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062" w:rsidRPr="00867E5E" w:rsidRDefault="00A01062" w:rsidP="00A30ABD">
      <w:pPr>
        <w:tabs>
          <w:tab w:val="left" w:pos="1134"/>
        </w:tabs>
        <w:spacing w:line="360" w:lineRule="auto"/>
        <w:jc w:val="center"/>
        <w:rPr>
          <w:szCs w:val="28"/>
        </w:rPr>
      </w:pPr>
      <w:bookmarkStart w:id="0" w:name="_Toc511132085"/>
      <w:bookmarkStart w:id="1" w:name="_Toc484133040"/>
      <w:bookmarkStart w:id="2" w:name="_Toc484132755"/>
      <w:bookmarkStart w:id="3" w:name="_Toc484132645"/>
      <w:bookmarkStart w:id="4" w:name="_Toc484132538"/>
      <w:bookmarkStart w:id="5" w:name="_Toc484132201"/>
      <w:r w:rsidRPr="00867E5E">
        <w:rPr>
          <w:szCs w:val="28"/>
        </w:rPr>
        <w:t>МИНИСТЕРСТВО</w:t>
      </w:r>
      <w:r w:rsidR="00A30ABD">
        <w:rPr>
          <w:szCs w:val="28"/>
        </w:rPr>
        <w:t xml:space="preserve"> НАУКИ И ВЫСШЕГО ОБРАЗОВАНИЯ РОССИЙСКОЙ </w:t>
      </w:r>
      <w:r w:rsidRPr="00867E5E">
        <w:rPr>
          <w:szCs w:val="28"/>
        </w:rPr>
        <w:t>ФЕДЕРАЦИИ</w:t>
      </w:r>
    </w:p>
    <w:p w:rsidR="00A01062" w:rsidRPr="00867E5E" w:rsidRDefault="00A01062" w:rsidP="00A30ABD">
      <w:pPr>
        <w:tabs>
          <w:tab w:val="left" w:pos="1134"/>
        </w:tabs>
        <w:spacing w:line="360" w:lineRule="auto"/>
        <w:jc w:val="center"/>
        <w:rPr>
          <w:szCs w:val="28"/>
        </w:rPr>
      </w:pPr>
      <w:r w:rsidRPr="00867E5E">
        <w:rPr>
          <w:szCs w:val="28"/>
        </w:rPr>
        <w:t>ПЕНЗЕНСКИЙ ГОСУДАРСТВЕННЫЙ УНИВЕРСИТЕТ</w:t>
      </w:r>
    </w:p>
    <w:p w:rsidR="00A01062" w:rsidRPr="00867E5E" w:rsidRDefault="00A01062" w:rsidP="00A30ABD">
      <w:pPr>
        <w:tabs>
          <w:tab w:val="left" w:pos="1134"/>
        </w:tabs>
        <w:spacing w:line="360" w:lineRule="auto"/>
        <w:jc w:val="center"/>
        <w:rPr>
          <w:szCs w:val="28"/>
        </w:rPr>
      </w:pPr>
      <w:r w:rsidRPr="00867E5E">
        <w:rPr>
          <w:szCs w:val="28"/>
        </w:rPr>
        <w:t>Кафедра «Э</w:t>
      </w:r>
      <w:r>
        <w:rPr>
          <w:szCs w:val="28"/>
        </w:rPr>
        <w:t>кономическая теория и международные отношения</w:t>
      </w:r>
      <w:r w:rsidRPr="00867E5E">
        <w:rPr>
          <w:szCs w:val="28"/>
        </w:rPr>
        <w:t>»</w:t>
      </w:r>
    </w:p>
    <w:p w:rsidR="00A01062" w:rsidRDefault="00A01062" w:rsidP="00A30ABD">
      <w:pPr>
        <w:tabs>
          <w:tab w:val="left" w:pos="1134"/>
        </w:tabs>
        <w:jc w:val="center"/>
      </w:pPr>
    </w:p>
    <w:p w:rsidR="00A01062" w:rsidRDefault="00A01062" w:rsidP="00A30ABD">
      <w:pPr>
        <w:tabs>
          <w:tab w:val="left" w:pos="1134"/>
        </w:tabs>
        <w:jc w:val="center"/>
      </w:pPr>
    </w:p>
    <w:p w:rsidR="00A01062" w:rsidRDefault="00A01062" w:rsidP="00A30ABD">
      <w:pPr>
        <w:tabs>
          <w:tab w:val="left" w:pos="1134"/>
        </w:tabs>
        <w:jc w:val="center"/>
        <w:rPr>
          <w:b/>
          <w:sz w:val="32"/>
          <w:szCs w:val="32"/>
        </w:rPr>
      </w:pPr>
    </w:p>
    <w:p w:rsidR="00A01062" w:rsidRDefault="00A01062" w:rsidP="00A30ABD">
      <w:pPr>
        <w:tabs>
          <w:tab w:val="left" w:pos="1134"/>
        </w:tabs>
        <w:jc w:val="center"/>
        <w:rPr>
          <w:b/>
          <w:sz w:val="32"/>
          <w:szCs w:val="32"/>
        </w:rPr>
      </w:pPr>
    </w:p>
    <w:p w:rsidR="00A01062" w:rsidRDefault="00A01062" w:rsidP="00A30ABD">
      <w:pPr>
        <w:tabs>
          <w:tab w:val="left" w:pos="1134"/>
        </w:tabs>
        <w:jc w:val="center"/>
        <w:rPr>
          <w:b/>
          <w:sz w:val="32"/>
          <w:szCs w:val="32"/>
        </w:rPr>
      </w:pPr>
    </w:p>
    <w:p w:rsidR="00A01062" w:rsidRPr="00DE1FE0" w:rsidRDefault="00A01062" w:rsidP="00A30ABD">
      <w:pPr>
        <w:tabs>
          <w:tab w:val="left" w:pos="1134"/>
        </w:tabs>
        <w:spacing w:line="360" w:lineRule="auto"/>
        <w:jc w:val="center"/>
        <w:rPr>
          <w:b/>
          <w:sz w:val="32"/>
          <w:szCs w:val="32"/>
        </w:rPr>
      </w:pPr>
      <w:r w:rsidRPr="00DE1FE0">
        <w:rPr>
          <w:b/>
          <w:sz w:val="32"/>
          <w:szCs w:val="32"/>
        </w:rPr>
        <w:t>Курсовая работа</w:t>
      </w:r>
    </w:p>
    <w:p w:rsidR="00A01062" w:rsidRPr="00DE1FE0" w:rsidRDefault="00A01062" w:rsidP="00A30ABD">
      <w:pPr>
        <w:tabs>
          <w:tab w:val="left" w:pos="1134"/>
        </w:tabs>
        <w:spacing w:line="360" w:lineRule="auto"/>
        <w:jc w:val="center"/>
        <w:rPr>
          <w:szCs w:val="28"/>
        </w:rPr>
      </w:pPr>
      <w:r w:rsidRPr="00DE1FE0">
        <w:rPr>
          <w:b/>
          <w:szCs w:val="28"/>
        </w:rPr>
        <w:t>по дисциплине «</w:t>
      </w:r>
      <w:r w:rsidR="00877E9B">
        <w:rPr>
          <w:b/>
          <w:szCs w:val="28"/>
        </w:rPr>
        <w:t>Внешнеэкономическая деятельность</w:t>
      </w:r>
      <w:r w:rsidRPr="00DE1FE0">
        <w:rPr>
          <w:b/>
          <w:szCs w:val="28"/>
        </w:rPr>
        <w:t>»</w:t>
      </w:r>
      <w:r w:rsidRPr="00DE1FE0">
        <w:rPr>
          <w:b/>
          <w:szCs w:val="28"/>
        </w:rPr>
        <w:tab/>
      </w:r>
      <w:r w:rsidRPr="00DE1FE0">
        <w:rPr>
          <w:szCs w:val="28"/>
        </w:rPr>
        <w:br/>
      </w:r>
      <w:r w:rsidRPr="00DE1FE0">
        <w:rPr>
          <w:b/>
          <w:szCs w:val="28"/>
        </w:rPr>
        <w:t>на тему</w:t>
      </w:r>
      <w:r w:rsidRPr="00123BF6">
        <w:rPr>
          <w:b/>
          <w:szCs w:val="28"/>
        </w:rPr>
        <w:t xml:space="preserve"> «</w:t>
      </w:r>
      <w:r w:rsidRPr="007F54E2">
        <w:rPr>
          <w:b/>
          <w:szCs w:val="28"/>
        </w:rPr>
        <w:t>Ме</w:t>
      </w:r>
      <w:r w:rsidR="0064356F">
        <w:rPr>
          <w:b/>
          <w:szCs w:val="28"/>
        </w:rPr>
        <w:t>ждународный туристический бизнес в России</w:t>
      </w:r>
      <w:r w:rsidRPr="00123BF6">
        <w:rPr>
          <w:b/>
          <w:szCs w:val="28"/>
        </w:rPr>
        <w:t>»</w:t>
      </w:r>
    </w:p>
    <w:p w:rsidR="00A01062" w:rsidRDefault="00A01062" w:rsidP="00A30ABD">
      <w:pPr>
        <w:tabs>
          <w:tab w:val="left" w:pos="1134"/>
        </w:tabs>
        <w:jc w:val="center"/>
      </w:pPr>
    </w:p>
    <w:p w:rsidR="00A01062" w:rsidRPr="00867E5E" w:rsidRDefault="00A01062" w:rsidP="00A30ABD">
      <w:pPr>
        <w:tabs>
          <w:tab w:val="left" w:pos="1134"/>
        </w:tabs>
        <w:jc w:val="center"/>
        <w:rPr>
          <w:szCs w:val="28"/>
        </w:rPr>
      </w:pPr>
      <w:r w:rsidRPr="00867E5E">
        <w:rPr>
          <w:szCs w:val="28"/>
        </w:rPr>
        <w:t xml:space="preserve">Направление подготовки </w:t>
      </w:r>
      <w:r>
        <w:rPr>
          <w:szCs w:val="28"/>
        </w:rPr>
        <w:t xml:space="preserve">– </w:t>
      </w:r>
      <w:r>
        <w:rPr>
          <w:bCs/>
          <w:szCs w:val="28"/>
        </w:rPr>
        <w:t>38.03.01 «Экономика»</w:t>
      </w:r>
    </w:p>
    <w:p w:rsidR="00A01062" w:rsidRPr="00867E5E" w:rsidRDefault="00A01062" w:rsidP="00A30ABD">
      <w:pPr>
        <w:tabs>
          <w:tab w:val="left" w:pos="1134"/>
        </w:tabs>
        <w:jc w:val="center"/>
        <w:rPr>
          <w:szCs w:val="28"/>
        </w:rPr>
      </w:pPr>
      <w:r w:rsidRPr="00867E5E">
        <w:rPr>
          <w:szCs w:val="28"/>
        </w:rPr>
        <w:t xml:space="preserve">Профиль подготовки </w:t>
      </w:r>
      <w:r>
        <w:rPr>
          <w:szCs w:val="28"/>
        </w:rPr>
        <w:t>–</w:t>
      </w:r>
      <w:r w:rsidRPr="00867E5E">
        <w:rPr>
          <w:szCs w:val="28"/>
        </w:rPr>
        <w:t xml:space="preserve"> </w:t>
      </w:r>
      <w:r>
        <w:rPr>
          <w:szCs w:val="28"/>
        </w:rPr>
        <w:t xml:space="preserve"> «</w:t>
      </w:r>
      <w:r w:rsidR="0064356F">
        <w:rPr>
          <w:szCs w:val="28"/>
        </w:rPr>
        <w:t>Мировая экономика</w:t>
      </w:r>
      <w:r>
        <w:rPr>
          <w:szCs w:val="28"/>
        </w:rPr>
        <w:t>»</w:t>
      </w:r>
    </w:p>
    <w:p w:rsidR="00A01062" w:rsidRDefault="00A01062" w:rsidP="00A30ABD">
      <w:pPr>
        <w:tabs>
          <w:tab w:val="left" w:pos="1134"/>
        </w:tabs>
      </w:pPr>
    </w:p>
    <w:p w:rsidR="00A01062" w:rsidRDefault="00A01062" w:rsidP="00A30ABD">
      <w:pPr>
        <w:tabs>
          <w:tab w:val="left" w:pos="1134"/>
        </w:tabs>
      </w:pPr>
    </w:p>
    <w:p w:rsidR="00A01062" w:rsidRDefault="00A01062" w:rsidP="00A30ABD">
      <w:pPr>
        <w:tabs>
          <w:tab w:val="left" w:pos="1134"/>
        </w:tabs>
      </w:pPr>
    </w:p>
    <w:p w:rsidR="00A01062" w:rsidRDefault="00A01062" w:rsidP="00A30ABD">
      <w:pPr>
        <w:tabs>
          <w:tab w:val="left" w:pos="1134"/>
        </w:tabs>
      </w:pPr>
    </w:p>
    <w:p w:rsidR="00A01062" w:rsidRDefault="00A01062" w:rsidP="00A30ABD">
      <w:pPr>
        <w:tabs>
          <w:tab w:val="left" w:pos="1134"/>
        </w:tabs>
      </w:pPr>
    </w:p>
    <w:p w:rsidR="00A01062" w:rsidRDefault="00A01062" w:rsidP="00A30ABD">
      <w:pPr>
        <w:tabs>
          <w:tab w:val="left" w:pos="1134"/>
        </w:tabs>
      </w:pPr>
    </w:p>
    <w:p w:rsidR="00A01062" w:rsidRDefault="00A01062" w:rsidP="00A30ABD">
      <w:pPr>
        <w:tabs>
          <w:tab w:val="left" w:pos="1134"/>
        </w:tabs>
      </w:pPr>
    </w:p>
    <w:p w:rsidR="00A01062" w:rsidRPr="00867E5E" w:rsidRDefault="00A01062" w:rsidP="00A30ABD">
      <w:pPr>
        <w:tabs>
          <w:tab w:val="left" w:pos="1134"/>
        </w:tabs>
        <w:ind w:firstLine="4500"/>
        <w:rPr>
          <w:szCs w:val="28"/>
        </w:rPr>
      </w:pPr>
      <w:r w:rsidRPr="00867E5E">
        <w:rPr>
          <w:szCs w:val="28"/>
        </w:rPr>
        <w:t>Выполнил</w:t>
      </w:r>
      <w:r>
        <w:rPr>
          <w:szCs w:val="28"/>
        </w:rPr>
        <w:t>а</w:t>
      </w:r>
      <w:r w:rsidRPr="00867E5E">
        <w:rPr>
          <w:szCs w:val="28"/>
        </w:rPr>
        <w:t xml:space="preserve"> студент</w:t>
      </w:r>
      <w:r>
        <w:rPr>
          <w:szCs w:val="28"/>
        </w:rPr>
        <w:t>ка: Тинчурина Э.А.</w:t>
      </w:r>
    </w:p>
    <w:p w:rsidR="00A01062" w:rsidRPr="00867E5E" w:rsidRDefault="00A01062" w:rsidP="00A30ABD">
      <w:pPr>
        <w:tabs>
          <w:tab w:val="left" w:pos="1134"/>
        </w:tabs>
        <w:ind w:firstLine="4500"/>
        <w:rPr>
          <w:szCs w:val="28"/>
        </w:rPr>
      </w:pPr>
      <w:r>
        <w:rPr>
          <w:szCs w:val="28"/>
        </w:rPr>
        <w:t xml:space="preserve">Группа: </w:t>
      </w:r>
      <w:r w:rsidRPr="00DE1FE0">
        <w:rPr>
          <w:szCs w:val="28"/>
        </w:rPr>
        <w:t>15ЭЭ2</w:t>
      </w:r>
    </w:p>
    <w:p w:rsidR="00A01062" w:rsidRDefault="00A01062" w:rsidP="00A30ABD">
      <w:pPr>
        <w:tabs>
          <w:tab w:val="left" w:pos="1134"/>
        </w:tabs>
        <w:ind w:firstLine="4500"/>
      </w:pPr>
    </w:p>
    <w:p w:rsidR="00A01062" w:rsidRPr="00AD1CDD" w:rsidRDefault="00A01062" w:rsidP="00A30ABD">
      <w:pPr>
        <w:tabs>
          <w:tab w:val="left" w:pos="1134"/>
        </w:tabs>
        <w:ind w:firstLine="4500"/>
        <w:rPr>
          <w:szCs w:val="28"/>
        </w:rPr>
      </w:pPr>
      <w:r w:rsidRPr="00AD1CDD">
        <w:rPr>
          <w:szCs w:val="28"/>
        </w:rPr>
        <w:t>Руководитель:</w:t>
      </w:r>
    </w:p>
    <w:p w:rsidR="00A01062" w:rsidRPr="00AD1CDD" w:rsidRDefault="0064356F" w:rsidP="00A30ABD">
      <w:pPr>
        <w:tabs>
          <w:tab w:val="left" w:pos="1134"/>
        </w:tabs>
        <w:ind w:firstLine="4500"/>
        <w:rPr>
          <w:szCs w:val="28"/>
        </w:rPr>
      </w:pPr>
      <w:r>
        <w:rPr>
          <w:szCs w:val="28"/>
        </w:rPr>
        <w:t>ст. преподаватель</w:t>
      </w:r>
      <w:r w:rsidR="00E50CDC">
        <w:rPr>
          <w:szCs w:val="28"/>
        </w:rPr>
        <w:t xml:space="preserve"> Новиков Д.И</w:t>
      </w:r>
      <w:r w:rsidR="00A01062" w:rsidRPr="00FA1A6A">
        <w:rPr>
          <w:szCs w:val="28"/>
        </w:rPr>
        <w:t>.</w:t>
      </w:r>
    </w:p>
    <w:p w:rsidR="00A01062" w:rsidRDefault="00A01062" w:rsidP="00A30ABD">
      <w:pPr>
        <w:tabs>
          <w:tab w:val="left" w:pos="1134"/>
        </w:tabs>
      </w:pPr>
    </w:p>
    <w:p w:rsidR="00A01062" w:rsidRDefault="00A01062" w:rsidP="00A30ABD">
      <w:pPr>
        <w:tabs>
          <w:tab w:val="left" w:pos="1134"/>
        </w:tabs>
      </w:pPr>
    </w:p>
    <w:p w:rsidR="00A01062" w:rsidRDefault="00A01062" w:rsidP="00A30ABD">
      <w:pPr>
        <w:tabs>
          <w:tab w:val="left" w:pos="1134"/>
        </w:tabs>
      </w:pPr>
    </w:p>
    <w:p w:rsidR="00A01062" w:rsidRDefault="00A01062" w:rsidP="00A30ABD">
      <w:pPr>
        <w:tabs>
          <w:tab w:val="left" w:pos="1134"/>
        </w:tabs>
      </w:pPr>
    </w:p>
    <w:p w:rsidR="00A01062" w:rsidRPr="00AD1CDD" w:rsidRDefault="00A01062" w:rsidP="00A30ABD">
      <w:pPr>
        <w:tabs>
          <w:tab w:val="left" w:pos="1134"/>
        </w:tabs>
        <w:spacing w:line="360" w:lineRule="auto"/>
        <w:ind w:firstLine="3960"/>
        <w:rPr>
          <w:szCs w:val="28"/>
        </w:rPr>
      </w:pPr>
      <w:r w:rsidRPr="00AD1CDD">
        <w:rPr>
          <w:szCs w:val="28"/>
        </w:rPr>
        <w:t>Работа защищена с оценкой</w:t>
      </w:r>
      <w:r>
        <w:rPr>
          <w:szCs w:val="28"/>
        </w:rPr>
        <w:t>_____________</w:t>
      </w:r>
    </w:p>
    <w:p w:rsidR="00A01062" w:rsidRDefault="00A01062" w:rsidP="00A30ABD">
      <w:pPr>
        <w:tabs>
          <w:tab w:val="left" w:pos="1134"/>
        </w:tabs>
        <w:spacing w:line="360" w:lineRule="auto"/>
        <w:ind w:firstLine="3960"/>
        <w:rPr>
          <w:szCs w:val="28"/>
        </w:rPr>
      </w:pPr>
      <w:r w:rsidRPr="00AD1CDD">
        <w:rPr>
          <w:szCs w:val="28"/>
        </w:rPr>
        <w:t>Преподавател</w:t>
      </w:r>
      <w:r>
        <w:rPr>
          <w:szCs w:val="28"/>
        </w:rPr>
        <w:t>ь ______________</w:t>
      </w:r>
    </w:p>
    <w:p w:rsidR="00A01062" w:rsidRDefault="00A01062" w:rsidP="00A30ABD">
      <w:pPr>
        <w:tabs>
          <w:tab w:val="left" w:pos="1134"/>
        </w:tabs>
        <w:spacing w:line="360" w:lineRule="auto"/>
        <w:ind w:firstLine="3960"/>
        <w:rPr>
          <w:szCs w:val="28"/>
        </w:rPr>
      </w:pPr>
      <w:r>
        <w:rPr>
          <w:szCs w:val="28"/>
        </w:rPr>
        <w:t>Дата защиты________________</w:t>
      </w:r>
    </w:p>
    <w:p w:rsidR="00A01062" w:rsidRDefault="00A01062" w:rsidP="00A30ABD">
      <w:pPr>
        <w:tabs>
          <w:tab w:val="left" w:pos="1134"/>
        </w:tabs>
        <w:spacing w:line="360" w:lineRule="auto"/>
        <w:ind w:firstLine="3960"/>
        <w:rPr>
          <w:szCs w:val="28"/>
        </w:rPr>
      </w:pPr>
    </w:p>
    <w:p w:rsidR="00A01062" w:rsidRDefault="00A01062" w:rsidP="00A30ABD">
      <w:pPr>
        <w:tabs>
          <w:tab w:val="left" w:pos="1134"/>
        </w:tabs>
        <w:rPr>
          <w:szCs w:val="28"/>
        </w:rPr>
      </w:pPr>
    </w:p>
    <w:p w:rsidR="00A01062" w:rsidRDefault="00A01062" w:rsidP="00A30ABD">
      <w:pPr>
        <w:tabs>
          <w:tab w:val="left" w:pos="1134"/>
        </w:tabs>
        <w:rPr>
          <w:szCs w:val="28"/>
        </w:rPr>
      </w:pPr>
    </w:p>
    <w:p w:rsidR="00A01062" w:rsidRDefault="00A01062" w:rsidP="00A30ABD">
      <w:pPr>
        <w:tabs>
          <w:tab w:val="left" w:pos="1134"/>
        </w:tabs>
        <w:rPr>
          <w:szCs w:val="28"/>
        </w:rPr>
      </w:pPr>
    </w:p>
    <w:p w:rsidR="00A01062" w:rsidRDefault="00A01062" w:rsidP="00A30ABD">
      <w:pPr>
        <w:tabs>
          <w:tab w:val="left" w:pos="1134"/>
        </w:tabs>
        <w:jc w:val="center"/>
        <w:rPr>
          <w:szCs w:val="28"/>
        </w:rPr>
      </w:pPr>
      <w:r>
        <w:rPr>
          <w:szCs w:val="28"/>
        </w:rPr>
        <w:t>2018</w:t>
      </w:r>
    </w:p>
    <w:p w:rsidR="00A01062" w:rsidRPr="007F54E2" w:rsidRDefault="00A01062" w:rsidP="00A30ABD">
      <w:pPr>
        <w:tabs>
          <w:tab w:val="left" w:pos="1134"/>
        </w:tabs>
        <w:spacing w:line="360" w:lineRule="auto"/>
        <w:jc w:val="center"/>
        <w:rPr>
          <w:szCs w:val="28"/>
        </w:rPr>
      </w:pPr>
      <w:r>
        <w:rPr>
          <w:szCs w:val="28"/>
        </w:rPr>
        <w:br w:type="page"/>
      </w:r>
      <w:r w:rsidRPr="007F54E2">
        <w:rPr>
          <w:szCs w:val="28"/>
        </w:rPr>
        <w:lastRenderedPageBreak/>
        <w:t>МИНИСТЕРСТВО</w:t>
      </w:r>
      <w:r>
        <w:rPr>
          <w:szCs w:val="28"/>
        </w:rPr>
        <w:t xml:space="preserve"> НАУКИ </w:t>
      </w:r>
      <w:r w:rsidR="00A30ABD">
        <w:rPr>
          <w:szCs w:val="28"/>
        </w:rPr>
        <w:t>И ВЫСШЕГО ОБРАЗОВАНИЯ РОССИЙСКОЙ </w:t>
      </w:r>
      <w:r>
        <w:rPr>
          <w:szCs w:val="28"/>
        </w:rPr>
        <w:t>Ф</w:t>
      </w:r>
      <w:r w:rsidRPr="007F54E2">
        <w:rPr>
          <w:szCs w:val="28"/>
        </w:rPr>
        <w:t>ЕДЕРАЦИИ</w:t>
      </w:r>
    </w:p>
    <w:p w:rsidR="00A01062" w:rsidRDefault="00A01062" w:rsidP="00A30ABD">
      <w:pPr>
        <w:tabs>
          <w:tab w:val="left" w:pos="1134"/>
        </w:tabs>
        <w:spacing w:line="360" w:lineRule="auto"/>
        <w:jc w:val="center"/>
        <w:rPr>
          <w:szCs w:val="28"/>
        </w:rPr>
      </w:pPr>
      <w:r w:rsidRPr="007F54E2">
        <w:rPr>
          <w:szCs w:val="28"/>
        </w:rPr>
        <w:t>ПЕНЗЕН</w:t>
      </w:r>
      <w:r>
        <w:rPr>
          <w:szCs w:val="28"/>
        </w:rPr>
        <w:t>СКИЙ ГОСУДАРСТВЕННЫЙ УНИВЕРСИ</w:t>
      </w:r>
      <w:r w:rsidR="00A30ABD">
        <w:rPr>
          <w:szCs w:val="28"/>
        </w:rPr>
        <w:t>ТЕ</w:t>
      </w:r>
      <w:r>
        <w:rPr>
          <w:szCs w:val="28"/>
        </w:rPr>
        <w:t>Т</w:t>
      </w:r>
    </w:p>
    <w:p w:rsidR="00A01062" w:rsidRDefault="00A01062" w:rsidP="00A30ABD">
      <w:pPr>
        <w:tabs>
          <w:tab w:val="left" w:pos="1134"/>
        </w:tabs>
        <w:spacing w:line="360" w:lineRule="auto"/>
        <w:rPr>
          <w:szCs w:val="28"/>
        </w:rPr>
      </w:pPr>
    </w:p>
    <w:p w:rsidR="00A01062" w:rsidRPr="007F54E2" w:rsidRDefault="00A01062" w:rsidP="00A30ABD">
      <w:pPr>
        <w:tabs>
          <w:tab w:val="left" w:pos="1134"/>
        </w:tabs>
        <w:ind w:firstLine="3960"/>
        <w:rPr>
          <w:szCs w:val="28"/>
        </w:rPr>
      </w:pPr>
      <w:r w:rsidRPr="007F54E2">
        <w:rPr>
          <w:szCs w:val="28"/>
        </w:rPr>
        <w:t>«УТВЕРЖДАЮ»</w:t>
      </w:r>
    </w:p>
    <w:p w:rsidR="00A01062" w:rsidRPr="007F54E2" w:rsidRDefault="00A01062" w:rsidP="00A30ABD">
      <w:pPr>
        <w:tabs>
          <w:tab w:val="left" w:pos="1134"/>
        </w:tabs>
        <w:ind w:firstLine="3960"/>
        <w:rPr>
          <w:szCs w:val="28"/>
        </w:rPr>
      </w:pPr>
      <w:r w:rsidRPr="007F54E2">
        <w:rPr>
          <w:szCs w:val="28"/>
        </w:rPr>
        <w:t xml:space="preserve">Зав. кафедрой ЭТиМО, </w:t>
      </w:r>
    </w:p>
    <w:p w:rsidR="00A01062" w:rsidRDefault="00DD24B8" w:rsidP="00A30ABD">
      <w:pPr>
        <w:tabs>
          <w:tab w:val="left" w:pos="1134"/>
        </w:tabs>
        <w:ind w:firstLine="3960"/>
        <w:rPr>
          <w:szCs w:val="28"/>
        </w:rPr>
      </w:pPr>
      <w:r>
        <w:rPr>
          <w:szCs w:val="28"/>
        </w:rPr>
        <w:t>д.с</w:t>
      </w:r>
      <w:r w:rsidR="00A01062" w:rsidRPr="007F54E2">
        <w:rPr>
          <w:szCs w:val="28"/>
        </w:rPr>
        <w:t>.н. _______________Рожкова Л. В.</w:t>
      </w:r>
    </w:p>
    <w:p w:rsidR="00A01062" w:rsidRDefault="00A01062" w:rsidP="00A30ABD">
      <w:pPr>
        <w:tabs>
          <w:tab w:val="left" w:pos="1134"/>
        </w:tabs>
        <w:ind w:firstLine="3960"/>
        <w:rPr>
          <w:szCs w:val="28"/>
        </w:rPr>
      </w:pPr>
    </w:p>
    <w:p w:rsidR="00A01062" w:rsidRPr="007F54E2" w:rsidRDefault="00A01062" w:rsidP="00A30ABD">
      <w:pPr>
        <w:tabs>
          <w:tab w:val="left" w:pos="1134"/>
        </w:tabs>
        <w:spacing w:line="360" w:lineRule="auto"/>
        <w:jc w:val="center"/>
        <w:rPr>
          <w:b/>
          <w:szCs w:val="28"/>
        </w:rPr>
      </w:pPr>
      <w:r w:rsidRPr="007F54E2">
        <w:rPr>
          <w:b/>
          <w:szCs w:val="28"/>
        </w:rPr>
        <w:t>ЗАДАНИЕ</w:t>
      </w:r>
    </w:p>
    <w:p w:rsidR="00A01062" w:rsidRPr="007F54E2" w:rsidRDefault="00A01062" w:rsidP="00A30ABD">
      <w:pPr>
        <w:tabs>
          <w:tab w:val="left" w:pos="1134"/>
        </w:tabs>
        <w:jc w:val="center"/>
        <w:rPr>
          <w:b/>
          <w:szCs w:val="28"/>
        </w:rPr>
      </w:pPr>
      <w:r w:rsidRPr="007F54E2">
        <w:rPr>
          <w:b/>
          <w:szCs w:val="28"/>
        </w:rPr>
        <w:t>на курсовую работу</w:t>
      </w:r>
    </w:p>
    <w:p w:rsidR="00A01062" w:rsidRDefault="00A01062" w:rsidP="00A30ABD">
      <w:pPr>
        <w:tabs>
          <w:tab w:val="left" w:pos="1134"/>
        </w:tabs>
        <w:jc w:val="center"/>
        <w:rPr>
          <w:b/>
          <w:szCs w:val="28"/>
        </w:rPr>
      </w:pPr>
      <w:r w:rsidRPr="007F54E2">
        <w:rPr>
          <w:b/>
          <w:szCs w:val="28"/>
        </w:rPr>
        <w:t>по дисциплине «</w:t>
      </w:r>
      <w:r w:rsidR="00877E9B">
        <w:rPr>
          <w:b/>
          <w:szCs w:val="28"/>
        </w:rPr>
        <w:t>Внешнеэкономическая деятельность</w:t>
      </w:r>
      <w:r w:rsidRPr="007F54E2">
        <w:rPr>
          <w:b/>
          <w:szCs w:val="28"/>
        </w:rPr>
        <w:t>»</w:t>
      </w:r>
    </w:p>
    <w:p w:rsidR="00A01062" w:rsidRDefault="00A01062" w:rsidP="00A30ABD">
      <w:pPr>
        <w:tabs>
          <w:tab w:val="left" w:pos="1134"/>
        </w:tabs>
        <w:jc w:val="center"/>
        <w:rPr>
          <w:b/>
          <w:szCs w:val="28"/>
        </w:rPr>
      </w:pPr>
    </w:p>
    <w:p w:rsidR="00A01062" w:rsidRPr="003E526D" w:rsidRDefault="00A01062" w:rsidP="00A30ABD">
      <w:pPr>
        <w:tabs>
          <w:tab w:val="left" w:pos="1134"/>
        </w:tabs>
        <w:jc w:val="center"/>
        <w:rPr>
          <w:szCs w:val="28"/>
        </w:rPr>
      </w:pPr>
      <w:r w:rsidRPr="003E526D">
        <w:rPr>
          <w:b/>
          <w:szCs w:val="28"/>
        </w:rPr>
        <w:t>Тема:</w:t>
      </w:r>
      <w:r w:rsidRPr="003E526D">
        <w:rPr>
          <w:szCs w:val="28"/>
        </w:rPr>
        <w:t xml:space="preserve"> «Международный туристический бизнес</w:t>
      </w:r>
      <w:r w:rsidR="00A806FD">
        <w:rPr>
          <w:szCs w:val="28"/>
        </w:rPr>
        <w:t xml:space="preserve"> в России</w:t>
      </w:r>
      <w:bookmarkStart w:id="6" w:name="_GoBack"/>
      <w:bookmarkEnd w:id="6"/>
      <w:r w:rsidRPr="003E526D">
        <w:rPr>
          <w:szCs w:val="28"/>
        </w:rPr>
        <w:t>»</w:t>
      </w:r>
    </w:p>
    <w:p w:rsidR="00A01062" w:rsidRPr="003E526D" w:rsidRDefault="00A01062" w:rsidP="00A30ABD">
      <w:pPr>
        <w:tabs>
          <w:tab w:val="left" w:pos="1134"/>
        </w:tabs>
        <w:rPr>
          <w:szCs w:val="28"/>
        </w:rPr>
      </w:pPr>
    </w:p>
    <w:p w:rsidR="00A01062" w:rsidRPr="003E526D" w:rsidRDefault="00A01062" w:rsidP="00A30ABD">
      <w:pPr>
        <w:tabs>
          <w:tab w:val="left" w:pos="1134"/>
        </w:tabs>
        <w:rPr>
          <w:b/>
          <w:szCs w:val="28"/>
        </w:rPr>
      </w:pPr>
      <w:r w:rsidRPr="003E526D">
        <w:rPr>
          <w:b/>
          <w:szCs w:val="28"/>
        </w:rPr>
        <w:t>Перечень вопросов, подлежащих рассмотрению:</w:t>
      </w:r>
    </w:p>
    <w:p w:rsidR="00A01062" w:rsidRPr="003E526D" w:rsidRDefault="00DD24B8" w:rsidP="00A30ABD">
      <w:pPr>
        <w:tabs>
          <w:tab w:val="left" w:pos="1134"/>
        </w:tabs>
        <w:rPr>
          <w:szCs w:val="28"/>
        </w:rPr>
      </w:pPr>
      <w:r w:rsidRPr="003E526D">
        <w:rPr>
          <w:szCs w:val="28"/>
        </w:rPr>
        <w:t xml:space="preserve">1 Международный туризм как форма международной торговли услугами </w:t>
      </w:r>
    </w:p>
    <w:p w:rsidR="00DD24B8" w:rsidRDefault="008E4C41" w:rsidP="00A30ABD">
      <w:pPr>
        <w:tabs>
          <w:tab w:val="left" w:pos="1134"/>
        </w:tabs>
        <w:rPr>
          <w:szCs w:val="28"/>
        </w:rPr>
      </w:pPr>
      <w:r>
        <w:rPr>
          <w:szCs w:val="28"/>
        </w:rPr>
        <w:t xml:space="preserve">2 Туристический бизнес в странах мира </w:t>
      </w:r>
    </w:p>
    <w:p w:rsidR="008E4C41" w:rsidRPr="003E526D" w:rsidRDefault="008E4C41" w:rsidP="00A30ABD">
      <w:pPr>
        <w:tabs>
          <w:tab w:val="left" w:pos="1134"/>
        </w:tabs>
        <w:rPr>
          <w:szCs w:val="28"/>
        </w:rPr>
      </w:pPr>
      <w:r>
        <w:rPr>
          <w:szCs w:val="28"/>
        </w:rPr>
        <w:t xml:space="preserve">3 Развитие международного туристического бизнеса в России </w:t>
      </w:r>
    </w:p>
    <w:p w:rsidR="00A01062" w:rsidRPr="003E526D" w:rsidRDefault="00A01062" w:rsidP="00A30ABD">
      <w:pPr>
        <w:tabs>
          <w:tab w:val="left" w:pos="1134"/>
        </w:tabs>
        <w:rPr>
          <w:szCs w:val="28"/>
        </w:rPr>
      </w:pPr>
    </w:p>
    <w:p w:rsidR="00A01062" w:rsidRPr="003E526D" w:rsidRDefault="00A01062" w:rsidP="00A30ABD">
      <w:pPr>
        <w:tabs>
          <w:tab w:val="left" w:pos="1134"/>
        </w:tabs>
        <w:rPr>
          <w:b/>
          <w:szCs w:val="28"/>
        </w:rPr>
      </w:pPr>
      <w:r w:rsidRPr="003E526D">
        <w:rPr>
          <w:b/>
          <w:szCs w:val="28"/>
        </w:rPr>
        <w:t>Исходные данные для выполнения работы:</w:t>
      </w:r>
    </w:p>
    <w:p w:rsidR="00A01062" w:rsidRPr="003E526D" w:rsidRDefault="0056300B" w:rsidP="00A30ABD">
      <w:pPr>
        <w:pStyle w:val="1"/>
        <w:shd w:val="clear" w:color="auto" w:fill="FFFFFF"/>
        <w:tabs>
          <w:tab w:val="left" w:pos="1134"/>
        </w:tabs>
        <w:spacing w:after="144" w:line="242" w:lineRule="atLeast"/>
        <w:rPr>
          <w:b/>
          <w:sz w:val="28"/>
          <w:szCs w:val="28"/>
        </w:rPr>
      </w:pPr>
      <w:r w:rsidRPr="003E526D">
        <w:rPr>
          <w:sz w:val="28"/>
          <w:szCs w:val="28"/>
        </w:rPr>
        <w:t>н</w:t>
      </w:r>
      <w:r w:rsidR="00DD24B8" w:rsidRPr="003E526D">
        <w:rPr>
          <w:sz w:val="28"/>
          <w:szCs w:val="28"/>
        </w:rPr>
        <w:t>ормативно-правовая база,</w:t>
      </w:r>
      <w:r w:rsidR="00DD24B8" w:rsidRPr="00771AB5">
        <w:rPr>
          <w:sz w:val="28"/>
          <w:szCs w:val="28"/>
        </w:rPr>
        <w:t xml:space="preserve"> </w:t>
      </w:r>
      <w:r w:rsidR="00A01062" w:rsidRPr="003E526D">
        <w:rPr>
          <w:sz w:val="28"/>
          <w:szCs w:val="28"/>
        </w:rPr>
        <w:t>н</w:t>
      </w:r>
      <w:r w:rsidRPr="003E526D">
        <w:rPr>
          <w:sz w:val="28"/>
          <w:szCs w:val="28"/>
        </w:rPr>
        <w:t>аучная и справочная литература, данные сети Интернет</w:t>
      </w:r>
    </w:p>
    <w:p w:rsidR="00A01062" w:rsidRPr="003E526D" w:rsidRDefault="00A01062" w:rsidP="00A30ABD">
      <w:pPr>
        <w:tabs>
          <w:tab w:val="left" w:pos="1134"/>
        </w:tabs>
        <w:rPr>
          <w:b/>
          <w:szCs w:val="28"/>
        </w:rPr>
      </w:pPr>
      <w:r w:rsidRPr="003E526D">
        <w:rPr>
          <w:b/>
          <w:szCs w:val="28"/>
        </w:rPr>
        <w:t>Перечень графического материала:</w:t>
      </w:r>
    </w:p>
    <w:p w:rsidR="00A01062" w:rsidRPr="003E526D" w:rsidRDefault="00A01062" w:rsidP="00A30ABD">
      <w:pPr>
        <w:tabs>
          <w:tab w:val="left" w:pos="1134"/>
        </w:tabs>
        <w:rPr>
          <w:szCs w:val="28"/>
        </w:rPr>
      </w:pPr>
      <w:r w:rsidRPr="003E526D">
        <w:rPr>
          <w:szCs w:val="28"/>
        </w:rPr>
        <w:t>таблицы</w:t>
      </w:r>
      <w:r w:rsidR="0056300B" w:rsidRPr="00771AB5">
        <w:rPr>
          <w:szCs w:val="28"/>
        </w:rPr>
        <w:t>,</w:t>
      </w:r>
      <w:r w:rsidR="0056300B" w:rsidRPr="003E526D">
        <w:rPr>
          <w:szCs w:val="28"/>
        </w:rPr>
        <w:t xml:space="preserve"> рисунки</w:t>
      </w:r>
      <w:r w:rsidR="0064356F">
        <w:rPr>
          <w:szCs w:val="28"/>
        </w:rPr>
        <w:t xml:space="preserve"> по теме исследования </w:t>
      </w:r>
    </w:p>
    <w:p w:rsidR="0056300B" w:rsidRPr="003E526D" w:rsidRDefault="0056300B" w:rsidP="00A30ABD">
      <w:pPr>
        <w:tabs>
          <w:tab w:val="left" w:pos="1134"/>
        </w:tabs>
        <w:rPr>
          <w:szCs w:val="28"/>
        </w:rPr>
      </w:pPr>
    </w:p>
    <w:p w:rsidR="00A01062" w:rsidRPr="003E526D" w:rsidRDefault="00A01062" w:rsidP="00A30ABD">
      <w:pPr>
        <w:pStyle w:val="afe"/>
        <w:tabs>
          <w:tab w:val="left" w:pos="1134"/>
        </w:tabs>
        <w:jc w:val="both"/>
        <w:rPr>
          <w:rFonts w:ascii="Times New Roman" w:hAnsi="Times New Roman" w:cs="Times New Roman"/>
          <w:b/>
          <w:sz w:val="28"/>
          <w:szCs w:val="28"/>
        </w:rPr>
      </w:pPr>
      <w:r w:rsidRPr="003E526D">
        <w:rPr>
          <w:rFonts w:ascii="Times New Roman" w:hAnsi="Times New Roman" w:cs="Times New Roman"/>
          <w:b/>
          <w:sz w:val="28"/>
          <w:szCs w:val="28"/>
        </w:rPr>
        <w:t>Основные источники и литература:</w:t>
      </w:r>
    </w:p>
    <w:p w:rsidR="0056300B" w:rsidRPr="003E526D" w:rsidRDefault="0056300B" w:rsidP="00A30ABD">
      <w:pPr>
        <w:widowControl w:val="0"/>
        <w:tabs>
          <w:tab w:val="left" w:pos="993"/>
          <w:tab w:val="left" w:pos="1134"/>
          <w:tab w:val="left" w:pos="1276"/>
        </w:tabs>
        <w:autoSpaceDE w:val="0"/>
        <w:autoSpaceDN w:val="0"/>
        <w:adjustRightInd w:val="0"/>
        <w:spacing w:line="360" w:lineRule="auto"/>
        <w:rPr>
          <w:rFonts w:ascii="Times New Roman CYR" w:hAnsi="Times New Roman CYR" w:cs="Times New Roman CYR"/>
          <w:szCs w:val="28"/>
        </w:rPr>
      </w:pPr>
      <w:r w:rsidRPr="003E526D">
        <w:rPr>
          <w:rFonts w:ascii="Times New Roman CYR" w:hAnsi="Times New Roman CYR" w:cs="Times New Roman CYR"/>
          <w:szCs w:val="28"/>
        </w:rPr>
        <w:t xml:space="preserve">     1 Аваков И.М. Молодежный туризм. – М.: Исса, 2015. – 312 с.</w:t>
      </w:r>
    </w:p>
    <w:p w:rsidR="0056300B" w:rsidRPr="003E526D" w:rsidRDefault="0064356F" w:rsidP="00A30ABD">
      <w:pPr>
        <w:widowControl w:val="0"/>
        <w:tabs>
          <w:tab w:val="left" w:pos="993"/>
          <w:tab w:val="left" w:pos="1134"/>
          <w:tab w:val="left" w:pos="1276"/>
        </w:tabs>
        <w:autoSpaceDE w:val="0"/>
        <w:autoSpaceDN w:val="0"/>
        <w:adjustRightInd w:val="0"/>
        <w:spacing w:line="360" w:lineRule="auto"/>
        <w:rPr>
          <w:rFonts w:ascii="Times New Roman CYR" w:hAnsi="Times New Roman CYR" w:cs="Times New Roman CYR"/>
          <w:szCs w:val="28"/>
        </w:rPr>
      </w:pPr>
      <w:r>
        <w:rPr>
          <w:rFonts w:ascii="Times New Roman CYR" w:hAnsi="Times New Roman CYR" w:cs="Times New Roman CYR"/>
          <w:szCs w:val="28"/>
        </w:rPr>
        <w:t xml:space="preserve">  </w:t>
      </w:r>
      <w:r w:rsidR="00925250">
        <w:rPr>
          <w:rFonts w:ascii="Times New Roman CYR" w:hAnsi="Times New Roman CYR" w:cs="Times New Roman CYR"/>
          <w:szCs w:val="28"/>
        </w:rPr>
        <w:t xml:space="preserve">   2 Боровик Л.Д. Туризм в России</w:t>
      </w:r>
      <w:r w:rsidR="0056300B" w:rsidRPr="003E526D">
        <w:rPr>
          <w:rFonts w:ascii="Times New Roman CYR" w:hAnsi="Times New Roman CYR" w:cs="Times New Roman CYR"/>
          <w:szCs w:val="28"/>
        </w:rPr>
        <w:t>. – М.: Инфра-М, 2014. – 298 с.</w:t>
      </w:r>
    </w:p>
    <w:p w:rsidR="0056300B" w:rsidRPr="003E526D" w:rsidRDefault="0056300B" w:rsidP="00A30ABD">
      <w:pPr>
        <w:pStyle w:val="afe"/>
        <w:tabs>
          <w:tab w:val="left" w:pos="1134"/>
        </w:tabs>
        <w:jc w:val="both"/>
        <w:rPr>
          <w:rFonts w:ascii="Times New Roman" w:hAnsi="Times New Roman" w:cs="Times New Roman"/>
          <w:b/>
          <w:sz w:val="28"/>
          <w:szCs w:val="28"/>
        </w:rPr>
      </w:pPr>
    </w:p>
    <w:p w:rsidR="00A01062" w:rsidRPr="003E526D" w:rsidRDefault="00A01062" w:rsidP="00A30ABD">
      <w:pPr>
        <w:tabs>
          <w:tab w:val="left" w:pos="1134"/>
        </w:tabs>
        <w:rPr>
          <w:szCs w:val="28"/>
        </w:rPr>
      </w:pPr>
    </w:p>
    <w:p w:rsidR="00A01062" w:rsidRPr="003E526D" w:rsidRDefault="00A01062" w:rsidP="00A30ABD">
      <w:pPr>
        <w:tabs>
          <w:tab w:val="left" w:pos="1134"/>
        </w:tabs>
        <w:spacing w:after="120" w:line="360" w:lineRule="auto"/>
        <w:rPr>
          <w:i/>
          <w:szCs w:val="28"/>
        </w:rPr>
      </w:pPr>
      <w:r w:rsidRPr="003E526D">
        <w:rPr>
          <w:i/>
          <w:szCs w:val="28"/>
        </w:rPr>
        <w:t>Дата выдачи з</w:t>
      </w:r>
      <w:r w:rsidR="0056300B" w:rsidRPr="003E526D">
        <w:rPr>
          <w:i/>
          <w:szCs w:val="28"/>
        </w:rPr>
        <w:t>адания «___» ____________ 2018</w:t>
      </w:r>
      <w:r w:rsidRPr="003E526D">
        <w:rPr>
          <w:i/>
          <w:szCs w:val="28"/>
        </w:rPr>
        <w:t xml:space="preserve"> года</w:t>
      </w:r>
    </w:p>
    <w:p w:rsidR="00A01062" w:rsidRPr="003E526D" w:rsidRDefault="00A01062" w:rsidP="00A30ABD">
      <w:pPr>
        <w:tabs>
          <w:tab w:val="left" w:pos="1134"/>
        </w:tabs>
        <w:spacing w:after="120" w:line="360" w:lineRule="auto"/>
        <w:rPr>
          <w:i/>
          <w:szCs w:val="28"/>
        </w:rPr>
      </w:pPr>
      <w:r w:rsidRPr="003E526D">
        <w:rPr>
          <w:i/>
          <w:szCs w:val="28"/>
        </w:rPr>
        <w:t>Срок сдачи работы «___» _</w:t>
      </w:r>
      <w:r w:rsidR="003E526D" w:rsidRPr="003E526D">
        <w:rPr>
          <w:i/>
          <w:szCs w:val="28"/>
        </w:rPr>
        <w:t>___________ 2018</w:t>
      </w:r>
      <w:r w:rsidRPr="003E526D">
        <w:rPr>
          <w:i/>
          <w:szCs w:val="28"/>
        </w:rPr>
        <w:t xml:space="preserve"> года</w:t>
      </w:r>
    </w:p>
    <w:p w:rsidR="00A01062" w:rsidRPr="003E526D" w:rsidRDefault="00A01062" w:rsidP="00A30ABD">
      <w:pPr>
        <w:tabs>
          <w:tab w:val="left" w:pos="1134"/>
        </w:tabs>
        <w:rPr>
          <w:szCs w:val="28"/>
        </w:rPr>
      </w:pPr>
    </w:p>
    <w:p w:rsidR="00C33416" w:rsidRPr="00771AB5" w:rsidRDefault="0064356F" w:rsidP="00A30ABD">
      <w:pPr>
        <w:tabs>
          <w:tab w:val="left" w:pos="1134"/>
        </w:tabs>
        <w:rPr>
          <w:rStyle w:val="30"/>
          <w:rFonts w:ascii="Times New Roman" w:eastAsiaTheme="minorEastAsia" w:hAnsi="Times New Roman" w:cs="Times New Roman"/>
          <w:b w:val="0"/>
          <w:bCs w:val="0"/>
          <w:color w:val="auto"/>
          <w:sz w:val="28"/>
          <w:szCs w:val="28"/>
        </w:rPr>
      </w:pPr>
      <w:r>
        <w:rPr>
          <w:szCs w:val="28"/>
        </w:rPr>
        <w:t>Руководитель работы, ст. преподаватель</w:t>
      </w:r>
      <w:r w:rsidR="00771AB5">
        <w:rPr>
          <w:szCs w:val="28"/>
        </w:rPr>
        <w:t xml:space="preserve"> _____________</w:t>
      </w:r>
      <w:r w:rsidR="00E50CDC">
        <w:rPr>
          <w:szCs w:val="28"/>
        </w:rPr>
        <w:t>Новиков Д. И</w:t>
      </w:r>
      <w:r w:rsidR="00877E9B">
        <w:rPr>
          <w:szCs w:val="28"/>
        </w:rPr>
        <w:t>.</w:t>
      </w:r>
    </w:p>
    <w:p w:rsidR="00C33416" w:rsidRPr="00771AB5" w:rsidRDefault="00C33416" w:rsidP="00A30ABD">
      <w:pPr>
        <w:tabs>
          <w:tab w:val="left" w:pos="1134"/>
        </w:tabs>
        <w:rPr>
          <w:rStyle w:val="30"/>
          <w:rFonts w:ascii="Times New Roman" w:hAnsi="Times New Roman" w:cs="Times New Roman"/>
          <w:color w:val="auto"/>
          <w:sz w:val="28"/>
          <w:szCs w:val="28"/>
        </w:rPr>
      </w:pPr>
    </w:p>
    <w:p w:rsidR="00C33416" w:rsidRPr="00771AB5" w:rsidRDefault="00C33416" w:rsidP="00A30ABD">
      <w:pPr>
        <w:tabs>
          <w:tab w:val="left" w:pos="1134"/>
        </w:tabs>
        <w:rPr>
          <w:rStyle w:val="30"/>
          <w:rFonts w:ascii="Times New Roman" w:hAnsi="Times New Roman" w:cs="Times New Roman"/>
          <w:color w:val="auto"/>
          <w:sz w:val="28"/>
          <w:szCs w:val="28"/>
        </w:rPr>
      </w:pPr>
    </w:p>
    <w:p w:rsidR="00C33416" w:rsidRDefault="00C33416" w:rsidP="00A30ABD">
      <w:pPr>
        <w:tabs>
          <w:tab w:val="left" w:pos="1134"/>
        </w:tabs>
        <w:rPr>
          <w:rStyle w:val="30"/>
          <w:rFonts w:ascii="Times New Roman" w:hAnsi="Times New Roman" w:cs="Times New Roman"/>
          <w:color w:val="auto"/>
          <w:sz w:val="28"/>
          <w:szCs w:val="28"/>
        </w:rPr>
      </w:pPr>
    </w:p>
    <w:p w:rsidR="00771AB5" w:rsidRPr="00771AB5" w:rsidRDefault="00771AB5" w:rsidP="00A30ABD">
      <w:pPr>
        <w:tabs>
          <w:tab w:val="left" w:pos="1134"/>
        </w:tabs>
        <w:rPr>
          <w:rStyle w:val="30"/>
          <w:rFonts w:ascii="Times New Roman" w:hAnsi="Times New Roman" w:cs="Times New Roman"/>
          <w:color w:val="auto"/>
          <w:sz w:val="28"/>
          <w:szCs w:val="28"/>
        </w:rPr>
      </w:pPr>
    </w:p>
    <w:p w:rsidR="00C33416" w:rsidRPr="00771AB5" w:rsidRDefault="00996A7E" w:rsidP="00A30ABD">
      <w:pPr>
        <w:tabs>
          <w:tab w:val="left" w:pos="1134"/>
        </w:tabs>
        <w:rPr>
          <w:rStyle w:val="30"/>
          <w:rFonts w:ascii="Times New Roman" w:hAnsi="Times New Roman" w:cs="Times New Roman"/>
          <w:color w:val="auto"/>
          <w:sz w:val="28"/>
          <w:szCs w:val="28"/>
        </w:rPr>
      </w:pPr>
      <w:r>
        <w:rPr>
          <w:rFonts w:eastAsiaTheme="majorEastAsia"/>
          <w:b/>
          <w:bCs/>
          <w:noProof/>
          <w:szCs w:val="28"/>
        </w:rPr>
        <mc:AlternateContent>
          <mc:Choice Requires="wps">
            <w:drawing>
              <wp:anchor distT="0" distB="0" distL="114300" distR="114300" simplePos="0" relativeHeight="251659264" behindDoc="0" locked="0" layoutInCell="1" allowOverlap="1" wp14:anchorId="512023B0" wp14:editId="5905E503">
                <wp:simplePos x="0" y="0"/>
                <wp:positionH relativeFrom="column">
                  <wp:posOffset>2310765</wp:posOffset>
                </wp:positionH>
                <wp:positionV relativeFrom="paragraph">
                  <wp:posOffset>167005</wp:posOffset>
                </wp:positionV>
                <wp:extent cx="1304925" cy="600075"/>
                <wp:effectExtent l="0" t="0" r="28575" b="28575"/>
                <wp:wrapNone/>
                <wp:docPr id="1" name="Прямоугольник 1"/>
                <wp:cNvGraphicFramePr/>
                <a:graphic xmlns:a="http://schemas.openxmlformats.org/drawingml/2006/main">
                  <a:graphicData uri="http://schemas.microsoft.com/office/word/2010/wordprocessingShape">
                    <wps:wsp>
                      <wps:cNvSpPr/>
                      <wps:spPr>
                        <a:xfrm>
                          <a:off x="0" y="0"/>
                          <a:ext cx="1304925" cy="6000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9D71320" id="Прямоугольник 1" o:spid="_x0000_s1026" style="position:absolute;margin-left:181.95pt;margin-top:13.15pt;width:102.75pt;height:47.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33GtwIAAL0FAAAOAAAAZHJzL2Uyb0RvYy54bWysVM1uEzEQviPxDpbvdDchaWnUTRW1KkKq&#10;2ooW9ex47exK/sN2sgknJK5IPAIPwQXx02fYvBFj709KqTggLl7Pzsw3M59n5uh4LQVaMetKrTI8&#10;2EsxYorqvFSLDL+5OXv2AiPnicqJ0IpleMMcPp4+fXJUmQkb6kKLnFkEIMpNKpPhwnszSRJHCyaJ&#10;29OGKVBybSXxINpFkltSAboUyTBN95NK29xYTZlz8Pe0UeJpxOecUX/JuWMeiQxDbj6eNp7zcCbT&#10;IzJZWGKKkrZpkH/IQpJSQdAe6pR4gpa2/ANKltRqp7nfo1ommvOSslgDVDNIH1RzXRDDYi1AjjM9&#10;Te7/wdKL1ZVFZQ5vh5EiEp6o/rx9v/1U/6jvth/qL/Vd/X37sf5Zf62/oUHgqzJuAm7X5sq2koNr&#10;KH7NrQxfKAutI8ebnmO29ojCz8HzdHQ4HGNEQbefpunBOIAmO29jnX/JtEThkmELbxipJatz5xvT&#10;ziQEc1qU+VkpRBRC37ATYdGKwIvPFzFjAP/NSqh/cgSY4JkEApqS481vBAt4Qr1mHKiEIocx4djE&#10;u2QIpUz5QaMqSM6aHMfAQezDkGWXfiQkAgZkDtX12C1AZ9mAdNgNPa19cGVxBnrn9G+JNc69R4ys&#10;le+dZam0fQxAQFVt5Ma+I6mhJrA01/kGGs3qZgKdoWclPO85cf6KWBg5GE5YI/4SDi50lWHd3jAq&#10;tH332P9gD5MAWowqGOEMu7dLYhlG4pWCGTkcjEZh5qMwGh8MQbD3NfP7GrWUJxp6BuYAsovXYO9F&#10;d+VWy1vYNrMQFVREUYidYeptJ5z4ZrXAvqJsNotmMOeG+HN1bWgAD6yG9r1Z3xJr2h73MB0Xuht3&#10;MnnQ6o1t8FR6tvSal3EOdry2fMOOiI3T7rOwhO7L0Wq3dae/AAAA//8DAFBLAwQUAAYACAAAACEA&#10;k2vLGt8AAAAKAQAADwAAAGRycy9kb3ducmV2LnhtbEyPwU7DMBBE70j8g7VIXFDrNKFRksapEBJX&#10;EIULNzfeJhHxOrLdNPD1LCc4ruZp5m29X+woZvRhcKRgs05AILXODNQpeH97WhUgQtRk9OgIFXxh&#10;gH1zfVXryrgLveJ8iJ3gEgqVVtDHOFVShrZHq8PaTUicnZy3OvLpO2m8vnC5HWWaJLm0eiBe6PWE&#10;jz22n4ezVVB+ty+xcNO2j8NH2dnN88nPd0rd3iwPOxARl/gHw68+q0PDTkd3JhPEqCDLs5JRBWme&#10;gWBgm5f3II5MpkkBsqnl/xeaHwAAAP//AwBQSwECLQAUAAYACAAAACEAtoM4kv4AAADhAQAAEwAA&#10;AAAAAAAAAAAAAAAAAAAAW0NvbnRlbnRfVHlwZXNdLnhtbFBLAQItABQABgAIAAAAIQA4/SH/1gAA&#10;AJQBAAALAAAAAAAAAAAAAAAAAC8BAABfcmVscy8ucmVsc1BLAQItABQABgAIAAAAIQCDP33GtwIA&#10;AL0FAAAOAAAAAAAAAAAAAAAAAC4CAABkcnMvZTJvRG9jLnhtbFBLAQItABQABgAIAAAAIQCTa8sa&#10;3wAAAAoBAAAPAAAAAAAAAAAAAAAAABEFAABkcnMvZG93bnJldi54bWxQSwUGAAAAAAQABADzAAAA&#10;HQYAAAAA&#10;" fillcolor="white [3212]" strokecolor="white [3212]" strokeweight="2pt"/>
            </w:pict>
          </mc:Fallback>
        </mc:AlternateContent>
      </w:r>
    </w:p>
    <w:p w:rsidR="00C33416" w:rsidRDefault="00771AB5" w:rsidP="00A30ABD">
      <w:pPr>
        <w:tabs>
          <w:tab w:val="left" w:pos="1134"/>
        </w:tabs>
        <w:jc w:val="center"/>
        <w:rPr>
          <w:rStyle w:val="30"/>
          <w:rFonts w:ascii="Times New Roman" w:hAnsi="Times New Roman" w:cs="Times New Roman"/>
          <w:color w:val="auto"/>
          <w:sz w:val="28"/>
          <w:szCs w:val="28"/>
        </w:rPr>
      </w:pPr>
      <w:r>
        <w:rPr>
          <w:rStyle w:val="30"/>
          <w:rFonts w:ascii="Times New Roman" w:hAnsi="Times New Roman" w:cs="Times New Roman"/>
          <w:color w:val="auto"/>
          <w:sz w:val="28"/>
          <w:szCs w:val="28"/>
        </w:rPr>
        <w:lastRenderedPageBreak/>
        <w:t>Оглавление</w:t>
      </w:r>
    </w:p>
    <w:p w:rsidR="00771AB5" w:rsidRPr="00771AB5" w:rsidRDefault="00771AB5" w:rsidP="00A30ABD">
      <w:pPr>
        <w:tabs>
          <w:tab w:val="left" w:pos="1134"/>
        </w:tabs>
        <w:rPr>
          <w:rStyle w:val="30"/>
          <w:rFonts w:ascii="Times New Roman" w:hAnsi="Times New Roman" w:cs="Times New Roman"/>
          <w:color w:val="auto"/>
          <w:sz w:val="28"/>
          <w:szCs w:val="28"/>
        </w:rPr>
      </w:pPr>
    </w:p>
    <w:tbl>
      <w:tblPr>
        <w:tblStyle w:val="af0"/>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7851"/>
        <w:gridCol w:w="654"/>
      </w:tblGrid>
      <w:tr w:rsidR="00771AB5" w:rsidRPr="0004592C" w:rsidTr="00A54074">
        <w:trPr>
          <w:trHeight w:val="349"/>
        </w:trPr>
        <w:tc>
          <w:tcPr>
            <w:tcW w:w="9093" w:type="dxa"/>
            <w:gridSpan w:val="2"/>
            <w:shd w:val="clear" w:color="auto" w:fill="FFFFFF" w:themeFill="background1"/>
          </w:tcPr>
          <w:p w:rsidR="00771AB5" w:rsidRPr="0064356F" w:rsidRDefault="00771AB5" w:rsidP="00A54074">
            <w:pPr>
              <w:tabs>
                <w:tab w:val="left" w:pos="1134"/>
              </w:tabs>
              <w:jc w:val="left"/>
              <w:rPr>
                <w:rFonts w:ascii="Calibri" w:eastAsia="Calibri" w:hAnsi="Calibri"/>
              </w:rPr>
            </w:pPr>
            <w:r w:rsidRPr="0004592C">
              <w:rPr>
                <w:rFonts w:eastAsia="Calibri"/>
                <w:szCs w:val="28"/>
              </w:rPr>
              <w:t>Введение………………………………………………………………………..</w:t>
            </w:r>
          </w:p>
        </w:tc>
        <w:tc>
          <w:tcPr>
            <w:tcW w:w="654" w:type="dxa"/>
          </w:tcPr>
          <w:p w:rsidR="00771AB5" w:rsidRPr="0004592C" w:rsidRDefault="00A54074" w:rsidP="00A54074">
            <w:pPr>
              <w:tabs>
                <w:tab w:val="left" w:pos="1134"/>
              </w:tabs>
              <w:ind w:left="-115"/>
              <w:jc w:val="left"/>
              <w:rPr>
                <w:rFonts w:eastAsia="Calibri"/>
                <w:szCs w:val="28"/>
              </w:rPr>
            </w:pPr>
            <w:r>
              <w:rPr>
                <w:rFonts w:eastAsia="Calibri"/>
                <w:szCs w:val="28"/>
              </w:rPr>
              <w:t xml:space="preserve"> 3</w:t>
            </w:r>
          </w:p>
        </w:tc>
      </w:tr>
      <w:tr w:rsidR="00771AB5" w:rsidRPr="0004592C" w:rsidTr="00A54074">
        <w:tc>
          <w:tcPr>
            <w:tcW w:w="9093" w:type="dxa"/>
            <w:gridSpan w:val="2"/>
            <w:shd w:val="clear" w:color="auto" w:fill="FFFFFF" w:themeFill="background1"/>
          </w:tcPr>
          <w:p w:rsidR="00771AB5" w:rsidRPr="0004592C" w:rsidRDefault="00771AB5" w:rsidP="00A54074">
            <w:pPr>
              <w:tabs>
                <w:tab w:val="left" w:pos="1134"/>
              </w:tabs>
              <w:jc w:val="left"/>
              <w:rPr>
                <w:rFonts w:ascii="Calibri" w:eastAsia="Calibri" w:hAnsi="Calibri"/>
              </w:rPr>
            </w:pPr>
            <w:r>
              <w:rPr>
                <w:rFonts w:eastAsia="Calibri"/>
                <w:szCs w:val="28"/>
                <w:shd w:val="clear" w:color="auto" w:fill="FFFFFF"/>
              </w:rPr>
              <w:t>Глава 1 Международный туризм как форма международной торговли услугами………………………………………………………………………..</w:t>
            </w:r>
          </w:p>
        </w:tc>
        <w:tc>
          <w:tcPr>
            <w:tcW w:w="654" w:type="dxa"/>
          </w:tcPr>
          <w:p w:rsidR="00A30ABD" w:rsidRDefault="00A30ABD" w:rsidP="00A54074">
            <w:pPr>
              <w:tabs>
                <w:tab w:val="left" w:pos="1134"/>
              </w:tabs>
              <w:jc w:val="left"/>
              <w:rPr>
                <w:rFonts w:eastAsia="Calibri"/>
                <w:szCs w:val="28"/>
              </w:rPr>
            </w:pPr>
          </w:p>
          <w:p w:rsidR="00771AB5" w:rsidRPr="0004592C" w:rsidRDefault="00A54074" w:rsidP="00A54074">
            <w:pPr>
              <w:tabs>
                <w:tab w:val="left" w:pos="1134"/>
              </w:tabs>
              <w:jc w:val="left"/>
              <w:rPr>
                <w:rFonts w:eastAsia="Calibri"/>
                <w:szCs w:val="28"/>
              </w:rPr>
            </w:pPr>
            <w:r>
              <w:rPr>
                <w:rFonts w:eastAsia="Calibri"/>
                <w:szCs w:val="28"/>
              </w:rPr>
              <w:t>5</w:t>
            </w:r>
          </w:p>
        </w:tc>
      </w:tr>
      <w:tr w:rsidR="00771AB5" w:rsidRPr="0004592C" w:rsidTr="00A54074">
        <w:tc>
          <w:tcPr>
            <w:tcW w:w="1242" w:type="dxa"/>
            <w:shd w:val="clear" w:color="auto" w:fill="FFFFFF" w:themeFill="background1"/>
          </w:tcPr>
          <w:p w:rsidR="00771AB5" w:rsidRPr="0004592C" w:rsidRDefault="00771AB5" w:rsidP="00A54074">
            <w:pPr>
              <w:tabs>
                <w:tab w:val="left" w:pos="1134"/>
              </w:tabs>
              <w:ind w:firstLine="567"/>
              <w:jc w:val="left"/>
              <w:rPr>
                <w:rFonts w:eastAsia="Calibri"/>
                <w:szCs w:val="28"/>
              </w:rPr>
            </w:pPr>
            <w:r w:rsidRPr="0004592C">
              <w:rPr>
                <w:rFonts w:eastAsia="Calibri"/>
                <w:szCs w:val="28"/>
              </w:rPr>
              <w:t>1.1</w:t>
            </w:r>
          </w:p>
        </w:tc>
        <w:tc>
          <w:tcPr>
            <w:tcW w:w="7851" w:type="dxa"/>
            <w:shd w:val="clear" w:color="auto" w:fill="FFFFFF" w:themeFill="background1"/>
          </w:tcPr>
          <w:p w:rsidR="00771AB5" w:rsidRPr="0004592C" w:rsidRDefault="00771AB5" w:rsidP="00A54074">
            <w:pPr>
              <w:tabs>
                <w:tab w:val="left" w:pos="1134"/>
              </w:tabs>
              <w:jc w:val="left"/>
              <w:rPr>
                <w:rFonts w:ascii="Calibri" w:eastAsia="Calibri" w:hAnsi="Calibri"/>
              </w:rPr>
            </w:pPr>
            <w:r>
              <w:rPr>
                <w:szCs w:val="28"/>
                <w:shd w:val="clear" w:color="auto" w:fill="FFFFFF"/>
              </w:rPr>
              <w:t>Международный туризм как сфера деятельности……………….</w:t>
            </w:r>
          </w:p>
        </w:tc>
        <w:tc>
          <w:tcPr>
            <w:tcW w:w="654" w:type="dxa"/>
          </w:tcPr>
          <w:p w:rsidR="00771AB5" w:rsidRPr="0004592C" w:rsidRDefault="00A54074" w:rsidP="00A54074">
            <w:pPr>
              <w:tabs>
                <w:tab w:val="left" w:pos="1134"/>
              </w:tabs>
              <w:jc w:val="left"/>
              <w:rPr>
                <w:rFonts w:eastAsia="Calibri"/>
                <w:szCs w:val="28"/>
              </w:rPr>
            </w:pPr>
            <w:r>
              <w:rPr>
                <w:rFonts w:eastAsia="Calibri"/>
                <w:szCs w:val="28"/>
              </w:rPr>
              <w:t>5</w:t>
            </w:r>
          </w:p>
        </w:tc>
      </w:tr>
      <w:tr w:rsidR="00771AB5" w:rsidRPr="0004592C" w:rsidTr="00A54074">
        <w:tc>
          <w:tcPr>
            <w:tcW w:w="1242" w:type="dxa"/>
            <w:shd w:val="clear" w:color="auto" w:fill="FFFFFF" w:themeFill="background1"/>
          </w:tcPr>
          <w:p w:rsidR="00771AB5" w:rsidRPr="0004592C" w:rsidRDefault="00771AB5" w:rsidP="00A54074">
            <w:pPr>
              <w:tabs>
                <w:tab w:val="left" w:pos="1134"/>
              </w:tabs>
              <w:ind w:firstLine="567"/>
              <w:jc w:val="left"/>
              <w:rPr>
                <w:rFonts w:eastAsia="Calibri"/>
                <w:szCs w:val="28"/>
              </w:rPr>
            </w:pPr>
            <w:r w:rsidRPr="0004592C">
              <w:rPr>
                <w:rFonts w:eastAsia="Calibri"/>
                <w:szCs w:val="28"/>
              </w:rPr>
              <w:t>1.2</w:t>
            </w:r>
          </w:p>
        </w:tc>
        <w:tc>
          <w:tcPr>
            <w:tcW w:w="7851" w:type="dxa"/>
            <w:shd w:val="clear" w:color="auto" w:fill="FFFFFF" w:themeFill="background1"/>
          </w:tcPr>
          <w:p w:rsidR="00771AB5" w:rsidRPr="0004592C" w:rsidRDefault="00E50CDC" w:rsidP="00A54074">
            <w:pPr>
              <w:tabs>
                <w:tab w:val="left" w:pos="1134"/>
              </w:tabs>
              <w:jc w:val="left"/>
              <w:rPr>
                <w:rFonts w:eastAsia="Calibri"/>
                <w:szCs w:val="28"/>
              </w:rPr>
            </w:pPr>
            <w:r>
              <w:t>Виды международного</w:t>
            </w:r>
            <w:r w:rsidR="00771AB5">
              <w:t xml:space="preserve"> туризма…………………</w:t>
            </w:r>
            <w:r>
              <w:t>….</w:t>
            </w:r>
            <w:r w:rsidR="00771AB5">
              <w:t>…………</w:t>
            </w:r>
            <w:r w:rsidR="00A54074">
              <w:t>….</w:t>
            </w:r>
          </w:p>
        </w:tc>
        <w:tc>
          <w:tcPr>
            <w:tcW w:w="654" w:type="dxa"/>
          </w:tcPr>
          <w:p w:rsidR="00771AB5" w:rsidRPr="0004592C" w:rsidRDefault="00A54074" w:rsidP="00A54074">
            <w:pPr>
              <w:tabs>
                <w:tab w:val="left" w:pos="1134"/>
              </w:tabs>
              <w:jc w:val="left"/>
              <w:rPr>
                <w:rFonts w:eastAsia="Calibri"/>
                <w:szCs w:val="28"/>
              </w:rPr>
            </w:pPr>
            <w:r>
              <w:rPr>
                <w:rFonts w:eastAsia="Calibri"/>
                <w:szCs w:val="28"/>
              </w:rPr>
              <w:t>8</w:t>
            </w:r>
          </w:p>
        </w:tc>
      </w:tr>
      <w:tr w:rsidR="00771AB5" w:rsidRPr="0004592C" w:rsidTr="00A54074">
        <w:tc>
          <w:tcPr>
            <w:tcW w:w="9093" w:type="dxa"/>
            <w:gridSpan w:val="2"/>
            <w:shd w:val="clear" w:color="auto" w:fill="FFFFFF" w:themeFill="background1"/>
          </w:tcPr>
          <w:p w:rsidR="00771AB5" w:rsidRPr="0004592C" w:rsidRDefault="00771AB5" w:rsidP="00A54074">
            <w:pPr>
              <w:tabs>
                <w:tab w:val="left" w:pos="1134"/>
              </w:tabs>
              <w:jc w:val="left"/>
              <w:rPr>
                <w:rFonts w:eastAsia="Calibri"/>
                <w:szCs w:val="28"/>
              </w:rPr>
            </w:pPr>
            <w:r w:rsidRPr="0004592C">
              <w:rPr>
                <w:rFonts w:eastAsia="Calibri"/>
                <w:color w:val="010101"/>
                <w:szCs w:val="28"/>
                <w:shd w:val="clear" w:color="auto" w:fill="FFFFFF"/>
              </w:rPr>
              <w:t xml:space="preserve">Глава 2 </w:t>
            </w:r>
            <w:r w:rsidR="00E50CDC">
              <w:rPr>
                <w:szCs w:val="28"/>
                <w:shd w:val="clear" w:color="auto" w:fill="FFFFFF"/>
              </w:rPr>
              <w:t xml:space="preserve">Туристический бизнес в странах мира </w:t>
            </w:r>
            <w:r>
              <w:rPr>
                <w:szCs w:val="28"/>
                <w:shd w:val="clear" w:color="auto" w:fill="FFFFFF"/>
              </w:rPr>
              <w:t>………</w:t>
            </w:r>
            <w:r w:rsidR="00E50CDC">
              <w:rPr>
                <w:szCs w:val="28"/>
                <w:shd w:val="clear" w:color="auto" w:fill="FFFFFF"/>
              </w:rPr>
              <w:t>…………........</w:t>
            </w:r>
            <w:r>
              <w:rPr>
                <w:szCs w:val="28"/>
                <w:shd w:val="clear" w:color="auto" w:fill="FFFFFF"/>
              </w:rPr>
              <w:t>…</w:t>
            </w:r>
            <w:r w:rsidR="00A54074">
              <w:rPr>
                <w:szCs w:val="28"/>
                <w:shd w:val="clear" w:color="auto" w:fill="FFFFFF"/>
              </w:rPr>
              <w:t>…..</w:t>
            </w:r>
            <w:r>
              <w:rPr>
                <w:szCs w:val="28"/>
                <w:shd w:val="clear" w:color="auto" w:fill="FFFFFF"/>
              </w:rPr>
              <w:t>.</w:t>
            </w:r>
          </w:p>
        </w:tc>
        <w:tc>
          <w:tcPr>
            <w:tcW w:w="654" w:type="dxa"/>
          </w:tcPr>
          <w:p w:rsidR="00771AB5" w:rsidRPr="0004592C" w:rsidRDefault="00A54074" w:rsidP="00A54074">
            <w:pPr>
              <w:tabs>
                <w:tab w:val="left" w:pos="1134"/>
              </w:tabs>
              <w:jc w:val="left"/>
              <w:rPr>
                <w:rFonts w:eastAsia="Calibri"/>
                <w:szCs w:val="28"/>
              </w:rPr>
            </w:pPr>
            <w:r>
              <w:rPr>
                <w:rFonts w:eastAsia="Calibri"/>
                <w:szCs w:val="28"/>
              </w:rPr>
              <w:t>11</w:t>
            </w:r>
          </w:p>
        </w:tc>
      </w:tr>
      <w:tr w:rsidR="00771AB5" w:rsidRPr="0004592C" w:rsidTr="00A54074">
        <w:tc>
          <w:tcPr>
            <w:tcW w:w="1242" w:type="dxa"/>
            <w:shd w:val="clear" w:color="auto" w:fill="FFFFFF" w:themeFill="background1"/>
          </w:tcPr>
          <w:p w:rsidR="00771AB5" w:rsidRPr="0004592C" w:rsidRDefault="00771AB5" w:rsidP="00A54074">
            <w:pPr>
              <w:tabs>
                <w:tab w:val="left" w:pos="1134"/>
              </w:tabs>
              <w:ind w:firstLine="567"/>
              <w:jc w:val="left"/>
              <w:rPr>
                <w:rFonts w:eastAsia="Calibri"/>
                <w:szCs w:val="28"/>
              </w:rPr>
            </w:pPr>
            <w:r w:rsidRPr="0004592C">
              <w:rPr>
                <w:rFonts w:eastAsia="Calibri"/>
                <w:szCs w:val="28"/>
                <w:shd w:val="clear" w:color="auto" w:fill="FFFFFF"/>
              </w:rPr>
              <w:t>2.1</w:t>
            </w:r>
          </w:p>
        </w:tc>
        <w:tc>
          <w:tcPr>
            <w:tcW w:w="7851" w:type="dxa"/>
            <w:shd w:val="clear" w:color="auto" w:fill="FFFFFF" w:themeFill="background1"/>
          </w:tcPr>
          <w:p w:rsidR="00771AB5" w:rsidRPr="0004592C" w:rsidRDefault="00E50CDC" w:rsidP="00A54074">
            <w:pPr>
              <w:tabs>
                <w:tab w:val="left" w:pos="1134"/>
              </w:tabs>
              <w:jc w:val="left"/>
              <w:rPr>
                <w:rFonts w:eastAsia="Calibri"/>
                <w:szCs w:val="28"/>
              </w:rPr>
            </w:pPr>
            <w:r>
              <w:rPr>
                <w:szCs w:val="28"/>
                <w:shd w:val="clear" w:color="auto" w:fill="FFFFFF"/>
              </w:rPr>
              <w:t>Оценка состояния и тенденций развития туристического бизнеса …………………………………………….</w:t>
            </w:r>
            <w:r w:rsidR="00771AB5">
              <w:rPr>
                <w:szCs w:val="28"/>
                <w:shd w:val="clear" w:color="auto" w:fill="FFFFFF"/>
              </w:rPr>
              <w:t>……………….</w:t>
            </w:r>
          </w:p>
        </w:tc>
        <w:tc>
          <w:tcPr>
            <w:tcW w:w="654" w:type="dxa"/>
          </w:tcPr>
          <w:p w:rsidR="00A30ABD" w:rsidRDefault="00A30ABD" w:rsidP="00A54074">
            <w:pPr>
              <w:tabs>
                <w:tab w:val="left" w:pos="1134"/>
              </w:tabs>
              <w:jc w:val="left"/>
              <w:rPr>
                <w:rFonts w:eastAsia="Calibri"/>
                <w:szCs w:val="28"/>
              </w:rPr>
            </w:pPr>
          </w:p>
          <w:p w:rsidR="00771AB5" w:rsidRPr="0004592C" w:rsidRDefault="00A54074" w:rsidP="00A54074">
            <w:pPr>
              <w:tabs>
                <w:tab w:val="left" w:pos="1134"/>
              </w:tabs>
              <w:jc w:val="left"/>
              <w:rPr>
                <w:rFonts w:eastAsia="Calibri"/>
                <w:szCs w:val="28"/>
              </w:rPr>
            </w:pPr>
            <w:r>
              <w:rPr>
                <w:rFonts w:eastAsia="Calibri"/>
                <w:szCs w:val="28"/>
              </w:rPr>
              <w:t>11</w:t>
            </w:r>
          </w:p>
        </w:tc>
      </w:tr>
      <w:tr w:rsidR="00771AB5" w:rsidRPr="0004592C" w:rsidTr="00A54074">
        <w:tc>
          <w:tcPr>
            <w:tcW w:w="1242" w:type="dxa"/>
            <w:shd w:val="clear" w:color="auto" w:fill="FFFFFF" w:themeFill="background1"/>
          </w:tcPr>
          <w:p w:rsidR="00771AB5" w:rsidRPr="0004592C" w:rsidRDefault="00771AB5" w:rsidP="00A54074">
            <w:pPr>
              <w:tabs>
                <w:tab w:val="left" w:pos="1134"/>
              </w:tabs>
              <w:ind w:firstLine="567"/>
              <w:jc w:val="left"/>
              <w:rPr>
                <w:rFonts w:eastAsia="Calibri"/>
                <w:szCs w:val="28"/>
              </w:rPr>
            </w:pPr>
            <w:r w:rsidRPr="0004592C">
              <w:rPr>
                <w:rFonts w:eastAsia="Calibri"/>
                <w:szCs w:val="28"/>
              </w:rPr>
              <w:t>2.</w:t>
            </w:r>
            <w:r>
              <w:rPr>
                <w:rFonts w:eastAsia="Calibri"/>
                <w:szCs w:val="28"/>
              </w:rPr>
              <w:t>2</w:t>
            </w:r>
          </w:p>
        </w:tc>
        <w:tc>
          <w:tcPr>
            <w:tcW w:w="7851" w:type="dxa"/>
            <w:shd w:val="clear" w:color="auto" w:fill="FFFFFF" w:themeFill="background1"/>
          </w:tcPr>
          <w:p w:rsidR="00771AB5" w:rsidRPr="0004592C" w:rsidRDefault="00E50CDC" w:rsidP="00A54074">
            <w:pPr>
              <w:tabs>
                <w:tab w:val="left" w:pos="1134"/>
              </w:tabs>
              <w:jc w:val="left"/>
              <w:rPr>
                <w:rFonts w:eastAsia="Calibri"/>
                <w:szCs w:val="28"/>
              </w:rPr>
            </w:pPr>
            <w:r>
              <w:rPr>
                <w:rFonts w:eastAsia="Calibri"/>
                <w:szCs w:val="28"/>
              </w:rPr>
              <w:t xml:space="preserve">Влияние международного </w:t>
            </w:r>
            <w:r w:rsidR="00B21F34">
              <w:rPr>
                <w:rFonts w:eastAsia="Calibri"/>
                <w:szCs w:val="28"/>
              </w:rPr>
              <w:t>туризма на экономику стран мира</w:t>
            </w:r>
            <w:r w:rsidR="00771AB5">
              <w:rPr>
                <w:rFonts w:eastAsia="Calibri"/>
                <w:szCs w:val="28"/>
              </w:rPr>
              <w:t>…</w:t>
            </w:r>
            <w:r w:rsidR="00B21F34">
              <w:rPr>
                <w:rFonts w:eastAsia="Calibri"/>
                <w:szCs w:val="28"/>
              </w:rPr>
              <w:t>……………………………………………………</w:t>
            </w:r>
            <w:r w:rsidR="00771AB5">
              <w:rPr>
                <w:rFonts w:eastAsia="Calibri"/>
                <w:szCs w:val="28"/>
              </w:rPr>
              <w:t>………</w:t>
            </w:r>
            <w:r w:rsidR="00A54074">
              <w:rPr>
                <w:rFonts w:eastAsia="Calibri"/>
                <w:szCs w:val="28"/>
              </w:rPr>
              <w:t>..</w:t>
            </w:r>
            <w:r w:rsidR="00771AB5">
              <w:rPr>
                <w:rFonts w:eastAsia="Calibri"/>
                <w:szCs w:val="28"/>
              </w:rPr>
              <w:t>..</w:t>
            </w:r>
          </w:p>
        </w:tc>
        <w:tc>
          <w:tcPr>
            <w:tcW w:w="654" w:type="dxa"/>
          </w:tcPr>
          <w:p w:rsidR="00A30ABD" w:rsidRDefault="00A30ABD" w:rsidP="00A54074">
            <w:pPr>
              <w:tabs>
                <w:tab w:val="left" w:pos="1134"/>
              </w:tabs>
              <w:jc w:val="left"/>
              <w:rPr>
                <w:rFonts w:eastAsia="Calibri"/>
                <w:szCs w:val="28"/>
              </w:rPr>
            </w:pPr>
          </w:p>
          <w:p w:rsidR="00771AB5" w:rsidRPr="0004592C" w:rsidRDefault="00A54074" w:rsidP="00A54074">
            <w:pPr>
              <w:tabs>
                <w:tab w:val="left" w:pos="1134"/>
              </w:tabs>
              <w:jc w:val="left"/>
              <w:rPr>
                <w:rFonts w:eastAsia="Calibri"/>
                <w:szCs w:val="28"/>
              </w:rPr>
            </w:pPr>
            <w:r>
              <w:rPr>
                <w:rFonts w:eastAsia="Calibri"/>
                <w:szCs w:val="28"/>
              </w:rPr>
              <w:t>1</w:t>
            </w:r>
            <w:r w:rsidR="00CC0F58">
              <w:rPr>
                <w:rFonts w:eastAsia="Calibri"/>
                <w:szCs w:val="28"/>
              </w:rPr>
              <w:t>9</w:t>
            </w:r>
          </w:p>
        </w:tc>
      </w:tr>
      <w:tr w:rsidR="00771AB5" w:rsidRPr="0004592C" w:rsidTr="00A54074">
        <w:tc>
          <w:tcPr>
            <w:tcW w:w="1242" w:type="dxa"/>
            <w:shd w:val="clear" w:color="auto" w:fill="FFFFFF" w:themeFill="background1"/>
          </w:tcPr>
          <w:p w:rsidR="00771AB5" w:rsidRPr="0004592C" w:rsidRDefault="00B21F34" w:rsidP="00A54074">
            <w:pPr>
              <w:tabs>
                <w:tab w:val="left" w:pos="1134"/>
              </w:tabs>
              <w:jc w:val="left"/>
              <w:rPr>
                <w:rFonts w:eastAsia="Calibri"/>
                <w:szCs w:val="28"/>
              </w:rPr>
            </w:pPr>
            <w:r>
              <w:rPr>
                <w:rFonts w:eastAsia="Calibri"/>
                <w:szCs w:val="28"/>
              </w:rPr>
              <w:t>Глава 3</w:t>
            </w:r>
          </w:p>
        </w:tc>
        <w:tc>
          <w:tcPr>
            <w:tcW w:w="7851" w:type="dxa"/>
            <w:shd w:val="clear" w:color="auto" w:fill="FFFFFF" w:themeFill="background1"/>
          </w:tcPr>
          <w:p w:rsidR="00771AB5" w:rsidRDefault="00B21F34" w:rsidP="00A54074">
            <w:pPr>
              <w:tabs>
                <w:tab w:val="left" w:pos="1134"/>
              </w:tabs>
              <w:jc w:val="left"/>
              <w:rPr>
                <w:rFonts w:eastAsia="Calibri"/>
                <w:szCs w:val="28"/>
              </w:rPr>
            </w:pPr>
            <w:r>
              <w:rPr>
                <w:rFonts w:eastAsia="Calibri"/>
                <w:szCs w:val="28"/>
              </w:rPr>
              <w:t>Развитие международного туристического бизнеса в России</w:t>
            </w:r>
            <w:r w:rsidR="00A54074">
              <w:rPr>
                <w:rFonts w:eastAsia="Calibri"/>
                <w:szCs w:val="28"/>
              </w:rPr>
              <w:t>….</w:t>
            </w:r>
            <w:r>
              <w:rPr>
                <w:rFonts w:eastAsia="Calibri"/>
                <w:szCs w:val="28"/>
              </w:rPr>
              <w:t>.</w:t>
            </w:r>
          </w:p>
          <w:p w:rsidR="00B21F34" w:rsidRDefault="00B21F34" w:rsidP="00A54074">
            <w:pPr>
              <w:tabs>
                <w:tab w:val="left" w:pos="1134"/>
              </w:tabs>
              <w:jc w:val="left"/>
              <w:rPr>
                <w:rFonts w:eastAsia="Calibri"/>
                <w:szCs w:val="28"/>
              </w:rPr>
            </w:pPr>
            <w:r>
              <w:rPr>
                <w:rFonts w:eastAsia="Calibri"/>
                <w:szCs w:val="28"/>
              </w:rPr>
              <w:t>3.1 Анализ международных туристический  направлений …</w:t>
            </w:r>
            <w:r w:rsidR="00A54074">
              <w:rPr>
                <w:rFonts w:eastAsia="Calibri"/>
                <w:szCs w:val="28"/>
              </w:rPr>
              <w:t>…..</w:t>
            </w:r>
          </w:p>
          <w:p w:rsidR="00B21F34" w:rsidRDefault="00B21F34" w:rsidP="00A54074">
            <w:pPr>
              <w:tabs>
                <w:tab w:val="left" w:pos="1134"/>
              </w:tabs>
              <w:jc w:val="left"/>
              <w:rPr>
                <w:rFonts w:eastAsia="Calibri"/>
                <w:szCs w:val="28"/>
              </w:rPr>
            </w:pPr>
            <w:r>
              <w:rPr>
                <w:rFonts w:eastAsia="Calibri"/>
                <w:szCs w:val="28"/>
              </w:rPr>
              <w:t>3.2 Проблемы и перспективы международного туристического бизнеса в РФ</w:t>
            </w:r>
            <w:r w:rsidR="00A54074">
              <w:rPr>
                <w:rFonts w:eastAsia="Calibri"/>
                <w:szCs w:val="28"/>
              </w:rPr>
              <w:t>………………………………………………………..</w:t>
            </w:r>
          </w:p>
        </w:tc>
        <w:tc>
          <w:tcPr>
            <w:tcW w:w="654" w:type="dxa"/>
          </w:tcPr>
          <w:p w:rsidR="00771AB5" w:rsidRDefault="00A54074" w:rsidP="00A54074">
            <w:pPr>
              <w:tabs>
                <w:tab w:val="left" w:pos="1134"/>
              </w:tabs>
              <w:jc w:val="left"/>
              <w:rPr>
                <w:rFonts w:eastAsia="Calibri"/>
                <w:szCs w:val="28"/>
              </w:rPr>
            </w:pPr>
            <w:r>
              <w:rPr>
                <w:rFonts w:eastAsia="Calibri"/>
                <w:szCs w:val="28"/>
              </w:rPr>
              <w:t>26</w:t>
            </w:r>
          </w:p>
          <w:p w:rsidR="00A54074" w:rsidRDefault="00A54074" w:rsidP="00A54074">
            <w:pPr>
              <w:tabs>
                <w:tab w:val="left" w:pos="1134"/>
              </w:tabs>
              <w:jc w:val="left"/>
              <w:rPr>
                <w:rFonts w:eastAsia="Calibri"/>
                <w:szCs w:val="28"/>
              </w:rPr>
            </w:pPr>
            <w:r>
              <w:rPr>
                <w:rFonts w:eastAsia="Calibri"/>
                <w:szCs w:val="28"/>
              </w:rPr>
              <w:t>26</w:t>
            </w:r>
          </w:p>
          <w:p w:rsidR="00A54074" w:rsidRDefault="00A54074" w:rsidP="00A54074">
            <w:pPr>
              <w:tabs>
                <w:tab w:val="left" w:pos="1134"/>
              </w:tabs>
              <w:jc w:val="left"/>
              <w:rPr>
                <w:rFonts w:eastAsia="Calibri"/>
                <w:szCs w:val="28"/>
              </w:rPr>
            </w:pPr>
          </w:p>
          <w:p w:rsidR="00A54074" w:rsidRPr="0004592C" w:rsidRDefault="00A54074" w:rsidP="00A54074">
            <w:pPr>
              <w:tabs>
                <w:tab w:val="left" w:pos="1134"/>
              </w:tabs>
              <w:jc w:val="left"/>
              <w:rPr>
                <w:rFonts w:eastAsia="Calibri"/>
                <w:szCs w:val="28"/>
              </w:rPr>
            </w:pPr>
            <w:r>
              <w:rPr>
                <w:rFonts w:eastAsia="Calibri"/>
                <w:szCs w:val="28"/>
              </w:rPr>
              <w:t>33</w:t>
            </w:r>
          </w:p>
        </w:tc>
      </w:tr>
      <w:tr w:rsidR="00771AB5" w:rsidRPr="0004592C" w:rsidTr="00A54074">
        <w:tc>
          <w:tcPr>
            <w:tcW w:w="9093" w:type="dxa"/>
            <w:gridSpan w:val="2"/>
            <w:shd w:val="clear" w:color="auto" w:fill="FFFFFF" w:themeFill="background1"/>
          </w:tcPr>
          <w:p w:rsidR="00771AB5" w:rsidRPr="0004592C" w:rsidRDefault="00771AB5" w:rsidP="00A54074">
            <w:pPr>
              <w:tabs>
                <w:tab w:val="left" w:pos="1134"/>
              </w:tabs>
              <w:jc w:val="left"/>
              <w:rPr>
                <w:rFonts w:eastAsia="Calibri"/>
                <w:szCs w:val="28"/>
              </w:rPr>
            </w:pPr>
            <w:r w:rsidRPr="0004592C">
              <w:rPr>
                <w:rFonts w:eastAsia="Calibri"/>
                <w:szCs w:val="28"/>
              </w:rPr>
              <w:t>Заключение…………………………………………………………………….</w:t>
            </w:r>
          </w:p>
        </w:tc>
        <w:tc>
          <w:tcPr>
            <w:tcW w:w="654" w:type="dxa"/>
          </w:tcPr>
          <w:p w:rsidR="00771AB5" w:rsidRPr="0004592C" w:rsidRDefault="00A54074" w:rsidP="00A54074">
            <w:pPr>
              <w:tabs>
                <w:tab w:val="left" w:pos="1134"/>
              </w:tabs>
              <w:jc w:val="left"/>
              <w:rPr>
                <w:rFonts w:eastAsia="Calibri"/>
                <w:szCs w:val="28"/>
              </w:rPr>
            </w:pPr>
            <w:r>
              <w:rPr>
                <w:rFonts w:eastAsia="Calibri"/>
                <w:szCs w:val="28"/>
              </w:rPr>
              <w:t>37</w:t>
            </w:r>
          </w:p>
        </w:tc>
      </w:tr>
      <w:tr w:rsidR="00771AB5" w:rsidRPr="0004592C" w:rsidTr="00A54074">
        <w:tc>
          <w:tcPr>
            <w:tcW w:w="9093" w:type="dxa"/>
            <w:gridSpan w:val="2"/>
            <w:shd w:val="clear" w:color="auto" w:fill="FFFFFF" w:themeFill="background1"/>
          </w:tcPr>
          <w:p w:rsidR="00771AB5" w:rsidRPr="0004592C" w:rsidRDefault="00771AB5" w:rsidP="00A54074">
            <w:pPr>
              <w:tabs>
                <w:tab w:val="left" w:pos="1134"/>
              </w:tabs>
              <w:jc w:val="left"/>
              <w:rPr>
                <w:rFonts w:eastAsia="Calibri"/>
                <w:szCs w:val="28"/>
              </w:rPr>
            </w:pPr>
            <w:r w:rsidRPr="0004592C">
              <w:rPr>
                <w:rFonts w:eastAsia="Calibri"/>
                <w:szCs w:val="28"/>
              </w:rPr>
              <w:t>Список использованных источников…………………………………………</w:t>
            </w:r>
          </w:p>
        </w:tc>
        <w:tc>
          <w:tcPr>
            <w:tcW w:w="654" w:type="dxa"/>
          </w:tcPr>
          <w:p w:rsidR="00771AB5" w:rsidRPr="0004592C" w:rsidRDefault="00CC0F58" w:rsidP="00A54074">
            <w:pPr>
              <w:tabs>
                <w:tab w:val="left" w:pos="1134"/>
              </w:tabs>
              <w:jc w:val="left"/>
              <w:rPr>
                <w:rFonts w:eastAsia="Calibri"/>
                <w:szCs w:val="28"/>
              </w:rPr>
            </w:pPr>
            <w:r>
              <w:rPr>
                <w:rFonts w:eastAsia="Calibri"/>
                <w:szCs w:val="28"/>
              </w:rPr>
              <w:t>4</w:t>
            </w:r>
            <w:r w:rsidR="00A54074">
              <w:rPr>
                <w:rFonts w:eastAsia="Calibri"/>
                <w:szCs w:val="28"/>
              </w:rPr>
              <w:t>0</w:t>
            </w:r>
          </w:p>
        </w:tc>
      </w:tr>
    </w:tbl>
    <w:p w:rsidR="00C33416" w:rsidRPr="00771AB5" w:rsidRDefault="00C33416" w:rsidP="00A30ABD">
      <w:pPr>
        <w:tabs>
          <w:tab w:val="left" w:pos="1134"/>
        </w:tabs>
        <w:spacing w:line="360" w:lineRule="auto"/>
        <w:rPr>
          <w:rStyle w:val="30"/>
          <w:rFonts w:ascii="Times New Roman" w:hAnsi="Times New Roman" w:cs="Times New Roman"/>
          <w:color w:val="auto"/>
          <w:sz w:val="28"/>
          <w:szCs w:val="28"/>
        </w:rPr>
      </w:pPr>
    </w:p>
    <w:p w:rsidR="00C33416" w:rsidRPr="00771AB5" w:rsidRDefault="00C33416" w:rsidP="00A30ABD">
      <w:pPr>
        <w:tabs>
          <w:tab w:val="left" w:pos="1134"/>
        </w:tabs>
        <w:rPr>
          <w:rStyle w:val="30"/>
          <w:rFonts w:ascii="Times New Roman" w:hAnsi="Times New Roman" w:cs="Times New Roman"/>
          <w:color w:val="auto"/>
          <w:sz w:val="28"/>
          <w:szCs w:val="28"/>
        </w:rPr>
      </w:pPr>
    </w:p>
    <w:p w:rsidR="00C33416" w:rsidRPr="00771AB5" w:rsidRDefault="00C33416" w:rsidP="00A30ABD">
      <w:pPr>
        <w:tabs>
          <w:tab w:val="left" w:pos="1134"/>
        </w:tabs>
        <w:rPr>
          <w:rStyle w:val="30"/>
          <w:rFonts w:ascii="Times New Roman" w:hAnsi="Times New Roman" w:cs="Times New Roman"/>
          <w:color w:val="auto"/>
          <w:sz w:val="28"/>
          <w:szCs w:val="28"/>
        </w:rPr>
      </w:pPr>
    </w:p>
    <w:p w:rsidR="00C33416" w:rsidRPr="00771AB5" w:rsidRDefault="00C33416" w:rsidP="00A30ABD">
      <w:pPr>
        <w:tabs>
          <w:tab w:val="left" w:pos="1134"/>
        </w:tabs>
        <w:rPr>
          <w:rStyle w:val="30"/>
          <w:rFonts w:ascii="Times New Roman" w:hAnsi="Times New Roman" w:cs="Times New Roman"/>
          <w:color w:val="auto"/>
          <w:sz w:val="28"/>
          <w:szCs w:val="28"/>
        </w:rPr>
      </w:pPr>
    </w:p>
    <w:p w:rsidR="00C33416" w:rsidRPr="00771AB5" w:rsidRDefault="00C33416" w:rsidP="00A30ABD">
      <w:pPr>
        <w:tabs>
          <w:tab w:val="left" w:pos="1134"/>
        </w:tabs>
        <w:rPr>
          <w:rStyle w:val="30"/>
          <w:rFonts w:ascii="Times New Roman" w:hAnsi="Times New Roman" w:cs="Times New Roman"/>
          <w:color w:val="auto"/>
          <w:sz w:val="28"/>
          <w:szCs w:val="28"/>
        </w:rPr>
      </w:pPr>
    </w:p>
    <w:p w:rsidR="00C33416" w:rsidRPr="00771AB5" w:rsidRDefault="00C33416" w:rsidP="00A30ABD">
      <w:pPr>
        <w:tabs>
          <w:tab w:val="left" w:pos="1134"/>
        </w:tabs>
        <w:rPr>
          <w:rStyle w:val="30"/>
          <w:rFonts w:ascii="Times New Roman" w:hAnsi="Times New Roman" w:cs="Times New Roman"/>
          <w:color w:val="auto"/>
          <w:sz w:val="28"/>
          <w:szCs w:val="28"/>
        </w:rPr>
      </w:pPr>
    </w:p>
    <w:p w:rsidR="00BC5787" w:rsidRDefault="00BC5787" w:rsidP="00A30ABD">
      <w:pPr>
        <w:tabs>
          <w:tab w:val="left" w:pos="1134"/>
        </w:tabs>
        <w:rPr>
          <w:rStyle w:val="30"/>
          <w:rFonts w:ascii="Times New Roman" w:hAnsi="Times New Roman" w:cs="Times New Roman"/>
          <w:color w:val="auto"/>
          <w:sz w:val="28"/>
          <w:szCs w:val="28"/>
        </w:rPr>
      </w:pPr>
      <w:bookmarkStart w:id="7" w:name="_Toc515244199"/>
      <w:r>
        <w:rPr>
          <w:rStyle w:val="30"/>
          <w:rFonts w:ascii="Times New Roman" w:hAnsi="Times New Roman" w:cs="Times New Roman"/>
          <w:color w:val="auto"/>
          <w:sz w:val="28"/>
          <w:szCs w:val="28"/>
        </w:rPr>
        <w:br w:type="page"/>
      </w:r>
    </w:p>
    <w:p w:rsidR="00C211D3" w:rsidRDefault="00C211D3" w:rsidP="00A30ABD">
      <w:pPr>
        <w:tabs>
          <w:tab w:val="left" w:pos="1134"/>
        </w:tabs>
        <w:spacing w:line="360" w:lineRule="auto"/>
        <w:jc w:val="center"/>
        <w:outlineLvl w:val="0"/>
        <w:rPr>
          <w:rStyle w:val="30"/>
          <w:rFonts w:ascii="Times New Roman" w:hAnsi="Times New Roman" w:cs="Times New Roman"/>
          <w:color w:val="auto"/>
          <w:sz w:val="28"/>
          <w:szCs w:val="28"/>
        </w:rPr>
      </w:pPr>
      <w:r>
        <w:rPr>
          <w:rStyle w:val="30"/>
          <w:rFonts w:ascii="Times New Roman" w:hAnsi="Times New Roman" w:cs="Times New Roman"/>
          <w:color w:val="auto"/>
          <w:sz w:val="28"/>
          <w:szCs w:val="28"/>
        </w:rPr>
        <w:lastRenderedPageBreak/>
        <w:t>В</w:t>
      </w:r>
      <w:bookmarkEnd w:id="7"/>
      <w:r w:rsidR="00437B50">
        <w:rPr>
          <w:rStyle w:val="30"/>
          <w:rFonts w:ascii="Times New Roman" w:hAnsi="Times New Roman" w:cs="Times New Roman"/>
          <w:color w:val="auto"/>
          <w:sz w:val="28"/>
          <w:szCs w:val="28"/>
        </w:rPr>
        <w:t>ведение</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Туризм в наибольшей степени влияет на развитие экономики страны. Туристско-рекреационный потенциал различного государства представляет собой очень трудное понятие, сложное для однозначной трактовки и оценки. Данный факт во многом зависит от того, что основой туристского потенциала являются разные по своему происхождению и по своей сути объекты культурного, природного, а также исторического наследия каждого конкретного государства. При этом значительное влияние на итоговые показатели степени привлекательности туристской дестинации оказывают несколько внешних факторов политического, экономического, правового, культурного, социального, а также психологического характера.</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В данный момент роль туризма в всем мире постоянно растет, это связано с увеличением влияния туризма на роль в жизни людей, а также на экономику стран в целом. Большая часть услуг в туризме реализовывается с наименьшими потерями, туризм все бол</w:t>
      </w:r>
      <w:r w:rsidR="00680587">
        <w:rPr>
          <w:rFonts w:ascii="Times New Roman CYR" w:hAnsi="Times New Roman CYR" w:cs="Times New Roman CYR"/>
          <w:szCs w:val="28"/>
        </w:rPr>
        <w:t>ьше влияет на мировую экономику</w:t>
      </w:r>
      <w:r w:rsidR="00680587" w:rsidRPr="00680587">
        <w:rPr>
          <w:rFonts w:ascii="Times New Roman CYR" w:hAnsi="Times New Roman CYR" w:cs="Times New Roman CYR"/>
          <w:szCs w:val="28"/>
        </w:rPr>
        <w:t>,</w:t>
      </w:r>
      <w:r w:rsidR="00680587">
        <w:rPr>
          <w:rFonts w:ascii="Times New Roman CYR" w:hAnsi="Times New Roman CYR" w:cs="Times New Roman CYR"/>
          <w:szCs w:val="28"/>
        </w:rPr>
        <w:t xml:space="preserve"> </w:t>
      </w:r>
      <w:r>
        <w:rPr>
          <w:rFonts w:ascii="Times New Roman CYR" w:hAnsi="Times New Roman CYR" w:cs="Times New Roman CYR"/>
          <w:szCs w:val="28"/>
        </w:rPr>
        <w:t xml:space="preserve">является отличительной чертой туризма. Туристическая сфера деятельности позволяет добиться наибольшего показателя добавленной стоимости. </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Туристические фирмы в современных условиях рыночной экономики все в большей степени осознают значимость и необходимость разработки новых услуг и продуктов. Так же, как и другие страны, Россия имеет все основания для внедрения инноваций с целью развития туристкой отрасли, но, к сожалению, не все компании имеют возможность применять инновации на практике, потому что инновационная деятельность характеризуется несколько высоким уровнем риска и неопределенности, а также имеется сложность в прогнозировании конечных результатов. </w:t>
      </w:r>
    </w:p>
    <w:p w:rsidR="00285C18" w:rsidRDefault="00925250"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О</w:t>
      </w:r>
      <w:r w:rsidR="00285C18">
        <w:rPr>
          <w:rFonts w:ascii="Times New Roman CYR" w:hAnsi="Times New Roman CYR" w:cs="Times New Roman CYR"/>
          <w:szCs w:val="28"/>
        </w:rPr>
        <w:t xml:space="preserve">собая важность вопроса обусловила повышенный интерес научного сообщества, а также отдельных исследователей к теоретико-методологическим основам развития сферы туризма как на международном уровне, так и относительно отдельных территорий (туристических зон). </w:t>
      </w:r>
    </w:p>
    <w:p w:rsidR="00183442" w:rsidRDefault="00183442" w:rsidP="00A30ABD">
      <w:pPr>
        <w:widowControl w:val="0"/>
        <w:tabs>
          <w:tab w:val="left" w:pos="1134"/>
        </w:tabs>
        <w:autoSpaceDE w:val="0"/>
        <w:autoSpaceDN w:val="0"/>
        <w:adjustRightInd w:val="0"/>
        <w:spacing w:line="360" w:lineRule="auto"/>
        <w:ind w:firstLine="709"/>
        <w:rPr>
          <w:szCs w:val="28"/>
        </w:rPr>
      </w:pPr>
      <w:r>
        <w:rPr>
          <w:rFonts w:ascii="Times New Roman CYR" w:hAnsi="Times New Roman CYR" w:cs="Times New Roman CYR"/>
          <w:szCs w:val="28"/>
        </w:rPr>
        <w:lastRenderedPageBreak/>
        <w:t xml:space="preserve">Объект исследования </w:t>
      </w:r>
      <w:r w:rsidRPr="007F54E2">
        <w:rPr>
          <w:szCs w:val="28"/>
        </w:rPr>
        <w:t>–</w:t>
      </w:r>
      <w:r>
        <w:rPr>
          <w:szCs w:val="28"/>
        </w:rPr>
        <w:t xml:space="preserve"> международный туристический бизнес. </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Предмет исследования </w:t>
      </w:r>
      <w:r w:rsidR="00680587" w:rsidRPr="007F54E2">
        <w:rPr>
          <w:szCs w:val="28"/>
        </w:rPr>
        <w:t>–</w:t>
      </w:r>
      <w:r>
        <w:rPr>
          <w:rFonts w:ascii="Times New Roman CYR" w:hAnsi="Times New Roman CYR" w:cs="Times New Roman CYR"/>
          <w:szCs w:val="28"/>
        </w:rPr>
        <w:t xml:space="preserve"> состояние туризма, особенности управления и перспективы развития туризма в мировой экономике и РФ</w:t>
      </w:r>
      <w:r w:rsidR="00680587">
        <w:rPr>
          <w:rFonts w:ascii="Times New Roman CYR" w:hAnsi="Times New Roman CYR" w:cs="Times New Roman CYR"/>
          <w:szCs w:val="28"/>
        </w:rPr>
        <w:t>.</w:t>
      </w:r>
    </w:p>
    <w:p w:rsidR="00680587"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Целью иссл</w:t>
      </w:r>
      <w:r w:rsidR="00183442">
        <w:rPr>
          <w:rFonts w:ascii="Times New Roman CYR" w:hAnsi="Times New Roman CYR" w:cs="Times New Roman CYR"/>
          <w:szCs w:val="28"/>
        </w:rPr>
        <w:t>едования является изучение роли и места туристического бизнеса в России</w:t>
      </w:r>
      <w:r>
        <w:rPr>
          <w:rFonts w:ascii="Times New Roman CYR" w:hAnsi="Times New Roman CYR" w:cs="Times New Roman CYR"/>
          <w:szCs w:val="28"/>
        </w:rPr>
        <w:t>. Для достижения цели необходимо решить следующие задачи:</w:t>
      </w:r>
    </w:p>
    <w:p w:rsidR="00285C18" w:rsidRPr="00680587" w:rsidRDefault="00285C18" w:rsidP="00A30ABD">
      <w:pPr>
        <w:pStyle w:val="a7"/>
        <w:widowControl w:val="0"/>
        <w:numPr>
          <w:ilvl w:val="0"/>
          <w:numId w:val="3"/>
        </w:numPr>
        <w:tabs>
          <w:tab w:val="left" w:pos="1134"/>
        </w:tabs>
        <w:autoSpaceDE w:val="0"/>
        <w:autoSpaceDN w:val="0"/>
        <w:adjustRightInd w:val="0"/>
        <w:spacing w:line="360" w:lineRule="auto"/>
        <w:ind w:left="0" w:firstLine="709"/>
        <w:rPr>
          <w:rFonts w:ascii="Times New Roman CYR" w:hAnsi="Times New Roman CYR" w:cs="Times New Roman CYR"/>
          <w:szCs w:val="28"/>
        </w:rPr>
      </w:pPr>
      <w:r w:rsidRPr="00680587">
        <w:rPr>
          <w:rFonts w:ascii="Times New Roman CYR" w:hAnsi="Times New Roman CYR" w:cs="Times New Roman CYR"/>
          <w:szCs w:val="28"/>
        </w:rPr>
        <w:t>охарактеризовать понятие туризма и туристического продукта;</w:t>
      </w:r>
    </w:p>
    <w:p w:rsidR="00285C18" w:rsidRPr="00285C18" w:rsidRDefault="00285C18" w:rsidP="00A30ABD">
      <w:pPr>
        <w:pStyle w:val="a7"/>
        <w:widowControl w:val="0"/>
        <w:numPr>
          <w:ilvl w:val="0"/>
          <w:numId w:val="3"/>
        </w:numPr>
        <w:tabs>
          <w:tab w:val="left" w:pos="1134"/>
        </w:tabs>
        <w:autoSpaceDE w:val="0"/>
        <w:autoSpaceDN w:val="0"/>
        <w:adjustRightInd w:val="0"/>
        <w:spacing w:line="360" w:lineRule="auto"/>
        <w:ind w:left="0" w:firstLine="709"/>
        <w:rPr>
          <w:rFonts w:ascii="Times New Roman CYR" w:hAnsi="Times New Roman CYR" w:cs="Times New Roman CYR"/>
          <w:szCs w:val="28"/>
        </w:rPr>
      </w:pPr>
      <w:r w:rsidRPr="00285C18">
        <w:rPr>
          <w:rFonts w:ascii="Times New Roman CYR" w:hAnsi="Times New Roman CYR" w:cs="Times New Roman CYR"/>
          <w:szCs w:val="28"/>
        </w:rPr>
        <w:t>показать место и роль туристической отрасли в экономике страны;</w:t>
      </w:r>
    </w:p>
    <w:p w:rsidR="00285C18" w:rsidRPr="00285C18" w:rsidRDefault="00285C18" w:rsidP="00A30ABD">
      <w:pPr>
        <w:pStyle w:val="a7"/>
        <w:widowControl w:val="0"/>
        <w:numPr>
          <w:ilvl w:val="0"/>
          <w:numId w:val="3"/>
        </w:numPr>
        <w:tabs>
          <w:tab w:val="left" w:pos="1134"/>
        </w:tabs>
        <w:autoSpaceDE w:val="0"/>
        <w:autoSpaceDN w:val="0"/>
        <w:adjustRightInd w:val="0"/>
        <w:spacing w:line="360" w:lineRule="auto"/>
        <w:ind w:left="0" w:firstLine="709"/>
        <w:rPr>
          <w:rFonts w:ascii="Times New Roman CYR" w:hAnsi="Times New Roman CYR" w:cs="Times New Roman CYR"/>
          <w:szCs w:val="28"/>
        </w:rPr>
      </w:pPr>
      <w:r w:rsidRPr="00285C18">
        <w:rPr>
          <w:rFonts w:ascii="Times New Roman CYR" w:hAnsi="Times New Roman CYR" w:cs="Times New Roman CYR"/>
          <w:szCs w:val="28"/>
        </w:rPr>
        <w:t>исследовать роль и аспекты развития туризма в некоторых странах мира;</w:t>
      </w:r>
    </w:p>
    <w:p w:rsidR="00285C18" w:rsidRPr="00285C18" w:rsidRDefault="00285C18" w:rsidP="00A30ABD">
      <w:pPr>
        <w:pStyle w:val="a7"/>
        <w:widowControl w:val="0"/>
        <w:numPr>
          <w:ilvl w:val="0"/>
          <w:numId w:val="3"/>
        </w:numPr>
        <w:tabs>
          <w:tab w:val="left" w:pos="1134"/>
        </w:tabs>
        <w:autoSpaceDE w:val="0"/>
        <w:autoSpaceDN w:val="0"/>
        <w:adjustRightInd w:val="0"/>
        <w:spacing w:line="360" w:lineRule="auto"/>
        <w:ind w:left="0" w:firstLine="709"/>
        <w:rPr>
          <w:rFonts w:ascii="Times New Roman CYR" w:hAnsi="Times New Roman CYR" w:cs="Times New Roman CYR"/>
          <w:szCs w:val="28"/>
        </w:rPr>
      </w:pPr>
      <w:r w:rsidRPr="00285C18">
        <w:rPr>
          <w:rFonts w:ascii="Times New Roman CYR" w:hAnsi="Times New Roman CYR" w:cs="Times New Roman CYR"/>
          <w:szCs w:val="28"/>
        </w:rPr>
        <w:t>оценить факторы влияния на развитие туристической отрасли страны;</w:t>
      </w:r>
    </w:p>
    <w:p w:rsidR="00285C18" w:rsidRPr="00285C18" w:rsidRDefault="00285C18" w:rsidP="00A30ABD">
      <w:pPr>
        <w:pStyle w:val="a7"/>
        <w:widowControl w:val="0"/>
        <w:numPr>
          <w:ilvl w:val="0"/>
          <w:numId w:val="3"/>
        </w:numPr>
        <w:tabs>
          <w:tab w:val="left" w:pos="1134"/>
        </w:tabs>
        <w:autoSpaceDE w:val="0"/>
        <w:autoSpaceDN w:val="0"/>
        <w:adjustRightInd w:val="0"/>
        <w:spacing w:line="360" w:lineRule="auto"/>
        <w:ind w:left="0" w:firstLine="709"/>
        <w:rPr>
          <w:rFonts w:ascii="Times New Roman CYR" w:hAnsi="Times New Roman CYR" w:cs="Times New Roman CYR"/>
          <w:szCs w:val="28"/>
        </w:rPr>
      </w:pPr>
      <w:r w:rsidRPr="00285C18">
        <w:rPr>
          <w:rFonts w:ascii="Times New Roman CYR" w:hAnsi="Times New Roman CYR" w:cs="Times New Roman CYR"/>
          <w:szCs w:val="28"/>
        </w:rPr>
        <w:t>выявить тенденции и перспективы развития мирового туризма;</w:t>
      </w:r>
    </w:p>
    <w:p w:rsidR="00285C18" w:rsidRPr="00285C18" w:rsidRDefault="00285C18" w:rsidP="00A30ABD">
      <w:pPr>
        <w:pStyle w:val="a7"/>
        <w:widowControl w:val="0"/>
        <w:numPr>
          <w:ilvl w:val="0"/>
          <w:numId w:val="3"/>
        </w:numPr>
        <w:tabs>
          <w:tab w:val="left" w:pos="1134"/>
        </w:tabs>
        <w:autoSpaceDE w:val="0"/>
        <w:autoSpaceDN w:val="0"/>
        <w:adjustRightInd w:val="0"/>
        <w:spacing w:line="360" w:lineRule="auto"/>
        <w:ind w:left="0" w:firstLine="709"/>
        <w:rPr>
          <w:rFonts w:ascii="Times New Roman CYR" w:hAnsi="Times New Roman CYR" w:cs="Times New Roman CYR"/>
          <w:szCs w:val="28"/>
        </w:rPr>
      </w:pPr>
      <w:r w:rsidRPr="00285C18">
        <w:rPr>
          <w:rFonts w:ascii="Times New Roman CYR" w:hAnsi="Times New Roman CYR" w:cs="Times New Roman CYR"/>
          <w:szCs w:val="28"/>
        </w:rPr>
        <w:t>оценить состояние и проблемы развития туризма в РФ</w:t>
      </w:r>
      <w:r>
        <w:rPr>
          <w:rFonts w:ascii="Times New Roman CYR" w:hAnsi="Times New Roman CYR" w:cs="Times New Roman CYR"/>
          <w:szCs w:val="28"/>
        </w:rPr>
        <w:t>.</w:t>
      </w:r>
      <w:r w:rsidRPr="00285C18">
        <w:rPr>
          <w:rFonts w:ascii="Times New Roman CYR" w:hAnsi="Times New Roman CYR" w:cs="Times New Roman CYR"/>
          <w:color w:val="FFFFFF"/>
          <w:szCs w:val="28"/>
        </w:rPr>
        <w:t xml:space="preserve">т </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Теоретико-методологической основой работы послужили труды отечественных и зарубежных специалистов в области туризма, нормативно-правовые акты, официальные сайты органов власти и ассоциаций туризма.</w:t>
      </w:r>
    </w:p>
    <w:p w:rsidR="00C211D3" w:rsidRDefault="00C211D3" w:rsidP="00A30ABD">
      <w:pPr>
        <w:tabs>
          <w:tab w:val="left" w:pos="1134"/>
        </w:tabs>
        <w:spacing w:line="360" w:lineRule="auto"/>
        <w:ind w:firstLine="709"/>
        <w:rPr>
          <w:rStyle w:val="30"/>
          <w:rFonts w:ascii="Times New Roman" w:hAnsi="Times New Roman" w:cs="Times New Roman"/>
          <w:color w:val="auto"/>
          <w:sz w:val="28"/>
          <w:szCs w:val="28"/>
        </w:rPr>
      </w:pPr>
    </w:p>
    <w:p w:rsidR="00285C18" w:rsidRDefault="00285C18" w:rsidP="00A30ABD">
      <w:pPr>
        <w:tabs>
          <w:tab w:val="left" w:pos="1134"/>
        </w:tabs>
        <w:spacing w:line="360" w:lineRule="auto"/>
        <w:rPr>
          <w:rStyle w:val="30"/>
          <w:rFonts w:ascii="Times New Roman" w:hAnsi="Times New Roman" w:cs="Times New Roman"/>
          <w:color w:val="auto"/>
          <w:sz w:val="28"/>
          <w:szCs w:val="28"/>
        </w:rPr>
      </w:pPr>
    </w:p>
    <w:p w:rsidR="00285C18" w:rsidRDefault="00285C18" w:rsidP="00A30ABD">
      <w:pPr>
        <w:tabs>
          <w:tab w:val="left" w:pos="1134"/>
        </w:tabs>
        <w:spacing w:line="360" w:lineRule="auto"/>
        <w:rPr>
          <w:rStyle w:val="30"/>
          <w:rFonts w:ascii="Times New Roman" w:hAnsi="Times New Roman" w:cs="Times New Roman"/>
          <w:color w:val="auto"/>
          <w:sz w:val="28"/>
          <w:szCs w:val="28"/>
        </w:rPr>
      </w:pPr>
    </w:p>
    <w:p w:rsidR="00285C18" w:rsidRDefault="00285C18" w:rsidP="00A30ABD">
      <w:pPr>
        <w:tabs>
          <w:tab w:val="left" w:pos="1134"/>
        </w:tabs>
        <w:spacing w:line="360" w:lineRule="auto"/>
        <w:rPr>
          <w:rStyle w:val="30"/>
          <w:rFonts w:ascii="Times New Roman" w:hAnsi="Times New Roman" w:cs="Times New Roman"/>
          <w:color w:val="auto"/>
          <w:sz w:val="28"/>
          <w:szCs w:val="28"/>
        </w:rPr>
      </w:pPr>
    </w:p>
    <w:p w:rsidR="00285C18" w:rsidRDefault="00285C18" w:rsidP="00A30ABD">
      <w:pPr>
        <w:tabs>
          <w:tab w:val="left" w:pos="1134"/>
        </w:tabs>
        <w:spacing w:line="360" w:lineRule="auto"/>
        <w:rPr>
          <w:rStyle w:val="30"/>
          <w:rFonts w:ascii="Times New Roman" w:hAnsi="Times New Roman" w:cs="Times New Roman"/>
          <w:color w:val="auto"/>
          <w:sz w:val="28"/>
          <w:szCs w:val="28"/>
        </w:rPr>
      </w:pPr>
    </w:p>
    <w:p w:rsidR="00285C18" w:rsidRDefault="00285C18" w:rsidP="00A30ABD">
      <w:pPr>
        <w:tabs>
          <w:tab w:val="left" w:pos="1134"/>
        </w:tabs>
        <w:spacing w:line="360" w:lineRule="auto"/>
        <w:rPr>
          <w:rStyle w:val="30"/>
          <w:rFonts w:ascii="Times New Roman" w:hAnsi="Times New Roman" w:cs="Times New Roman"/>
          <w:color w:val="auto"/>
          <w:sz w:val="28"/>
          <w:szCs w:val="28"/>
        </w:rPr>
      </w:pPr>
    </w:p>
    <w:p w:rsidR="00285C18" w:rsidRDefault="00285C18" w:rsidP="00A30ABD">
      <w:pPr>
        <w:tabs>
          <w:tab w:val="left" w:pos="1134"/>
        </w:tabs>
        <w:spacing w:line="360" w:lineRule="auto"/>
        <w:rPr>
          <w:rStyle w:val="30"/>
          <w:rFonts w:ascii="Times New Roman" w:hAnsi="Times New Roman" w:cs="Times New Roman"/>
          <w:color w:val="auto"/>
          <w:sz w:val="28"/>
          <w:szCs w:val="28"/>
        </w:rPr>
      </w:pPr>
    </w:p>
    <w:p w:rsidR="00285C18" w:rsidRDefault="00285C18" w:rsidP="00A30ABD">
      <w:pPr>
        <w:tabs>
          <w:tab w:val="left" w:pos="1134"/>
        </w:tabs>
        <w:spacing w:line="360" w:lineRule="auto"/>
        <w:rPr>
          <w:rStyle w:val="30"/>
          <w:rFonts w:ascii="Times New Roman" w:hAnsi="Times New Roman" w:cs="Times New Roman"/>
          <w:color w:val="auto"/>
          <w:sz w:val="28"/>
          <w:szCs w:val="28"/>
        </w:rPr>
      </w:pPr>
    </w:p>
    <w:p w:rsidR="00285C18" w:rsidRPr="00C211D3" w:rsidRDefault="00285C18" w:rsidP="00A30ABD">
      <w:pPr>
        <w:tabs>
          <w:tab w:val="left" w:pos="1134"/>
        </w:tabs>
        <w:spacing w:line="360" w:lineRule="auto"/>
        <w:rPr>
          <w:rStyle w:val="30"/>
          <w:rFonts w:ascii="Times New Roman" w:hAnsi="Times New Roman" w:cs="Times New Roman"/>
          <w:color w:val="auto"/>
          <w:sz w:val="28"/>
          <w:szCs w:val="28"/>
        </w:rPr>
      </w:pPr>
    </w:p>
    <w:p w:rsidR="00BC5787" w:rsidRDefault="00BC5787" w:rsidP="00A30ABD">
      <w:pPr>
        <w:tabs>
          <w:tab w:val="left" w:pos="1134"/>
        </w:tabs>
        <w:rPr>
          <w:rStyle w:val="30"/>
          <w:rFonts w:ascii="Times New Roman" w:hAnsi="Times New Roman" w:cs="Times New Roman"/>
          <w:bCs w:val="0"/>
          <w:noProof/>
          <w:color w:val="auto"/>
          <w:sz w:val="28"/>
          <w:szCs w:val="28"/>
        </w:rPr>
      </w:pPr>
      <w:bookmarkStart w:id="8" w:name="_Toc515244200"/>
      <w:r>
        <w:rPr>
          <w:rStyle w:val="30"/>
          <w:rFonts w:ascii="Times New Roman" w:hAnsi="Times New Roman" w:cs="Times New Roman"/>
          <w:b w:val="0"/>
          <w:color w:val="auto"/>
          <w:sz w:val="28"/>
          <w:szCs w:val="28"/>
        </w:rPr>
        <w:br w:type="page"/>
      </w:r>
    </w:p>
    <w:p w:rsidR="002925AE" w:rsidRDefault="00437B50" w:rsidP="00822B15">
      <w:pPr>
        <w:pStyle w:val="11"/>
        <w:rPr>
          <w:rStyle w:val="30"/>
          <w:rFonts w:ascii="Times New Roman" w:hAnsi="Times New Roman" w:cs="Times New Roman"/>
          <w:b/>
          <w:color w:val="auto"/>
          <w:sz w:val="28"/>
          <w:szCs w:val="28"/>
        </w:rPr>
      </w:pPr>
      <w:r>
        <w:rPr>
          <w:rStyle w:val="30"/>
          <w:rFonts w:ascii="Times New Roman" w:hAnsi="Times New Roman" w:cs="Times New Roman"/>
          <w:b/>
          <w:color w:val="auto"/>
          <w:sz w:val="28"/>
          <w:szCs w:val="28"/>
        </w:rPr>
        <w:lastRenderedPageBreak/>
        <w:t>Глава</w:t>
      </w:r>
      <w:r w:rsidR="00AD5DA0" w:rsidRPr="00685EB3">
        <w:rPr>
          <w:rStyle w:val="30"/>
          <w:rFonts w:ascii="Times New Roman" w:hAnsi="Times New Roman" w:cs="Times New Roman"/>
          <w:b/>
          <w:color w:val="auto"/>
          <w:sz w:val="28"/>
          <w:szCs w:val="28"/>
        </w:rPr>
        <w:t xml:space="preserve"> 1 </w:t>
      </w:r>
      <w:bookmarkEnd w:id="0"/>
      <w:bookmarkEnd w:id="1"/>
      <w:bookmarkEnd w:id="2"/>
      <w:bookmarkEnd w:id="3"/>
      <w:bookmarkEnd w:id="4"/>
      <w:r>
        <w:rPr>
          <w:rStyle w:val="30"/>
          <w:rFonts w:ascii="Times New Roman" w:hAnsi="Times New Roman" w:cs="Times New Roman"/>
          <w:b/>
          <w:color w:val="auto"/>
          <w:sz w:val="28"/>
          <w:szCs w:val="28"/>
        </w:rPr>
        <w:t xml:space="preserve">Международный туризм как форма международной торговли </w:t>
      </w:r>
      <w:bookmarkEnd w:id="8"/>
      <w:r>
        <w:rPr>
          <w:rStyle w:val="30"/>
          <w:rFonts w:ascii="Times New Roman" w:hAnsi="Times New Roman" w:cs="Times New Roman"/>
          <w:b/>
          <w:color w:val="auto"/>
          <w:sz w:val="28"/>
          <w:szCs w:val="28"/>
        </w:rPr>
        <w:t>услугами</w:t>
      </w:r>
    </w:p>
    <w:p w:rsidR="00BC5787" w:rsidRPr="00BC5787" w:rsidRDefault="00BC5787" w:rsidP="00A30ABD">
      <w:pPr>
        <w:tabs>
          <w:tab w:val="left" w:pos="1134"/>
        </w:tabs>
      </w:pPr>
    </w:p>
    <w:p w:rsidR="001F500F" w:rsidRPr="005F6EB5" w:rsidRDefault="001F500F" w:rsidP="00822B15">
      <w:pPr>
        <w:pStyle w:val="11"/>
      </w:pPr>
      <w:bookmarkStart w:id="9" w:name="_Toc511132086"/>
      <w:bookmarkStart w:id="10" w:name="_Toc515244201"/>
      <w:r w:rsidRPr="00685EB3">
        <w:rPr>
          <w:rStyle w:val="40"/>
          <w:rFonts w:ascii="Times New Roman" w:hAnsi="Times New Roman" w:cs="Times New Roman"/>
          <w:b/>
          <w:i w:val="0"/>
          <w:color w:val="auto"/>
          <w:sz w:val="28"/>
          <w:szCs w:val="28"/>
        </w:rPr>
        <w:t xml:space="preserve">1.1 </w:t>
      </w:r>
      <w:bookmarkEnd w:id="5"/>
      <w:bookmarkEnd w:id="9"/>
      <w:r w:rsidR="00F67656">
        <w:rPr>
          <w:rStyle w:val="40"/>
          <w:rFonts w:ascii="Times New Roman" w:hAnsi="Times New Roman" w:cs="Times New Roman"/>
          <w:b/>
          <w:i w:val="0"/>
          <w:color w:val="auto"/>
          <w:sz w:val="28"/>
          <w:szCs w:val="28"/>
        </w:rPr>
        <w:t>Международный туризм как сфера деятельности</w:t>
      </w:r>
      <w:bookmarkEnd w:id="10"/>
    </w:p>
    <w:p w:rsidR="002925AE" w:rsidRPr="005F6EB5" w:rsidRDefault="002925AE" w:rsidP="00A30ABD">
      <w:pPr>
        <w:tabs>
          <w:tab w:val="left" w:pos="1134"/>
        </w:tabs>
      </w:pPr>
    </w:p>
    <w:p w:rsidR="00F67656" w:rsidRPr="00F67656" w:rsidRDefault="00F67656" w:rsidP="00A30ABD">
      <w:pPr>
        <w:tabs>
          <w:tab w:val="left" w:pos="1134"/>
        </w:tabs>
        <w:spacing w:line="360" w:lineRule="auto"/>
        <w:ind w:firstLine="708"/>
        <w:rPr>
          <w:szCs w:val="28"/>
        </w:rPr>
      </w:pPr>
      <w:bookmarkStart w:id="11" w:name="_Toc484132202"/>
      <w:r w:rsidRPr="00F67656">
        <w:rPr>
          <w:szCs w:val="28"/>
        </w:rPr>
        <w:t>Туризм является разновидностью путешествий и охватывает собой лиц, путешествующих и пребывающих в местах, находящихся за пределами их обычной среды, с целью отдыха, в деловых или иных целях.</w:t>
      </w:r>
    </w:p>
    <w:p w:rsidR="00F67656" w:rsidRPr="00F67656" w:rsidRDefault="00F67656" w:rsidP="00A30ABD">
      <w:pPr>
        <w:tabs>
          <w:tab w:val="left" w:pos="1134"/>
        </w:tabs>
        <w:spacing w:line="360" w:lineRule="auto"/>
        <w:ind w:firstLine="708"/>
        <w:rPr>
          <w:szCs w:val="28"/>
        </w:rPr>
      </w:pPr>
      <w:r w:rsidRPr="00F67656">
        <w:rPr>
          <w:szCs w:val="28"/>
        </w:rPr>
        <w:t xml:space="preserve">«Туризм» сегодня </w:t>
      </w:r>
      <w:r w:rsidR="00680587" w:rsidRPr="007F54E2">
        <w:rPr>
          <w:szCs w:val="28"/>
        </w:rPr>
        <w:t>–</w:t>
      </w:r>
      <w:r w:rsidRPr="00F67656">
        <w:rPr>
          <w:szCs w:val="28"/>
        </w:rPr>
        <w:t xml:space="preserve"> это то явление, которое доступно каждому из нас -так как все мы путешествуем, имеем открытый доступ к любой информации, касающейся любого интересующего нас уголка мира, а когда планируем поездку, пользуемся консультацией и услугами туристских агентств. </w:t>
      </w:r>
    </w:p>
    <w:p w:rsidR="00F67656" w:rsidRPr="00F67656" w:rsidRDefault="00F67656" w:rsidP="00A30ABD">
      <w:pPr>
        <w:tabs>
          <w:tab w:val="left" w:pos="1134"/>
        </w:tabs>
        <w:spacing w:line="360" w:lineRule="auto"/>
        <w:ind w:firstLine="708"/>
        <w:rPr>
          <w:szCs w:val="28"/>
        </w:rPr>
      </w:pPr>
      <w:r w:rsidRPr="00F67656">
        <w:rPr>
          <w:szCs w:val="28"/>
        </w:rPr>
        <w:t>Международный туризм в мире крайне неравномерен, что объясняется, в первую очередь, разными уровнями социально-экономического развития стран и регионов. Наибольшее развитие международный туризм получил в западноевропейских странах и странах Ближнего Востока.</w:t>
      </w:r>
    </w:p>
    <w:p w:rsidR="00F67656" w:rsidRPr="001E66A1" w:rsidRDefault="00F67656" w:rsidP="00A30ABD">
      <w:pPr>
        <w:tabs>
          <w:tab w:val="left" w:pos="1134"/>
        </w:tabs>
        <w:spacing w:line="360" w:lineRule="auto"/>
        <w:ind w:firstLine="708"/>
        <w:rPr>
          <w:szCs w:val="28"/>
        </w:rPr>
      </w:pPr>
      <w:r w:rsidRPr="00F67656">
        <w:rPr>
          <w:szCs w:val="28"/>
        </w:rPr>
        <w:t>Туризм занимает немаловажное место в международных отношениях. Около 1</w:t>
      </w:r>
      <w:r>
        <w:rPr>
          <w:szCs w:val="28"/>
        </w:rPr>
        <w:t xml:space="preserve"> </w:t>
      </w:r>
      <w:r w:rsidRPr="00F67656">
        <w:rPr>
          <w:szCs w:val="28"/>
        </w:rPr>
        <w:t>млрд. человек ежегодно посещают зарубежные страны в туристических целях. Международный туризм является не только популярным видом отдыха, но и активно развива</w:t>
      </w:r>
      <w:r w:rsidR="001E66A1">
        <w:rPr>
          <w:szCs w:val="28"/>
        </w:rPr>
        <w:t>ющейся сферой мировой экономики</w:t>
      </w:r>
      <w:r w:rsidR="00C33416" w:rsidRPr="00C33416">
        <w:rPr>
          <w:szCs w:val="28"/>
        </w:rPr>
        <w:t xml:space="preserve"> </w:t>
      </w:r>
      <w:r w:rsidR="00046C12">
        <w:rPr>
          <w:szCs w:val="28"/>
        </w:rPr>
        <w:t>[</w:t>
      </w:r>
      <w:r w:rsidR="00046C12">
        <w:rPr>
          <w:iCs/>
          <w:color w:val="000000"/>
        </w:rPr>
        <w:t>1, с. 7</w:t>
      </w:r>
      <w:r w:rsidR="00046C12" w:rsidRPr="00046C12">
        <w:rPr>
          <w:iCs/>
          <w:color w:val="000000"/>
        </w:rPr>
        <w:t>8</w:t>
      </w:r>
      <w:r w:rsidR="00C33416" w:rsidRPr="001E66A1">
        <w:rPr>
          <w:szCs w:val="28"/>
        </w:rPr>
        <w:t>].</w:t>
      </w:r>
    </w:p>
    <w:p w:rsidR="00F67656" w:rsidRPr="00F67656" w:rsidRDefault="00F67656" w:rsidP="00A30ABD">
      <w:pPr>
        <w:tabs>
          <w:tab w:val="left" w:pos="1134"/>
        </w:tabs>
        <w:spacing w:line="360" w:lineRule="auto"/>
        <w:ind w:firstLine="708"/>
        <w:rPr>
          <w:szCs w:val="28"/>
        </w:rPr>
      </w:pPr>
      <w:r w:rsidRPr="00F67656">
        <w:rPr>
          <w:szCs w:val="28"/>
        </w:rPr>
        <w:t>Сегодня мы воспринимаем туризм как одно из самых ярких явлений нашего времени, которое реально проникает во все сферы нашей жизни и изменяет окружающий мир и ландшафт. Туризм стал одним из важнейших факторов экономики, поэтому мы рассматриваем его не просто как поездку или отдых. Это понятие несет более широкий характер и представляет собой совокупность отношений и единство связей и явлений, которые сопровождают человека в путешествиях.</w:t>
      </w:r>
    </w:p>
    <w:p w:rsidR="00F67656" w:rsidRPr="00F67656" w:rsidRDefault="00F67656" w:rsidP="00A30ABD">
      <w:pPr>
        <w:tabs>
          <w:tab w:val="left" w:pos="1134"/>
        </w:tabs>
        <w:spacing w:line="360" w:lineRule="auto"/>
        <w:ind w:firstLine="708"/>
        <w:rPr>
          <w:szCs w:val="28"/>
        </w:rPr>
      </w:pPr>
      <w:r w:rsidRPr="00F67656">
        <w:rPr>
          <w:szCs w:val="28"/>
        </w:rPr>
        <w:t xml:space="preserve">Высокие темпы развития туризма, большие объемы валютных поступлений активно влияют на различные секторы экономики, что способствует формированию собственной туристской индустрии. В наши </w:t>
      </w:r>
      <w:r w:rsidRPr="00F67656">
        <w:rPr>
          <w:szCs w:val="28"/>
        </w:rPr>
        <w:lastRenderedPageBreak/>
        <w:t>дни нельзя не заметить того огромного влияния, которое оказывает индустрия туризма на мировую экономику.</w:t>
      </w:r>
    </w:p>
    <w:p w:rsidR="00F67656" w:rsidRPr="00F67656" w:rsidRDefault="00F67656" w:rsidP="00A30ABD">
      <w:pPr>
        <w:tabs>
          <w:tab w:val="left" w:pos="1134"/>
        </w:tabs>
        <w:spacing w:line="360" w:lineRule="auto"/>
        <w:ind w:firstLine="708"/>
        <w:rPr>
          <w:szCs w:val="28"/>
        </w:rPr>
      </w:pPr>
      <w:r w:rsidRPr="00F67656">
        <w:rPr>
          <w:szCs w:val="28"/>
        </w:rPr>
        <w:t>С ростом занятости в сфере туризма растут доходы населения и повышается уровень благосостояния нации. Благодаря развитию туризма в удаленных, малонаселенных и индустриально слаборазвитых регионах мира, мы наблюдаем положительное влияние, создавая на местах туристских предприятий, которые частично нейтрализуют такие негативные последствия прогресса, как отток населения в города, сокращение обрабатываемых сельскохозяйственных угодий, разрушение традиционного уклада жизни сельского населения, способствует созданию дополнительных рабочих мест, возрождению местных культурных ценностей, охране и восстановлению памятников истории и культуры, повышению спроса на товары местного производства. Например, в ФРГ земля Шлезвиг-Гольштейн, одна из самых маленьких по площади и наименее развитая в индустриальном отношении, привлекает благодаря пляжам и сельскому ландшафту больше туристов, чем Гамбург, Бремен, Берлин и С</w:t>
      </w:r>
      <w:r w:rsidR="001E66A1">
        <w:rPr>
          <w:szCs w:val="28"/>
        </w:rPr>
        <w:t>аар, вместе взятые</w:t>
      </w:r>
      <w:r w:rsidRPr="00F67656">
        <w:rPr>
          <w:szCs w:val="28"/>
        </w:rPr>
        <w:t xml:space="preserve"> </w:t>
      </w:r>
      <w:r w:rsidR="00C33416" w:rsidRPr="001E66A1">
        <w:rPr>
          <w:szCs w:val="28"/>
        </w:rPr>
        <w:t>[</w:t>
      </w:r>
      <w:r w:rsidR="00046C12">
        <w:rPr>
          <w:iCs/>
          <w:color w:val="000000"/>
        </w:rPr>
        <w:t>4, с. 2</w:t>
      </w:r>
      <w:r w:rsidR="00046C12" w:rsidRPr="00046C12">
        <w:rPr>
          <w:iCs/>
          <w:color w:val="000000"/>
        </w:rPr>
        <w:t>84</w:t>
      </w:r>
      <w:r w:rsidR="00C33416" w:rsidRPr="001E66A1">
        <w:rPr>
          <w:szCs w:val="28"/>
        </w:rPr>
        <w:t>].</w:t>
      </w:r>
    </w:p>
    <w:p w:rsidR="00F67656" w:rsidRPr="00F67656" w:rsidRDefault="00F67656" w:rsidP="00A30ABD">
      <w:pPr>
        <w:tabs>
          <w:tab w:val="left" w:pos="1134"/>
        </w:tabs>
        <w:spacing w:line="360" w:lineRule="auto"/>
        <w:ind w:firstLine="708"/>
        <w:rPr>
          <w:szCs w:val="28"/>
        </w:rPr>
      </w:pPr>
      <w:r w:rsidRPr="00F67656">
        <w:rPr>
          <w:szCs w:val="28"/>
        </w:rPr>
        <w:t xml:space="preserve">Наряду с позитивными последствиями развития туризма в отдаленных и слабых в структурном отношении регионах необходимо учитывать и отрицательные аспекты, такие как : возрастание роли неквалифицированного труда, потерю самобытности того или иного региона, рост числа отклонений от принятых в обществе норм поведения(хулиганство, алкоголизм, проституция),конфликты между местным населением и туристами. </w:t>
      </w:r>
    </w:p>
    <w:p w:rsidR="00F67656" w:rsidRPr="00F67656" w:rsidRDefault="00F67656" w:rsidP="00A30ABD">
      <w:pPr>
        <w:tabs>
          <w:tab w:val="left" w:pos="1134"/>
        </w:tabs>
        <w:spacing w:line="360" w:lineRule="auto"/>
        <w:ind w:firstLine="708"/>
        <w:rPr>
          <w:szCs w:val="28"/>
        </w:rPr>
      </w:pPr>
      <w:r w:rsidRPr="00F67656">
        <w:rPr>
          <w:szCs w:val="28"/>
        </w:rPr>
        <w:t>Негативные воздействия туризма, к сожалению, часто берут верх над положительными. В частности, это относится к качеству воды, воздуха, к шуму, уничтожению местной дикой фауны туристами, разрушению исторических памятников.</w:t>
      </w:r>
      <w:r>
        <w:rPr>
          <w:szCs w:val="28"/>
        </w:rPr>
        <w:t xml:space="preserve"> </w:t>
      </w:r>
      <w:r w:rsidRPr="00F67656">
        <w:rPr>
          <w:szCs w:val="28"/>
        </w:rPr>
        <w:t xml:space="preserve">Естественно, политика по защите окружающей среды должна быть нацелена на долгосрочный период для обеспечения продолжительной туристской деятельности. Однако многие страны, особенно развивающиеся, игнорируют это, предпочитая коммерческую </w:t>
      </w:r>
      <w:r w:rsidR="001E66A1">
        <w:rPr>
          <w:szCs w:val="28"/>
        </w:rPr>
        <w:t>и финансовую сиюминутную выгоду</w:t>
      </w:r>
      <w:r w:rsidR="00C33416" w:rsidRPr="00C33416">
        <w:rPr>
          <w:szCs w:val="28"/>
        </w:rPr>
        <w:t xml:space="preserve"> </w:t>
      </w:r>
      <w:r w:rsidR="00C33416" w:rsidRPr="001E66A1">
        <w:rPr>
          <w:szCs w:val="28"/>
        </w:rPr>
        <w:t>[</w:t>
      </w:r>
      <w:r w:rsidR="00046C12">
        <w:rPr>
          <w:iCs/>
          <w:color w:val="000000"/>
        </w:rPr>
        <w:t>2, с. 2</w:t>
      </w:r>
      <w:r w:rsidR="00046C12" w:rsidRPr="00046C12">
        <w:rPr>
          <w:iCs/>
          <w:color w:val="000000"/>
        </w:rPr>
        <w:t>05</w:t>
      </w:r>
      <w:r w:rsidR="00C33416" w:rsidRPr="001E66A1">
        <w:rPr>
          <w:szCs w:val="28"/>
        </w:rPr>
        <w:t>].</w:t>
      </w:r>
    </w:p>
    <w:p w:rsidR="00F67656" w:rsidRPr="00F67656" w:rsidRDefault="00F67656" w:rsidP="00A30ABD">
      <w:pPr>
        <w:tabs>
          <w:tab w:val="left" w:pos="1134"/>
        </w:tabs>
        <w:spacing w:line="360" w:lineRule="auto"/>
        <w:ind w:firstLine="708"/>
        <w:rPr>
          <w:szCs w:val="28"/>
        </w:rPr>
      </w:pPr>
      <w:r w:rsidRPr="00F67656">
        <w:rPr>
          <w:szCs w:val="28"/>
        </w:rPr>
        <w:lastRenderedPageBreak/>
        <w:t>Иногда правительства развивающихся стран смотрят на туризм слишком оптимистично. Реализуемые в приоритетном порядке активные инвестиционные программы, направленные на развитие туризма, могут помешать удовлетворению более значимых для страны потребностей. Например, денежные средства, вкладываемые в международный туризм, могли бы быть использованы на образование, здравоохранение и другие социальные нужды.</w:t>
      </w:r>
      <w:r>
        <w:rPr>
          <w:szCs w:val="28"/>
        </w:rPr>
        <w:t xml:space="preserve"> </w:t>
      </w:r>
      <w:r w:rsidRPr="00F67656">
        <w:rPr>
          <w:szCs w:val="28"/>
        </w:rPr>
        <w:t>Порой туризм порождает инфляцию. Туристы вкладывают свои деньги, заработанные в другом регионе, в экономику данного туристского региона. Поскольку это повышает доходы региона, то не исключено инфляционное давление. Растут цены на товары первой необходимости: продукты, одежду, жилье, транспорт. Как правило, в туристских регионах особенно стремительно дорожает земля (рост цен может достигнуть 20 000%). Цена, которую иностранные туристы готовы заплатить за свое проживание во время отпуска, может резко понизить спрос на жилье самих местных жителей. Имеющие сравнительно небольшие доходы, они попросту вытесняются с рынка жилья в районах с развитой туриндустрией.</w:t>
      </w:r>
    </w:p>
    <w:p w:rsidR="00F67656" w:rsidRPr="00F67656" w:rsidRDefault="00F67656" w:rsidP="00A30ABD">
      <w:pPr>
        <w:tabs>
          <w:tab w:val="left" w:pos="1134"/>
        </w:tabs>
        <w:spacing w:line="360" w:lineRule="auto"/>
        <w:ind w:firstLine="708"/>
        <w:rPr>
          <w:szCs w:val="28"/>
        </w:rPr>
      </w:pPr>
      <w:r w:rsidRPr="00F67656">
        <w:rPr>
          <w:szCs w:val="28"/>
        </w:rPr>
        <w:t>Хотя международный туризм и обладает значительным потенциалом как инструмент экономического развития, он не является панацеей от всех экономических проблем. Правительство должно приложить немало усилий к оптимизации, а не максимизации прибыли от туризма, принимая во внимание те издержки, которые может повлечь за собой его развитие. Следует отметить, что возможность возникновения и величина издержек от туризма для развивающихся стран гораздо выше, чем для процветающих. Развитые страны по определению обладают здоровой экономикой, которая способна с легкостью покрыть все издержки туризма.</w:t>
      </w:r>
    </w:p>
    <w:p w:rsidR="00F67656" w:rsidRPr="00F67656" w:rsidRDefault="00F67656" w:rsidP="00A30ABD">
      <w:pPr>
        <w:tabs>
          <w:tab w:val="left" w:pos="1134"/>
        </w:tabs>
        <w:spacing w:line="360" w:lineRule="auto"/>
        <w:ind w:firstLine="708"/>
        <w:rPr>
          <w:szCs w:val="28"/>
        </w:rPr>
      </w:pPr>
      <w:r w:rsidRPr="00F67656">
        <w:rPr>
          <w:szCs w:val="28"/>
        </w:rPr>
        <w:t xml:space="preserve">Таким образом, с одной стороны, туризм способен оказать активное влияние на экономику регионов, стран, в которых он развивается, на их хозяйственную, социальную и гуманитарную сферу, с другой стороны, сама территория оказывает воздействие на туристические потоки за счет своих природно-географических, культурно-исторических, этнографических, </w:t>
      </w:r>
      <w:r w:rsidRPr="00F67656">
        <w:rPr>
          <w:szCs w:val="28"/>
        </w:rPr>
        <w:lastRenderedPageBreak/>
        <w:t>научных и других ресурсов, привлекающих посетителей. То есть, туризм и территория, на которой он развивается, взаимно влияют друг на друга, взаимозависимы и взаимно дополняемы.</w:t>
      </w:r>
    </w:p>
    <w:p w:rsidR="00F67656" w:rsidRPr="00F67656" w:rsidRDefault="00F67656" w:rsidP="00A30ABD">
      <w:pPr>
        <w:tabs>
          <w:tab w:val="left" w:pos="1134"/>
        </w:tabs>
        <w:spacing w:line="360" w:lineRule="auto"/>
        <w:ind w:firstLine="708"/>
        <w:rPr>
          <w:szCs w:val="28"/>
        </w:rPr>
      </w:pPr>
      <w:r w:rsidRPr="00F67656">
        <w:rPr>
          <w:szCs w:val="28"/>
        </w:rPr>
        <w:t>Каждый регион как потенциальная зона развития туризма, имеет реальные особенности и отличия в туристских ресурсах и инфраструктуре, в развитии экономики и внешнеэкономической деятельности, менталитете и уровне потребностей населения, в демографических и миграционных процессах и прочее. Поэтому в основе региональной политики туризма должен лежать учет специфики регионов, уровень развития местного самоуправления, проблем охраны и восстановления природных и историко-</w:t>
      </w:r>
      <w:r>
        <w:rPr>
          <w:szCs w:val="28"/>
        </w:rPr>
        <w:t>культур</w:t>
      </w:r>
      <w:r w:rsidR="001E66A1">
        <w:rPr>
          <w:szCs w:val="28"/>
        </w:rPr>
        <w:t>ных туристских ресурсов</w:t>
      </w:r>
      <w:r w:rsidR="00C33416" w:rsidRPr="00C33416">
        <w:rPr>
          <w:szCs w:val="28"/>
        </w:rPr>
        <w:t xml:space="preserve"> </w:t>
      </w:r>
      <w:r w:rsidR="00C33416" w:rsidRPr="001E66A1">
        <w:rPr>
          <w:szCs w:val="28"/>
        </w:rPr>
        <w:t>[</w:t>
      </w:r>
      <w:r w:rsidR="00046C12">
        <w:rPr>
          <w:iCs/>
          <w:color w:val="000000"/>
        </w:rPr>
        <w:t>4, с. 3</w:t>
      </w:r>
      <w:r w:rsidR="00046C12" w:rsidRPr="00046C12">
        <w:rPr>
          <w:iCs/>
          <w:color w:val="000000"/>
        </w:rPr>
        <w:t>7</w:t>
      </w:r>
      <w:r w:rsidR="00C33416" w:rsidRPr="001E66A1">
        <w:rPr>
          <w:szCs w:val="28"/>
        </w:rPr>
        <w:t>].</w:t>
      </w:r>
    </w:p>
    <w:p w:rsidR="005F6EB5" w:rsidRDefault="00F67656" w:rsidP="00A30ABD">
      <w:pPr>
        <w:tabs>
          <w:tab w:val="left" w:pos="1134"/>
        </w:tabs>
        <w:spacing w:line="360" w:lineRule="auto"/>
        <w:ind w:firstLine="708"/>
        <w:rPr>
          <w:szCs w:val="28"/>
        </w:rPr>
      </w:pPr>
      <w:r w:rsidRPr="00F67656">
        <w:rPr>
          <w:szCs w:val="28"/>
        </w:rPr>
        <w:t>Международный туризм оказывает влияние на развитие как отдельных стран, так и мировой экономики в целом. По мере расширения международной торговли и иных форм международных экономических отношений, повышения уровня культуры и образования международный туризм также будет развиваться</w:t>
      </w:r>
    </w:p>
    <w:p w:rsidR="00F67656" w:rsidRPr="00A4494C" w:rsidRDefault="00F67656" w:rsidP="00A30ABD">
      <w:pPr>
        <w:tabs>
          <w:tab w:val="left" w:pos="1134"/>
        </w:tabs>
        <w:spacing w:line="360" w:lineRule="auto"/>
        <w:ind w:firstLine="708"/>
        <w:rPr>
          <w:szCs w:val="28"/>
        </w:rPr>
      </w:pPr>
    </w:p>
    <w:p w:rsidR="001F500F" w:rsidRPr="00B72B5D" w:rsidRDefault="001F500F" w:rsidP="00A30ABD">
      <w:pPr>
        <w:pStyle w:val="21"/>
        <w:tabs>
          <w:tab w:val="left" w:pos="1134"/>
        </w:tabs>
        <w:jc w:val="both"/>
      </w:pPr>
      <w:bookmarkStart w:id="12" w:name="_Toc511132087"/>
      <w:bookmarkStart w:id="13" w:name="_Toc515244202"/>
      <w:r w:rsidRPr="00E85CA9">
        <w:t xml:space="preserve">1.2 </w:t>
      </w:r>
      <w:bookmarkEnd w:id="11"/>
      <w:bookmarkEnd w:id="12"/>
      <w:bookmarkEnd w:id="13"/>
      <w:r w:rsidR="00E779CD">
        <w:t xml:space="preserve">Виды международного туризма </w:t>
      </w:r>
    </w:p>
    <w:p w:rsidR="002925AE" w:rsidRPr="005F6EB5" w:rsidRDefault="002925AE" w:rsidP="00A30ABD">
      <w:pPr>
        <w:tabs>
          <w:tab w:val="left" w:pos="1134"/>
        </w:tabs>
      </w:pPr>
    </w:p>
    <w:p w:rsidR="00AD4B49" w:rsidRPr="00AD4B49" w:rsidRDefault="00AD4B49" w:rsidP="00A30ABD">
      <w:pPr>
        <w:tabs>
          <w:tab w:val="left" w:pos="1134"/>
        </w:tabs>
        <w:spacing w:line="360" w:lineRule="auto"/>
        <w:ind w:firstLine="708"/>
        <w:rPr>
          <w:rFonts w:eastAsia="Times New Roman"/>
          <w:szCs w:val="28"/>
        </w:rPr>
      </w:pPr>
      <w:r w:rsidRPr="00AD4B49">
        <w:rPr>
          <w:rFonts w:eastAsia="Times New Roman"/>
          <w:szCs w:val="28"/>
        </w:rPr>
        <w:t xml:space="preserve">Международный туризм </w:t>
      </w:r>
      <w:r w:rsidR="00680587" w:rsidRPr="007F54E2">
        <w:rPr>
          <w:szCs w:val="28"/>
        </w:rPr>
        <w:t>–</w:t>
      </w:r>
      <w:r w:rsidRPr="00AD4B49">
        <w:rPr>
          <w:rFonts w:eastAsia="Times New Roman"/>
          <w:szCs w:val="28"/>
        </w:rPr>
        <w:t xml:space="preserve"> неоднозначное понятие. Различные подходы к </w:t>
      </w:r>
      <w:r w:rsidR="00BA08ED">
        <w:rPr>
          <w:rFonts w:eastAsia="Times New Roman"/>
          <w:szCs w:val="28"/>
        </w:rPr>
        <w:t>структуризации</w:t>
      </w:r>
      <w:r w:rsidRPr="00AD4B49">
        <w:rPr>
          <w:rFonts w:eastAsia="Times New Roman"/>
          <w:szCs w:val="28"/>
        </w:rPr>
        <w:t xml:space="preserve"> туристической деятельности можно найти, например, в работах В. Квартальнова, А. Алекс</w:t>
      </w:r>
      <w:r w:rsidR="00BA08ED">
        <w:rPr>
          <w:rFonts w:eastAsia="Times New Roman"/>
          <w:szCs w:val="28"/>
        </w:rPr>
        <w:t>андровой, Е. Ильиной и др. Ю.В. </w:t>
      </w:r>
      <w:r w:rsidRPr="00AD4B49">
        <w:rPr>
          <w:rFonts w:eastAsia="Times New Roman"/>
          <w:szCs w:val="28"/>
        </w:rPr>
        <w:t>Воскресенский выделяет следующие разновидности туризма: международный и внутренний. Международный туризм охватывает поездки за пределы страны, что связано с соблюдением определенных формальностей (таможенный, валютный, медицинский контроль). Внутренний туризм, в отличие от международного, не связан с пересечением госграницы и, следовательно, не требует соблюдения турист</w:t>
      </w:r>
      <w:r>
        <w:rPr>
          <w:rFonts w:eastAsia="Times New Roman"/>
          <w:szCs w:val="28"/>
        </w:rPr>
        <w:t>ических формальностей</w:t>
      </w:r>
      <w:r w:rsidRPr="00AD4B49">
        <w:rPr>
          <w:rFonts w:eastAsia="Times New Roman"/>
          <w:szCs w:val="28"/>
        </w:rPr>
        <w:t>. По мнению В.С. Сенина международный туризм бывает въездной и выездной.</w:t>
      </w:r>
    </w:p>
    <w:p w:rsidR="00AD4B49" w:rsidRDefault="00680587" w:rsidP="00A30ABD">
      <w:pPr>
        <w:tabs>
          <w:tab w:val="left" w:pos="1134"/>
        </w:tabs>
        <w:spacing w:line="360" w:lineRule="auto"/>
        <w:ind w:firstLine="708"/>
        <w:rPr>
          <w:szCs w:val="28"/>
        </w:rPr>
      </w:pPr>
      <w:r>
        <w:rPr>
          <w:rFonts w:eastAsia="Times New Roman"/>
          <w:szCs w:val="28"/>
        </w:rPr>
        <w:lastRenderedPageBreak/>
        <w:t xml:space="preserve">Въездной туризм </w:t>
      </w:r>
      <w:r w:rsidRPr="007F54E2">
        <w:rPr>
          <w:szCs w:val="28"/>
        </w:rPr>
        <w:t>–</w:t>
      </w:r>
      <w:r w:rsidR="00AD4B49" w:rsidRPr="00AD4B49">
        <w:rPr>
          <w:rFonts w:eastAsia="Times New Roman"/>
          <w:szCs w:val="28"/>
        </w:rPr>
        <w:t xml:space="preserve"> это путешествия в пределах страны лиц, не проживающих в стране постоянно. Выездной туризм - это путешествия лиц, постоянно проживающих в стране, но отправляющихся с какими-либо це</w:t>
      </w:r>
      <w:r w:rsidR="00AD4B49">
        <w:rPr>
          <w:rFonts w:eastAsia="Times New Roman"/>
          <w:szCs w:val="28"/>
        </w:rPr>
        <w:t>лями в другую страну</w:t>
      </w:r>
      <w:r w:rsidR="00AD4B49" w:rsidRPr="00AD4B49">
        <w:rPr>
          <w:rFonts w:eastAsia="Times New Roman"/>
          <w:szCs w:val="28"/>
        </w:rPr>
        <w:t>. Обычно страны заинтересованы в развитии въездного туризма, так как это привлекает в страну валютные ресурсы, стимулирует экономическую активность. Фирмы, которые занимаются развитием въездного туризма, получили название рецептивных (принимающих) фирм. В зависимости от содержания и целей туристическую деятельность по мнению Н.И. Кабушкина можно классифицировать сл</w:t>
      </w:r>
      <w:r w:rsidR="001E66A1">
        <w:rPr>
          <w:rFonts w:eastAsia="Times New Roman"/>
          <w:szCs w:val="28"/>
        </w:rPr>
        <w:t>едующим образом (таблица 1)</w:t>
      </w:r>
      <w:r w:rsidR="00C33416" w:rsidRPr="001E66A1">
        <w:rPr>
          <w:szCs w:val="28"/>
        </w:rPr>
        <w:t>.</w:t>
      </w:r>
    </w:p>
    <w:p w:rsidR="001E66A1" w:rsidRPr="00AD4B49" w:rsidRDefault="001E66A1" w:rsidP="00A30ABD">
      <w:pPr>
        <w:tabs>
          <w:tab w:val="left" w:pos="1134"/>
        </w:tabs>
        <w:spacing w:line="360" w:lineRule="auto"/>
        <w:ind w:firstLine="708"/>
        <w:rPr>
          <w:rFonts w:eastAsia="Times New Roman"/>
          <w:szCs w:val="28"/>
        </w:rPr>
      </w:pPr>
    </w:p>
    <w:p w:rsidR="00AD4B49" w:rsidRPr="00046C12" w:rsidRDefault="00AD4B49" w:rsidP="00A30ABD">
      <w:pPr>
        <w:tabs>
          <w:tab w:val="left" w:pos="1134"/>
        </w:tabs>
        <w:spacing w:line="360" w:lineRule="auto"/>
        <w:rPr>
          <w:rFonts w:eastAsia="Times New Roman"/>
          <w:szCs w:val="28"/>
        </w:rPr>
      </w:pPr>
      <w:r>
        <w:rPr>
          <w:rFonts w:eastAsia="Times New Roman"/>
          <w:szCs w:val="28"/>
        </w:rPr>
        <w:t xml:space="preserve">Таблица 1 </w:t>
      </w:r>
      <w:r w:rsidR="001E66A1">
        <w:rPr>
          <w:szCs w:val="28"/>
        </w:rPr>
        <w:t>–</w:t>
      </w:r>
      <w:r>
        <w:rPr>
          <w:rFonts w:eastAsia="Times New Roman"/>
          <w:szCs w:val="28"/>
        </w:rPr>
        <w:t xml:space="preserve"> Виды международного туризма </w:t>
      </w:r>
      <w:r w:rsidR="001E66A1" w:rsidRPr="00046C12">
        <w:rPr>
          <w:rFonts w:eastAsia="Times New Roman"/>
          <w:szCs w:val="28"/>
        </w:rPr>
        <w:t>[</w:t>
      </w:r>
      <w:r w:rsidR="00046C12">
        <w:rPr>
          <w:iCs/>
          <w:color w:val="000000"/>
        </w:rPr>
        <w:t>6, с. 2</w:t>
      </w:r>
      <w:r w:rsidR="00046C12" w:rsidRPr="00046C12">
        <w:rPr>
          <w:iCs/>
          <w:color w:val="000000"/>
        </w:rPr>
        <w:t>01</w:t>
      </w:r>
      <w:r w:rsidR="001E66A1" w:rsidRPr="00046C12">
        <w:rPr>
          <w:rFonts w:eastAsia="Times New Roman"/>
          <w:szCs w:val="28"/>
        </w:rPr>
        <w:t>]</w:t>
      </w:r>
    </w:p>
    <w:tbl>
      <w:tblPr>
        <w:tblStyle w:val="af0"/>
        <w:tblW w:w="0" w:type="auto"/>
        <w:tblLook w:val="04A0" w:firstRow="1" w:lastRow="0" w:firstColumn="1" w:lastColumn="0" w:noHBand="0" w:noVBand="1"/>
      </w:tblPr>
      <w:tblGrid>
        <w:gridCol w:w="2474"/>
        <w:gridCol w:w="7097"/>
      </w:tblGrid>
      <w:tr w:rsidR="00AD4B49" w:rsidRPr="00AD4B49" w:rsidTr="00AD4B49">
        <w:tc>
          <w:tcPr>
            <w:tcW w:w="0" w:type="auto"/>
            <w:hideMark/>
          </w:tcPr>
          <w:p w:rsidR="00AD4B49" w:rsidRPr="00BC5787" w:rsidRDefault="00AD4B49" w:rsidP="00A30ABD">
            <w:pPr>
              <w:tabs>
                <w:tab w:val="left" w:pos="1134"/>
              </w:tabs>
              <w:spacing w:line="240" w:lineRule="auto"/>
              <w:ind w:firstLine="708"/>
              <w:rPr>
                <w:rFonts w:eastAsia="Times New Roman"/>
                <w:sz w:val="24"/>
              </w:rPr>
            </w:pPr>
            <w:r w:rsidRPr="00BC5787">
              <w:rPr>
                <w:rFonts w:eastAsia="Times New Roman"/>
                <w:sz w:val="24"/>
              </w:rPr>
              <w:t>Виды</w:t>
            </w:r>
          </w:p>
        </w:tc>
        <w:tc>
          <w:tcPr>
            <w:tcW w:w="0" w:type="auto"/>
            <w:hideMark/>
          </w:tcPr>
          <w:p w:rsidR="00AD4B49" w:rsidRPr="00BC5787" w:rsidRDefault="00AD4B49" w:rsidP="00A30ABD">
            <w:pPr>
              <w:tabs>
                <w:tab w:val="left" w:pos="1134"/>
              </w:tabs>
              <w:spacing w:line="240" w:lineRule="auto"/>
              <w:ind w:firstLine="708"/>
              <w:rPr>
                <w:rFonts w:eastAsia="Times New Roman"/>
                <w:sz w:val="24"/>
              </w:rPr>
            </w:pPr>
            <w:r w:rsidRPr="00BC5787">
              <w:rPr>
                <w:rFonts w:eastAsia="Times New Roman"/>
                <w:sz w:val="24"/>
              </w:rPr>
              <w:t>Характеристика</w:t>
            </w:r>
          </w:p>
        </w:tc>
      </w:tr>
      <w:tr w:rsidR="00AD4B49" w:rsidRPr="00AD4B49" w:rsidTr="00AD4B49">
        <w:tc>
          <w:tcPr>
            <w:tcW w:w="0" w:type="auto"/>
            <w:hideMark/>
          </w:tcPr>
          <w:p w:rsidR="00AD4B49" w:rsidRPr="00BC5787" w:rsidRDefault="00AD4B49" w:rsidP="00A30ABD">
            <w:pPr>
              <w:tabs>
                <w:tab w:val="left" w:pos="1134"/>
              </w:tabs>
              <w:spacing w:line="192" w:lineRule="auto"/>
              <w:rPr>
                <w:rFonts w:eastAsia="Times New Roman"/>
                <w:sz w:val="24"/>
              </w:rPr>
            </w:pPr>
            <w:r w:rsidRPr="00BC5787">
              <w:rPr>
                <w:rFonts w:eastAsia="Times New Roman"/>
                <w:sz w:val="24"/>
              </w:rPr>
              <w:t>Путешествия с целью развлечения и отдыха</w:t>
            </w:r>
          </w:p>
        </w:tc>
        <w:tc>
          <w:tcPr>
            <w:tcW w:w="0" w:type="auto"/>
            <w:hideMark/>
          </w:tcPr>
          <w:p w:rsidR="00AD4B49" w:rsidRPr="00BC5787" w:rsidRDefault="00AD4B49" w:rsidP="00A30ABD">
            <w:pPr>
              <w:tabs>
                <w:tab w:val="left" w:pos="1134"/>
              </w:tabs>
              <w:spacing w:line="192" w:lineRule="auto"/>
              <w:rPr>
                <w:rFonts w:eastAsia="Times New Roman"/>
                <w:sz w:val="24"/>
              </w:rPr>
            </w:pPr>
            <w:r w:rsidRPr="00BC5787">
              <w:rPr>
                <w:rFonts w:eastAsia="Times New Roman"/>
                <w:sz w:val="24"/>
              </w:rPr>
              <w:t>составляют основу международного туристического обмена. На их долю приходится более половины всего спроса. Они объединяют оздоровительные, познавательные, любительские, спортивные поездки. Повышенным спросом у населения пользуются поездки к морю. Купально-пляжный отдых традиционно считается лучшим способом снятия нервного и физического утомления</w:t>
            </w:r>
          </w:p>
        </w:tc>
      </w:tr>
      <w:tr w:rsidR="00AD4B49" w:rsidRPr="00AD4B49" w:rsidTr="00AD4B49">
        <w:tc>
          <w:tcPr>
            <w:tcW w:w="0" w:type="auto"/>
            <w:hideMark/>
          </w:tcPr>
          <w:p w:rsidR="00AD4B49" w:rsidRPr="00BC5787" w:rsidRDefault="00AD4B49" w:rsidP="00A30ABD">
            <w:pPr>
              <w:tabs>
                <w:tab w:val="left" w:pos="1134"/>
              </w:tabs>
              <w:spacing w:line="192" w:lineRule="auto"/>
              <w:rPr>
                <w:rFonts w:eastAsia="Times New Roman"/>
                <w:sz w:val="24"/>
              </w:rPr>
            </w:pPr>
            <w:r w:rsidRPr="00BC5787">
              <w:rPr>
                <w:rFonts w:eastAsia="Times New Roman"/>
                <w:sz w:val="24"/>
              </w:rPr>
              <w:t>Деловой туризм</w:t>
            </w:r>
          </w:p>
        </w:tc>
        <w:tc>
          <w:tcPr>
            <w:tcW w:w="0" w:type="auto"/>
            <w:hideMark/>
          </w:tcPr>
          <w:p w:rsidR="00AD4B49" w:rsidRPr="00BC5787" w:rsidRDefault="00AD4B49" w:rsidP="00A30ABD">
            <w:pPr>
              <w:tabs>
                <w:tab w:val="left" w:pos="1134"/>
              </w:tabs>
              <w:spacing w:line="192" w:lineRule="auto"/>
              <w:rPr>
                <w:rFonts w:eastAsia="Times New Roman"/>
                <w:sz w:val="24"/>
              </w:rPr>
            </w:pPr>
            <w:r w:rsidRPr="00BC5787">
              <w:rPr>
                <w:rFonts w:eastAsia="Times New Roman"/>
                <w:sz w:val="24"/>
              </w:rPr>
              <w:t>охватывает поездки со служебными целями без получения доходов по месту командирования. Деловой туризм можно подразделить на собственно бизнес-поездки, конгрессно-выставочный и инсентив-туризм (побудительный, поощряющий), представляющий собой поездки, которыми фирма награждает своих сотрудников за высокие показатели в работе</w:t>
            </w:r>
          </w:p>
        </w:tc>
      </w:tr>
      <w:tr w:rsidR="00AD4B49" w:rsidRPr="00AD4B49" w:rsidTr="00AD4B49">
        <w:tc>
          <w:tcPr>
            <w:tcW w:w="0" w:type="auto"/>
            <w:hideMark/>
          </w:tcPr>
          <w:p w:rsidR="00AD4B49" w:rsidRPr="00BC5787" w:rsidRDefault="00AD4B49" w:rsidP="00A30ABD">
            <w:pPr>
              <w:tabs>
                <w:tab w:val="left" w:pos="1134"/>
              </w:tabs>
              <w:spacing w:line="192" w:lineRule="auto"/>
              <w:rPr>
                <w:rFonts w:eastAsia="Times New Roman"/>
                <w:sz w:val="24"/>
              </w:rPr>
            </w:pPr>
            <w:r w:rsidRPr="00BC5787">
              <w:rPr>
                <w:rFonts w:eastAsia="Times New Roman"/>
                <w:sz w:val="24"/>
              </w:rPr>
              <w:t>Образовательный туризм</w:t>
            </w:r>
          </w:p>
        </w:tc>
        <w:tc>
          <w:tcPr>
            <w:tcW w:w="0" w:type="auto"/>
            <w:hideMark/>
          </w:tcPr>
          <w:p w:rsidR="00AD4B49" w:rsidRPr="00BC5787" w:rsidRDefault="00AD4B49" w:rsidP="00A30ABD">
            <w:pPr>
              <w:tabs>
                <w:tab w:val="left" w:pos="1134"/>
              </w:tabs>
              <w:spacing w:line="192" w:lineRule="auto"/>
              <w:rPr>
                <w:rFonts w:eastAsia="Times New Roman"/>
                <w:sz w:val="24"/>
              </w:rPr>
            </w:pPr>
            <w:r w:rsidRPr="00BC5787">
              <w:rPr>
                <w:rFonts w:eastAsia="Times New Roman"/>
                <w:sz w:val="24"/>
              </w:rPr>
              <w:t>поездки с целью получения образования за рубежом. Обычно здесь реализуются поездки в развитые страны с целью совершенствования языка, получения бизнес-образования, изучения специальных дисциплин. В рамках образовательного туризма отдельные страны имеют, как правило, свою специализацию</w:t>
            </w:r>
          </w:p>
        </w:tc>
      </w:tr>
      <w:tr w:rsidR="00AD4B49" w:rsidRPr="00AD4B49" w:rsidTr="00AD4B49">
        <w:tc>
          <w:tcPr>
            <w:tcW w:w="0" w:type="auto"/>
            <w:hideMark/>
          </w:tcPr>
          <w:p w:rsidR="00AD4B49" w:rsidRPr="00BC5787" w:rsidRDefault="00AD4B49" w:rsidP="00A30ABD">
            <w:pPr>
              <w:tabs>
                <w:tab w:val="left" w:pos="1134"/>
              </w:tabs>
              <w:spacing w:line="192" w:lineRule="auto"/>
              <w:rPr>
                <w:rFonts w:eastAsia="Times New Roman"/>
                <w:sz w:val="24"/>
              </w:rPr>
            </w:pPr>
            <w:r w:rsidRPr="00BC5787">
              <w:rPr>
                <w:rFonts w:eastAsia="Times New Roman"/>
                <w:sz w:val="24"/>
              </w:rPr>
              <w:t>Экологический туризм</w:t>
            </w:r>
          </w:p>
        </w:tc>
        <w:tc>
          <w:tcPr>
            <w:tcW w:w="0" w:type="auto"/>
            <w:hideMark/>
          </w:tcPr>
          <w:p w:rsidR="00AD4B49" w:rsidRPr="00BC5787" w:rsidRDefault="00AD4B49" w:rsidP="00A30ABD">
            <w:pPr>
              <w:tabs>
                <w:tab w:val="left" w:pos="1134"/>
              </w:tabs>
              <w:spacing w:line="192" w:lineRule="auto"/>
              <w:rPr>
                <w:rFonts w:eastAsia="Times New Roman"/>
                <w:sz w:val="24"/>
              </w:rPr>
            </w:pPr>
            <w:r w:rsidRPr="00BC5787">
              <w:rPr>
                <w:rFonts w:eastAsia="Times New Roman"/>
                <w:sz w:val="24"/>
              </w:rPr>
              <w:t>представляет поездки в особо охраняемые природные территории, девственные места, заповедники, заказники с исследовательскими и промысловыми целями. В рамках экологического туризма В.В. Хабарченко выделяется Выделяют четыре вида экотуризма: научный туризм; туры истории природы; приключенческий туризм; путешествие в природные резерваты</w:t>
            </w:r>
          </w:p>
        </w:tc>
      </w:tr>
      <w:tr w:rsidR="00AD4B49" w:rsidRPr="00AD4B49" w:rsidTr="00AD4B49">
        <w:tc>
          <w:tcPr>
            <w:tcW w:w="0" w:type="auto"/>
            <w:hideMark/>
          </w:tcPr>
          <w:p w:rsidR="00AD4B49" w:rsidRPr="00BC5787" w:rsidRDefault="00AD4B49" w:rsidP="00A30ABD">
            <w:pPr>
              <w:tabs>
                <w:tab w:val="left" w:pos="1134"/>
              </w:tabs>
              <w:spacing w:line="192" w:lineRule="auto"/>
              <w:rPr>
                <w:rFonts w:eastAsia="Times New Roman"/>
                <w:sz w:val="24"/>
              </w:rPr>
            </w:pPr>
            <w:r w:rsidRPr="00BC5787">
              <w:rPr>
                <w:rFonts w:eastAsia="Times New Roman"/>
                <w:sz w:val="24"/>
              </w:rPr>
              <w:t>Религиозный туризм</w:t>
            </w:r>
          </w:p>
        </w:tc>
        <w:tc>
          <w:tcPr>
            <w:tcW w:w="0" w:type="auto"/>
            <w:hideMark/>
          </w:tcPr>
          <w:p w:rsidR="00AD4B49" w:rsidRPr="00BC5787" w:rsidRDefault="00BA08ED" w:rsidP="00A30ABD">
            <w:pPr>
              <w:tabs>
                <w:tab w:val="left" w:pos="1134"/>
              </w:tabs>
              <w:spacing w:line="192" w:lineRule="auto"/>
              <w:rPr>
                <w:rFonts w:eastAsia="Times New Roman"/>
                <w:sz w:val="24"/>
              </w:rPr>
            </w:pPr>
            <w:r w:rsidRPr="00BC5787">
              <w:rPr>
                <w:rFonts w:eastAsia="Times New Roman"/>
                <w:sz w:val="24"/>
              </w:rPr>
              <w:t>э</w:t>
            </w:r>
            <w:r w:rsidR="00AD4B49" w:rsidRPr="00BC5787">
              <w:rPr>
                <w:rFonts w:eastAsia="Times New Roman"/>
                <w:sz w:val="24"/>
              </w:rPr>
              <w:t>то паломнический туризм и религиозный туризм экскурсионно-познавательной направленности. Разновидностью паломнического туризма является духовно-паломнический туризм. Паломничество понимают как "странствие людей для поклонения святым местам" Духовно-паломнический туризм - это своего рода "религиозная практика" в странах с продвинутыми религиозными традициями. В рамках религиозного туризма экскурсионно-познавательной направленности предполагается посещение религиозных центров, в которых туристы-экскурсанты смогут увидеть религиозные объекты.</w:t>
            </w:r>
          </w:p>
        </w:tc>
      </w:tr>
    </w:tbl>
    <w:p w:rsidR="00AD4B49" w:rsidRDefault="00AD4B49" w:rsidP="00A30ABD">
      <w:pPr>
        <w:tabs>
          <w:tab w:val="left" w:pos="1134"/>
        </w:tabs>
        <w:spacing w:line="360" w:lineRule="auto"/>
        <w:ind w:firstLine="708"/>
        <w:rPr>
          <w:rFonts w:eastAsia="Times New Roman"/>
          <w:szCs w:val="28"/>
        </w:rPr>
      </w:pPr>
    </w:p>
    <w:p w:rsidR="00183442" w:rsidRDefault="00AD4B49" w:rsidP="00A30ABD">
      <w:pPr>
        <w:tabs>
          <w:tab w:val="left" w:pos="1134"/>
        </w:tabs>
        <w:spacing w:line="360" w:lineRule="auto"/>
        <w:ind w:firstLine="708"/>
        <w:rPr>
          <w:rFonts w:eastAsia="Times New Roman"/>
          <w:szCs w:val="28"/>
        </w:rPr>
      </w:pPr>
      <w:r w:rsidRPr="00AD4B49">
        <w:rPr>
          <w:rFonts w:eastAsia="Times New Roman"/>
          <w:szCs w:val="28"/>
        </w:rPr>
        <w:lastRenderedPageBreak/>
        <w:t>В.Г. Гуляев Выделяет также массовый и элитарный туризм, рассчитанный на состоятельную клиентуру. Выделяют также специфические разновидности туризма, например, экстремальный туризм, автос</w:t>
      </w:r>
      <w:r>
        <w:rPr>
          <w:rFonts w:eastAsia="Times New Roman"/>
          <w:szCs w:val="28"/>
        </w:rPr>
        <w:t>топ, велотуризм и др</w:t>
      </w:r>
      <w:r w:rsidRPr="00AD4B49">
        <w:rPr>
          <w:rFonts w:eastAsia="Times New Roman"/>
          <w:szCs w:val="28"/>
        </w:rPr>
        <w:t>. С точки зрения Е.А. Окладниковой можно выделить следующие основания для классификации видов</w:t>
      </w:r>
      <w:r w:rsidR="00183442">
        <w:rPr>
          <w:rFonts w:eastAsia="Times New Roman"/>
          <w:szCs w:val="28"/>
        </w:rPr>
        <w:t xml:space="preserve"> международного туризма:</w:t>
      </w:r>
    </w:p>
    <w:p w:rsidR="00BA08ED" w:rsidRDefault="00AD4B49" w:rsidP="00A30ABD">
      <w:pPr>
        <w:tabs>
          <w:tab w:val="left" w:pos="1134"/>
        </w:tabs>
        <w:spacing w:line="360" w:lineRule="auto"/>
        <w:ind w:firstLine="708"/>
        <w:rPr>
          <w:rFonts w:eastAsia="Times New Roman"/>
          <w:szCs w:val="28"/>
        </w:rPr>
      </w:pPr>
      <w:r>
        <w:rPr>
          <w:rFonts w:eastAsia="Times New Roman"/>
          <w:szCs w:val="28"/>
        </w:rPr>
        <w:t xml:space="preserve"> </w:t>
      </w:r>
    </w:p>
    <w:p w:rsidR="00AD4B49" w:rsidRPr="00691F07" w:rsidRDefault="00AD4B49" w:rsidP="00A30ABD">
      <w:pPr>
        <w:tabs>
          <w:tab w:val="left" w:pos="1134"/>
        </w:tabs>
        <w:spacing w:line="360" w:lineRule="auto"/>
        <w:rPr>
          <w:rFonts w:eastAsia="Times New Roman"/>
          <w:szCs w:val="28"/>
        </w:rPr>
      </w:pPr>
      <w:r>
        <w:rPr>
          <w:rFonts w:eastAsia="Times New Roman"/>
          <w:szCs w:val="28"/>
        </w:rPr>
        <w:t>Таблица 2</w:t>
      </w:r>
      <w:r w:rsidRPr="00AD4B49">
        <w:rPr>
          <w:rFonts w:eastAsia="Times New Roman"/>
          <w:szCs w:val="28"/>
        </w:rPr>
        <w:t xml:space="preserve"> </w:t>
      </w:r>
      <w:r w:rsidR="00691F07">
        <w:rPr>
          <w:szCs w:val="28"/>
        </w:rPr>
        <w:t>–</w:t>
      </w:r>
      <w:r w:rsidRPr="00AD4B49">
        <w:rPr>
          <w:rFonts w:eastAsia="Times New Roman"/>
          <w:szCs w:val="28"/>
        </w:rPr>
        <w:t xml:space="preserve"> Классификация видов международного туризма </w:t>
      </w:r>
      <w:r w:rsidR="00046C12">
        <w:rPr>
          <w:rFonts w:eastAsia="Times New Roman"/>
          <w:szCs w:val="28"/>
        </w:rPr>
        <w:t>[</w:t>
      </w:r>
      <w:r w:rsidR="00046C12">
        <w:rPr>
          <w:iCs/>
          <w:color w:val="000000"/>
        </w:rPr>
        <w:t>9, с. 1</w:t>
      </w:r>
      <w:r w:rsidR="00046C12" w:rsidRPr="00046C12">
        <w:rPr>
          <w:iCs/>
          <w:color w:val="000000"/>
        </w:rPr>
        <w:t>45</w:t>
      </w:r>
      <w:r w:rsidR="00691F07" w:rsidRPr="00691F07">
        <w:rPr>
          <w:rFonts w:eastAsia="Times New Roman"/>
          <w:szCs w:val="28"/>
        </w:rPr>
        <w:t>]</w:t>
      </w:r>
    </w:p>
    <w:tbl>
      <w:tblPr>
        <w:tblStyle w:val="af0"/>
        <w:tblW w:w="0" w:type="auto"/>
        <w:tblLook w:val="04A0" w:firstRow="1" w:lastRow="0" w:firstColumn="1" w:lastColumn="0" w:noHBand="0" w:noVBand="1"/>
      </w:tblPr>
      <w:tblGrid>
        <w:gridCol w:w="2571"/>
        <w:gridCol w:w="7000"/>
      </w:tblGrid>
      <w:tr w:rsidR="00AD4B49" w:rsidRPr="00AD4B49" w:rsidTr="00AD4B49">
        <w:tc>
          <w:tcPr>
            <w:tcW w:w="0" w:type="auto"/>
            <w:hideMark/>
          </w:tcPr>
          <w:p w:rsidR="00AD4B49" w:rsidRPr="00BC5787" w:rsidRDefault="00AD4B49" w:rsidP="00A30ABD">
            <w:pPr>
              <w:tabs>
                <w:tab w:val="left" w:pos="1134"/>
              </w:tabs>
              <w:spacing w:line="240" w:lineRule="auto"/>
              <w:ind w:firstLine="708"/>
              <w:rPr>
                <w:rFonts w:eastAsia="Times New Roman"/>
                <w:sz w:val="24"/>
              </w:rPr>
            </w:pPr>
            <w:r w:rsidRPr="00BC5787">
              <w:rPr>
                <w:rFonts w:eastAsia="Times New Roman"/>
                <w:sz w:val="24"/>
              </w:rPr>
              <w:t>Основания</w:t>
            </w:r>
          </w:p>
        </w:tc>
        <w:tc>
          <w:tcPr>
            <w:tcW w:w="0" w:type="auto"/>
            <w:hideMark/>
          </w:tcPr>
          <w:p w:rsidR="00AD4B49" w:rsidRPr="00BC5787" w:rsidRDefault="00691F07" w:rsidP="00A30ABD">
            <w:pPr>
              <w:tabs>
                <w:tab w:val="left" w:pos="1134"/>
              </w:tabs>
              <w:spacing w:line="240" w:lineRule="auto"/>
              <w:ind w:firstLine="708"/>
              <w:rPr>
                <w:rFonts w:eastAsia="Times New Roman"/>
                <w:sz w:val="24"/>
                <w:lang w:val="en-US"/>
              </w:rPr>
            </w:pPr>
            <w:r w:rsidRPr="00BC5787">
              <w:rPr>
                <w:rFonts w:eastAsia="Times New Roman"/>
                <w:sz w:val="24"/>
                <w:lang w:val="en-US"/>
              </w:rPr>
              <w:t xml:space="preserve">                    </w:t>
            </w:r>
            <w:r w:rsidR="00AD4B49" w:rsidRPr="00BC5787">
              <w:rPr>
                <w:rFonts w:eastAsia="Times New Roman"/>
                <w:sz w:val="24"/>
              </w:rPr>
              <w:t>Виды туризма</w:t>
            </w:r>
          </w:p>
        </w:tc>
      </w:tr>
      <w:tr w:rsidR="00AD4B49" w:rsidRPr="00AD4B49" w:rsidTr="00AD4B49">
        <w:tc>
          <w:tcPr>
            <w:tcW w:w="0" w:type="auto"/>
            <w:hideMark/>
          </w:tcPr>
          <w:p w:rsidR="00AD4B49" w:rsidRPr="00BC5787" w:rsidRDefault="00BA08ED" w:rsidP="00A30ABD">
            <w:pPr>
              <w:tabs>
                <w:tab w:val="left" w:pos="1134"/>
              </w:tabs>
              <w:spacing w:line="240" w:lineRule="auto"/>
              <w:rPr>
                <w:rFonts w:eastAsia="Times New Roman"/>
                <w:sz w:val="24"/>
              </w:rPr>
            </w:pPr>
            <w:r w:rsidRPr="00BC5787">
              <w:rPr>
                <w:rFonts w:eastAsia="Times New Roman"/>
                <w:sz w:val="24"/>
              </w:rPr>
              <w:t>По </w:t>
            </w:r>
            <w:r w:rsidR="00AD4B49" w:rsidRPr="00BC5787">
              <w:rPr>
                <w:rFonts w:eastAsia="Times New Roman"/>
                <w:sz w:val="24"/>
              </w:rPr>
              <w:t>источникам финансирования</w:t>
            </w:r>
          </w:p>
        </w:tc>
        <w:tc>
          <w:tcPr>
            <w:tcW w:w="0" w:type="auto"/>
            <w:hideMark/>
          </w:tcPr>
          <w:p w:rsidR="00AD4B49" w:rsidRPr="00BC5787" w:rsidRDefault="00AD4B49" w:rsidP="00A30ABD">
            <w:pPr>
              <w:tabs>
                <w:tab w:val="left" w:pos="1134"/>
              </w:tabs>
              <w:spacing w:line="240" w:lineRule="auto"/>
              <w:rPr>
                <w:rFonts w:eastAsia="Times New Roman"/>
                <w:sz w:val="24"/>
              </w:rPr>
            </w:pPr>
            <w:r w:rsidRPr="00BC5787">
              <w:rPr>
                <w:rFonts w:eastAsia="Times New Roman"/>
                <w:sz w:val="24"/>
              </w:rPr>
              <w:t>туризм подразделяется на коммерческий и социальный. Первоначально вся туристическая деятельность осуществлялась с целью извлечения прибыли (коммерческий туризм). В случае предоставления гражданам гарантий на минимум отдыха со стороны государства и предприятий, можно говорить о социальном туризме.</w:t>
            </w:r>
          </w:p>
        </w:tc>
      </w:tr>
      <w:tr w:rsidR="00AD4B49" w:rsidRPr="00AD4B49" w:rsidTr="00AD4B49">
        <w:tc>
          <w:tcPr>
            <w:tcW w:w="0" w:type="auto"/>
            <w:hideMark/>
          </w:tcPr>
          <w:p w:rsidR="00AD4B49" w:rsidRPr="00BC5787" w:rsidRDefault="00AD4B49" w:rsidP="00A30ABD">
            <w:pPr>
              <w:tabs>
                <w:tab w:val="left" w:pos="1134"/>
              </w:tabs>
              <w:spacing w:line="240" w:lineRule="auto"/>
              <w:rPr>
                <w:rFonts w:eastAsia="Times New Roman"/>
                <w:sz w:val="24"/>
              </w:rPr>
            </w:pPr>
            <w:r w:rsidRPr="00BC5787">
              <w:rPr>
                <w:rFonts w:eastAsia="Times New Roman"/>
                <w:sz w:val="24"/>
              </w:rPr>
              <w:t>По числу участников туризм</w:t>
            </w:r>
          </w:p>
        </w:tc>
        <w:tc>
          <w:tcPr>
            <w:tcW w:w="0" w:type="auto"/>
            <w:hideMark/>
          </w:tcPr>
          <w:p w:rsidR="00AD4B49" w:rsidRPr="00BC5787" w:rsidRDefault="00AD4B49" w:rsidP="00A30ABD">
            <w:pPr>
              <w:tabs>
                <w:tab w:val="left" w:pos="1134"/>
              </w:tabs>
              <w:spacing w:line="240" w:lineRule="auto"/>
              <w:rPr>
                <w:rFonts w:eastAsia="Times New Roman"/>
                <w:sz w:val="24"/>
              </w:rPr>
            </w:pPr>
            <w:r w:rsidRPr="00BC5787">
              <w:rPr>
                <w:rFonts w:eastAsia="Times New Roman"/>
                <w:sz w:val="24"/>
              </w:rPr>
              <w:t>классифицируют на индивидуальный (от одного до пяти человек) и групповой (шесть и более человек).</w:t>
            </w:r>
          </w:p>
        </w:tc>
      </w:tr>
      <w:tr w:rsidR="00AD4B49" w:rsidRPr="00AD4B49" w:rsidTr="00AD4B49">
        <w:tc>
          <w:tcPr>
            <w:tcW w:w="0" w:type="auto"/>
            <w:hideMark/>
          </w:tcPr>
          <w:p w:rsidR="00AD4B49" w:rsidRPr="00BC5787" w:rsidRDefault="00BA08ED" w:rsidP="00A30ABD">
            <w:pPr>
              <w:tabs>
                <w:tab w:val="left" w:pos="1134"/>
              </w:tabs>
              <w:spacing w:line="240" w:lineRule="auto"/>
              <w:rPr>
                <w:rFonts w:eastAsia="Times New Roman"/>
                <w:sz w:val="24"/>
              </w:rPr>
            </w:pPr>
            <w:r w:rsidRPr="00BC5787">
              <w:rPr>
                <w:rFonts w:eastAsia="Times New Roman"/>
                <w:sz w:val="24"/>
              </w:rPr>
              <w:t>По </w:t>
            </w:r>
            <w:r w:rsidR="00AD4B49" w:rsidRPr="00BC5787">
              <w:rPr>
                <w:rFonts w:eastAsia="Times New Roman"/>
                <w:sz w:val="24"/>
              </w:rPr>
              <w:t>возрастному критерию туризм</w:t>
            </w:r>
          </w:p>
        </w:tc>
        <w:tc>
          <w:tcPr>
            <w:tcW w:w="0" w:type="auto"/>
            <w:hideMark/>
          </w:tcPr>
          <w:p w:rsidR="00AD4B49" w:rsidRPr="00BC5787" w:rsidRDefault="00AD4B49" w:rsidP="00A30ABD">
            <w:pPr>
              <w:tabs>
                <w:tab w:val="left" w:pos="1134"/>
              </w:tabs>
              <w:spacing w:line="240" w:lineRule="auto"/>
              <w:rPr>
                <w:rFonts w:eastAsia="Times New Roman"/>
                <w:sz w:val="24"/>
              </w:rPr>
            </w:pPr>
            <w:r w:rsidRPr="00BC5787">
              <w:rPr>
                <w:rFonts w:eastAsia="Times New Roman"/>
                <w:sz w:val="24"/>
              </w:rPr>
              <w:t>подразделяют на туризм пожилых людей, туризм лиц среднего возраста и молодежный туризм.</w:t>
            </w:r>
          </w:p>
        </w:tc>
      </w:tr>
      <w:tr w:rsidR="00AD4B49" w:rsidRPr="00AD4B49" w:rsidTr="00AD4B49">
        <w:tc>
          <w:tcPr>
            <w:tcW w:w="0" w:type="auto"/>
            <w:hideMark/>
          </w:tcPr>
          <w:p w:rsidR="00AD4B49" w:rsidRPr="00BC5787" w:rsidRDefault="00AD4B49" w:rsidP="00A30ABD">
            <w:pPr>
              <w:tabs>
                <w:tab w:val="left" w:pos="1134"/>
              </w:tabs>
              <w:spacing w:line="240" w:lineRule="auto"/>
              <w:rPr>
                <w:rFonts w:eastAsia="Times New Roman"/>
                <w:sz w:val="24"/>
              </w:rPr>
            </w:pPr>
            <w:r w:rsidRPr="00BC5787">
              <w:rPr>
                <w:rFonts w:eastAsia="Times New Roman"/>
                <w:sz w:val="24"/>
              </w:rPr>
              <w:t>В зависимости от способа организации поездки туризм</w:t>
            </w:r>
          </w:p>
        </w:tc>
        <w:tc>
          <w:tcPr>
            <w:tcW w:w="0" w:type="auto"/>
            <w:hideMark/>
          </w:tcPr>
          <w:p w:rsidR="00AD4B49" w:rsidRPr="00BC5787" w:rsidRDefault="00AD4B49" w:rsidP="00A30ABD">
            <w:pPr>
              <w:tabs>
                <w:tab w:val="left" w:pos="1134"/>
              </w:tabs>
              <w:spacing w:line="240" w:lineRule="auto"/>
              <w:rPr>
                <w:rFonts w:eastAsia="Times New Roman"/>
                <w:sz w:val="24"/>
              </w:rPr>
            </w:pPr>
            <w:r w:rsidRPr="00BC5787">
              <w:rPr>
                <w:rFonts w:eastAsia="Times New Roman"/>
                <w:sz w:val="24"/>
              </w:rPr>
              <w:t>может быть представлен как организованный (приобретение туров через фирму с последующим комплексом обслуживающих услуг) и неорганизованный, основанный на принципах самодеятельности.</w:t>
            </w:r>
          </w:p>
        </w:tc>
      </w:tr>
    </w:tbl>
    <w:p w:rsidR="00AD4B49" w:rsidRPr="00AD4B49" w:rsidRDefault="00AD4B49" w:rsidP="00A30ABD">
      <w:pPr>
        <w:tabs>
          <w:tab w:val="left" w:pos="1134"/>
        </w:tabs>
        <w:spacing w:line="360" w:lineRule="auto"/>
        <w:ind w:firstLine="708"/>
        <w:rPr>
          <w:rFonts w:eastAsia="Times New Roman"/>
          <w:szCs w:val="28"/>
        </w:rPr>
      </w:pPr>
      <w:r w:rsidRPr="00AD4B49">
        <w:rPr>
          <w:rFonts w:eastAsia="Times New Roman"/>
          <w:szCs w:val="28"/>
        </w:rPr>
        <w:t> </w:t>
      </w:r>
    </w:p>
    <w:p w:rsidR="00AD4B49" w:rsidRDefault="00183442" w:rsidP="00183442">
      <w:pPr>
        <w:tabs>
          <w:tab w:val="left" w:pos="1134"/>
        </w:tabs>
        <w:spacing w:line="360" w:lineRule="auto"/>
        <w:ind w:firstLine="708"/>
        <w:rPr>
          <w:rFonts w:eastAsia="Times New Roman"/>
          <w:szCs w:val="28"/>
        </w:rPr>
      </w:pPr>
      <w:r>
        <w:rPr>
          <w:rFonts w:eastAsia="Times New Roman"/>
          <w:szCs w:val="28"/>
        </w:rPr>
        <w:t>Исходя из этого</w:t>
      </w:r>
      <w:r w:rsidRPr="00183442">
        <w:rPr>
          <w:rFonts w:eastAsia="Times New Roman"/>
          <w:szCs w:val="28"/>
        </w:rPr>
        <w:t>,</w:t>
      </w:r>
      <w:r>
        <w:rPr>
          <w:rFonts w:eastAsia="Times New Roman"/>
          <w:szCs w:val="28"/>
        </w:rPr>
        <w:t xml:space="preserve"> т</w:t>
      </w:r>
      <w:r w:rsidR="00AD4B49" w:rsidRPr="00AD4B49">
        <w:rPr>
          <w:rFonts w:eastAsia="Times New Roman"/>
          <w:szCs w:val="28"/>
        </w:rPr>
        <w:t>уризм можно классифицировать в зависимости от того вида транспорта, которым предпочитают пользоваться туристы: автомобильный, железнодорожный, авиационный, водный (круизные лайнеры). По прогнозам ЮНВТО в XXI в. наиболее перспективным, быстрорастущим видом туризма будут путешествия на круизных лайнерах. Таким образом, в качестве структуры международного туризма в туристке принята видовая структура, а именно выделены следующие виды: пляжный, горнолыжный, экологический, экскурсион</w:t>
      </w:r>
      <w:r w:rsidR="00691F07">
        <w:rPr>
          <w:rFonts w:eastAsia="Times New Roman"/>
          <w:szCs w:val="28"/>
        </w:rPr>
        <w:t>ный, религиозный, круизный и др</w:t>
      </w:r>
      <w:r w:rsidR="00680587">
        <w:rPr>
          <w:rFonts w:eastAsia="Times New Roman"/>
          <w:szCs w:val="28"/>
        </w:rPr>
        <w:t>.</w:t>
      </w:r>
      <w:r w:rsidR="00C33416" w:rsidRPr="00C33416">
        <w:rPr>
          <w:szCs w:val="28"/>
        </w:rPr>
        <w:t xml:space="preserve"> </w:t>
      </w:r>
      <w:r w:rsidR="00046C12">
        <w:rPr>
          <w:szCs w:val="28"/>
        </w:rPr>
        <w:t>[</w:t>
      </w:r>
      <w:r w:rsidR="00046C12">
        <w:rPr>
          <w:iCs/>
          <w:color w:val="000000"/>
        </w:rPr>
        <w:t>4, с. 1</w:t>
      </w:r>
      <w:r w:rsidR="00046C12" w:rsidRPr="00046C12">
        <w:rPr>
          <w:iCs/>
          <w:color w:val="000000"/>
        </w:rPr>
        <w:t>72</w:t>
      </w:r>
      <w:r w:rsidR="00C33416" w:rsidRPr="00691F07">
        <w:rPr>
          <w:szCs w:val="28"/>
        </w:rPr>
        <w:t>].</w:t>
      </w:r>
    </w:p>
    <w:p w:rsidR="00BC5787" w:rsidRDefault="00BC5787" w:rsidP="00A30ABD">
      <w:pPr>
        <w:tabs>
          <w:tab w:val="left" w:pos="1134"/>
        </w:tabs>
        <w:rPr>
          <w:rFonts w:eastAsia="Times New Roman"/>
          <w:b/>
          <w:szCs w:val="28"/>
        </w:rPr>
      </w:pPr>
      <w:bookmarkStart w:id="14" w:name="_Toc515244203"/>
    </w:p>
    <w:p w:rsidR="00AB5F76" w:rsidRDefault="00AB5F76" w:rsidP="00822B15">
      <w:pPr>
        <w:pStyle w:val="11"/>
        <w:rPr>
          <w:rStyle w:val="30"/>
          <w:rFonts w:ascii="Times New Roman" w:hAnsi="Times New Roman" w:cs="Times New Roman"/>
          <w:b/>
          <w:color w:val="auto"/>
          <w:sz w:val="28"/>
          <w:szCs w:val="28"/>
        </w:rPr>
      </w:pPr>
    </w:p>
    <w:p w:rsidR="00AB5F76" w:rsidRDefault="00AB5F76" w:rsidP="00822B15">
      <w:pPr>
        <w:pStyle w:val="11"/>
        <w:rPr>
          <w:rStyle w:val="30"/>
          <w:rFonts w:ascii="Times New Roman" w:hAnsi="Times New Roman" w:cs="Times New Roman"/>
          <w:b/>
          <w:color w:val="auto"/>
          <w:sz w:val="28"/>
          <w:szCs w:val="28"/>
        </w:rPr>
      </w:pPr>
    </w:p>
    <w:p w:rsidR="00AB5F76" w:rsidRDefault="00AB5F76" w:rsidP="00822B15">
      <w:pPr>
        <w:pStyle w:val="11"/>
        <w:rPr>
          <w:rStyle w:val="30"/>
          <w:rFonts w:ascii="Times New Roman" w:hAnsi="Times New Roman" w:cs="Times New Roman"/>
          <w:b/>
          <w:color w:val="auto"/>
          <w:sz w:val="28"/>
          <w:szCs w:val="28"/>
        </w:rPr>
      </w:pPr>
    </w:p>
    <w:p w:rsidR="00AB5F76" w:rsidRDefault="00AB5F76" w:rsidP="00822B15">
      <w:pPr>
        <w:pStyle w:val="11"/>
        <w:rPr>
          <w:rStyle w:val="30"/>
          <w:rFonts w:ascii="Times New Roman" w:hAnsi="Times New Roman" w:cs="Times New Roman"/>
          <w:b/>
          <w:color w:val="auto"/>
          <w:sz w:val="28"/>
          <w:szCs w:val="28"/>
        </w:rPr>
      </w:pPr>
    </w:p>
    <w:p w:rsidR="00AB5F76" w:rsidRDefault="00AB5F76" w:rsidP="00822B15">
      <w:pPr>
        <w:pStyle w:val="11"/>
        <w:rPr>
          <w:rStyle w:val="30"/>
          <w:rFonts w:ascii="Times New Roman" w:hAnsi="Times New Roman" w:cs="Times New Roman"/>
          <w:b/>
          <w:color w:val="auto"/>
          <w:sz w:val="28"/>
          <w:szCs w:val="28"/>
        </w:rPr>
      </w:pPr>
    </w:p>
    <w:p w:rsidR="00AB5F76" w:rsidRDefault="00AB5F76" w:rsidP="00822B15">
      <w:pPr>
        <w:pStyle w:val="11"/>
        <w:rPr>
          <w:rStyle w:val="30"/>
          <w:rFonts w:ascii="Times New Roman" w:hAnsi="Times New Roman" w:cs="Times New Roman"/>
          <w:b/>
          <w:color w:val="auto"/>
          <w:sz w:val="28"/>
          <w:szCs w:val="28"/>
        </w:rPr>
      </w:pPr>
    </w:p>
    <w:p w:rsidR="00E779CD" w:rsidRDefault="00E779CD" w:rsidP="00822B15">
      <w:pPr>
        <w:pStyle w:val="11"/>
      </w:pPr>
      <w:r>
        <w:rPr>
          <w:rStyle w:val="30"/>
          <w:rFonts w:ascii="Times New Roman" w:hAnsi="Times New Roman" w:cs="Times New Roman"/>
          <w:b/>
          <w:color w:val="auto"/>
          <w:sz w:val="28"/>
          <w:szCs w:val="28"/>
        </w:rPr>
        <w:t>Глава</w:t>
      </w:r>
      <w:r w:rsidRPr="006C7DCF">
        <w:rPr>
          <w:rStyle w:val="30"/>
          <w:rFonts w:ascii="Times New Roman" w:hAnsi="Times New Roman" w:cs="Times New Roman"/>
          <w:b/>
          <w:color w:val="auto"/>
          <w:sz w:val="28"/>
          <w:szCs w:val="28"/>
        </w:rPr>
        <w:t xml:space="preserve"> 2 </w:t>
      </w:r>
      <w:r>
        <w:t xml:space="preserve">Туристический бизнес в странах </w:t>
      </w:r>
      <w:r w:rsidR="00AB5F76">
        <w:t>мира</w:t>
      </w:r>
    </w:p>
    <w:p w:rsidR="00AB5F76" w:rsidRDefault="00AB5F76" w:rsidP="00A30ABD">
      <w:pPr>
        <w:tabs>
          <w:tab w:val="left" w:pos="1134"/>
        </w:tabs>
      </w:pPr>
    </w:p>
    <w:p w:rsidR="00822B15" w:rsidRDefault="00AB5F76" w:rsidP="00822B15">
      <w:pPr>
        <w:pStyle w:val="11"/>
        <w:rPr>
          <w:rFonts w:eastAsia="Times New Roman"/>
        </w:rPr>
      </w:pPr>
      <w:r w:rsidRPr="00E85CA9">
        <w:rPr>
          <w:rStyle w:val="40"/>
          <w:rFonts w:ascii="Times New Roman" w:hAnsi="Times New Roman" w:cs="Times New Roman"/>
          <w:b/>
          <w:i w:val="0"/>
          <w:color w:val="auto"/>
          <w:sz w:val="28"/>
          <w:szCs w:val="28"/>
        </w:rPr>
        <w:t xml:space="preserve">2.1 </w:t>
      </w:r>
      <w:r>
        <w:rPr>
          <w:rFonts w:eastAsia="Times New Roman"/>
        </w:rPr>
        <w:t>Оценка состояния и тенденций развития туристического</w:t>
      </w:r>
    </w:p>
    <w:p w:rsidR="00AB5F76" w:rsidRDefault="00AB5F76" w:rsidP="00822B15">
      <w:pPr>
        <w:pStyle w:val="11"/>
      </w:pPr>
      <w:r>
        <w:rPr>
          <w:rFonts w:eastAsia="Times New Roman"/>
        </w:rPr>
        <w:t xml:space="preserve">бизнеса </w:t>
      </w:r>
    </w:p>
    <w:bookmarkEnd w:id="14"/>
    <w:p w:rsidR="00BC5787" w:rsidRDefault="006B68A9" w:rsidP="00A30ABD">
      <w:pPr>
        <w:pStyle w:val="a8"/>
        <w:shd w:val="clear" w:color="auto" w:fill="FFFFFF"/>
        <w:tabs>
          <w:tab w:val="left" w:pos="1134"/>
        </w:tabs>
        <w:spacing w:line="360" w:lineRule="auto"/>
        <w:ind w:firstLine="708"/>
        <w:contextualSpacing/>
        <w:textAlignment w:val="baseline"/>
        <w:rPr>
          <w:szCs w:val="28"/>
        </w:rPr>
      </w:pPr>
      <w:r w:rsidRPr="0073332D">
        <w:rPr>
          <w:szCs w:val="28"/>
        </w:rPr>
        <w:t>За последние годы туристический бизнес начал свое стремительное развитие во всех странах мира. Знакомясь с опытом различных зарубежных стран можно увидеть, что успех развития туристического бизнеса во многом зависит от того, как на государственном уровне воспринимается эта отрасль, и как государственные институты поддерживают эту отрасль. Для того чтобы получать доходы от туристского бизнеса любое цивилизованное государство должно вкладывать значительные средства для исследования своих территорий с целью оценки туристического потенциала. Государственные программы должны способствовать развитию туристского бизнеса, развитию туристских центров, созданию и развитию необходимой инфраструктуры, а также рекламы и информационного обеспечения.</w:t>
      </w:r>
      <w:r>
        <w:rPr>
          <w:szCs w:val="28"/>
        </w:rPr>
        <w:t xml:space="preserve"> </w:t>
      </w:r>
    </w:p>
    <w:p w:rsidR="006B68A9" w:rsidRDefault="006B68A9" w:rsidP="00A30ABD">
      <w:pPr>
        <w:pStyle w:val="a8"/>
        <w:shd w:val="clear" w:color="auto" w:fill="FFFFFF"/>
        <w:tabs>
          <w:tab w:val="left" w:pos="1134"/>
        </w:tabs>
        <w:spacing w:line="360" w:lineRule="auto"/>
        <w:ind w:firstLine="708"/>
        <w:contextualSpacing/>
        <w:textAlignment w:val="baseline"/>
        <w:rPr>
          <w:szCs w:val="28"/>
        </w:rPr>
      </w:pPr>
      <w:r w:rsidRPr="0073332D">
        <w:rPr>
          <w:szCs w:val="28"/>
        </w:rPr>
        <w:t>Практика показывает, что частный сектор никогда не сможет вложить крупные инвестиции для развития курортных туристских предприятий, а также основных элементов туристской инфраструктуры, ему не под силу выполнять функции Национальной Туристской Администрации. В странах с развитым туристским бизнесом есть такие организации, которые подчинены, как правило, министерствам, которые занимаются разработками национальных программ развития туризма. Носят такие организации различные названия, так в Великобритании это ВТА (British Nourist Authority), в Италии - ENIT, в Ирландии - Irish Board, в Испании - Turespana, в Норвегии - NOTRA. Такие организации имеют свои представительства по туризму в других странах. Эти организации разрабатывают программы, которые будут привлекать туристские потоки и обе</w:t>
      </w:r>
      <w:r w:rsidR="00691F07">
        <w:rPr>
          <w:szCs w:val="28"/>
        </w:rPr>
        <w:t>спечивают туристскую информацию</w:t>
      </w:r>
      <w:r w:rsidR="00C33416" w:rsidRPr="00C33416">
        <w:rPr>
          <w:szCs w:val="28"/>
        </w:rPr>
        <w:t xml:space="preserve"> </w:t>
      </w:r>
      <w:r w:rsidR="00046C12">
        <w:rPr>
          <w:szCs w:val="28"/>
        </w:rPr>
        <w:t>[</w:t>
      </w:r>
      <w:r w:rsidR="00046C12">
        <w:rPr>
          <w:iCs/>
          <w:color w:val="000000"/>
        </w:rPr>
        <w:t>3, с. 2</w:t>
      </w:r>
      <w:r w:rsidR="00046C12" w:rsidRPr="00BC5787">
        <w:rPr>
          <w:iCs/>
          <w:color w:val="000000"/>
        </w:rPr>
        <w:t>61</w:t>
      </w:r>
      <w:r w:rsidR="00C33416" w:rsidRPr="001E66A1">
        <w:rPr>
          <w:szCs w:val="28"/>
        </w:rPr>
        <w:t>].</w:t>
      </w:r>
    </w:p>
    <w:p w:rsidR="006B68A9" w:rsidRDefault="006B68A9" w:rsidP="00A30ABD">
      <w:pPr>
        <w:pStyle w:val="a8"/>
        <w:shd w:val="clear" w:color="auto" w:fill="FFFFFF"/>
        <w:tabs>
          <w:tab w:val="left" w:pos="1134"/>
        </w:tabs>
        <w:spacing w:line="360" w:lineRule="auto"/>
        <w:ind w:firstLine="708"/>
        <w:contextualSpacing/>
        <w:textAlignment w:val="baseline"/>
        <w:rPr>
          <w:szCs w:val="28"/>
        </w:rPr>
      </w:pPr>
      <w:r w:rsidRPr="0073332D">
        <w:rPr>
          <w:szCs w:val="28"/>
        </w:rPr>
        <w:lastRenderedPageBreak/>
        <w:t>Специфика туристского бизнеса связана с широким спектром взаимоотношений. В эти отношения вступают лица, которые участвуют в процессах организации путешествий и отдыха. Существующие отношения настолько разнообразны, что порождают определенную сложность правового регулирования.</w:t>
      </w:r>
      <w:r>
        <w:rPr>
          <w:szCs w:val="28"/>
        </w:rPr>
        <w:t xml:space="preserve"> </w:t>
      </w:r>
      <w:r w:rsidRPr="0073332D">
        <w:rPr>
          <w:szCs w:val="28"/>
        </w:rPr>
        <w:t>В любом отдельном государстве взаимоотношения сторон «турфирма - государство», «турист - государство», «турист - турфирма», регулируются соответствующим законодательством. Такое законодательство должно в полной мере охватывать каждый элемент взаимоотношений указанных сторон.</w:t>
      </w:r>
    </w:p>
    <w:p w:rsidR="006B68A9" w:rsidRDefault="006B68A9" w:rsidP="00A30ABD">
      <w:pPr>
        <w:pStyle w:val="a8"/>
        <w:shd w:val="clear" w:color="auto" w:fill="FFFFFF"/>
        <w:tabs>
          <w:tab w:val="left" w:pos="1134"/>
        </w:tabs>
        <w:spacing w:line="360" w:lineRule="auto"/>
        <w:ind w:firstLine="708"/>
        <w:contextualSpacing/>
        <w:textAlignment w:val="baseline"/>
        <w:rPr>
          <w:szCs w:val="28"/>
        </w:rPr>
      </w:pPr>
      <w:r w:rsidRPr="0073332D">
        <w:rPr>
          <w:szCs w:val="28"/>
        </w:rPr>
        <w:t>На сегодняшний день сложилось несколько подходов к организационному процессу государственного регулирования туризмом. Так во многих странах с развитой рыночной экономикой государственное регулирование полностью отсутствует, а субъекты рынка сами осуществляют оперативное регулирование. В тех странах, где существует государственное регулирование рынка туристических услуг, применяются две модели - существуют специальные органы государственной власти, или же регулирование выполняют многопрофильные органы.</w:t>
      </w:r>
      <w:r>
        <w:rPr>
          <w:szCs w:val="28"/>
        </w:rPr>
        <w:t xml:space="preserve"> </w:t>
      </w:r>
      <w:r w:rsidRPr="0073332D">
        <w:rPr>
          <w:szCs w:val="28"/>
        </w:rPr>
        <w:t>Теперь рассмотрим, как действуют государственные институты на примере нескольких стран.</w:t>
      </w:r>
    </w:p>
    <w:p w:rsidR="006B68A9" w:rsidRDefault="006B68A9" w:rsidP="00A30ABD">
      <w:pPr>
        <w:pStyle w:val="a8"/>
        <w:shd w:val="clear" w:color="auto" w:fill="FFFFFF"/>
        <w:tabs>
          <w:tab w:val="left" w:pos="1134"/>
        </w:tabs>
        <w:spacing w:line="360" w:lineRule="auto"/>
        <w:ind w:firstLine="708"/>
        <w:contextualSpacing/>
        <w:textAlignment w:val="baseline"/>
        <w:rPr>
          <w:szCs w:val="28"/>
        </w:rPr>
      </w:pPr>
      <w:r w:rsidRPr="0073332D">
        <w:rPr>
          <w:szCs w:val="28"/>
        </w:rPr>
        <w:t>В Австрии туристская отрасль курируется Министерством экономики. Рекламу туристских возможностей государства осуществляет Австрийский национальный туристский офис, который имеет свои пред</w:t>
      </w:r>
      <w:r w:rsidR="00691F07">
        <w:rPr>
          <w:szCs w:val="28"/>
        </w:rPr>
        <w:t>ставительства в 26 странах мира</w:t>
      </w:r>
      <w:r w:rsidR="00C33416" w:rsidRPr="00C33416">
        <w:rPr>
          <w:szCs w:val="28"/>
        </w:rPr>
        <w:t xml:space="preserve"> </w:t>
      </w:r>
      <w:r w:rsidR="00046C12">
        <w:rPr>
          <w:szCs w:val="28"/>
        </w:rPr>
        <w:t>[</w:t>
      </w:r>
      <w:r w:rsidR="00046C12">
        <w:rPr>
          <w:iCs/>
          <w:color w:val="000000"/>
        </w:rPr>
        <w:t>8, с. 1</w:t>
      </w:r>
      <w:r w:rsidR="00046C12" w:rsidRPr="00046C12">
        <w:rPr>
          <w:iCs/>
          <w:color w:val="000000"/>
        </w:rPr>
        <w:t>37</w:t>
      </w:r>
      <w:r w:rsidR="00C33416" w:rsidRPr="001E66A1">
        <w:rPr>
          <w:szCs w:val="28"/>
        </w:rPr>
        <w:t>].</w:t>
      </w:r>
    </w:p>
    <w:p w:rsidR="006B68A9" w:rsidRDefault="006B68A9" w:rsidP="00A30ABD">
      <w:pPr>
        <w:pStyle w:val="a8"/>
        <w:shd w:val="clear" w:color="auto" w:fill="FFFFFF"/>
        <w:tabs>
          <w:tab w:val="left" w:pos="1134"/>
        </w:tabs>
        <w:spacing w:line="360" w:lineRule="auto"/>
        <w:ind w:firstLine="708"/>
        <w:contextualSpacing/>
        <w:textAlignment w:val="baseline"/>
        <w:rPr>
          <w:szCs w:val="28"/>
        </w:rPr>
      </w:pPr>
      <w:r w:rsidRPr="0073332D">
        <w:rPr>
          <w:szCs w:val="28"/>
        </w:rPr>
        <w:t xml:space="preserve">В Великобритании сферой туризма руководит Министерство культуры, зрелищ и спорта, которому напрямую подчиняется орган, который отвечает за туризм - British Nourist Authority (ВТА). Эта организация занимается привлечением потоков иностранных туристов в Великобританию, а также занимается развитием внутреннего туризма. Кроме того, эта организация проводит консультации с правительством и другими государственными учреждениями, занятых в сфере туризма. Для этого по инициативе администрации проводятся рекламные компании за пределами страны через </w:t>
      </w:r>
      <w:r w:rsidRPr="0073332D">
        <w:rPr>
          <w:szCs w:val="28"/>
        </w:rPr>
        <w:lastRenderedPageBreak/>
        <w:t>сеть своих офисов и представителей. Также для этих целей используется пресса, радио, телевидение. Администрация занимается организацией международных конференций, предоставляет консалтинговые и маркетинговые услуги по вопросам международного туризма и занимается издательством различных информационно-справочных материалов. По своей организационно-правовой форме ВТА является и частнопредпринимательским институтом, который наряду с традиционной деятельностью на зарубежных рынках предоставляет также ряд платных маркетинговых и консалтинговых услуг, занимается организацией семинаров и выставок, осуществляет ряд проектов с привлечением иностранного капитала, издает и занимается реализацией путеводителей, видеофильмов и других рекламно-информационных продуктов. Возглавляет ВТА совет директоров, который состоит из пяти членов и президента. В штате этой организации насчитывается около 300 работников, из которых приблизительно треть работает непосредственно в Лондоне, а остальные работают в 26 представительствах за рубежом. Порядка 68% необходимых денежных средств ВТА получает из государственного бюджета.</w:t>
      </w:r>
    </w:p>
    <w:p w:rsidR="006B68A9" w:rsidRDefault="006B68A9" w:rsidP="00A30ABD">
      <w:pPr>
        <w:pStyle w:val="a8"/>
        <w:shd w:val="clear" w:color="auto" w:fill="FFFFFF"/>
        <w:tabs>
          <w:tab w:val="left" w:pos="1134"/>
        </w:tabs>
        <w:spacing w:line="360" w:lineRule="auto"/>
        <w:ind w:firstLine="708"/>
        <w:contextualSpacing/>
        <w:textAlignment w:val="baseline"/>
        <w:rPr>
          <w:szCs w:val="28"/>
        </w:rPr>
      </w:pPr>
      <w:r w:rsidRPr="0073332D">
        <w:rPr>
          <w:szCs w:val="28"/>
        </w:rPr>
        <w:t>В Германии организацией туристского бизнеса занимается Национальный туристский комитет Министерства экономики, который отвечает за продвижение туристского продукта в Германии и увеличение туристских потоков в страну. Представительства данного коми</w:t>
      </w:r>
      <w:r w:rsidR="00691F07">
        <w:rPr>
          <w:szCs w:val="28"/>
        </w:rPr>
        <w:t>тета работают в 27 странах мира</w:t>
      </w:r>
      <w:r w:rsidR="00046C12">
        <w:rPr>
          <w:szCs w:val="28"/>
        </w:rPr>
        <w:t xml:space="preserve"> [</w:t>
      </w:r>
      <w:r w:rsidR="00046C12">
        <w:rPr>
          <w:iCs/>
          <w:color w:val="000000"/>
        </w:rPr>
        <w:t>9, с. 6</w:t>
      </w:r>
      <w:r w:rsidR="00046C12" w:rsidRPr="00BC5787">
        <w:rPr>
          <w:iCs/>
          <w:color w:val="000000"/>
        </w:rPr>
        <w:t>5</w:t>
      </w:r>
      <w:r w:rsidR="00C33416" w:rsidRPr="001E66A1">
        <w:rPr>
          <w:szCs w:val="28"/>
        </w:rPr>
        <w:t>].</w:t>
      </w:r>
    </w:p>
    <w:p w:rsidR="006B68A9" w:rsidRDefault="006B68A9" w:rsidP="00A30ABD">
      <w:pPr>
        <w:pStyle w:val="a8"/>
        <w:shd w:val="clear" w:color="auto" w:fill="FFFFFF"/>
        <w:tabs>
          <w:tab w:val="left" w:pos="1134"/>
        </w:tabs>
        <w:spacing w:line="360" w:lineRule="auto"/>
        <w:ind w:firstLine="708"/>
        <w:contextualSpacing/>
        <w:textAlignment w:val="baseline"/>
        <w:rPr>
          <w:szCs w:val="28"/>
        </w:rPr>
      </w:pPr>
      <w:r w:rsidRPr="0073332D">
        <w:rPr>
          <w:szCs w:val="28"/>
        </w:rPr>
        <w:t>В Израиле рабо</w:t>
      </w:r>
      <w:r>
        <w:rPr>
          <w:szCs w:val="28"/>
        </w:rPr>
        <w:t>тает Министерство туризма. В 201</w:t>
      </w:r>
      <w:r w:rsidRPr="0073332D">
        <w:rPr>
          <w:szCs w:val="28"/>
        </w:rPr>
        <w:t>7 году бюджет этой организации составлял 150 млн. долларов США. Эти средства использовались для финансирования различных мероприятий, которые связаны с презентационной, информационной, выставочной деятельностью по всем странам мира. Также часть этих средства направлялась на проведение различных конференций, организацию консалтингового обслуживания, издание рекламных материалов и буклетов.</w:t>
      </w:r>
    </w:p>
    <w:p w:rsidR="006B68A9" w:rsidRPr="001E66A1" w:rsidRDefault="006B68A9" w:rsidP="00A30ABD">
      <w:pPr>
        <w:pStyle w:val="a8"/>
        <w:shd w:val="clear" w:color="auto" w:fill="FFFFFF"/>
        <w:tabs>
          <w:tab w:val="left" w:pos="1134"/>
        </w:tabs>
        <w:spacing w:line="360" w:lineRule="auto"/>
        <w:ind w:firstLine="708"/>
        <w:contextualSpacing/>
        <w:textAlignment w:val="baseline"/>
        <w:rPr>
          <w:szCs w:val="28"/>
        </w:rPr>
      </w:pPr>
      <w:r w:rsidRPr="0073332D">
        <w:rPr>
          <w:szCs w:val="28"/>
        </w:rPr>
        <w:lastRenderedPageBreak/>
        <w:t>В Индонезии функционирует специальное ведомство по делам туризма, которое имеет широкие полномочия в области защиты прав туристов. Так в стране действует туристская полиция, которая осуществляет надзор и контроль над всеми предприятиями туристского бизнеса. Кроме того, она принимает непосредственное участие в разрешении конфликтных ситуаций, участниками которых становятся заграничные туристы</w:t>
      </w:r>
      <w:r w:rsidR="00C33416" w:rsidRPr="00C33416">
        <w:rPr>
          <w:szCs w:val="28"/>
        </w:rPr>
        <w:t xml:space="preserve"> </w:t>
      </w:r>
      <w:r w:rsidR="00C33416" w:rsidRPr="001E66A1">
        <w:rPr>
          <w:szCs w:val="28"/>
        </w:rPr>
        <w:t>[</w:t>
      </w:r>
      <w:r w:rsidR="00046C12">
        <w:rPr>
          <w:iCs/>
          <w:color w:val="000000"/>
        </w:rPr>
        <w:t>10, с. 2</w:t>
      </w:r>
      <w:r w:rsidR="00046C12" w:rsidRPr="00046C12">
        <w:rPr>
          <w:iCs/>
          <w:color w:val="000000"/>
        </w:rPr>
        <w:t>31</w:t>
      </w:r>
      <w:r w:rsidR="00C33416" w:rsidRPr="001E66A1">
        <w:rPr>
          <w:szCs w:val="28"/>
        </w:rPr>
        <w:t>].</w:t>
      </w:r>
    </w:p>
    <w:p w:rsidR="00BC5787" w:rsidRDefault="006B68A9" w:rsidP="00A30ABD">
      <w:pPr>
        <w:pStyle w:val="a8"/>
        <w:shd w:val="clear" w:color="auto" w:fill="FFFFFF"/>
        <w:tabs>
          <w:tab w:val="left" w:pos="1134"/>
        </w:tabs>
        <w:spacing w:line="360" w:lineRule="auto"/>
        <w:ind w:firstLine="708"/>
        <w:contextualSpacing/>
        <w:textAlignment w:val="baseline"/>
        <w:rPr>
          <w:szCs w:val="28"/>
        </w:rPr>
      </w:pPr>
      <w:r w:rsidRPr="0073332D">
        <w:rPr>
          <w:szCs w:val="28"/>
        </w:rPr>
        <w:t xml:space="preserve"> В Италии в 1983 году был принят закон по совершенствованию и развитию сферы туризма и гостиничной индустрии. Закон определяет основные органы управления туристским бизнесом на региональном уровне и порядок их функционирования. Дается четкое определение туристского предприятия и условия его регистрации. Также в законе определены классификация гостиничного хозяйства, изложено ряд условий, согласно которым туристским бюро, транспортным и общественным ассоциациям разрешается заниматься туристским бизнесом. Кроме того, закон регулирует деятельность профессионалов в туристской сфере, определяет меры по поддержке туристского бизнеса со стороны государства. </w:t>
      </w:r>
    </w:p>
    <w:p w:rsidR="00BC5787" w:rsidRDefault="006B68A9" w:rsidP="00A30ABD">
      <w:pPr>
        <w:pStyle w:val="a8"/>
        <w:shd w:val="clear" w:color="auto" w:fill="FFFFFF"/>
        <w:tabs>
          <w:tab w:val="left" w:pos="1134"/>
        </w:tabs>
        <w:spacing w:line="360" w:lineRule="auto"/>
        <w:ind w:firstLine="708"/>
        <w:contextualSpacing/>
        <w:textAlignment w:val="baseline"/>
        <w:rPr>
          <w:szCs w:val="28"/>
        </w:rPr>
      </w:pPr>
      <w:r w:rsidRPr="0073332D">
        <w:rPr>
          <w:szCs w:val="28"/>
        </w:rPr>
        <w:t xml:space="preserve">Департамент по туристической деятельности входит в состав Министерства производственной деятельности. Департамент занимается координацией деятельности региональных туристских администраций, разрабатывает нормативно-отраслевые документы национального характера, исследует и обрабатывает статистические данные. В международной деятельности департамент занимается созданием межправительственных соглашений и взаимоотношений с другими международными туристскими организациями. Полномочия местных администраций имеют широкий характер. Они отвечают за все вопросы лицензирования туристской деятельности на своей территории, проводят классификацию отелей, имеют право рекламировать и продвигать свою туристскую продукцию как внутри страны, так и за рубежом. Но, тем не менее, главную роль в представлении Италии на международном туристском рынке отводится Национальному управлению по туризму (ENIT). </w:t>
      </w:r>
    </w:p>
    <w:p w:rsidR="006B68A9" w:rsidRPr="00C33416" w:rsidRDefault="006B68A9" w:rsidP="00A30ABD">
      <w:pPr>
        <w:pStyle w:val="a8"/>
        <w:shd w:val="clear" w:color="auto" w:fill="FFFFFF"/>
        <w:tabs>
          <w:tab w:val="left" w:pos="1134"/>
        </w:tabs>
        <w:spacing w:line="360" w:lineRule="auto"/>
        <w:ind w:firstLine="708"/>
        <w:contextualSpacing/>
        <w:textAlignment w:val="baseline"/>
        <w:rPr>
          <w:szCs w:val="28"/>
        </w:rPr>
      </w:pPr>
      <w:r w:rsidRPr="0073332D">
        <w:rPr>
          <w:szCs w:val="28"/>
        </w:rPr>
        <w:lastRenderedPageBreak/>
        <w:t>Главной функцией этой организации является организация рекламно-информационной работы, проведение маркетинговых исследований, координация действий зарубежных и местных туристических организаций. ENIT подчиняется Департаменту по туризму, а его деятельность полностью финансируется из государственного б</w:t>
      </w:r>
      <w:r w:rsidR="0071158E">
        <w:rPr>
          <w:szCs w:val="28"/>
        </w:rPr>
        <w:t>юджета</w:t>
      </w:r>
      <w:r w:rsidR="00C33416" w:rsidRPr="00C33416">
        <w:rPr>
          <w:szCs w:val="28"/>
        </w:rPr>
        <w:t xml:space="preserve"> [</w:t>
      </w:r>
      <w:r w:rsidR="0071158E">
        <w:rPr>
          <w:iCs/>
          <w:color w:val="000000"/>
        </w:rPr>
        <w:t>12</w:t>
      </w:r>
      <w:r w:rsidR="00B72B5D">
        <w:rPr>
          <w:iCs/>
          <w:color w:val="000000"/>
        </w:rPr>
        <w:t>, с.</w:t>
      </w:r>
      <w:r w:rsidR="0071158E">
        <w:rPr>
          <w:iCs/>
          <w:color w:val="000000"/>
        </w:rPr>
        <w:t>5</w:t>
      </w:r>
      <w:r w:rsidR="0071158E" w:rsidRPr="0071158E">
        <w:rPr>
          <w:iCs/>
          <w:color w:val="000000"/>
        </w:rPr>
        <w:t>3</w:t>
      </w:r>
      <w:r w:rsidR="00C33416" w:rsidRPr="00C33416">
        <w:rPr>
          <w:szCs w:val="28"/>
        </w:rPr>
        <w:t>].</w:t>
      </w:r>
    </w:p>
    <w:p w:rsidR="00BC5787" w:rsidRDefault="006B68A9" w:rsidP="00A30ABD">
      <w:pPr>
        <w:pStyle w:val="a8"/>
        <w:shd w:val="clear" w:color="auto" w:fill="FFFFFF"/>
        <w:tabs>
          <w:tab w:val="left" w:pos="1134"/>
        </w:tabs>
        <w:spacing w:line="360" w:lineRule="auto"/>
        <w:ind w:firstLine="708"/>
        <w:contextualSpacing/>
        <w:textAlignment w:val="baseline"/>
        <w:rPr>
          <w:szCs w:val="28"/>
        </w:rPr>
      </w:pPr>
      <w:r w:rsidRPr="0073332D">
        <w:rPr>
          <w:szCs w:val="28"/>
        </w:rPr>
        <w:t xml:space="preserve">В Испании вся туристская деятельность на общенациональном уровне определена Законом «О компетенции в области туризма» и Декретом «О деятельности частных туристских предприятий» от 14 января 1965 года. Кроме общенационального закона, каждая из семнадцати автономий имеет свое собственное законодательство по туристской деятельности, основные положения которого соответствуют вышеуказанному закону. Статьи по туризму регулируют отношения между продавцом турпродукта и туристом, а также ряд условий, на которых юридическим и физическим лицам разрешается заниматься туристским бизнесом, порядок предоставления туристам своих услуг, а также предусмотрены меры контроля со стороны государства и порядок применения санкций к нарушителям. В апреле 1996 года Парламентом Испании утверждается Закон «О комбинированных путешествиях». В этом законе четко определялись права и обязанности, как туристской организации, так и самого потребителя туристских услуг. </w:t>
      </w:r>
    </w:p>
    <w:p w:rsidR="00BC5787" w:rsidRDefault="006B68A9" w:rsidP="00A30ABD">
      <w:pPr>
        <w:pStyle w:val="a8"/>
        <w:shd w:val="clear" w:color="auto" w:fill="FFFFFF"/>
        <w:tabs>
          <w:tab w:val="left" w:pos="1134"/>
        </w:tabs>
        <w:spacing w:before="0" w:beforeAutospacing="0" w:after="0" w:afterAutospacing="0" w:line="348" w:lineRule="auto"/>
        <w:ind w:firstLine="708"/>
        <w:contextualSpacing/>
        <w:textAlignment w:val="baseline"/>
        <w:rPr>
          <w:szCs w:val="28"/>
        </w:rPr>
      </w:pPr>
      <w:r w:rsidRPr="0073332D">
        <w:rPr>
          <w:szCs w:val="28"/>
        </w:rPr>
        <w:t>Под комбинированным путешествием понимается поездка, которая включает турпродукт, содержащий, по крайней мере, два из трех основных элементов - размещения на ночлег, транспорт и другие любые туристские услуги. Этот закон дает четкое распределение ответственности внутри туристской сферы деятельности и дает разъяснения различных аспектов туристского продукта и комбинированных путешествий. Всеми вопросами туристской деятельности в Испании занимается Государственный секретариат по торговле, туризму и малому бизнесу, который непосредственно подчиняется Министерству экономики. Помимо Государственного секретариата Министерству экономики также подчи</w:t>
      </w:r>
      <w:r w:rsidR="00680587">
        <w:rPr>
          <w:szCs w:val="28"/>
        </w:rPr>
        <w:t xml:space="preserve">няются следующие организации. </w:t>
      </w:r>
      <w:r w:rsidRPr="0073332D">
        <w:rPr>
          <w:szCs w:val="28"/>
        </w:rPr>
        <w:t xml:space="preserve">Центральная дирекция по туризму, </w:t>
      </w:r>
      <w:r w:rsidRPr="0073332D">
        <w:rPr>
          <w:szCs w:val="28"/>
        </w:rPr>
        <w:lastRenderedPageBreak/>
        <w:t>которая занимается административными вопросами и выработкой общих направлений государственной политики в сфере турис</w:t>
      </w:r>
      <w:r w:rsidR="00680587">
        <w:rPr>
          <w:szCs w:val="28"/>
        </w:rPr>
        <w:t xml:space="preserve">тского бизнеса. </w:t>
      </w:r>
      <w:r w:rsidRPr="0073332D">
        <w:rPr>
          <w:szCs w:val="28"/>
        </w:rPr>
        <w:t>Гостиничная сеть «Paradores», в состав которого входят 83 отеля, которые предст</w:t>
      </w:r>
      <w:r w:rsidR="00680587">
        <w:rPr>
          <w:szCs w:val="28"/>
        </w:rPr>
        <w:t xml:space="preserve">авляют историческую ценность. </w:t>
      </w:r>
      <w:r w:rsidRPr="0073332D">
        <w:rPr>
          <w:szCs w:val="28"/>
        </w:rPr>
        <w:t xml:space="preserve">Два выставочно-конгрессных центра, которые находятся в Мадриде и Малаге, а также Испанский институт туризма «Turespaca». </w:t>
      </w:r>
    </w:p>
    <w:p w:rsidR="006B68A9" w:rsidRDefault="006B68A9" w:rsidP="00A30ABD">
      <w:pPr>
        <w:pStyle w:val="a8"/>
        <w:shd w:val="clear" w:color="auto" w:fill="FFFFFF"/>
        <w:tabs>
          <w:tab w:val="left" w:pos="1134"/>
        </w:tabs>
        <w:spacing w:before="0" w:beforeAutospacing="0" w:after="0" w:afterAutospacing="0" w:line="348" w:lineRule="auto"/>
        <w:ind w:firstLine="708"/>
        <w:contextualSpacing/>
        <w:textAlignment w:val="baseline"/>
        <w:rPr>
          <w:szCs w:val="28"/>
        </w:rPr>
      </w:pPr>
      <w:r w:rsidRPr="0073332D">
        <w:rPr>
          <w:szCs w:val="28"/>
        </w:rPr>
        <w:t>Полномочия Министерства экономики довольно ограничены. Такие важные вопросы как сертификация услуг, лицензирование, разработка стратегии туристской индустрии, принадлежат местным властям. С целью координации деятельности этих организаций в Испании создан Совет по развитию туризма, в состав которого входят представители государственной власти всех уровней, а также представители частного бизнеса. В большинстве случаев решения Совета носят только рекомендательный характер. Испанский институт туризма «Turespaca» занимается привлечением иностранных туристов. Также Институт занимается продвижением испанских курортов и рекламной деятельностью за рубежом. Деятельность Института полностью финансируе</w:t>
      </w:r>
      <w:r w:rsidR="0071158E">
        <w:rPr>
          <w:szCs w:val="28"/>
        </w:rPr>
        <w:t>тся из государственного бюджета</w:t>
      </w:r>
      <w:r w:rsidR="00C33416" w:rsidRPr="001E66A1">
        <w:rPr>
          <w:szCs w:val="28"/>
        </w:rPr>
        <w:t xml:space="preserve"> [</w:t>
      </w:r>
      <w:r w:rsidR="0071158E">
        <w:rPr>
          <w:iCs/>
          <w:color w:val="000000"/>
        </w:rPr>
        <w:t>12, с. 1</w:t>
      </w:r>
      <w:r w:rsidR="0071158E" w:rsidRPr="00BC5787">
        <w:rPr>
          <w:iCs/>
          <w:color w:val="000000"/>
        </w:rPr>
        <w:t>40]</w:t>
      </w:r>
      <w:r w:rsidR="00C33416" w:rsidRPr="001E66A1">
        <w:rPr>
          <w:szCs w:val="28"/>
        </w:rPr>
        <w:t>.</w:t>
      </w:r>
    </w:p>
    <w:p w:rsidR="00BC5787" w:rsidRDefault="006B68A9" w:rsidP="00A30ABD">
      <w:pPr>
        <w:pStyle w:val="a8"/>
        <w:shd w:val="clear" w:color="auto" w:fill="FFFFFF"/>
        <w:tabs>
          <w:tab w:val="left" w:pos="1134"/>
        </w:tabs>
        <w:spacing w:before="0" w:beforeAutospacing="0" w:after="0" w:afterAutospacing="0" w:line="348" w:lineRule="auto"/>
        <w:ind w:firstLine="708"/>
        <w:contextualSpacing/>
        <w:textAlignment w:val="baseline"/>
        <w:rPr>
          <w:szCs w:val="28"/>
        </w:rPr>
      </w:pPr>
      <w:r w:rsidRPr="0073332D">
        <w:rPr>
          <w:szCs w:val="28"/>
        </w:rPr>
        <w:t xml:space="preserve">Во Франции Закон о туризме определяет условия, которые дают возможность заниматься продажей туров. Также установлен круг юридических и физических лиц, которые подпадают под действие этого закона, приведен перечень услуг, которые принято считать туристскими. Кроме того, сформулировано ряд условий, которые дают возможность осуществлять туристскую деятельность для туристских агентств, различных общественных организаций, местных туристских органов и отдельных лиц. </w:t>
      </w:r>
    </w:p>
    <w:p w:rsidR="00BC5787" w:rsidRDefault="006B68A9" w:rsidP="00A30ABD">
      <w:pPr>
        <w:pStyle w:val="a8"/>
        <w:shd w:val="clear" w:color="auto" w:fill="FFFFFF"/>
        <w:tabs>
          <w:tab w:val="left" w:pos="1134"/>
        </w:tabs>
        <w:spacing w:before="0" w:beforeAutospacing="0" w:after="0" w:afterAutospacing="0" w:line="348" w:lineRule="auto"/>
        <w:ind w:firstLine="708"/>
        <w:contextualSpacing/>
        <w:textAlignment w:val="baseline"/>
        <w:rPr>
          <w:szCs w:val="28"/>
        </w:rPr>
      </w:pPr>
      <w:r w:rsidRPr="0073332D">
        <w:rPr>
          <w:szCs w:val="28"/>
        </w:rPr>
        <w:t xml:space="preserve">Здесь речь идет о возможности получения официального разрешения на занятие туристкой деятельностью в том виде, как это определяет Закон. В специальном разделе этого Закона зафиксированы все отношения между потребителем и производителем туристских услуг. Здесь же приводятся основные права и обязанности продавца услуг и покупателя, которые обязательно должны содержаться в контракте. Закон регламентирует меры </w:t>
      </w:r>
      <w:r w:rsidRPr="0073332D">
        <w:rPr>
          <w:szCs w:val="28"/>
        </w:rPr>
        <w:lastRenderedPageBreak/>
        <w:t xml:space="preserve">ответственности продавца туристского продукта за качество услуг, которые он представляет. Кроме того, Закон предусматривает ответственность за нарушение Закона и санкции к нарушителям и механизм контроля со стороны государственных организаций за ведением деятельности юридическими и физическими лицами, которые подпадают под действие данного Закона. </w:t>
      </w:r>
    </w:p>
    <w:p w:rsidR="00BC5787" w:rsidRDefault="006B68A9" w:rsidP="00A30ABD">
      <w:pPr>
        <w:pStyle w:val="a8"/>
        <w:shd w:val="clear" w:color="auto" w:fill="FFFFFF"/>
        <w:tabs>
          <w:tab w:val="left" w:pos="1134"/>
        </w:tabs>
        <w:spacing w:before="0" w:beforeAutospacing="0" w:after="0" w:afterAutospacing="0" w:line="348" w:lineRule="auto"/>
        <w:ind w:firstLine="708"/>
        <w:contextualSpacing/>
        <w:textAlignment w:val="baseline"/>
        <w:rPr>
          <w:szCs w:val="28"/>
        </w:rPr>
      </w:pPr>
      <w:r w:rsidRPr="0073332D">
        <w:rPr>
          <w:szCs w:val="28"/>
        </w:rPr>
        <w:t xml:space="preserve">Вопросами регулирования туристской деятельности занимается Министерство транспорта и общественных работ. В его структуре находятся Государственный секретариат по вопросам туризма и Управление туризма. Эти органы занимаются вопросами управления и регулирования туристской отрасли, инвестирования и международных отношений сфере туристского бизнеса. Помимо этого еще функционирует ряд органов, которые принимают участие в управлении туристской деятельностью с </w:t>
      </w:r>
      <w:r w:rsidR="00680587">
        <w:rPr>
          <w:szCs w:val="28"/>
        </w:rPr>
        <w:t xml:space="preserve">правом совещательного голоса: </w:t>
      </w:r>
      <w:r w:rsidRPr="0073332D">
        <w:rPr>
          <w:szCs w:val="28"/>
        </w:rPr>
        <w:t>Совет по туризму при Министерстве тр</w:t>
      </w:r>
      <w:r w:rsidR="00680587">
        <w:rPr>
          <w:szCs w:val="28"/>
        </w:rPr>
        <w:t xml:space="preserve">анспорта и общественных работ. </w:t>
      </w:r>
      <w:r w:rsidRPr="0073332D">
        <w:rPr>
          <w:szCs w:val="28"/>
        </w:rPr>
        <w:t xml:space="preserve"> Национальный комитет по процветанию Франции, который занимается вопросами </w:t>
      </w:r>
      <w:r w:rsidR="00680587">
        <w:rPr>
          <w:szCs w:val="28"/>
        </w:rPr>
        <w:t xml:space="preserve">экологии и озеленения городов. </w:t>
      </w:r>
      <w:r w:rsidRPr="0073332D">
        <w:rPr>
          <w:szCs w:val="28"/>
        </w:rPr>
        <w:t>Национальное аге</w:t>
      </w:r>
      <w:r w:rsidR="00680587">
        <w:rPr>
          <w:szCs w:val="28"/>
        </w:rPr>
        <w:t xml:space="preserve">нтство по отпускным поездкам. </w:t>
      </w:r>
    </w:p>
    <w:p w:rsidR="00BC5787" w:rsidRDefault="006B68A9" w:rsidP="00A30ABD">
      <w:pPr>
        <w:pStyle w:val="a8"/>
        <w:shd w:val="clear" w:color="auto" w:fill="FFFFFF"/>
        <w:tabs>
          <w:tab w:val="left" w:pos="1134"/>
        </w:tabs>
        <w:spacing w:before="0" w:beforeAutospacing="0" w:after="0" w:afterAutospacing="0" w:line="348" w:lineRule="auto"/>
        <w:ind w:firstLine="708"/>
        <w:contextualSpacing/>
        <w:textAlignment w:val="baseline"/>
        <w:rPr>
          <w:szCs w:val="28"/>
        </w:rPr>
      </w:pPr>
      <w:r w:rsidRPr="0073332D">
        <w:rPr>
          <w:szCs w:val="28"/>
        </w:rPr>
        <w:t xml:space="preserve">Французское агентство туристского инжиниринга и Национальный наблюдательный совет по туризму, в компетенцию которого входят маркетинговые исследования и статистика в туристском бизнесе. Также на региональном уровне действуют представители центральной исполнительной власти, в круг обязанностей которых входит решать вопросы развития туристской сферы и которые подчиняются непосредственно префектам. Деятельность этих представителей главным образом направлена на координацию местных инициатив в туристской сфере. </w:t>
      </w:r>
    </w:p>
    <w:p w:rsidR="006B68A9" w:rsidRPr="00C33416" w:rsidRDefault="006B68A9" w:rsidP="00A30ABD">
      <w:pPr>
        <w:pStyle w:val="a8"/>
        <w:shd w:val="clear" w:color="auto" w:fill="FFFFFF"/>
        <w:tabs>
          <w:tab w:val="left" w:pos="1134"/>
        </w:tabs>
        <w:spacing w:before="0" w:beforeAutospacing="0" w:after="0" w:afterAutospacing="0" w:line="348" w:lineRule="auto"/>
        <w:ind w:firstLine="708"/>
        <w:contextualSpacing/>
        <w:textAlignment w:val="baseline"/>
        <w:rPr>
          <w:szCs w:val="28"/>
        </w:rPr>
      </w:pPr>
      <w:r w:rsidRPr="0073332D">
        <w:rPr>
          <w:szCs w:val="28"/>
        </w:rPr>
        <w:t xml:space="preserve">Пропагандой образа Франции как туристского центра на международном рынке занимается ассоциация «Maison de la France», которая была основана в 1987 году как результат соглашения о партнерстве между администрациями объектов экскурсионного показа, туристскими фирмами и местными администрациями. Деятельность этой организации частично </w:t>
      </w:r>
      <w:r w:rsidRPr="0073332D">
        <w:rPr>
          <w:szCs w:val="28"/>
        </w:rPr>
        <w:lastRenderedPageBreak/>
        <w:t>финансируется из государственного бюджет</w:t>
      </w:r>
      <w:r w:rsidR="001E66A1">
        <w:rPr>
          <w:szCs w:val="28"/>
        </w:rPr>
        <w:t xml:space="preserve">а, доля которого составляет 60% </w:t>
      </w:r>
      <w:r w:rsidR="0071158E">
        <w:rPr>
          <w:szCs w:val="28"/>
        </w:rPr>
        <w:t>[</w:t>
      </w:r>
      <w:r w:rsidR="0071158E">
        <w:rPr>
          <w:iCs/>
          <w:color w:val="000000"/>
        </w:rPr>
        <w:t>17, с. 2</w:t>
      </w:r>
      <w:r w:rsidR="0071158E" w:rsidRPr="0071158E">
        <w:rPr>
          <w:iCs/>
          <w:color w:val="000000"/>
        </w:rPr>
        <w:t>6</w:t>
      </w:r>
      <w:r w:rsidR="00C33416" w:rsidRPr="00C33416">
        <w:rPr>
          <w:szCs w:val="28"/>
        </w:rPr>
        <w:t>].</w:t>
      </w:r>
    </w:p>
    <w:p w:rsidR="006B68A9" w:rsidRDefault="006B68A9" w:rsidP="00A30ABD">
      <w:pPr>
        <w:pStyle w:val="a8"/>
        <w:shd w:val="clear" w:color="auto" w:fill="FFFFFF"/>
        <w:tabs>
          <w:tab w:val="left" w:pos="1134"/>
        </w:tabs>
        <w:spacing w:before="0" w:beforeAutospacing="0" w:after="0" w:afterAutospacing="0" w:line="348" w:lineRule="auto"/>
        <w:ind w:firstLine="708"/>
        <w:contextualSpacing/>
        <w:textAlignment w:val="baseline"/>
        <w:rPr>
          <w:szCs w:val="28"/>
        </w:rPr>
      </w:pPr>
      <w:r w:rsidRPr="0073332D">
        <w:rPr>
          <w:szCs w:val="28"/>
        </w:rPr>
        <w:t>В Финляндии туристская деятельность регулируется Законами «О субъектах, имеющих право на продажу туров» и «О турах и занятии туристской деятельностью». Принятие этого закона было вызвано вступлением Финляндии в ЕС и необходимостью приведения законов Финляндии в соответствие с требованиями ЕС. Эти законы отрегулировали отношения между клиентом и туристской фирмой по вопросам продажи тура, а также порядок урегулирования возникших спорных моментов. В марте 1995 года принимается Постановление правительственных структур Финляндии «О занятии туристской деятельностью». В этом постановлении приведены основные сведения, которые требуются при регистрации на занятие туристской деятельностью. Помимо обычных вопросов, необходимо было указывать, является ли данная фирма посредник</w:t>
      </w:r>
      <w:r w:rsidR="0071158E">
        <w:rPr>
          <w:szCs w:val="28"/>
        </w:rPr>
        <w:t>ом иностранной туристской фирмы</w:t>
      </w:r>
      <w:r w:rsidR="00C33416" w:rsidRPr="00C33416">
        <w:rPr>
          <w:szCs w:val="28"/>
        </w:rPr>
        <w:t xml:space="preserve"> </w:t>
      </w:r>
      <w:r w:rsidR="00C33416" w:rsidRPr="001E66A1">
        <w:rPr>
          <w:szCs w:val="28"/>
        </w:rPr>
        <w:t>[</w:t>
      </w:r>
      <w:r w:rsidR="0071158E">
        <w:rPr>
          <w:iCs/>
          <w:color w:val="000000"/>
        </w:rPr>
        <w:t>19, с. 4</w:t>
      </w:r>
      <w:r w:rsidR="0071158E" w:rsidRPr="0071158E">
        <w:rPr>
          <w:iCs/>
          <w:color w:val="000000"/>
        </w:rPr>
        <w:t>5</w:t>
      </w:r>
      <w:r w:rsidR="00C33416" w:rsidRPr="001E66A1">
        <w:rPr>
          <w:szCs w:val="28"/>
        </w:rPr>
        <w:t>].</w:t>
      </w:r>
    </w:p>
    <w:p w:rsidR="00BC5787" w:rsidRDefault="006B68A9" w:rsidP="00A30ABD">
      <w:pPr>
        <w:pStyle w:val="a8"/>
        <w:shd w:val="clear" w:color="auto" w:fill="FFFFFF"/>
        <w:tabs>
          <w:tab w:val="left" w:pos="1134"/>
        </w:tabs>
        <w:spacing w:before="0" w:beforeAutospacing="0" w:after="0" w:afterAutospacing="0" w:line="348" w:lineRule="auto"/>
        <w:ind w:firstLine="708"/>
        <w:contextualSpacing/>
        <w:textAlignment w:val="baseline"/>
        <w:rPr>
          <w:szCs w:val="28"/>
        </w:rPr>
      </w:pPr>
      <w:r w:rsidRPr="0073332D">
        <w:rPr>
          <w:szCs w:val="28"/>
        </w:rPr>
        <w:t xml:space="preserve">В Соединенных Штатах Америки Первый Национальный закон США «О международном туризме» был принят в 1961 году. Этот закон предусматривал создание Администрации по путешествиям и туризму (АПТ), которая функционировала в составе Федерального министерства торговли США. Несколько позже, в 1981 году был принят Закон «О Национальной политике в сфере туризма». В мае месяце 1992 года принимается Закон «О политике в сфере туризма и развития экспорта», который поставил перед АПТ следующие задачи: координация государственной политики в области туризма в интересах США, ведение статистики туристической деятельности, исследование конъюнктуры туристского рынка, оказание поддержки штатам, графствам, городам и сельским районам, руководство программой развития туризма. </w:t>
      </w:r>
    </w:p>
    <w:p w:rsidR="006B68A9" w:rsidRDefault="006B68A9" w:rsidP="00A30ABD">
      <w:pPr>
        <w:pStyle w:val="a8"/>
        <w:shd w:val="clear" w:color="auto" w:fill="FFFFFF"/>
        <w:tabs>
          <w:tab w:val="left" w:pos="1134"/>
        </w:tabs>
        <w:spacing w:before="0" w:beforeAutospacing="0" w:after="0" w:afterAutospacing="0" w:line="348" w:lineRule="auto"/>
        <w:ind w:firstLine="708"/>
        <w:contextualSpacing/>
        <w:textAlignment w:val="baseline"/>
        <w:rPr>
          <w:szCs w:val="28"/>
        </w:rPr>
      </w:pPr>
      <w:r w:rsidRPr="0073332D">
        <w:rPr>
          <w:szCs w:val="28"/>
        </w:rPr>
        <w:t xml:space="preserve">Кроме Национального органа, занимающегося регулированием туристской деятельности на федеральном уровне, в каждом из штатов США функционирует соответствующая служба, которая отвечает за развитие туристского бизнеса. В большинстве случаев это Агентство по торговле, </w:t>
      </w:r>
      <w:r w:rsidRPr="0073332D">
        <w:rPr>
          <w:szCs w:val="28"/>
        </w:rPr>
        <w:lastRenderedPageBreak/>
        <w:t xml:space="preserve">коммерции и туризму, которое занимается решением задач планомерного роста и всестороннего развития туристского бизнеса. Также оно занимается организацией рекламно-информационных программ по пропаганде туризма и осуществляет исследовательские акции по анализу состояния и перспективам развития туристской отрасли. В 1996 году Конгресс США принимает еще один закон, который способствовал развитию туристского бизнеса. Начиная с 1997 года, начинает функционировать новая Федеральная туристская структура </w:t>
      </w:r>
      <w:r w:rsidR="00680587" w:rsidRPr="007F54E2">
        <w:rPr>
          <w:szCs w:val="28"/>
        </w:rPr>
        <w:t>–</w:t>
      </w:r>
      <w:r w:rsidRPr="0073332D">
        <w:rPr>
          <w:szCs w:val="28"/>
        </w:rPr>
        <w:t xml:space="preserve"> Национальная Организация Туризма (НОТ). В этом Законе говорится, что если в ближайшее время НОТ не повысит долю Соединенных Штатов в мировом туристском рынке и не увеличит поток иностранных туристов, то она буд</w:t>
      </w:r>
      <w:r w:rsidR="0071158E">
        <w:rPr>
          <w:szCs w:val="28"/>
        </w:rPr>
        <w:t>ет распущена</w:t>
      </w:r>
      <w:r w:rsidR="00C33416" w:rsidRPr="00C33416">
        <w:rPr>
          <w:szCs w:val="28"/>
        </w:rPr>
        <w:t xml:space="preserve"> </w:t>
      </w:r>
      <w:r w:rsidR="00C33416" w:rsidRPr="001E66A1">
        <w:rPr>
          <w:szCs w:val="28"/>
        </w:rPr>
        <w:t>[</w:t>
      </w:r>
      <w:r w:rsidR="0071158E">
        <w:rPr>
          <w:iCs/>
          <w:color w:val="000000"/>
        </w:rPr>
        <w:t>18, с. 9</w:t>
      </w:r>
      <w:r w:rsidR="0071158E" w:rsidRPr="0071158E">
        <w:rPr>
          <w:iCs/>
          <w:color w:val="000000"/>
        </w:rPr>
        <w:t>6</w:t>
      </w:r>
      <w:r w:rsidR="00C33416" w:rsidRPr="001E66A1">
        <w:rPr>
          <w:szCs w:val="28"/>
        </w:rPr>
        <w:t>].</w:t>
      </w:r>
    </w:p>
    <w:p w:rsidR="006B68A9" w:rsidRDefault="006B68A9" w:rsidP="00A30ABD">
      <w:pPr>
        <w:pStyle w:val="a8"/>
        <w:shd w:val="clear" w:color="auto" w:fill="FFFFFF"/>
        <w:tabs>
          <w:tab w:val="left" w:pos="1134"/>
        </w:tabs>
        <w:spacing w:before="0" w:beforeAutospacing="0" w:after="0" w:afterAutospacing="0" w:line="348" w:lineRule="auto"/>
        <w:ind w:firstLine="708"/>
        <w:contextualSpacing/>
        <w:textAlignment w:val="baseline"/>
        <w:rPr>
          <w:szCs w:val="28"/>
        </w:rPr>
      </w:pPr>
      <w:r w:rsidRPr="0073332D">
        <w:rPr>
          <w:szCs w:val="28"/>
        </w:rPr>
        <w:t>В Швейцарии всеми вопросами туризма занимается Центральное ведомство по туризму (ЦВТ), которое является самым крупным национальным рекламным агентством.</w:t>
      </w:r>
      <w:r>
        <w:rPr>
          <w:szCs w:val="28"/>
        </w:rPr>
        <w:t xml:space="preserve"> </w:t>
      </w:r>
      <w:r w:rsidRPr="0073332D">
        <w:rPr>
          <w:szCs w:val="28"/>
        </w:rPr>
        <w:t>В ЕС в июне 1990 года была принята Директива ЕС, которая регулировала все вопросы по содержанию туристских услуг и туристского продукта в целом. С целью защиты прав потребителей в этой директиве приведены к единому содержанию тексты контрактов между туристической фирмой и туристом, а также оговорены все условия, взаимные права, обязанности и гарантии.</w:t>
      </w:r>
    </w:p>
    <w:p w:rsidR="00BC5787" w:rsidRDefault="00BC5787" w:rsidP="00A30ABD">
      <w:pPr>
        <w:tabs>
          <w:tab w:val="left" w:pos="1134"/>
        </w:tabs>
        <w:spacing w:line="348" w:lineRule="auto"/>
        <w:rPr>
          <w:rStyle w:val="30"/>
          <w:rFonts w:ascii="Times New Roman" w:hAnsi="Times New Roman" w:cs="Times New Roman"/>
          <w:bCs w:val="0"/>
          <w:noProof/>
          <w:color w:val="auto"/>
          <w:sz w:val="28"/>
          <w:szCs w:val="28"/>
        </w:rPr>
      </w:pPr>
      <w:bookmarkStart w:id="15" w:name="_Toc484132205"/>
      <w:bookmarkStart w:id="16" w:name="_Toc484132539"/>
      <w:bookmarkStart w:id="17" w:name="_Toc484132646"/>
      <w:bookmarkStart w:id="18" w:name="_Toc484132756"/>
      <w:bookmarkStart w:id="19" w:name="_Toc484133041"/>
      <w:bookmarkStart w:id="20" w:name="_Toc511132088"/>
      <w:bookmarkStart w:id="21" w:name="_Toc515244204"/>
    </w:p>
    <w:p w:rsidR="002925AE" w:rsidRDefault="00AB5F76" w:rsidP="00822B15">
      <w:pPr>
        <w:pStyle w:val="11"/>
      </w:pPr>
      <w:bookmarkStart w:id="22" w:name="_Toc511132089"/>
      <w:bookmarkStart w:id="23" w:name="_Toc515244205"/>
      <w:bookmarkEnd w:id="15"/>
      <w:bookmarkEnd w:id="16"/>
      <w:bookmarkEnd w:id="17"/>
      <w:bookmarkEnd w:id="18"/>
      <w:bookmarkEnd w:id="19"/>
      <w:bookmarkEnd w:id="20"/>
      <w:bookmarkEnd w:id="21"/>
      <w:r>
        <w:rPr>
          <w:rStyle w:val="40"/>
          <w:rFonts w:ascii="Times New Roman" w:hAnsi="Times New Roman" w:cs="Times New Roman"/>
          <w:b/>
          <w:i w:val="0"/>
          <w:color w:val="auto"/>
          <w:sz w:val="28"/>
          <w:szCs w:val="28"/>
        </w:rPr>
        <w:t>2.2</w:t>
      </w:r>
      <w:r w:rsidR="001F500F" w:rsidRPr="00E85CA9">
        <w:rPr>
          <w:rStyle w:val="40"/>
          <w:rFonts w:ascii="Times New Roman" w:hAnsi="Times New Roman" w:cs="Times New Roman"/>
          <w:b/>
          <w:i w:val="0"/>
          <w:color w:val="auto"/>
          <w:sz w:val="28"/>
          <w:szCs w:val="28"/>
        </w:rPr>
        <w:t xml:space="preserve"> </w:t>
      </w:r>
      <w:bookmarkEnd w:id="22"/>
      <w:r w:rsidR="006B68A9">
        <w:rPr>
          <w:rFonts w:eastAsia="Times New Roman"/>
        </w:rPr>
        <w:t>Влияние международного туризма на экономик</w:t>
      </w:r>
      <w:bookmarkEnd w:id="23"/>
      <w:r>
        <w:rPr>
          <w:rFonts w:eastAsia="Times New Roman"/>
        </w:rPr>
        <w:t xml:space="preserve">и стран мира </w:t>
      </w:r>
    </w:p>
    <w:p w:rsidR="0073332D" w:rsidRPr="0073332D" w:rsidRDefault="0073332D" w:rsidP="00A30ABD">
      <w:pPr>
        <w:tabs>
          <w:tab w:val="left" w:pos="1134"/>
        </w:tabs>
        <w:spacing w:line="360" w:lineRule="auto"/>
        <w:ind w:firstLine="709"/>
        <w:contextualSpacing/>
      </w:pPr>
    </w:p>
    <w:p w:rsidR="006B68A9" w:rsidRDefault="006B68A9" w:rsidP="00A30ABD">
      <w:pPr>
        <w:suppressLineNumbers/>
        <w:tabs>
          <w:tab w:val="left" w:pos="1134"/>
        </w:tabs>
        <w:suppressAutoHyphens/>
        <w:spacing w:line="360" w:lineRule="auto"/>
        <w:ind w:firstLine="709"/>
        <w:rPr>
          <w:rFonts w:cs="Times New Roman CYR"/>
          <w:szCs w:val="28"/>
        </w:rPr>
      </w:pPr>
      <w:bookmarkStart w:id="24" w:name="_Toc484132206"/>
      <w:bookmarkStart w:id="25" w:name="_Toc511132090"/>
      <w:r>
        <w:rPr>
          <w:rFonts w:cs="Times New Roman CYR"/>
          <w:szCs w:val="28"/>
        </w:rPr>
        <w:t xml:space="preserve">Туризм </w:t>
      </w:r>
      <w:r w:rsidR="00B72B5D" w:rsidRPr="007F54E2">
        <w:rPr>
          <w:szCs w:val="28"/>
        </w:rPr>
        <w:t>–</w:t>
      </w:r>
      <w:r>
        <w:rPr>
          <w:rFonts w:cs="Times New Roman CYR"/>
          <w:szCs w:val="28"/>
        </w:rPr>
        <w:t xml:space="preserve"> это одна из крупнейших индустрий, насчитывающая 9% мирового ВВП в 2017 году. Это больше, чем автомобильная промышленность, доля которой в мировом ВВП равна 8,5%. За период с 2007 по 2017 годы рост доли туризма в мировом ВВП составил 16,6%, что говорит о том, что туризм активно разв</w:t>
      </w:r>
      <w:r w:rsidR="0071158E">
        <w:rPr>
          <w:rFonts w:cs="Times New Roman CYR"/>
          <w:szCs w:val="28"/>
        </w:rPr>
        <w:t>ивается в последнем десятилетии</w:t>
      </w:r>
      <w:r w:rsidR="00C33416" w:rsidRPr="00C33416">
        <w:rPr>
          <w:szCs w:val="28"/>
        </w:rPr>
        <w:t xml:space="preserve"> </w:t>
      </w:r>
      <w:r w:rsidR="0071158E" w:rsidRPr="0071158E">
        <w:rPr>
          <w:szCs w:val="28"/>
        </w:rPr>
        <w:t>[</w:t>
      </w:r>
      <w:r w:rsidR="0071158E">
        <w:rPr>
          <w:iCs/>
          <w:color w:val="000000"/>
        </w:rPr>
        <w:t>14, с. 5</w:t>
      </w:r>
      <w:r w:rsidR="0071158E" w:rsidRPr="0071158E">
        <w:rPr>
          <w:iCs/>
          <w:color w:val="000000"/>
        </w:rPr>
        <w:t>4</w:t>
      </w:r>
      <w:r w:rsidR="00C33416" w:rsidRPr="001E66A1">
        <w:rPr>
          <w:szCs w:val="28"/>
        </w:rPr>
        <w:t>].</w:t>
      </w:r>
    </w:p>
    <w:p w:rsidR="006B68A9" w:rsidRDefault="006B68A9" w:rsidP="00A30ABD">
      <w:pPr>
        <w:suppressLineNumbers/>
        <w:tabs>
          <w:tab w:val="left" w:pos="1134"/>
        </w:tabs>
        <w:suppressAutoHyphens/>
        <w:spacing w:line="360" w:lineRule="auto"/>
        <w:ind w:firstLine="709"/>
        <w:rPr>
          <w:rFonts w:cs="Times New Roman CYR"/>
          <w:szCs w:val="28"/>
        </w:rPr>
      </w:pPr>
      <w:r>
        <w:rPr>
          <w:rFonts w:cs="Times New Roman CYR"/>
          <w:szCs w:val="28"/>
        </w:rPr>
        <w:t>Немаловажным аспектом является рассмотрение доли туризма в международной торговле. ВТО предоставляет следующую информацию:</w:t>
      </w:r>
    </w:p>
    <w:p w:rsidR="006B68A9" w:rsidRDefault="006B68A9" w:rsidP="00A30ABD">
      <w:pPr>
        <w:suppressLineNumbers/>
        <w:tabs>
          <w:tab w:val="left" w:pos="1134"/>
        </w:tabs>
        <w:suppressAutoHyphens/>
        <w:spacing w:line="360" w:lineRule="auto"/>
        <w:ind w:firstLine="709"/>
        <w:rPr>
          <w:rFonts w:cs="Times New Roman CYR"/>
          <w:szCs w:val="28"/>
        </w:rPr>
      </w:pPr>
    </w:p>
    <w:p w:rsidR="00A30ABD" w:rsidRDefault="00A30ABD">
      <w:pPr>
        <w:jc w:val="left"/>
        <w:rPr>
          <w:rFonts w:cs="Times New Roman CYR"/>
          <w:szCs w:val="28"/>
        </w:rPr>
      </w:pPr>
      <w:r>
        <w:rPr>
          <w:rFonts w:cs="Times New Roman CYR"/>
          <w:szCs w:val="28"/>
        </w:rPr>
        <w:br w:type="page"/>
      </w:r>
    </w:p>
    <w:p w:rsidR="006B68A9" w:rsidRPr="0071158E" w:rsidRDefault="0071158E" w:rsidP="00A30ABD">
      <w:pPr>
        <w:suppressLineNumbers/>
        <w:tabs>
          <w:tab w:val="left" w:pos="1134"/>
        </w:tabs>
        <w:suppressAutoHyphens/>
        <w:spacing w:line="360" w:lineRule="auto"/>
        <w:rPr>
          <w:rFonts w:cs="Times New Roman CYR"/>
          <w:szCs w:val="28"/>
        </w:rPr>
      </w:pPr>
      <w:r>
        <w:rPr>
          <w:rFonts w:cs="Times New Roman CYR"/>
          <w:szCs w:val="28"/>
        </w:rPr>
        <w:lastRenderedPageBreak/>
        <w:t>Таблица</w:t>
      </w:r>
      <w:r w:rsidR="0056114E">
        <w:rPr>
          <w:rFonts w:cs="Times New Roman CYR"/>
          <w:szCs w:val="28"/>
        </w:rPr>
        <w:t xml:space="preserve"> 3 </w:t>
      </w:r>
      <w:r w:rsidRPr="0071158E">
        <w:rPr>
          <w:szCs w:val="28"/>
        </w:rPr>
        <w:t xml:space="preserve">– </w:t>
      </w:r>
      <w:r w:rsidR="006B68A9">
        <w:rPr>
          <w:rFonts w:cs="Times New Roman CYR"/>
          <w:szCs w:val="28"/>
        </w:rPr>
        <w:t>Мировая торговля коммерческими услугами</w:t>
      </w:r>
      <w:r w:rsidRPr="0071158E">
        <w:rPr>
          <w:rFonts w:cs="Times New Roman CYR"/>
          <w:szCs w:val="28"/>
        </w:rPr>
        <w:t xml:space="preserve"> [</w:t>
      </w:r>
      <w:r>
        <w:rPr>
          <w:iCs/>
          <w:color w:val="000000"/>
        </w:rPr>
        <w:t xml:space="preserve">14, с. </w:t>
      </w:r>
      <w:r w:rsidRPr="0071158E">
        <w:rPr>
          <w:iCs/>
          <w:color w:val="000000"/>
        </w:rPr>
        <w:t>61]</w:t>
      </w:r>
    </w:p>
    <w:tbl>
      <w:tblPr>
        <w:tblW w:w="0" w:type="auto"/>
        <w:tblInd w:w="1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03"/>
        <w:gridCol w:w="2745"/>
        <w:gridCol w:w="982"/>
        <w:gridCol w:w="982"/>
        <w:gridCol w:w="982"/>
        <w:gridCol w:w="982"/>
        <w:gridCol w:w="986"/>
      </w:tblGrid>
      <w:tr w:rsidR="006B68A9" w:rsidTr="00A30ABD">
        <w:trPr>
          <w:trHeight w:val="320"/>
        </w:trPr>
        <w:tc>
          <w:tcPr>
            <w:tcW w:w="170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p>
        </w:tc>
        <w:tc>
          <w:tcPr>
            <w:tcW w:w="274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Объем, млрд. долл.</w:t>
            </w:r>
          </w:p>
        </w:tc>
        <w:tc>
          <w:tcPr>
            <w:tcW w:w="4912" w:type="dxa"/>
            <w:gridSpan w:val="5"/>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Доля, процентов</w:t>
            </w:r>
          </w:p>
        </w:tc>
      </w:tr>
      <w:tr w:rsidR="006B68A9" w:rsidTr="00A30ABD">
        <w:trPr>
          <w:trHeight w:val="320"/>
        </w:trPr>
        <w:tc>
          <w:tcPr>
            <w:tcW w:w="170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p>
        </w:tc>
        <w:tc>
          <w:tcPr>
            <w:tcW w:w="274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2017</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2006</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2011</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2015</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2016</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2017</w:t>
            </w:r>
          </w:p>
        </w:tc>
      </w:tr>
      <w:tr w:rsidR="006B68A9" w:rsidTr="00A30ABD">
        <w:trPr>
          <w:trHeight w:val="320"/>
        </w:trPr>
        <w:tc>
          <w:tcPr>
            <w:tcW w:w="9362" w:type="dxa"/>
            <w:gridSpan w:val="7"/>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Экспорт</w:t>
            </w:r>
          </w:p>
        </w:tc>
      </w:tr>
      <w:tr w:rsidR="006B68A9" w:rsidTr="00A30ABD">
        <w:trPr>
          <w:trHeight w:val="320"/>
        </w:trPr>
        <w:tc>
          <w:tcPr>
            <w:tcW w:w="170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Все услуги</w:t>
            </w:r>
          </w:p>
        </w:tc>
        <w:tc>
          <w:tcPr>
            <w:tcW w:w="274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4 170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100,0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100,0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100,0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100,0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100,0</w:t>
            </w:r>
          </w:p>
        </w:tc>
      </w:tr>
      <w:tr w:rsidR="006B68A9" w:rsidTr="00A30ABD">
        <w:trPr>
          <w:trHeight w:val="336"/>
        </w:trPr>
        <w:tc>
          <w:tcPr>
            <w:tcW w:w="170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Транспорт</w:t>
            </w:r>
          </w:p>
        </w:tc>
        <w:tc>
          <w:tcPr>
            <w:tcW w:w="274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860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23,0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22,7</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21,0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20,6</w:t>
            </w:r>
          </w:p>
        </w:tc>
      </w:tr>
      <w:tr w:rsidR="006B68A9" w:rsidTr="00A30ABD">
        <w:trPr>
          <w:trHeight w:val="320"/>
        </w:trPr>
        <w:tc>
          <w:tcPr>
            <w:tcW w:w="170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Туризм</w:t>
            </w:r>
          </w:p>
        </w:tc>
        <w:tc>
          <w:tcPr>
            <w:tcW w:w="274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1 065</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32,1</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27,7</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25,5</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25,2</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25,6</w:t>
            </w:r>
          </w:p>
        </w:tc>
      </w:tr>
      <w:tr w:rsidR="006B68A9" w:rsidTr="00A30ABD">
        <w:trPr>
          <w:trHeight w:val="320"/>
        </w:trPr>
        <w:tc>
          <w:tcPr>
            <w:tcW w:w="170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Остальные</w:t>
            </w:r>
          </w:p>
        </w:tc>
        <w:tc>
          <w:tcPr>
            <w:tcW w:w="274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2 240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44,8</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49,6</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54,4</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53,7</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53,7</w:t>
            </w:r>
          </w:p>
        </w:tc>
      </w:tr>
      <w:tr w:rsidR="006B68A9" w:rsidTr="00A30ABD">
        <w:trPr>
          <w:trHeight w:val="320"/>
        </w:trPr>
        <w:tc>
          <w:tcPr>
            <w:tcW w:w="9362" w:type="dxa"/>
            <w:gridSpan w:val="7"/>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Импорт</w:t>
            </w:r>
          </w:p>
        </w:tc>
      </w:tr>
      <w:tr w:rsidR="006B68A9" w:rsidTr="00A30ABD">
        <w:trPr>
          <w:trHeight w:val="320"/>
        </w:trPr>
        <w:tc>
          <w:tcPr>
            <w:tcW w:w="170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Все услуги</w:t>
            </w:r>
          </w:p>
        </w:tc>
        <w:tc>
          <w:tcPr>
            <w:tcW w:w="274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3 955</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100,0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100,0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100,0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100,0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100,0</w:t>
            </w:r>
          </w:p>
        </w:tc>
      </w:tr>
      <w:tr w:rsidR="006B68A9" w:rsidTr="00A30ABD">
        <w:trPr>
          <w:trHeight w:val="320"/>
        </w:trPr>
        <w:tc>
          <w:tcPr>
            <w:tcW w:w="170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Транспорт</w:t>
            </w:r>
          </w:p>
        </w:tc>
        <w:tc>
          <w:tcPr>
            <w:tcW w:w="274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1 100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28,7</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28,8</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25,4</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27,3</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27,9</w:t>
            </w:r>
          </w:p>
        </w:tc>
      </w:tr>
      <w:tr w:rsidR="006B68A9" w:rsidTr="00A30ABD">
        <w:trPr>
          <w:trHeight w:val="336"/>
        </w:trPr>
        <w:tc>
          <w:tcPr>
            <w:tcW w:w="170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Туризм</w:t>
            </w:r>
          </w:p>
        </w:tc>
        <w:tc>
          <w:tcPr>
            <w:tcW w:w="274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950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29,9</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27,0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24,4</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24,1</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24,0</w:t>
            </w:r>
          </w:p>
        </w:tc>
      </w:tr>
      <w:tr w:rsidR="006B68A9" w:rsidTr="00A30ABD">
        <w:trPr>
          <w:trHeight w:val="320"/>
        </w:trPr>
        <w:tc>
          <w:tcPr>
            <w:tcW w:w="170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Остальные</w:t>
            </w:r>
          </w:p>
        </w:tc>
        <w:tc>
          <w:tcPr>
            <w:tcW w:w="274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1 860</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41,4</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44,2</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48,9</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47,5</w:t>
            </w:r>
          </w:p>
        </w:tc>
        <w:tc>
          <w:tcPr>
            <w:tcW w:w="9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47,1</w:t>
            </w:r>
          </w:p>
        </w:tc>
      </w:tr>
    </w:tbl>
    <w:p w:rsidR="006B68A9" w:rsidRDefault="006B68A9" w:rsidP="00A30ABD">
      <w:pPr>
        <w:suppressLineNumbers/>
        <w:tabs>
          <w:tab w:val="left" w:pos="1134"/>
        </w:tabs>
        <w:suppressAutoHyphens/>
        <w:spacing w:line="360" w:lineRule="auto"/>
        <w:ind w:firstLine="709"/>
        <w:rPr>
          <w:rFonts w:cs="Times New Roman CYR"/>
          <w:szCs w:val="28"/>
        </w:rPr>
      </w:pPr>
    </w:p>
    <w:p w:rsidR="006B68A9" w:rsidRDefault="006B68A9" w:rsidP="00A30ABD">
      <w:pPr>
        <w:suppressLineNumbers/>
        <w:tabs>
          <w:tab w:val="left" w:pos="1134"/>
        </w:tabs>
        <w:suppressAutoHyphens/>
        <w:spacing w:line="360" w:lineRule="auto"/>
        <w:ind w:firstLine="709"/>
        <w:rPr>
          <w:rFonts w:cs="Times New Roman CYR"/>
          <w:szCs w:val="28"/>
        </w:rPr>
      </w:pPr>
      <w:r>
        <w:rPr>
          <w:rFonts w:cs="Times New Roman CYR"/>
          <w:szCs w:val="28"/>
        </w:rPr>
        <w:t>Как видно из таблицы туризм наряду с транспортными услугами составляют значительную часть мировой торговли услугами. Кроме того, эти виды услуг тесно связаны между собой. По экспорту туризм занимает в 2017 году второе место, уступив лишь 0,1% другим бизнес услугам, доля которых равняется 25,7%. Несмотря на снижающуюся долю туристических услуг, выраженную в процентах, дальше будет показано, что туризм демонстриру</w:t>
      </w:r>
      <w:r w:rsidR="0071158E">
        <w:rPr>
          <w:rFonts w:cs="Times New Roman CYR"/>
          <w:szCs w:val="28"/>
        </w:rPr>
        <w:t>ет довольно высокие темпы роста</w:t>
      </w:r>
      <w:r w:rsidR="00C33416" w:rsidRPr="00C33416">
        <w:rPr>
          <w:szCs w:val="28"/>
        </w:rPr>
        <w:t xml:space="preserve"> </w:t>
      </w:r>
      <w:r w:rsidR="0071158E">
        <w:rPr>
          <w:szCs w:val="28"/>
        </w:rPr>
        <w:t>[</w:t>
      </w:r>
      <w:r w:rsidR="0071158E" w:rsidRPr="0071158E">
        <w:rPr>
          <w:szCs w:val="28"/>
        </w:rPr>
        <w:t>14</w:t>
      </w:r>
      <w:r w:rsidR="0071158E">
        <w:rPr>
          <w:iCs/>
          <w:color w:val="000000"/>
        </w:rPr>
        <w:t>, с. 2</w:t>
      </w:r>
      <w:r w:rsidR="0071158E" w:rsidRPr="0071158E">
        <w:rPr>
          <w:iCs/>
          <w:color w:val="000000"/>
        </w:rPr>
        <w:t>01</w:t>
      </w:r>
      <w:r w:rsidR="00C33416" w:rsidRPr="001E66A1">
        <w:rPr>
          <w:szCs w:val="28"/>
        </w:rPr>
        <w:t>].</w:t>
      </w:r>
    </w:p>
    <w:p w:rsidR="006B68A9" w:rsidRDefault="006B68A9" w:rsidP="00A30ABD">
      <w:pPr>
        <w:suppressLineNumbers/>
        <w:tabs>
          <w:tab w:val="left" w:pos="1134"/>
        </w:tabs>
        <w:suppressAutoHyphens/>
        <w:spacing w:line="360" w:lineRule="auto"/>
        <w:ind w:firstLine="709"/>
        <w:rPr>
          <w:rFonts w:cs="Times New Roman CYR"/>
          <w:szCs w:val="28"/>
        </w:rPr>
      </w:pPr>
      <w:r>
        <w:rPr>
          <w:rFonts w:cs="Times New Roman CYR"/>
          <w:szCs w:val="28"/>
        </w:rPr>
        <w:t>Что касается распределения экспорта и импорта туристических услуг по регионам, то данная тенденция представлена в приложении А. Результаты указывают, что, несмотря на трудную экономическую ситуацию и последствия мирового кризиса, выраженные в падении темпов роста по регионам в кризисные и посткризисные годы, международный туризм по миру продолжает демонстрировать рост. Наибольшую долю как по экспорту, так и по импорту занимает Европа. Однако стоит отметить, что, хотя она и является лидером, по сравнению с 2011 годом ее доля снизилась. Северная Америка также демонстрирует уменьшение доли в международном экспорте и импорте туристических услуг. В то же время Азия демонстрирует высокие темпы роста на уровне 17%, при этом ее доля также растет. В целом данная статистика является показателем того, что мировая торговля туристическими услугами все больше смещается в азиатский регион и развивающиеся страны.</w:t>
      </w:r>
    </w:p>
    <w:p w:rsidR="006B68A9" w:rsidRDefault="006B68A9" w:rsidP="00A30ABD">
      <w:pPr>
        <w:suppressLineNumbers/>
        <w:tabs>
          <w:tab w:val="left" w:pos="1134"/>
        </w:tabs>
        <w:suppressAutoHyphens/>
        <w:spacing w:line="360" w:lineRule="auto"/>
        <w:ind w:firstLine="709"/>
        <w:rPr>
          <w:rFonts w:cs="Times New Roman CYR"/>
          <w:szCs w:val="28"/>
        </w:rPr>
      </w:pPr>
      <w:r>
        <w:rPr>
          <w:rFonts w:cs="Times New Roman CYR"/>
          <w:szCs w:val="28"/>
        </w:rPr>
        <w:lastRenderedPageBreak/>
        <w:t>Подтверждение этому можно найти, анализируя международные туристс</w:t>
      </w:r>
      <w:r w:rsidR="0071158E">
        <w:rPr>
          <w:rFonts w:cs="Times New Roman CYR"/>
          <w:szCs w:val="28"/>
        </w:rPr>
        <w:t>кие прибытия по миру и регионам</w:t>
      </w:r>
      <w:r w:rsidR="00C33416" w:rsidRPr="00C33416">
        <w:rPr>
          <w:szCs w:val="28"/>
        </w:rPr>
        <w:t xml:space="preserve"> </w:t>
      </w:r>
      <w:r w:rsidR="00C33416" w:rsidRPr="001E66A1">
        <w:rPr>
          <w:szCs w:val="28"/>
        </w:rPr>
        <w:t>[</w:t>
      </w:r>
      <w:r w:rsidR="0071158E">
        <w:rPr>
          <w:iCs/>
          <w:color w:val="000000"/>
        </w:rPr>
        <w:t>15, с. 1</w:t>
      </w:r>
      <w:r w:rsidR="0071158E" w:rsidRPr="0071158E">
        <w:rPr>
          <w:iCs/>
          <w:color w:val="000000"/>
        </w:rPr>
        <w:t>69</w:t>
      </w:r>
      <w:r w:rsidR="00C33416" w:rsidRPr="001E66A1">
        <w:rPr>
          <w:szCs w:val="28"/>
        </w:rPr>
        <w:t>].</w:t>
      </w:r>
    </w:p>
    <w:p w:rsidR="006B68A9" w:rsidRPr="0071158E" w:rsidRDefault="006B68A9" w:rsidP="00A30ABD">
      <w:pPr>
        <w:suppressLineNumbers/>
        <w:tabs>
          <w:tab w:val="left" w:pos="1134"/>
        </w:tabs>
        <w:suppressAutoHyphens/>
        <w:spacing w:line="360" w:lineRule="auto"/>
        <w:ind w:firstLine="709"/>
        <w:rPr>
          <w:iCs/>
          <w:color w:val="000000"/>
        </w:rPr>
      </w:pPr>
      <w:r>
        <w:rPr>
          <w:rFonts w:cs="Times New Roman CYR"/>
          <w:szCs w:val="28"/>
        </w:rPr>
        <w:t>Данные таблицы 4 показывают, что развивающиеся страны начинают активно приближаться к развитым по числу туристских прибытий. К этому стоит добавить, что средние годовые темпы изменения числа прибытий за период с 2011 по 2017 годы по данным ЮНВТО в Европе и Америках ниже, чем в странах АТР, Африки и Ближнего Востока (1,9% и 2,9% против 5,9%, 7,2% и 8,1% соответственно). Это снова подтверждает тот факт, что развивающиеся и азиатские страны начинают все больше концентрировать у себя сферу туризма, становясь силой, которая играет значительн</w:t>
      </w:r>
      <w:r w:rsidR="0071158E">
        <w:rPr>
          <w:rFonts w:cs="Times New Roman CYR"/>
          <w:szCs w:val="28"/>
        </w:rPr>
        <w:t>ую роль в международном туризме</w:t>
      </w:r>
      <w:r w:rsidR="00C33416" w:rsidRPr="0071158E">
        <w:rPr>
          <w:szCs w:val="28"/>
        </w:rPr>
        <w:t>.</w:t>
      </w:r>
    </w:p>
    <w:p w:rsidR="006B68A9" w:rsidRDefault="006B68A9" w:rsidP="00A30ABD">
      <w:pPr>
        <w:tabs>
          <w:tab w:val="left" w:pos="1134"/>
        </w:tabs>
        <w:spacing w:after="200" w:line="276" w:lineRule="auto"/>
        <w:rPr>
          <w:rFonts w:cs="Times New Roman CYR"/>
          <w:szCs w:val="28"/>
        </w:rPr>
      </w:pPr>
    </w:p>
    <w:p w:rsidR="006B68A9" w:rsidRPr="00BC4E28" w:rsidRDefault="00BC4E28" w:rsidP="00A30ABD">
      <w:pPr>
        <w:suppressLineNumbers/>
        <w:tabs>
          <w:tab w:val="left" w:pos="1134"/>
        </w:tabs>
        <w:suppressAutoHyphens/>
        <w:spacing w:line="360" w:lineRule="auto"/>
        <w:rPr>
          <w:rFonts w:cs="Times New Roman CYR"/>
          <w:szCs w:val="28"/>
        </w:rPr>
      </w:pPr>
      <w:r>
        <w:rPr>
          <w:rFonts w:cs="Times New Roman CYR"/>
          <w:szCs w:val="28"/>
        </w:rPr>
        <w:t xml:space="preserve">Таблица 4 </w:t>
      </w:r>
      <w:r w:rsidRPr="00BC4E28">
        <w:rPr>
          <w:szCs w:val="28"/>
        </w:rPr>
        <w:t>–</w:t>
      </w:r>
      <w:r w:rsidR="006B68A9">
        <w:rPr>
          <w:rFonts w:cs="Times New Roman CYR"/>
          <w:szCs w:val="28"/>
        </w:rPr>
        <w:t xml:space="preserve"> Международны</w:t>
      </w:r>
      <w:r>
        <w:rPr>
          <w:rFonts w:cs="Times New Roman CYR"/>
          <w:szCs w:val="28"/>
        </w:rPr>
        <w:t>е туристские прибытия, млн. чел</w:t>
      </w:r>
      <w:r w:rsidRPr="00BC4E28">
        <w:rPr>
          <w:rFonts w:cs="Times New Roman CYR"/>
          <w:szCs w:val="28"/>
        </w:rPr>
        <w:t xml:space="preserve"> </w:t>
      </w:r>
      <w:r>
        <w:rPr>
          <w:szCs w:val="28"/>
        </w:rPr>
        <w:t>[</w:t>
      </w:r>
      <w:r>
        <w:rPr>
          <w:iCs/>
          <w:color w:val="000000"/>
        </w:rPr>
        <w:t xml:space="preserve">16, с. </w:t>
      </w:r>
      <w:r w:rsidRPr="00BC4E28">
        <w:rPr>
          <w:iCs/>
          <w:color w:val="000000"/>
        </w:rPr>
        <w:t>231</w:t>
      </w:r>
      <w:r w:rsidRPr="0071158E">
        <w:rPr>
          <w:szCs w:val="28"/>
        </w:rPr>
        <w:t>]</w:t>
      </w:r>
      <w:r w:rsidRPr="00BC4E28">
        <w:rPr>
          <w:szCs w:val="28"/>
        </w:rPr>
        <w:t>.</w:t>
      </w:r>
    </w:p>
    <w:tbl>
      <w:tblPr>
        <w:tblW w:w="0" w:type="auto"/>
        <w:tblInd w:w="1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56"/>
        <w:gridCol w:w="782"/>
        <w:gridCol w:w="862"/>
        <w:gridCol w:w="861"/>
        <w:gridCol w:w="862"/>
        <w:gridCol w:w="867"/>
        <w:gridCol w:w="1149"/>
        <w:gridCol w:w="2334"/>
      </w:tblGrid>
      <w:tr w:rsidR="006B68A9" w:rsidTr="00A30ABD">
        <w:trPr>
          <w:trHeight w:val="924"/>
        </w:trPr>
        <w:tc>
          <w:tcPr>
            <w:tcW w:w="1656"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p>
        </w:tc>
        <w:tc>
          <w:tcPr>
            <w:tcW w:w="4234" w:type="dxa"/>
            <w:gridSpan w:val="5"/>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Год</w:t>
            </w:r>
          </w:p>
        </w:tc>
        <w:tc>
          <w:tcPr>
            <w:tcW w:w="114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Доля, %</w:t>
            </w:r>
          </w:p>
        </w:tc>
        <w:tc>
          <w:tcPr>
            <w:tcW w:w="23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Рост в 2017 г. по сравнению с 2011 г., %</w:t>
            </w:r>
          </w:p>
        </w:tc>
      </w:tr>
      <w:tr w:rsidR="006B68A9" w:rsidTr="00A30ABD">
        <w:trPr>
          <w:trHeight w:val="322"/>
        </w:trPr>
        <w:tc>
          <w:tcPr>
            <w:tcW w:w="1656"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p>
        </w:tc>
        <w:tc>
          <w:tcPr>
            <w:tcW w:w="7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2006</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2011</w:t>
            </w:r>
          </w:p>
        </w:tc>
        <w:tc>
          <w:tcPr>
            <w:tcW w:w="86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2015</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2016</w:t>
            </w:r>
          </w:p>
        </w:tc>
        <w:tc>
          <w:tcPr>
            <w:tcW w:w="86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2017</w:t>
            </w:r>
          </w:p>
        </w:tc>
        <w:tc>
          <w:tcPr>
            <w:tcW w:w="114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2017</w:t>
            </w:r>
          </w:p>
        </w:tc>
        <w:tc>
          <w:tcPr>
            <w:tcW w:w="23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p>
        </w:tc>
      </w:tr>
      <w:tr w:rsidR="006B68A9" w:rsidTr="00A30ABD">
        <w:trPr>
          <w:trHeight w:val="307"/>
        </w:trPr>
        <w:tc>
          <w:tcPr>
            <w:tcW w:w="1656"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Мир</w:t>
            </w:r>
          </w:p>
        </w:tc>
        <w:tc>
          <w:tcPr>
            <w:tcW w:w="7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6 74</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7 97</w:t>
            </w:r>
          </w:p>
        </w:tc>
        <w:tc>
          <w:tcPr>
            <w:tcW w:w="86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8 81</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9 39</w:t>
            </w:r>
          </w:p>
        </w:tc>
        <w:tc>
          <w:tcPr>
            <w:tcW w:w="86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9 80</w:t>
            </w:r>
          </w:p>
        </w:tc>
        <w:tc>
          <w:tcPr>
            <w:tcW w:w="114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100,0</w:t>
            </w:r>
          </w:p>
        </w:tc>
        <w:tc>
          <w:tcPr>
            <w:tcW w:w="23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22,9</w:t>
            </w:r>
          </w:p>
        </w:tc>
      </w:tr>
      <w:tr w:rsidR="006B68A9" w:rsidTr="00A30ABD">
        <w:trPr>
          <w:trHeight w:val="307"/>
        </w:trPr>
        <w:tc>
          <w:tcPr>
            <w:tcW w:w="1656"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Развитые</w:t>
            </w:r>
          </w:p>
        </w:tc>
        <w:tc>
          <w:tcPr>
            <w:tcW w:w="7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4 17</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4 53</w:t>
            </w:r>
          </w:p>
        </w:tc>
        <w:tc>
          <w:tcPr>
            <w:tcW w:w="86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4 74</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4 98</w:t>
            </w:r>
          </w:p>
        </w:tc>
        <w:tc>
          <w:tcPr>
            <w:tcW w:w="86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5 22</w:t>
            </w:r>
          </w:p>
        </w:tc>
        <w:tc>
          <w:tcPr>
            <w:tcW w:w="114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53,2</w:t>
            </w:r>
          </w:p>
        </w:tc>
        <w:tc>
          <w:tcPr>
            <w:tcW w:w="23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15,2</w:t>
            </w:r>
          </w:p>
        </w:tc>
      </w:tr>
      <w:tr w:rsidR="006B68A9" w:rsidTr="00A30ABD">
        <w:trPr>
          <w:trHeight w:val="615"/>
        </w:trPr>
        <w:tc>
          <w:tcPr>
            <w:tcW w:w="1656"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Развивающиеся</w:t>
            </w:r>
          </w:p>
        </w:tc>
        <w:tc>
          <w:tcPr>
            <w:tcW w:w="7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2 56</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3 44</w:t>
            </w:r>
          </w:p>
        </w:tc>
        <w:tc>
          <w:tcPr>
            <w:tcW w:w="86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4 07</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4 40</w:t>
            </w:r>
          </w:p>
        </w:tc>
        <w:tc>
          <w:tcPr>
            <w:tcW w:w="86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4 58</w:t>
            </w:r>
          </w:p>
        </w:tc>
        <w:tc>
          <w:tcPr>
            <w:tcW w:w="114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46,8</w:t>
            </w:r>
          </w:p>
        </w:tc>
        <w:tc>
          <w:tcPr>
            <w:tcW w:w="23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33,1</w:t>
            </w:r>
          </w:p>
        </w:tc>
      </w:tr>
      <w:tr w:rsidR="006B68A9" w:rsidTr="00A30ABD">
        <w:trPr>
          <w:trHeight w:val="307"/>
        </w:trPr>
        <w:tc>
          <w:tcPr>
            <w:tcW w:w="1656"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По регионам:</w:t>
            </w:r>
          </w:p>
        </w:tc>
        <w:tc>
          <w:tcPr>
            <w:tcW w:w="7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p>
        </w:tc>
        <w:tc>
          <w:tcPr>
            <w:tcW w:w="86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p>
        </w:tc>
        <w:tc>
          <w:tcPr>
            <w:tcW w:w="86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p>
        </w:tc>
        <w:tc>
          <w:tcPr>
            <w:tcW w:w="114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p>
        </w:tc>
        <w:tc>
          <w:tcPr>
            <w:tcW w:w="23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p>
        </w:tc>
      </w:tr>
      <w:tr w:rsidR="006B68A9" w:rsidTr="00A30ABD">
        <w:trPr>
          <w:trHeight w:val="322"/>
        </w:trPr>
        <w:tc>
          <w:tcPr>
            <w:tcW w:w="1656"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Европа</w:t>
            </w:r>
          </w:p>
        </w:tc>
        <w:tc>
          <w:tcPr>
            <w:tcW w:w="7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3 85</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4 38</w:t>
            </w:r>
          </w:p>
        </w:tc>
        <w:tc>
          <w:tcPr>
            <w:tcW w:w="86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4 61</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4 74</w:t>
            </w:r>
          </w:p>
        </w:tc>
        <w:tc>
          <w:tcPr>
            <w:tcW w:w="86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5 02</w:t>
            </w:r>
          </w:p>
        </w:tc>
        <w:tc>
          <w:tcPr>
            <w:tcW w:w="114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51,2</w:t>
            </w:r>
          </w:p>
        </w:tc>
        <w:tc>
          <w:tcPr>
            <w:tcW w:w="23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14,6</w:t>
            </w:r>
          </w:p>
        </w:tc>
      </w:tr>
      <w:tr w:rsidR="006B68A9" w:rsidTr="00A30ABD">
        <w:trPr>
          <w:trHeight w:val="307"/>
        </w:trPr>
        <w:tc>
          <w:tcPr>
            <w:tcW w:w="1656"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АТР</w:t>
            </w:r>
          </w:p>
        </w:tc>
        <w:tc>
          <w:tcPr>
            <w:tcW w:w="7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1 10</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1 53</w:t>
            </w:r>
          </w:p>
        </w:tc>
        <w:tc>
          <w:tcPr>
            <w:tcW w:w="86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1 81</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2 04</w:t>
            </w:r>
          </w:p>
        </w:tc>
        <w:tc>
          <w:tcPr>
            <w:tcW w:w="86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2 17</w:t>
            </w:r>
          </w:p>
        </w:tc>
        <w:tc>
          <w:tcPr>
            <w:tcW w:w="114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22,1</w:t>
            </w:r>
          </w:p>
        </w:tc>
        <w:tc>
          <w:tcPr>
            <w:tcW w:w="23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41,8</w:t>
            </w:r>
          </w:p>
        </w:tc>
      </w:tr>
      <w:tr w:rsidR="006B68A9" w:rsidTr="00A30ABD">
        <w:trPr>
          <w:trHeight w:val="307"/>
        </w:trPr>
        <w:tc>
          <w:tcPr>
            <w:tcW w:w="1656"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Америки</w:t>
            </w:r>
          </w:p>
        </w:tc>
        <w:tc>
          <w:tcPr>
            <w:tcW w:w="7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1 28</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1 33</w:t>
            </w:r>
          </w:p>
        </w:tc>
        <w:tc>
          <w:tcPr>
            <w:tcW w:w="86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1 40</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1 49</w:t>
            </w:r>
          </w:p>
        </w:tc>
        <w:tc>
          <w:tcPr>
            <w:tcW w:w="86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1 56</w:t>
            </w:r>
          </w:p>
        </w:tc>
        <w:tc>
          <w:tcPr>
            <w:tcW w:w="114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15,9</w:t>
            </w:r>
          </w:p>
        </w:tc>
        <w:tc>
          <w:tcPr>
            <w:tcW w:w="23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17,3</w:t>
            </w:r>
          </w:p>
        </w:tc>
      </w:tr>
      <w:tr w:rsidR="006B68A9" w:rsidTr="00A30ABD">
        <w:trPr>
          <w:trHeight w:val="307"/>
        </w:trPr>
        <w:tc>
          <w:tcPr>
            <w:tcW w:w="1656"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Африка</w:t>
            </w:r>
          </w:p>
        </w:tc>
        <w:tc>
          <w:tcPr>
            <w:tcW w:w="7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26</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35</w:t>
            </w:r>
          </w:p>
        </w:tc>
        <w:tc>
          <w:tcPr>
            <w:tcW w:w="86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46</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50</w:t>
            </w:r>
          </w:p>
        </w:tc>
        <w:tc>
          <w:tcPr>
            <w:tcW w:w="86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50</w:t>
            </w:r>
          </w:p>
        </w:tc>
        <w:tc>
          <w:tcPr>
            <w:tcW w:w="114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5,1</w:t>
            </w:r>
          </w:p>
        </w:tc>
        <w:tc>
          <w:tcPr>
            <w:tcW w:w="23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42,9</w:t>
            </w:r>
          </w:p>
        </w:tc>
      </w:tr>
      <w:tr w:rsidR="006B68A9" w:rsidTr="00A30ABD">
        <w:trPr>
          <w:trHeight w:val="615"/>
        </w:trPr>
        <w:tc>
          <w:tcPr>
            <w:tcW w:w="1656"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Ближний Восток</w:t>
            </w:r>
          </w:p>
        </w:tc>
        <w:tc>
          <w:tcPr>
            <w:tcW w:w="78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24</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36</w:t>
            </w:r>
          </w:p>
        </w:tc>
        <w:tc>
          <w:tcPr>
            <w:tcW w:w="86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52</w:t>
            </w:r>
          </w:p>
        </w:tc>
        <w:tc>
          <w:tcPr>
            <w:tcW w:w="86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59</w:t>
            </w:r>
          </w:p>
        </w:tc>
        <w:tc>
          <w:tcPr>
            <w:tcW w:w="865"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54</w:t>
            </w:r>
          </w:p>
        </w:tc>
        <w:tc>
          <w:tcPr>
            <w:tcW w:w="114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5,6</w:t>
            </w:r>
          </w:p>
        </w:tc>
        <w:tc>
          <w:tcPr>
            <w:tcW w:w="23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50,0</w:t>
            </w:r>
          </w:p>
        </w:tc>
      </w:tr>
    </w:tbl>
    <w:p w:rsidR="006B68A9" w:rsidRDefault="006B68A9" w:rsidP="00A30ABD">
      <w:pPr>
        <w:suppressLineNumbers/>
        <w:tabs>
          <w:tab w:val="left" w:pos="1134"/>
        </w:tabs>
        <w:suppressAutoHyphens/>
        <w:spacing w:line="360" w:lineRule="auto"/>
        <w:ind w:firstLine="709"/>
        <w:rPr>
          <w:rFonts w:cs="Times New Roman CYR"/>
          <w:szCs w:val="28"/>
        </w:rPr>
      </w:pPr>
    </w:p>
    <w:p w:rsidR="006B68A9" w:rsidRDefault="006B68A9" w:rsidP="00A30ABD">
      <w:pPr>
        <w:suppressLineNumbers/>
        <w:tabs>
          <w:tab w:val="left" w:pos="1134"/>
        </w:tabs>
        <w:suppressAutoHyphens/>
        <w:spacing w:line="360" w:lineRule="auto"/>
        <w:ind w:firstLine="709"/>
        <w:rPr>
          <w:rFonts w:cs="Times New Roman CYR"/>
          <w:szCs w:val="28"/>
        </w:rPr>
      </w:pPr>
      <w:r>
        <w:rPr>
          <w:rFonts w:cs="Times New Roman CYR"/>
          <w:szCs w:val="28"/>
        </w:rPr>
        <w:t xml:space="preserve">Интересным будет также рассчитать, на сколько процентов туристские прибытия увеличились по регионам в 2017 году по сравнению с 2011 годом. Проделанные расчеты занесем в последний столбец таблицы 4. Они подтверждают выдвинутую ранее гипотезу. Развивающиеся страны активно укрепляют свои позиции в сфере международного туризма. По динамике туристских прибытий отчетливо видно, что развивающиеся страны </w:t>
      </w:r>
      <w:r>
        <w:rPr>
          <w:rFonts w:cs="Times New Roman CYR"/>
          <w:szCs w:val="28"/>
        </w:rPr>
        <w:lastRenderedPageBreak/>
        <w:t>демонстрируют значительное увеличение своей популярности у туристов. Из представленной статистики особенно выделяется АТР. Конечно, в процентном соотношении впечатляющие показатели наблюдаются и у стран Африки и Ближнего Востока, однако в абсолютном выражении их база довольно мала. Если сопоставить данные этой таблицы с таблицей из приложения А, то намечается следующая тенденция: в то время как доля развитых стран (в частности, Европы) в международной туристкой деятельности снижается, заметен рост азиатских стран (особенно с</w:t>
      </w:r>
      <w:r w:rsidR="00046C12">
        <w:rPr>
          <w:rFonts w:cs="Times New Roman CYR"/>
          <w:szCs w:val="28"/>
        </w:rPr>
        <w:t>тран Юго-Восточной Азии, Китая)</w:t>
      </w:r>
      <w:r w:rsidR="00C33416" w:rsidRPr="00C33416">
        <w:rPr>
          <w:szCs w:val="28"/>
        </w:rPr>
        <w:t xml:space="preserve"> </w:t>
      </w:r>
      <w:r w:rsidR="00C33416" w:rsidRPr="001E66A1">
        <w:rPr>
          <w:szCs w:val="28"/>
        </w:rPr>
        <w:t>[15].</w:t>
      </w:r>
    </w:p>
    <w:p w:rsidR="006B68A9" w:rsidRDefault="006B68A9" w:rsidP="00A30ABD">
      <w:pPr>
        <w:suppressLineNumbers/>
        <w:tabs>
          <w:tab w:val="left" w:pos="1134"/>
        </w:tabs>
        <w:suppressAutoHyphens/>
        <w:spacing w:line="360" w:lineRule="auto"/>
        <w:ind w:firstLine="709"/>
        <w:rPr>
          <w:rFonts w:cs="Times New Roman CYR"/>
          <w:szCs w:val="28"/>
        </w:rPr>
      </w:pPr>
      <w:r>
        <w:rPr>
          <w:rFonts w:cs="Times New Roman CYR"/>
          <w:szCs w:val="28"/>
        </w:rPr>
        <w:t>Причем эти изменения могли быть вызваны различными факторами. Во-первых, это изменение туристического спроса. Потребительский рынок перенасыщен традиционными маршрутами в европейские страны. Во-вторых, азиатские страны предлагают широкий спектр всевозможных туристических услуг, это и современный активный отдых, и пляжный, и экологический, кроме того сейчас наблюдается рост популярности азиатской культуры. Буддизм завоевывает все больше последователей. В-третьих, азиатские страны рассматриваются как экзотика. Люди, приехавшие из стран с высоким уровнем экономического развития, погружаются в совершенно новую атмосферу (возможность бесплатно пожить в монастыре, выполняя те же действия и ритуалы, что и его постоянные обитатели). В-четвертых, относительно низкая цена на проживание, питание, развлечения в ряде стран Юго-Восточной Азии, Китае. Многие туристы остаются в этих странах на несколько лет, приобретают там недвижимость, квартиры, собственные дома. К примеру, в Таиланде можно приобрести полностью меблированную двухкомнатную квартиру, начиная от 1 миллиона рублей. Причем для иностранных граждан существуют различные льготы и облегченный вариант юридического оформления.</w:t>
      </w:r>
    </w:p>
    <w:p w:rsidR="006B68A9" w:rsidRPr="00C33416" w:rsidRDefault="006B68A9" w:rsidP="00A30ABD">
      <w:pPr>
        <w:suppressLineNumbers/>
        <w:tabs>
          <w:tab w:val="left" w:pos="1134"/>
        </w:tabs>
        <w:suppressAutoHyphens/>
        <w:spacing w:line="360" w:lineRule="auto"/>
        <w:ind w:firstLine="709"/>
        <w:rPr>
          <w:rFonts w:cs="Times New Roman CYR"/>
          <w:szCs w:val="28"/>
        </w:rPr>
      </w:pPr>
      <w:r>
        <w:rPr>
          <w:rFonts w:cs="Times New Roman CYR"/>
          <w:szCs w:val="28"/>
        </w:rPr>
        <w:t xml:space="preserve">Что касается международных туристских прибытий в целом по миру, то они также увеличиваются, что свидетельствует о развитии такой сферы услуг как туризм. Вообще за период с 2007 по 2017 годы общий объем </w:t>
      </w:r>
      <w:r>
        <w:rPr>
          <w:rFonts w:cs="Times New Roman CYR"/>
          <w:szCs w:val="28"/>
        </w:rPr>
        <w:lastRenderedPageBreak/>
        <w:t>прибытий падал только три раза: в 2008 году - в связи с террористической атакой в США, в 2009 - из-за иракского кризиса разоружения и вспышки эпидемии атипичной пневмонии, а также в 2010 году, причиной чему послужила глобальная экономическая рецессия, в результате которой туристские прибы</w:t>
      </w:r>
      <w:r w:rsidR="00BC4E28">
        <w:rPr>
          <w:rFonts w:cs="Times New Roman CYR"/>
          <w:szCs w:val="28"/>
        </w:rPr>
        <w:t>тия по миру уменьшились на 3,8%</w:t>
      </w:r>
      <w:r w:rsidR="00BC4E28" w:rsidRPr="00BC4E28">
        <w:rPr>
          <w:rFonts w:cs="Times New Roman CYR"/>
          <w:szCs w:val="28"/>
        </w:rPr>
        <w:t xml:space="preserve"> </w:t>
      </w:r>
      <w:r w:rsidR="00BC4E28">
        <w:rPr>
          <w:szCs w:val="28"/>
        </w:rPr>
        <w:t>[</w:t>
      </w:r>
      <w:r w:rsidR="00BC4E28" w:rsidRPr="00BC4E28">
        <w:rPr>
          <w:iCs/>
          <w:color w:val="000000"/>
        </w:rPr>
        <w:t>16</w:t>
      </w:r>
      <w:r w:rsidR="00BC4E28">
        <w:rPr>
          <w:iCs/>
          <w:color w:val="000000"/>
        </w:rPr>
        <w:t>, с. 1</w:t>
      </w:r>
      <w:r w:rsidR="00BC4E28" w:rsidRPr="00BC4E28">
        <w:rPr>
          <w:iCs/>
          <w:color w:val="000000"/>
        </w:rPr>
        <w:t>34</w:t>
      </w:r>
      <w:r w:rsidR="00C33416" w:rsidRPr="00C33416">
        <w:rPr>
          <w:szCs w:val="28"/>
        </w:rPr>
        <w:t>].</w:t>
      </w:r>
    </w:p>
    <w:p w:rsidR="006B68A9" w:rsidRDefault="006B68A9" w:rsidP="00A30ABD">
      <w:pPr>
        <w:suppressLineNumbers/>
        <w:tabs>
          <w:tab w:val="left" w:pos="1134"/>
        </w:tabs>
        <w:suppressAutoHyphens/>
        <w:spacing w:line="360" w:lineRule="auto"/>
        <w:ind w:firstLine="709"/>
        <w:rPr>
          <w:rFonts w:cs="Times New Roman CYR"/>
          <w:szCs w:val="28"/>
        </w:rPr>
      </w:pPr>
      <w:r>
        <w:rPr>
          <w:rFonts w:cs="Times New Roman CYR"/>
          <w:szCs w:val="28"/>
        </w:rPr>
        <w:t>Анализируя географию международного туризма, необходимо рассмотреть, в какие страны идет больше всего денежных поступлений от туризма, а также страны, у которых зафиксированы самые высокие расходы на туристические услуги. Данная информация предоставлена в таблицах 5 и 6. Они представляют собой схожие тенденции.</w:t>
      </w:r>
    </w:p>
    <w:p w:rsidR="006B68A9" w:rsidRDefault="006B68A9" w:rsidP="00A30ABD">
      <w:pPr>
        <w:tabs>
          <w:tab w:val="left" w:pos="1134"/>
        </w:tabs>
        <w:spacing w:after="200" w:line="276" w:lineRule="auto"/>
        <w:rPr>
          <w:rFonts w:cs="Times New Roman CYR"/>
          <w:szCs w:val="28"/>
        </w:rPr>
      </w:pPr>
    </w:p>
    <w:p w:rsidR="006B68A9" w:rsidRPr="00A30ABD" w:rsidRDefault="006B68A9" w:rsidP="00A30ABD">
      <w:pPr>
        <w:suppressLineNumbers/>
        <w:tabs>
          <w:tab w:val="left" w:pos="1134"/>
        </w:tabs>
        <w:suppressAutoHyphens/>
        <w:spacing w:line="360" w:lineRule="auto"/>
        <w:rPr>
          <w:rFonts w:cs="Times New Roman CYR"/>
          <w:szCs w:val="28"/>
        </w:rPr>
      </w:pPr>
      <w:r>
        <w:rPr>
          <w:rFonts w:cs="Times New Roman CYR"/>
          <w:szCs w:val="28"/>
        </w:rPr>
        <w:t xml:space="preserve">Таблица 5 </w:t>
      </w:r>
      <w:r w:rsidR="00BC4E28" w:rsidRPr="00BC4E28">
        <w:rPr>
          <w:szCs w:val="28"/>
        </w:rPr>
        <w:t xml:space="preserve">– </w:t>
      </w:r>
      <w:r>
        <w:rPr>
          <w:rFonts w:cs="Times New Roman CYR"/>
          <w:szCs w:val="28"/>
        </w:rPr>
        <w:t>География денежных пос</w:t>
      </w:r>
      <w:r w:rsidR="00BC4E28">
        <w:rPr>
          <w:rFonts w:cs="Times New Roman CYR"/>
          <w:szCs w:val="28"/>
        </w:rPr>
        <w:t>туплений от туризма, млрд. долл</w:t>
      </w:r>
      <w:r w:rsidR="00BC4E28" w:rsidRPr="00BC4E28">
        <w:rPr>
          <w:rFonts w:cs="Times New Roman CYR"/>
          <w:szCs w:val="28"/>
        </w:rPr>
        <w:t>.</w:t>
      </w:r>
      <w:r w:rsidR="00BC4E28">
        <w:rPr>
          <w:rFonts w:cs="Times New Roman CYR"/>
          <w:szCs w:val="28"/>
        </w:rPr>
        <w:t xml:space="preserve"> [</w:t>
      </w:r>
      <w:r w:rsidR="00BC4E28">
        <w:rPr>
          <w:iCs/>
          <w:color w:val="000000"/>
        </w:rPr>
        <w:t>16, с.</w:t>
      </w:r>
      <w:r w:rsidR="00BC4E28" w:rsidRPr="00BC4E28">
        <w:rPr>
          <w:iCs/>
          <w:color w:val="000000"/>
        </w:rPr>
        <w:t>199]</w:t>
      </w:r>
    </w:p>
    <w:tbl>
      <w:tblPr>
        <w:tblW w:w="0" w:type="auto"/>
        <w:tblInd w:w="1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30"/>
        <w:gridCol w:w="899"/>
        <w:gridCol w:w="900"/>
        <w:gridCol w:w="900"/>
        <w:gridCol w:w="903"/>
        <w:gridCol w:w="1571"/>
        <w:gridCol w:w="1572"/>
      </w:tblGrid>
      <w:tr w:rsidR="006B68A9" w:rsidTr="00A30ABD">
        <w:trPr>
          <w:trHeight w:val="320"/>
        </w:trPr>
        <w:tc>
          <w:tcPr>
            <w:tcW w:w="263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Страна</w:t>
            </w:r>
          </w:p>
        </w:tc>
        <w:tc>
          <w:tcPr>
            <w:tcW w:w="3602" w:type="dxa"/>
            <w:gridSpan w:val="4"/>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Год</w:t>
            </w:r>
          </w:p>
        </w:tc>
        <w:tc>
          <w:tcPr>
            <w:tcW w:w="3143" w:type="dxa"/>
            <w:gridSpan w:val="2"/>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Изменения, процентов</w:t>
            </w:r>
          </w:p>
        </w:tc>
      </w:tr>
      <w:tr w:rsidR="006B68A9" w:rsidTr="00A30ABD">
        <w:trPr>
          <w:trHeight w:val="320"/>
        </w:trPr>
        <w:tc>
          <w:tcPr>
            <w:tcW w:w="263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p>
        </w:tc>
        <w:tc>
          <w:tcPr>
            <w:tcW w:w="89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2014</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2015</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2016</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2017</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2015/16</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2016/17</w:t>
            </w:r>
          </w:p>
        </w:tc>
      </w:tr>
      <w:tr w:rsidR="006B68A9" w:rsidTr="00A30ABD">
        <w:trPr>
          <w:trHeight w:val="320"/>
        </w:trPr>
        <w:tc>
          <w:tcPr>
            <w:tcW w:w="263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США</w:t>
            </w:r>
          </w:p>
        </w:tc>
        <w:tc>
          <w:tcPr>
            <w:tcW w:w="89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1 10</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94</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1 03</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1 16</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10</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12</w:t>
            </w:r>
          </w:p>
        </w:tc>
      </w:tr>
      <w:tr w:rsidR="006B68A9" w:rsidTr="00A30ABD">
        <w:trPr>
          <w:trHeight w:val="335"/>
        </w:trPr>
        <w:tc>
          <w:tcPr>
            <w:tcW w:w="263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Франция</w:t>
            </w:r>
          </w:p>
        </w:tc>
        <w:tc>
          <w:tcPr>
            <w:tcW w:w="89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56</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49</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46</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53</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-6</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15</w:t>
            </w:r>
          </w:p>
        </w:tc>
      </w:tr>
      <w:tr w:rsidR="006B68A9" w:rsidTr="00A30ABD">
        <w:trPr>
          <w:trHeight w:val="320"/>
        </w:trPr>
        <w:tc>
          <w:tcPr>
            <w:tcW w:w="263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Китай</w:t>
            </w:r>
          </w:p>
        </w:tc>
        <w:tc>
          <w:tcPr>
            <w:tcW w:w="89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41</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39</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45</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49</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15</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6</w:t>
            </w:r>
          </w:p>
        </w:tc>
      </w:tr>
      <w:tr w:rsidR="006B68A9" w:rsidTr="00A30ABD">
        <w:trPr>
          <w:trHeight w:val="320"/>
        </w:trPr>
        <w:tc>
          <w:tcPr>
            <w:tcW w:w="263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Италия</w:t>
            </w:r>
          </w:p>
        </w:tc>
        <w:tc>
          <w:tcPr>
            <w:tcW w:w="89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45</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40</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38</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43</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11</w:t>
            </w:r>
          </w:p>
        </w:tc>
      </w:tr>
      <w:tr w:rsidR="006B68A9" w:rsidTr="00A30ABD">
        <w:trPr>
          <w:trHeight w:val="320"/>
        </w:trPr>
        <w:tc>
          <w:tcPr>
            <w:tcW w:w="263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Германия</w:t>
            </w:r>
          </w:p>
        </w:tc>
        <w:tc>
          <w:tcPr>
            <w:tcW w:w="89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40</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35</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34</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38</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0</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12</w:t>
            </w:r>
          </w:p>
        </w:tc>
      </w:tr>
      <w:tr w:rsidR="006B68A9" w:rsidTr="00A30ABD">
        <w:trPr>
          <w:trHeight w:val="320"/>
        </w:trPr>
        <w:tc>
          <w:tcPr>
            <w:tcW w:w="263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Великобритания</w:t>
            </w:r>
          </w:p>
        </w:tc>
        <w:tc>
          <w:tcPr>
            <w:tcW w:w="89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36</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30</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32</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36</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7</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11</w:t>
            </w:r>
          </w:p>
        </w:tc>
      </w:tr>
      <w:tr w:rsidR="006B68A9" w:rsidTr="00A30ABD">
        <w:trPr>
          <w:trHeight w:val="320"/>
        </w:trPr>
        <w:tc>
          <w:tcPr>
            <w:tcW w:w="263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Австралия</w:t>
            </w:r>
          </w:p>
        </w:tc>
        <w:tc>
          <w:tcPr>
            <w:tcW w:w="89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24</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25</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29</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31</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17</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5</w:t>
            </w:r>
          </w:p>
        </w:tc>
      </w:tr>
      <w:tr w:rsidR="006B68A9" w:rsidTr="00A30ABD">
        <w:trPr>
          <w:trHeight w:val="335"/>
        </w:trPr>
        <w:tc>
          <w:tcPr>
            <w:tcW w:w="263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Гонг Конг (Китай)</w:t>
            </w:r>
          </w:p>
        </w:tc>
        <w:tc>
          <w:tcPr>
            <w:tcW w:w="899"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15</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16</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22</w:t>
            </w:r>
          </w:p>
        </w:tc>
        <w:tc>
          <w:tcPr>
            <w:tcW w:w="900"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27</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35</w:t>
            </w:r>
          </w:p>
        </w:tc>
        <w:tc>
          <w:tcPr>
            <w:tcW w:w="157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76" w:lineRule="auto"/>
              <w:rPr>
                <w:rFonts w:cs="Times New Roman CYR"/>
                <w:sz w:val="24"/>
              </w:rPr>
            </w:pPr>
            <w:r w:rsidRPr="00BC5787">
              <w:rPr>
                <w:rFonts w:cs="Times New Roman CYR"/>
                <w:sz w:val="24"/>
              </w:rPr>
              <w:t>24</w:t>
            </w:r>
          </w:p>
        </w:tc>
      </w:tr>
    </w:tbl>
    <w:p w:rsidR="006B68A9" w:rsidRDefault="006B68A9" w:rsidP="00A30ABD">
      <w:pPr>
        <w:suppressLineNumbers/>
        <w:tabs>
          <w:tab w:val="left" w:pos="1134"/>
        </w:tabs>
        <w:suppressAutoHyphens/>
        <w:spacing w:line="360" w:lineRule="auto"/>
        <w:ind w:firstLine="709"/>
        <w:rPr>
          <w:rFonts w:cs="Times New Roman CYR"/>
          <w:szCs w:val="28"/>
        </w:rPr>
      </w:pPr>
    </w:p>
    <w:p w:rsidR="006B68A9" w:rsidRDefault="006B68A9" w:rsidP="00A30ABD">
      <w:pPr>
        <w:suppressLineNumbers/>
        <w:tabs>
          <w:tab w:val="left" w:pos="1134"/>
        </w:tabs>
        <w:suppressAutoHyphens/>
        <w:spacing w:line="360" w:lineRule="auto"/>
        <w:ind w:firstLine="709"/>
        <w:rPr>
          <w:rFonts w:cs="Times New Roman CYR"/>
          <w:szCs w:val="28"/>
        </w:rPr>
      </w:pPr>
      <w:r>
        <w:rPr>
          <w:rFonts w:cs="Times New Roman CYR"/>
          <w:szCs w:val="28"/>
        </w:rPr>
        <w:t>В соответствии с таблицей странами, которые получают больше всего поступлений от туризма, являются США, высокоразвитые страны Европы, Австралия, Китай. Это логично, так как на эти страны приходится большая доля туристских прибытий. Однако видно, что многие из них еще не достигли своих предкризисных результатов, хотя демонстрируют внушительные годовые процентные изменения.</w:t>
      </w:r>
    </w:p>
    <w:p w:rsidR="006B68A9" w:rsidRDefault="006B68A9" w:rsidP="00A30ABD">
      <w:pPr>
        <w:suppressLineNumbers/>
        <w:tabs>
          <w:tab w:val="left" w:pos="1134"/>
        </w:tabs>
        <w:suppressAutoHyphens/>
        <w:spacing w:line="360" w:lineRule="auto"/>
        <w:ind w:firstLine="709"/>
        <w:rPr>
          <w:rFonts w:cs="Times New Roman CYR"/>
          <w:szCs w:val="28"/>
        </w:rPr>
      </w:pPr>
      <w:r>
        <w:rPr>
          <w:rFonts w:cs="Times New Roman CYR"/>
          <w:szCs w:val="28"/>
        </w:rPr>
        <w:t xml:space="preserve">Теперь рассмотрим географию расходов, какие страны тратят больше всего средств на получение туристических услуг. Эти данные представлены в таблице 6. В ней страны расположены по рейтингу, который они занимают на </w:t>
      </w:r>
      <w:r>
        <w:rPr>
          <w:rFonts w:cs="Times New Roman CYR"/>
          <w:szCs w:val="28"/>
        </w:rPr>
        <w:lastRenderedPageBreak/>
        <w:t>состояние 2017 года. Для наглядности рассчитаем процентный рост в 2011 году по сравнению с 2014 годом и добавим его в последний столбец таблицы</w:t>
      </w:r>
      <w:r w:rsidR="00BC4E28">
        <w:rPr>
          <w:rFonts w:cs="Times New Roman CYR"/>
          <w:szCs w:val="28"/>
        </w:rPr>
        <w:t xml:space="preserve"> 6</w:t>
      </w:r>
      <w:r w:rsidR="00C33416" w:rsidRPr="00C33416">
        <w:rPr>
          <w:szCs w:val="28"/>
        </w:rPr>
        <w:t xml:space="preserve"> </w:t>
      </w:r>
      <w:r w:rsidR="00C33416" w:rsidRPr="001E66A1">
        <w:rPr>
          <w:szCs w:val="28"/>
        </w:rPr>
        <w:t>[</w:t>
      </w:r>
      <w:r w:rsidR="00BC4E28">
        <w:rPr>
          <w:iCs/>
          <w:color w:val="000000"/>
        </w:rPr>
        <w:t>1</w:t>
      </w:r>
      <w:r w:rsidR="00BC4E28" w:rsidRPr="00BC4E28">
        <w:rPr>
          <w:iCs/>
          <w:color w:val="000000"/>
        </w:rPr>
        <w:t>1</w:t>
      </w:r>
      <w:r w:rsidR="00BC4E28">
        <w:rPr>
          <w:iCs/>
          <w:color w:val="000000"/>
        </w:rPr>
        <w:t>, с. 1</w:t>
      </w:r>
      <w:r w:rsidR="00BC4E28" w:rsidRPr="00BC4E28">
        <w:rPr>
          <w:iCs/>
          <w:color w:val="000000"/>
        </w:rPr>
        <w:t>32</w:t>
      </w:r>
      <w:r w:rsidR="00C33416" w:rsidRPr="001E66A1">
        <w:rPr>
          <w:szCs w:val="28"/>
        </w:rPr>
        <w:t>].</w:t>
      </w:r>
    </w:p>
    <w:p w:rsidR="006B68A9" w:rsidRDefault="006B68A9" w:rsidP="00A30ABD">
      <w:pPr>
        <w:suppressLineNumbers/>
        <w:tabs>
          <w:tab w:val="left" w:pos="1134"/>
        </w:tabs>
        <w:suppressAutoHyphens/>
        <w:spacing w:line="360" w:lineRule="auto"/>
        <w:ind w:firstLine="709"/>
        <w:rPr>
          <w:rFonts w:cs="Times New Roman CYR"/>
          <w:szCs w:val="28"/>
        </w:rPr>
      </w:pPr>
      <w:r>
        <w:rPr>
          <w:rFonts w:cs="Times New Roman CYR"/>
          <w:szCs w:val="28"/>
        </w:rPr>
        <w:t>Страны, представленные здесь, практически совпадают с таблицей 5, за исключением Японии, Канады и России. Причем Россия демонстрирует высокие темпы роста расходов, поднявшись с 9 на 7 место за 2016-2017 годы. Однако это нельзя рассматривать как бесспорный плюс, так как Россия имеет проблему, связанную с активно развивающимся импортом туристических услуг и низким экспортом, о чем будет сказано далее.</w:t>
      </w:r>
    </w:p>
    <w:p w:rsidR="006B68A9" w:rsidRDefault="006B68A9" w:rsidP="00A30ABD">
      <w:pPr>
        <w:suppressLineNumbers/>
        <w:tabs>
          <w:tab w:val="left" w:pos="1134"/>
        </w:tabs>
        <w:suppressAutoHyphens/>
        <w:spacing w:line="360" w:lineRule="auto"/>
        <w:ind w:firstLine="709"/>
        <w:rPr>
          <w:rFonts w:cs="Times New Roman CYR"/>
          <w:szCs w:val="28"/>
        </w:rPr>
      </w:pPr>
      <w:r>
        <w:rPr>
          <w:rFonts w:cs="Times New Roman CYR"/>
          <w:szCs w:val="28"/>
        </w:rPr>
        <w:t>Тройку лидеров составляют Германия, США и Китай, у которого наблюдаются самые высокие процентные изменения за последний год, равные 32%. А если обратиться к изменениям за период с 2014 года по 2017 год, то Китай демонстрирует несравнимые ни с кем результаты. Расходы на туристическую деятельность в период кризисных явлений не только не снизились, но и продолжали расти. И этот рост за 2014-2017 годы составил 100%. Это еще раз подчеркивает высокую позицию Китая в международной туристической деятельности.</w:t>
      </w:r>
    </w:p>
    <w:p w:rsidR="006B68A9" w:rsidRDefault="006B68A9" w:rsidP="00A30ABD">
      <w:pPr>
        <w:suppressLineNumbers/>
        <w:tabs>
          <w:tab w:val="left" w:pos="1134"/>
        </w:tabs>
        <w:suppressAutoHyphens/>
        <w:spacing w:line="360" w:lineRule="auto"/>
        <w:ind w:firstLine="709"/>
        <w:rPr>
          <w:rFonts w:cs="Times New Roman CYR"/>
          <w:szCs w:val="28"/>
        </w:rPr>
      </w:pPr>
    </w:p>
    <w:p w:rsidR="006B68A9" w:rsidRDefault="006B68A9" w:rsidP="00A30ABD">
      <w:pPr>
        <w:suppressLineNumbers/>
        <w:tabs>
          <w:tab w:val="left" w:pos="1134"/>
        </w:tabs>
        <w:suppressAutoHyphens/>
        <w:spacing w:line="360" w:lineRule="auto"/>
        <w:rPr>
          <w:rFonts w:cs="Times New Roman CYR"/>
          <w:szCs w:val="28"/>
        </w:rPr>
      </w:pPr>
      <w:r>
        <w:rPr>
          <w:rFonts w:cs="Times New Roman CYR"/>
          <w:szCs w:val="28"/>
        </w:rPr>
        <w:t xml:space="preserve">Таблица 6 </w:t>
      </w:r>
      <w:r w:rsidR="00A5588E" w:rsidRPr="00A5588E">
        <w:rPr>
          <w:szCs w:val="28"/>
        </w:rPr>
        <w:t>–</w:t>
      </w:r>
      <w:r>
        <w:rPr>
          <w:rFonts w:cs="Times New Roman CYR"/>
          <w:szCs w:val="28"/>
        </w:rPr>
        <w:t xml:space="preserve"> География расходов на туристические услуги, млрд. долл.</w:t>
      </w:r>
      <w:r w:rsidR="00BC4E28" w:rsidRPr="00BC4E28">
        <w:rPr>
          <w:szCs w:val="28"/>
        </w:rPr>
        <w:t xml:space="preserve"> </w:t>
      </w:r>
      <w:r w:rsidR="00BC4E28" w:rsidRPr="001E66A1">
        <w:rPr>
          <w:szCs w:val="28"/>
        </w:rPr>
        <w:t>[</w:t>
      </w:r>
      <w:r w:rsidR="00BC4E28">
        <w:rPr>
          <w:iCs/>
          <w:color w:val="000000"/>
        </w:rPr>
        <w:t>1</w:t>
      </w:r>
      <w:r w:rsidR="00BC4E28" w:rsidRPr="00BC4E28">
        <w:rPr>
          <w:iCs/>
          <w:color w:val="000000"/>
        </w:rPr>
        <w:t>1</w:t>
      </w:r>
      <w:r w:rsidR="00A5588E">
        <w:rPr>
          <w:iCs/>
          <w:color w:val="000000"/>
        </w:rPr>
        <w:t>, с.</w:t>
      </w:r>
      <w:r w:rsidR="00BC4E28">
        <w:rPr>
          <w:iCs/>
          <w:color w:val="000000"/>
        </w:rPr>
        <w:t>1</w:t>
      </w:r>
      <w:r w:rsidR="00BC4E28" w:rsidRPr="00BC4E28">
        <w:rPr>
          <w:iCs/>
          <w:color w:val="000000"/>
        </w:rPr>
        <w:t>32</w:t>
      </w:r>
      <w:r w:rsidR="00BC4E28">
        <w:rPr>
          <w:szCs w:val="28"/>
        </w:rPr>
        <w:t>]</w:t>
      </w:r>
    </w:p>
    <w:tbl>
      <w:tblPr>
        <w:tblW w:w="0" w:type="auto"/>
        <w:tblInd w:w="1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38"/>
        <w:gridCol w:w="992"/>
        <w:gridCol w:w="1134"/>
        <w:gridCol w:w="993"/>
        <w:gridCol w:w="1134"/>
        <w:gridCol w:w="3151"/>
      </w:tblGrid>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Страна</w:t>
            </w:r>
          </w:p>
        </w:tc>
        <w:tc>
          <w:tcPr>
            <w:tcW w:w="4253" w:type="dxa"/>
            <w:gridSpan w:val="4"/>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Год</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Изменения в 2017 г. по сравнению с 2014 г., процентов</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2014</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2015</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2016</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2017</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Германия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91</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81</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78</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84</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-8</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США</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80</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74</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75</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79</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Китай</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36</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43</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54</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72</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100</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Великобритания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68</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50</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50</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51</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-15</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Франция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41</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38</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38</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42</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3</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Канада</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27</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24</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29</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33</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22</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Россия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24</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21</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27</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32</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33</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Италия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31</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28</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27</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29</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-7</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Япония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28</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25</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28</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27</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-4</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Австралия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18</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17</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22</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27</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30ABD">
            <w:pPr>
              <w:tabs>
                <w:tab w:val="left" w:pos="1134"/>
              </w:tabs>
              <w:spacing w:line="228" w:lineRule="auto"/>
              <w:rPr>
                <w:rFonts w:cs="Times New Roman CYR"/>
                <w:sz w:val="24"/>
              </w:rPr>
            </w:pPr>
            <w:r w:rsidRPr="00BC5787">
              <w:rPr>
                <w:rFonts w:cs="Times New Roman CYR"/>
                <w:sz w:val="24"/>
              </w:rPr>
              <w:t>50</w:t>
            </w:r>
          </w:p>
        </w:tc>
      </w:tr>
    </w:tbl>
    <w:p w:rsidR="006B68A9" w:rsidRDefault="006B68A9" w:rsidP="00A30ABD">
      <w:pPr>
        <w:suppressLineNumbers/>
        <w:tabs>
          <w:tab w:val="left" w:pos="1134"/>
        </w:tabs>
        <w:suppressAutoHyphens/>
        <w:spacing w:line="228" w:lineRule="auto"/>
        <w:ind w:firstLine="709"/>
        <w:rPr>
          <w:rFonts w:cs="Times New Roman CYR"/>
          <w:szCs w:val="28"/>
        </w:rPr>
      </w:pPr>
    </w:p>
    <w:p w:rsidR="006B68A9" w:rsidRDefault="006B68A9" w:rsidP="00A30ABD">
      <w:pPr>
        <w:suppressLineNumbers/>
        <w:tabs>
          <w:tab w:val="left" w:pos="1134"/>
        </w:tabs>
        <w:suppressAutoHyphens/>
        <w:spacing w:line="360" w:lineRule="auto"/>
        <w:ind w:firstLine="709"/>
        <w:rPr>
          <w:rFonts w:cs="Times New Roman CYR"/>
          <w:szCs w:val="28"/>
        </w:rPr>
      </w:pPr>
      <w:r>
        <w:rPr>
          <w:rFonts w:cs="Times New Roman CYR"/>
          <w:szCs w:val="28"/>
        </w:rPr>
        <w:lastRenderedPageBreak/>
        <w:t>Проанализировав современное положение международного туризма, можно сказать, что он с каждым годом развивается. Это один из крупнейших элементов сферы услуг. На сегодняшний день лидерами по экспорту и импорту туристических услуг, а также по прибытию туристов являются развитые страны. Однако было показано, что их значение с каждым годом снижается. На международную арену выходят развивающиеся страны. И есть все основания считать, что в будущем они обгонят развитые страны. Особенный акцент стоит сделать на азиатские страны. Они демонстрируют внушительные показатели как по туристским прибытиям, так и по экспорт</w:t>
      </w:r>
      <w:r w:rsidR="00A5588E">
        <w:rPr>
          <w:rFonts w:cs="Times New Roman CYR"/>
          <w:szCs w:val="28"/>
        </w:rPr>
        <w:t>у и импорту туристических услуг</w:t>
      </w:r>
      <w:r w:rsidR="00C33416" w:rsidRPr="00C33416">
        <w:rPr>
          <w:szCs w:val="28"/>
        </w:rPr>
        <w:t xml:space="preserve"> </w:t>
      </w:r>
      <w:r w:rsidR="00A5588E">
        <w:rPr>
          <w:szCs w:val="28"/>
        </w:rPr>
        <w:t>[</w:t>
      </w:r>
      <w:r w:rsidR="00A5588E">
        <w:rPr>
          <w:iCs/>
          <w:color w:val="000000"/>
        </w:rPr>
        <w:t>21, с. 174</w:t>
      </w:r>
      <w:r w:rsidR="00C33416" w:rsidRPr="001E66A1">
        <w:rPr>
          <w:szCs w:val="28"/>
        </w:rPr>
        <w:t>].</w:t>
      </w:r>
    </w:p>
    <w:p w:rsidR="00A30ABD" w:rsidRDefault="00A30ABD">
      <w:pPr>
        <w:jc w:val="left"/>
        <w:rPr>
          <w:rFonts w:cs="Times New Roman CYR"/>
          <w:b/>
          <w:szCs w:val="28"/>
        </w:rPr>
      </w:pPr>
      <w:bookmarkStart w:id="26" w:name="_Toc515244206"/>
      <w:r>
        <w:rPr>
          <w:rFonts w:cs="Times New Roman CYR"/>
          <w:b/>
          <w:szCs w:val="28"/>
        </w:rPr>
        <w:br w:type="page"/>
      </w:r>
    </w:p>
    <w:p w:rsidR="006B68A9" w:rsidRDefault="00AB5F76" w:rsidP="00A30ABD">
      <w:pPr>
        <w:suppressLineNumbers/>
        <w:tabs>
          <w:tab w:val="left" w:pos="1134"/>
        </w:tabs>
        <w:suppressAutoHyphens/>
        <w:spacing w:line="360" w:lineRule="auto"/>
        <w:ind w:left="709"/>
        <w:outlineLvl w:val="0"/>
        <w:rPr>
          <w:rFonts w:cs="Times New Roman CYR"/>
          <w:b/>
          <w:szCs w:val="28"/>
        </w:rPr>
      </w:pPr>
      <w:r>
        <w:rPr>
          <w:rFonts w:cs="Times New Roman CYR"/>
          <w:b/>
          <w:szCs w:val="28"/>
        </w:rPr>
        <w:lastRenderedPageBreak/>
        <w:t>Глава 3</w:t>
      </w:r>
      <w:bookmarkEnd w:id="26"/>
      <w:r>
        <w:rPr>
          <w:rFonts w:cs="Times New Roman CYR"/>
          <w:b/>
          <w:szCs w:val="28"/>
        </w:rPr>
        <w:t xml:space="preserve">  Развитие международного туристического бизнеса в России</w:t>
      </w:r>
      <w:r w:rsidR="0056114E">
        <w:rPr>
          <w:rFonts w:cs="Times New Roman CYR"/>
          <w:b/>
          <w:szCs w:val="28"/>
        </w:rPr>
        <w:t xml:space="preserve"> </w:t>
      </w:r>
    </w:p>
    <w:p w:rsidR="00A54074" w:rsidRDefault="00A54074" w:rsidP="00A30ABD">
      <w:pPr>
        <w:suppressLineNumbers/>
        <w:tabs>
          <w:tab w:val="left" w:pos="1134"/>
        </w:tabs>
        <w:suppressAutoHyphens/>
        <w:spacing w:line="360" w:lineRule="auto"/>
        <w:ind w:firstLine="709"/>
        <w:outlineLvl w:val="0"/>
        <w:rPr>
          <w:rFonts w:cs="Times New Roman CYR"/>
          <w:b/>
          <w:szCs w:val="28"/>
        </w:rPr>
      </w:pPr>
    </w:p>
    <w:p w:rsidR="00AB5F76" w:rsidRDefault="00A64151" w:rsidP="00A30ABD">
      <w:pPr>
        <w:suppressLineNumbers/>
        <w:tabs>
          <w:tab w:val="left" w:pos="1134"/>
        </w:tabs>
        <w:suppressAutoHyphens/>
        <w:spacing w:line="360" w:lineRule="auto"/>
        <w:ind w:firstLine="709"/>
        <w:outlineLvl w:val="0"/>
        <w:rPr>
          <w:rFonts w:cs="Times New Roman CYR"/>
          <w:b/>
          <w:szCs w:val="28"/>
        </w:rPr>
      </w:pPr>
      <w:r>
        <w:rPr>
          <w:rFonts w:cs="Times New Roman CYR"/>
          <w:b/>
          <w:szCs w:val="28"/>
        </w:rPr>
        <w:t xml:space="preserve">3.1 Анализ международных туристических направлений </w:t>
      </w:r>
    </w:p>
    <w:p w:rsidR="006B68A9" w:rsidRDefault="006B68A9" w:rsidP="00A30ABD">
      <w:pPr>
        <w:suppressLineNumbers/>
        <w:tabs>
          <w:tab w:val="left" w:pos="1134"/>
        </w:tabs>
        <w:suppressAutoHyphens/>
        <w:spacing w:line="360" w:lineRule="auto"/>
        <w:ind w:firstLine="709"/>
        <w:rPr>
          <w:rFonts w:cs="Times New Roman CYR"/>
          <w:b/>
          <w:szCs w:val="28"/>
        </w:rPr>
      </w:pPr>
    </w:p>
    <w:p w:rsidR="00285C18" w:rsidRPr="003C4E7B" w:rsidRDefault="00285C18" w:rsidP="00A30ABD">
      <w:pPr>
        <w:widowControl w:val="0"/>
        <w:tabs>
          <w:tab w:val="left" w:pos="1134"/>
        </w:tabs>
        <w:spacing w:line="360" w:lineRule="auto"/>
        <w:ind w:firstLine="709"/>
        <w:rPr>
          <w:szCs w:val="28"/>
        </w:rPr>
      </w:pPr>
      <w:r w:rsidRPr="003C4E7B">
        <w:rPr>
          <w:szCs w:val="28"/>
        </w:rPr>
        <w:t>В последнее время на рынке туристических услуг наибольшей популярностью пользуются Европейское, Американское, Восточно-Азиатское, и Тихоокеанское направления. Рассмотрим их более подробно.</w:t>
      </w:r>
    </w:p>
    <w:p w:rsidR="00285C18" w:rsidRPr="003C4E7B" w:rsidRDefault="00285C18" w:rsidP="00A30ABD">
      <w:pPr>
        <w:widowControl w:val="0"/>
        <w:tabs>
          <w:tab w:val="left" w:pos="1134"/>
        </w:tabs>
        <w:spacing w:line="360" w:lineRule="auto"/>
        <w:ind w:firstLine="709"/>
        <w:rPr>
          <w:szCs w:val="28"/>
        </w:rPr>
      </w:pPr>
      <w:r w:rsidRPr="003C4E7B">
        <w:rPr>
          <w:szCs w:val="28"/>
        </w:rPr>
        <w:t>В Испании сложилась и стабильно развивается индустрия туризма, располагающая огромной материальной базой, обеспечивающая занятость миллионов людей и взаимодействующая поч</w:t>
      </w:r>
      <w:r w:rsidR="00B72B5D">
        <w:rPr>
          <w:szCs w:val="28"/>
        </w:rPr>
        <w:t>ти со всеми отраслями хозяйства</w:t>
      </w:r>
      <w:r w:rsidR="00C33416" w:rsidRPr="00C33416">
        <w:rPr>
          <w:szCs w:val="28"/>
        </w:rPr>
        <w:t xml:space="preserve"> </w:t>
      </w:r>
      <w:r w:rsidR="00A5588E">
        <w:rPr>
          <w:szCs w:val="28"/>
        </w:rPr>
        <w:t>[</w:t>
      </w:r>
      <w:r w:rsidR="00A5588E">
        <w:rPr>
          <w:iCs/>
          <w:color w:val="000000"/>
        </w:rPr>
        <w:t>22, с. 2</w:t>
      </w:r>
      <w:r w:rsidR="00A5588E" w:rsidRPr="00A5588E">
        <w:rPr>
          <w:iCs/>
          <w:color w:val="000000"/>
        </w:rPr>
        <w:t>41</w:t>
      </w:r>
      <w:r w:rsidR="00C33416" w:rsidRPr="001E66A1">
        <w:rPr>
          <w:szCs w:val="28"/>
        </w:rPr>
        <w:t>].</w:t>
      </w:r>
    </w:p>
    <w:p w:rsidR="00285C18" w:rsidRPr="003C4E7B" w:rsidRDefault="00285C18" w:rsidP="00A30ABD">
      <w:pPr>
        <w:widowControl w:val="0"/>
        <w:tabs>
          <w:tab w:val="left" w:pos="1134"/>
        </w:tabs>
        <w:spacing w:line="360" w:lineRule="auto"/>
        <w:ind w:firstLine="709"/>
        <w:rPr>
          <w:szCs w:val="28"/>
        </w:rPr>
      </w:pPr>
      <w:r w:rsidRPr="003C4E7B">
        <w:rPr>
          <w:szCs w:val="28"/>
        </w:rPr>
        <w:t xml:space="preserve">Испания находится на пересечении важных морских и воздушных путей, связывающих Европу с Африканским и Американским континентами. </w:t>
      </w:r>
    </w:p>
    <w:p w:rsidR="00285C18" w:rsidRPr="003C4E7B" w:rsidRDefault="00285C18" w:rsidP="00A30ABD">
      <w:pPr>
        <w:widowControl w:val="0"/>
        <w:tabs>
          <w:tab w:val="left" w:pos="1134"/>
        </w:tabs>
        <w:spacing w:line="360" w:lineRule="auto"/>
        <w:ind w:firstLine="709"/>
        <w:rPr>
          <w:szCs w:val="28"/>
        </w:rPr>
      </w:pPr>
      <w:r w:rsidRPr="003C4E7B">
        <w:rPr>
          <w:szCs w:val="28"/>
        </w:rPr>
        <w:t>Испания – это сочетание различных культур: кельтской, греческой, финикийской, римской, арабской, иудейской и христианской.</w:t>
      </w:r>
    </w:p>
    <w:p w:rsidR="00285C18" w:rsidRPr="003C4E7B" w:rsidRDefault="00285C18" w:rsidP="00A30ABD">
      <w:pPr>
        <w:widowControl w:val="0"/>
        <w:tabs>
          <w:tab w:val="left" w:pos="1134"/>
        </w:tabs>
        <w:spacing w:line="360" w:lineRule="auto"/>
        <w:ind w:firstLine="709"/>
        <w:rPr>
          <w:szCs w:val="28"/>
        </w:rPr>
      </w:pPr>
      <w:r w:rsidRPr="003C4E7B">
        <w:rPr>
          <w:szCs w:val="28"/>
        </w:rPr>
        <w:t>Туризм, как выгодная и высокодоходная отрасль, оказывает огромное влияние на экономику Испании. Благодаря туризму, изменились приоритеты во многих сферах народного хозяйства, уровень жизни населения. Также, туризм имеет влияние на распределение рабочих сил и финансовых потоков, на платежеспособный спрос на товары и услуги туризма в частности. Именно благодаря туризму географическое положение государства, его природно-климатические ресурсы и культурно-исторические достопримечательности становятся всеобщим благом.</w:t>
      </w:r>
    </w:p>
    <w:p w:rsidR="00285C18" w:rsidRPr="003C4E7B" w:rsidRDefault="00285C18" w:rsidP="00A30ABD">
      <w:pPr>
        <w:widowControl w:val="0"/>
        <w:tabs>
          <w:tab w:val="left" w:pos="1134"/>
        </w:tabs>
        <w:spacing w:line="360" w:lineRule="auto"/>
        <w:ind w:firstLine="709"/>
        <w:rPr>
          <w:szCs w:val="28"/>
        </w:rPr>
      </w:pPr>
      <w:r w:rsidRPr="003C4E7B">
        <w:rPr>
          <w:szCs w:val="28"/>
        </w:rPr>
        <w:t>Туризм между Россией и Италией начал свое развитие в</w:t>
      </w:r>
      <w:r>
        <w:rPr>
          <w:szCs w:val="28"/>
        </w:rPr>
        <w:t xml:space="preserve"> </w:t>
      </w:r>
      <w:r w:rsidRPr="003C4E7B">
        <w:rPr>
          <w:szCs w:val="28"/>
        </w:rPr>
        <w:t>60</w:t>
      </w:r>
      <w:r>
        <w:rPr>
          <w:szCs w:val="28"/>
        </w:rPr>
        <w:t xml:space="preserve"> </w:t>
      </w:r>
      <w:r w:rsidRPr="003C4E7B">
        <w:rPr>
          <w:szCs w:val="28"/>
        </w:rPr>
        <w:t>– 70-х годах.</w:t>
      </w:r>
      <w:r>
        <w:rPr>
          <w:szCs w:val="28"/>
        </w:rPr>
        <w:t xml:space="preserve"> </w:t>
      </w:r>
      <w:r w:rsidRPr="003C4E7B">
        <w:rPr>
          <w:szCs w:val="28"/>
        </w:rPr>
        <w:t>На</w:t>
      </w:r>
      <w:r>
        <w:rPr>
          <w:szCs w:val="28"/>
        </w:rPr>
        <w:t xml:space="preserve"> </w:t>
      </w:r>
      <w:r w:rsidRPr="003C4E7B">
        <w:rPr>
          <w:szCs w:val="28"/>
        </w:rPr>
        <w:t>базе</w:t>
      </w:r>
      <w:r>
        <w:rPr>
          <w:szCs w:val="28"/>
        </w:rPr>
        <w:t xml:space="preserve"> </w:t>
      </w:r>
      <w:r w:rsidRPr="003C4E7B">
        <w:rPr>
          <w:szCs w:val="28"/>
        </w:rPr>
        <w:t>крупных</w:t>
      </w:r>
      <w:r>
        <w:rPr>
          <w:szCs w:val="28"/>
        </w:rPr>
        <w:t xml:space="preserve"> </w:t>
      </w:r>
      <w:r w:rsidRPr="003C4E7B">
        <w:rPr>
          <w:szCs w:val="28"/>
        </w:rPr>
        <w:t>серий</w:t>
      </w:r>
      <w:r>
        <w:rPr>
          <w:szCs w:val="28"/>
        </w:rPr>
        <w:t xml:space="preserve"> </w:t>
      </w:r>
      <w:r w:rsidRPr="003C4E7B">
        <w:rPr>
          <w:szCs w:val="28"/>
        </w:rPr>
        <w:t>чартерных</w:t>
      </w:r>
      <w:r>
        <w:rPr>
          <w:szCs w:val="28"/>
        </w:rPr>
        <w:t xml:space="preserve"> </w:t>
      </w:r>
      <w:r w:rsidRPr="003C4E7B">
        <w:rPr>
          <w:szCs w:val="28"/>
        </w:rPr>
        <w:t>авиаперевозок</w:t>
      </w:r>
      <w:r>
        <w:rPr>
          <w:szCs w:val="28"/>
        </w:rPr>
        <w:t xml:space="preserve"> </w:t>
      </w:r>
      <w:r w:rsidRPr="003C4E7B">
        <w:rPr>
          <w:szCs w:val="28"/>
        </w:rPr>
        <w:t>итальянские туристские фирмы смогли добиться достаточно устойчивого</w:t>
      </w:r>
      <w:r>
        <w:rPr>
          <w:szCs w:val="28"/>
        </w:rPr>
        <w:t xml:space="preserve"> </w:t>
      </w:r>
      <w:r w:rsidRPr="003C4E7B">
        <w:rPr>
          <w:szCs w:val="28"/>
        </w:rPr>
        <w:t>потока</w:t>
      </w:r>
      <w:r>
        <w:rPr>
          <w:szCs w:val="28"/>
        </w:rPr>
        <w:t xml:space="preserve"> </w:t>
      </w:r>
      <w:r w:rsidRPr="003C4E7B">
        <w:rPr>
          <w:szCs w:val="28"/>
        </w:rPr>
        <w:t>итальянских туристов в Россию. Для итальянских туристов</w:t>
      </w:r>
      <w:r>
        <w:rPr>
          <w:szCs w:val="28"/>
        </w:rPr>
        <w:t xml:space="preserve"> </w:t>
      </w:r>
      <w:r w:rsidRPr="003C4E7B">
        <w:rPr>
          <w:szCs w:val="28"/>
        </w:rPr>
        <w:t>характерен</w:t>
      </w:r>
      <w:r>
        <w:rPr>
          <w:szCs w:val="28"/>
        </w:rPr>
        <w:t xml:space="preserve"> </w:t>
      </w:r>
      <w:r w:rsidRPr="003C4E7B">
        <w:rPr>
          <w:szCs w:val="28"/>
        </w:rPr>
        <w:t>большой</w:t>
      </w:r>
      <w:r>
        <w:rPr>
          <w:szCs w:val="28"/>
        </w:rPr>
        <w:t xml:space="preserve"> </w:t>
      </w:r>
      <w:r w:rsidRPr="003C4E7B">
        <w:rPr>
          <w:szCs w:val="28"/>
        </w:rPr>
        <w:t>интерес</w:t>
      </w:r>
      <w:r>
        <w:rPr>
          <w:szCs w:val="28"/>
        </w:rPr>
        <w:t xml:space="preserve"> </w:t>
      </w:r>
      <w:r w:rsidRPr="003C4E7B">
        <w:rPr>
          <w:szCs w:val="28"/>
        </w:rPr>
        <w:t>к культуре</w:t>
      </w:r>
      <w:r>
        <w:rPr>
          <w:szCs w:val="28"/>
        </w:rPr>
        <w:t xml:space="preserve"> </w:t>
      </w:r>
      <w:r w:rsidRPr="003C4E7B">
        <w:rPr>
          <w:szCs w:val="28"/>
        </w:rPr>
        <w:t>и</w:t>
      </w:r>
      <w:r>
        <w:rPr>
          <w:szCs w:val="28"/>
        </w:rPr>
        <w:t xml:space="preserve"> </w:t>
      </w:r>
      <w:r w:rsidRPr="003C4E7B">
        <w:rPr>
          <w:szCs w:val="28"/>
        </w:rPr>
        <w:t>современной</w:t>
      </w:r>
      <w:r>
        <w:rPr>
          <w:szCs w:val="28"/>
        </w:rPr>
        <w:t xml:space="preserve"> </w:t>
      </w:r>
      <w:r w:rsidRPr="003C4E7B">
        <w:rPr>
          <w:szCs w:val="28"/>
        </w:rPr>
        <w:t>жизни</w:t>
      </w:r>
      <w:r>
        <w:rPr>
          <w:szCs w:val="28"/>
        </w:rPr>
        <w:t xml:space="preserve"> </w:t>
      </w:r>
      <w:r w:rsidRPr="003C4E7B">
        <w:rPr>
          <w:szCs w:val="28"/>
        </w:rPr>
        <w:t>людей.</w:t>
      </w:r>
      <w:r>
        <w:rPr>
          <w:szCs w:val="28"/>
        </w:rPr>
        <w:t xml:space="preserve"> </w:t>
      </w:r>
      <w:r w:rsidRPr="003C4E7B">
        <w:rPr>
          <w:szCs w:val="28"/>
        </w:rPr>
        <w:t>Российский</w:t>
      </w:r>
      <w:r>
        <w:rPr>
          <w:szCs w:val="28"/>
        </w:rPr>
        <w:t xml:space="preserve"> </w:t>
      </w:r>
      <w:r w:rsidRPr="003C4E7B">
        <w:rPr>
          <w:szCs w:val="28"/>
        </w:rPr>
        <w:t>туризм</w:t>
      </w:r>
      <w:r>
        <w:rPr>
          <w:szCs w:val="28"/>
        </w:rPr>
        <w:t xml:space="preserve"> </w:t>
      </w:r>
      <w:r w:rsidRPr="003C4E7B">
        <w:rPr>
          <w:szCs w:val="28"/>
        </w:rPr>
        <w:t>в</w:t>
      </w:r>
      <w:r>
        <w:rPr>
          <w:szCs w:val="28"/>
        </w:rPr>
        <w:t xml:space="preserve"> </w:t>
      </w:r>
      <w:r w:rsidRPr="003C4E7B">
        <w:rPr>
          <w:szCs w:val="28"/>
        </w:rPr>
        <w:t>Италию</w:t>
      </w:r>
      <w:r>
        <w:rPr>
          <w:szCs w:val="28"/>
        </w:rPr>
        <w:t xml:space="preserve"> </w:t>
      </w:r>
      <w:r w:rsidRPr="003C4E7B">
        <w:rPr>
          <w:szCs w:val="28"/>
        </w:rPr>
        <w:t>имеет познавательный характер. Туристы знакомятся</w:t>
      </w:r>
      <w:r>
        <w:rPr>
          <w:szCs w:val="28"/>
        </w:rPr>
        <w:t xml:space="preserve"> </w:t>
      </w:r>
      <w:r w:rsidRPr="003C4E7B">
        <w:rPr>
          <w:szCs w:val="28"/>
        </w:rPr>
        <w:t>с</w:t>
      </w:r>
      <w:r>
        <w:rPr>
          <w:szCs w:val="28"/>
        </w:rPr>
        <w:t xml:space="preserve"> </w:t>
      </w:r>
      <w:r w:rsidRPr="003C4E7B">
        <w:rPr>
          <w:szCs w:val="28"/>
        </w:rPr>
        <w:lastRenderedPageBreak/>
        <w:t>памятниками</w:t>
      </w:r>
      <w:r>
        <w:rPr>
          <w:szCs w:val="28"/>
        </w:rPr>
        <w:t xml:space="preserve"> </w:t>
      </w:r>
      <w:r w:rsidRPr="003C4E7B">
        <w:rPr>
          <w:szCs w:val="28"/>
        </w:rPr>
        <w:t>Древнего</w:t>
      </w:r>
      <w:r>
        <w:rPr>
          <w:szCs w:val="28"/>
        </w:rPr>
        <w:t xml:space="preserve"> </w:t>
      </w:r>
      <w:r w:rsidRPr="003C4E7B">
        <w:rPr>
          <w:szCs w:val="28"/>
        </w:rPr>
        <w:t>Рима, всемирно известными музеями Флоренции, совершают</w:t>
      </w:r>
      <w:r>
        <w:rPr>
          <w:szCs w:val="28"/>
        </w:rPr>
        <w:t xml:space="preserve"> </w:t>
      </w:r>
      <w:r w:rsidRPr="003C4E7B">
        <w:rPr>
          <w:szCs w:val="28"/>
        </w:rPr>
        <w:t>увлекательные</w:t>
      </w:r>
      <w:r>
        <w:rPr>
          <w:szCs w:val="28"/>
        </w:rPr>
        <w:t xml:space="preserve"> </w:t>
      </w:r>
      <w:r w:rsidRPr="003C4E7B">
        <w:rPr>
          <w:szCs w:val="28"/>
        </w:rPr>
        <w:t>путешествия в Венецию, посещают промышленные центры – Милан и Геную.</w:t>
      </w:r>
    </w:p>
    <w:p w:rsidR="00285C18" w:rsidRPr="003C4E7B" w:rsidRDefault="00285C18" w:rsidP="00A30ABD">
      <w:pPr>
        <w:widowControl w:val="0"/>
        <w:tabs>
          <w:tab w:val="left" w:pos="1134"/>
        </w:tabs>
        <w:spacing w:line="360" w:lineRule="auto"/>
        <w:ind w:firstLine="709"/>
        <w:rPr>
          <w:szCs w:val="28"/>
        </w:rPr>
      </w:pPr>
      <w:r w:rsidRPr="003C4E7B">
        <w:rPr>
          <w:szCs w:val="28"/>
        </w:rPr>
        <w:t xml:space="preserve">Туризм в Германии обеспечивает 8 процентов внутреннего валового продукта страны. Почти 3 миллиона рабочих мест связаны непосредственно с туризмом. Наряду с торговлей это </w:t>
      </w:r>
      <w:r w:rsidR="00A54449" w:rsidRPr="007F54E2">
        <w:rPr>
          <w:szCs w:val="28"/>
        </w:rPr>
        <w:t>–</w:t>
      </w:r>
      <w:r w:rsidRPr="003C4E7B">
        <w:rPr>
          <w:szCs w:val="28"/>
        </w:rPr>
        <w:t xml:space="preserve"> самый крупный сектор в сфере услуг. Здесь действуют в основном предприятия малого и среднего бизнеса, что открывает широкие возможности для начинающих предпринимателей.</w:t>
      </w:r>
    </w:p>
    <w:p w:rsidR="00285C18" w:rsidRPr="003C4E7B" w:rsidRDefault="00285C18" w:rsidP="00A30ABD">
      <w:pPr>
        <w:widowControl w:val="0"/>
        <w:tabs>
          <w:tab w:val="left" w:pos="1134"/>
        </w:tabs>
        <w:spacing w:line="360" w:lineRule="auto"/>
        <w:ind w:firstLine="709"/>
        <w:rPr>
          <w:szCs w:val="28"/>
        </w:rPr>
      </w:pPr>
      <w:r w:rsidRPr="003C4E7B">
        <w:rPr>
          <w:szCs w:val="28"/>
        </w:rPr>
        <w:t>Ежегодно Германию посещают около 18 млн. туристов, каждый из которых проводит в гостинице не менее двух ночей. Наиболее активно отдыхают в Германии голландцы, американцы и англичане. Самыми популярные среди зарубежных туристов немецкие города - Берлин</w:t>
      </w:r>
      <w:r w:rsidR="00A5588E">
        <w:rPr>
          <w:szCs w:val="28"/>
        </w:rPr>
        <w:t>, Мюнхен, Гамбург и Баден-Баден</w:t>
      </w:r>
      <w:r w:rsidR="00C33416" w:rsidRPr="00C33416">
        <w:rPr>
          <w:szCs w:val="28"/>
        </w:rPr>
        <w:t xml:space="preserve"> </w:t>
      </w:r>
      <w:r w:rsidR="00A5588E">
        <w:rPr>
          <w:szCs w:val="28"/>
        </w:rPr>
        <w:t>[</w:t>
      </w:r>
      <w:r w:rsidR="00A5588E">
        <w:rPr>
          <w:iCs/>
          <w:color w:val="000000"/>
        </w:rPr>
        <w:t>19</w:t>
      </w:r>
      <w:r w:rsidR="00A5588E" w:rsidRPr="007F54E2">
        <w:rPr>
          <w:iCs/>
          <w:color w:val="000000"/>
        </w:rPr>
        <w:t>, с. 3</w:t>
      </w:r>
      <w:r w:rsidR="00A5588E" w:rsidRPr="00A5588E">
        <w:rPr>
          <w:iCs/>
          <w:color w:val="000000"/>
        </w:rPr>
        <w:t>21</w:t>
      </w:r>
      <w:r w:rsidR="00C33416" w:rsidRPr="001E66A1">
        <w:rPr>
          <w:szCs w:val="28"/>
        </w:rPr>
        <w:t>].</w:t>
      </w:r>
    </w:p>
    <w:p w:rsidR="00285C18" w:rsidRPr="003C4E7B" w:rsidRDefault="00285C18" w:rsidP="00A30ABD">
      <w:pPr>
        <w:widowControl w:val="0"/>
        <w:tabs>
          <w:tab w:val="left" w:pos="1134"/>
        </w:tabs>
        <w:spacing w:line="360" w:lineRule="auto"/>
        <w:ind w:firstLine="709"/>
        <w:rPr>
          <w:szCs w:val="28"/>
        </w:rPr>
      </w:pPr>
      <w:r w:rsidRPr="003C4E7B">
        <w:rPr>
          <w:szCs w:val="28"/>
        </w:rPr>
        <w:t>В сравнении с другими отраслями экономики отрасль туризма занимает второе место после автомобилестроения. В среднем от 2 до 3 процентов чистого оборота туризма (без налога на добавленную стоимость) поступают в виде налога на промысел, поземельного налога, а также части поступлений от налога на зарплаты и прибыль в кассы коммун.</w:t>
      </w:r>
    </w:p>
    <w:p w:rsidR="00285C18" w:rsidRPr="003C4E7B" w:rsidRDefault="00285C18" w:rsidP="00A30ABD">
      <w:pPr>
        <w:widowControl w:val="0"/>
        <w:tabs>
          <w:tab w:val="left" w:pos="1134"/>
        </w:tabs>
        <w:spacing w:line="360" w:lineRule="auto"/>
        <w:ind w:firstLine="709"/>
        <w:rPr>
          <w:szCs w:val="28"/>
        </w:rPr>
      </w:pPr>
      <w:r w:rsidRPr="003C4E7B">
        <w:rPr>
          <w:szCs w:val="28"/>
        </w:rPr>
        <w:t>Следует отметить, что популярность Германии на рынке туристических услуг постоянно растет. Согласно статистике ВТО, в последние годы Германия прочно вошла в десятку стран - лидеров по приему зарубежных туристов, а по валютным поступлениям в отрасли она занимает 6-е место в мире. Отмечается устойчиво положительна</w:t>
      </w:r>
      <w:r w:rsidR="00A54449">
        <w:rPr>
          <w:szCs w:val="28"/>
        </w:rPr>
        <w:t xml:space="preserve">я динамика туристских прибытий </w:t>
      </w:r>
      <w:r w:rsidRPr="003C4E7B">
        <w:rPr>
          <w:szCs w:val="28"/>
        </w:rPr>
        <w:t xml:space="preserve"> в среднем 19,1 миллиона иностранных туристов в год, что больше показателя </w:t>
      </w:r>
      <w:r>
        <w:rPr>
          <w:szCs w:val="28"/>
        </w:rPr>
        <w:t>201</w:t>
      </w:r>
      <w:r w:rsidRPr="003C4E7B">
        <w:rPr>
          <w:szCs w:val="28"/>
        </w:rPr>
        <w:t>5 г. на 3,5%. Число туристских ночевок за тот же период увеличилось на 3,7%. Наибольший рост этих показателей достигнут за счет гостей из США, Нидерландов, Италии, Соединенного Королевства. Доходы в тури</w:t>
      </w:r>
      <w:r>
        <w:rPr>
          <w:szCs w:val="28"/>
        </w:rPr>
        <w:t>стской отрасли, к примеру, в 201</w:t>
      </w:r>
      <w:r w:rsidRPr="003C4E7B">
        <w:rPr>
          <w:szCs w:val="28"/>
        </w:rPr>
        <w:t>7 году составляли 15,7 миллиардов евро. Доля поступлений от международного туризма в Америке достигла</w:t>
      </w:r>
      <w:r w:rsidRPr="003C4E7B">
        <w:rPr>
          <w:noProof/>
          <w:szCs w:val="28"/>
        </w:rPr>
        <w:t xml:space="preserve"> 25%</w:t>
      </w:r>
      <w:r w:rsidRPr="003C4E7B">
        <w:rPr>
          <w:szCs w:val="28"/>
        </w:rPr>
        <w:t xml:space="preserve"> общемировых поступлений, что свидетельствуе</w:t>
      </w:r>
      <w:r w:rsidR="00A5588E">
        <w:rPr>
          <w:szCs w:val="28"/>
        </w:rPr>
        <w:t xml:space="preserve">т о больших расходах гостей </w:t>
      </w:r>
      <w:r w:rsidR="00A5588E">
        <w:rPr>
          <w:szCs w:val="28"/>
        </w:rPr>
        <w:lastRenderedPageBreak/>
        <w:t>США</w:t>
      </w:r>
      <w:r w:rsidR="00C33416" w:rsidRPr="00C33416">
        <w:rPr>
          <w:szCs w:val="28"/>
        </w:rPr>
        <w:t xml:space="preserve"> </w:t>
      </w:r>
      <w:r w:rsidR="00C33416" w:rsidRPr="001E66A1">
        <w:rPr>
          <w:szCs w:val="28"/>
        </w:rPr>
        <w:t>[</w:t>
      </w:r>
      <w:r w:rsidR="00A5588E">
        <w:rPr>
          <w:iCs/>
          <w:color w:val="000000"/>
        </w:rPr>
        <w:t>14, с. 1</w:t>
      </w:r>
      <w:r w:rsidR="00A5588E" w:rsidRPr="00A5588E">
        <w:rPr>
          <w:iCs/>
          <w:color w:val="000000"/>
        </w:rPr>
        <w:t>89</w:t>
      </w:r>
      <w:r w:rsidR="00C33416" w:rsidRPr="001E66A1">
        <w:rPr>
          <w:szCs w:val="28"/>
        </w:rPr>
        <w:t>].</w:t>
      </w:r>
    </w:p>
    <w:p w:rsidR="00285C18" w:rsidRPr="003C4E7B" w:rsidRDefault="00285C18" w:rsidP="00A30ABD">
      <w:pPr>
        <w:widowControl w:val="0"/>
        <w:tabs>
          <w:tab w:val="left" w:pos="1134"/>
        </w:tabs>
        <w:spacing w:line="360" w:lineRule="auto"/>
        <w:ind w:firstLine="709"/>
        <w:rPr>
          <w:szCs w:val="28"/>
        </w:rPr>
      </w:pPr>
      <w:r w:rsidRPr="003C4E7B">
        <w:rPr>
          <w:szCs w:val="28"/>
        </w:rPr>
        <w:t>Однако доля американского региона в мировом туризме по числу прибытий имела неустойчивую динамику.</w:t>
      </w:r>
    </w:p>
    <w:p w:rsidR="00285C18" w:rsidRPr="003C4E7B" w:rsidRDefault="00285C18" w:rsidP="00A30ABD">
      <w:pPr>
        <w:widowControl w:val="0"/>
        <w:tabs>
          <w:tab w:val="left" w:pos="1134"/>
        </w:tabs>
        <w:spacing w:line="360" w:lineRule="auto"/>
        <w:ind w:firstLine="709"/>
        <w:rPr>
          <w:szCs w:val="28"/>
        </w:rPr>
      </w:pPr>
      <w:r w:rsidRPr="003C4E7B">
        <w:rPr>
          <w:szCs w:val="28"/>
        </w:rPr>
        <w:t>Как и число международных туристских прибытий, поступления от международного туризма постоянно увеличивались в</w:t>
      </w:r>
      <w:r>
        <w:rPr>
          <w:noProof/>
          <w:szCs w:val="28"/>
        </w:rPr>
        <w:t xml:space="preserve"> 2015-201</w:t>
      </w:r>
      <w:r w:rsidRPr="003C4E7B">
        <w:rPr>
          <w:noProof/>
          <w:szCs w:val="28"/>
        </w:rPr>
        <w:t>7</w:t>
      </w:r>
      <w:r w:rsidRPr="003C4E7B">
        <w:rPr>
          <w:szCs w:val="28"/>
        </w:rPr>
        <w:t xml:space="preserve"> гг., несмотря на незначительное замедлени</w:t>
      </w:r>
      <w:r w:rsidR="00A5588E">
        <w:rPr>
          <w:szCs w:val="28"/>
        </w:rPr>
        <w:t>е темпов роста в последние годы</w:t>
      </w:r>
      <w:r w:rsidR="00C33416" w:rsidRPr="001E66A1">
        <w:rPr>
          <w:szCs w:val="28"/>
        </w:rPr>
        <w:t>.</w:t>
      </w:r>
    </w:p>
    <w:p w:rsidR="00285C18" w:rsidRDefault="00285C18" w:rsidP="00A30ABD">
      <w:pPr>
        <w:widowControl w:val="0"/>
        <w:tabs>
          <w:tab w:val="left" w:pos="1134"/>
        </w:tabs>
        <w:spacing w:line="360" w:lineRule="auto"/>
        <w:ind w:firstLine="709"/>
        <w:rPr>
          <w:szCs w:val="28"/>
        </w:rPr>
      </w:pPr>
    </w:p>
    <w:p w:rsidR="00285C18" w:rsidRPr="00AC479E" w:rsidRDefault="00285C18" w:rsidP="00A30ABD">
      <w:pPr>
        <w:widowControl w:val="0"/>
        <w:tabs>
          <w:tab w:val="left" w:pos="1134"/>
        </w:tabs>
        <w:spacing w:line="360" w:lineRule="auto"/>
        <w:rPr>
          <w:szCs w:val="28"/>
        </w:rPr>
      </w:pPr>
      <w:r>
        <w:rPr>
          <w:szCs w:val="28"/>
        </w:rPr>
        <w:t>Таблица 7</w:t>
      </w:r>
      <w:r w:rsidRPr="00AC479E">
        <w:rPr>
          <w:szCs w:val="28"/>
        </w:rPr>
        <w:t xml:space="preserve"> </w:t>
      </w:r>
      <w:r w:rsidR="00A5588E" w:rsidRPr="00A5588E">
        <w:rPr>
          <w:szCs w:val="28"/>
        </w:rPr>
        <w:t xml:space="preserve">– </w:t>
      </w:r>
      <w:r w:rsidRPr="00AC479E">
        <w:rPr>
          <w:szCs w:val="28"/>
        </w:rPr>
        <w:t>Международные туристские прибытия и доходы от туризма в Американском туристском регионе</w:t>
      </w:r>
      <w:r w:rsidR="00A5588E" w:rsidRPr="00A5588E">
        <w:rPr>
          <w:szCs w:val="28"/>
        </w:rPr>
        <w:t xml:space="preserve"> </w:t>
      </w:r>
      <w:r w:rsidR="00A5588E">
        <w:rPr>
          <w:szCs w:val="28"/>
        </w:rPr>
        <w:t>[</w:t>
      </w:r>
      <w:r w:rsidR="00A5588E">
        <w:rPr>
          <w:iCs/>
          <w:color w:val="000000"/>
        </w:rPr>
        <w:t>18, с. 2</w:t>
      </w:r>
      <w:r w:rsidR="00A5588E" w:rsidRPr="00A5588E">
        <w:rPr>
          <w:iCs/>
          <w:color w:val="000000"/>
        </w:rPr>
        <w:t>84</w:t>
      </w:r>
      <w:r w:rsidR="00A5588E">
        <w:rPr>
          <w:szCs w:val="28"/>
        </w:rPr>
        <w:t>]</w:t>
      </w:r>
    </w:p>
    <w:tbl>
      <w:tblPr>
        <w:tblW w:w="9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25"/>
        <w:gridCol w:w="1065"/>
        <w:gridCol w:w="1064"/>
        <w:gridCol w:w="825"/>
        <w:gridCol w:w="1204"/>
        <w:gridCol w:w="1225"/>
        <w:gridCol w:w="1278"/>
        <w:gridCol w:w="1231"/>
      </w:tblGrid>
      <w:tr w:rsidR="00285C18" w:rsidRPr="007E29AB" w:rsidTr="00285C18">
        <w:trPr>
          <w:trHeight w:val="20"/>
          <w:jc w:val="center"/>
        </w:trPr>
        <w:tc>
          <w:tcPr>
            <w:tcW w:w="1525" w:type="dxa"/>
            <w:vMerge w:val="restart"/>
          </w:tcPr>
          <w:p w:rsidR="00285C18" w:rsidRPr="00BC5787" w:rsidRDefault="00285C18" w:rsidP="00A30ABD">
            <w:pPr>
              <w:pStyle w:val="afc"/>
              <w:tabs>
                <w:tab w:val="left" w:pos="1134"/>
              </w:tabs>
              <w:jc w:val="both"/>
            </w:pPr>
            <w:r w:rsidRPr="00BC5787">
              <w:t xml:space="preserve">Страна </w:t>
            </w:r>
          </w:p>
        </w:tc>
        <w:tc>
          <w:tcPr>
            <w:tcW w:w="4158" w:type="dxa"/>
            <w:gridSpan w:val="4"/>
          </w:tcPr>
          <w:p w:rsidR="00285C18" w:rsidRPr="00822B15" w:rsidRDefault="00285C18" w:rsidP="00A30ABD">
            <w:pPr>
              <w:pStyle w:val="afc"/>
              <w:tabs>
                <w:tab w:val="left" w:pos="1134"/>
              </w:tabs>
              <w:jc w:val="both"/>
            </w:pPr>
            <w:r w:rsidRPr="00822B15">
              <w:t xml:space="preserve">Международные туристские поступления </w:t>
            </w:r>
          </w:p>
        </w:tc>
        <w:tc>
          <w:tcPr>
            <w:tcW w:w="3734" w:type="dxa"/>
            <w:gridSpan w:val="3"/>
          </w:tcPr>
          <w:p w:rsidR="00285C18" w:rsidRPr="00BC5787" w:rsidRDefault="00285C18" w:rsidP="00A30ABD">
            <w:pPr>
              <w:pStyle w:val="afc"/>
              <w:tabs>
                <w:tab w:val="left" w:pos="1134"/>
              </w:tabs>
              <w:jc w:val="both"/>
            </w:pPr>
            <w:r w:rsidRPr="00BC5787">
              <w:t xml:space="preserve">Поступления от международного туризма </w:t>
            </w:r>
          </w:p>
        </w:tc>
      </w:tr>
      <w:tr w:rsidR="00285C18" w:rsidRPr="007E29AB" w:rsidTr="00285C18">
        <w:trPr>
          <w:trHeight w:val="20"/>
          <w:jc w:val="center"/>
        </w:trPr>
        <w:tc>
          <w:tcPr>
            <w:tcW w:w="1525" w:type="dxa"/>
            <w:vMerge/>
          </w:tcPr>
          <w:p w:rsidR="00285C18" w:rsidRPr="00BC5787" w:rsidRDefault="00285C18" w:rsidP="00A30ABD">
            <w:pPr>
              <w:pStyle w:val="afc"/>
              <w:tabs>
                <w:tab w:val="left" w:pos="1134"/>
              </w:tabs>
              <w:jc w:val="both"/>
            </w:pPr>
          </w:p>
        </w:tc>
        <w:tc>
          <w:tcPr>
            <w:tcW w:w="1065" w:type="dxa"/>
          </w:tcPr>
          <w:p w:rsidR="00285C18" w:rsidRPr="00BC5787" w:rsidRDefault="00822B15" w:rsidP="00A30ABD">
            <w:pPr>
              <w:pStyle w:val="afc"/>
              <w:tabs>
                <w:tab w:val="left" w:pos="1134"/>
              </w:tabs>
              <w:jc w:val="both"/>
            </w:pPr>
            <w:r>
              <w:t>2015г. (млн</w:t>
            </w:r>
            <w:r w:rsidR="00285C18" w:rsidRPr="00BC5787">
              <w:t>.чел)</w:t>
            </w:r>
          </w:p>
        </w:tc>
        <w:tc>
          <w:tcPr>
            <w:tcW w:w="1064" w:type="dxa"/>
          </w:tcPr>
          <w:p w:rsidR="00285C18" w:rsidRPr="00BC5787" w:rsidRDefault="00822B15" w:rsidP="00A30ABD">
            <w:pPr>
              <w:pStyle w:val="afc"/>
              <w:tabs>
                <w:tab w:val="left" w:pos="1134"/>
              </w:tabs>
              <w:jc w:val="both"/>
            </w:pPr>
            <w:r>
              <w:t>2016г.</w:t>
            </w:r>
            <w:r w:rsidR="00285C18" w:rsidRPr="00BC5787">
              <w:t xml:space="preserve"> </w:t>
            </w:r>
            <w:r>
              <w:t>(млн</w:t>
            </w:r>
            <w:r w:rsidR="00285C18" w:rsidRPr="00BC5787">
              <w:t>.чел)</w:t>
            </w:r>
          </w:p>
        </w:tc>
        <w:tc>
          <w:tcPr>
            <w:tcW w:w="825" w:type="dxa"/>
          </w:tcPr>
          <w:p w:rsidR="00285C18" w:rsidRPr="00BC5787" w:rsidRDefault="00285C18" w:rsidP="00A30ABD">
            <w:pPr>
              <w:pStyle w:val="afc"/>
              <w:tabs>
                <w:tab w:val="left" w:pos="1134"/>
              </w:tabs>
              <w:jc w:val="both"/>
            </w:pPr>
            <w:r w:rsidRPr="00BC5787">
              <w:t xml:space="preserve">Темп роста (%) </w:t>
            </w:r>
          </w:p>
        </w:tc>
        <w:tc>
          <w:tcPr>
            <w:tcW w:w="1204" w:type="dxa"/>
          </w:tcPr>
          <w:p w:rsidR="00285C18" w:rsidRPr="00BC5787" w:rsidRDefault="00285C18" w:rsidP="00A30ABD">
            <w:pPr>
              <w:pStyle w:val="afc"/>
              <w:tabs>
                <w:tab w:val="left" w:pos="1134"/>
              </w:tabs>
              <w:jc w:val="both"/>
            </w:pPr>
            <w:r w:rsidRPr="00BC5787">
              <w:t xml:space="preserve">Доля страны в регионе (%) </w:t>
            </w:r>
          </w:p>
        </w:tc>
        <w:tc>
          <w:tcPr>
            <w:tcW w:w="1225" w:type="dxa"/>
          </w:tcPr>
          <w:p w:rsidR="00285C18" w:rsidRPr="00BC5787" w:rsidRDefault="00822B15" w:rsidP="00A30ABD">
            <w:pPr>
              <w:pStyle w:val="afc"/>
              <w:tabs>
                <w:tab w:val="left" w:pos="1134"/>
              </w:tabs>
              <w:jc w:val="both"/>
            </w:pPr>
            <w:r>
              <w:t>2015г.</w:t>
            </w:r>
            <w:r w:rsidR="006B7078">
              <w:t>(млрд до</w:t>
            </w:r>
            <w:r w:rsidR="00285C18" w:rsidRPr="00BC5787">
              <w:t>лл.)</w:t>
            </w:r>
          </w:p>
        </w:tc>
        <w:tc>
          <w:tcPr>
            <w:tcW w:w="1278" w:type="dxa"/>
          </w:tcPr>
          <w:p w:rsidR="00285C18" w:rsidRPr="00BC5787" w:rsidRDefault="00822B15" w:rsidP="00A30ABD">
            <w:pPr>
              <w:pStyle w:val="afc"/>
              <w:tabs>
                <w:tab w:val="left" w:pos="1134"/>
              </w:tabs>
              <w:jc w:val="both"/>
            </w:pPr>
            <w:r>
              <w:t>2016г.млрд</w:t>
            </w:r>
            <w:r w:rsidR="00285C18" w:rsidRPr="00BC5787">
              <w:t>.долл.)</w:t>
            </w:r>
          </w:p>
        </w:tc>
        <w:tc>
          <w:tcPr>
            <w:tcW w:w="1231" w:type="dxa"/>
          </w:tcPr>
          <w:p w:rsidR="00285C18" w:rsidRPr="00BC5787" w:rsidRDefault="00285C18" w:rsidP="00A30ABD">
            <w:pPr>
              <w:pStyle w:val="afc"/>
              <w:tabs>
                <w:tab w:val="left" w:pos="1134"/>
              </w:tabs>
              <w:jc w:val="both"/>
            </w:pPr>
            <w:r w:rsidRPr="00BC5787">
              <w:t>Доля страны в регионе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Аргентина </w:t>
            </w:r>
          </w:p>
        </w:tc>
        <w:tc>
          <w:tcPr>
            <w:tcW w:w="1065" w:type="dxa"/>
          </w:tcPr>
          <w:p w:rsidR="00285C18" w:rsidRPr="00BC5787" w:rsidRDefault="00285C18" w:rsidP="00A30ABD">
            <w:pPr>
              <w:pStyle w:val="afc"/>
              <w:tabs>
                <w:tab w:val="left" w:pos="1134"/>
              </w:tabs>
              <w:jc w:val="both"/>
            </w:pPr>
            <w:r w:rsidRPr="00BC5787">
              <w:t xml:space="preserve">3,823 </w:t>
            </w:r>
          </w:p>
        </w:tc>
        <w:tc>
          <w:tcPr>
            <w:tcW w:w="1064" w:type="dxa"/>
          </w:tcPr>
          <w:p w:rsidR="00285C18" w:rsidRPr="00BC5787" w:rsidRDefault="00285C18" w:rsidP="00A30ABD">
            <w:pPr>
              <w:pStyle w:val="afc"/>
              <w:tabs>
                <w:tab w:val="left" w:pos="1134"/>
              </w:tabs>
              <w:jc w:val="both"/>
            </w:pPr>
            <w:r w:rsidRPr="00BC5787">
              <w:t xml:space="preserve">4,156 </w:t>
            </w:r>
          </w:p>
        </w:tc>
        <w:tc>
          <w:tcPr>
            <w:tcW w:w="825" w:type="dxa"/>
          </w:tcPr>
          <w:p w:rsidR="00285C18" w:rsidRPr="00BC5787" w:rsidRDefault="00285C18" w:rsidP="00A30ABD">
            <w:pPr>
              <w:pStyle w:val="afc"/>
              <w:tabs>
                <w:tab w:val="left" w:pos="1134"/>
              </w:tabs>
              <w:jc w:val="both"/>
            </w:pPr>
            <w:r w:rsidRPr="00BC5787">
              <w:t xml:space="preserve">10,6 </w:t>
            </w:r>
          </w:p>
        </w:tc>
        <w:tc>
          <w:tcPr>
            <w:tcW w:w="1204" w:type="dxa"/>
          </w:tcPr>
          <w:p w:rsidR="00285C18" w:rsidRPr="00BC5787" w:rsidRDefault="00285C18" w:rsidP="00A30ABD">
            <w:pPr>
              <w:pStyle w:val="afc"/>
              <w:tabs>
                <w:tab w:val="left" w:pos="1134"/>
              </w:tabs>
              <w:jc w:val="both"/>
            </w:pPr>
            <w:r w:rsidRPr="00BC5787">
              <w:t xml:space="preserve">3,1 </w:t>
            </w:r>
          </w:p>
        </w:tc>
        <w:tc>
          <w:tcPr>
            <w:tcW w:w="1225" w:type="dxa"/>
          </w:tcPr>
          <w:p w:rsidR="00285C18" w:rsidRPr="00BC5787" w:rsidRDefault="00285C18" w:rsidP="00A30ABD">
            <w:pPr>
              <w:pStyle w:val="afc"/>
              <w:tabs>
                <w:tab w:val="left" w:pos="1134"/>
              </w:tabs>
              <w:jc w:val="both"/>
            </w:pPr>
            <w:r w:rsidRPr="00BC5787">
              <w:t xml:space="preserve">2,729 </w:t>
            </w:r>
          </w:p>
        </w:tc>
        <w:tc>
          <w:tcPr>
            <w:tcW w:w="1278" w:type="dxa"/>
          </w:tcPr>
          <w:p w:rsidR="00285C18" w:rsidRPr="00BC5787" w:rsidRDefault="00285C18" w:rsidP="00A30ABD">
            <w:pPr>
              <w:pStyle w:val="afc"/>
              <w:tabs>
                <w:tab w:val="left" w:pos="1134"/>
              </w:tabs>
              <w:jc w:val="both"/>
            </w:pPr>
            <w:r w:rsidRPr="00BC5787">
              <w:t xml:space="preserve">3,349 </w:t>
            </w:r>
          </w:p>
        </w:tc>
        <w:tc>
          <w:tcPr>
            <w:tcW w:w="1231" w:type="dxa"/>
          </w:tcPr>
          <w:p w:rsidR="00285C18" w:rsidRPr="00BC5787" w:rsidRDefault="00285C18" w:rsidP="00A30ABD">
            <w:pPr>
              <w:pStyle w:val="afc"/>
              <w:tabs>
                <w:tab w:val="left" w:pos="1134"/>
              </w:tabs>
              <w:jc w:val="both"/>
            </w:pPr>
            <w:r w:rsidRPr="00BC5787">
              <w:t xml:space="preserve">2,2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Аруба </w:t>
            </w:r>
          </w:p>
        </w:tc>
        <w:tc>
          <w:tcPr>
            <w:tcW w:w="1065" w:type="dxa"/>
          </w:tcPr>
          <w:p w:rsidR="00285C18" w:rsidRPr="00BC5787" w:rsidRDefault="00285C18" w:rsidP="00A30ABD">
            <w:pPr>
              <w:pStyle w:val="afc"/>
              <w:tabs>
                <w:tab w:val="left" w:pos="1134"/>
              </w:tabs>
              <w:jc w:val="both"/>
            </w:pPr>
            <w:r w:rsidRPr="00BC5787">
              <w:t xml:space="preserve">733 </w:t>
            </w:r>
          </w:p>
        </w:tc>
        <w:tc>
          <w:tcPr>
            <w:tcW w:w="1064" w:type="dxa"/>
          </w:tcPr>
          <w:p w:rsidR="00285C18" w:rsidRPr="00BC5787" w:rsidRDefault="00285C18" w:rsidP="00A30ABD">
            <w:pPr>
              <w:pStyle w:val="afc"/>
              <w:tabs>
                <w:tab w:val="left" w:pos="1134"/>
              </w:tabs>
              <w:jc w:val="both"/>
            </w:pPr>
            <w:r w:rsidRPr="00BC5787">
              <w:t xml:space="preserve">694 </w:t>
            </w:r>
          </w:p>
        </w:tc>
        <w:tc>
          <w:tcPr>
            <w:tcW w:w="825" w:type="dxa"/>
          </w:tcPr>
          <w:p w:rsidR="00285C18" w:rsidRPr="00BC5787" w:rsidRDefault="00285C18" w:rsidP="00A30ABD">
            <w:pPr>
              <w:pStyle w:val="afc"/>
              <w:tabs>
                <w:tab w:val="left" w:pos="1134"/>
              </w:tabs>
              <w:jc w:val="both"/>
            </w:pPr>
            <w:r w:rsidRPr="00BC5787">
              <w:t xml:space="preserve">0,6 </w:t>
            </w:r>
          </w:p>
        </w:tc>
        <w:tc>
          <w:tcPr>
            <w:tcW w:w="1204" w:type="dxa"/>
          </w:tcPr>
          <w:p w:rsidR="00285C18" w:rsidRPr="00BC5787" w:rsidRDefault="00285C18" w:rsidP="00A30ABD">
            <w:pPr>
              <w:pStyle w:val="afc"/>
              <w:tabs>
                <w:tab w:val="left" w:pos="1134"/>
              </w:tabs>
              <w:jc w:val="both"/>
            </w:pPr>
            <w:r w:rsidRPr="00BC5787">
              <w:t xml:space="preserve">0,5 </w:t>
            </w:r>
          </w:p>
        </w:tc>
        <w:tc>
          <w:tcPr>
            <w:tcW w:w="1225" w:type="dxa"/>
          </w:tcPr>
          <w:p w:rsidR="00285C18" w:rsidRPr="00BC5787" w:rsidRDefault="00285C18" w:rsidP="00A30ABD">
            <w:pPr>
              <w:pStyle w:val="afc"/>
              <w:tabs>
                <w:tab w:val="left" w:pos="1134"/>
              </w:tabs>
              <w:jc w:val="both"/>
            </w:pPr>
            <w:r w:rsidRPr="00BC5787">
              <w:t xml:space="preserve">1,094 </w:t>
            </w:r>
          </w:p>
        </w:tc>
        <w:tc>
          <w:tcPr>
            <w:tcW w:w="1278" w:type="dxa"/>
          </w:tcPr>
          <w:p w:rsidR="00285C18" w:rsidRPr="00BC5787" w:rsidRDefault="00285C18" w:rsidP="00A30ABD">
            <w:pPr>
              <w:pStyle w:val="afc"/>
              <w:tabs>
                <w:tab w:val="left" w:pos="1134"/>
              </w:tabs>
              <w:jc w:val="both"/>
            </w:pPr>
            <w:r w:rsidRPr="00BC5787">
              <w:t xml:space="preserve">1,076 </w:t>
            </w:r>
          </w:p>
        </w:tc>
        <w:tc>
          <w:tcPr>
            <w:tcW w:w="1231" w:type="dxa"/>
          </w:tcPr>
          <w:p w:rsidR="00285C18" w:rsidRPr="00BC5787" w:rsidRDefault="00285C18" w:rsidP="00A30ABD">
            <w:pPr>
              <w:pStyle w:val="afc"/>
              <w:tabs>
                <w:tab w:val="left" w:pos="1134"/>
              </w:tabs>
              <w:jc w:val="both"/>
            </w:pPr>
            <w:r w:rsidRPr="00BC5787">
              <w:t xml:space="preserve">0,7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Багамы </w:t>
            </w:r>
          </w:p>
        </w:tc>
        <w:tc>
          <w:tcPr>
            <w:tcW w:w="1065" w:type="dxa"/>
          </w:tcPr>
          <w:p w:rsidR="00285C18" w:rsidRPr="00BC5787" w:rsidRDefault="00285C18" w:rsidP="00A30ABD">
            <w:pPr>
              <w:pStyle w:val="afc"/>
              <w:tabs>
                <w:tab w:val="left" w:pos="1134"/>
              </w:tabs>
              <w:jc w:val="both"/>
            </w:pPr>
            <w:r w:rsidRPr="00BC5787">
              <w:t xml:space="preserve">1,608 </w:t>
            </w:r>
          </w:p>
        </w:tc>
        <w:tc>
          <w:tcPr>
            <w:tcW w:w="1064" w:type="dxa"/>
          </w:tcPr>
          <w:p w:rsidR="00285C18" w:rsidRPr="00BC5787" w:rsidRDefault="00285C18" w:rsidP="00A30ABD">
            <w:pPr>
              <w:pStyle w:val="afc"/>
              <w:tabs>
                <w:tab w:val="left" w:pos="1134"/>
              </w:tabs>
              <w:jc w:val="both"/>
            </w:pPr>
            <w:r w:rsidRPr="00BC5787">
              <w:t xml:space="preserve">1,6 </w:t>
            </w:r>
          </w:p>
        </w:tc>
        <w:tc>
          <w:tcPr>
            <w:tcW w:w="825" w:type="dxa"/>
          </w:tcPr>
          <w:p w:rsidR="00285C18" w:rsidRPr="00BC5787" w:rsidRDefault="00285C18" w:rsidP="00A30ABD">
            <w:pPr>
              <w:pStyle w:val="afc"/>
              <w:tabs>
                <w:tab w:val="left" w:pos="1134"/>
              </w:tabs>
              <w:jc w:val="both"/>
            </w:pPr>
            <w:r w:rsidRPr="00BC5787">
              <w:t xml:space="preserve">3 </w:t>
            </w:r>
          </w:p>
        </w:tc>
        <w:tc>
          <w:tcPr>
            <w:tcW w:w="1204" w:type="dxa"/>
          </w:tcPr>
          <w:p w:rsidR="00285C18" w:rsidRPr="00BC5787" w:rsidRDefault="00285C18" w:rsidP="00A30ABD">
            <w:pPr>
              <w:pStyle w:val="afc"/>
              <w:tabs>
                <w:tab w:val="left" w:pos="1134"/>
              </w:tabs>
              <w:jc w:val="both"/>
            </w:pPr>
            <w:r w:rsidRPr="00BC5787">
              <w:t xml:space="preserve">1,20 </w:t>
            </w:r>
          </w:p>
        </w:tc>
        <w:tc>
          <w:tcPr>
            <w:tcW w:w="1225" w:type="dxa"/>
          </w:tcPr>
          <w:p w:rsidR="00285C18" w:rsidRPr="00BC5787" w:rsidRDefault="00285C18" w:rsidP="00A30ABD">
            <w:pPr>
              <w:pStyle w:val="afc"/>
              <w:tabs>
                <w:tab w:val="left" w:pos="1134"/>
              </w:tabs>
              <w:jc w:val="both"/>
            </w:pPr>
            <w:r w:rsidRPr="00BC5787">
              <w:t xml:space="preserve">2,069 </w:t>
            </w:r>
          </w:p>
        </w:tc>
        <w:tc>
          <w:tcPr>
            <w:tcW w:w="1278" w:type="dxa"/>
          </w:tcPr>
          <w:p w:rsidR="00285C18" w:rsidRPr="00BC5787" w:rsidRDefault="00285C18" w:rsidP="00A30ABD">
            <w:pPr>
              <w:pStyle w:val="afc"/>
              <w:tabs>
                <w:tab w:val="left" w:pos="1134"/>
              </w:tabs>
              <w:jc w:val="both"/>
            </w:pPr>
            <w:r w:rsidRPr="00BC5787">
              <w:t xml:space="preserve">2,069 </w:t>
            </w:r>
          </w:p>
        </w:tc>
        <w:tc>
          <w:tcPr>
            <w:tcW w:w="1231" w:type="dxa"/>
          </w:tcPr>
          <w:p w:rsidR="00285C18" w:rsidRPr="00BC5787" w:rsidRDefault="00285C18" w:rsidP="00A30ABD">
            <w:pPr>
              <w:pStyle w:val="afc"/>
              <w:tabs>
                <w:tab w:val="left" w:pos="1134"/>
              </w:tabs>
              <w:jc w:val="both"/>
            </w:pPr>
            <w:r w:rsidRPr="00BC5787">
              <w:t xml:space="preserve">1,3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Бразилия </w:t>
            </w:r>
          </w:p>
        </w:tc>
        <w:tc>
          <w:tcPr>
            <w:tcW w:w="1065" w:type="dxa"/>
          </w:tcPr>
          <w:p w:rsidR="00285C18" w:rsidRPr="00BC5787" w:rsidRDefault="00285C18" w:rsidP="00A30ABD">
            <w:pPr>
              <w:pStyle w:val="afc"/>
              <w:tabs>
                <w:tab w:val="left" w:pos="1134"/>
              </w:tabs>
              <w:jc w:val="both"/>
            </w:pPr>
            <w:r w:rsidRPr="00BC5787">
              <w:t xml:space="preserve">5,358 </w:t>
            </w:r>
          </w:p>
        </w:tc>
        <w:tc>
          <w:tcPr>
            <w:tcW w:w="1064" w:type="dxa"/>
          </w:tcPr>
          <w:p w:rsidR="00285C18" w:rsidRPr="00BC5787" w:rsidRDefault="00285C18" w:rsidP="00A30ABD">
            <w:pPr>
              <w:pStyle w:val="afc"/>
              <w:tabs>
                <w:tab w:val="left" w:pos="1134"/>
              </w:tabs>
              <w:jc w:val="both"/>
            </w:pPr>
            <w:r w:rsidRPr="00BC5787">
              <w:t xml:space="preserve">5,019 </w:t>
            </w:r>
          </w:p>
        </w:tc>
        <w:tc>
          <w:tcPr>
            <w:tcW w:w="825" w:type="dxa"/>
          </w:tcPr>
          <w:p w:rsidR="00285C18" w:rsidRPr="00BC5787" w:rsidRDefault="00285C18" w:rsidP="00A30ABD">
            <w:pPr>
              <w:pStyle w:val="afc"/>
              <w:tabs>
                <w:tab w:val="left" w:pos="1134"/>
              </w:tabs>
              <w:jc w:val="both"/>
            </w:pPr>
            <w:r w:rsidRPr="00BC5787">
              <w:t xml:space="preserve">11,8 </w:t>
            </w:r>
          </w:p>
        </w:tc>
        <w:tc>
          <w:tcPr>
            <w:tcW w:w="1204" w:type="dxa"/>
          </w:tcPr>
          <w:p w:rsidR="00285C18" w:rsidRPr="00BC5787" w:rsidRDefault="00285C18" w:rsidP="00A30ABD">
            <w:pPr>
              <w:pStyle w:val="afc"/>
              <w:tabs>
                <w:tab w:val="left" w:pos="1134"/>
              </w:tabs>
              <w:jc w:val="both"/>
            </w:pPr>
            <w:r w:rsidRPr="00BC5787">
              <w:t xml:space="preserve">3,7 </w:t>
            </w:r>
          </w:p>
        </w:tc>
        <w:tc>
          <w:tcPr>
            <w:tcW w:w="1225" w:type="dxa"/>
          </w:tcPr>
          <w:p w:rsidR="00285C18" w:rsidRPr="00BC5787" w:rsidRDefault="00285C18" w:rsidP="00A30ABD">
            <w:pPr>
              <w:pStyle w:val="afc"/>
              <w:tabs>
                <w:tab w:val="left" w:pos="1134"/>
              </w:tabs>
              <w:jc w:val="both"/>
            </w:pPr>
            <w:r w:rsidRPr="00BC5787">
              <w:t xml:space="preserve">3,861 </w:t>
            </w:r>
          </w:p>
        </w:tc>
        <w:tc>
          <w:tcPr>
            <w:tcW w:w="1278" w:type="dxa"/>
          </w:tcPr>
          <w:p w:rsidR="00285C18" w:rsidRPr="00BC5787" w:rsidRDefault="00285C18" w:rsidP="00A30ABD">
            <w:pPr>
              <w:pStyle w:val="afc"/>
              <w:tabs>
                <w:tab w:val="left" w:pos="1134"/>
              </w:tabs>
              <w:jc w:val="both"/>
            </w:pPr>
            <w:r w:rsidRPr="00BC5787">
              <w:t xml:space="preserve">4,316 </w:t>
            </w:r>
          </w:p>
        </w:tc>
        <w:tc>
          <w:tcPr>
            <w:tcW w:w="1231" w:type="dxa"/>
          </w:tcPr>
          <w:p w:rsidR="00285C18" w:rsidRPr="00BC5787" w:rsidRDefault="00285C18" w:rsidP="00A30ABD">
            <w:pPr>
              <w:pStyle w:val="afc"/>
              <w:tabs>
                <w:tab w:val="left" w:pos="1134"/>
              </w:tabs>
              <w:jc w:val="both"/>
            </w:pPr>
            <w:r w:rsidRPr="00BC5787">
              <w:t xml:space="preserve">2,8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Канада </w:t>
            </w:r>
          </w:p>
        </w:tc>
        <w:tc>
          <w:tcPr>
            <w:tcW w:w="1065" w:type="dxa"/>
          </w:tcPr>
          <w:p w:rsidR="00285C18" w:rsidRPr="00BC5787" w:rsidRDefault="00285C18" w:rsidP="00A30ABD">
            <w:pPr>
              <w:pStyle w:val="afc"/>
              <w:tabs>
                <w:tab w:val="left" w:pos="1134"/>
              </w:tabs>
              <w:jc w:val="both"/>
            </w:pPr>
            <w:r w:rsidRPr="00BC5787">
              <w:t xml:space="preserve">18,771 </w:t>
            </w:r>
          </w:p>
        </w:tc>
        <w:tc>
          <w:tcPr>
            <w:tcW w:w="1064" w:type="dxa"/>
          </w:tcPr>
          <w:p w:rsidR="00285C18" w:rsidRPr="00BC5787" w:rsidRDefault="00285C18" w:rsidP="00A30ABD">
            <w:pPr>
              <w:pStyle w:val="afc"/>
              <w:tabs>
                <w:tab w:val="left" w:pos="1134"/>
              </w:tabs>
              <w:jc w:val="both"/>
            </w:pPr>
            <w:r w:rsidRPr="00BC5787">
              <w:t xml:space="preserve">18,265 </w:t>
            </w:r>
          </w:p>
        </w:tc>
        <w:tc>
          <w:tcPr>
            <w:tcW w:w="825" w:type="dxa"/>
          </w:tcPr>
          <w:p w:rsidR="00285C18" w:rsidRPr="00BC5787" w:rsidRDefault="00285C18" w:rsidP="00A30ABD">
            <w:pPr>
              <w:pStyle w:val="afc"/>
              <w:tabs>
                <w:tab w:val="left" w:pos="1134"/>
              </w:tabs>
              <w:jc w:val="both"/>
            </w:pPr>
            <w:r w:rsidRPr="00BC5787">
              <w:t xml:space="preserve">-2 </w:t>
            </w:r>
          </w:p>
        </w:tc>
        <w:tc>
          <w:tcPr>
            <w:tcW w:w="1204" w:type="dxa"/>
          </w:tcPr>
          <w:p w:rsidR="00285C18" w:rsidRPr="00BC5787" w:rsidRDefault="00285C18" w:rsidP="00A30ABD">
            <w:pPr>
              <w:pStyle w:val="afc"/>
              <w:tabs>
                <w:tab w:val="left" w:pos="1134"/>
              </w:tabs>
              <w:jc w:val="both"/>
            </w:pPr>
            <w:r w:rsidRPr="00BC5787">
              <w:t xml:space="preserve">13,4 </w:t>
            </w:r>
          </w:p>
        </w:tc>
        <w:tc>
          <w:tcPr>
            <w:tcW w:w="1225" w:type="dxa"/>
          </w:tcPr>
          <w:p w:rsidR="00285C18" w:rsidRPr="00BC5787" w:rsidRDefault="00285C18" w:rsidP="00A30ABD">
            <w:pPr>
              <w:pStyle w:val="afc"/>
              <w:tabs>
                <w:tab w:val="left" w:pos="1134"/>
              </w:tabs>
              <w:jc w:val="both"/>
            </w:pPr>
            <w:r w:rsidRPr="00BC5787">
              <w:t xml:space="preserve">13,76 </w:t>
            </w:r>
          </w:p>
        </w:tc>
        <w:tc>
          <w:tcPr>
            <w:tcW w:w="1278" w:type="dxa"/>
          </w:tcPr>
          <w:p w:rsidR="00285C18" w:rsidRPr="00BC5787" w:rsidRDefault="00285C18" w:rsidP="00A30ABD">
            <w:pPr>
              <w:pStyle w:val="afc"/>
              <w:tabs>
                <w:tab w:val="left" w:pos="1134"/>
              </w:tabs>
              <w:jc w:val="both"/>
            </w:pPr>
            <w:r w:rsidRPr="00BC5787">
              <w:t xml:space="preserve">14,632 </w:t>
            </w:r>
          </w:p>
        </w:tc>
        <w:tc>
          <w:tcPr>
            <w:tcW w:w="1231" w:type="dxa"/>
          </w:tcPr>
          <w:p w:rsidR="00285C18" w:rsidRPr="00BC5787" w:rsidRDefault="00285C18" w:rsidP="00A30ABD">
            <w:pPr>
              <w:pStyle w:val="afc"/>
              <w:tabs>
                <w:tab w:val="left" w:pos="1134"/>
              </w:tabs>
              <w:jc w:val="both"/>
            </w:pPr>
            <w:r w:rsidRPr="00BC5787">
              <w:t xml:space="preserve">9,5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Чили </w:t>
            </w:r>
          </w:p>
        </w:tc>
        <w:tc>
          <w:tcPr>
            <w:tcW w:w="1065" w:type="dxa"/>
          </w:tcPr>
          <w:p w:rsidR="00285C18" w:rsidRPr="00BC5787" w:rsidRDefault="00285C18" w:rsidP="00A30ABD">
            <w:pPr>
              <w:pStyle w:val="afc"/>
              <w:tabs>
                <w:tab w:val="left" w:pos="1134"/>
              </w:tabs>
              <w:jc w:val="both"/>
            </w:pPr>
            <w:r w:rsidRPr="00BC5787">
              <w:t xml:space="preserve">2,027 </w:t>
            </w:r>
          </w:p>
        </w:tc>
        <w:tc>
          <w:tcPr>
            <w:tcW w:w="1064" w:type="dxa"/>
          </w:tcPr>
          <w:p w:rsidR="00285C18" w:rsidRPr="00BC5787" w:rsidRDefault="00285C18" w:rsidP="00A30ABD">
            <w:pPr>
              <w:pStyle w:val="afc"/>
              <w:tabs>
                <w:tab w:val="left" w:pos="1134"/>
              </w:tabs>
              <w:jc w:val="both"/>
            </w:pPr>
            <w:r w:rsidRPr="00BC5787">
              <w:t xml:space="preserve">2,276 </w:t>
            </w:r>
          </w:p>
        </w:tc>
        <w:tc>
          <w:tcPr>
            <w:tcW w:w="825" w:type="dxa"/>
          </w:tcPr>
          <w:p w:rsidR="00285C18" w:rsidRPr="00BC5787" w:rsidRDefault="00285C18" w:rsidP="00A30ABD">
            <w:pPr>
              <w:pStyle w:val="afc"/>
              <w:tabs>
                <w:tab w:val="left" w:pos="1134"/>
              </w:tabs>
              <w:jc w:val="both"/>
            </w:pPr>
            <w:r w:rsidRPr="00BC5787">
              <w:t xml:space="preserve">13,6 </w:t>
            </w:r>
          </w:p>
        </w:tc>
        <w:tc>
          <w:tcPr>
            <w:tcW w:w="1204" w:type="dxa"/>
          </w:tcPr>
          <w:p w:rsidR="00285C18" w:rsidRPr="00BC5787" w:rsidRDefault="00285C18" w:rsidP="00A30ABD">
            <w:pPr>
              <w:pStyle w:val="afc"/>
              <w:tabs>
                <w:tab w:val="left" w:pos="1134"/>
              </w:tabs>
              <w:jc w:val="both"/>
            </w:pPr>
            <w:r w:rsidRPr="00BC5787">
              <w:t xml:space="preserve">1,7 </w:t>
            </w:r>
          </w:p>
        </w:tc>
        <w:tc>
          <w:tcPr>
            <w:tcW w:w="1225" w:type="dxa"/>
          </w:tcPr>
          <w:p w:rsidR="00285C18" w:rsidRPr="00BC5787" w:rsidRDefault="00285C18" w:rsidP="00A30ABD">
            <w:pPr>
              <w:pStyle w:val="afc"/>
              <w:tabs>
                <w:tab w:val="left" w:pos="1134"/>
              </w:tabs>
              <w:jc w:val="both"/>
            </w:pPr>
            <w:r w:rsidRPr="00BC5787">
              <w:t xml:space="preserve">1,109 </w:t>
            </w:r>
          </w:p>
        </w:tc>
        <w:tc>
          <w:tcPr>
            <w:tcW w:w="1278" w:type="dxa"/>
          </w:tcPr>
          <w:p w:rsidR="00285C18" w:rsidRPr="00BC5787" w:rsidRDefault="00285C18" w:rsidP="00A30ABD">
            <w:pPr>
              <w:pStyle w:val="afc"/>
              <w:tabs>
                <w:tab w:val="left" w:pos="1134"/>
              </w:tabs>
              <w:jc w:val="both"/>
            </w:pPr>
            <w:r w:rsidRPr="00BC5787">
              <w:t xml:space="preserve">1,214 </w:t>
            </w:r>
          </w:p>
        </w:tc>
        <w:tc>
          <w:tcPr>
            <w:tcW w:w="1231" w:type="dxa"/>
          </w:tcPr>
          <w:p w:rsidR="00285C18" w:rsidRPr="00BC5787" w:rsidRDefault="00285C18" w:rsidP="00A30ABD">
            <w:pPr>
              <w:pStyle w:val="afc"/>
              <w:tabs>
                <w:tab w:val="left" w:pos="1134"/>
              </w:tabs>
              <w:jc w:val="both"/>
            </w:pPr>
            <w:r w:rsidRPr="00BC5787">
              <w:t xml:space="preserve">0,8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Колумбия </w:t>
            </w:r>
          </w:p>
        </w:tc>
        <w:tc>
          <w:tcPr>
            <w:tcW w:w="1065" w:type="dxa"/>
          </w:tcPr>
          <w:p w:rsidR="00285C18" w:rsidRPr="00BC5787" w:rsidRDefault="00285C18" w:rsidP="00A30ABD">
            <w:pPr>
              <w:pStyle w:val="afc"/>
              <w:tabs>
                <w:tab w:val="left" w:pos="1134"/>
              </w:tabs>
              <w:jc w:val="both"/>
            </w:pPr>
            <w:r w:rsidRPr="00BC5787">
              <w:t xml:space="preserve">933 </w:t>
            </w:r>
          </w:p>
        </w:tc>
        <w:tc>
          <w:tcPr>
            <w:tcW w:w="1064" w:type="dxa"/>
          </w:tcPr>
          <w:p w:rsidR="00285C18" w:rsidRPr="00BC5787" w:rsidRDefault="00285C18" w:rsidP="00A30ABD">
            <w:pPr>
              <w:pStyle w:val="afc"/>
              <w:tabs>
                <w:tab w:val="left" w:pos="1134"/>
              </w:tabs>
              <w:jc w:val="both"/>
            </w:pPr>
            <w:r w:rsidRPr="00BC5787">
              <w:t xml:space="preserve">1,053 </w:t>
            </w:r>
          </w:p>
        </w:tc>
        <w:tc>
          <w:tcPr>
            <w:tcW w:w="825" w:type="dxa"/>
          </w:tcPr>
          <w:p w:rsidR="00285C18" w:rsidRPr="00BC5787" w:rsidRDefault="00285C18" w:rsidP="00A30ABD">
            <w:pPr>
              <w:pStyle w:val="afc"/>
              <w:tabs>
                <w:tab w:val="left" w:pos="1134"/>
              </w:tabs>
              <w:jc w:val="both"/>
            </w:pPr>
            <w:r w:rsidRPr="00BC5787">
              <w:t xml:space="preserve">18 </w:t>
            </w:r>
          </w:p>
        </w:tc>
        <w:tc>
          <w:tcPr>
            <w:tcW w:w="1204" w:type="dxa"/>
          </w:tcPr>
          <w:p w:rsidR="00285C18" w:rsidRPr="00BC5787" w:rsidRDefault="00285C18" w:rsidP="00A30ABD">
            <w:pPr>
              <w:pStyle w:val="afc"/>
              <w:tabs>
                <w:tab w:val="left" w:pos="1134"/>
              </w:tabs>
              <w:jc w:val="both"/>
            </w:pPr>
            <w:r w:rsidRPr="00BC5787">
              <w:t xml:space="preserve">0,8 </w:t>
            </w:r>
          </w:p>
        </w:tc>
        <w:tc>
          <w:tcPr>
            <w:tcW w:w="1225" w:type="dxa"/>
          </w:tcPr>
          <w:p w:rsidR="00285C18" w:rsidRPr="00BC5787" w:rsidRDefault="00285C18" w:rsidP="00A30ABD">
            <w:pPr>
              <w:pStyle w:val="afc"/>
              <w:tabs>
                <w:tab w:val="left" w:pos="1134"/>
              </w:tabs>
              <w:jc w:val="both"/>
            </w:pPr>
            <w:r w:rsidRPr="00BC5787">
              <w:t xml:space="preserve">1,218 </w:t>
            </w:r>
          </w:p>
        </w:tc>
        <w:tc>
          <w:tcPr>
            <w:tcW w:w="1278" w:type="dxa"/>
          </w:tcPr>
          <w:p w:rsidR="00285C18" w:rsidRPr="00BC5787" w:rsidRDefault="00285C18" w:rsidP="00A30ABD">
            <w:pPr>
              <w:pStyle w:val="afc"/>
              <w:tabs>
                <w:tab w:val="left" w:pos="1134"/>
              </w:tabs>
              <w:jc w:val="both"/>
            </w:pPr>
            <w:r w:rsidRPr="00BC5787">
              <w:t xml:space="preserve">1,55 </w:t>
            </w:r>
          </w:p>
        </w:tc>
        <w:tc>
          <w:tcPr>
            <w:tcW w:w="1231" w:type="dxa"/>
          </w:tcPr>
          <w:p w:rsidR="00285C18" w:rsidRPr="00BC5787" w:rsidRDefault="00285C18" w:rsidP="00A30ABD">
            <w:pPr>
              <w:pStyle w:val="afc"/>
              <w:tabs>
                <w:tab w:val="left" w:pos="1134"/>
              </w:tabs>
              <w:jc w:val="both"/>
            </w:pPr>
            <w:r w:rsidRPr="00BC5787">
              <w:t xml:space="preserve">1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Коста Рика </w:t>
            </w:r>
          </w:p>
        </w:tc>
        <w:tc>
          <w:tcPr>
            <w:tcW w:w="1065" w:type="dxa"/>
          </w:tcPr>
          <w:p w:rsidR="00285C18" w:rsidRPr="00BC5787" w:rsidRDefault="00285C18" w:rsidP="00A30ABD">
            <w:pPr>
              <w:pStyle w:val="afc"/>
              <w:tabs>
                <w:tab w:val="left" w:pos="1134"/>
              </w:tabs>
              <w:jc w:val="both"/>
            </w:pPr>
            <w:r w:rsidRPr="00BC5787">
              <w:t xml:space="preserve">1,679 </w:t>
            </w:r>
          </w:p>
        </w:tc>
        <w:tc>
          <w:tcPr>
            <w:tcW w:w="1064" w:type="dxa"/>
          </w:tcPr>
          <w:p w:rsidR="00285C18" w:rsidRPr="00BC5787" w:rsidRDefault="00285C18" w:rsidP="00A30ABD">
            <w:pPr>
              <w:pStyle w:val="afc"/>
              <w:tabs>
                <w:tab w:val="left" w:pos="1134"/>
              </w:tabs>
              <w:jc w:val="both"/>
            </w:pPr>
            <w:r w:rsidRPr="00BC5787">
              <w:t xml:space="preserve">1,725 </w:t>
            </w:r>
          </w:p>
        </w:tc>
        <w:tc>
          <w:tcPr>
            <w:tcW w:w="825" w:type="dxa"/>
          </w:tcPr>
          <w:p w:rsidR="00285C18" w:rsidRPr="00BC5787" w:rsidRDefault="00285C18" w:rsidP="00A30ABD">
            <w:pPr>
              <w:pStyle w:val="afc"/>
              <w:tabs>
                <w:tab w:val="left" w:pos="1134"/>
              </w:tabs>
              <w:jc w:val="both"/>
            </w:pPr>
            <w:r w:rsidRPr="00BC5787">
              <w:t xml:space="preserve">15,6 </w:t>
            </w:r>
          </w:p>
        </w:tc>
        <w:tc>
          <w:tcPr>
            <w:tcW w:w="1204" w:type="dxa"/>
          </w:tcPr>
          <w:p w:rsidR="00285C18" w:rsidRPr="00BC5787" w:rsidRDefault="00285C18" w:rsidP="00A30ABD">
            <w:pPr>
              <w:pStyle w:val="afc"/>
              <w:tabs>
                <w:tab w:val="left" w:pos="1134"/>
              </w:tabs>
              <w:jc w:val="both"/>
            </w:pPr>
            <w:r w:rsidRPr="00BC5787">
              <w:t xml:space="preserve">1,3 </w:t>
            </w:r>
          </w:p>
        </w:tc>
        <w:tc>
          <w:tcPr>
            <w:tcW w:w="1225" w:type="dxa"/>
          </w:tcPr>
          <w:p w:rsidR="00285C18" w:rsidRPr="00BC5787" w:rsidRDefault="00285C18" w:rsidP="00A30ABD">
            <w:pPr>
              <w:pStyle w:val="afc"/>
              <w:tabs>
                <w:tab w:val="left" w:pos="1134"/>
              </w:tabs>
              <w:jc w:val="both"/>
            </w:pPr>
            <w:r w:rsidRPr="00BC5787">
              <w:t xml:space="preserve">1,57 </w:t>
            </w:r>
          </w:p>
        </w:tc>
        <w:tc>
          <w:tcPr>
            <w:tcW w:w="1278" w:type="dxa"/>
          </w:tcPr>
          <w:p w:rsidR="00285C18" w:rsidRPr="00BC5787" w:rsidRDefault="00285C18" w:rsidP="00A30ABD">
            <w:pPr>
              <w:pStyle w:val="afc"/>
              <w:tabs>
                <w:tab w:val="left" w:pos="1134"/>
              </w:tabs>
              <w:jc w:val="both"/>
            </w:pPr>
            <w:r w:rsidRPr="00BC5787">
              <w:t xml:space="preserve">1,629 </w:t>
            </w:r>
          </w:p>
        </w:tc>
        <w:tc>
          <w:tcPr>
            <w:tcW w:w="1231" w:type="dxa"/>
          </w:tcPr>
          <w:p w:rsidR="00285C18" w:rsidRPr="00BC5787" w:rsidRDefault="00285C18" w:rsidP="00A30ABD">
            <w:pPr>
              <w:pStyle w:val="afc"/>
              <w:tabs>
                <w:tab w:val="left" w:pos="1134"/>
              </w:tabs>
              <w:jc w:val="both"/>
            </w:pPr>
            <w:r w:rsidRPr="00BC5787">
              <w:t xml:space="preserve">1,1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Куба </w:t>
            </w:r>
          </w:p>
        </w:tc>
        <w:tc>
          <w:tcPr>
            <w:tcW w:w="1065" w:type="dxa"/>
          </w:tcPr>
          <w:p w:rsidR="00285C18" w:rsidRPr="00BC5787" w:rsidRDefault="00285C18" w:rsidP="00A30ABD">
            <w:pPr>
              <w:pStyle w:val="afc"/>
              <w:tabs>
                <w:tab w:val="left" w:pos="1134"/>
              </w:tabs>
              <w:jc w:val="both"/>
            </w:pPr>
            <w:r w:rsidRPr="00BC5787">
              <w:t xml:space="preserve">2,261 </w:t>
            </w:r>
          </w:p>
        </w:tc>
        <w:tc>
          <w:tcPr>
            <w:tcW w:w="1064" w:type="dxa"/>
          </w:tcPr>
          <w:p w:rsidR="00285C18" w:rsidRPr="00BC5787" w:rsidRDefault="00285C18" w:rsidP="00A30ABD">
            <w:pPr>
              <w:pStyle w:val="afc"/>
              <w:tabs>
                <w:tab w:val="left" w:pos="1134"/>
              </w:tabs>
              <w:jc w:val="both"/>
            </w:pPr>
            <w:r w:rsidRPr="00BC5787">
              <w:t xml:space="preserve">2,15 </w:t>
            </w:r>
          </w:p>
        </w:tc>
        <w:tc>
          <w:tcPr>
            <w:tcW w:w="825" w:type="dxa"/>
          </w:tcPr>
          <w:p w:rsidR="00285C18" w:rsidRPr="00BC5787" w:rsidRDefault="00285C18" w:rsidP="00A30ABD">
            <w:pPr>
              <w:pStyle w:val="afc"/>
              <w:tabs>
                <w:tab w:val="left" w:pos="1134"/>
              </w:tabs>
              <w:jc w:val="both"/>
            </w:pPr>
            <w:r w:rsidRPr="00BC5787">
              <w:t xml:space="preserve">12,1 </w:t>
            </w:r>
          </w:p>
        </w:tc>
        <w:tc>
          <w:tcPr>
            <w:tcW w:w="1204" w:type="dxa"/>
          </w:tcPr>
          <w:p w:rsidR="00285C18" w:rsidRPr="00BC5787" w:rsidRDefault="00285C18" w:rsidP="00A30ABD">
            <w:pPr>
              <w:pStyle w:val="afc"/>
              <w:tabs>
                <w:tab w:val="left" w:pos="1134"/>
              </w:tabs>
              <w:jc w:val="both"/>
            </w:pPr>
            <w:r w:rsidRPr="00BC5787">
              <w:t xml:space="preserve">1,6 </w:t>
            </w:r>
          </w:p>
        </w:tc>
        <w:tc>
          <w:tcPr>
            <w:tcW w:w="1225" w:type="dxa"/>
          </w:tcPr>
          <w:p w:rsidR="00285C18" w:rsidRPr="00BC5787" w:rsidRDefault="00285C18" w:rsidP="00A30ABD">
            <w:pPr>
              <w:pStyle w:val="afc"/>
              <w:tabs>
                <w:tab w:val="left" w:pos="1134"/>
              </w:tabs>
              <w:jc w:val="both"/>
            </w:pPr>
            <w:r w:rsidRPr="00BC5787">
              <w:t xml:space="preserve">2,15 </w:t>
            </w:r>
          </w:p>
        </w:tc>
        <w:tc>
          <w:tcPr>
            <w:tcW w:w="1278" w:type="dxa"/>
          </w:tcPr>
          <w:p w:rsidR="00285C18" w:rsidRPr="00BC5787" w:rsidRDefault="00285C18" w:rsidP="00A30ABD">
            <w:pPr>
              <w:pStyle w:val="afc"/>
              <w:tabs>
                <w:tab w:val="left" w:pos="1134"/>
              </w:tabs>
              <w:jc w:val="both"/>
            </w:pPr>
            <w:r w:rsidRPr="00BC5787">
              <w:t xml:space="preserve">2,138 </w:t>
            </w:r>
          </w:p>
        </w:tc>
        <w:tc>
          <w:tcPr>
            <w:tcW w:w="1231" w:type="dxa"/>
          </w:tcPr>
          <w:p w:rsidR="00285C18" w:rsidRPr="00BC5787" w:rsidRDefault="00285C18" w:rsidP="00A30ABD">
            <w:pPr>
              <w:pStyle w:val="afc"/>
              <w:tabs>
                <w:tab w:val="left" w:pos="1134"/>
              </w:tabs>
              <w:jc w:val="both"/>
            </w:pPr>
            <w:r w:rsidRPr="00BC5787">
              <w:t xml:space="preserve">1,4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Доминиканская республика </w:t>
            </w:r>
          </w:p>
        </w:tc>
        <w:tc>
          <w:tcPr>
            <w:tcW w:w="1065" w:type="dxa"/>
          </w:tcPr>
          <w:p w:rsidR="00285C18" w:rsidRPr="00BC5787" w:rsidRDefault="00285C18" w:rsidP="00A30ABD">
            <w:pPr>
              <w:pStyle w:val="afc"/>
              <w:tabs>
                <w:tab w:val="left" w:pos="1134"/>
              </w:tabs>
              <w:jc w:val="both"/>
            </w:pPr>
            <w:r w:rsidRPr="00BC5787">
              <w:t xml:space="preserve">3,691 </w:t>
            </w:r>
          </w:p>
        </w:tc>
        <w:tc>
          <w:tcPr>
            <w:tcW w:w="1064" w:type="dxa"/>
          </w:tcPr>
          <w:p w:rsidR="00285C18" w:rsidRPr="00BC5787" w:rsidRDefault="00285C18" w:rsidP="00A30ABD">
            <w:pPr>
              <w:pStyle w:val="afc"/>
              <w:tabs>
                <w:tab w:val="left" w:pos="1134"/>
              </w:tabs>
              <w:jc w:val="both"/>
            </w:pPr>
            <w:r w:rsidRPr="00BC5787">
              <w:t xml:space="preserve">3,965 </w:t>
            </w:r>
          </w:p>
        </w:tc>
        <w:tc>
          <w:tcPr>
            <w:tcW w:w="825" w:type="dxa"/>
          </w:tcPr>
          <w:p w:rsidR="00285C18" w:rsidRPr="00BC5787" w:rsidRDefault="00285C18" w:rsidP="00A30ABD">
            <w:pPr>
              <w:pStyle w:val="afc"/>
              <w:tabs>
                <w:tab w:val="left" w:pos="1134"/>
              </w:tabs>
              <w:jc w:val="both"/>
            </w:pPr>
            <w:r w:rsidRPr="00BC5787">
              <w:t xml:space="preserve">7 </w:t>
            </w:r>
          </w:p>
        </w:tc>
        <w:tc>
          <w:tcPr>
            <w:tcW w:w="1204" w:type="dxa"/>
          </w:tcPr>
          <w:p w:rsidR="00285C18" w:rsidRPr="00BC5787" w:rsidRDefault="00285C18" w:rsidP="00A30ABD">
            <w:pPr>
              <w:pStyle w:val="afc"/>
              <w:tabs>
                <w:tab w:val="left" w:pos="1134"/>
              </w:tabs>
              <w:jc w:val="both"/>
            </w:pPr>
            <w:r w:rsidRPr="00BC5787">
              <w:t xml:space="preserve">2,9 </w:t>
            </w:r>
          </w:p>
        </w:tc>
        <w:tc>
          <w:tcPr>
            <w:tcW w:w="1225" w:type="dxa"/>
          </w:tcPr>
          <w:p w:rsidR="00285C18" w:rsidRPr="00BC5787" w:rsidRDefault="00285C18" w:rsidP="00A30ABD">
            <w:pPr>
              <w:pStyle w:val="afc"/>
              <w:tabs>
                <w:tab w:val="left" w:pos="1134"/>
              </w:tabs>
              <w:jc w:val="both"/>
            </w:pPr>
            <w:r w:rsidRPr="00BC5787">
              <w:t xml:space="preserve">3,518 </w:t>
            </w:r>
          </w:p>
        </w:tc>
        <w:tc>
          <w:tcPr>
            <w:tcW w:w="1278" w:type="dxa"/>
          </w:tcPr>
          <w:p w:rsidR="00285C18" w:rsidRPr="00BC5787" w:rsidRDefault="00285C18" w:rsidP="00A30ABD">
            <w:pPr>
              <w:pStyle w:val="afc"/>
              <w:tabs>
                <w:tab w:val="left" w:pos="1134"/>
              </w:tabs>
              <w:jc w:val="both"/>
            </w:pPr>
            <w:r w:rsidRPr="00BC5787">
              <w:t xml:space="preserve">3,792 </w:t>
            </w:r>
          </w:p>
        </w:tc>
        <w:tc>
          <w:tcPr>
            <w:tcW w:w="1231" w:type="dxa"/>
          </w:tcPr>
          <w:p w:rsidR="00285C18" w:rsidRPr="00BC5787" w:rsidRDefault="00285C18" w:rsidP="00A30ABD">
            <w:pPr>
              <w:pStyle w:val="afc"/>
              <w:tabs>
                <w:tab w:val="left" w:pos="1134"/>
              </w:tabs>
              <w:jc w:val="both"/>
            </w:pPr>
            <w:r w:rsidRPr="00BC5787">
              <w:t xml:space="preserve">2,5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Эквадор </w:t>
            </w:r>
          </w:p>
        </w:tc>
        <w:tc>
          <w:tcPr>
            <w:tcW w:w="1065" w:type="dxa"/>
          </w:tcPr>
          <w:p w:rsidR="00285C18" w:rsidRPr="00BC5787" w:rsidRDefault="00285C18" w:rsidP="00A30ABD">
            <w:pPr>
              <w:pStyle w:val="afc"/>
              <w:tabs>
                <w:tab w:val="left" w:pos="1134"/>
              </w:tabs>
              <w:jc w:val="both"/>
            </w:pPr>
            <w:r w:rsidRPr="00BC5787">
              <w:t xml:space="preserve">860 </w:t>
            </w:r>
          </w:p>
        </w:tc>
        <w:tc>
          <w:tcPr>
            <w:tcW w:w="1064" w:type="dxa"/>
          </w:tcPr>
          <w:p w:rsidR="00285C18" w:rsidRPr="00BC5787" w:rsidRDefault="00285C18" w:rsidP="00A30ABD">
            <w:pPr>
              <w:pStyle w:val="afc"/>
              <w:tabs>
                <w:tab w:val="left" w:pos="1134"/>
              </w:tabs>
              <w:jc w:val="both"/>
            </w:pPr>
            <w:r w:rsidRPr="00BC5787">
              <w:t xml:space="preserve">841 </w:t>
            </w:r>
          </w:p>
        </w:tc>
        <w:tc>
          <w:tcPr>
            <w:tcW w:w="825" w:type="dxa"/>
          </w:tcPr>
          <w:p w:rsidR="00285C18" w:rsidRPr="00BC5787" w:rsidRDefault="00285C18" w:rsidP="00A30ABD">
            <w:pPr>
              <w:pStyle w:val="afc"/>
              <w:tabs>
                <w:tab w:val="left" w:pos="1134"/>
              </w:tabs>
              <w:jc w:val="both"/>
            </w:pPr>
            <w:r w:rsidRPr="00BC5787">
              <w:t xml:space="preserve">5 </w:t>
            </w:r>
          </w:p>
        </w:tc>
        <w:tc>
          <w:tcPr>
            <w:tcW w:w="1204" w:type="dxa"/>
          </w:tcPr>
          <w:p w:rsidR="00285C18" w:rsidRPr="00BC5787" w:rsidRDefault="00285C18" w:rsidP="00A30ABD">
            <w:pPr>
              <w:pStyle w:val="afc"/>
              <w:tabs>
                <w:tab w:val="left" w:pos="1134"/>
              </w:tabs>
              <w:jc w:val="both"/>
            </w:pPr>
            <w:r w:rsidRPr="00BC5787">
              <w:t xml:space="preserve">0,6 </w:t>
            </w:r>
          </w:p>
        </w:tc>
        <w:tc>
          <w:tcPr>
            <w:tcW w:w="1225" w:type="dxa"/>
          </w:tcPr>
          <w:p w:rsidR="00285C18" w:rsidRPr="00BC5787" w:rsidRDefault="00285C18" w:rsidP="00A30ABD">
            <w:pPr>
              <w:pStyle w:val="afc"/>
              <w:tabs>
                <w:tab w:val="left" w:pos="1134"/>
              </w:tabs>
              <w:jc w:val="both"/>
            </w:pPr>
            <w:r w:rsidRPr="00BC5787">
              <w:t xml:space="preserve">486 </w:t>
            </w:r>
          </w:p>
        </w:tc>
        <w:tc>
          <w:tcPr>
            <w:tcW w:w="1278" w:type="dxa"/>
          </w:tcPr>
          <w:p w:rsidR="00285C18" w:rsidRPr="00BC5787" w:rsidRDefault="00285C18" w:rsidP="00A30ABD">
            <w:pPr>
              <w:pStyle w:val="afc"/>
              <w:tabs>
                <w:tab w:val="left" w:pos="1134"/>
              </w:tabs>
              <w:jc w:val="both"/>
            </w:pPr>
            <w:r w:rsidRPr="00BC5787">
              <w:t xml:space="preserve">490 </w:t>
            </w:r>
          </w:p>
        </w:tc>
        <w:tc>
          <w:tcPr>
            <w:tcW w:w="1231" w:type="dxa"/>
          </w:tcPr>
          <w:p w:rsidR="00285C18" w:rsidRPr="00BC5787" w:rsidRDefault="00285C18" w:rsidP="00A30ABD">
            <w:pPr>
              <w:pStyle w:val="afc"/>
              <w:tabs>
                <w:tab w:val="left" w:pos="1134"/>
              </w:tabs>
              <w:jc w:val="both"/>
            </w:pPr>
            <w:r w:rsidRPr="00BC5787">
              <w:t xml:space="preserve">0,3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Эль Сальвадор </w:t>
            </w:r>
          </w:p>
        </w:tc>
        <w:tc>
          <w:tcPr>
            <w:tcW w:w="1065" w:type="dxa"/>
          </w:tcPr>
          <w:p w:rsidR="00285C18" w:rsidRPr="00BC5787" w:rsidRDefault="00285C18" w:rsidP="00A30ABD">
            <w:pPr>
              <w:pStyle w:val="afc"/>
              <w:tabs>
                <w:tab w:val="left" w:pos="1134"/>
              </w:tabs>
              <w:jc w:val="both"/>
            </w:pPr>
            <w:r w:rsidRPr="00BC5787">
              <w:t xml:space="preserve">969 </w:t>
            </w:r>
          </w:p>
        </w:tc>
        <w:tc>
          <w:tcPr>
            <w:tcW w:w="1064" w:type="dxa"/>
          </w:tcPr>
          <w:p w:rsidR="00285C18" w:rsidRPr="00BC5787" w:rsidRDefault="00285C18" w:rsidP="00A30ABD">
            <w:pPr>
              <w:pStyle w:val="afc"/>
              <w:tabs>
                <w:tab w:val="left" w:pos="1134"/>
              </w:tabs>
              <w:jc w:val="both"/>
            </w:pPr>
            <w:r w:rsidRPr="00BC5787">
              <w:t xml:space="preserve">1,138 </w:t>
            </w:r>
          </w:p>
        </w:tc>
        <w:tc>
          <w:tcPr>
            <w:tcW w:w="825" w:type="dxa"/>
          </w:tcPr>
          <w:p w:rsidR="00285C18" w:rsidRPr="00BC5787" w:rsidRDefault="00285C18" w:rsidP="00A30ABD">
            <w:pPr>
              <w:pStyle w:val="afc"/>
              <w:tabs>
                <w:tab w:val="left" w:pos="1134"/>
              </w:tabs>
              <w:jc w:val="both"/>
            </w:pPr>
            <w:r w:rsidRPr="00BC5787">
              <w:t xml:space="preserve">19,5 </w:t>
            </w:r>
          </w:p>
        </w:tc>
        <w:tc>
          <w:tcPr>
            <w:tcW w:w="1204" w:type="dxa"/>
          </w:tcPr>
          <w:p w:rsidR="00285C18" w:rsidRPr="00BC5787" w:rsidRDefault="00285C18" w:rsidP="00A30ABD">
            <w:pPr>
              <w:pStyle w:val="afc"/>
              <w:tabs>
                <w:tab w:val="left" w:pos="1134"/>
              </w:tabs>
              <w:jc w:val="both"/>
            </w:pPr>
            <w:r w:rsidRPr="00BC5787">
              <w:t xml:space="preserve">0,8 </w:t>
            </w:r>
          </w:p>
        </w:tc>
        <w:tc>
          <w:tcPr>
            <w:tcW w:w="1225" w:type="dxa"/>
          </w:tcPr>
          <w:p w:rsidR="00285C18" w:rsidRPr="00BC5787" w:rsidRDefault="00285C18" w:rsidP="00A30ABD">
            <w:pPr>
              <w:pStyle w:val="afc"/>
              <w:tabs>
                <w:tab w:val="left" w:pos="1134"/>
              </w:tabs>
              <w:jc w:val="both"/>
            </w:pPr>
            <w:r w:rsidRPr="00BC5787">
              <w:t xml:space="preserve">533 </w:t>
            </w:r>
          </w:p>
        </w:tc>
        <w:tc>
          <w:tcPr>
            <w:tcW w:w="1278" w:type="dxa"/>
          </w:tcPr>
          <w:p w:rsidR="00285C18" w:rsidRPr="00BC5787" w:rsidRDefault="00285C18" w:rsidP="00A30ABD">
            <w:pPr>
              <w:pStyle w:val="afc"/>
              <w:tabs>
                <w:tab w:val="left" w:pos="1134"/>
              </w:tabs>
              <w:jc w:val="both"/>
            </w:pPr>
            <w:r w:rsidRPr="00BC5787">
              <w:t xml:space="preserve">780 </w:t>
            </w:r>
          </w:p>
        </w:tc>
        <w:tc>
          <w:tcPr>
            <w:tcW w:w="1231" w:type="dxa"/>
          </w:tcPr>
          <w:p w:rsidR="00285C18" w:rsidRPr="00BC5787" w:rsidRDefault="00285C18" w:rsidP="00A30ABD">
            <w:pPr>
              <w:pStyle w:val="afc"/>
              <w:tabs>
                <w:tab w:val="left" w:pos="1134"/>
              </w:tabs>
              <w:jc w:val="both"/>
            </w:pPr>
            <w:r w:rsidRPr="00BC5787">
              <w:t xml:space="preserve">0,5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Гватемала </w:t>
            </w:r>
          </w:p>
        </w:tc>
        <w:tc>
          <w:tcPr>
            <w:tcW w:w="1065" w:type="dxa"/>
          </w:tcPr>
          <w:p w:rsidR="00285C18" w:rsidRPr="00BC5787" w:rsidRDefault="00285C18" w:rsidP="00A30ABD">
            <w:pPr>
              <w:pStyle w:val="afc"/>
              <w:tabs>
                <w:tab w:val="left" w:pos="1134"/>
              </w:tabs>
              <w:jc w:val="both"/>
            </w:pPr>
            <w:r w:rsidRPr="00BC5787">
              <w:t xml:space="preserve">1,316 </w:t>
            </w:r>
          </w:p>
        </w:tc>
        <w:tc>
          <w:tcPr>
            <w:tcW w:w="1064" w:type="dxa"/>
          </w:tcPr>
          <w:p w:rsidR="00285C18" w:rsidRPr="00BC5787" w:rsidRDefault="00285C18" w:rsidP="00A30ABD">
            <w:pPr>
              <w:pStyle w:val="afc"/>
              <w:tabs>
                <w:tab w:val="left" w:pos="1134"/>
              </w:tabs>
              <w:jc w:val="both"/>
            </w:pPr>
            <w:r w:rsidRPr="00BC5787">
              <w:t xml:space="preserve">1,502 </w:t>
            </w:r>
          </w:p>
        </w:tc>
        <w:tc>
          <w:tcPr>
            <w:tcW w:w="825" w:type="dxa"/>
          </w:tcPr>
          <w:p w:rsidR="00285C18" w:rsidRPr="00BC5787" w:rsidRDefault="00285C18" w:rsidP="00A30ABD">
            <w:pPr>
              <w:pStyle w:val="afc"/>
              <w:tabs>
                <w:tab w:val="left" w:pos="1134"/>
              </w:tabs>
              <w:jc w:val="both"/>
            </w:pPr>
            <w:r w:rsidRPr="00BC5787">
              <w:t xml:space="preserve">11,4 </w:t>
            </w:r>
          </w:p>
        </w:tc>
        <w:tc>
          <w:tcPr>
            <w:tcW w:w="1204" w:type="dxa"/>
          </w:tcPr>
          <w:p w:rsidR="00285C18" w:rsidRPr="00BC5787" w:rsidRDefault="00285C18" w:rsidP="00A30ABD">
            <w:pPr>
              <w:pStyle w:val="afc"/>
              <w:tabs>
                <w:tab w:val="left" w:pos="1134"/>
              </w:tabs>
              <w:jc w:val="both"/>
            </w:pPr>
            <w:r w:rsidRPr="00BC5787">
              <w:t xml:space="preserve">1,1 </w:t>
            </w:r>
          </w:p>
        </w:tc>
        <w:tc>
          <w:tcPr>
            <w:tcW w:w="1225" w:type="dxa"/>
          </w:tcPr>
          <w:p w:rsidR="00285C18" w:rsidRPr="00BC5787" w:rsidRDefault="00285C18" w:rsidP="00A30ABD">
            <w:pPr>
              <w:pStyle w:val="afc"/>
              <w:tabs>
                <w:tab w:val="left" w:pos="1134"/>
              </w:tabs>
              <w:jc w:val="both"/>
            </w:pPr>
            <w:r w:rsidRPr="00BC5787">
              <w:t xml:space="preserve">869 </w:t>
            </w:r>
          </w:p>
        </w:tc>
        <w:tc>
          <w:tcPr>
            <w:tcW w:w="1278" w:type="dxa"/>
          </w:tcPr>
          <w:p w:rsidR="00285C18" w:rsidRPr="00BC5787" w:rsidRDefault="00285C18" w:rsidP="00A30ABD">
            <w:pPr>
              <w:pStyle w:val="afc"/>
              <w:tabs>
                <w:tab w:val="left" w:pos="1134"/>
              </w:tabs>
              <w:jc w:val="both"/>
            </w:pPr>
            <w:r w:rsidRPr="00BC5787">
              <w:t xml:space="preserve">1,013 </w:t>
            </w:r>
          </w:p>
        </w:tc>
        <w:tc>
          <w:tcPr>
            <w:tcW w:w="1231" w:type="dxa"/>
          </w:tcPr>
          <w:p w:rsidR="00285C18" w:rsidRPr="00BC5787" w:rsidRDefault="00285C18" w:rsidP="00A30ABD">
            <w:pPr>
              <w:pStyle w:val="afc"/>
              <w:tabs>
                <w:tab w:val="left" w:pos="1134"/>
              </w:tabs>
              <w:jc w:val="both"/>
            </w:pPr>
            <w:r w:rsidRPr="00BC5787">
              <w:t xml:space="preserve">0,7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Гондурас </w:t>
            </w:r>
          </w:p>
        </w:tc>
        <w:tc>
          <w:tcPr>
            <w:tcW w:w="1065" w:type="dxa"/>
          </w:tcPr>
          <w:p w:rsidR="00285C18" w:rsidRPr="00BC5787" w:rsidRDefault="00285C18" w:rsidP="00A30ABD">
            <w:pPr>
              <w:pStyle w:val="afc"/>
              <w:tabs>
                <w:tab w:val="left" w:pos="1134"/>
              </w:tabs>
              <w:jc w:val="both"/>
            </w:pPr>
            <w:r w:rsidRPr="00BC5787">
              <w:t xml:space="preserve">673 </w:t>
            </w:r>
          </w:p>
        </w:tc>
        <w:tc>
          <w:tcPr>
            <w:tcW w:w="1064" w:type="dxa"/>
          </w:tcPr>
          <w:p w:rsidR="00285C18" w:rsidRPr="00BC5787" w:rsidRDefault="00285C18" w:rsidP="00A30ABD">
            <w:pPr>
              <w:pStyle w:val="afc"/>
              <w:tabs>
                <w:tab w:val="left" w:pos="1134"/>
              </w:tabs>
              <w:jc w:val="both"/>
            </w:pPr>
            <w:r w:rsidRPr="00BC5787">
              <w:t xml:space="preserve">739 </w:t>
            </w:r>
          </w:p>
        </w:tc>
        <w:tc>
          <w:tcPr>
            <w:tcW w:w="825" w:type="dxa"/>
          </w:tcPr>
          <w:p w:rsidR="00285C18" w:rsidRPr="00BC5787" w:rsidRDefault="00285C18" w:rsidP="00A30ABD">
            <w:pPr>
              <w:pStyle w:val="afc"/>
              <w:tabs>
                <w:tab w:val="left" w:pos="1134"/>
              </w:tabs>
              <w:jc w:val="both"/>
            </w:pPr>
            <w:r w:rsidRPr="00BC5787">
              <w:t xml:space="preserve">5 </w:t>
            </w:r>
          </w:p>
        </w:tc>
        <w:tc>
          <w:tcPr>
            <w:tcW w:w="1204" w:type="dxa"/>
          </w:tcPr>
          <w:p w:rsidR="00285C18" w:rsidRPr="00BC5787" w:rsidRDefault="00285C18" w:rsidP="00A30ABD">
            <w:pPr>
              <w:pStyle w:val="afc"/>
              <w:tabs>
                <w:tab w:val="left" w:pos="1134"/>
              </w:tabs>
              <w:jc w:val="both"/>
            </w:pPr>
            <w:r w:rsidRPr="00BC5787">
              <w:t xml:space="preserve">0,5 </w:t>
            </w:r>
          </w:p>
        </w:tc>
        <w:tc>
          <w:tcPr>
            <w:tcW w:w="1225" w:type="dxa"/>
          </w:tcPr>
          <w:p w:rsidR="00285C18" w:rsidRPr="00BC5787" w:rsidRDefault="00285C18" w:rsidP="00A30ABD">
            <w:pPr>
              <w:pStyle w:val="afc"/>
              <w:tabs>
                <w:tab w:val="left" w:pos="1134"/>
              </w:tabs>
              <w:jc w:val="both"/>
            </w:pPr>
            <w:r w:rsidRPr="00BC5787">
              <w:t xml:space="preserve">464 </w:t>
            </w:r>
          </w:p>
        </w:tc>
        <w:tc>
          <w:tcPr>
            <w:tcW w:w="1278" w:type="dxa"/>
          </w:tcPr>
          <w:p w:rsidR="00285C18" w:rsidRPr="00BC5787" w:rsidRDefault="00285C18" w:rsidP="00A30ABD">
            <w:pPr>
              <w:pStyle w:val="afc"/>
              <w:tabs>
                <w:tab w:val="left" w:pos="1134"/>
              </w:tabs>
              <w:jc w:val="both"/>
            </w:pPr>
            <w:r w:rsidRPr="00BC5787">
              <w:t xml:space="preserve">488 </w:t>
            </w:r>
          </w:p>
        </w:tc>
        <w:tc>
          <w:tcPr>
            <w:tcW w:w="1231" w:type="dxa"/>
          </w:tcPr>
          <w:p w:rsidR="00285C18" w:rsidRPr="00BC5787" w:rsidRDefault="00285C18" w:rsidP="00A30ABD">
            <w:pPr>
              <w:pStyle w:val="afc"/>
              <w:tabs>
                <w:tab w:val="left" w:pos="1134"/>
              </w:tabs>
              <w:jc w:val="both"/>
            </w:pPr>
            <w:r w:rsidRPr="00BC5787">
              <w:t xml:space="preserve">0,3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Ямайка </w:t>
            </w:r>
          </w:p>
        </w:tc>
        <w:tc>
          <w:tcPr>
            <w:tcW w:w="1065" w:type="dxa"/>
          </w:tcPr>
          <w:p w:rsidR="00285C18" w:rsidRPr="00BC5787" w:rsidRDefault="00285C18" w:rsidP="00A30ABD">
            <w:pPr>
              <w:pStyle w:val="afc"/>
              <w:tabs>
                <w:tab w:val="left" w:pos="1134"/>
              </w:tabs>
              <w:jc w:val="both"/>
            </w:pPr>
            <w:r w:rsidRPr="00BC5787">
              <w:t xml:space="preserve">1,479 </w:t>
            </w:r>
          </w:p>
        </w:tc>
        <w:tc>
          <w:tcPr>
            <w:tcW w:w="1064" w:type="dxa"/>
          </w:tcPr>
          <w:p w:rsidR="00285C18" w:rsidRPr="00BC5787" w:rsidRDefault="00285C18" w:rsidP="00A30ABD">
            <w:pPr>
              <w:pStyle w:val="afc"/>
              <w:tabs>
                <w:tab w:val="left" w:pos="1134"/>
              </w:tabs>
              <w:jc w:val="both"/>
            </w:pPr>
            <w:r w:rsidRPr="00BC5787">
              <w:t xml:space="preserve">1,679 </w:t>
            </w:r>
          </w:p>
        </w:tc>
        <w:tc>
          <w:tcPr>
            <w:tcW w:w="825" w:type="dxa"/>
          </w:tcPr>
          <w:p w:rsidR="00285C18" w:rsidRPr="00BC5787" w:rsidRDefault="00285C18" w:rsidP="00A30ABD">
            <w:pPr>
              <w:pStyle w:val="afc"/>
              <w:tabs>
                <w:tab w:val="left" w:pos="1134"/>
              </w:tabs>
              <w:jc w:val="both"/>
            </w:pPr>
            <w:r w:rsidRPr="00BC5787">
              <w:t xml:space="preserve">4,5 </w:t>
            </w:r>
          </w:p>
        </w:tc>
        <w:tc>
          <w:tcPr>
            <w:tcW w:w="1204" w:type="dxa"/>
          </w:tcPr>
          <w:p w:rsidR="00285C18" w:rsidRPr="00BC5787" w:rsidRDefault="00285C18" w:rsidP="00A30ABD">
            <w:pPr>
              <w:pStyle w:val="afc"/>
              <w:tabs>
                <w:tab w:val="left" w:pos="1134"/>
              </w:tabs>
              <w:jc w:val="both"/>
            </w:pPr>
            <w:r w:rsidRPr="00BC5787">
              <w:t xml:space="preserve">1,2 </w:t>
            </w:r>
          </w:p>
        </w:tc>
        <w:tc>
          <w:tcPr>
            <w:tcW w:w="1225" w:type="dxa"/>
          </w:tcPr>
          <w:p w:rsidR="00285C18" w:rsidRPr="00BC5787" w:rsidRDefault="00285C18" w:rsidP="00A30ABD">
            <w:pPr>
              <w:pStyle w:val="afc"/>
              <w:tabs>
                <w:tab w:val="left" w:pos="1134"/>
              </w:tabs>
              <w:jc w:val="both"/>
            </w:pPr>
            <w:r w:rsidRPr="00BC5787">
              <w:t xml:space="preserve">1,545 </w:t>
            </w:r>
          </w:p>
        </w:tc>
        <w:tc>
          <w:tcPr>
            <w:tcW w:w="1278" w:type="dxa"/>
          </w:tcPr>
          <w:p w:rsidR="00285C18" w:rsidRPr="00BC5787" w:rsidRDefault="00285C18" w:rsidP="00A30ABD">
            <w:pPr>
              <w:pStyle w:val="afc"/>
              <w:tabs>
                <w:tab w:val="left" w:pos="1134"/>
              </w:tabs>
              <w:jc w:val="both"/>
            </w:pPr>
            <w:r w:rsidRPr="00BC5787">
              <w:t xml:space="preserve">1,887 </w:t>
            </w:r>
          </w:p>
        </w:tc>
        <w:tc>
          <w:tcPr>
            <w:tcW w:w="1231" w:type="dxa"/>
          </w:tcPr>
          <w:p w:rsidR="00285C18" w:rsidRPr="00BC5787" w:rsidRDefault="00285C18" w:rsidP="00A30ABD">
            <w:pPr>
              <w:pStyle w:val="afc"/>
              <w:tabs>
                <w:tab w:val="left" w:pos="1134"/>
              </w:tabs>
              <w:jc w:val="both"/>
            </w:pPr>
            <w:r w:rsidRPr="00BC5787">
              <w:t xml:space="preserve">1,2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Мексика </w:t>
            </w:r>
          </w:p>
        </w:tc>
        <w:tc>
          <w:tcPr>
            <w:tcW w:w="1065" w:type="dxa"/>
          </w:tcPr>
          <w:p w:rsidR="00285C18" w:rsidRPr="00BC5787" w:rsidRDefault="00285C18" w:rsidP="00A30ABD">
            <w:pPr>
              <w:pStyle w:val="afc"/>
              <w:tabs>
                <w:tab w:val="left" w:pos="1134"/>
              </w:tabs>
              <w:jc w:val="both"/>
            </w:pPr>
            <w:r w:rsidRPr="00BC5787">
              <w:t xml:space="preserve">21,915 </w:t>
            </w:r>
          </w:p>
        </w:tc>
        <w:tc>
          <w:tcPr>
            <w:tcW w:w="1064" w:type="dxa"/>
          </w:tcPr>
          <w:p w:rsidR="00285C18" w:rsidRPr="00BC5787" w:rsidRDefault="00285C18" w:rsidP="00A30ABD">
            <w:pPr>
              <w:pStyle w:val="afc"/>
              <w:tabs>
                <w:tab w:val="left" w:pos="1134"/>
              </w:tabs>
              <w:jc w:val="both"/>
            </w:pPr>
            <w:r w:rsidRPr="00BC5787">
              <w:t xml:space="preserve">21,353 </w:t>
            </w:r>
          </w:p>
        </w:tc>
        <w:tc>
          <w:tcPr>
            <w:tcW w:w="825" w:type="dxa"/>
          </w:tcPr>
          <w:p w:rsidR="00285C18" w:rsidRPr="00BC5787" w:rsidRDefault="00285C18" w:rsidP="00A30ABD">
            <w:pPr>
              <w:pStyle w:val="afc"/>
              <w:tabs>
                <w:tab w:val="left" w:pos="1134"/>
              </w:tabs>
              <w:jc w:val="both"/>
            </w:pPr>
            <w:r w:rsidRPr="00BC5787">
              <w:t xml:space="preserve">6,3 </w:t>
            </w:r>
          </w:p>
        </w:tc>
        <w:tc>
          <w:tcPr>
            <w:tcW w:w="1204" w:type="dxa"/>
          </w:tcPr>
          <w:p w:rsidR="00285C18" w:rsidRPr="00BC5787" w:rsidRDefault="00285C18" w:rsidP="00A30ABD">
            <w:pPr>
              <w:pStyle w:val="afc"/>
              <w:tabs>
                <w:tab w:val="left" w:pos="1134"/>
              </w:tabs>
              <w:jc w:val="both"/>
            </w:pPr>
            <w:r w:rsidRPr="00BC5787">
              <w:t xml:space="preserve">15,7 </w:t>
            </w:r>
          </w:p>
        </w:tc>
        <w:tc>
          <w:tcPr>
            <w:tcW w:w="1225" w:type="dxa"/>
          </w:tcPr>
          <w:p w:rsidR="00285C18" w:rsidRPr="00BC5787" w:rsidRDefault="00285C18" w:rsidP="00A30ABD">
            <w:pPr>
              <w:pStyle w:val="afc"/>
              <w:tabs>
                <w:tab w:val="left" w:pos="1134"/>
              </w:tabs>
              <w:jc w:val="both"/>
            </w:pPr>
            <w:r w:rsidRPr="00BC5787">
              <w:t xml:space="preserve">11,803 </w:t>
            </w:r>
          </w:p>
        </w:tc>
        <w:tc>
          <w:tcPr>
            <w:tcW w:w="1278" w:type="dxa"/>
          </w:tcPr>
          <w:p w:rsidR="00285C18" w:rsidRPr="00BC5787" w:rsidRDefault="00285C18" w:rsidP="00A30ABD">
            <w:pPr>
              <w:pStyle w:val="afc"/>
              <w:tabs>
                <w:tab w:val="left" w:pos="1134"/>
              </w:tabs>
              <w:jc w:val="both"/>
            </w:pPr>
            <w:r w:rsidRPr="00BC5787">
              <w:t xml:space="preserve">12,177 </w:t>
            </w:r>
          </w:p>
        </w:tc>
        <w:tc>
          <w:tcPr>
            <w:tcW w:w="1231" w:type="dxa"/>
          </w:tcPr>
          <w:p w:rsidR="00285C18" w:rsidRPr="00BC5787" w:rsidRDefault="00285C18" w:rsidP="00A30ABD">
            <w:pPr>
              <w:pStyle w:val="afc"/>
              <w:tabs>
                <w:tab w:val="left" w:pos="1134"/>
              </w:tabs>
              <w:jc w:val="both"/>
            </w:pPr>
            <w:r w:rsidRPr="00BC5787">
              <w:t xml:space="preserve">7,9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Никарагуа </w:t>
            </w:r>
          </w:p>
        </w:tc>
        <w:tc>
          <w:tcPr>
            <w:tcW w:w="1065" w:type="dxa"/>
          </w:tcPr>
          <w:p w:rsidR="00285C18" w:rsidRPr="00BC5787" w:rsidRDefault="00285C18" w:rsidP="00A30ABD">
            <w:pPr>
              <w:pStyle w:val="afc"/>
              <w:tabs>
                <w:tab w:val="left" w:pos="1134"/>
              </w:tabs>
              <w:jc w:val="both"/>
            </w:pPr>
            <w:r w:rsidRPr="00BC5787">
              <w:t xml:space="preserve">712 </w:t>
            </w:r>
          </w:p>
        </w:tc>
        <w:tc>
          <w:tcPr>
            <w:tcW w:w="1064" w:type="dxa"/>
          </w:tcPr>
          <w:p w:rsidR="00285C18" w:rsidRPr="00BC5787" w:rsidRDefault="00285C18" w:rsidP="00A30ABD">
            <w:pPr>
              <w:pStyle w:val="afc"/>
              <w:tabs>
                <w:tab w:val="left" w:pos="1134"/>
              </w:tabs>
              <w:jc w:val="both"/>
            </w:pPr>
            <w:r w:rsidRPr="00BC5787">
              <w:t xml:space="preserve">773 </w:t>
            </w:r>
          </w:p>
        </w:tc>
        <w:tc>
          <w:tcPr>
            <w:tcW w:w="825" w:type="dxa"/>
          </w:tcPr>
          <w:p w:rsidR="00285C18" w:rsidRPr="00BC5787" w:rsidRDefault="00285C18" w:rsidP="00A30ABD">
            <w:pPr>
              <w:pStyle w:val="afc"/>
              <w:tabs>
                <w:tab w:val="left" w:pos="1134"/>
              </w:tabs>
              <w:jc w:val="both"/>
            </w:pPr>
            <w:r w:rsidRPr="00BC5787">
              <w:t xml:space="preserve">15,9 </w:t>
            </w:r>
          </w:p>
        </w:tc>
        <w:tc>
          <w:tcPr>
            <w:tcW w:w="1204" w:type="dxa"/>
          </w:tcPr>
          <w:p w:rsidR="00285C18" w:rsidRPr="00BC5787" w:rsidRDefault="00285C18" w:rsidP="00A30ABD">
            <w:pPr>
              <w:pStyle w:val="afc"/>
              <w:tabs>
                <w:tab w:val="left" w:pos="1134"/>
              </w:tabs>
              <w:jc w:val="both"/>
            </w:pPr>
            <w:r w:rsidRPr="00BC5787">
              <w:t xml:space="preserve">0,6 </w:t>
            </w:r>
          </w:p>
        </w:tc>
        <w:tc>
          <w:tcPr>
            <w:tcW w:w="1225" w:type="dxa"/>
          </w:tcPr>
          <w:p w:rsidR="00285C18" w:rsidRPr="00BC5787" w:rsidRDefault="00285C18" w:rsidP="00A30ABD">
            <w:pPr>
              <w:pStyle w:val="afc"/>
              <w:tabs>
                <w:tab w:val="left" w:pos="1134"/>
              </w:tabs>
              <w:jc w:val="both"/>
            </w:pPr>
            <w:r w:rsidRPr="00BC5787">
              <w:t xml:space="preserve">206 </w:t>
            </w:r>
          </w:p>
        </w:tc>
        <w:tc>
          <w:tcPr>
            <w:tcW w:w="1278" w:type="dxa"/>
          </w:tcPr>
          <w:p w:rsidR="00285C18" w:rsidRPr="00BC5787" w:rsidRDefault="00285C18" w:rsidP="00A30ABD">
            <w:pPr>
              <w:pStyle w:val="afc"/>
              <w:tabs>
                <w:tab w:val="left" w:pos="1134"/>
              </w:tabs>
              <w:jc w:val="both"/>
            </w:pPr>
            <w:r w:rsidRPr="00BC5787">
              <w:t xml:space="preserve">231 </w:t>
            </w:r>
          </w:p>
        </w:tc>
        <w:tc>
          <w:tcPr>
            <w:tcW w:w="1231" w:type="dxa"/>
          </w:tcPr>
          <w:p w:rsidR="00285C18" w:rsidRPr="00BC5787" w:rsidRDefault="00285C18" w:rsidP="00A30ABD">
            <w:pPr>
              <w:pStyle w:val="afc"/>
              <w:tabs>
                <w:tab w:val="left" w:pos="1134"/>
              </w:tabs>
              <w:jc w:val="both"/>
            </w:pPr>
            <w:r w:rsidRPr="00BC5787">
              <w:t xml:space="preserve">0,1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Панама </w:t>
            </w:r>
          </w:p>
        </w:tc>
        <w:tc>
          <w:tcPr>
            <w:tcW w:w="1065" w:type="dxa"/>
          </w:tcPr>
          <w:p w:rsidR="00285C18" w:rsidRPr="00BC5787" w:rsidRDefault="00285C18" w:rsidP="00A30ABD">
            <w:pPr>
              <w:pStyle w:val="afc"/>
              <w:tabs>
                <w:tab w:val="left" w:pos="1134"/>
              </w:tabs>
              <w:jc w:val="both"/>
            </w:pPr>
            <w:r w:rsidRPr="00BC5787">
              <w:t xml:space="preserve">702 </w:t>
            </w:r>
          </w:p>
        </w:tc>
        <w:tc>
          <w:tcPr>
            <w:tcW w:w="1064" w:type="dxa"/>
          </w:tcPr>
          <w:p w:rsidR="00285C18" w:rsidRPr="00BC5787" w:rsidRDefault="00285C18" w:rsidP="00A30ABD">
            <w:pPr>
              <w:pStyle w:val="afc"/>
              <w:tabs>
                <w:tab w:val="left" w:pos="1134"/>
              </w:tabs>
              <w:jc w:val="both"/>
            </w:pPr>
            <w:r w:rsidRPr="00BC5787">
              <w:t xml:space="preserve">843 </w:t>
            </w:r>
          </w:p>
        </w:tc>
        <w:tc>
          <w:tcPr>
            <w:tcW w:w="825" w:type="dxa"/>
          </w:tcPr>
          <w:p w:rsidR="00285C18" w:rsidRPr="00BC5787" w:rsidRDefault="00285C18" w:rsidP="00A30ABD">
            <w:pPr>
              <w:pStyle w:val="afc"/>
              <w:tabs>
                <w:tab w:val="left" w:pos="1134"/>
              </w:tabs>
              <w:jc w:val="both"/>
            </w:pPr>
            <w:r w:rsidRPr="00BC5787">
              <w:t xml:space="preserve">13 </w:t>
            </w:r>
          </w:p>
        </w:tc>
        <w:tc>
          <w:tcPr>
            <w:tcW w:w="1204" w:type="dxa"/>
          </w:tcPr>
          <w:p w:rsidR="00285C18" w:rsidRPr="00BC5787" w:rsidRDefault="00285C18" w:rsidP="00A30ABD">
            <w:pPr>
              <w:pStyle w:val="afc"/>
              <w:tabs>
                <w:tab w:val="left" w:pos="1134"/>
              </w:tabs>
              <w:jc w:val="both"/>
            </w:pPr>
            <w:r w:rsidRPr="00BC5787">
              <w:t xml:space="preserve">0,6 </w:t>
            </w:r>
          </w:p>
        </w:tc>
        <w:tc>
          <w:tcPr>
            <w:tcW w:w="1225" w:type="dxa"/>
          </w:tcPr>
          <w:p w:rsidR="00285C18" w:rsidRPr="00BC5787" w:rsidRDefault="00285C18" w:rsidP="00A30ABD">
            <w:pPr>
              <w:pStyle w:val="afc"/>
              <w:tabs>
                <w:tab w:val="left" w:pos="1134"/>
              </w:tabs>
              <w:jc w:val="both"/>
            </w:pPr>
            <w:r w:rsidRPr="00BC5787">
              <w:t xml:space="preserve">780 </w:t>
            </w:r>
          </w:p>
        </w:tc>
        <w:tc>
          <w:tcPr>
            <w:tcW w:w="1278" w:type="dxa"/>
          </w:tcPr>
          <w:p w:rsidR="00285C18" w:rsidRPr="00BC5787" w:rsidRDefault="00285C18" w:rsidP="00A30ABD">
            <w:pPr>
              <w:pStyle w:val="afc"/>
              <w:tabs>
                <w:tab w:val="left" w:pos="1134"/>
              </w:tabs>
              <w:jc w:val="both"/>
            </w:pPr>
            <w:r w:rsidRPr="00BC5787">
              <w:t xml:space="preserve">960 </w:t>
            </w:r>
          </w:p>
        </w:tc>
        <w:tc>
          <w:tcPr>
            <w:tcW w:w="1231" w:type="dxa"/>
          </w:tcPr>
          <w:p w:rsidR="00285C18" w:rsidRPr="00BC5787" w:rsidRDefault="00285C18" w:rsidP="00A30ABD">
            <w:pPr>
              <w:pStyle w:val="afc"/>
              <w:tabs>
                <w:tab w:val="left" w:pos="1134"/>
              </w:tabs>
              <w:jc w:val="both"/>
            </w:pPr>
            <w:r w:rsidRPr="00BC5787">
              <w:t xml:space="preserve">0,6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Перу </w:t>
            </w:r>
          </w:p>
        </w:tc>
        <w:tc>
          <w:tcPr>
            <w:tcW w:w="1065" w:type="dxa"/>
          </w:tcPr>
          <w:p w:rsidR="00285C18" w:rsidRPr="00BC5787" w:rsidRDefault="00285C18" w:rsidP="00A30ABD">
            <w:pPr>
              <w:pStyle w:val="afc"/>
              <w:tabs>
                <w:tab w:val="left" w:pos="1134"/>
              </w:tabs>
              <w:jc w:val="both"/>
            </w:pPr>
            <w:r w:rsidRPr="00BC5787">
              <w:t xml:space="preserve">1,486 </w:t>
            </w:r>
          </w:p>
        </w:tc>
        <w:tc>
          <w:tcPr>
            <w:tcW w:w="1064" w:type="dxa"/>
          </w:tcPr>
          <w:p w:rsidR="00285C18" w:rsidRPr="00BC5787" w:rsidRDefault="00285C18" w:rsidP="00A30ABD">
            <w:pPr>
              <w:pStyle w:val="afc"/>
              <w:tabs>
                <w:tab w:val="left" w:pos="1134"/>
              </w:tabs>
              <w:jc w:val="both"/>
            </w:pPr>
            <w:r w:rsidRPr="00BC5787">
              <w:t xml:space="preserve">1,635 </w:t>
            </w:r>
          </w:p>
        </w:tc>
        <w:tc>
          <w:tcPr>
            <w:tcW w:w="825" w:type="dxa"/>
          </w:tcPr>
          <w:p w:rsidR="00285C18" w:rsidRPr="00BC5787" w:rsidRDefault="00285C18" w:rsidP="00A30ABD">
            <w:pPr>
              <w:pStyle w:val="afc"/>
              <w:tabs>
                <w:tab w:val="left" w:pos="1134"/>
              </w:tabs>
              <w:jc w:val="both"/>
            </w:pPr>
            <w:r w:rsidRPr="00BC5787">
              <w:t xml:space="preserve">16,4 </w:t>
            </w:r>
          </w:p>
        </w:tc>
        <w:tc>
          <w:tcPr>
            <w:tcW w:w="1204" w:type="dxa"/>
          </w:tcPr>
          <w:p w:rsidR="00285C18" w:rsidRPr="00BC5787" w:rsidRDefault="00285C18" w:rsidP="00A30ABD">
            <w:pPr>
              <w:pStyle w:val="afc"/>
              <w:tabs>
                <w:tab w:val="left" w:pos="1134"/>
              </w:tabs>
              <w:jc w:val="both"/>
            </w:pPr>
            <w:r w:rsidRPr="00BC5787">
              <w:t xml:space="preserve">1,2 </w:t>
            </w:r>
          </w:p>
        </w:tc>
        <w:tc>
          <w:tcPr>
            <w:tcW w:w="1225" w:type="dxa"/>
          </w:tcPr>
          <w:p w:rsidR="00285C18" w:rsidRPr="00BC5787" w:rsidRDefault="00285C18" w:rsidP="00A30ABD">
            <w:pPr>
              <w:pStyle w:val="afc"/>
              <w:tabs>
                <w:tab w:val="left" w:pos="1134"/>
              </w:tabs>
              <w:jc w:val="both"/>
            </w:pPr>
            <w:r w:rsidRPr="00BC5787">
              <w:t xml:space="preserve">1,308 </w:t>
            </w:r>
          </w:p>
        </w:tc>
        <w:tc>
          <w:tcPr>
            <w:tcW w:w="1278" w:type="dxa"/>
          </w:tcPr>
          <w:p w:rsidR="00285C18" w:rsidRPr="00BC5787" w:rsidRDefault="00285C18" w:rsidP="00A30ABD">
            <w:pPr>
              <w:pStyle w:val="afc"/>
              <w:tabs>
                <w:tab w:val="left" w:pos="1134"/>
              </w:tabs>
              <w:jc w:val="both"/>
            </w:pPr>
            <w:r w:rsidRPr="00BC5787">
              <w:t xml:space="preserve">1,381 </w:t>
            </w:r>
          </w:p>
        </w:tc>
        <w:tc>
          <w:tcPr>
            <w:tcW w:w="1231" w:type="dxa"/>
          </w:tcPr>
          <w:p w:rsidR="00285C18" w:rsidRPr="00BC5787" w:rsidRDefault="00285C18" w:rsidP="00A30ABD">
            <w:pPr>
              <w:pStyle w:val="afc"/>
              <w:tabs>
                <w:tab w:val="left" w:pos="1134"/>
              </w:tabs>
              <w:jc w:val="both"/>
            </w:pPr>
            <w:r w:rsidRPr="00BC5787">
              <w:t xml:space="preserve">0,9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Пуэрто Рико </w:t>
            </w:r>
          </w:p>
        </w:tc>
        <w:tc>
          <w:tcPr>
            <w:tcW w:w="1065" w:type="dxa"/>
          </w:tcPr>
          <w:p w:rsidR="00285C18" w:rsidRPr="00BC5787" w:rsidRDefault="00285C18" w:rsidP="00A30ABD">
            <w:pPr>
              <w:pStyle w:val="afc"/>
              <w:tabs>
                <w:tab w:val="left" w:pos="1134"/>
              </w:tabs>
              <w:jc w:val="both"/>
            </w:pPr>
            <w:r w:rsidRPr="00BC5787">
              <w:t xml:space="preserve">3,686 </w:t>
            </w:r>
          </w:p>
        </w:tc>
        <w:tc>
          <w:tcPr>
            <w:tcW w:w="1064" w:type="dxa"/>
          </w:tcPr>
          <w:p w:rsidR="00285C18" w:rsidRPr="00BC5787" w:rsidRDefault="00285C18" w:rsidP="00A30ABD">
            <w:pPr>
              <w:pStyle w:val="afc"/>
              <w:tabs>
                <w:tab w:val="left" w:pos="1134"/>
              </w:tabs>
              <w:jc w:val="both"/>
            </w:pPr>
            <w:r w:rsidRPr="00BC5787">
              <w:t xml:space="preserve">3,722 </w:t>
            </w:r>
          </w:p>
        </w:tc>
        <w:tc>
          <w:tcPr>
            <w:tcW w:w="825" w:type="dxa"/>
          </w:tcPr>
          <w:p w:rsidR="00285C18" w:rsidRPr="00BC5787" w:rsidRDefault="00285C18" w:rsidP="00A30ABD">
            <w:pPr>
              <w:pStyle w:val="afc"/>
              <w:tabs>
                <w:tab w:val="left" w:pos="1134"/>
              </w:tabs>
              <w:jc w:val="both"/>
            </w:pPr>
            <w:r w:rsidRPr="00BC5787">
              <w:t xml:space="preserve">4,1 </w:t>
            </w:r>
          </w:p>
        </w:tc>
        <w:tc>
          <w:tcPr>
            <w:tcW w:w="1204" w:type="dxa"/>
          </w:tcPr>
          <w:p w:rsidR="00285C18" w:rsidRPr="00BC5787" w:rsidRDefault="00285C18" w:rsidP="00A30ABD">
            <w:pPr>
              <w:pStyle w:val="afc"/>
              <w:tabs>
                <w:tab w:val="left" w:pos="1134"/>
              </w:tabs>
              <w:jc w:val="both"/>
            </w:pPr>
            <w:r w:rsidRPr="00BC5787">
              <w:t xml:space="preserve">2,7 </w:t>
            </w:r>
          </w:p>
        </w:tc>
        <w:tc>
          <w:tcPr>
            <w:tcW w:w="1225" w:type="dxa"/>
          </w:tcPr>
          <w:p w:rsidR="00285C18" w:rsidRPr="00BC5787" w:rsidRDefault="00285C18" w:rsidP="00A30ABD">
            <w:pPr>
              <w:pStyle w:val="afc"/>
              <w:tabs>
                <w:tab w:val="left" w:pos="1134"/>
              </w:tabs>
              <w:jc w:val="both"/>
            </w:pPr>
            <w:r w:rsidRPr="00BC5787">
              <w:t xml:space="preserve">3,239 </w:t>
            </w:r>
          </w:p>
        </w:tc>
        <w:tc>
          <w:tcPr>
            <w:tcW w:w="1278" w:type="dxa"/>
          </w:tcPr>
          <w:p w:rsidR="00285C18" w:rsidRPr="00BC5787" w:rsidRDefault="00285C18" w:rsidP="00A30ABD">
            <w:pPr>
              <w:pStyle w:val="afc"/>
              <w:tabs>
                <w:tab w:val="left" w:pos="1134"/>
              </w:tabs>
              <w:jc w:val="both"/>
            </w:pPr>
            <w:r w:rsidRPr="00BC5787">
              <w:t xml:space="preserve">3,369 </w:t>
            </w:r>
          </w:p>
        </w:tc>
        <w:tc>
          <w:tcPr>
            <w:tcW w:w="1231" w:type="dxa"/>
          </w:tcPr>
          <w:p w:rsidR="00285C18" w:rsidRPr="00BC5787" w:rsidRDefault="00285C18" w:rsidP="00A30ABD">
            <w:pPr>
              <w:pStyle w:val="afc"/>
              <w:tabs>
                <w:tab w:val="left" w:pos="1134"/>
              </w:tabs>
              <w:jc w:val="both"/>
            </w:pPr>
            <w:r w:rsidRPr="00BC5787">
              <w:t xml:space="preserve">2,2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США </w:t>
            </w:r>
          </w:p>
        </w:tc>
        <w:tc>
          <w:tcPr>
            <w:tcW w:w="1065" w:type="dxa"/>
          </w:tcPr>
          <w:p w:rsidR="00285C18" w:rsidRPr="00BC5787" w:rsidRDefault="00285C18" w:rsidP="00A30ABD">
            <w:pPr>
              <w:pStyle w:val="afc"/>
              <w:tabs>
                <w:tab w:val="left" w:pos="1134"/>
              </w:tabs>
              <w:jc w:val="both"/>
            </w:pPr>
            <w:r w:rsidRPr="00BC5787">
              <w:t xml:space="preserve">49,206 </w:t>
            </w:r>
          </w:p>
        </w:tc>
        <w:tc>
          <w:tcPr>
            <w:tcW w:w="1064" w:type="dxa"/>
          </w:tcPr>
          <w:p w:rsidR="00285C18" w:rsidRPr="00BC5787" w:rsidRDefault="00285C18" w:rsidP="00A30ABD">
            <w:pPr>
              <w:pStyle w:val="afc"/>
              <w:tabs>
                <w:tab w:val="left" w:pos="1134"/>
              </w:tabs>
              <w:jc w:val="both"/>
            </w:pPr>
            <w:r w:rsidRPr="00BC5787">
              <w:t xml:space="preserve">51,063 </w:t>
            </w:r>
          </w:p>
        </w:tc>
        <w:tc>
          <w:tcPr>
            <w:tcW w:w="825" w:type="dxa"/>
          </w:tcPr>
          <w:p w:rsidR="00285C18" w:rsidRPr="00BC5787" w:rsidRDefault="00285C18" w:rsidP="00A30ABD">
            <w:pPr>
              <w:pStyle w:val="afc"/>
              <w:tabs>
                <w:tab w:val="left" w:pos="1134"/>
              </w:tabs>
              <w:jc w:val="both"/>
            </w:pPr>
            <w:r w:rsidRPr="00BC5787">
              <w:t xml:space="preserve">6,8 </w:t>
            </w:r>
          </w:p>
        </w:tc>
        <w:tc>
          <w:tcPr>
            <w:tcW w:w="1204" w:type="dxa"/>
          </w:tcPr>
          <w:p w:rsidR="00285C18" w:rsidRPr="00BC5787" w:rsidRDefault="00285C18" w:rsidP="00A30ABD">
            <w:pPr>
              <w:pStyle w:val="afc"/>
              <w:tabs>
                <w:tab w:val="left" w:pos="1134"/>
              </w:tabs>
              <w:jc w:val="both"/>
            </w:pPr>
            <w:r w:rsidRPr="00BC5787">
              <w:t xml:space="preserve">37,6 </w:t>
            </w:r>
          </w:p>
        </w:tc>
        <w:tc>
          <w:tcPr>
            <w:tcW w:w="1225" w:type="dxa"/>
          </w:tcPr>
          <w:p w:rsidR="00285C18" w:rsidRPr="00BC5787" w:rsidRDefault="00285C18" w:rsidP="00A30ABD">
            <w:pPr>
              <w:pStyle w:val="afc"/>
              <w:tabs>
                <w:tab w:val="left" w:pos="1134"/>
              </w:tabs>
              <w:jc w:val="both"/>
            </w:pPr>
            <w:r w:rsidRPr="00BC5787">
              <w:t xml:space="preserve">81,799 </w:t>
            </w:r>
          </w:p>
        </w:tc>
        <w:tc>
          <w:tcPr>
            <w:tcW w:w="1278" w:type="dxa"/>
          </w:tcPr>
          <w:p w:rsidR="00285C18" w:rsidRPr="00BC5787" w:rsidRDefault="00285C18" w:rsidP="00A30ABD">
            <w:pPr>
              <w:pStyle w:val="afc"/>
              <w:tabs>
                <w:tab w:val="left" w:pos="1134"/>
              </w:tabs>
              <w:jc w:val="both"/>
            </w:pPr>
            <w:r w:rsidRPr="00BC5787">
              <w:t xml:space="preserve">85,694 </w:t>
            </w:r>
          </w:p>
        </w:tc>
        <w:tc>
          <w:tcPr>
            <w:tcW w:w="1231" w:type="dxa"/>
          </w:tcPr>
          <w:p w:rsidR="00285C18" w:rsidRPr="00BC5787" w:rsidRDefault="00285C18" w:rsidP="00A30ABD">
            <w:pPr>
              <w:pStyle w:val="afc"/>
              <w:tabs>
                <w:tab w:val="left" w:pos="1134"/>
              </w:tabs>
              <w:jc w:val="both"/>
            </w:pPr>
            <w:r w:rsidRPr="00BC5787">
              <w:t xml:space="preserve">55,7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Уругвай </w:t>
            </w:r>
          </w:p>
        </w:tc>
        <w:tc>
          <w:tcPr>
            <w:tcW w:w="1065" w:type="dxa"/>
          </w:tcPr>
          <w:p w:rsidR="00285C18" w:rsidRPr="00BC5787" w:rsidRDefault="00285C18" w:rsidP="00A30ABD">
            <w:pPr>
              <w:pStyle w:val="afc"/>
              <w:tabs>
                <w:tab w:val="left" w:pos="1134"/>
              </w:tabs>
              <w:jc w:val="both"/>
            </w:pPr>
            <w:r w:rsidRPr="00BC5787">
              <w:t xml:space="preserve">1,808 </w:t>
            </w:r>
          </w:p>
        </w:tc>
        <w:tc>
          <w:tcPr>
            <w:tcW w:w="1064" w:type="dxa"/>
          </w:tcPr>
          <w:p w:rsidR="00285C18" w:rsidRPr="00BC5787" w:rsidRDefault="00285C18" w:rsidP="00A30ABD">
            <w:pPr>
              <w:pStyle w:val="afc"/>
              <w:tabs>
                <w:tab w:val="left" w:pos="1134"/>
              </w:tabs>
              <w:jc w:val="both"/>
            </w:pPr>
            <w:r w:rsidRPr="00BC5787">
              <w:t xml:space="preserve">1,749 </w:t>
            </w:r>
          </w:p>
        </w:tc>
        <w:tc>
          <w:tcPr>
            <w:tcW w:w="825" w:type="dxa"/>
          </w:tcPr>
          <w:p w:rsidR="00285C18" w:rsidRPr="00BC5787" w:rsidRDefault="00285C18" w:rsidP="00A30ABD">
            <w:pPr>
              <w:pStyle w:val="afc"/>
              <w:tabs>
                <w:tab w:val="left" w:pos="1134"/>
              </w:tabs>
              <w:jc w:val="both"/>
            </w:pPr>
            <w:r w:rsidRPr="00BC5787">
              <w:t xml:space="preserve">2,9 </w:t>
            </w:r>
          </w:p>
        </w:tc>
        <w:tc>
          <w:tcPr>
            <w:tcW w:w="1204" w:type="dxa"/>
          </w:tcPr>
          <w:p w:rsidR="00285C18" w:rsidRPr="00BC5787" w:rsidRDefault="00285C18" w:rsidP="00A30ABD">
            <w:pPr>
              <w:pStyle w:val="afc"/>
              <w:tabs>
                <w:tab w:val="left" w:pos="1134"/>
              </w:tabs>
              <w:jc w:val="both"/>
            </w:pPr>
            <w:r w:rsidRPr="00BC5787">
              <w:t xml:space="preserve">1,3 </w:t>
            </w:r>
          </w:p>
        </w:tc>
        <w:tc>
          <w:tcPr>
            <w:tcW w:w="1225" w:type="dxa"/>
          </w:tcPr>
          <w:p w:rsidR="00285C18" w:rsidRPr="00BC5787" w:rsidRDefault="00285C18" w:rsidP="00A30ABD">
            <w:pPr>
              <w:pStyle w:val="afc"/>
              <w:tabs>
                <w:tab w:val="left" w:pos="1134"/>
              </w:tabs>
              <w:jc w:val="both"/>
            </w:pPr>
            <w:r w:rsidRPr="00BC5787">
              <w:t xml:space="preserve">594 </w:t>
            </w:r>
          </w:p>
        </w:tc>
        <w:tc>
          <w:tcPr>
            <w:tcW w:w="1278" w:type="dxa"/>
          </w:tcPr>
          <w:p w:rsidR="00285C18" w:rsidRPr="00BC5787" w:rsidRDefault="00285C18" w:rsidP="00A30ABD">
            <w:pPr>
              <w:pStyle w:val="afc"/>
              <w:tabs>
                <w:tab w:val="left" w:pos="1134"/>
              </w:tabs>
              <w:jc w:val="both"/>
            </w:pPr>
            <w:r w:rsidRPr="00BC5787">
              <w:t xml:space="preserve">597 </w:t>
            </w:r>
          </w:p>
        </w:tc>
        <w:tc>
          <w:tcPr>
            <w:tcW w:w="1231" w:type="dxa"/>
          </w:tcPr>
          <w:p w:rsidR="00285C18" w:rsidRPr="00BC5787" w:rsidRDefault="00285C18" w:rsidP="00A30ABD">
            <w:pPr>
              <w:pStyle w:val="afc"/>
              <w:tabs>
                <w:tab w:val="left" w:pos="1134"/>
              </w:tabs>
              <w:jc w:val="both"/>
            </w:pPr>
            <w:r w:rsidRPr="00BC5787">
              <w:t xml:space="preserve">0,4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Венесуэла </w:t>
            </w:r>
          </w:p>
        </w:tc>
        <w:tc>
          <w:tcPr>
            <w:tcW w:w="1065" w:type="dxa"/>
          </w:tcPr>
          <w:p w:rsidR="00285C18" w:rsidRPr="00BC5787" w:rsidRDefault="00285C18" w:rsidP="00A30ABD">
            <w:pPr>
              <w:pStyle w:val="afc"/>
              <w:tabs>
                <w:tab w:val="left" w:pos="1134"/>
              </w:tabs>
              <w:jc w:val="both"/>
            </w:pPr>
            <w:r w:rsidRPr="00BC5787">
              <w:t xml:space="preserve">706 </w:t>
            </w:r>
          </w:p>
        </w:tc>
        <w:tc>
          <w:tcPr>
            <w:tcW w:w="1064" w:type="dxa"/>
          </w:tcPr>
          <w:p w:rsidR="00285C18" w:rsidRPr="00BC5787" w:rsidRDefault="00285C18" w:rsidP="00A30ABD">
            <w:pPr>
              <w:pStyle w:val="afc"/>
              <w:tabs>
                <w:tab w:val="left" w:pos="1134"/>
              </w:tabs>
              <w:jc w:val="both"/>
            </w:pPr>
            <w:r w:rsidRPr="00BC5787">
              <w:t xml:space="preserve">770 </w:t>
            </w:r>
          </w:p>
        </w:tc>
        <w:tc>
          <w:tcPr>
            <w:tcW w:w="825" w:type="dxa"/>
          </w:tcPr>
          <w:p w:rsidR="00285C18" w:rsidRPr="00BC5787" w:rsidRDefault="00285C18" w:rsidP="00A30ABD">
            <w:pPr>
              <w:pStyle w:val="afc"/>
              <w:tabs>
                <w:tab w:val="left" w:pos="1134"/>
              </w:tabs>
              <w:jc w:val="both"/>
            </w:pPr>
            <w:r w:rsidRPr="00BC5787">
              <w:t xml:space="preserve">45,2 </w:t>
            </w:r>
          </w:p>
        </w:tc>
        <w:tc>
          <w:tcPr>
            <w:tcW w:w="1204" w:type="dxa"/>
          </w:tcPr>
          <w:p w:rsidR="00285C18" w:rsidRPr="00BC5787" w:rsidRDefault="00285C18" w:rsidP="00A30ABD">
            <w:pPr>
              <w:pStyle w:val="afc"/>
              <w:tabs>
                <w:tab w:val="left" w:pos="1134"/>
              </w:tabs>
              <w:jc w:val="both"/>
            </w:pPr>
            <w:r w:rsidRPr="00BC5787">
              <w:t xml:space="preserve">0,6 </w:t>
            </w:r>
          </w:p>
        </w:tc>
        <w:tc>
          <w:tcPr>
            <w:tcW w:w="1225" w:type="dxa"/>
          </w:tcPr>
          <w:p w:rsidR="00285C18" w:rsidRPr="00BC5787" w:rsidRDefault="00285C18" w:rsidP="00A30ABD">
            <w:pPr>
              <w:pStyle w:val="afc"/>
              <w:tabs>
                <w:tab w:val="left" w:pos="1134"/>
              </w:tabs>
              <w:jc w:val="both"/>
            </w:pPr>
            <w:r w:rsidRPr="00BC5787">
              <w:t xml:space="preserve">650 </w:t>
            </w:r>
          </w:p>
        </w:tc>
        <w:tc>
          <w:tcPr>
            <w:tcW w:w="1278" w:type="dxa"/>
          </w:tcPr>
          <w:p w:rsidR="00285C18" w:rsidRPr="00BC5787" w:rsidRDefault="00285C18" w:rsidP="00A30ABD">
            <w:pPr>
              <w:pStyle w:val="afc"/>
              <w:tabs>
                <w:tab w:val="left" w:pos="1134"/>
              </w:tabs>
              <w:jc w:val="both"/>
            </w:pPr>
            <w:r w:rsidRPr="00BC5787">
              <w:t xml:space="preserve">670 </w:t>
            </w:r>
          </w:p>
        </w:tc>
        <w:tc>
          <w:tcPr>
            <w:tcW w:w="1231" w:type="dxa"/>
          </w:tcPr>
          <w:p w:rsidR="00285C18" w:rsidRPr="00BC5787" w:rsidRDefault="00285C18" w:rsidP="00A30ABD">
            <w:pPr>
              <w:pStyle w:val="afc"/>
              <w:tabs>
                <w:tab w:val="left" w:pos="1134"/>
              </w:tabs>
              <w:jc w:val="both"/>
            </w:pPr>
            <w:r w:rsidRPr="00BC5787">
              <w:t xml:space="preserve">0,4 </w:t>
            </w:r>
          </w:p>
        </w:tc>
      </w:tr>
      <w:tr w:rsidR="00285C18" w:rsidRPr="007E29AB" w:rsidTr="00285C18">
        <w:trPr>
          <w:trHeight w:val="20"/>
          <w:jc w:val="center"/>
        </w:trPr>
        <w:tc>
          <w:tcPr>
            <w:tcW w:w="1525" w:type="dxa"/>
          </w:tcPr>
          <w:p w:rsidR="00285C18" w:rsidRPr="00BC5787" w:rsidRDefault="00285C18" w:rsidP="00A30ABD">
            <w:pPr>
              <w:pStyle w:val="afc"/>
              <w:tabs>
                <w:tab w:val="left" w:pos="1134"/>
              </w:tabs>
              <w:jc w:val="both"/>
            </w:pPr>
            <w:r w:rsidRPr="00BC5787">
              <w:t xml:space="preserve">Итого по региону </w:t>
            </w:r>
          </w:p>
        </w:tc>
        <w:tc>
          <w:tcPr>
            <w:tcW w:w="1065" w:type="dxa"/>
          </w:tcPr>
          <w:p w:rsidR="00285C18" w:rsidRPr="00BC5787" w:rsidRDefault="00285C18" w:rsidP="00A30ABD">
            <w:pPr>
              <w:pStyle w:val="afc"/>
              <w:tabs>
                <w:tab w:val="left" w:pos="1134"/>
              </w:tabs>
              <w:jc w:val="both"/>
            </w:pPr>
            <w:r w:rsidRPr="00BC5787">
              <w:t xml:space="preserve">133,21 </w:t>
            </w:r>
          </w:p>
        </w:tc>
        <w:tc>
          <w:tcPr>
            <w:tcW w:w="1064" w:type="dxa"/>
          </w:tcPr>
          <w:p w:rsidR="00285C18" w:rsidRPr="00BC5787" w:rsidRDefault="00285C18" w:rsidP="00A30ABD">
            <w:pPr>
              <w:pStyle w:val="afc"/>
              <w:tabs>
                <w:tab w:val="left" w:pos="1134"/>
              </w:tabs>
              <w:jc w:val="both"/>
            </w:pPr>
            <w:r w:rsidRPr="00BC5787">
              <w:t xml:space="preserve">135,876 </w:t>
            </w:r>
          </w:p>
        </w:tc>
        <w:tc>
          <w:tcPr>
            <w:tcW w:w="825" w:type="dxa"/>
          </w:tcPr>
          <w:p w:rsidR="00285C18" w:rsidRPr="00BC5787" w:rsidRDefault="00285C18" w:rsidP="00A30ABD">
            <w:pPr>
              <w:pStyle w:val="afc"/>
              <w:tabs>
                <w:tab w:val="left" w:pos="1134"/>
              </w:tabs>
              <w:jc w:val="both"/>
            </w:pPr>
            <w:r w:rsidRPr="00BC5787">
              <w:t xml:space="preserve">5,9 </w:t>
            </w:r>
          </w:p>
        </w:tc>
        <w:tc>
          <w:tcPr>
            <w:tcW w:w="1204" w:type="dxa"/>
          </w:tcPr>
          <w:p w:rsidR="00285C18" w:rsidRPr="00BC5787" w:rsidRDefault="00285C18" w:rsidP="00A30ABD">
            <w:pPr>
              <w:pStyle w:val="afc"/>
              <w:tabs>
                <w:tab w:val="left" w:pos="1134"/>
              </w:tabs>
              <w:jc w:val="both"/>
            </w:pPr>
            <w:r w:rsidRPr="00BC5787">
              <w:t xml:space="preserve">100 </w:t>
            </w:r>
          </w:p>
        </w:tc>
        <w:tc>
          <w:tcPr>
            <w:tcW w:w="1225" w:type="dxa"/>
          </w:tcPr>
          <w:p w:rsidR="00285C18" w:rsidRPr="00BC5787" w:rsidRDefault="00285C18" w:rsidP="00A30ABD">
            <w:pPr>
              <w:pStyle w:val="afc"/>
              <w:tabs>
                <w:tab w:val="left" w:pos="1134"/>
              </w:tabs>
              <w:jc w:val="both"/>
            </w:pPr>
            <w:r w:rsidRPr="00BC5787">
              <w:t xml:space="preserve">145,177 </w:t>
            </w:r>
          </w:p>
        </w:tc>
        <w:tc>
          <w:tcPr>
            <w:tcW w:w="1278" w:type="dxa"/>
          </w:tcPr>
          <w:p w:rsidR="00285C18" w:rsidRPr="00BC5787" w:rsidRDefault="00285C18" w:rsidP="00A30ABD">
            <w:pPr>
              <w:pStyle w:val="afc"/>
              <w:tabs>
                <w:tab w:val="left" w:pos="1134"/>
              </w:tabs>
              <w:jc w:val="both"/>
            </w:pPr>
            <w:r w:rsidRPr="00BC5787">
              <w:t xml:space="preserve">153,966 </w:t>
            </w:r>
          </w:p>
        </w:tc>
        <w:tc>
          <w:tcPr>
            <w:tcW w:w="1231" w:type="dxa"/>
          </w:tcPr>
          <w:p w:rsidR="00285C18" w:rsidRPr="00BC5787" w:rsidRDefault="00285C18" w:rsidP="00A30ABD">
            <w:pPr>
              <w:pStyle w:val="afc"/>
              <w:tabs>
                <w:tab w:val="left" w:pos="1134"/>
              </w:tabs>
              <w:jc w:val="both"/>
            </w:pPr>
            <w:r w:rsidRPr="00BC5787">
              <w:t xml:space="preserve">100 </w:t>
            </w:r>
          </w:p>
        </w:tc>
      </w:tr>
    </w:tbl>
    <w:p w:rsidR="00285C18" w:rsidRDefault="00285C18" w:rsidP="00A30ABD">
      <w:pPr>
        <w:widowControl w:val="0"/>
        <w:tabs>
          <w:tab w:val="left" w:pos="1134"/>
        </w:tabs>
        <w:spacing w:line="360" w:lineRule="auto"/>
        <w:ind w:firstLine="709"/>
        <w:rPr>
          <w:szCs w:val="28"/>
        </w:rPr>
      </w:pPr>
    </w:p>
    <w:p w:rsidR="00285C18" w:rsidRPr="003C4E7B" w:rsidRDefault="00285C18" w:rsidP="00A30ABD">
      <w:pPr>
        <w:widowControl w:val="0"/>
        <w:tabs>
          <w:tab w:val="left" w:pos="1134"/>
        </w:tabs>
        <w:spacing w:line="360" w:lineRule="auto"/>
        <w:ind w:firstLine="709"/>
        <w:rPr>
          <w:szCs w:val="28"/>
        </w:rPr>
      </w:pPr>
      <w:r w:rsidRPr="003C4E7B">
        <w:rPr>
          <w:szCs w:val="28"/>
        </w:rPr>
        <w:t xml:space="preserve">В отличие от Европы туристский спрос на американские страны более </w:t>
      </w:r>
      <w:r w:rsidRPr="003C4E7B">
        <w:rPr>
          <w:szCs w:val="28"/>
        </w:rPr>
        <w:lastRenderedPageBreak/>
        <w:t>или менее диверсифицирован по странам мира, но, несмотря на это, половину международных прибытий в регион обеспечивают США и Канада. Поэтому изменения обменного курса американского доллара играют здесь важную роль.</w:t>
      </w:r>
    </w:p>
    <w:p w:rsidR="00285C18" w:rsidRPr="003C4E7B" w:rsidRDefault="00285C18" w:rsidP="00A30ABD">
      <w:pPr>
        <w:widowControl w:val="0"/>
        <w:tabs>
          <w:tab w:val="left" w:pos="1134"/>
        </w:tabs>
        <w:spacing w:line="360" w:lineRule="auto"/>
        <w:ind w:firstLine="709"/>
        <w:rPr>
          <w:szCs w:val="28"/>
        </w:rPr>
      </w:pPr>
      <w:r w:rsidRPr="003C4E7B">
        <w:rPr>
          <w:szCs w:val="28"/>
        </w:rPr>
        <w:t xml:space="preserve">Из стран Северной Америки наиболее посещаемы США, Канада и Мексика, которые являются главными туристскими центрами региона и где, помимо международного туризма, развит внутренний туризм. </w:t>
      </w:r>
    </w:p>
    <w:p w:rsidR="00285C18" w:rsidRPr="003C4E7B" w:rsidRDefault="00285C18" w:rsidP="00A30ABD">
      <w:pPr>
        <w:widowControl w:val="0"/>
        <w:tabs>
          <w:tab w:val="left" w:pos="1134"/>
        </w:tabs>
        <w:spacing w:line="360" w:lineRule="auto"/>
        <w:ind w:firstLine="709"/>
        <w:rPr>
          <w:szCs w:val="28"/>
        </w:rPr>
      </w:pPr>
      <w:r w:rsidRPr="003C4E7B">
        <w:rPr>
          <w:szCs w:val="28"/>
        </w:rPr>
        <w:t>Первой страной в регионе по туристским прибытиям и поступлениям</w:t>
      </w:r>
      <w:r w:rsidRPr="003C4E7B">
        <w:rPr>
          <w:noProof/>
          <w:szCs w:val="28"/>
        </w:rPr>
        <w:t xml:space="preserve"> </w:t>
      </w:r>
      <w:r w:rsidRPr="003C4E7B">
        <w:rPr>
          <w:szCs w:val="28"/>
        </w:rPr>
        <w:t>являются США. Это следствие огромного внутреннего рынка и высокоразвитой инфраструктуры страны. США располагают самой обширной в мире гостиничной и транспортной индустрией.</w:t>
      </w:r>
    </w:p>
    <w:p w:rsidR="00285C18" w:rsidRPr="003C4E7B" w:rsidRDefault="00285C18" w:rsidP="00A30ABD">
      <w:pPr>
        <w:widowControl w:val="0"/>
        <w:tabs>
          <w:tab w:val="left" w:pos="1134"/>
        </w:tabs>
        <w:spacing w:line="360" w:lineRule="auto"/>
        <w:ind w:firstLine="709"/>
        <w:rPr>
          <w:szCs w:val="28"/>
        </w:rPr>
      </w:pPr>
      <w:r w:rsidRPr="003C4E7B">
        <w:rPr>
          <w:szCs w:val="28"/>
        </w:rPr>
        <w:t>Второе место по развитию туризма в регионе занимают Карибские острова, принимающие</w:t>
      </w:r>
      <w:r w:rsidRPr="003C4E7B">
        <w:rPr>
          <w:noProof/>
          <w:szCs w:val="28"/>
        </w:rPr>
        <w:t xml:space="preserve"> 12</w:t>
      </w:r>
      <w:r w:rsidRPr="003C4E7B">
        <w:rPr>
          <w:szCs w:val="28"/>
        </w:rPr>
        <w:t xml:space="preserve"> млн. туристов в год. Туристские потоки в страны Южной Америки относительно слабы. Так, доля прибытий составляет</w:t>
      </w:r>
      <w:r w:rsidRPr="003C4E7B">
        <w:rPr>
          <w:noProof/>
          <w:szCs w:val="28"/>
        </w:rPr>
        <w:t xml:space="preserve"> 10%,</w:t>
      </w:r>
      <w:r w:rsidRPr="003C4E7B">
        <w:rPr>
          <w:szCs w:val="28"/>
        </w:rPr>
        <w:t xml:space="preserve"> а поступлений</w:t>
      </w:r>
      <w:r w:rsidRPr="003C4E7B">
        <w:rPr>
          <w:noProof/>
          <w:szCs w:val="28"/>
        </w:rPr>
        <w:t xml:space="preserve"> </w:t>
      </w:r>
      <w:r w:rsidR="00A54449" w:rsidRPr="007F54E2">
        <w:rPr>
          <w:szCs w:val="28"/>
        </w:rPr>
        <w:t>–</w:t>
      </w:r>
      <w:r w:rsidRPr="003C4E7B">
        <w:rPr>
          <w:noProof/>
          <w:szCs w:val="28"/>
        </w:rPr>
        <w:t xml:space="preserve"> 9%.</w:t>
      </w:r>
      <w:r w:rsidRPr="003C4E7B">
        <w:rPr>
          <w:szCs w:val="28"/>
        </w:rPr>
        <w:t xml:space="preserve"> Это результат политической нестабильности и слабого эко</w:t>
      </w:r>
      <w:r w:rsidR="00A5588E">
        <w:rPr>
          <w:szCs w:val="28"/>
        </w:rPr>
        <w:t>номического положения в регионе</w:t>
      </w:r>
      <w:r w:rsidR="00C33416" w:rsidRPr="00C33416">
        <w:rPr>
          <w:szCs w:val="28"/>
        </w:rPr>
        <w:t xml:space="preserve"> </w:t>
      </w:r>
      <w:r w:rsidR="00C33416" w:rsidRPr="001E66A1">
        <w:rPr>
          <w:szCs w:val="28"/>
        </w:rPr>
        <w:t>[9].</w:t>
      </w:r>
    </w:p>
    <w:p w:rsidR="00285C18" w:rsidRPr="003C4E7B" w:rsidRDefault="00285C18" w:rsidP="00A30ABD">
      <w:pPr>
        <w:widowControl w:val="0"/>
        <w:tabs>
          <w:tab w:val="left" w:pos="1134"/>
        </w:tabs>
        <w:spacing w:line="360" w:lineRule="auto"/>
        <w:ind w:firstLine="709"/>
        <w:rPr>
          <w:szCs w:val="28"/>
        </w:rPr>
      </w:pPr>
      <w:r w:rsidRPr="003C4E7B">
        <w:rPr>
          <w:szCs w:val="28"/>
        </w:rPr>
        <w:t>Сравнительно активное участие туристского сектора в экспорте является следствием конкурентоспособности каждого элемента американского туристского продукта на мировом рынке и прочной специализации некоторых районов региона, например</w:t>
      </w:r>
      <w:r w:rsidR="00046C12" w:rsidRPr="00046C12">
        <w:rPr>
          <w:szCs w:val="28"/>
        </w:rPr>
        <w:t xml:space="preserve"> </w:t>
      </w:r>
      <w:r w:rsidRPr="003C4E7B">
        <w:rPr>
          <w:szCs w:val="28"/>
        </w:rPr>
        <w:t xml:space="preserve"> Карибских островов.</w:t>
      </w:r>
    </w:p>
    <w:p w:rsidR="00285C18" w:rsidRDefault="00285C18" w:rsidP="00A30ABD">
      <w:pPr>
        <w:pStyle w:val="a8"/>
        <w:widowControl w:val="0"/>
        <w:tabs>
          <w:tab w:val="left" w:pos="1134"/>
        </w:tabs>
        <w:spacing w:before="0" w:beforeAutospacing="0" w:after="0" w:afterAutospacing="0" w:line="360" w:lineRule="auto"/>
        <w:ind w:firstLine="709"/>
        <w:rPr>
          <w:iCs/>
          <w:szCs w:val="28"/>
        </w:rPr>
      </w:pPr>
      <w:r w:rsidRPr="003C4E7B">
        <w:rPr>
          <w:iCs/>
          <w:szCs w:val="28"/>
        </w:rPr>
        <w:t>Так же туризм является динамично развивающейся отраслью</w:t>
      </w:r>
      <w:r>
        <w:rPr>
          <w:iCs/>
          <w:szCs w:val="28"/>
        </w:rPr>
        <w:t xml:space="preserve"> </w:t>
      </w:r>
      <w:r w:rsidRPr="003C4E7B">
        <w:rPr>
          <w:iCs/>
          <w:szCs w:val="28"/>
        </w:rPr>
        <w:t>и для турецкой экономики. Обилие уникальных исторических памятников на территории Турции, исключительной красоты средиземноморские пляжи, благоприятный климат - все это открывает широкие перспективы для туристического бизнеса. Ежегодно страну посещает около 11-12 млн. туристов почти из 80 стран. Доход госказны от туризма составляет почти четверть объема турецкого экспорта. Примечательно, что в последние годы Россия по числу туристов, приезжающих в Турцию, прочно занимает второе место после Германии.</w:t>
      </w:r>
    </w:p>
    <w:p w:rsidR="00285C18" w:rsidRPr="003C4E7B" w:rsidRDefault="00285C18" w:rsidP="00A30ABD">
      <w:pPr>
        <w:widowControl w:val="0"/>
        <w:tabs>
          <w:tab w:val="left" w:pos="1134"/>
        </w:tabs>
        <w:spacing w:line="360" w:lineRule="auto"/>
        <w:ind w:firstLine="709"/>
        <w:rPr>
          <w:iCs/>
          <w:szCs w:val="28"/>
        </w:rPr>
      </w:pPr>
      <w:r w:rsidRPr="003C4E7B">
        <w:rPr>
          <w:iCs/>
          <w:szCs w:val="28"/>
        </w:rPr>
        <w:t xml:space="preserve">Таким образом, Турция – страна, обладающая большими </w:t>
      </w:r>
      <w:r w:rsidRPr="003C4E7B">
        <w:rPr>
          <w:iCs/>
          <w:szCs w:val="28"/>
        </w:rPr>
        <w:lastRenderedPageBreak/>
        <w:t>рекреационными ресурсами, привлекает к себе внимание туристов со всего мира с познавательными, лечебно-оздоровительными, экскурсионными и другими целями, что приводит к взаимному сотрудничеству стран.</w:t>
      </w:r>
    </w:p>
    <w:p w:rsidR="00285C18" w:rsidRPr="003C4E7B" w:rsidRDefault="00285C18" w:rsidP="00A30ABD">
      <w:pPr>
        <w:widowControl w:val="0"/>
        <w:tabs>
          <w:tab w:val="left" w:pos="1134"/>
        </w:tabs>
        <w:spacing w:line="360" w:lineRule="auto"/>
        <w:ind w:firstLine="709"/>
        <w:rPr>
          <w:iCs/>
          <w:szCs w:val="28"/>
        </w:rPr>
      </w:pPr>
      <w:r w:rsidRPr="003C4E7B">
        <w:rPr>
          <w:iCs/>
          <w:szCs w:val="28"/>
        </w:rPr>
        <w:t>По данным местной</w:t>
      </w:r>
      <w:r>
        <w:rPr>
          <w:iCs/>
          <w:szCs w:val="28"/>
        </w:rPr>
        <w:t xml:space="preserve"> статистики, Египет в период 2016-201</w:t>
      </w:r>
      <w:r w:rsidR="006B7078">
        <w:rPr>
          <w:iCs/>
          <w:szCs w:val="28"/>
        </w:rPr>
        <w:t>7 года принял 9,7 млн.</w:t>
      </w:r>
      <w:r w:rsidRPr="003C4E7B">
        <w:rPr>
          <w:iCs/>
          <w:szCs w:val="28"/>
        </w:rPr>
        <w:t xml:space="preserve"> туристов, что на 13% б</w:t>
      </w:r>
      <w:r w:rsidR="006B7078">
        <w:rPr>
          <w:iCs/>
          <w:szCs w:val="28"/>
        </w:rPr>
        <w:t>ольше прошлогодних 8,6 млн</w:t>
      </w:r>
      <w:r w:rsidRPr="003C4E7B">
        <w:rPr>
          <w:iCs/>
          <w:szCs w:val="28"/>
        </w:rPr>
        <w:t>. Туризм сохраняет статус основного источника бюджета страны, наряду с нефтяным и газовым экспортом, транзитными пошлинами Суэцкого канала и денежными переводами от египтян, работающих за границей. В этом году на туризме</w:t>
      </w:r>
      <w:r w:rsidR="006B7078">
        <w:rPr>
          <w:iCs/>
          <w:szCs w:val="28"/>
        </w:rPr>
        <w:t xml:space="preserve"> Египет заработал 8,2 млрд. </w:t>
      </w:r>
      <w:r w:rsidRPr="003C4E7B">
        <w:rPr>
          <w:iCs/>
          <w:szCs w:val="28"/>
        </w:rPr>
        <w:t xml:space="preserve"> долларов, </w:t>
      </w:r>
      <w:r w:rsidR="006B7078">
        <w:rPr>
          <w:iCs/>
          <w:szCs w:val="28"/>
        </w:rPr>
        <w:t>что на 14% больше 7,2 млрд.</w:t>
      </w:r>
      <w:r w:rsidRPr="003C4E7B">
        <w:rPr>
          <w:iCs/>
          <w:szCs w:val="28"/>
        </w:rPr>
        <w:t xml:space="preserve"> в предыдущем году. Туристы, в сов</w:t>
      </w:r>
      <w:r w:rsidR="006B7078">
        <w:rPr>
          <w:iCs/>
          <w:szCs w:val="28"/>
        </w:rPr>
        <w:t xml:space="preserve">окупности, провели 92,3 млн. </w:t>
      </w:r>
      <w:r w:rsidRPr="003C4E7B">
        <w:rPr>
          <w:iCs/>
          <w:szCs w:val="28"/>
        </w:rPr>
        <w:t>ночей в Египте</w:t>
      </w:r>
      <w:r>
        <w:rPr>
          <w:iCs/>
          <w:szCs w:val="28"/>
        </w:rPr>
        <w:t>, что на 8,5 % больше, чем в 2015-201</w:t>
      </w:r>
      <w:r w:rsidRPr="003C4E7B">
        <w:rPr>
          <w:iCs/>
          <w:szCs w:val="28"/>
        </w:rPr>
        <w:t>6 годах. М</w:t>
      </w:r>
      <w:r>
        <w:rPr>
          <w:iCs/>
          <w:szCs w:val="28"/>
        </w:rPr>
        <w:t>инистр также добавил, что в 2020</w:t>
      </w:r>
      <w:r w:rsidRPr="003C4E7B">
        <w:rPr>
          <w:iCs/>
          <w:szCs w:val="28"/>
        </w:rPr>
        <w:t xml:space="preserve"> году правительств</w:t>
      </w:r>
      <w:r w:rsidR="006B7078">
        <w:rPr>
          <w:iCs/>
          <w:szCs w:val="28"/>
        </w:rPr>
        <w:t>о планирует принять 14 млн.</w:t>
      </w:r>
      <w:r w:rsidRPr="003C4E7B">
        <w:rPr>
          <w:iCs/>
          <w:szCs w:val="28"/>
        </w:rPr>
        <w:t xml:space="preserve"> посетителей и увеличить к этому времени число гостиничных номеров до 240 000 с нынешних 184 000. Правительство страны использует и развивает туризм для создания рабочих мест, считая, что каждые 5 дополнительных посетителей создают прямо или косвенно 1 новое рабочее место. Уже сейчас 10 % еги</w:t>
      </w:r>
      <w:r w:rsidR="00A54449">
        <w:rPr>
          <w:iCs/>
          <w:szCs w:val="28"/>
        </w:rPr>
        <w:t>птян трудятся в секторе туризма</w:t>
      </w:r>
      <w:r w:rsidRPr="003C4E7B">
        <w:rPr>
          <w:iCs/>
          <w:szCs w:val="28"/>
        </w:rPr>
        <w:t xml:space="preserve"> </w:t>
      </w:r>
      <w:r w:rsidR="00C33416" w:rsidRPr="001E66A1">
        <w:rPr>
          <w:szCs w:val="28"/>
        </w:rPr>
        <w:t>[9].</w:t>
      </w:r>
    </w:p>
    <w:p w:rsidR="00285C18" w:rsidRPr="003C4E7B" w:rsidRDefault="00285C18" w:rsidP="00A30ABD">
      <w:pPr>
        <w:widowControl w:val="0"/>
        <w:tabs>
          <w:tab w:val="left" w:pos="1134"/>
        </w:tabs>
        <w:spacing w:line="360" w:lineRule="auto"/>
        <w:ind w:firstLine="709"/>
        <w:rPr>
          <w:iCs/>
          <w:szCs w:val="28"/>
        </w:rPr>
      </w:pPr>
      <w:r w:rsidRPr="003C4E7B">
        <w:rPr>
          <w:iCs/>
          <w:szCs w:val="28"/>
        </w:rPr>
        <w:t>В ближайшее время в Египте будут предприняты необходимые меры для повышения уровня гостеприимности работников сферы туризма: в частности, Центр по развитию национального туризма откроет специализированные учебные заведения по всей стране. По утверждению представителей центра, египтянам зачастую не хватает знания европейских языков или элементарных правил международного этикета, что создает негативное впечатление о стране в целом. Именно поэтому правительство будет финансировать 40% обучения.</w:t>
      </w:r>
    </w:p>
    <w:p w:rsidR="00285C18" w:rsidRPr="003C4E7B" w:rsidRDefault="00285C18" w:rsidP="00A30ABD">
      <w:pPr>
        <w:widowControl w:val="0"/>
        <w:tabs>
          <w:tab w:val="left" w:pos="1134"/>
        </w:tabs>
        <w:spacing w:line="360" w:lineRule="auto"/>
        <w:ind w:firstLine="709"/>
        <w:rPr>
          <w:szCs w:val="28"/>
        </w:rPr>
      </w:pPr>
      <w:r w:rsidRPr="003C4E7B">
        <w:rPr>
          <w:szCs w:val="28"/>
        </w:rPr>
        <w:t>После Европейского и Американского регионов по развитию туризма следуют Восточная Азия и Тихоокеанский регион. Некоторые страны этого региона совсем недавно начали развивать индустрию туризма. В основном это новые индустриальные страны региона</w:t>
      </w:r>
      <w:r w:rsidRPr="003C4E7B">
        <w:rPr>
          <w:noProof/>
          <w:szCs w:val="28"/>
        </w:rPr>
        <w:t xml:space="preserve"> -</w:t>
      </w:r>
      <w:r w:rsidRPr="003C4E7B">
        <w:rPr>
          <w:szCs w:val="28"/>
        </w:rPr>
        <w:t xml:space="preserve"> экспортеры товаров: Гонконг, Малайзия, Сингапур, Южная Корея, Таиланд, Индонезия и Тайвань. В этих </w:t>
      </w:r>
      <w:r w:rsidRPr="003C4E7B">
        <w:rPr>
          <w:szCs w:val="28"/>
        </w:rPr>
        <w:lastRenderedPageBreak/>
        <w:t>странах экспорт товаров и экспорт услуг взаимно дополняют друг друга. Развитие этих секторов базируется на стремительном подъеме телекоммуникаций, международного транспорта, в частности воздушного транспорта, и банковской сферы. Так, экспорт товаров приводит к увеличению деловых путешествий в эти страны, которые, в свою очередь, стимулируют развитие гостиничного бизнеса и индустрии развлечений, одним словом</w:t>
      </w:r>
      <w:r w:rsidRPr="003C4E7B">
        <w:rPr>
          <w:noProof/>
          <w:szCs w:val="28"/>
        </w:rPr>
        <w:t xml:space="preserve"> </w:t>
      </w:r>
      <w:r w:rsidR="00A54449" w:rsidRPr="007F54E2">
        <w:rPr>
          <w:szCs w:val="28"/>
        </w:rPr>
        <w:t>–</w:t>
      </w:r>
      <w:r w:rsidR="00A54449">
        <w:rPr>
          <w:szCs w:val="28"/>
        </w:rPr>
        <w:t xml:space="preserve"> </w:t>
      </w:r>
      <w:r w:rsidRPr="003C4E7B">
        <w:rPr>
          <w:szCs w:val="28"/>
        </w:rPr>
        <w:t>въездного туризма. Последний увеличивает резервы иностранной валюты и стимулирует рост экономики.</w:t>
      </w:r>
    </w:p>
    <w:p w:rsidR="00285C18" w:rsidRPr="003C4E7B" w:rsidRDefault="00285C18" w:rsidP="00A30ABD">
      <w:pPr>
        <w:widowControl w:val="0"/>
        <w:tabs>
          <w:tab w:val="left" w:pos="1134"/>
        </w:tabs>
        <w:spacing w:line="360" w:lineRule="auto"/>
        <w:ind w:firstLine="709"/>
        <w:rPr>
          <w:szCs w:val="28"/>
        </w:rPr>
      </w:pPr>
    </w:p>
    <w:p w:rsidR="00285C18" w:rsidRPr="00A5588E" w:rsidRDefault="00285C18" w:rsidP="006B7078">
      <w:pPr>
        <w:widowControl w:val="0"/>
        <w:tabs>
          <w:tab w:val="left" w:pos="1134"/>
        </w:tabs>
        <w:spacing w:line="360" w:lineRule="auto"/>
        <w:rPr>
          <w:szCs w:val="28"/>
        </w:rPr>
      </w:pPr>
      <w:r>
        <w:rPr>
          <w:szCs w:val="28"/>
        </w:rPr>
        <w:t xml:space="preserve">Таблица 8 </w:t>
      </w:r>
      <w:r w:rsidR="00A5588E" w:rsidRPr="00A5588E">
        <w:rPr>
          <w:szCs w:val="28"/>
        </w:rPr>
        <w:t xml:space="preserve">– </w:t>
      </w:r>
      <w:r w:rsidRPr="003C4E7B">
        <w:rPr>
          <w:szCs w:val="28"/>
        </w:rPr>
        <w:t>Международные туристские прибытия и доходы от туризма в Азиатско-</w:t>
      </w:r>
      <w:r>
        <w:rPr>
          <w:szCs w:val="28"/>
        </w:rPr>
        <w:t xml:space="preserve"> </w:t>
      </w:r>
      <w:r w:rsidRPr="003C4E7B">
        <w:rPr>
          <w:szCs w:val="28"/>
        </w:rPr>
        <w:t>Тихоокеанском туристском регионе</w:t>
      </w:r>
      <w:r w:rsidR="00A5588E" w:rsidRPr="00A5588E">
        <w:rPr>
          <w:szCs w:val="28"/>
        </w:rPr>
        <w:t xml:space="preserve"> </w:t>
      </w:r>
      <w:r w:rsidR="00A5588E">
        <w:rPr>
          <w:szCs w:val="28"/>
        </w:rPr>
        <w:t>[</w:t>
      </w:r>
      <w:r w:rsidR="00A5588E">
        <w:rPr>
          <w:iCs/>
          <w:color w:val="000000"/>
        </w:rPr>
        <w:t>18, с. 1</w:t>
      </w:r>
      <w:r w:rsidR="00A5588E" w:rsidRPr="00A5588E">
        <w:rPr>
          <w:iCs/>
          <w:color w:val="000000"/>
        </w:rPr>
        <w:t>78]</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47"/>
        <w:gridCol w:w="919"/>
        <w:gridCol w:w="972"/>
        <w:gridCol w:w="862"/>
        <w:gridCol w:w="1271"/>
        <w:gridCol w:w="1156"/>
        <w:gridCol w:w="1143"/>
        <w:gridCol w:w="1435"/>
      </w:tblGrid>
      <w:tr w:rsidR="00285C18" w:rsidRPr="00AC479E" w:rsidTr="00A30ABD">
        <w:trPr>
          <w:trHeight w:val="20"/>
          <w:jc w:val="center"/>
        </w:trPr>
        <w:tc>
          <w:tcPr>
            <w:tcW w:w="1547" w:type="dxa"/>
            <w:vMerge w:val="restart"/>
          </w:tcPr>
          <w:p w:rsidR="00285C18" w:rsidRPr="00BC5787" w:rsidRDefault="00285C18" w:rsidP="00A30ABD">
            <w:pPr>
              <w:pStyle w:val="afc"/>
              <w:tabs>
                <w:tab w:val="left" w:pos="1134"/>
              </w:tabs>
              <w:jc w:val="both"/>
            </w:pPr>
            <w:r w:rsidRPr="00BC5787">
              <w:t xml:space="preserve">Страна </w:t>
            </w:r>
          </w:p>
        </w:tc>
        <w:tc>
          <w:tcPr>
            <w:tcW w:w="4024" w:type="dxa"/>
            <w:gridSpan w:val="4"/>
          </w:tcPr>
          <w:p w:rsidR="00285C18" w:rsidRPr="00BC5787" w:rsidRDefault="00285C18" w:rsidP="00A30ABD">
            <w:pPr>
              <w:pStyle w:val="afc"/>
              <w:tabs>
                <w:tab w:val="left" w:pos="1134"/>
              </w:tabs>
              <w:jc w:val="both"/>
            </w:pPr>
            <w:r w:rsidRPr="00BC5787">
              <w:t xml:space="preserve">Международные туристские поступления </w:t>
            </w:r>
          </w:p>
        </w:tc>
        <w:tc>
          <w:tcPr>
            <w:tcW w:w="3734" w:type="dxa"/>
            <w:gridSpan w:val="3"/>
          </w:tcPr>
          <w:p w:rsidR="00285C18" w:rsidRPr="00BC5787" w:rsidRDefault="00285C18" w:rsidP="00A30ABD">
            <w:pPr>
              <w:pStyle w:val="afc"/>
              <w:tabs>
                <w:tab w:val="left" w:pos="1134"/>
              </w:tabs>
              <w:jc w:val="both"/>
            </w:pPr>
            <w:r w:rsidRPr="00BC5787">
              <w:t>Поступления от международного туризма</w:t>
            </w:r>
          </w:p>
        </w:tc>
      </w:tr>
      <w:tr w:rsidR="00285C18" w:rsidRPr="00AC479E" w:rsidTr="00A30ABD">
        <w:trPr>
          <w:trHeight w:val="20"/>
          <w:jc w:val="center"/>
        </w:trPr>
        <w:tc>
          <w:tcPr>
            <w:tcW w:w="1547" w:type="dxa"/>
            <w:vMerge/>
          </w:tcPr>
          <w:p w:rsidR="00285C18" w:rsidRPr="00BC5787" w:rsidRDefault="00285C18" w:rsidP="00A30ABD">
            <w:pPr>
              <w:pStyle w:val="afc"/>
              <w:tabs>
                <w:tab w:val="left" w:pos="1134"/>
              </w:tabs>
              <w:jc w:val="both"/>
            </w:pPr>
          </w:p>
        </w:tc>
        <w:tc>
          <w:tcPr>
            <w:tcW w:w="919" w:type="dxa"/>
          </w:tcPr>
          <w:p w:rsidR="006B7078" w:rsidRDefault="006B7078" w:rsidP="00A30ABD">
            <w:pPr>
              <w:pStyle w:val="afc"/>
              <w:tabs>
                <w:tab w:val="left" w:pos="1134"/>
              </w:tabs>
              <w:jc w:val="both"/>
            </w:pPr>
            <w:r>
              <w:t>2015г.</w:t>
            </w:r>
          </w:p>
          <w:p w:rsidR="00285C18" w:rsidRPr="00BC5787" w:rsidRDefault="00285C18" w:rsidP="00A30ABD">
            <w:pPr>
              <w:pStyle w:val="afc"/>
              <w:tabs>
                <w:tab w:val="left" w:pos="1134"/>
              </w:tabs>
              <w:jc w:val="both"/>
            </w:pPr>
            <w:r w:rsidRPr="00BC5787">
              <w:t>(млн.чел)</w:t>
            </w:r>
          </w:p>
        </w:tc>
        <w:tc>
          <w:tcPr>
            <w:tcW w:w="972" w:type="dxa"/>
          </w:tcPr>
          <w:p w:rsidR="006B7078" w:rsidRDefault="006B7078" w:rsidP="00A30ABD">
            <w:pPr>
              <w:pStyle w:val="afc"/>
              <w:tabs>
                <w:tab w:val="left" w:pos="1134"/>
              </w:tabs>
              <w:jc w:val="both"/>
            </w:pPr>
            <w:r>
              <w:t>2016г.</w:t>
            </w:r>
          </w:p>
          <w:p w:rsidR="00285C18" w:rsidRPr="00BC5787" w:rsidRDefault="00285C18" w:rsidP="00A30ABD">
            <w:pPr>
              <w:pStyle w:val="afc"/>
              <w:tabs>
                <w:tab w:val="left" w:pos="1134"/>
              </w:tabs>
              <w:jc w:val="both"/>
            </w:pPr>
            <w:r w:rsidRPr="00BC5787">
              <w:t xml:space="preserve">(млн.чел) </w:t>
            </w:r>
          </w:p>
        </w:tc>
        <w:tc>
          <w:tcPr>
            <w:tcW w:w="862" w:type="dxa"/>
          </w:tcPr>
          <w:p w:rsidR="00285C18" w:rsidRPr="00BC5787" w:rsidRDefault="00285C18" w:rsidP="00A30ABD">
            <w:pPr>
              <w:pStyle w:val="afc"/>
              <w:tabs>
                <w:tab w:val="left" w:pos="1134"/>
              </w:tabs>
              <w:jc w:val="both"/>
            </w:pPr>
            <w:r w:rsidRPr="00BC5787">
              <w:t xml:space="preserve">Темп роста (%) </w:t>
            </w:r>
          </w:p>
        </w:tc>
        <w:tc>
          <w:tcPr>
            <w:tcW w:w="1269" w:type="dxa"/>
          </w:tcPr>
          <w:p w:rsidR="00285C18" w:rsidRPr="00BC5787" w:rsidRDefault="00285C18" w:rsidP="00A30ABD">
            <w:pPr>
              <w:pStyle w:val="afc"/>
              <w:tabs>
                <w:tab w:val="left" w:pos="1134"/>
              </w:tabs>
              <w:jc w:val="both"/>
            </w:pPr>
            <w:r w:rsidRPr="00BC5787">
              <w:t xml:space="preserve">Доля страны в регионе (%) </w:t>
            </w:r>
          </w:p>
        </w:tc>
        <w:tc>
          <w:tcPr>
            <w:tcW w:w="1156" w:type="dxa"/>
          </w:tcPr>
          <w:p w:rsidR="006B7078" w:rsidRDefault="006B7078" w:rsidP="00A30ABD">
            <w:pPr>
              <w:pStyle w:val="afc"/>
              <w:tabs>
                <w:tab w:val="left" w:pos="1134"/>
              </w:tabs>
              <w:jc w:val="both"/>
            </w:pPr>
            <w:r>
              <w:t>2015г.</w:t>
            </w:r>
          </w:p>
          <w:p w:rsidR="00285C18" w:rsidRPr="00BC5787" w:rsidRDefault="00285C18" w:rsidP="00A30ABD">
            <w:pPr>
              <w:pStyle w:val="afc"/>
              <w:tabs>
                <w:tab w:val="left" w:pos="1134"/>
              </w:tabs>
              <w:jc w:val="both"/>
            </w:pPr>
            <w:r w:rsidRPr="00BC5787">
              <w:t>(млрд.долл)</w:t>
            </w:r>
          </w:p>
        </w:tc>
        <w:tc>
          <w:tcPr>
            <w:tcW w:w="1143" w:type="dxa"/>
          </w:tcPr>
          <w:p w:rsidR="006B7078" w:rsidRDefault="006B7078" w:rsidP="00A30ABD">
            <w:pPr>
              <w:pStyle w:val="afc"/>
              <w:tabs>
                <w:tab w:val="left" w:pos="1134"/>
              </w:tabs>
              <w:jc w:val="both"/>
            </w:pPr>
            <w:r>
              <w:t>2016г.</w:t>
            </w:r>
          </w:p>
          <w:p w:rsidR="00285C18" w:rsidRPr="00BC5787" w:rsidRDefault="00285C18" w:rsidP="00A30ABD">
            <w:pPr>
              <w:pStyle w:val="afc"/>
              <w:tabs>
                <w:tab w:val="left" w:pos="1134"/>
              </w:tabs>
              <w:jc w:val="both"/>
            </w:pPr>
            <w:r w:rsidRPr="00BC5787">
              <w:t>(млрд.долл)</w:t>
            </w:r>
          </w:p>
        </w:tc>
        <w:tc>
          <w:tcPr>
            <w:tcW w:w="1434" w:type="dxa"/>
          </w:tcPr>
          <w:p w:rsidR="00285C18" w:rsidRPr="00BC5787" w:rsidRDefault="00285C18" w:rsidP="00A30ABD">
            <w:pPr>
              <w:pStyle w:val="afc"/>
              <w:tabs>
                <w:tab w:val="left" w:pos="1134"/>
              </w:tabs>
              <w:jc w:val="both"/>
            </w:pPr>
            <w:r w:rsidRPr="00BC5787">
              <w:t xml:space="preserve">Доля страны в регионе (%)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Австралия </w:t>
            </w:r>
          </w:p>
        </w:tc>
        <w:tc>
          <w:tcPr>
            <w:tcW w:w="919" w:type="dxa"/>
          </w:tcPr>
          <w:p w:rsidR="00285C18" w:rsidRPr="00BC5787" w:rsidRDefault="00285C18" w:rsidP="00A30ABD">
            <w:pPr>
              <w:pStyle w:val="afc"/>
              <w:tabs>
                <w:tab w:val="left" w:pos="1134"/>
              </w:tabs>
              <w:jc w:val="both"/>
            </w:pPr>
            <w:r w:rsidRPr="00BC5787">
              <w:t xml:space="preserve">5,02 </w:t>
            </w:r>
          </w:p>
        </w:tc>
        <w:tc>
          <w:tcPr>
            <w:tcW w:w="972" w:type="dxa"/>
          </w:tcPr>
          <w:p w:rsidR="00285C18" w:rsidRPr="00BC5787" w:rsidRDefault="00285C18" w:rsidP="00A30ABD">
            <w:pPr>
              <w:pStyle w:val="afc"/>
              <w:tabs>
                <w:tab w:val="left" w:pos="1134"/>
              </w:tabs>
              <w:jc w:val="both"/>
            </w:pPr>
            <w:r w:rsidRPr="00BC5787">
              <w:t xml:space="preserve">5,064 </w:t>
            </w:r>
          </w:p>
        </w:tc>
        <w:tc>
          <w:tcPr>
            <w:tcW w:w="862" w:type="dxa"/>
          </w:tcPr>
          <w:p w:rsidR="00285C18" w:rsidRPr="00BC5787" w:rsidRDefault="00285C18" w:rsidP="00A30ABD">
            <w:pPr>
              <w:pStyle w:val="afc"/>
              <w:tabs>
                <w:tab w:val="left" w:pos="1134"/>
              </w:tabs>
              <w:jc w:val="both"/>
            </w:pPr>
            <w:r w:rsidRPr="00BC5787">
              <w:t xml:space="preserve">0,9 </w:t>
            </w:r>
          </w:p>
        </w:tc>
        <w:tc>
          <w:tcPr>
            <w:tcW w:w="1269" w:type="dxa"/>
          </w:tcPr>
          <w:p w:rsidR="00285C18" w:rsidRPr="00BC5787" w:rsidRDefault="00285C18" w:rsidP="00A30ABD">
            <w:pPr>
              <w:pStyle w:val="afc"/>
              <w:tabs>
                <w:tab w:val="left" w:pos="1134"/>
              </w:tabs>
              <w:jc w:val="both"/>
            </w:pPr>
            <w:r w:rsidRPr="00BC5787">
              <w:t xml:space="preserve">3 </w:t>
            </w:r>
          </w:p>
        </w:tc>
        <w:tc>
          <w:tcPr>
            <w:tcW w:w="1156" w:type="dxa"/>
          </w:tcPr>
          <w:p w:rsidR="00285C18" w:rsidRPr="00BC5787" w:rsidRDefault="00285C18" w:rsidP="00A30ABD">
            <w:pPr>
              <w:pStyle w:val="afc"/>
              <w:tabs>
                <w:tab w:val="left" w:pos="1134"/>
              </w:tabs>
              <w:jc w:val="both"/>
            </w:pPr>
            <w:r w:rsidRPr="00BC5787">
              <w:t xml:space="preserve">16,866 </w:t>
            </w:r>
          </w:p>
        </w:tc>
        <w:tc>
          <w:tcPr>
            <w:tcW w:w="1143" w:type="dxa"/>
          </w:tcPr>
          <w:p w:rsidR="00285C18" w:rsidRPr="00BC5787" w:rsidRDefault="00285C18" w:rsidP="00A30ABD">
            <w:pPr>
              <w:pStyle w:val="afc"/>
              <w:tabs>
                <w:tab w:val="left" w:pos="1134"/>
              </w:tabs>
              <w:jc w:val="both"/>
            </w:pPr>
            <w:r w:rsidRPr="00BC5787">
              <w:t xml:space="preserve">17,84 </w:t>
            </w:r>
          </w:p>
        </w:tc>
        <w:tc>
          <w:tcPr>
            <w:tcW w:w="1434" w:type="dxa"/>
          </w:tcPr>
          <w:p w:rsidR="00285C18" w:rsidRPr="00BC5787" w:rsidRDefault="00285C18" w:rsidP="00A30ABD">
            <w:pPr>
              <w:pStyle w:val="afc"/>
              <w:tabs>
                <w:tab w:val="left" w:pos="1134"/>
              </w:tabs>
              <w:jc w:val="both"/>
            </w:pPr>
            <w:r w:rsidRPr="00BC5787">
              <w:t xml:space="preserve">11,7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Китай </w:t>
            </w:r>
          </w:p>
        </w:tc>
        <w:tc>
          <w:tcPr>
            <w:tcW w:w="919" w:type="dxa"/>
          </w:tcPr>
          <w:p w:rsidR="00285C18" w:rsidRPr="00BC5787" w:rsidRDefault="00285C18" w:rsidP="00A30ABD">
            <w:pPr>
              <w:pStyle w:val="afc"/>
              <w:tabs>
                <w:tab w:val="left" w:pos="1134"/>
              </w:tabs>
              <w:jc w:val="both"/>
            </w:pPr>
            <w:r w:rsidRPr="00BC5787">
              <w:t xml:space="preserve">46,809 </w:t>
            </w:r>
          </w:p>
        </w:tc>
        <w:tc>
          <w:tcPr>
            <w:tcW w:w="972" w:type="dxa"/>
          </w:tcPr>
          <w:p w:rsidR="00285C18" w:rsidRPr="00BC5787" w:rsidRDefault="00285C18" w:rsidP="00A30ABD">
            <w:pPr>
              <w:pStyle w:val="afc"/>
              <w:tabs>
                <w:tab w:val="left" w:pos="1134"/>
              </w:tabs>
              <w:jc w:val="both"/>
            </w:pPr>
            <w:r w:rsidRPr="00BC5787">
              <w:t xml:space="preserve">49,6 </w:t>
            </w:r>
          </w:p>
        </w:tc>
        <w:tc>
          <w:tcPr>
            <w:tcW w:w="862" w:type="dxa"/>
          </w:tcPr>
          <w:p w:rsidR="00285C18" w:rsidRPr="00BC5787" w:rsidRDefault="00285C18" w:rsidP="00A30ABD">
            <w:pPr>
              <w:pStyle w:val="afc"/>
              <w:tabs>
                <w:tab w:val="left" w:pos="1134"/>
              </w:tabs>
              <w:jc w:val="both"/>
            </w:pPr>
            <w:r w:rsidRPr="00BC5787">
              <w:t xml:space="preserve">6 </w:t>
            </w:r>
          </w:p>
        </w:tc>
        <w:tc>
          <w:tcPr>
            <w:tcW w:w="1269" w:type="dxa"/>
          </w:tcPr>
          <w:p w:rsidR="00285C18" w:rsidRPr="00BC5787" w:rsidRDefault="00285C18" w:rsidP="00A30ABD">
            <w:pPr>
              <w:pStyle w:val="afc"/>
              <w:tabs>
                <w:tab w:val="left" w:pos="1134"/>
              </w:tabs>
              <w:jc w:val="both"/>
            </w:pPr>
            <w:r w:rsidRPr="00BC5787">
              <w:t xml:space="preserve">29,7 </w:t>
            </w:r>
          </w:p>
        </w:tc>
        <w:tc>
          <w:tcPr>
            <w:tcW w:w="1156" w:type="dxa"/>
          </w:tcPr>
          <w:p w:rsidR="00285C18" w:rsidRPr="00BC5787" w:rsidRDefault="00285C18" w:rsidP="00A30ABD">
            <w:pPr>
              <w:pStyle w:val="afc"/>
              <w:tabs>
                <w:tab w:val="left" w:pos="1134"/>
              </w:tabs>
              <w:jc w:val="both"/>
            </w:pPr>
            <w:r w:rsidRPr="00BC5787">
              <w:t xml:space="preserve">29,296 </w:t>
            </w:r>
          </w:p>
        </w:tc>
        <w:tc>
          <w:tcPr>
            <w:tcW w:w="1143" w:type="dxa"/>
          </w:tcPr>
          <w:p w:rsidR="00285C18" w:rsidRPr="00BC5787" w:rsidRDefault="00285C18" w:rsidP="00A30ABD">
            <w:pPr>
              <w:pStyle w:val="afc"/>
              <w:tabs>
                <w:tab w:val="left" w:pos="1134"/>
              </w:tabs>
              <w:jc w:val="both"/>
            </w:pPr>
            <w:r w:rsidRPr="00BC5787">
              <w:t xml:space="preserve">33,949 </w:t>
            </w:r>
          </w:p>
        </w:tc>
        <w:tc>
          <w:tcPr>
            <w:tcW w:w="1434" w:type="dxa"/>
          </w:tcPr>
          <w:p w:rsidR="00285C18" w:rsidRPr="00BC5787" w:rsidRDefault="00285C18" w:rsidP="00A30ABD">
            <w:pPr>
              <w:pStyle w:val="afc"/>
              <w:tabs>
                <w:tab w:val="left" w:pos="1134"/>
              </w:tabs>
              <w:jc w:val="both"/>
            </w:pPr>
            <w:r w:rsidRPr="00BC5787">
              <w:t xml:space="preserve">22,2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Фиджи </w:t>
            </w:r>
          </w:p>
        </w:tc>
        <w:tc>
          <w:tcPr>
            <w:tcW w:w="919" w:type="dxa"/>
          </w:tcPr>
          <w:p w:rsidR="00285C18" w:rsidRPr="00BC5787" w:rsidRDefault="00285C18" w:rsidP="00A30ABD">
            <w:pPr>
              <w:pStyle w:val="afc"/>
              <w:tabs>
                <w:tab w:val="left" w:pos="1134"/>
              </w:tabs>
              <w:jc w:val="both"/>
            </w:pPr>
            <w:r w:rsidRPr="00BC5787">
              <w:t xml:space="preserve">550 </w:t>
            </w:r>
          </w:p>
        </w:tc>
        <w:tc>
          <w:tcPr>
            <w:tcW w:w="972" w:type="dxa"/>
          </w:tcPr>
          <w:p w:rsidR="00285C18" w:rsidRPr="00BC5787" w:rsidRDefault="00285C18" w:rsidP="00A30ABD">
            <w:pPr>
              <w:pStyle w:val="afc"/>
              <w:tabs>
                <w:tab w:val="left" w:pos="1134"/>
              </w:tabs>
              <w:jc w:val="both"/>
            </w:pPr>
            <w:r w:rsidRPr="00BC5787">
              <w:t xml:space="preserve">545 </w:t>
            </w:r>
          </w:p>
        </w:tc>
        <w:tc>
          <w:tcPr>
            <w:tcW w:w="862" w:type="dxa"/>
          </w:tcPr>
          <w:p w:rsidR="00285C18" w:rsidRPr="00BC5787" w:rsidRDefault="00285C18" w:rsidP="00A30ABD">
            <w:pPr>
              <w:pStyle w:val="afc"/>
              <w:tabs>
                <w:tab w:val="left" w:pos="1134"/>
              </w:tabs>
              <w:jc w:val="both"/>
            </w:pPr>
            <w:r w:rsidRPr="00BC5787">
              <w:t xml:space="preserve">-0,9 </w:t>
            </w:r>
          </w:p>
        </w:tc>
        <w:tc>
          <w:tcPr>
            <w:tcW w:w="1269" w:type="dxa"/>
          </w:tcPr>
          <w:p w:rsidR="00285C18" w:rsidRPr="00BC5787" w:rsidRDefault="00285C18" w:rsidP="00A30ABD">
            <w:pPr>
              <w:pStyle w:val="afc"/>
              <w:tabs>
                <w:tab w:val="left" w:pos="1134"/>
              </w:tabs>
              <w:jc w:val="both"/>
            </w:pPr>
            <w:r w:rsidRPr="00BC5787">
              <w:t xml:space="preserve">0,3 </w:t>
            </w:r>
          </w:p>
        </w:tc>
        <w:tc>
          <w:tcPr>
            <w:tcW w:w="1156" w:type="dxa"/>
          </w:tcPr>
          <w:p w:rsidR="00285C18" w:rsidRPr="00BC5787" w:rsidRDefault="00285C18" w:rsidP="00A30ABD">
            <w:pPr>
              <w:pStyle w:val="afc"/>
              <w:tabs>
                <w:tab w:val="left" w:pos="1134"/>
              </w:tabs>
              <w:jc w:val="both"/>
            </w:pPr>
            <w:r w:rsidRPr="00BC5787">
              <w:t xml:space="preserve">434 </w:t>
            </w:r>
          </w:p>
        </w:tc>
        <w:tc>
          <w:tcPr>
            <w:tcW w:w="1143" w:type="dxa"/>
          </w:tcPr>
          <w:p w:rsidR="00285C18" w:rsidRPr="00BC5787" w:rsidRDefault="00285C18" w:rsidP="00A30ABD">
            <w:pPr>
              <w:pStyle w:val="afc"/>
              <w:tabs>
                <w:tab w:val="left" w:pos="1134"/>
              </w:tabs>
              <w:jc w:val="both"/>
            </w:pPr>
            <w:r w:rsidRPr="00BC5787">
              <w:t xml:space="preserve">433 </w:t>
            </w:r>
          </w:p>
        </w:tc>
        <w:tc>
          <w:tcPr>
            <w:tcW w:w="1434" w:type="dxa"/>
          </w:tcPr>
          <w:p w:rsidR="00285C18" w:rsidRPr="00BC5787" w:rsidRDefault="00285C18" w:rsidP="00A30ABD">
            <w:pPr>
              <w:pStyle w:val="afc"/>
              <w:tabs>
                <w:tab w:val="left" w:pos="1134"/>
              </w:tabs>
              <w:jc w:val="both"/>
            </w:pPr>
            <w:r w:rsidRPr="00BC5787">
              <w:t xml:space="preserve">0,3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Индия </w:t>
            </w:r>
          </w:p>
        </w:tc>
        <w:tc>
          <w:tcPr>
            <w:tcW w:w="919" w:type="dxa"/>
          </w:tcPr>
          <w:p w:rsidR="00285C18" w:rsidRPr="00BC5787" w:rsidRDefault="00285C18" w:rsidP="00A30ABD">
            <w:pPr>
              <w:pStyle w:val="afc"/>
              <w:tabs>
                <w:tab w:val="left" w:pos="1134"/>
              </w:tabs>
              <w:jc w:val="both"/>
            </w:pPr>
            <w:r w:rsidRPr="00BC5787">
              <w:t xml:space="preserve">3,919 </w:t>
            </w:r>
          </w:p>
        </w:tc>
        <w:tc>
          <w:tcPr>
            <w:tcW w:w="972" w:type="dxa"/>
          </w:tcPr>
          <w:p w:rsidR="00285C18" w:rsidRPr="00BC5787" w:rsidRDefault="00285C18" w:rsidP="00A30ABD">
            <w:pPr>
              <w:pStyle w:val="afc"/>
              <w:tabs>
                <w:tab w:val="left" w:pos="1134"/>
              </w:tabs>
              <w:jc w:val="both"/>
            </w:pPr>
            <w:r w:rsidRPr="00BC5787">
              <w:t xml:space="preserve">4,447 </w:t>
            </w:r>
          </w:p>
        </w:tc>
        <w:tc>
          <w:tcPr>
            <w:tcW w:w="862" w:type="dxa"/>
          </w:tcPr>
          <w:p w:rsidR="00285C18" w:rsidRPr="00BC5787" w:rsidRDefault="00285C18" w:rsidP="00A30ABD">
            <w:pPr>
              <w:pStyle w:val="afc"/>
              <w:tabs>
                <w:tab w:val="left" w:pos="1134"/>
              </w:tabs>
              <w:jc w:val="both"/>
            </w:pPr>
            <w:r w:rsidRPr="00BC5787">
              <w:t xml:space="preserve">13,5 </w:t>
            </w:r>
          </w:p>
        </w:tc>
        <w:tc>
          <w:tcPr>
            <w:tcW w:w="1269" w:type="dxa"/>
          </w:tcPr>
          <w:p w:rsidR="00285C18" w:rsidRPr="00BC5787" w:rsidRDefault="00285C18" w:rsidP="00A30ABD">
            <w:pPr>
              <w:pStyle w:val="afc"/>
              <w:tabs>
                <w:tab w:val="left" w:pos="1134"/>
              </w:tabs>
              <w:jc w:val="both"/>
            </w:pPr>
            <w:r w:rsidRPr="00BC5787">
              <w:t xml:space="preserve">2,7 </w:t>
            </w:r>
          </w:p>
        </w:tc>
        <w:tc>
          <w:tcPr>
            <w:tcW w:w="1156" w:type="dxa"/>
          </w:tcPr>
          <w:p w:rsidR="00285C18" w:rsidRPr="00BC5787" w:rsidRDefault="00285C18" w:rsidP="00A30ABD">
            <w:pPr>
              <w:pStyle w:val="afc"/>
              <w:tabs>
                <w:tab w:val="left" w:pos="1134"/>
              </w:tabs>
              <w:jc w:val="both"/>
            </w:pPr>
            <w:r w:rsidRPr="00BC5787">
              <w:t xml:space="preserve">7,524 </w:t>
            </w:r>
          </w:p>
        </w:tc>
        <w:tc>
          <w:tcPr>
            <w:tcW w:w="1143" w:type="dxa"/>
          </w:tcPr>
          <w:p w:rsidR="00285C18" w:rsidRPr="00BC5787" w:rsidRDefault="00285C18" w:rsidP="00A30ABD">
            <w:pPr>
              <w:pStyle w:val="afc"/>
              <w:tabs>
                <w:tab w:val="left" w:pos="1134"/>
              </w:tabs>
              <w:jc w:val="both"/>
            </w:pPr>
            <w:r w:rsidRPr="00BC5787">
              <w:t xml:space="preserve">8,885 </w:t>
            </w:r>
          </w:p>
        </w:tc>
        <w:tc>
          <w:tcPr>
            <w:tcW w:w="1434" w:type="dxa"/>
          </w:tcPr>
          <w:p w:rsidR="00285C18" w:rsidRPr="00BC5787" w:rsidRDefault="00285C18" w:rsidP="00A30ABD">
            <w:pPr>
              <w:pStyle w:val="afc"/>
              <w:tabs>
                <w:tab w:val="left" w:pos="1134"/>
              </w:tabs>
              <w:jc w:val="both"/>
            </w:pPr>
            <w:r w:rsidRPr="00BC5787">
              <w:t xml:space="preserve">5,8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Индонезия </w:t>
            </w:r>
          </w:p>
        </w:tc>
        <w:tc>
          <w:tcPr>
            <w:tcW w:w="919" w:type="dxa"/>
          </w:tcPr>
          <w:p w:rsidR="00285C18" w:rsidRPr="00BC5787" w:rsidRDefault="00285C18" w:rsidP="00A30ABD">
            <w:pPr>
              <w:pStyle w:val="afc"/>
              <w:tabs>
                <w:tab w:val="left" w:pos="1134"/>
              </w:tabs>
              <w:jc w:val="both"/>
            </w:pPr>
            <w:r w:rsidRPr="00BC5787">
              <w:t xml:space="preserve">5,002 </w:t>
            </w:r>
          </w:p>
        </w:tc>
        <w:tc>
          <w:tcPr>
            <w:tcW w:w="972" w:type="dxa"/>
          </w:tcPr>
          <w:p w:rsidR="00285C18" w:rsidRPr="00BC5787" w:rsidRDefault="00285C18" w:rsidP="00A30ABD">
            <w:pPr>
              <w:pStyle w:val="afc"/>
              <w:tabs>
                <w:tab w:val="left" w:pos="1134"/>
              </w:tabs>
              <w:jc w:val="both"/>
            </w:pPr>
            <w:r w:rsidRPr="00BC5787">
              <w:t xml:space="preserve">4,871 </w:t>
            </w:r>
          </w:p>
        </w:tc>
        <w:tc>
          <w:tcPr>
            <w:tcW w:w="862" w:type="dxa"/>
          </w:tcPr>
          <w:p w:rsidR="00285C18" w:rsidRPr="00BC5787" w:rsidRDefault="00285C18" w:rsidP="00A30ABD">
            <w:pPr>
              <w:pStyle w:val="afc"/>
              <w:tabs>
                <w:tab w:val="left" w:pos="1134"/>
              </w:tabs>
              <w:jc w:val="both"/>
            </w:pPr>
            <w:r w:rsidRPr="00BC5787">
              <w:t xml:space="preserve">-2,6 </w:t>
            </w:r>
          </w:p>
        </w:tc>
        <w:tc>
          <w:tcPr>
            <w:tcW w:w="1269" w:type="dxa"/>
          </w:tcPr>
          <w:p w:rsidR="00285C18" w:rsidRPr="00BC5787" w:rsidRDefault="00285C18" w:rsidP="00A30ABD">
            <w:pPr>
              <w:pStyle w:val="afc"/>
              <w:tabs>
                <w:tab w:val="left" w:pos="1134"/>
              </w:tabs>
              <w:jc w:val="both"/>
            </w:pPr>
            <w:r w:rsidRPr="00BC5787">
              <w:t xml:space="preserve">2,9 </w:t>
            </w:r>
          </w:p>
        </w:tc>
        <w:tc>
          <w:tcPr>
            <w:tcW w:w="1156" w:type="dxa"/>
          </w:tcPr>
          <w:p w:rsidR="00285C18" w:rsidRPr="00BC5787" w:rsidRDefault="00285C18" w:rsidP="00A30ABD">
            <w:pPr>
              <w:pStyle w:val="afc"/>
              <w:tabs>
                <w:tab w:val="left" w:pos="1134"/>
              </w:tabs>
              <w:jc w:val="both"/>
            </w:pPr>
            <w:r w:rsidRPr="00BC5787">
              <w:t xml:space="preserve">4,521 </w:t>
            </w:r>
          </w:p>
        </w:tc>
        <w:tc>
          <w:tcPr>
            <w:tcW w:w="1143" w:type="dxa"/>
          </w:tcPr>
          <w:p w:rsidR="00285C18" w:rsidRPr="00BC5787" w:rsidRDefault="00285C18" w:rsidP="00A30ABD">
            <w:pPr>
              <w:pStyle w:val="afc"/>
              <w:tabs>
                <w:tab w:val="left" w:pos="1134"/>
              </w:tabs>
              <w:jc w:val="both"/>
            </w:pPr>
            <w:r w:rsidRPr="00BC5787">
              <w:t xml:space="preserve">4,448 </w:t>
            </w:r>
          </w:p>
        </w:tc>
        <w:tc>
          <w:tcPr>
            <w:tcW w:w="1434" w:type="dxa"/>
          </w:tcPr>
          <w:p w:rsidR="00285C18" w:rsidRPr="00BC5787" w:rsidRDefault="00285C18" w:rsidP="00A30ABD">
            <w:pPr>
              <w:pStyle w:val="afc"/>
              <w:tabs>
                <w:tab w:val="left" w:pos="1134"/>
              </w:tabs>
              <w:jc w:val="both"/>
            </w:pPr>
            <w:r w:rsidRPr="00BC5787">
              <w:t xml:space="preserve">2,9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Япония </w:t>
            </w:r>
          </w:p>
        </w:tc>
        <w:tc>
          <w:tcPr>
            <w:tcW w:w="919" w:type="dxa"/>
          </w:tcPr>
          <w:p w:rsidR="00285C18" w:rsidRPr="00BC5787" w:rsidRDefault="00285C18" w:rsidP="00A30ABD">
            <w:pPr>
              <w:pStyle w:val="afc"/>
              <w:tabs>
                <w:tab w:val="left" w:pos="1134"/>
              </w:tabs>
              <w:jc w:val="both"/>
            </w:pPr>
            <w:r w:rsidRPr="00BC5787">
              <w:t xml:space="preserve">6,728 </w:t>
            </w:r>
          </w:p>
        </w:tc>
        <w:tc>
          <w:tcPr>
            <w:tcW w:w="972" w:type="dxa"/>
          </w:tcPr>
          <w:p w:rsidR="00285C18" w:rsidRPr="00BC5787" w:rsidRDefault="00285C18" w:rsidP="00A30ABD">
            <w:pPr>
              <w:pStyle w:val="afc"/>
              <w:tabs>
                <w:tab w:val="left" w:pos="1134"/>
              </w:tabs>
              <w:jc w:val="both"/>
            </w:pPr>
            <w:r w:rsidRPr="00BC5787">
              <w:t xml:space="preserve">7,334 </w:t>
            </w:r>
          </w:p>
        </w:tc>
        <w:tc>
          <w:tcPr>
            <w:tcW w:w="862" w:type="dxa"/>
          </w:tcPr>
          <w:p w:rsidR="00285C18" w:rsidRPr="00BC5787" w:rsidRDefault="00285C18" w:rsidP="00A30ABD">
            <w:pPr>
              <w:pStyle w:val="afc"/>
              <w:tabs>
                <w:tab w:val="left" w:pos="1134"/>
              </w:tabs>
              <w:jc w:val="both"/>
            </w:pPr>
            <w:r w:rsidRPr="00BC5787">
              <w:t xml:space="preserve">9 </w:t>
            </w:r>
          </w:p>
        </w:tc>
        <w:tc>
          <w:tcPr>
            <w:tcW w:w="1269" w:type="dxa"/>
          </w:tcPr>
          <w:p w:rsidR="00285C18" w:rsidRPr="00BC5787" w:rsidRDefault="00285C18" w:rsidP="00A30ABD">
            <w:pPr>
              <w:pStyle w:val="afc"/>
              <w:tabs>
                <w:tab w:val="left" w:pos="1134"/>
              </w:tabs>
              <w:jc w:val="both"/>
            </w:pPr>
            <w:r w:rsidRPr="00BC5787">
              <w:t xml:space="preserve">4,4 </w:t>
            </w:r>
          </w:p>
        </w:tc>
        <w:tc>
          <w:tcPr>
            <w:tcW w:w="1156" w:type="dxa"/>
          </w:tcPr>
          <w:p w:rsidR="00285C18" w:rsidRPr="00BC5787" w:rsidRDefault="00285C18" w:rsidP="00A30ABD">
            <w:pPr>
              <w:pStyle w:val="afc"/>
              <w:tabs>
                <w:tab w:val="left" w:pos="1134"/>
              </w:tabs>
              <w:jc w:val="both"/>
            </w:pPr>
            <w:r w:rsidRPr="00BC5787">
              <w:t xml:space="preserve">6,63 </w:t>
            </w:r>
          </w:p>
        </w:tc>
        <w:tc>
          <w:tcPr>
            <w:tcW w:w="1143" w:type="dxa"/>
          </w:tcPr>
          <w:p w:rsidR="00285C18" w:rsidRPr="00BC5787" w:rsidRDefault="00285C18" w:rsidP="00A30ABD">
            <w:pPr>
              <w:pStyle w:val="afc"/>
              <w:tabs>
                <w:tab w:val="left" w:pos="1134"/>
              </w:tabs>
              <w:jc w:val="both"/>
            </w:pPr>
            <w:r w:rsidRPr="00BC5787">
              <w:t xml:space="preserve">8,469 </w:t>
            </w:r>
          </w:p>
        </w:tc>
        <w:tc>
          <w:tcPr>
            <w:tcW w:w="1434" w:type="dxa"/>
          </w:tcPr>
          <w:p w:rsidR="00285C18" w:rsidRPr="00BC5787" w:rsidRDefault="00285C18" w:rsidP="00A30ABD">
            <w:pPr>
              <w:pStyle w:val="afc"/>
              <w:tabs>
                <w:tab w:val="left" w:pos="1134"/>
              </w:tabs>
              <w:jc w:val="both"/>
            </w:pPr>
            <w:r w:rsidRPr="00BC5787">
              <w:t xml:space="preserve">5,5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Корея </w:t>
            </w:r>
          </w:p>
        </w:tc>
        <w:tc>
          <w:tcPr>
            <w:tcW w:w="919" w:type="dxa"/>
          </w:tcPr>
          <w:p w:rsidR="00285C18" w:rsidRPr="00BC5787" w:rsidRDefault="00285C18" w:rsidP="00A30ABD">
            <w:pPr>
              <w:pStyle w:val="afc"/>
              <w:tabs>
                <w:tab w:val="left" w:pos="1134"/>
              </w:tabs>
              <w:jc w:val="both"/>
            </w:pPr>
            <w:r w:rsidRPr="00BC5787">
              <w:t xml:space="preserve">6,023 </w:t>
            </w:r>
          </w:p>
        </w:tc>
        <w:tc>
          <w:tcPr>
            <w:tcW w:w="972" w:type="dxa"/>
          </w:tcPr>
          <w:p w:rsidR="00285C18" w:rsidRPr="00BC5787" w:rsidRDefault="00285C18" w:rsidP="00A30ABD">
            <w:pPr>
              <w:pStyle w:val="afc"/>
              <w:tabs>
                <w:tab w:val="left" w:pos="1134"/>
              </w:tabs>
              <w:jc w:val="both"/>
            </w:pPr>
            <w:r w:rsidRPr="00BC5787">
              <w:t xml:space="preserve">6,155 </w:t>
            </w:r>
          </w:p>
        </w:tc>
        <w:tc>
          <w:tcPr>
            <w:tcW w:w="862" w:type="dxa"/>
          </w:tcPr>
          <w:p w:rsidR="00285C18" w:rsidRPr="00BC5787" w:rsidRDefault="00285C18" w:rsidP="00A30ABD">
            <w:pPr>
              <w:pStyle w:val="afc"/>
              <w:tabs>
                <w:tab w:val="left" w:pos="1134"/>
              </w:tabs>
              <w:jc w:val="both"/>
            </w:pPr>
            <w:r w:rsidRPr="00BC5787">
              <w:t xml:space="preserve">2,2 </w:t>
            </w:r>
          </w:p>
        </w:tc>
        <w:tc>
          <w:tcPr>
            <w:tcW w:w="1269" w:type="dxa"/>
          </w:tcPr>
          <w:p w:rsidR="00285C18" w:rsidRPr="00BC5787" w:rsidRDefault="00285C18" w:rsidP="00A30ABD">
            <w:pPr>
              <w:pStyle w:val="afc"/>
              <w:tabs>
                <w:tab w:val="left" w:pos="1134"/>
              </w:tabs>
              <w:jc w:val="both"/>
            </w:pPr>
            <w:r w:rsidRPr="00BC5787">
              <w:t xml:space="preserve">3,7 </w:t>
            </w:r>
          </w:p>
        </w:tc>
        <w:tc>
          <w:tcPr>
            <w:tcW w:w="1156" w:type="dxa"/>
          </w:tcPr>
          <w:p w:rsidR="00285C18" w:rsidRPr="00BC5787" w:rsidRDefault="00285C18" w:rsidP="00A30ABD">
            <w:pPr>
              <w:pStyle w:val="afc"/>
              <w:tabs>
                <w:tab w:val="left" w:pos="1134"/>
              </w:tabs>
              <w:jc w:val="both"/>
            </w:pPr>
            <w:r w:rsidRPr="00BC5787">
              <w:t xml:space="preserve">5,806 </w:t>
            </w:r>
          </w:p>
        </w:tc>
        <w:tc>
          <w:tcPr>
            <w:tcW w:w="1143" w:type="dxa"/>
          </w:tcPr>
          <w:p w:rsidR="00285C18" w:rsidRPr="00BC5787" w:rsidRDefault="00285C18" w:rsidP="00A30ABD">
            <w:pPr>
              <w:pStyle w:val="afc"/>
              <w:tabs>
                <w:tab w:val="left" w:pos="1134"/>
              </w:tabs>
              <w:jc w:val="both"/>
            </w:pPr>
            <w:r w:rsidRPr="00BC5787">
              <w:t xml:space="preserve">5,323 </w:t>
            </w:r>
          </w:p>
        </w:tc>
        <w:tc>
          <w:tcPr>
            <w:tcW w:w="1434" w:type="dxa"/>
          </w:tcPr>
          <w:p w:rsidR="00285C18" w:rsidRPr="00BC5787" w:rsidRDefault="00285C18" w:rsidP="00A30ABD">
            <w:pPr>
              <w:pStyle w:val="afc"/>
              <w:tabs>
                <w:tab w:val="left" w:pos="1134"/>
              </w:tabs>
              <w:jc w:val="both"/>
            </w:pPr>
            <w:r w:rsidRPr="00BC5787">
              <w:t xml:space="preserve">3,5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Малайзия </w:t>
            </w:r>
          </w:p>
        </w:tc>
        <w:tc>
          <w:tcPr>
            <w:tcW w:w="919" w:type="dxa"/>
          </w:tcPr>
          <w:p w:rsidR="00285C18" w:rsidRPr="00BC5787" w:rsidRDefault="00285C18" w:rsidP="00A30ABD">
            <w:pPr>
              <w:pStyle w:val="afc"/>
              <w:tabs>
                <w:tab w:val="left" w:pos="1134"/>
              </w:tabs>
              <w:jc w:val="both"/>
            </w:pPr>
            <w:r w:rsidRPr="00BC5787">
              <w:t xml:space="preserve">16,431 </w:t>
            </w:r>
          </w:p>
        </w:tc>
        <w:tc>
          <w:tcPr>
            <w:tcW w:w="972" w:type="dxa"/>
          </w:tcPr>
          <w:p w:rsidR="00285C18" w:rsidRPr="00BC5787" w:rsidRDefault="00285C18" w:rsidP="00A30ABD">
            <w:pPr>
              <w:pStyle w:val="afc"/>
              <w:tabs>
                <w:tab w:val="left" w:pos="1134"/>
              </w:tabs>
              <w:jc w:val="both"/>
            </w:pPr>
            <w:r w:rsidRPr="00BC5787">
              <w:t xml:space="preserve">17,547 </w:t>
            </w:r>
          </w:p>
        </w:tc>
        <w:tc>
          <w:tcPr>
            <w:tcW w:w="862" w:type="dxa"/>
          </w:tcPr>
          <w:p w:rsidR="00285C18" w:rsidRPr="00BC5787" w:rsidRDefault="00285C18" w:rsidP="00A30ABD">
            <w:pPr>
              <w:pStyle w:val="afc"/>
              <w:tabs>
                <w:tab w:val="left" w:pos="1134"/>
              </w:tabs>
              <w:jc w:val="both"/>
            </w:pPr>
            <w:r w:rsidRPr="00BC5787">
              <w:t xml:space="preserve">6,8 </w:t>
            </w:r>
          </w:p>
        </w:tc>
        <w:tc>
          <w:tcPr>
            <w:tcW w:w="1269" w:type="dxa"/>
          </w:tcPr>
          <w:p w:rsidR="00285C18" w:rsidRPr="00BC5787" w:rsidRDefault="00285C18" w:rsidP="00A30ABD">
            <w:pPr>
              <w:pStyle w:val="afc"/>
              <w:tabs>
                <w:tab w:val="left" w:pos="1134"/>
              </w:tabs>
              <w:jc w:val="both"/>
            </w:pPr>
            <w:r w:rsidRPr="00BC5787">
              <w:t xml:space="preserve">10,5 </w:t>
            </w:r>
          </w:p>
        </w:tc>
        <w:tc>
          <w:tcPr>
            <w:tcW w:w="1156" w:type="dxa"/>
          </w:tcPr>
          <w:p w:rsidR="00285C18" w:rsidRPr="00BC5787" w:rsidRDefault="00285C18" w:rsidP="00A30ABD">
            <w:pPr>
              <w:pStyle w:val="afc"/>
              <w:tabs>
                <w:tab w:val="left" w:pos="1134"/>
              </w:tabs>
              <w:jc w:val="both"/>
            </w:pPr>
            <w:r w:rsidRPr="00BC5787">
              <w:t xml:space="preserve">8,543 </w:t>
            </w:r>
          </w:p>
        </w:tc>
        <w:tc>
          <w:tcPr>
            <w:tcW w:w="1143" w:type="dxa"/>
          </w:tcPr>
          <w:p w:rsidR="00285C18" w:rsidRPr="00BC5787" w:rsidRDefault="00285C18" w:rsidP="00A30ABD">
            <w:pPr>
              <w:pStyle w:val="afc"/>
              <w:tabs>
                <w:tab w:val="left" w:pos="1134"/>
              </w:tabs>
              <w:jc w:val="both"/>
            </w:pPr>
            <w:r w:rsidRPr="00BC5787">
              <w:t xml:space="preserve">9,63 </w:t>
            </w:r>
          </w:p>
        </w:tc>
        <w:tc>
          <w:tcPr>
            <w:tcW w:w="1434" w:type="dxa"/>
          </w:tcPr>
          <w:p w:rsidR="00285C18" w:rsidRPr="00BC5787" w:rsidRDefault="00285C18" w:rsidP="00A30ABD">
            <w:pPr>
              <w:pStyle w:val="afc"/>
              <w:tabs>
                <w:tab w:val="left" w:pos="1134"/>
              </w:tabs>
              <w:jc w:val="both"/>
            </w:pPr>
            <w:r w:rsidRPr="00BC5787">
              <w:t xml:space="preserve">6,3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Новая Зеландия </w:t>
            </w:r>
          </w:p>
        </w:tc>
        <w:tc>
          <w:tcPr>
            <w:tcW w:w="919" w:type="dxa"/>
          </w:tcPr>
          <w:p w:rsidR="00285C18" w:rsidRPr="00BC5787" w:rsidRDefault="00285C18" w:rsidP="00A30ABD">
            <w:pPr>
              <w:pStyle w:val="afc"/>
              <w:tabs>
                <w:tab w:val="left" w:pos="1134"/>
              </w:tabs>
              <w:jc w:val="both"/>
            </w:pPr>
            <w:r w:rsidRPr="00BC5787">
              <w:t xml:space="preserve">2,366 </w:t>
            </w:r>
          </w:p>
        </w:tc>
        <w:tc>
          <w:tcPr>
            <w:tcW w:w="972" w:type="dxa"/>
          </w:tcPr>
          <w:p w:rsidR="00285C18" w:rsidRPr="00BC5787" w:rsidRDefault="00285C18" w:rsidP="00A30ABD">
            <w:pPr>
              <w:pStyle w:val="afc"/>
              <w:tabs>
                <w:tab w:val="left" w:pos="1134"/>
              </w:tabs>
              <w:jc w:val="both"/>
            </w:pPr>
            <w:r w:rsidRPr="00BC5787">
              <w:t xml:space="preserve">2,409 </w:t>
            </w:r>
          </w:p>
        </w:tc>
        <w:tc>
          <w:tcPr>
            <w:tcW w:w="862" w:type="dxa"/>
          </w:tcPr>
          <w:p w:rsidR="00285C18" w:rsidRPr="00BC5787" w:rsidRDefault="00285C18" w:rsidP="00A30ABD">
            <w:pPr>
              <w:pStyle w:val="afc"/>
              <w:tabs>
                <w:tab w:val="left" w:pos="1134"/>
              </w:tabs>
              <w:jc w:val="both"/>
            </w:pPr>
            <w:r w:rsidRPr="00BC5787">
              <w:t xml:space="preserve">1,8 </w:t>
            </w:r>
          </w:p>
        </w:tc>
        <w:tc>
          <w:tcPr>
            <w:tcW w:w="1269" w:type="dxa"/>
          </w:tcPr>
          <w:p w:rsidR="00285C18" w:rsidRPr="00BC5787" w:rsidRDefault="00285C18" w:rsidP="00A30ABD">
            <w:pPr>
              <w:pStyle w:val="afc"/>
              <w:tabs>
                <w:tab w:val="left" w:pos="1134"/>
              </w:tabs>
              <w:jc w:val="both"/>
            </w:pPr>
            <w:r w:rsidRPr="00BC5787">
              <w:t xml:space="preserve">1,4 </w:t>
            </w:r>
          </w:p>
        </w:tc>
        <w:tc>
          <w:tcPr>
            <w:tcW w:w="1156" w:type="dxa"/>
          </w:tcPr>
          <w:p w:rsidR="00285C18" w:rsidRPr="00BC5787" w:rsidRDefault="00285C18" w:rsidP="00A30ABD">
            <w:pPr>
              <w:pStyle w:val="afc"/>
              <w:tabs>
                <w:tab w:val="left" w:pos="1134"/>
              </w:tabs>
              <w:jc w:val="both"/>
            </w:pPr>
            <w:r w:rsidRPr="00BC5787">
              <w:t xml:space="preserve">4,865 </w:t>
            </w:r>
          </w:p>
        </w:tc>
        <w:tc>
          <w:tcPr>
            <w:tcW w:w="1143" w:type="dxa"/>
          </w:tcPr>
          <w:p w:rsidR="00285C18" w:rsidRPr="00BC5787" w:rsidRDefault="00285C18" w:rsidP="00A30ABD">
            <w:pPr>
              <w:pStyle w:val="afc"/>
              <w:tabs>
                <w:tab w:val="left" w:pos="1134"/>
              </w:tabs>
              <w:jc w:val="both"/>
            </w:pPr>
            <w:r w:rsidRPr="00BC5787">
              <w:t xml:space="preserve">4,536 </w:t>
            </w:r>
          </w:p>
        </w:tc>
        <w:tc>
          <w:tcPr>
            <w:tcW w:w="1434" w:type="dxa"/>
          </w:tcPr>
          <w:p w:rsidR="00285C18" w:rsidRPr="00BC5787" w:rsidRDefault="00285C18" w:rsidP="00A30ABD">
            <w:pPr>
              <w:pStyle w:val="afc"/>
              <w:tabs>
                <w:tab w:val="left" w:pos="1134"/>
              </w:tabs>
              <w:jc w:val="both"/>
            </w:pPr>
            <w:r w:rsidRPr="00BC5787">
              <w:t xml:space="preserve">3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Филиппины </w:t>
            </w:r>
          </w:p>
        </w:tc>
        <w:tc>
          <w:tcPr>
            <w:tcW w:w="919" w:type="dxa"/>
          </w:tcPr>
          <w:p w:rsidR="00285C18" w:rsidRPr="00BC5787" w:rsidRDefault="00285C18" w:rsidP="00A30ABD">
            <w:pPr>
              <w:pStyle w:val="afc"/>
              <w:tabs>
                <w:tab w:val="left" w:pos="1134"/>
              </w:tabs>
              <w:jc w:val="both"/>
            </w:pPr>
            <w:r w:rsidRPr="00BC5787">
              <w:t xml:space="preserve">2,623 </w:t>
            </w:r>
          </w:p>
        </w:tc>
        <w:tc>
          <w:tcPr>
            <w:tcW w:w="972" w:type="dxa"/>
          </w:tcPr>
          <w:p w:rsidR="00285C18" w:rsidRPr="00BC5787" w:rsidRDefault="00285C18" w:rsidP="00A30ABD">
            <w:pPr>
              <w:pStyle w:val="afc"/>
              <w:tabs>
                <w:tab w:val="left" w:pos="1134"/>
              </w:tabs>
              <w:jc w:val="both"/>
            </w:pPr>
            <w:r w:rsidRPr="00BC5787">
              <w:t xml:space="preserve">2,843 </w:t>
            </w:r>
          </w:p>
        </w:tc>
        <w:tc>
          <w:tcPr>
            <w:tcW w:w="862" w:type="dxa"/>
          </w:tcPr>
          <w:p w:rsidR="00285C18" w:rsidRPr="00BC5787" w:rsidRDefault="00285C18" w:rsidP="00A30ABD">
            <w:pPr>
              <w:pStyle w:val="afc"/>
              <w:tabs>
                <w:tab w:val="left" w:pos="1134"/>
              </w:tabs>
              <w:jc w:val="both"/>
            </w:pPr>
            <w:r w:rsidRPr="00BC5787">
              <w:t xml:space="preserve">8,4 </w:t>
            </w:r>
          </w:p>
        </w:tc>
        <w:tc>
          <w:tcPr>
            <w:tcW w:w="1269" w:type="dxa"/>
          </w:tcPr>
          <w:p w:rsidR="00285C18" w:rsidRPr="00BC5787" w:rsidRDefault="00285C18" w:rsidP="00A30ABD">
            <w:pPr>
              <w:pStyle w:val="afc"/>
              <w:tabs>
                <w:tab w:val="left" w:pos="1134"/>
              </w:tabs>
              <w:jc w:val="both"/>
            </w:pPr>
            <w:r w:rsidRPr="00BC5787">
              <w:t xml:space="preserve">1,7 </w:t>
            </w:r>
          </w:p>
        </w:tc>
        <w:tc>
          <w:tcPr>
            <w:tcW w:w="1156" w:type="dxa"/>
          </w:tcPr>
          <w:p w:rsidR="00285C18" w:rsidRPr="00BC5787" w:rsidRDefault="00285C18" w:rsidP="00A30ABD">
            <w:pPr>
              <w:pStyle w:val="afc"/>
              <w:tabs>
                <w:tab w:val="left" w:pos="1134"/>
              </w:tabs>
              <w:jc w:val="both"/>
            </w:pPr>
            <w:r w:rsidRPr="00BC5787">
              <w:t xml:space="preserve">2,265 </w:t>
            </w:r>
          </w:p>
        </w:tc>
        <w:tc>
          <w:tcPr>
            <w:tcW w:w="1143" w:type="dxa"/>
          </w:tcPr>
          <w:p w:rsidR="00285C18" w:rsidRPr="00BC5787" w:rsidRDefault="00285C18" w:rsidP="00A30ABD">
            <w:pPr>
              <w:pStyle w:val="afc"/>
              <w:tabs>
                <w:tab w:val="left" w:pos="1134"/>
              </w:tabs>
              <w:jc w:val="both"/>
            </w:pPr>
            <w:r w:rsidRPr="00BC5787">
              <w:t xml:space="preserve">2,543 </w:t>
            </w:r>
          </w:p>
        </w:tc>
        <w:tc>
          <w:tcPr>
            <w:tcW w:w="1434" w:type="dxa"/>
          </w:tcPr>
          <w:p w:rsidR="00285C18" w:rsidRPr="00BC5787" w:rsidRDefault="00285C18" w:rsidP="00A30ABD">
            <w:pPr>
              <w:pStyle w:val="afc"/>
              <w:tabs>
                <w:tab w:val="left" w:pos="1134"/>
              </w:tabs>
              <w:jc w:val="both"/>
            </w:pPr>
            <w:r w:rsidRPr="00BC5787">
              <w:t xml:space="preserve">1,7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Сингопур </w:t>
            </w:r>
          </w:p>
        </w:tc>
        <w:tc>
          <w:tcPr>
            <w:tcW w:w="919" w:type="dxa"/>
          </w:tcPr>
          <w:p w:rsidR="00285C18" w:rsidRPr="00BC5787" w:rsidRDefault="00285C18" w:rsidP="00A30ABD">
            <w:pPr>
              <w:pStyle w:val="afc"/>
              <w:tabs>
                <w:tab w:val="left" w:pos="1134"/>
              </w:tabs>
              <w:jc w:val="both"/>
            </w:pPr>
            <w:r w:rsidRPr="00BC5787">
              <w:t xml:space="preserve">7,08 </w:t>
            </w:r>
          </w:p>
        </w:tc>
        <w:tc>
          <w:tcPr>
            <w:tcW w:w="972" w:type="dxa"/>
          </w:tcPr>
          <w:p w:rsidR="00285C18" w:rsidRPr="00BC5787" w:rsidRDefault="00285C18" w:rsidP="00A30ABD">
            <w:pPr>
              <w:pStyle w:val="afc"/>
              <w:tabs>
                <w:tab w:val="left" w:pos="1134"/>
              </w:tabs>
              <w:jc w:val="both"/>
            </w:pPr>
            <w:r w:rsidRPr="00BC5787">
              <w:t xml:space="preserve">7,588 </w:t>
            </w:r>
          </w:p>
        </w:tc>
        <w:tc>
          <w:tcPr>
            <w:tcW w:w="862" w:type="dxa"/>
          </w:tcPr>
          <w:p w:rsidR="00285C18" w:rsidRPr="00BC5787" w:rsidRDefault="00285C18" w:rsidP="00A30ABD">
            <w:pPr>
              <w:pStyle w:val="afc"/>
              <w:tabs>
                <w:tab w:val="left" w:pos="1134"/>
              </w:tabs>
              <w:jc w:val="both"/>
            </w:pPr>
            <w:r w:rsidRPr="00BC5787">
              <w:t xml:space="preserve">7,2 </w:t>
            </w:r>
          </w:p>
        </w:tc>
        <w:tc>
          <w:tcPr>
            <w:tcW w:w="1269" w:type="dxa"/>
          </w:tcPr>
          <w:p w:rsidR="00285C18" w:rsidRPr="00BC5787" w:rsidRDefault="00285C18" w:rsidP="00A30ABD">
            <w:pPr>
              <w:pStyle w:val="afc"/>
              <w:tabs>
                <w:tab w:val="left" w:pos="1134"/>
              </w:tabs>
              <w:jc w:val="both"/>
            </w:pPr>
            <w:r w:rsidRPr="00BC5787">
              <w:t xml:space="preserve">4,5 </w:t>
            </w:r>
          </w:p>
        </w:tc>
        <w:tc>
          <w:tcPr>
            <w:tcW w:w="1156" w:type="dxa"/>
          </w:tcPr>
          <w:p w:rsidR="00285C18" w:rsidRPr="00BC5787" w:rsidRDefault="00285C18" w:rsidP="00A30ABD">
            <w:pPr>
              <w:pStyle w:val="afc"/>
              <w:tabs>
                <w:tab w:val="left" w:pos="1134"/>
              </w:tabs>
              <w:jc w:val="both"/>
            </w:pPr>
            <w:r w:rsidRPr="00BC5787">
              <w:t xml:space="preserve">5,908 </w:t>
            </w:r>
          </w:p>
        </w:tc>
        <w:tc>
          <w:tcPr>
            <w:tcW w:w="1143" w:type="dxa"/>
          </w:tcPr>
          <w:p w:rsidR="00285C18" w:rsidRPr="00BC5787" w:rsidRDefault="00285C18" w:rsidP="00A30ABD">
            <w:pPr>
              <w:pStyle w:val="afc"/>
              <w:tabs>
                <w:tab w:val="left" w:pos="1134"/>
              </w:tabs>
              <w:jc w:val="both"/>
            </w:pPr>
            <w:r w:rsidRPr="00BC5787">
              <w:t xml:space="preserve">7,061 </w:t>
            </w:r>
          </w:p>
        </w:tc>
        <w:tc>
          <w:tcPr>
            <w:tcW w:w="1434" w:type="dxa"/>
          </w:tcPr>
          <w:p w:rsidR="00285C18" w:rsidRPr="00BC5787" w:rsidRDefault="00285C18" w:rsidP="00A30ABD">
            <w:pPr>
              <w:pStyle w:val="afc"/>
              <w:tabs>
                <w:tab w:val="left" w:pos="1134"/>
              </w:tabs>
              <w:jc w:val="both"/>
            </w:pPr>
            <w:r w:rsidRPr="00BC5787">
              <w:t xml:space="preserve">4,6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Тайланд </w:t>
            </w:r>
          </w:p>
        </w:tc>
        <w:tc>
          <w:tcPr>
            <w:tcW w:w="919" w:type="dxa"/>
          </w:tcPr>
          <w:p w:rsidR="00285C18" w:rsidRPr="00BC5787" w:rsidRDefault="00285C18" w:rsidP="00A30ABD">
            <w:pPr>
              <w:pStyle w:val="afc"/>
              <w:tabs>
                <w:tab w:val="left" w:pos="1134"/>
              </w:tabs>
              <w:jc w:val="both"/>
            </w:pPr>
            <w:r w:rsidRPr="00BC5787">
              <w:t xml:space="preserve">11,567 </w:t>
            </w:r>
          </w:p>
        </w:tc>
        <w:tc>
          <w:tcPr>
            <w:tcW w:w="972" w:type="dxa"/>
          </w:tcPr>
          <w:p w:rsidR="00285C18" w:rsidRPr="00BC5787" w:rsidRDefault="00285C18" w:rsidP="00A30ABD">
            <w:pPr>
              <w:pStyle w:val="afc"/>
              <w:tabs>
                <w:tab w:val="left" w:pos="1134"/>
              </w:tabs>
              <w:jc w:val="both"/>
            </w:pPr>
            <w:r w:rsidRPr="00BC5787">
              <w:t xml:space="preserve">13,882 </w:t>
            </w:r>
          </w:p>
        </w:tc>
        <w:tc>
          <w:tcPr>
            <w:tcW w:w="862" w:type="dxa"/>
          </w:tcPr>
          <w:p w:rsidR="00285C18" w:rsidRPr="00BC5787" w:rsidRDefault="00285C18" w:rsidP="00A30ABD">
            <w:pPr>
              <w:pStyle w:val="afc"/>
              <w:tabs>
                <w:tab w:val="left" w:pos="1134"/>
              </w:tabs>
              <w:jc w:val="both"/>
            </w:pPr>
            <w:r w:rsidRPr="00BC5787">
              <w:t xml:space="preserve">20 </w:t>
            </w:r>
          </w:p>
        </w:tc>
        <w:tc>
          <w:tcPr>
            <w:tcW w:w="1269" w:type="dxa"/>
          </w:tcPr>
          <w:p w:rsidR="00285C18" w:rsidRPr="00BC5787" w:rsidRDefault="00285C18" w:rsidP="00A30ABD">
            <w:pPr>
              <w:pStyle w:val="afc"/>
              <w:tabs>
                <w:tab w:val="left" w:pos="1134"/>
              </w:tabs>
              <w:jc w:val="both"/>
            </w:pPr>
            <w:r w:rsidRPr="00BC5787">
              <w:t xml:space="preserve">8,3 </w:t>
            </w:r>
          </w:p>
        </w:tc>
        <w:tc>
          <w:tcPr>
            <w:tcW w:w="1156" w:type="dxa"/>
          </w:tcPr>
          <w:p w:rsidR="00285C18" w:rsidRPr="00BC5787" w:rsidRDefault="00285C18" w:rsidP="00A30ABD">
            <w:pPr>
              <w:pStyle w:val="afc"/>
              <w:tabs>
                <w:tab w:val="left" w:pos="1134"/>
              </w:tabs>
              <w:jc w:val="both"/>
            </w:pPr>
            <w:r w:rsidRPr="00BC5787">
              <w:t xml:space="preserve">4,591 </w:t>
            </w:r>
          </w:p>
        </w:tc>
        <w:tc>
          <w:tcPr>
            <w:tcW w:w="1143" w:type="dxa"/>
          </w:tcPr>
          <w:p w:rsidR="00285C18" w:rsidRPr="00BC5787" w:rsidRDefault="00285C18" w:rsidP="00A30ABD">
            <w:pPr>
              <w:pStyle w:val="afc"/>
              <w:tabs>
                <w:tab w:val="left" w:pos="1134"/>
              </w:tabs>
              <w:jc w:val="both"/>
            </w:pPr>
            <w:r w:rsidRPr="00BC5787">
              <w:t xml:space="preserve">12,423 </w:t>
            </w:r>
          </w:p>
        </w:tc>
        <w:tc>
          <w:tcPr>
            <w:tcW w:w="1434" w:type="dxa"/>
          </w:tcPr>
          <w:p w:rsidR="00285C18" w:rsidRPr="00BC5787" w:rsidRDefault="00285C18" w:rsidP="00A30ABD">
            <w:pPr>
              <w:pStyle w:val="afc"/>
              <w:tabs>
                <w:tab w:val="left" w:pos="1134"/>
              </w:tabs>
              <w:jc w:val="both"/>
            </w:pPr>
            <w:r w:rsidRPr="00BC5787">
              <w:t xml:space="preserve">8,1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Вьетнам </w:t>
            </w:r>
          </w:p>
        </w:tc>
        <w:tc>
          <w:tcPr>
            <w:tcW w:w="919" w:type="dxa"/>
          </w:tcPr>
          <w:p w:rsidR="00285C18" w:rsidRPr="00BC5787" w:rsidRDefault="00285C18" w:rsidP="00A30ABD">
            <w:pPr>
              <w:pStyle w:val="afc"/>
              <w:tabs>
                <w:tab w:val="left" w:pos="1134"/>
              </w:tabs>
              <w:jc w:val="both"/>
            </w:pPr>
            <w:r w:rsidRPr="00BC5787">
              <w:t xml:space="preserve">3,468 </w:t>
            </w:r>
          </w:p>
        </w:tc>
        <w:tc>
          <w:tcPr>
            <w:tcW w:w="972" w:type="dxa"/>
          </w:tcPr>
          <w:p w:rsidR="00285C18" w:rsidRPr="00BC5787" w:rsidRDefault="00285C18" w:rsidP="00A30ABD">
            <w:pPr>
              <w:pStyle w:val="afc"/>
              <w:tabs>
                <w:tab w:val="left" w:pos="1134"/>
              </w:tabs>
              <w:jc w:val="both"/>
            </w:pPr>
            <w:r w:rsidRPr="00BC5787">
              <w:t xml:space="preserve">3,583 </w:t>
            </w:r>
          </w:p>
        </w:tc>
        <w:tc>
          <w:tcPr>
            <w:tcW w:w="862" w:type="dxa"/>
          </w:tcPr>
          <w:p w:rsidR="00285C18" w:rsidRPr="00BC5787" w:rsidRDefault="00285C18" w:rsidP="00A30ABD">
            <w:pPr>
              <w:pStyle w:val="afc"/>
              <w:tabs>
                <w:tab w:val="left" w:pos="1134"/>
              </w:tabs>
              <w:jc w:val="both"/>
            </w:pPr>
            <w:r w:rsidRPr="00BC5787">
              <w:t xml:space="preserve">3,3 </w:t>
            </w:r>
          </w:p>
        </w:tc>
        <w:tc>
          <w:tcPr>
            <w:tcW w:w="1269" w:type="dxa"/>
          </w:tcPr>
          <w:p w:rsidR="00285C18" w:rsidRPr="00BC5787" w:rsidRDefault="00285C18" w:rsidP="00A30ABD">
            <w:pPr>
              <w:pStyle w:val="afc"/>
              <w:tabs>
                <w:tab w:val="left" w:pos="1134"/>
              </w:tabs>
              <w:jc w:val="both"/>
            </w:pPr>
            <w:r w:rsidRPr="00BC5787">
              <w:t xml:space="preserve">2,1 </w:t>
            </w:r>
          </w:p>
        </w:tc>
        <w:tc>
          <w:tcPr>
            <w:tcW w:w="1156" w:type="dxa"/>
          </w:tcPr>
          <w:p w:rsidR="00285C18" w:rsidRPr="00BC5787" w:rsidRDefault="00285C18" w:rsidP="00A30ABD">
            <w:pPr>
              <w:pStyle w:val="afc"/>
              <w:tabs>
                <w:tab w:val="left" w:pos="1134"/>
              </w:tabs>
              <w:jc w:val="both"/>
            </w:pPr>
            <w:r w:rsidRPr="00BC5787">
              <w:t xml:space="preserve">1,88 </w:t>
            </w:r>
          </w:p>
        </w:tc>
        <w:tc>
          <w:tcPr>
            <w:tcW w:w="1143" w:type="dxa"/>
          </w:tcPr>
          <w:p w:rsidR="00285C18" w:rsidRPr="00BC5787" w:rsidRDefault="00285C18" w:rsidP="00A30ABD">
            <w:pPr>
              <w:pStyle w:val="afc"/>
              <w:tabs>
                <w:tab w:val="left" w:pos="1134"/>
              </w:tabs>
              <w:jc w:val="both"/>
            </w:pPr>
            <w:r w:rsidRPr="00BC5787">
              <w:t xml:space="preserve">3,2 </w:t>
            </w:r>
          </w:p>
        </w:tc>
        <w:tc>
          <w:tcPr>
            <w:tcW w:w="1434" w:type="dxa"/>
          </w:tcPr>
          <w:p w:rsidR="00285C18" w:rsidRPr="00BC5787" w:rsidRDefault="00285C18" w:rsidP="00A30ABD">
            <w:pPr>
              <w:pStyle w:val="afc"/>
              <w:tabs>
                <w:tab w:val="left" w:pos="1134"/>
              </w:tabs>
              <w:jc w:val="both"/>
            </w:pPr>
            <w:r w:rsidRPr="00BC5787">
              <w:t xml:space="preserve">2,1 </w:t>
            </w:r>
          </w:p>
        </w:tc>
      </w:tr>
      <w:tr w:rsidR="00285C18" w:rsidRPr="00AC479E" w:rsidTr="00A30ABD">
        <w:trPr>
          <w:trHeight w:val="20"/>
          <w:jc w:val="center"/>
        </w:trPr>
        <w:tc>
          <w:tcPr>
            <w:tcW w:w="1547" w:type="dxa"/>
          </w:tcPr>
          <w:p w:rsidR="00285C18" w:rsidRPr="00BC5787" w:rsidRDefault="00285C18" w:rsidP="00A30ABD">
            <w:pPr>
              <w:pStyle w:val="afc"/>
              <w:tabs>
                <w:tab w:val="left" w:pos="1134"/>
              </w:tabs>
              <w:jc w:val="both"/>
            </w:pPr>
            <w:r w:rsidRPr="00BC5787">
              <w:t xml:space="preserve">Итого по региону </w:t>
            </w:r>
          </w:p>
        </w:tc>
        <w:tc>
          <w:tcPr>
            <w:tcW w:w="919" w:type="dxa"/>
          </w:tcPr>
          <w:p w:rsidR="00285C18" w:rsidRPr="00BC5787" w:rsidRDefault="00285C18" w:rsidP="00A30ABD">
            <w:pPr>
              <w:pStyle w:val="afc"/>
              <w:tabs>
                <w:tab w:val="left" w:pos="1134"/>
              </w:tabs>
              <w:jc w:val="both"/>
            </w:pPr>
            <w:r w:rsidRPr="00BC5787">
              <w:t xml:space="preserve">155,272 </w:t>
            </w:r>
          </w:p>
        </w:tc>
        <w:tc>
          <w:tcPr>
            <w:tcW w:w="972" w:type="dxa"/>
          </w:tcPr>
          <w:p w:rsidR="00285C18" w:rsidRPr="00BC5787" w:rsidRDefault="00285C18" w:rsidP="00A30ABD">
            <w:pPr>
              <w:pStyle w:val="afc"/>
              <w:tabs>
                <w:tab w:val="left" w:pos="1134"/>
              </w:tabs>
              <w:jc w:val="both"/>
            </w:pPr>
            <w:r w:rsidRPr="00BC5787">
              <w:t xml:space="preserve">167,228 </w:t>
            </w:r>
          </w:p>
        </w:tc>
        <w:tc>
          <w:tcPr>
            <w:tcW w:w="862" w:type="dxa"/>
          </w:tcPr>
          <w:p w:rsidR="00285C18" w:rsidRPr="00BC5787" w:rsidRDefault="00285C18" w:rsidP="00A30ABD">
            <w:pPr>
              <w:pStyle w:val="afc"/>
              <w:tabs>
                <w:tab w:val="left" w:pos="1134"/>
              </w:tabs>
              <w:jc w:val="both"/>
            </w:pPr>
            <w:r w:rsidRPr="00BC5787">
              <w:t xml:space="preserve">7,7 </w:t>
            </w:r>
          </w:p>
        </w:tc>
        <w:tc>
          <w:tcPr>
            <w:tcW w:w="1269" w:type="dxa"/>
          </w:tcPr>
          <w:p w:rsidR="00285C18" w:rsidRPr="00BC5787" w:rsidRDefault="00285C18" w:rsidP="00A30ABD">
            <w:pPr>
              <w:pStyle w:val="afc"/>
              <w:tabs>
                <w:tab w:val="left" w:pos="1134"/>
              </w:tabs>
              <w:jc w:val="both"/>
            </w:pPr>
            <w:r w:rsidRPr="00BC5787">
              <w:t xml:space="preserve">100 </w:t>
            </w:r>
          </w:p>
        </w:tc>
        <w:tc>
          <w:tcPr>
            <w:tcW w:w="1156" w:type="dxa"/>
          </w:tcPr>
          <w:p w:rsidR="00285C18" w:rsidRPr="00BC5787" w:rsidRDefault="00285C18" w:rsidP="00A30ABD">
            <w:pPr>
              <w:pStyle w:val="afc"/>
              <w:tabs>
                <w:tab w:val="left" w:pos="1134"/>
              </w:tabs>
              <w:jc w:val="both"/>
            </w:pPr>
            <w:r w:rsidRPr="00BC5787">
              <w:t xml:space="preserve">134,473 </w:t>
            </w:r>
          </w:p>
        </w:tc>
        <w:tc>
          <w:tcPr>
            <w:tcW w:w="1143" w:type="dxa"/>
          </w:tcPr>
          <w:p w:rsidR="00285C18" w:rsidRPr="00BC5787" w:rsidRDefault="00285C18" w:rsidP="00A30ABD">
            <w:pPr>
              <w:pStyle w:val="afc"/>
              <w:tabs>
                <w:tab w:val="left" w:pos="1134"/>
              </w:tabs>
              <w:jc w:val="both"/>
            </w:pPr>
            <w:r w:rsidRPr="00BC5787">
              <w:t xml:space="preserve">152,615 </w:t>
            </w:r>
          </w:p>
        </w:tc>
        <w:tc>
          <w:tcPr>
            <w:tcW w:w="1434" w:type="dxa"/>
          </w:tcPr>
          <w:p w:rsidR="00285C18" w:rsidRPr="00BC5787" w:rsidRDefault="00285C18" w:rsidP="00A30ABD">
            <w:pPr>
              <w:pStyle w:val="afc"/>
              <w:tabs>
                <w:tab w:val="left" w:pos="1134"/>
              </w:tabs>
              <w:jc w:val="both"/>
            </w:pPr>
            <w:r w:rsidRPr="00BC5787">
              <w:t xml:space="preserve">100 </w:t>
            </w:r>
          </w:p>
        </w:tc>
      </w:tr>
    </w:tbl>
    <w:p w:rsidR="00285C18" w:rsidRPr="003C4E7B" w:rsidRDefault="00285C18" w:rsidP="00A30ABD">
      <w:pPr>
        <w:widowControl w:val="0"/>
        <w:tabs>
          <w:tab w:val="left" w:pos="1134"/>
        </w:tabs>
        <w:spacing w:line="360" w:lineRule="auto"/>
        <w:ind w:firstLine="709"/>
        <w:rPr>
          <w:szCs w:val="28"/>
        </w:rPr>
      </w:pPr>
    </w:p>
    <w:p w:rsidR="00285C18" w:rsidRPr="003C4E7B" w:rsidRDefault="00285C18" w:rsidP="00A30ABD">
      <w:pPr>
        <w:widowControl w:val="0"/>
        <w:tabs>
          <w:tab w:val="left" w:pos="1134"/>
        </w:tabs>
        <w:spacing w:line="360" w:lineRule="auto"/>
        <w:ind w:firstLine="709"/>
        <w:rPr>
          <w:szCs w:val="28"/>
        </w:rPr>
      </w:pPr>
      <w:r w:rsidRPr="003C4E7B">
        <w:rPr>
          <w:szCs w:val="28"/>
        </w:rPr>
        <w:t>В</w:t>
      </w:r>
      <w:r w:rsidRPr="003C4E7B">
        <w:rPr>
          <w:noProof/>
          <w:szCs w:val="28"/>
        </w:rPr>
        <w:t xml:space="preserve"> </w:t>
      </w:r>
      <w:r>
        <w:rPr>
          <w:noProof/>
          <w:szCs w:val="28"/>
        </w:rPr>
        <w:t>201</w:t>
      </w:r>
      <w:r w:rsidRPr="003C4E7B">
        <w:rPr>
          <w:noProof/>
          <w:szCs w:val="28"/>
        </w:rPr>
        <w:t>7</w:t>
      </w:r>
      <w:r w:rsidRPr="003C4E7B">
        <w:rPr>
          <w:szCs w:val="28"/>
        </w:rPr>
        <w:t xml:space="preserve"> г. ВАТ посетило более</w:t>
      </w:r>
      <w:r w:rsidRPr="003C4E7B">
        <w:rPr>
          <w:noProof/>
          <w:szCs w:val="28"/>
        </w:rPr>
        <w:t xml:space="preserve"> 90</w:t>
      </w:r>
      <w:r w:rsidRPr="003C4E7B">
        <w:rPr>
          <w:szCs w:val="28"/>
        </w:rPr>
        <w:t xml:space="preserve"> млн. туристов и доля прибытий составила</w:t>
      </w:r>
      <w:r w:rsidRPr="003C4E7B">
        <w:rPr>
          <w:noProof/>
          <w:szCs w:val="28"/>
        </w:rPr>
        <w:t xml:space="preserve"> 15,2%</w:t>
      </w:r>
      <w:r w:rsidRPr="003C4E7B">
        <w:rPr>
          <w:szCs w:val="28"/>
        </w:rPr>
        <w:t xml:space="preserve"> общемирового уровня.</w:t>
      </w:r>
    </w:p>
    <w:p w:rsidR="00285C18" w:rsidRPr="003C4E7B" w:rsidRDefault="00285C18" w:rsidP="00A30ABD">
      <w:pPr>
        <w:widowControl w:val="0"/>
        <w:tabs>
          <w:tab w:val="left" w:pos="1134"/>
        </w:tabs>
        <w:spacing w:line="360" w:lineRule="auto"/>
        <w:ind w:firstLine="709"/>
        <w:rPr>
          <w:szCs w:val="28"/>
        </w:rPr>
      </w:pPr>
      <w:r w:rsidRPr="003C4E7B">
        <w:rPr>
          <w:szCs w:val="28"/>
        </w:rPr>
        <w:t>Туризм, генерируемый резидентами стран региона, является очень мощным и обеспечивает</w:t>
      </w:r>
      <w:r w:rsidRPr="003C4E7B">
        <w:rPr>
          <w:noProof/>
          <w:szCs w:val="28"/>
        </w:rPr>
        <w:t xml:space="preserve"> 78%</w:t>
      </w:r>
      <w:r w:rsidRPr="003C4E7B">
        <w:rPr>
          <w:szCs w:val="28"/>
        </w:rPr>
        <w:t xml:space="preserve"> общих туристских потоков. Япония представляет самый большой туристообразующий рынок в регионе и составляет</w:t>
      </w:r>
      <w:r w:rsidRPr="003C4E7B">
        <w:rPr>
          <w:noProof/>
          <w:szCs w:val="28"/>
        </w:rPr>
        <w:t xml:space="preserve"> 14,8%</w:t>
      </w:r>
      <w:r w:rsidRPr="003C4E7B">
        <w:rPr>
          <w:szCs w:val="28"/>
        </w:rPr>
        <w:t xml:space="preserve"> общего спроса благодаря программе японского </w:t>
      </w:r>
      <w:r w:rsidRPr="003C4E7B">
        <w:rPr>
          <w:szCs w:val="28"/>
        </w:rPr>
        <w:lastRenderedPageBreak/>
        <w:t>правительства, по которой стимулируется проведе</w:t>
      </w:r>
      <w:r w:rsidR="00A5588E">
        <w:rPr>
          <w:szCs w:val="28"/>
        </w:rPr>
        <w:t>ние каникул японцами за рубежом</w:t>
      </w:r>
      <w:r w:rsidR="00C33416" w:rsidRPr="00C33416">
        <w:rPr>
          <w:szCs w:val="28"/>
        </w:rPr>
        <w:t xml:space="preserve"> </w:t>
      </w:r>
      <w:r w:rsidR="00C33416" w:rsidRPr="001E66A1">
        <w:rPr>
          <w:szCs w:val="28"/>
        </w:rPr>
        <w:t>[</w:t>
      </w:r>
      <w:r w:rsidR="00A5588E">
        <w:rPr>
          <w:iCs/>
          <w:color w:val="000000"/>
        </w:rPr>
        <w:t>19, с. 8</w:t>
      </w:r>
      <w:r w:rsidR="00A5588E" w:rsidRPr="00A5588E">
        <w:rPr>
          <w:iCs/>
          <w:color w:val="000000"/>
        </w:rPr>
        <w:t>9</w:t>
      </w:r>
      <w:r w:rsidR="00C33416" w:rsidRPr="001E66A1">
        <w:rPr>
          <w:szCs w:val="28"/>
        </w:rPr>
        <w:t>].</w:t>
      </w:r>
    </w:p>
    <w:p w:rsidR="00285C18" w:rsidRPr="003C4E7B" w:rsidRDefault="00285C18" w:rsidP="00A30ABD">
      <w:pPr>
        <w:widowControl w:val="0"/>
        <w:tabs>
          <w:tab w:val="left" w:pos="1134"/>
        </w:tabs>
        <w:spacing w:line="360" w:lineRule="auto"/>
        <w:ind w:firstLine="709"/>
        <w:rPr>
          <w:szCs w:val="28"/>
        </w:rPr>
      </w:pPr>
      <w:r w:rsidRPr="003C4E7B">
        <w:rPr>
          <w:szCs w:val="28"/>
        </w:rPr>
        <w:t>Восточная Азия и Тихоокеанский регион привлекают иностранных туристов, прежде всего своей уникальной природой, но и не только этим. Например, новые индустриальные страны притягательны для деловых путешествий. Развлекательный туризм хорошо развит в Японии, Южной Корее и Тайване, причем японская индустрия развлечений занимает второе место в мире после США. Гонконг и Сингапур предлагают отличный шоппинг-туризм. Одной из важных туристских стран в регионе стал Таиланд, особенно после того, как начал осваивать новые пляжи на южном побережье страны и организовывать культурно-познавательные поездки на север страны.</w:t>
      </w:r>
    </w:p>
    <w:p w:rsidR="00285C18" w:rsidRPr="003C4E7B" w:rsidRDefault="00285C18" w:rsidP="00A30ABD">
      <w:pPr>
        <w:widowControl w:val="0"/>
        <w:tabs>
          <w:tab w:val="left" w:pos="1134"/>
        </w:tabs>
        <w:spacing w:line="360" w:lineRule="auto"/>
        <w:ind w:firstLine="709"/>
        <w:rPr>
          <w:szCs w:val="28"/>
        </w:rPr>
      </w:pPr>
      <w:r w:rsidRPr="003C4E7B">
        <w:rPr>
          <w:szCs w:val="28"/>
        </w:rPr>
        <w:t>В Тихоокеанском регионе туризм особенно развивается в Австралии и Новой Зеландии, которые принимают</w:t>
      </w:r>
      <w:r w:rsidRPr="003C4E7B">
        <w:rPr>
          <w:noProof/>
          <w:szCs w:val="28"/>
        </w:rPr>
        <w:t xml:space="preserve"> 6%</w:t>
      </w:r>
      <w:r w:rsidRPr="003C4E7B">
        <w:rPr>
          <w:szCs w:val="28"/>
        </w:rPr>
        <w:t xml:space="preserve"> гостей региона, и в странах Меланезии (Фиджи, Новая Каледония, Вануату, Соломоновы острова и др.), Микронезии (Гуам, Маршалловы острова, Марианские острова и др.) и Полинезии (острова Кука, Французская Полинезия и др.), на долю которых приходятся</w:t>
      </w:r>
      <w:r w:rsidRPr="003C4E7B">
        <w:rPr>
          <w:noProof/>
          <w:szCs w:val="28"/>
        </w:rPr>
        <w:t xml:space="preserve"> 4%</w:t>
      </w:r>
      <w:r w:rsidRPr="003C4E7B">
        <w:rPr>
          <w:szCs w:val="28"/>
        </w:rPr>
        <w:t xml:space="preserve"> гостей. Острова в Тихом океане выигрывают от относительной близости австралийского и новозеландского рынков и, что более важно, имеют отличный имидж в мире, в частности в Европе.</w:t>
      </w:r>
    </w:p>
    <w:p w:rsidR="00285C18" w:rsidRPr="003C4E7B" w:rsidRDefault="00285C18" w:rsidP="00A30ABD">
      <w:pPr>
        <w:widowControl w:val="0"/>
        <w:tabs>
          <w:tab w:val="left" w:pos="1134"/>
        </w:tabs>
        <w:spacing w:line="360" w:lineRule="auto"/>
        <w:ind w:firstLine="709"/>
        <w:rPr>
          <w:szCs w:val="28"/>
        </w:rPr>
      </w:pPr>
      <w:r w:rsidRPr="003C4E7B">
        <w:rPr>
          <w:szCs w:val="28"/>
        </w:rPr>
        <w:t>В последние годы поступления от международного туризма в Восточной Азии и Тихоокеанском регионе возрастали быстрее, чем число туристов, прибывающих в регион. Это происходило потому, что многие страны в регионе переориентировались на богатых туристов.</w:t>
      </w:r>
    </w:p>
    <w:p w:rsidR="00285C18" w:rsidRPr="003C4E7B" w:rsidRDefault="00285C18" w:rsidP="00A30ABD">
      <w:pPr>
        <w:widowControl w:val="0"/>
        <w:tabs>
          <w:tab w:val="left" w:pos="1134"/>
        </w:tabs>
        <w:spacing w:line="360" w:lineRule="auto"/>
        <w:ind w:firstLine="709"/>
        <w:rPr>
          <w:szCs w:val="28"/>
        </w:rPr>
      </w:pPr>
      <w:r w:rsidRPr="003C4E7B">
        <w:rPr>
          <w:szCs w:val="28"/>
        </w:rPr>
        <w:t>В Восточной</w:t>
      </w:r>
      <w:r>
        <w:rPr>
          <w:szCs w:val="28"/>
        </w:rPr>
        <w:t xml:space="preserve"> </w:t>
      </w:r>
      <w:r w:rsidRPr="003C4E7B">
        <w:rPr>
          <w:szCs w:val="28"/>
        </w:rPr>
        <w:t>Азии и Тихоокеанском регионе средние расходы одного туриста составляют</w:t>
      </w:r>
      <w:r w:rsidRPr="003C4E7B">
        <w:rPr>
          <w:noProof/>
          <w:szCs w:val="28"/>
        </w:rPr>
        <w:t xml:space="preserve"> 764</w:t>
      </w:r>
      <w:r w:rsidRPr="003C4E7B">
        <w:rPr>
          <w:szCs w:val="28"/>
        </w:rPr>
        <w:t xml:space="preserve"> долл. и превышают среднемировой уровень</w:t>
      </w:r>
      <w:r w:rsidRPr="003C4E7B">
        <w:rPr>
          <w:noProof/>
          <w:szCs w:val="28"/>
        </w:rPr>
        <w:t xml:space="preserve"> - 659</w:t>
      </w:r>
      <w:r w:rsidR="00A5588E">
        <w:rPr>
          <w:szCs w:val="28"/>
        </w:rPr>
        <w:t xml:space="preserve"> долл</w:t>
      </w:r>
      <w:r w:rsidR="00A5588E" w:rsidRPr="00A5588E">
        <w:rPr>
          <w:szCs w:val="28"/>
        </w:rPr>
        <w:t>.</w:t>
      </w:r>
      <w:r w:rsidRPr="003C4E7B">
        <w:rPr>
          <w:szCs w:val="28"/>
        </w:rPr>
        <w:t xml:space="preserve"> </w:t>
      </w:r>
      <w:r w:rsidR="00C33416" w:rsidRPr="00A5588E">
        <w:rPr>
          <w:szCs w:val="28"/>
        </w:rPr>
        <w:t>[</w:t>
      </w:r>
      <w:r w:rsidR="00046C12">
        <w:rPr>
          <w:iCs/>
          <w:color w:val="000000"/>
        </w:rPr>
        <w:t>21</w:t>
      </w:r>
      <w:r w:rsidR="00A5588E">
        <w:rPr>
          <w:iCs/>
          <w:color w:val="000000"/>
        </w:rPr>
        <w:t>, с. 1</w:t>
      </w:r>
      <w:r w:rsidR="00A5588E" w:rsidRPr="00A5588E">
        <w:rPr>
          <w:iCs/>
          <w:color w:val="000000"/>
        </w:rPr>
        <w:t>89</w:t>
      </w:r>
      <w:r w:rsidR="00C33416" w:rsidRPr="00A5588E">
        <w:rPr>
          <w:szCs w:val="28"/>
        </w:rPr>
        <w:t>].</w:t>
      </w:r>
    </w:p>
    <w:p w:rsidR="00285C18" w:rsidRPr="003C4E7B" w:rsidRDefault="00285C18" w:rsidP="00A30ABD">
      <w:pPr>
        <w:widowControl w:val="0"/>
        <w:tabs>
          <w:tab w:val="left" w:pos="1134"/>
        </w:tabs>
        <w:spacing w:line="348" w:lineRule="auto"/>
        <w:ind w:firstLine="709"/>
        <w:rPr>
          <w:szCs w:val="28"/>
        </w:rPr>
      </w:pPr>
      <w:r w:rsidRPr="003C4E7B">
        <w:rPr>
          <w:szCs w:val="28"/>
        </w:rPr>
        <w:t>Здесь также лидирует Япония, где средние расходы одного туриста очень большие</w:t>
      </w:r>
      <w:r w:rsidR="00A54449">
        <w:rPr>
          <w:noProof/>
          <w:szCs w:val="28"/>
        </w:rPr>
        <w:t xml:space="preserve"> </w:t>
      </w:r>
      <w:r w:rsidR="00A54449" w:rsidRPr="007F54E2">
        <w:rPr>
          <w:szCs w:val="28"/>
        </w:rPr>
        <w:t>–</w:t>
      </w:r>
      <w:r w:rsidR="00A54449">
        <w:rPr>
          <w:szCs w:val="28"/>
        </w:rPr>
        <w:t xml:space="preserve"> </w:t>
      </w:r>
      <w:r w:rsidRPr="003C4E7B">
        <w:rPr>
          <w:noProof/>
          <w:szCs w:val="28"/>
        </w:rPr>
        <w:t>1706</w:t>
      </w:r>
      <w:r w:rsidRPr="003C4E7B">
        <w:rPr>
          <w:szCs w:val="28"/>
        </w:rPr>
        <w:t xml:space="preserve"> долл., за ней следуют Сингапур</w:t>
      </w:r>
      <w:r w:rsidR="00A54449">
        <w:rPr>
          <w:noProof/>
          <w:szCs w:val="28"/>
        </w:rPr>
        <w:t xml:space="preserve"> </w:t>
      </w:r>
      <w:r w:rsidR="00A54449" w:rsidRPr="007F54E2">
        <w:rPr>
          <w:szCs w:val="28"/>
        </w:rPr>
        <w:t>–</w:t>
      </w:r>
      <w:r w:rsidR="00A54449">
        <w:rPr>
          <w:szCs w:val="28"/>
        </w:rPr>
        <w:t xml:space="preserve"> </w:t>
      </w:r>
      <w:r w:rsidRPr="003C4E7B">
        <w:rPr>
          <w:noProof/>
          <w:szCs w:val="28"/>
        </w:rPr>
        <w:t xml:space="preserve"> 955</w:t>
      </w:r>
      <w:r w:rsidRPr="003C4E7B">
        <w:rPr>
          <w:szCs w:val="28"/>
        </w:rPr>
        <w:t xml:space="preserve"> долл. и Гонконг</w:t>
      </w:r>
      <w:r w:rsidRPr="003C4E7B">
        <w:rPr>
          <w:noProof/>
          <w:szCs w:val="28"/>
        </w:rPr>
        <w:t xml:space="preserve"> </w:t>
      </w:r>
      <w:r w:rsidR="00A54449" w:rsidRPr="007F54E2">
        <w:rPr>
          <w:szCs w:val="28"/>
        </w:rPr>
        <w:t>–</w:t>
      </w:r>
      <w:r w:rsidRPr="003C4E7B">
        <w:rPr>
          <w:noProof/>
          <w:szCs w:val="28"/>
        </w:rPr>
        <w:t xml:space="preserve"> 864 </w:t>
      </w:r>
      <w:r w:rsidRPr="003C4E7B">
        <w:rPr>
          <w:szCs w:val="28"/>
        </w:rPr>
        <w:t xml:space="preserve">долл. Однако есть и такие страны, где расходы на одного туриста очень </w:t>
      </w:r>
      <w:r w:rsidRPr="003C4E7B">
        <w:rPr>
          <w:szCs w:val="28"/>
        </w:rPr>
        <w:lastRenderedPageBreak/>
        <w:t>малы по сравнению со среднемировым уровнем, например, в Китае они составляют</w:t>
      </w:r>
      <w:r w:rsidRPr="003C4E7B">
        <w:rPr>
          <w:noProof/>
          <w:szCs w:val="28"/>
        </w:rPr>
        <w:t xml:space="preserve"> 239</w:t>
      </w:r>
      <w:r w:rsidRPr="003C4E7B">
        <w:rPr>
          <w:szCs w:val="28"/>
        </w:rPr>
        <w:t xml:space="preserve"> долл.</w:t>
      </w:r>
    </w:p>
    <w:p w:rsidR="00285C18" w:rsidRPr="003C4E7B" w:rsidRDefault="00285C18" w:rsidP="00A30ABD">
      <w:pPr>
        <w:widowControl w:val="0"/>
        <w:tabs>
          <w:tab w:val="left" w:pos="1134"/>
        </w:tabs>
        <w:spacing w:line="348" w:lineRule="auto"/>
        <w:ind w:firstLine="709"/>
        <w:rPr>
          <w:szCs w:val="28"/>
        </w:rPr>
      </w:pPr>
      <w:r w:rsidRPr="003C4E7B">
        <w:rPr>
          <w:szCs w:val="28"/>
        </w:rPr>
        <w:t>В странах ВАТ вклад туризма в экономику региона меньше, чем в других регионах мира. Он насчитывает только</w:t>
      </w:r>
      <w:r w:rsidRPr="003C4E7B">
        <w:rPr>
          <w:noProof/>
          <w:szCs w:val="28"/>
        </w:rPr>
        <w:t xml:space="preserve"> 5%</w:t>
      </w:r>
      <w:r w:rsidRPr="003C4E7B">
        <w:rPr>
          <w:szCs w:val="28"/>
        </w:rPr>
        <w:t xml:space="preserve"> поступлений от экспорта в отличие от среднемирового</w:t>
      </w:r>
      <w:r w:rsidRPr="003C4E7B">
        <w:rPr>
          <w:noProof/>
          <w:szCs w:val="28"/>
        </w:rPr>
        <w:t xml:space="preserve"> - 8,3%,</w:t>
      </w:r>
      <w:r w:rsidRPr="003C4E7B">
        <w:rPr>
          <w:szCs w:val="28"/>
        </w:rPr>
        <w:t xml:space="preserve"> так как страны этого региона, особенно новые индустриальные страны, делают акцент на экспорт товаров, а не услуг.</w:t>
      </w:r>
    </w:p>
    <w:p w:rsidR="0073332D" w:rsidRDefault="0073332D" w:rsidP="00A30ABD">
      <w:pPr>
        <w:pStyle w:val="a8"/>
        <w:shd w:val="clear" w:color="auto" w:fill="FFFFFF"/>
        <w:tabs>
          <w:tab w:val="left" w:pos="1134"/>
        </w:tabs>
        <w:spacing w:before="0" w:beforeAutospacing="0" w:after="0" w:afterAutospacing="0" w:line="348" w:lineRule="auto"/>
        <w:ind w:firstLine="709"/>
        <w:contextualSpacing/>
        <w:textAlignment w:val="baseline"/>
        <w:rPr>
          <w:szCs w:val="28"/>
        </w:rPr>
      </w:pPr>
    </w:p>
    <w:p w:rsidR="00943D31" w:rsidRPr="005F6EB5" w:rsidRDefault="00A64151" w:rsidP="00A30ABD">
      <w:pPr>
        <w:pStyle w:val="a8"/>
        <w:shd w:val="clear" w:color="auto" w:fill="FFFFFF"/>
        <w:tabs>
          <w:tab w:val="left" w:pos="1134"/>
        </w:tabs>
        <w:spacing w:before="0" w:beforeAutospacing="0" w:after="0" w:afterAutospacing="0" w:line="348" w:lineRule="auto"/>
        <w:ind w:left="709"/>
        <w:textAlignment w:val="baseline"/>
        <w:outlineLvl w:val="0"/>
        <w:rPr>
          <w:b/>
          <w:szCs w:val="28"/>
        </w:rPr>
      </w:pPr>
      <w:bookmarkStart w:id="27" w:name="_Toc515244207"/>
      <w:r>
        <w:rPr>
          <w:b/>
          <w:szCs w:val="28"/>
        </w:rPr>
        <w:t>3</w:t>
      </w:r>
      <w:r w:rsidR="001F500F" w:rsidRPr="003F7F1B">
        <w:rPr>
          <w:b/>
          <w:szCs w:val="28"/>
        </w:rPr>
        <w:t>.</w:t>
      </w:r>
      <w:bookmarkEnd w:id="24"/>
      <w:bookmarkEnd w:id="25"/>
      <w:r>
        <w:rPr>
          <w:b/>
          <w:szCs w:val="28"/>
        </w:rPr>
        <w:t xml:space="preserve">2 </w:t>
      </w:r>
      <w:r w:rsidR="006B68A9">
        <w:rPr>
          <w:b/>
          <w:szCs w:val="28"/>
        </w:rPr>
        <w:t xml:space="preserve"> </w:t>
      </w:r>
      <w:r w:rsidR="0073332D">
        <w:rPr>
          <w:b/>
          <w:szCs w:val="28"/>
        </w:rPr>
        <w:t>П</w:t>
      </w:r>
      <w:r w:rsidR="00A54449">
        <w:rPr>
          <w:b/>
          <w:szCs w:val="28"/>
        </w:rPr>
        <w:t xml:space="preserve">роблемы и перспективы </w:t>
      </w:r>
      <w:r w:rsidR="0073332D" w:rsidRPr="0073332D">
        <w:rPr>
          <w:b/>
          <w:szCs w:val="28"/>
        </w:rPr>
        <w:t>международ</w:t>
      </w:r>
      <w:r w:rsidR="00D80E4E">
        <w:rPr>
          <w:b/>
          <w:szCs w:val="28"/>
        </w:rPr>
        <w:t>ного туристического бизнеса в РФ</w:t>
      </w:r>
      <w:bookmarkEnd w:id="27"/>
    </w:p>
    <w:p w:rsidR="002925AE" w:rsidRPr="005F6EB5" w:rsidRDefault="002925AE" w:rsidP="00A30ABD">
      <w:pPr>
        <w:tabs>
          <w:tab w:val="left" w:pos="1134"/>
        </w:tabs>
        <w:spacing w:line="348" w:lineRule="auto"/>
        <w:ind w:firstLine="709"/>
      </w:pPr>
    </w:p>
    <w:p w:rsidR="00D80E4E" w:rsidRPr="00D80E4E" w:rsidRDefault="00D80E4E" w:rsidP="00A30ABD">
      <w:pPr>
        <w:tabs>
          <w:tab w:val="left" w:pos="1134"/>
        </w:tabs>
        <w:spacing w:line="348" w:lineRule="auto"/>
        <w:ind w:firstLine="708"/>
        <w:rPr>
          <w:szCs w:val="28"/>
        </w:rPr>
      </w:pPr>
      <w:r w:rsidRPr="00D80E4E">
        <w:rPr>
          <w:szCs w:val="28"/>
        </w:rPr>
        <w:t>В общем, мы уже рассмотрели особенности внешнеэкономической деятельности предприятий в сфере международного туризма, остается открытым только вопрос более детального рассмотрения перспектив работы отечественных туристических компаний.</w:t>
      </w:r>
      <w:r>
        <w:rPr>
          <w:szCs w:val="28"/>
        </w:rPr>
        <w:t xml:space="preserve"> </w:t>
      </w:r>
      <w:r w:rsidRPr="00D80E4E">
        <w:rPr>
          <w:szCs w:val="28"/>
        </w:rPr>
        <w:t>Согласно статистическим данным сегодня на Россию, обладающую колоссальным туристическим потенциалом (например, рекреационными ресурсами обладают 33% территорий страны), приходится всего около 1% мировых туристических прибытий. Сейчас страна является одним из крупнейших доноров миров</w:t>
      </w:r>
      <w:r>
        <w:rPr>
          <w:szCs w:val="28"/>
        </w:rPr>
        <w:t>ого туристического рынка (в 2017</w:t>
      </w:r>
      <w:r w:rsidRPr="00D80E4E">
        <w:rPr>
          <w:szCs w:val="28"/>
        </w:rPr>
        <w:t xml:space="preserve"> г. граждане России потратили на отдых, в основном за границей, около 26 млн. дол.). Такая ситуация приводит к стабильному отрицательному сальдо платежного баланса России по статье «Туризм».</w:t>
      </w:r>
    </w:p>
    <w:p w:rsidR="00D80E4E" w:rsidRPr="00D80E4E" w:rsidRDefault="00D80E4E" w:rsidP="00A30ABD">
      <w:pPr>
        <w:tabs>
          <w:tab w:val="left" w:pos="1134"/>
        </w:tabs>
        <w:spacing w:line="348" w:lineRule="auto"/>
        <w:ind w:firstLine="708"/>
        <w:rPr>
          <w:szCs w:val="28"/>
        </w:rPr>
      </w:pPr>
      <w:r w:rsidRPr="00D80E4E">
        <w:rPr>
          <w:szCs w:val="28"/>
        </w:rPr>
        <w:t xml:space="preserve">Основная причина продолжающегося уже несколько лет падения иностранного турпотока в Россию - высокие цены, а также сложность и громоздкость визовой системы. За последние полтора года серьезно подорожали все составляющие турпакета - размещение, железнодорожный транспорт, авиаперевозка, входные билеты в музеи и т.д. Все это делает предложение российских операторов неконкурентоспособным. Стоимость стандартного тура Москва </w:t>
      </w:r>
      <w:r w:rsidR="00A54449" w:rsidRPr="007F54E2">
        <w:rPr>
          <w:szCs w:val="28"/>
        </w:rPr>
        <w:t>–</w:t>
      </w:r>
      <w:r w:rsidRPr="00D80E4E">
        <w:rPr>
          <w:szCs w:val="28"/>
        </w:rPr>
        <w:t xml:space="preserve"> Санкт-Петербург составляет 1,5 тыс. дол. И сопостав</w:t>
      </w:r>
      <w:r w:rsidR="00A5588E">
        <w:rPr>
          <w:szCs w:val="28"/>
        </w:rPr>
        <w:t>има со стоимостью тура в Париж</w:t>
      </w:r>
      <w:r w:rsidR="00C33416" w:rsidRPr="001E66A1">
        <w:rPr>
          <w:szCs w:val="28"/>
        </w:rPr>
        <w:t xml:space="preserve"> [</w:t>
      </w:r>
      <w:r w:rsidR="00046C12">
        <w:rPr>
          <w:iCs/>
          <w:color w:val="000000"/>
        </w:rPr>
        <w:t>22</w:t>
      </w:r>
      <w:r w:rsidR="00A5588E">
        <w:rPr>
          <w:iCs/>
          <w:color w:val="000000"/>
        </w:rPr>
        <w:t>, с. 2</w:t>
      </w:r>
      <w:r w:rsidR="00046C12" w:rsidRPr="00A54449">
        <w:rPr>
          <w:iCs/>
          <w:color w:val="000000"/>
        </w:rPr>
        <w:t>43</w:t>
      </w:r>
      <w:r w:rsidR="00C33416" w:rsidRPr="001E66A1">
        <w:rPr>
          <w:szCs w:val="28"/>
        </w:rPr>
        <w:t>].</w:t>
      </w:r>
    </w:p>
    <w:p w:rsidR="00D80E4E" w:rsidRPr="00D80E4E" w:rsidRDefault="00D80E4E" w:rsidP="00A30ABD">
      <w:pPr>
        <w:tabs>
          <w:tab w:val="left" w:pos="1134"/>
        </w:tabs>
        <w:spacing w:line="348" w:lineRule="auto"/>
        <w:ind w:firstLine="708"/>
        <w:rPr>
          <w:szCs w:val="28"/>
        </w:rPr>
      </w:pPr>
      <w:r w:rsidRPr="00D80E4E">
        <w:rPr>
          <w:szCs w:val="28"/>
        </w:rPr>
        <w:t xml:space="preserve">Другая, не менее важная, причина снижения иностранного турпотока в Россию - дефицит недорогих трехзвездочных гостиниц. Тем более, что </w:t>
      </w:r>
      <w:r w:rsidRPr="00D80E4E">
        <w:rPr>
          <w:szCs w:val="28"/>
        </w:rPr>
        <w:lastRenderedPageBreak/>
        <w:t>многие вновь построенные гостиницы этой категории на поверку оказываются совсем недешевыми и усугубляют существующие проблемы с размещением и общие проблемы качества туристических и гостиничных услуг в России.</w:t>
      </w:r>
    </w:p>
    <w:p w:rsidR="00D80E4E" w:rsidRPr="00D80E4E" w:rsidRDefault="00D80E4E" w:rsidP="00A30ABD">
      <w:pPr>
        <w:tabs>
          <w:tab w:val="left" w:pos="1134"/>
        </w:tabs>
        <w:spacing w:line="348" w:lineRule="auto"/>
        <w:ind w:firstLine="708"/>
        <w:rPr>
          <w:szCs w:val="28"/>
        </w:rPr>
      </w:pPr>
      <w:r w:rsidRPr="00D80E4E">
        <w:rPr>
          <w:szCs w:val="28"/>
        </w:rPr>
        <w:t>То есть мы можем видеть, что основными факторами развития международного туризма являются:</w:t>
      </w:r>
    </w:p>
    <w:p w:rsidR="00D80E4E" w:rsidRPr="00D80E4E" w:rsidRDefault="00D80E4E" w:rsidP="00A30ABD">
      <w:pPr>
        <w:pStyle w:val="a7"/>
        <w:numPr>
          <w:ilvl w:val="0"/>
          <w:numId w:val="2"/>
        </w:numPr>
        <w:tabs>
          <w:tab w:val="left" w:pos="1134"/>
        </w:tabs>
        <w:spacing w:line="348" w:lineRule="auto"/>
        <w:ind w:left="0" w:firstLine="709"/>
        <w:rPr>
          <w:szCs w:val="28"/>
        </w:rPr>
      </w:pPr>
      <w:r w:rsidRPr="00D80E4E">
        <w:rPr>
          <w:szCs w:val="28"/>
        </w:rPr>
        <w:t>природная среда;</w:t>
      </w:r>
    </w:p>
    <w:p w:rsidR="00D80E4E" w:rsidRPr="00D80E4E" w:rsidRDefault="00D80E4E" w:rsidP="00A30ABD">
      <w:pPr>
        <w:pStyle w:val="a7"/>
        <w:numPr>
          <w:ilvl w:val="0"/>
          <w:numId w:val="2"/>
        </w:numPr>
        <w:tabs>
          <w:tab w:val="left" w:pos="1134"/>
        </w:tabs>
        <w:spacing w:line="348" w:lineRule="auto"/>
        <w:ind w:left="0" w:firstLine="709"/>
        <w:rPr>
          <w:szCs w:val="28"/>
        </w:rPr>
      </w:pPr>
      <w:r w:rsidRPr="00D80E4E">
        <w:rPr>
          <w:szCs w:val="28"/>
        </w:rPr>
        <w:t>экономика (социально-экономическая инфраструктура);</w:t>
      </w:r>
    </w:p>
    <w:p w:rsidR="00D80E4E" w:rsidRPr="00D80E4E" w:rsidRDefault="00D80E4E" w:rsidP="00A30ABD">
      <w:pPr>
        <w:pStyle w:val="a7"/>
        <w:numPr>
          <w:ilvl w:val="0"/>
          <w:numId w:val="2"/>
        </w:numPr>
        <w:tabs>
          <w:tab w:val="left" w:pos="1134"/>
        </w:tabs>
        <w:spacing w:line="348" w:lineRule="auto"/>
        <w:ind w:left="0" w:firstLine="709"/>
        <w:rPr>
          <w:szCs w:val="28"/>
        </w:rPr>
      </w:pPr>
      <w:r w:rsidRPr="00D80E4E">
        <w:rPr>
          <w:szCs w:val="28"/>
        </w:rPr>
        <w:t>научно-технический прогресс (инновации);</w:t>
      </w:r>
    </w:p>
    <w:p w:rsidR="00D80E4E" w:rsidRPr="00D80E4E" w:rsidRDefault="00D80E4E" w:rsidP="00A30ABD">
      <w:pPr>
        <w:pStyle w:val="a7"/>
        <w:numPr>
          <w:ilvl w:val="0"/>
          <w:numId w:val="2"/>
        </w:numPr>
        <w:tabs>
          <w:tab w:val="left" w:pos="1134"/>
        </w:tabs>
        <w:spacing w:line="348" w:lineRule="auto"/>
        <w:ind w:left="0" w:firstLine="709"/>
        <w:rPr>
          <w:szCs w:val="28"/>
        </w:rPr>
      </w:pPr>
      <w:r w:rsidRPr="00D80E4E">
        <w:rPr>
          <w:szCs w:val="28"/>
        </w:rPr>
        <w:t>демография;</w:t>
      </w:r>
    </w:p>
    <w:p w:rsidR="00D80E4E" w:rsidRPr="00D80E4E" w:rsidRDefault="00D80E4E" w:rsidP="00A30ABD">
      <w:pPr>
        <w:pStyle w:val="a7"/>
        <w:numPr>
          <w:ilvl w:val="0"/>
          <w:numId w:val="2"/>
        </w:numPr>
        <w:tabs>
          <w:tab w:val="left" w:pos="1134"/>
        </w:tabs>
        <w:spacing w:line="348" w:lineRule="auto"/>
        <w:ind w:left="0" w:firstLine="709"/>
        <w:rPr>
          <w:szCs w:val="28"/>
        </w:rPr>
      </w:pPr>
      <w:r w:rsidRPr="00D80E4E">
        <w:rPr>
          <w:szCs w:val="28"/>
        </w:rPr>
        <w:t>урбанизация;</w:t>
      </w:r>
    </w:p>
    <w:p w:rsidR="00D80E4E" w:rsidRPr="00D80E4E" w:rsidRDefault="00D80E4E" w:rsidP="00A30ABD">
      <w:pPr>
        <w:pStyle w:val="a7"/>
        <w:numPr>
          <w:ilvl w:val="0"/>
          <w:numId w:val="2"/>
        </w:numPr>
        <w:tabs>
          <w:tab w:val="left" w:pos="1134"/>
        </w:tabs>
        <w:spacing w:line="348" w:lineRule="auto"/>
        <w:ind w:left="0" w:firstLine="709"/>
        <w:rPr>
          <w:szCs w:val="28"/>
        </w:rPr>
      </w:pPr>
      <w:r w:rsidRPr="00D80E4E">
        <w:rPr>
          <w:szCs w:val="28"/>
        </w:rPr>
        <w:t>информация;</w:t>
      </w:r>
    </w:p>
    <w:p w:rsidR="00D80E4E" w:rsidRPr="00D80E4E" w:rsidRDefault="00D80E4E" w:rsidP="00A30ABD">
      <w:pPr>
        <w:pStyle w:val="a7"/>
        <w:numPr>
          <w:ilvl w:val="0"/>
          <w:numId w:val="2"/>
        </w:numPr>
        <w:tabs>
          <w:tab w:val="left" w:pos="1134"/>
        </w:tabs>
        <w:spacing w:line="348" w:lineRule="auto"/>
        <w:ind w:left="0" w:firstLine="709"/>
        <w:rPr>
          <w:szCs w:val="28"/>
        </w:rPr>
      </w:pPr>
      <w:r w:rsidRPr="00D80E4E">
        <w:rPr>
          <w:szCs w:val="28"/>
        </w:rPr>
        <w:t xml:space="preserve">культура. </w:t>
      </w:r>
    </w:p>
    <w:p w:rsidR="00D80E4E" w:rsidRPr="00D80E4E" w:rsidRDefault="00D80E4E" w:rsidP="00A30ABD">
      <w:pPr>
        <w:tabs>
          <w:tab w:val="left" w:pos="1134"/>
        </w:tabs>
        <w:spacing w:line="348" w:lineRule="auto"/>
        <w:ind w:firstLine="708"/>
        <w:rPr>
          <w:szCs w:val="28"/>
        </w:rPr>
      </w:pPr>
      <w:r w:rsidRPr="00D80E4E">
        <w:rPr>
          <w:szCs w:val="28"/>
        </w:rPr>
        <w:t>В России достаточно благоприятны первый и последний факторы, то есть природный и культурный потенциал, но недостаточно развиты остальные социально-экономические сферы. В туристическом бизнесе абсолютно необходимой становится ориентация на удовлетворение потребностей отдельной личности с ее разнообразными запросами, а не обезличенно стандартизированной потребности нивелированного индивида.</w:t>
      </w:r>
    </w:p>
    <w:p w:rsidR="00D80E4E" w:rsidRPr="00D80E4E" w:rsidRDefault="00D80E4E" w:rsidP="00A30ABD">
      <w:pPr>
        <w:tabs>
          <w:tab w:val="left" w:pos="1134"/>
        </w:tabs>
        <w:spacing w:line="348" w:lineRule="auto"/>
        <w:ind w:firstLine="708"/>
        <w:rPr>
          <w:szCs w:val="28"/>
        </w:rPr>
      </w:pPr>
      <w:r w:rsidRPr="00D80E4E">
        <w:rPr>
          <w:szCs w:val="28"/>
        </w:rPr>
        <w:t>В связи с этим институциональная структура рынка международного туризме за рубежом и у нас становится бимодальной: крупные организации становятся еще крупнее, мелкие выживают, а средние вытесняются. Экономия на масштабе позволяет крупным компаниям выигрывать в цене у конкурентов среднего размера, а компании, выполняющие специализированные операции, пользуются преимуществами ниш, слишком узких для того, чтобы быть эффективными для крупных операторов. Такое распределение происходит во многих отраслях развитых стран мира. Крупные компании поглощают своих конкурентов среднего размера или вытесняют их из бизнеса. В то же время сотни тысяч мелких компаний появляются в каждой отрасли и выживают, обслуживая нишевые рынки, находящиеся вне поля зрен</w:t>
      </w:r>
      <w:r w:rsidR="00046C12">
        <w:rPr>
          <w:szCs w:val="28"/>
        </w:rPr>
        <w:t>ия и интереса компаний-гигантов</w:t>
      </w:r>
      <w:r w:rsidR="00C33416" w:rsidRPr="00C33416">
        <w:rPr>
          <w:szCs w:val="28"/>
        </w:rPr>
        <w:t xml:space="preserve"> </w:t>
      </w:r>
      <w:r w:rsidR="00C33416" w:rsidRPr="001E66A1">
        <w:rPr>
          <w:szCs w:val="28"/>
        </w:rPr>
        <w:t>[</w:t>
      </w:r>
      <w:r w:rsidR="00046C12">
        <w:rPr>
          <w:iCs/>
          <w:color w:val="000000"/>
        </w:rPr>
        <w:t>23, с. 2</w:t>
      </w:r>
      <w:r w:rsidR="00046C12" w:rsidRPr="00046C12">
        <w:rPr>
          <w:iCs/>
          <w:color w:val="000000"/>
        </w:rPr>
        <w:t>04</w:t>
      </w:r>
      <w:r w:rsidR="00C33416" w:rsidRPr="001E66A1">
        <w:rPr>
          <w:szCs w:val="28"/>
        </w:rPr>
        <w:t>].</w:t>
      </w:r>
    </w:p>
    <w:p w:rsidR="00D80E4E" w:rsidRPr="00D80E4E" w:rsidRDefault="00D80E4E" w:rsidP="00A30ABD">
      <w:pPr>
        <w:tabs>
          <w:tab w:val="left" w:pos="1134"/>
        </w:tabs>
        <w:spacing w:line="348" w:lineRule="auto"/>
        <w:ind w:firstLine="708"/>
        <w:rPr>
          <w:szCs w:val="28"/>
        </w:rPr>
      </w:pPr>
      <w:r w:rsidRPr="00D80E4E">
        <w:rPr>
          <w:szCs w:val="28"/>
        </w:rPr>
        <w:lastRenderedPageBreak/>
        <w:t>Развитие бимодальной структуры рынка приведет к тому, что некоторые из обосновавшихся в нишах мелких компаний так и останутся мелкими, но очень прибыльными для своих собственников, другие, наоборот, будут расти до тех пор, пока не привлекут внимание крупных компаний. Лишь немногие смогут самостоятельно стать действительно крупными компаниями. Ускоряется товарооборот по онлайн</w:t>
      </w:r>
      <w:r>
        <w:rPr>
          <w:szCs w:val="28"/>
        </w:rPr>
        <w:t xml:space="preserve"> </w:t>
      </w:r>
      <w:r w:rsidRPr="00D80E4E">
        <w:rPr>
          <w:szCs w:val="28"/>
        </w:rPr>
        <w:t>-</w:t>
      </w:r>
      <w:r>
        <w:rPr>
          <w:szCs w:val="28"/>
        </w:rPr>
        <w:t xml:space="preserve"> </w:t>
      </w:r>
      <w:r w:rsidRPr="00D80E4E">
        <w:rPr>
          <w:szCs w:val="28"/>
        </w:rPr>
        <w:t>бронированию путешествий и маркетинговым операциям, так как в этих областях представлено много новых компаний, работающих в своей нише. Во всех сегментах гостиничного и туристского бизнеса наблюдается некоторая нестабильность, которая будет ощущаться и в будущем.</w:t>
      </w:r>
    </w:p>
    <w:p w:rsidR="00D80E4E" w:rsidRPr="00D80E4E" w:rsidRDefault="00D80E4E" w:rsidP="00A30ABD">
      <w:pPr>
        <w:tabs>
          <w:tab w:val="left" w:pos="1134"/>
        </w:tabs>
        <w:spacing w:line="348" w:lineRule="auto"/>
        <w:ind w:firstLine="708"/>
        <w:rPr>
          <w:szCs w:val="28"/>
        </w:rPr>
      </w:pPr>
      <w:r w:rsidRPr="00D80E4E">
        <w:rPr>
          <w:szCs w:val="28"/>
        </w:rPr>
        <w:t>Большинство специалистов полагают, что отрицательная динамика прибытий в Россию сохранится и в ближайшие 4-5 лет, пока не произойдут позитивные изменения в законодательстве и состоянии инфраструктуры рынка туристических услуг.</w:t>
      </w:r>
    </w:p>
    <w:p w:rsidR="00D80E4E" w:rsidRPr="00D80E4E" w:rsidRDefault="00D80E4E" w:rsidP="00A30ABD">
      <w:pPr>
        <w:tabs>
          <w:tab w:val="left" w:pos="1134"/>
        </w:tabs>
        <w:spacing w:line="348" w:lineRule="auto"/>
        <w:ind w:firstLine="708"/>
        <w:rPr>
          <w:szCs w:val="28"/>
        </w:rPr>
      </w:pPr>
      <w:r w:rsidRPr="00D80E4E">
        <w:rPr>
          <w:szCs w:val="28"/>
        </w:rPr>
        <w:t>Несмотря на негативные тенденции развития туризма в России, Международная туристическая организация в своем прогнозе («Туризм: Панорама 2020») отводит России почетное девятое место, причем, как по въездному, так и по выездному туризму.</w:t>
      </w:r>
    </w:p>
    <w:p w:rsidR="00D80E4E" w:rsidRPr="00D80E4E" w:rsidRDefault="00D80E4E" w:rsidP="00A30ABD">
      <w:pPr>
        <w:tabs>
          <w:tab w:val="left" w:pos="1134"/>
        </w:tabs>
        <w:spacing w:line="348" w:lineRule="auto"/>
        <w:ind w:firstLine="708"/>
        <w:rPr>
          <w:szCs w:val="28"/>
        </w:rPr>
      </w:pPr>
      <w:r w:rsidRPr="00D80E4E">
        <w:rPr>
          <w:szCs w:val="28"/>
        </w:rPr>
        <w:t xml:space="preserve">Предполагается, что в России будут отмечаться самые высокие после Китая и Гонконга темпы роста въездного туризма - 6,7% в год (до 47,1 млн. чел. в абсолютном исчислении), опережающие темпы роста выездного туризма (29,7 млн. чел. в год) в 3,5 раза. Скорее всего, UNWTO в своих прогнозах исходила не только из постоянно растущего интереса к нашей стране, но и учитывала перемены в экономической и социальной жизни, происходящие в России в последние годы. </w:t>
      </w:r>
      <w:r>
        <w:rPr>
          <w:szCs w:val="28"/>
        </w:rPr>
        <w:t xml:space="preserve"> </w:t>
      </w:r>
      <w:r w:rsidRPr="00D80E4E">
        <w:rPr>
          <w:szCs w:val="28"/>
        </w:rPr>
        <w:t>Но при нынешней ситуации, чтобы хотя бы приблизиться к прогнозу UNWTO, нужны большие и конкретные усилия соответствующих государственных органов по решению</w:t>
      </w:r>
      <w:r w:rsidR="00046C12">
        <w:rPr>
          <w:szCs w:val="28"/>
        </w:rPr>
        <w:t xml:space="preserve"> стоящих перед отраслью проблем</w:t>
      </w:r>
      <w:r>
        <w:rPr>
          <w:szCs w:val="28"/>
        </w:rPr>
        <w:t xml:space="preserve"> </w:t>
      </w:r>
      <w:r w:rsidR="00046C12">
        <w:rPr>
          <w:szCs w:val="28"/>
        </w:rPr>
        <w:t>[</w:t>
      </w:r>
      <w:r w:rsidR="00046C12">
        <w:rPr>
          <w:iCs/>
          <w:color w:val="000000"/>
        </w:rPr>
        <w:t>24, с. 1</w:t>
      </w:r>
      <w:r w:rsidR="00046C12" w:rsidRPr="00046C12">
        <w:rPr>
          <w:iCs/>
          <w:color w:val="000000"/>
        </w:rPr>
        <w:t>85</w:t>
      </w:r>
      <w:r w:rsidR="00C33416" w:rsidRPr="001E66A1">
        <w:rPr>
          <w:szCs w:val="28"/>
        </w:rPr>
        <w:t>].</w:t>
      </w:r>
    </w:p>
    <w:p w:rsidR="00D80E4E" w:rsidRPr="00D80E4E" w:rsidRDefault="00D80E4E" w:rsidP="00A30ABD">
      <w:pPr>
        <w:tabs>
          <w:tab w:val="left" w:pos="1134"/>
        </w:tabs>
        <w:spacing w:line="348" w:lineRule="auto"/>
        <w:ind w:firstLine="708"/>
        <w:rPr>
          <w:szCs w:val="28"/>
        </w:rPr>
      </w:pPr>
      <w:r w:rsidRPr="00D80E4E">
        <w:rPr>
          <w:szCs w:val="28"/>
        </w:rPr>
        <w:t xml:space="preserve">О необходимости реформирования отрасли давно известно и данный нормативно-правовой акт </w:t>
      </w:r>
      <w:r w:rsidR="00A54449" w:rsidRPr="007F54E2">
        <w:rPr>
          <w:szCs w:val="28"/>
        </w:rPr>
        <w:t>–</w:t>
      </w:r>
      <w:r w:rsidRPr="00D80E4E">
        <w:rPr>
          <w:szCs w:val="28"/>
        </w:rPr>
        <w:t xml:space="preserve"> один из первых, хотя и не однозначных, но необходимых шагов в этом направлении. В нем, что немаловажно, четко </w:t>
      </w:r>
      <w:r w:rsidRPr="00D80E4E">
        <w:rPr>
          <w:szCs w:val="28"/>
        </w:rPr>
        <w:lastRenderedPageBreak/>
        <w:t>прописаны определения многих туристических терминов, которые раньше не были закреплены в законе, но использовались в туристическом бизнесе.</w:t>
      </w:r>
    </w:p>
    <w:p w:rsidR="00D80E4E" w:rsidRPr="00D80E4E" w:rsidRDefault="00D80E4E" w:rsidP="00A30ABD">
      <w:pPr>
        <w:tabs>
          <w:tab w:val="left" w:pos="1134"/>
        </w:tabs>
        <w:spacing w:line="348" w:lineRule="auto"/>
        <w:ind w:firstLine="708"/>
        <w:rPr>
          <w:szCs w:val="28"/>
        </w:rPr>
      </w:pPr>
      <w:r w:rsidRPr="00D80E4E">
        <w:rPr>
          <w:szCs w:val="28"/>
        </w:rPr>
        <w:t>Но в то же время в России остаются проблемы нехватки опытных специалистов, которые бы могли соответствующим образом организовать менеджмент, финансовый учет, маркетинг и управление внешнеэкономической деятельность в туристических предприятиях. В нашей стране сохраняется ориентация на подготовку специалиста широкого профиля, основные дисциплины в области туризма занимают в рамках обучения не более 20% в общем учебном плане. Доучиват</w:t>
      </w:r>
      <w:r w:rsidR="00046C12">
        <w:rPr>
          <w:szCs w:val="28"/>
        </w:rPr>
        <w:t>ься приходится на рабочем месте</w:t>
      </w:r>
      <w:r w:rsidRPr="00D80E4E">
        <w:rPr>
          <w:szCs w:val="28"/>
        </w:rPr>
        <w:t xml:space="preserve"> </w:t>
      </w:r>
      <w:r w:rsidR="00046C12">
        <w:rPr>
          <w:szCs w:val="28"/>
        </w:rPr>
        <w:t>[</w:t>
      </w:r>
      <w:r w:rsidR="00046C12">
        <w:rPr>
          <w:iCs/>
          <w:color w:val="000000"/>
        </w:rPr>
        <w:t>18, с. 2</w:t>
      </w:r>
      <w:r w:rsidR="00046C12" w:rsidRPr="00BC5787">
        <w:rPr>
          <w:iCs/>
          <w:color w:val="000000"/>
        </w:rPr>
        <w:t>03</w:t>
      </w:r>
      <w:r w:rsidR="00C33416" w:rsidRPr="001E66A1">
        <w:rPr>
          <w:szCs w:val="28"/>
        </w:rPr>
        <w:t>].</w:t>
      </w:r>
    </w:p>
    <w:p w:rsidR="00D80E4E" w:rsidRPr="00D80E4E" w:rsidRDefault="00D80E4E" w:rsidP="00A30ABD">
      <w:pPr>
        <w:tabs>
          <w:tab w:val="left" w:pos="1134"/>
        </w:tabs>
        <w:spacing w:line="348" w:lineRule="auto"/>
        <w:ind w:firstLine="708"/>
        <w:rPr>
          <w:szCs w:val="28"/>
        </w:rPr>
      </w:pPr>
      <w:r w:rsidRPr="00D80E4E">
        <w:rPr>
          <w:szCs w:val="28"/>
        </w:rPr>
        <w:t>К числу болезненных проблем относятся и межэтнические конфликты в РФ, необъективность предоставляемой информации о состоянии отрасли, недостаток инвестиций в отрасль, недостаточное развитие инноваций.</w:t>
      </w:r>
      <w:r>
        <w:rPr>
          <w:szCs w:val="28"/>
        </w:rPr>
        <w:t xml:space="preserve"> </w:t>
      </w:r>
      <w:r w:rsidRPr="00D80E4E">
        <w:rPr>
          <w:szCs w:val="28"/>
        </w:rPr>
        <w:t>Руководство страны на высшем уровне и представители турбизнеса России сейчас всеми силами пытаются создать привлекательные условия для развития туризма в нашей стране. Намечены основные направления развития отрасли, опирающиеся в основном на международный опыт.</w:t>
      </w:r>
    </w:p>
    <w:p w:rsidR="00511DE3" w:rsidRDefault="006B7078" w:rsidP="00A30ABD">
      <w:pPr>
        <w:tabs>
          <w:tab w:val="left" w:pos="1134"/>
        </w:tabs>
        <w:spacing w:line="348" w:lineRule="auto"/>
        <w:ind w:firstLine="708"/>
        <w:rPr>
          <w:szCs w:val="28"/>
        </w:rPr>
      </w:pPr>
      <w:r>
        <w:rPr>
          <w:szCs w:val="28"/>
        </w:rPr>
        <w:t xml:space="preserve">Исходя из выше сказанного </w:t>
      </w:r>
      <w:r w:rsidR="00D80E4E" w:rsidRPr="00D80E4E">
        <w:rPr>
          <w:szCs w:val="28"/>
        </w:rPr>
        <w:t>можно говорить о положительных тенденциях. Но объем изменений, в которых нуждается туризм в России, не может быть реализован в короткие сроки. Существует большое количество «подводных камней», препятствующих нормальному ходу реформ. Поэтому на сегодняшний день особенно актуально развитие на основании мирового опыта методик эффективной организации, контроля и прогнозирования внешнеэкономической деятельности в межд</w:t>
      </w:r>
      <w:r w:rsidR="00046C12">
        <w:rPr>
          <w:szCs w:val="28"/>
        </w:rPr>
        <w:t>ународном туристическом бизнесе</w:t>
      </w:r>
      <w:r w:rsidR="00C33416" w:rsidRPr="00C33416">
        <w:rPr>
          <w:szCs w:val="28"/>
        </w:rPr>
        <w:t xml:space="preserve"> </w:t>
      </w:r>
      <w:r w:rsidR="00046C12">
        <w:rPr>
          <w:szCs w:val="28"/>
        </w:rPr>
        <w:t>[</w:t>
      </w:r>
      <w:r w:rsidR="00046C12">
        <w:rPr>
          <w:iCs/>
          <w:color w:val="000000"/>
        </w:rPr>
        <w:t>25, с. 2</w:t>
      </w:r>
      <w:r w:rsidR="00046C12" w:rsidRPr="00046C12">
        <w:rPr>
          <w:iCs/>
          <w:color w:val="000000"/>
        </w:rPr>
        <w:t>90</w:t>
      </w:r>
      <w:r w:rsidR="00C33416" w:rsidRPr="001E66A1">
        <w:rPr>
          <w:szCs w:val="28"/>
        </w:rPr>
        <w:t>].</w:t>
      </w:r>
    </w:p>
    <w:p w:rsidR="006D64F2" w:rsidRDefault="006D64F2" w:rsidP="00A30ABD">
      <w:pPr>
        <w:tabs>
          <w:tab w:val="left" w:pos="1134"/>
        </w:tabs>
        <w:spacing w:line="360" w:lineRule="auto"/>
        <w:ind w:firstLine="708"/>
        <w:rPr>
          <w:szCs w:val="28"/>
        </w:rPr>
      </w:pPr>
    </w:p>
    <w:p w:rsidR="00BC5787" w:rsidRDefault="00BC5787" w:rsidP="00A30ABD">
      <w:pPr>
        <w:tabs>
          <w:tab w:val="left" w:pos="1134"/>
        </w:tabs>
        <w:rPr>
          <w:b/>
          <w:szCs w:val="28"/>
        </w:rPr>
      </w:pPr>
      <w:bookmarkStart w:id="28" w:name="_Toc515244208"/>
      <w:r>
        <w:rPr>
          <w:b/>
          <w:szCs w:val="28"/>
        </w:rPr>
        <w:br w:type="page"/>
      </w:r>
    </w:p>
    <w:p w:rsidR="00685EB3" w:rsidRDefault="00285C18" w:rsidP="00A30ABD">
      <w:pPr>
        <w:tabs>
          <w:tab w:val="left" w:pos="1134"/>
        </w:tabs>
        <w:spacing w:line="360" w:lineRule="auto"/>
        <w:jc w:val="center"/>
        <w:outlineLvl w:val="0"/>
        <w:rPr>
          <w:b/>
          <w:szCs w:val="28"/>
        </w:rPr>
      </w:pPr>
      <w:r>
        <w:rPr>
          <w:b/>
          <w:szCs w:val="28"/>
        </w:rPr>
        <w:lastRenderedPageBreak/>
        <w:t>З</w:t>
      </w:r>
      <w:bookmarkEnd w:id="28"/>
      <w:r w:rsidR="0056114E">
        <w:rPr>
          <w:b/>
          <w:szCs w:val="28"/>
        </w:rPr>
        <w:t>аключение</w:t>
      </w:r>
    </w:p>
    <w:p w:rsidR="00285C18" w:rsidRDefault="00285C18" w:rsidP="00A30ABD">
      <w:pPr>
        <w:tabs>
          <w:tab w:val="left" w:pos="1134"/>
        </w:tabs>
        <w:spacing w:line="360" w:lineRule="auto"/>
        <w:rPr>
          <w:b/>
          <w:szCs w:val="28"/>
        </w:rPr>
      </w:pP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По результатам исследования были сформулированы следующие выводы:</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Базовый закон о туризме определяет основы именно туристской деятельности. В соответствии с ним туристская деятельность представляет собой туроператорскую и турагентскую деятельность, а также иную деятельность по организации путешествий. Следовательно, название Закона об основах туристской деятельности не соответствует его содержанию, которое по объему шире наименования. Закон об основах туристской деятельности регулирует также вопросы, связанные с туристской индустрией, туристами и т.д. Представляется, что в базовом законе в сфере туризма закреплено узкое понятие туристской деятельности; в широком смысле под туристской деятельностью можно понимать в целом деятельность в сфере туризма.</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Современный турист </w:t>
      </w:r>
      <w:r w:rsidR="00A54449" w:rsidRPr="007F54E2">
        <w:rPr>
          <w:szCs w:val="28"/>
        </w:rPr>
        <w:t>–</w:t>
      </w:r>
      <w:r>
        <w:rPr>
          <w:rFonts w:ascii="Times New Roman CYR" w:hAnsi="Times New Roman CYR" w:cs="Times New Roman CYR"/>
          <w:szCs w:val="28"/>
        </w:rPr>
        <w:t xml:space="preserve"> полноправный участник процесса производства турпродукта. На основании его мнений и предпочтений формируется новое представление о туристической инфраструктуре. В новом понимании туристическая инфраструктура </w:t>
      </w:r>
      <w:r w:rsidR="00A54449" w:rsidRPr="007F54E2">
        <w:rPr>
          <w:szCs w:val="28"/>
        </w:rPr>
        <w:t>–</w:t>
      </w:r>
      <w:r>
        <w:rPr>
          <w:rFonts w:ascii="Times New Roman CYR" w:hAnsi="Times New Roman CYR" w:cs="Times New Roman CYR"/>
          <w:szCs w:val="28"/>
        </w:rPr>
        <w:t xml:space="preserve"> это не столько места размещения, общественного питания и объекты показа, а скорее то, что помогает туристу-туроператору производить турпродукт - информационная инфраструктура.</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Значимость современной инфраструктуры туризма теперь смещается от традиционных представлений (аэропорты, вокзалы, отели, рестораны, пляжи и т. д.) к объектам, где формируется и передается информация, обусловленная высшими потребностями и развивающими мотивациями потребителей. Потребители нуждаются в турпродуктах высокого качества, и лишь при высоком качестве туризм будет развиваться.</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 Развитие рекреации и туризма в общемировом масштабе определяется особенностями экономического пользования природных и антропогенных рекреационных ресурсов, наличием материальной и технической </w:t>
      </w:r>
      <w:r>
        <w:rPr>
          <w:rFonts w:ascii="Times New Roman CYR" w:hAnsi="Times New Roman CYR" w:cs="Times New Roman CYR"/>
          <w:szCs w:val="28"/>
        </w:rPr>
        <w:lastRenderedPageBreak/>
        <w:t>инфраструктуры (объекты для размещения туристов, рестораны, сфера услуг, транспорт всех видов). Получение такой обобщенной информации сопряжено с большими трудностями, что связано со сложностью обработки статистических данных. Поэтому работы по функциональному зонированию имеют важное значение.</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Туристическая отрасль является одной из наиболее быстро развивающихся сфер в глобальной экономике. Мировая индустрия туризма состоит из широкого спектра услуг, начиная от отелей и гостиниц, курортов, казино, поездов, автобусов, самолетов, круизных лайнеров и заканчивая туроператорами и онлайн сервисами бронирования. Согласно сведениям ООН и Всемирного Совета по Туризму и Путешествиям (WTTC), в 2017 г. количество туристов составило больше 1,1 млрд. Более того, глобальная индустрия туризма поддерживает свыше 105 миллионов рабочих мест и приносит около $ 2,4 трлн в год ВВП.</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Условиями для развития сферы международного туризма в каждой определенной стране являются, прежде всего, благоприятный климат, культурное и историческое наследие, природа; развитая гостиничная инфраструктура, а также инфраструктура отраслей, которые ей сопутствуют; культурное наследие и национальный фольклор; наивысший уровень безопасности; доступность в цене туристических услуг; развитая и многогранная система спортивных мероприятий и прочее.</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В большинстве стран многогранное воздействие туризма на экономику регулируется специально созданным центральным органом исполнительной власти. Однако степень государственного управления туристическим сектором неоднородна по странам мира и зависит от уровня их экономического развития. Данное обстоятельство является причиной возникновения нескольких основных моделей государственного регулирования сферой туризма, на основании исследования которых можно проследить определенные закономерности в организации туристического бизнеса. Первая модель государственного регулирования в сфере туризма </w:t>
      </w:r>
      <w:r>
        <w:rPr>
          <w:rFonts w:ascii="Times New Roman CYR" w:hAnsi="Times New Roman CYR" w:cs="Times New Roman CYR"/>
          <w:szCs w:val="28"/>
        </w:rPr>
        <w:lastRenderedPageBreak/>
        <w:t xml:space="preserve">характерна, в основном, для развивающихся стран. Она предполагает наличие сильного и авторитетного министерства, в рамках которого сконцентрирован значительный контроль над туристической отраслью. Вторая модель предполагает создание совместного министерства, которое кроме туризма занимается и другими, сопредельными видами деятельности. Третья модель характеризуется созданием самостоятельной специализированной структуры </w:t>
      </w:r>
      <w:r w:rsidR="00A54449" w:rsidRPr="007F54E2">
        <w:rPr>
          <w:szCs w:val="28"/>
        </w:rPr>
        <w:t>–</w:t>
      </w:r>
      <w:r w:rsidR="00A54449">
        <w:rPr>
          <w:rFonts w:ascii="Times New Roman CYR" w:hAnsi="Times New Roman CYR" w:cs="Times New Roman CYR"/>
          <w:szCs w:val="28"/>
        </w:rPr>
        <w:t xml:space="preserve"> </w:t>
      </w:r>
      <w:r>
        <w:rPr>
          <w:rFonts w:ascii="Times New Roman CYR" w:hAnsi="Times New Roman CYR" w:cs="Times New Roman CYR"/>
          <w:szCs w:val="28"/>
        </w:rPr>
        <w:t xml:space="preserve">Национальной туристической администрации (НТА) </w:t>
      </w:r>
      <w:r w:rsidR="00A54449" w:rsidRPr="007F54E2">
        <w:rPr>
          <w:szCs w:val="28"/>
        </w:rPr>
        <w:t>–</w:t>
      </w:r>
      <w:r w:rsidR="00A54449">
        <w:rPr>
          <w:szCs w:val="28"/>
        </w:rPr>
        <w:t xml:space="preserve"> </w:t>
      </w:r>
      <w:r>
        <w:rPr>
          <w:rFonts w:ascii="Times New Roman CYR" w:hAnsi="Times New Roman CYR" w:cs="Times New Roman CYR"/>
          <w:szCs w:val="28"/>
        </w:rPr>
        <w:t>в рамках многофункционального министерства или напрямую подчиненной правительству страны. Четвертая модель предполагает отсутствие центрального органа исполнительной власти в сфере туризма.</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Подводя итог краткому анализу проблем и перспектив туризма и государственного регулирования на современном российском рынке туристских услуг, можно отметить, что отчасти кризис вызван новыми для экономики России внешними причинами: санкциями, слабостью рубля, низкими ценами на энергоносители. Однако во многом нынешний кризис вызван старыми внутренними и по большей части отраслевыми проблемами, которые обозначились ранее, но не были решены. Новый кризис это отчетливо показал, и на этот раз решения уже нельзя откладывать.</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Государственная и региональная политика в сфере туризма должна быть направлена на всестороннюю поддержку и стимулирование развития предпринимательской активности через установление преференций, бюджетных субсидий, налоговых каникул, льготного кредитования. </w:t>
      </w:r>
    </w:p>
    <w:p w:rsidR="00285C18" w:rsidRDefault="00285C18" w:rsidP="00A30ABD">
      <w:pPr>
        <w:widowControl w:val="0"/>
        <w:tabs>
          <w:tab w:val="left" w:pos="1134"/>
        </w:tabs>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Опыт реализации государственной политики зарубежных стран в России может быть полезен для создания благоприятных условий развития туризма, привлечения внимания иностранных туристов с познавательными, лечебно-оздоровительными, экскурсионными и другими целями. </w:t>
      </w:r>
    </w:p>
    <w:p w:rsidR="00285C18" w:rsidRDefault="00285C18" w:rsidP="00A30ABD">
      <w:pPr>
        <w:tabs>
          <w:tab w:val="left" w:pos="1134"/>
        </w:tabs>
        <w:spacing w:line="360" w:lineRule="auto"/>
        <w:rPr>
          <w:b/>
          <w:szCs w:val="28"/>
        </w:rPr>
      </w:pPr>
    </w:p>
    <w:p w:rsidR="00685EB3" w:rsidRPr="005F6EB5" w:rsidRDefault="00685EB3" w:rsidP="00A30ABD">
      <w:pPr>
        <w:tabs>
          <w:tab w:val="left" w:pos="1134"/>
        </w:tabs>
        <w:spacing w:line="360" w:lineRule="auto"/>
        <w:ind w:firstLine="708"/>
        <w:rPr>
          <w:szCs w:val="28"/>
        </w:rPr>
      </w:pPr>
    </w:p>
    <w:p w:rsidR="00BC5787" w:rsidRDefault="00BC5787" w:rsidP="00A30ABD">
      <w:pPr>
        <w:tabs>
          <w:tab w:val="left" w:pos="1134"/>
        </w:tabs>
        <w:rPr>
          <w:b/>
          <w:szCs w:val="28"/>
        </w:rPr>
      </w:pPr>
      <w:bookmarkStart w:id="29" w:name="_Toc515244209"/>
      <w:r>
        <w:rPr>
          <w:b/>
          <w:szCs w:val="28"/>
        </w:rPr>
        <w:br w:type="page"/>
      </w:r>
    </w:p>
    <w:p w:rsidR="00685EB3" w:rsidRDefault="00285C18" w:rsidP="00A30ABD">
      <w:pPr>
        <w:tabs>
          <w:tab w:val="left" w:pos="1134"/>
        </w:tabs>
        <w:spacing w:line="360" w:lineRule="auto"/>
        <w:jc w:val="center"/>
        <w:outlineLvl w:val="1"/>
        <w:rPr>
          <w:b/>
          <w:szCs w:val="28"/>
        </w:rPr>
      </w:pPr>
      <w:r>
        <w:rPr>
          <w:b/>
          <w:szCs w:val="28"/>
        </w:rPr>
        <w:lastRenderedPageBreak/>
        <w:t>С</w:t>
      </w:r>
      <w:bookmarkEnd w:id="29"/>
      <w:r w:rsidR="0056114E">
        <w:rPr>
          <w:b/>
          <w:szCs w:val="28"/>
        </w:rPr>
        <w:t>писок использованных источник</w:t>
      </w:r>
      <w:r w:rsidR="00AE53D3">
        <w:rPr>
          <w:b/>
          <w:szCs w:val="28"/>
        </w:rPr>
        <w:t>ов</w:t>
      </w:r>
    </w:p>
    <w:p w:rsidR="00285C18" w:rsidRDefault="00285C18" w:rsidP="00A30ABD">
      <w:pPr>
        <w:tabs>
          <w:tab w:val="left" w:pos="1134"/>
        </w:tabs>
        <w:spacing w:line="360" w:lineRule="auto"/>
        <w:ind w:firstLine="709"/>
        <w:rPr>
          <w:b/>
          <w:szCs w:val="28"/>
        </w:rPr>
      </w:pPr>
    </w:p>
    <w:p w:rsidR="00C33416" w:rsidRPr="00C33416" w:rsidRDefault="00623221"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Pr>
          <w:rFonts w:ascii="Times New Roman CYR" w:hAnsi="Times New Roman CYR" w:cs="Times New Roman CYR"/>
          <w:szCs w:val="28"/>
        </w:rPr>
        <w:t xml:space="preserve">Аваков И.М. Молодежный туризм </w:t>
      </w:r>
      <w:r w:rsidR="00104A45">
        <w:rPr>
          <w:rFonts w:ascii="Times New Roman CYR" w:hAnsi="Times New Roman CYR" w:cs="Times New Roman CYR"/>
          <w:szCs w:val="28"/>
        </w:rPr>
        <w:t xml:space="preserve"> </w:t>
      </w:r>
      <w:r w:rsidR="00104A45" w:rsidRPr="00104A45">
        <w:rPr>
          <w:rFonts w:ascii="Times New Roman CYR" w:hAnsi="Times New Roman CYR" w:cs="Times New Roman CYR"/>
          <w:szCs w:val="28"/>
        </w:rPr>
        <w:t>/</w:t>
      </w:r>
      <w:r w:rsidR="00104A45">
        <w:rPr>
          <w:rFonts w:ascii="Times New Roman CYR" w:hAnsi="Times New Roman CYR" w:cs="Times New Roman CYR"/>
          <w:szCs w:val="28"/>
        </w:rPr>
        <w:t xml:space="preserve">  И.М. Аваков.</w:t>
      </w:r>
      <w:r w:rsidR="00C33416"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00C33416" w:rsidRPr="00C33416">
        <w:rPr>
          <w:rFonts w:ascii="Times New Roman CYR" w:hAnsi="Times New Roman CYR" w:cs="Times New Roman CYR"/>
          <w:szCs w:val="28"/>
        </w:rPr>
        <w:t>М.: Исса, 201</w:t>
      </w:r>
      <w:r w:rsidR="00BC5787">
        <w:rPr>
          <w:rFonts w:ascii="Times New Roman CYR" w:hAnsi="Times New Roman CYR" w:cs="Times New Roman CYR"/>
          <w:szCs w:val="28"/>
        </w:rPr>
        <w:t>5</w:t>
      </w:r>
      <w:r w:rsidR="00C33416"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00C33416" w:rsidRPr="00C33416">
        <w:rPr>
          <w:rFonts w:ascii="Times New Roman CYR" w:hAnsi="Times New Roman CYR" w:cs="Times New Roman CYR"/>
          <w:szCs w:val="28"/>
        </w:rPr>
        <w:t>312 с.</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Бг</w:t>
      </w:r>
      <w:r w:rsidR="00104A45">
        <w:rPr>
          <w:rFonts w:ascii="Times New Roman CYR" w:hAnsi="Times New Roman CYR" w:cs="Times New Roman CYR"/>
          <w:szCs w:val="28"/>
        </w:rPr>
        <w:t xml:space="preserve">атов А.П. Туризм в России </w:t>
      </w:r>
      <w:r w:rsidR="00104A45" w:rsidRPr="00104A45">
        <w:rPr>
          <w:rFonts w:ascii="Times New Roman CYR" w:hAnsi="Times New Roman CYR" w:cs="Times New Roman CYR"/>
          <w:szCs w:val="28"/>
        </w:rPr>
        <w:t>/</w:t>
      </w:r>
      <w:r w:rsidR="00104A45">
        <w:rPr>
          <w:rFonts w:ascii="Times New Roman CYR" w:hAnsi="Times New Roman CYR" w:cs="Times New Roman CYR"/>
          <w:szCs w:val="28"/>
        </w:rPr>
        <w:t xml:space="preserve"> А.П. Бгатов.</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М.: Инфра-М, 2014.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298 с.</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Бобровников А</w:t>
      </w:r>
      <w:r w:rsidR="00623221">
        <w:rPr>
          <w:rFonts w:ascii="Times New Roman CYR" w:hAnsi="Times New Roman CYR" w:cs="Times New Roman CYR"/>
          <w:szCs w:val="28"/>
        </w:rPr>
        <w:t xml:space="preserve">.В. Макроциклы в туризме России </w:t>
      </w:r>
      <w:r w:rsidR="00104A45" w:rsidRPr="00104A45">
        <w:rPr>
          <w:rFonts w:ascii="Times New Roman CYR" w:hAnsi="Times New Roman CYR" w:cs="Times New Roman CYR"/>
          <w:szCs w:val="28"/>
        </w:rPr>
        <w:t>/</w:t>
      </w:r>
      <w:r w:rsidR="00104A45">
        <w:rPr>
          <w:rFonts w:ascii="Times New Roman CYR" w:hAnsi="Times New Roman CYR" w:cs="Times New Roman CYR"/>
          <w:szCs w:val="28"/>
        </w:rPr>
        <w:t xml:space="preserve"> А.В. Бобровников.</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ИЛА РАН, 201</w:t>
      </w:r>
      <w:r w:rsidR="00BC5787">
        <w:rPr>
          <w:rFonts w:ascii="Times New Roman CYR" w:hAnsi="Times New Roman CYR" w:cs="Times New Roman CYR"/>
          <w:szCs w:val="28"/>
        </w:rPr>
        <w:t>6</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504 c.</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Боровик Л.Д. Основы разв</w:t>
      </w:r>
      <w:r w:rsidR="00623221">
        <w:rPr>
          <w:rFonts w:ascii="Times New Roman CYR" w:hAnsi="Times New Roman CYR" w:cs="Times New Roman CYR"/>
          <w:szCs w:val="28"/>
        </w:rPr>
        <w:t xml:space="preserve">ития управления в сфере туризма </w:t>
      </w:r>
      <w:r w:rsidR="00104A45" w:rsidRPr="00104A45">
        <w:rPr>
          <w:rFonts w:ascii="Times New Roman CYR" w:hAnsi="Times New Roman CYR" w:cs="Times New Roman CYR"/>
          <w:szCs w:val="28"/>
        </w:rPr>
        <w:t>/</w:t>
      </w:r>
      <w:r w:rsidR="00104A45">
        <w:rPr>
          <w:rFonts w:ascii="Times New Roman CYR" w:hAnsi="Times New Roman CYR" w:cs="Times New Roman CYR"/>
          <w:szCs w:val="28"/>
        </w:rPr>
        <w:t xml:space="preserve"> Л.Д. Боровик.</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Знание, 201</w:t>
      </w:r>
      <w:r w:rsidR="00BC5787">
        <w:rPr>
          <w:rFonts w:ascii="Times New Roman CYR" w:hAnsi="Times New Roman CYR" w:cs="Times New Roman CYR"/>
          <w:szCs w:val="28"/>
        </w:rPr>
        <w:t>7</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321 c.</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Гнедой А.В. Имидж России на мировом рынке туризма // Международный туризм.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2015.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 14</w:t>
      </w:r>
      <w:r w:rsidR="00AE53D3">
        <w:rPr>
          <w:rFonts w:ascii="Times New Roman CYR" w:hAnsi="Times New Roman CYR" w:cs="Times New Roman CYR"/>
          <w:szCs w:val="28"/>
        </w:rPr>
        <w:t xml:space="preserve"> –</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18</w:t>
      </w:r>
      <w:r>
        <w:rPr>
          <w:rFonts w:ascii="Times New Roman CYR" w:hAnsi="Times New Roman CYR" w:cs="Times New Roman CYR"/>
          <w:szCs w:val="28"/>
        </w:rPr>
        <w:t>.</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Гранберг А.Г</w:t>
      </w:r>
      <w:r w:rsidR="00623221">
        <w:rPr>
          <w:rFonts w:ascii="Times New Roman CYR" w:hAnsi="Times New Roman CYR" w:cs="Times New Roman CYR"/>
          <w:szCs w:val="28"/>
        </w:rPr>
        <w:t>. Основы региональной экономики</w:t>
      </w:r>
      <w:r w:rsidR="00623221" w:rsidRPr="00623221">
        <w:rPr>
          <w:rFonts w:ascii="Times New Roman CYR" w:hAnsi="Times New Roman CYR" w:cs="Times New Roman CYR"/>
          <w:szCs w:val="28"/>
        </w:rPr>
        <w:t xml:space="preserve"> / </w:t>
      </w:r>
      <w:r w:rsidR="00623221">
        <w:rPr>
          <w:rFonts w:ascii="Times New Roman CYR" w:hAnsi="Times New Roman CYR" w:cs="Times New Roman CYR"/>
          <w:szCs w:val="28"/>
        </w:rPr>
        <w:t xml:space="preserve">А.Г. Гранберг. </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М.: Знание, 2014.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412 с.</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География туризма / Под ред. проф. А.Ю. Александровой</w:t>
      </w:r>
      <w:r w:rsidR="00BE1A7E">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Кнорус, 201</w:t>
      </w:r>
      <w:r w:rsidR="00BC5787">
        <w:rPr>
          <w:rFonts w:ascii="Times New Roman CYR" w:hAnsi="Times New Roman CYR" w:cs="Times New Roman CYR"/>
          <w:szCs w:val="28"/>
        </w:rPr>
        <w:t>6</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475 с.</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Джанджугазова Е.А. Маркетинг туристских территорий. Учебное пособие</w:t>
      </w:r>
      <w:r w:rsidR="00BE1A7E" w:rsidRPr="00BE1A7E">
        <w:rPr>
          <w:rFonts w:ascii="Times New Roman CYR" w:hAnsi="Times New Roman CYR" w:cs="Times New Roman CYR"/>
          <w:szCs w:val="28"/>
        </w:rPr>
        <w:t xml:space="preserve"> / </w:t>
      </w:r>
      <w:r w:rsidR="00BE1A7E">
        <w:rPr>
          <w:rFonts w:ascii="Times New Roman CYR" w:hAnsi="Times New Roman CYR" w:cs="Times New Roman CYR"/>
          <w:szCs w:val="28"/>
        </w:rPr>
        <w:t xml:space="preserve"> Е.А. Джанджугазова.</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М.: Академия, 2014.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369 с.</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З</w:t>
      </w:r>
      <w:r w:rsidR="00BE1A7E">
        <w:rPr>
          <w:rFonts w:ascii="Times New Roman CYR" w:hAnsi="Times New Roman CYR" w:cs="Times New Roman CYR"/>
          <w:szCs w:val="28"/>
        </w:rPr>
        <w:t>орин И. В. Энциклопедия туризма</w:t>
      </w:r>
      <w:r w:rsidR="00BE1A7E" w:rsidRPr="00BE1A7E">
        <w:rPr>
          <w:rFonts w:ascii="Times New Roman CYR" w:hAnsi="Times New Roman CYR" w:cs="Times New Roman CYR"/>
          <w:szCs w:val="28"/>
        </w:rPr>
        <w:t xml:space="preserve"> /</w:t>
      </w:r>
      <w:r w:rsidR="00BE1A7E">
        <w:rPr>
          <w:rFonts w:ascii="Times New Roman CYR" w:hAnsi="Times New Roman CYR" w:cs="Times New Roman CYR"/>
          <w:szCs w:val="28"/>
        </w:rPr>
        <w:t xml:space="preserve"> И.В. Зорин.</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Финансы и статистика, 201</w:t>
      </w:r>
      <w:r w:rsidR="00BC5787">
        <w:rPr>
          <w:rFonts w:ascii="Times New Roman CYR" w:hAnsi="Times New Roman CYR" w:cs="Times New Roman CYR"/>
          <w:szCs w:val="28"/>
        </w:rPr>
        <w:t>6</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368 с.</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Карпова Г.А. Туристские </w:t>
      </w:r>
      <w:r w:rsidR="003E534E">
        <w:rPr>
          <w:rFonts w:ascii="Times New Roman CYR" w:hAnsi="Times New Roman CYR" w:cs="Times New Roman CYR"/>
          <w:szCs w:val="28"/>
        </w:rPr>
        <w:t xml:space="preserve">ресурсы: проблемы и перспективы </w:t>
      </w:r>
      <w:r w:rsidR="003E534E" w:rsidRPr="003E534E">
        <w:rPr>
          <w:rFonts w:ascii="Times New Roman CYR" w:hAnsi="Times New Roman CYR" w:cs="Times New Roman CYR"/>
          <w:szCs w:val="28"/>
        </w:rPr>
        <w:t xml:space="preserve">/ </w:t>
      </w:r>
      <w:r w:rsidR="003E534E">
        <w:rPr>
          <w:rFonts w:ascii="Times New Roman CYR" w:hAnsi="Times New Roman CYR" w:cs="Times New Roman CYR"/>
          <w:szCs w:val="28"/>
        </w:rPr>
        <w:t>Г.А. Карпова.</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СПб.: Нева, 201</w:t>
      </w:r>
      <w:r w:rsidR="00BC5787">
        <w:rPr>
          <w:rFonts w:ascii="Times New Roman CYR" w:hAnsi="Times New Roman CYR" w:cs="Times New Roman CYR"/>
          <w:szCs w:val="28"/>
        </w:rPr>
        <w:t>5</w:t>
      </w:r>
      <w:r w:rsidRPr="00C33416">
        <w:rPr>
          <w:rFonts w:ascii="Times New Roman CYR" w:hAnsi="Times New Roman CYR" w:cs="Times New Roman CYR"/>
          <w:szCs w:val="28"/>
        </w:rPr>
        <w:t xml:space="preserve">. </w:t>
      </w:r>
      <w:r w:rsidR="00E12CF9">
        <w:rPr>
          <w:rFonts w:ascii="Times New Roman CYR" w:hAnsi="Times New Roman CYR" w:cs="Times New Roman CYR"/>
          <w:szCs w:val="28"/>
        </w:rPr>
        <w:t>–</w:t>
      </w:r>
      <w:r w:rsidR="00E12CF9" w:rsidRPr="00C33416">
        <w:rPr>
          <w:rFonts w:ascii="Times New Roman CYR" w:hAnsi="Times New Roman CYR" w:cs="Times New Roman CYR"/>
          <w:szCs w:val="28"/>
        </w:rPr>
        <w:t xml:space="preserve"> </w:t>
      </w:r>
      <w:r w:rsidRPr="00C33416">
        <w:rPr>
          <w:rFonts w:ascii="Times New Roman CYR" w:hAnsi="Times New Roman CYR" w:cs="Times New Roman CYR"/>
          <w:szCs w:val="28"/>
        </w:rPr>
        <w:t>268 с.</w:t>
      </w:r>
    </w:p>
    <w:p w:rsidR="00C33416" w:rsidRPr="00A30ABD" w:rsidRDefault="003E534E"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Pr>
          <w:rFonts w:ascii="Times New Roman CYR" w:hAnsi="Times New Roman CYR" w:cs="Times New Roman CYR"/>
          <w:szCs w:val="28"/>
        </w:rPr>
        <w:t xml:space="preserve">Квартальнов В.А. Туризм </w:t>
      </w:r>
      <w:r w:rsidRPr="003E534E">
        <w:rPr>
          <w:rFonts w:ascii="Times New Roman CYR" w:hAnsi="Times New Roman CYR" w:cs="Times New Roman CYR"/>
          <w:szCs w:val="28"/>
        </w:rPr>
        <w:t>/</w:t>
      </w:r>
      <w:r>
        <w:rPr>
          <w:rFonts w:ascii="Times New Roman CYR" w:hAnsi="Times New Roman CYR" w:cs="Times New Roman CYR"/>
          <w:szCs w:val="28"/>
        </w:rPr>
        <w:t xml:space="preserve">  В.А. Квартальнов.</w:t>
      </w:r>
      <w:r w:rsidR="00C33416" w:rsidRPr="00A30ABD">
        <w:rPr>
          <w:rFonts w:ascii="Times New Roman CYR" w:hAnsi="Times New Roman CYR" w:cs="Times New Roman CYR"/>
          <w:szCs w:val="28"/>
        </w:rPr>
        <w:t xml:space="preserve"> </w:t>
      </w:r>
      <w:r>
        <w:rPr>
          <w:rFonts w:ascii="Times New Roman CYR" w:hAnsi="Times New Roman CYR" w:cs="Times New Roman CYR"/>
          <w:szCs w:val="28"/>
        </w:rPr>
        <w:t xml:space="preserve">– </w:t>
      </w:r>
      <w:r w:rsidR="00C33416" w:rsidRPr="00A30ABD">
        <w:rPr>
          <w:rFonts w:ascii="Times New Roman CYR" w:hAnsi="Times New Roman CYR" w:cs="Times New Roman CYR"/>
          <w:szCs w:val="28"/>
        </w:rPr>
        <w:t>М.: Финансы и статистика, 201</w:t>
      </w:r>
      <w:r w:rsidR="00BC5787" w:rsidRPr="00A30ABD">
        <w:rPr>
          <w:rFonts w:ascii="Times New Roman CYR" w:hAnsi="Times New Roman CYR" w:cs="Times New Roman CYR"/>
          <w:szCs w:val="28"/>
        </w:rPr>
        <w:t>5</w:t>
      </w:r>
      <w:r w:rsidR="00C33416" w:rsidRPr="00A30ABD">
        <w:rPr>
          <w:rFonts w:ascii="Times New Roman CYR" w:hAnsi="Times New Roman CYR" w:cs="Times New Roman CYR"/>
          <w:szCs w:val="28"/>
        </w:rPr>
        <w:t xml:space="preserve">. </w:t>
      </w:r>
      <w:r w:rsidR="00BC5787" w:rsidRPr="00A30ABD">
        <w:rPr>
          <w:rFonts w:ascii="Times New Roman CYR" w:hAnsi="Times New Roman CYR" w:cs="Times New Roman CYR"/>
          <w:szCs w:val="28"/>
        </w:rPr>
        <w:t>–</w:t>
      </w:r>
      <w:r w:rsidR="00C33416" w:rsidRPr="00A30ABD">
        <w:rPr>
          <w:rFonts w:ascii="Times New Roman CYR" w:hAnsi="Times New Roman CYR" w:cs="Times New Roman CYR"/>
          <w:szCs w:val="28"/>
        </w:rPr>
        <w:t xml:space="preserve"> </w:t>
      </w:r>
      <w:r w:rsidR="00A30ABD">
        <w:rPr>
          <w:rFonts w:ascii="Times New Roman CYR" w:hAnsi="Times New Roman CYR" w:cs="Times New Roman CYR"/>
          <w:szCs w:val="28"/>
        </w:rPr>
        <w:t>320 </w:t>
      </w:r>
      <w:r w:rsidR="00C33416" w:rsidRPr="00A30ABD">
        <w:rPr>
          <w:rFonts w:ascii="Times New Roman CYR" w:hAnsi="Times New Roman CYR" w:cs="Times New Roman CYR"/>
          <w:szCs w:val="28"/>
        </w:rPr>
        <w:t>с.</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Ковалев М.П. Культурно-познавательный туризм в России // Социум.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№7.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 22</w:t>
      </w:r>
      <w:r w:rsidR="00AE53D3">
        <w:rPr>
          <w:rFonts w:ascii="Times New Roman CYR" w:hAnsi="Times New Roman CYR" w:cs="Times New Roman CYR"/>
          <w:szCs w:val="28"/>
        </w:rPr>
        <w:t xml:space="preserve"> –</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30.</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Косолапов А.Б. Географи</w:t>
      </w:r>
      <w:r w:rsidR="003E534E">
        <w:rPr>
          <w:rFonts w:ascii="Times New Roman CYR" w:hAnsi="Times New Roman CYR" w:cs="Times New Roman CYR"/>
          <w:szCs w:val="28"/>
        </w:rPr>
        <w:t xml:space="preserve">я российского въездного туризма  </w:t>
      </w:r>
      <w:r w:rsidR="003E534E" w:rsidRPr="003E534E">
        <w:rPr>
          <w:rFonts w:ascii="Times New Roman CYR" w:hAnsi="Times New Roman CYR" w:cs="Times New Roman CYR"/>
          <w:szCs w:val="28"/>
        </w:rPr>
        <w:t>/</w:t>
      </w:r>
      <w:r w:rsidR="003E534E">
        <w:rPr>
          <w:rFonts w:ascii="Times New Roman CYR" w:hAnsi="Times New Roman CYR" w:cs="Times New Roman CYR"/>
          <w:szCs w:val="28"/>
        </w:rPr>
        <w:t xml:space="preserve">  А.Б. Косолапов.</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КноРус, 201</w:t>
      </w:r>
      <w:r w:rsidR="00BC5787">
        <w:rPr>
          <w:rFonts w:ascii="Times New Roman CYR" w:hAnsi="Times New Roman CYR" w:cs="Times New Roman CYR"/>
          <w:szCs w:val="28"/>
        </w:rPr>
        <w:t>7</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272 с.</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Костек Я.В. Актуальные тенденции мирового туризма // Экономикс.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2015.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№7.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 14</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19.</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lastRenderedPageBreak/>
        <w:t xml:space="preserve">Лабунская Р.О. Органы регулирования туризма в России: пути совершенствования // Исследования и прогнозы.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№5.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00AE53D3">
        <w:rPr>
          <w:rFonts w:ascii="Times New Roman CYR" w:hAnsi="Times New Roman CYR" w:cs="Times New Roman CYR"/>
          <w:szCs w:val="28"/>
        </w:rPr>
        <w:t>С. 23–</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28</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Лапин В.Л. Ос</w:t>
      </w:r>
      <w:r w:rsidR="003E534E">
        <w:rPr>
          <w:rFonts w:ascii="Times New Roman CYR" w:hAnsi="Times New Roman CYR" w:cs="Times New Roman CYR"/>
          <w:szCs w:val="28"/>
        </w:rPr>
        <w:t xml:space="preserve">новы туристической деятельности </w:t>
      </w:r>
      <w:r w:rsidR="003E534E" w:rsidRPr="003E534E">
        <w:rPr>
          <w:rFonts w:ascii="Times New Roman CYR" w:hAnsi="Times New Roman CYR" w:cs="Times New Roman CYR"/>
          <w:szCs w:val="28"/>
        </w:rPr>
        <w:t xml:space="preserve"> / </w:t>
      </w:r>
      <w:r w:rsidR="003E534E">
        <w:rPr>
          <w:rFonts w:ascii="Times New Roman CYR" w:hAnsi="Times New Roman CYR" w:cs="Times New Roman CYR"/>
          <w:szCs w:val="28"/>
        </w:rPr>
        <w:t xml:space="preserve"> В.Л. Лапин.</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СПБ.: Нева, 201</w:t>
      </w:r>
      <w:r w:rsidR="00BC5787">
        <w:rPr>
          <w:rFonts w:ascii="Times New Roman CYR" w:hAnsi="Times New Roman CYR" w:cs="Times New Roman CYR"/>
          <w:szCs w:val="28"/>
        </w:rPr>
        <w:t>6</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511 с.</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Морозенская Е.В. Экономика туризма в России: пути развития // Экономикс.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2015.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№8.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 21</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24</w:t>
      </w:r>
    </w:p>
    <w:p w:rsidR="00C33416" w:rsidRPr="00C33416" w:rsidRDefault="003E534E"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Pr>
          <w:rFonts w:ascii="Times New Roman CYR" w:hAnsi="Times New Roman CYR" w:cs="Times New Roman CYR"/>
          <w:szCs w:val="28"/>
        </w:rPr>
        <w:t>Писаревский Е.</w:t>
      </w:r>
      <w:r w:rsidR="00C33416" w:rsidRPr="00C33416">
        <w:rPr>
          <w:rFonts w:ascii="Times New Roman CYR" w:hAnsi="Times New Roman CYR" w:cs="Times New Roman CYR"/>
          <w:szCs w:val="28"/>
        </w:rPr>
        <w:t>Л.</w:t>
      </w:r>
      <w:r>
        <w:rPr>
          <w:rFonts w:ascii="Times New Roman CYR" w:hAnsi="Times New Roman CYR" w:cs="Times New Roman CYR"/>
          <w:szCs w:val="28"/>
        </w:rPr>
        <w:t xml:space="preserve"> Туризм. Особенности и проблемы </w:t>
      </w:r>
      <w:r w:rsidRPr="003E534E">
        <w:rPr>
          <w:rFonts w:ascii="Times New Roman CYR" w:hAnsi="Times New Roman CYR" w:cs="Times New Roman CYR"/>
          <w:szCs w:val="28"/>
        </w:rPr>
        <w:t>/</w:t>
      </w:r>
      <w:r>
        <w:rPr>
          <w:rFonts w:ascii="Times New Roman CYR" w:hAnsi="Times New Roman CYR" w:cs="Times New Roman CYR"/>
          <w:szCs w:val="28"/>
        </w:rPr>
        <w:t xml:space="preserve"> Е.Л. Писаревский.</w:t>
      </w:r>
      <w:r w:rsidR="00C33416"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00C33416" w:rsidRPr="00C33416">
        <w:rPr>
          <w:rFonts w:ascii="Times New Roman CYR" w:hAnsi="Times New Roman CYR" w:cs="Times New Roman CYR"/>
          <w:szCs w:val="28"/>
        </w:rPr>
        <w:t>М.: Инфра, 201</w:t>
      </w:r>
      <w:r w:rsidR="00BC5787">
        <w:rPr>
          <w:rFonts w:ascii="Times New Roman CYR" w:hAnsi="Times New Roman CYR" w:cs="Times New Roman CYR"/>
          <w:szCs w:val="28"/>
        </w:rPr>
        <w:t>4</w:t>
      </w:r>
      <w:r w:rsidR="00C33416"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00C33416" w:rsidRPr="00C33416">
        <w:rPr>
          <w:rFonts w:ascii="Times New Roman CYR" w:hAnsi="Times New Roman CYR" w:cs="Times New Roman CYR"/>
          <w:szCs w:val="28"/>
        </w:rPr>
        <w:t>430 с.</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Попов Н.П. Туризм в России: кризис и перспективы // Международный туризм.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2015.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 11</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15</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Сапожникова Е.Н. Страноведение, теория и методика туристского </w:t>
      </w:r>
      <w:r w:rsidR="003E534E">
        <w:rPr>
          <w:rFonts w:ascii="Times New Roman CYR" w:hAnsi="Times New Roman CYR" w:cs="Times New Roman CYR"/>
          <w:szCs w:val="28"/>
        </w:rPr>
        <w:t xml:space="preserve">изучения стран. Учебное пособие  </w:t>
      </w:r>
      <w:r w:rsidR="003E534E" w:rsidRPr="003E534E">
        <w:rPr>
          <w:rFonts w:ascii="Times New Roman CYR" w:hAnsi="Times New Roman CYR" w:cs="Times New Roman CYR"/>
          <w:szCs w:val="28"/>
        </w:rPr>
        <w:t>/</w:t>
      </w:r>
      <w:r w:rsidR="003E534E">
        <w:rPr>
          <w:rFonts w:ascii="Times New Roman CYR" w:hAnsi="Times New Roman CYR" w:cs="Times New Roman CYR"/>
          <w:szCs w:val="28"/>
        </w:rPr>
        <w:t xml:space="preserve">  Е.Н. Сапожникова.</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Академия, 201</w:t>
      </w:r>
      <w:r w:rsidR="00BC5787">
        <w:rPr>
          <w:rFonts w:ascii="Times New Roman CYR" w:hAnsi="Times New Roman CYR" w:cs="Times New Roman CYR"/>
          <w:szCs w:val="28"/>
        </w:rPr>
        <w:t>7</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523 с.</w:t>
      </w:r>
    </w:p>
    <w:p w:rsidR="00C33416" w:rsidRPr="00C33416" w:rsidRDefault="003E534E"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Pr>
          <w:rFonts w:ascii="Times New Roman CYR" w:hAnsi="Times New Roman CYR" w:cs="Times New Roman CYR"/>
          <w:szCs w:val="28"/>
        </w:rPr>
        <w:t xml:space="preserve">Свиридов К.С. Туризм  </w:t>
      </w:r>
      <w:r w:rsidRPr="003E534E">
        <w:rPr>
          <w:rFonts w:ascii="Times New Roman CYR" w:hAnsi="Times New Roman CYR" w:cs="Times New Roman CYR"/>
          <w:szCs w:val="28"/>
        </w:rPr>
        <w:t>/</w:t>
      </w:r>
      <w:r>
        <w:rPr>
          <w:rFonts w:ascii="Times New Roman CYR" w:hAnsi="Times New Roman CYR" w:cs="Times New Roman CYR"/>
          <w:szCs w:val="28"/>
        </w:rPr>
        <w:t xml:space="preserve">  К.С. Свиридов.</w:t>
      </w:r>
      <w:r w:rsidR="00C33416"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00C33416" w:rsidRPr="00C33416">
        <w:rPr>
          <w:rFonts w:ascii="Times New Roman CYR" w:hAnsi="Times New Roman CYR" w:cs="Times New Roman CYR"/>
          <w:szCs w:val="28"/>
        </w:rPr>
        <w:t xml:space="preserve">М.: Знание, 2014.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00C33416" w:rsidRPr="00C33416">
        <w:rPr>
          <w:rFonts w:ascii="Times New Roman CYR" w:hAnsi="Times New Roman CYR" w:cs="Times New Roman CYR"/>
          <w:szCs w:val="28"/>
        </w:rPr>
        <w:t>458 с.</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Талый С.Г. Особенности раз</w:t>
      </w:r>
      <w:r w:rsidR="003E534E">
        <w:rPr>
          <w:rFonts w:ascii="Times New Roman CYR" w:hAnsi="Times New Roman CYR" w:cs="Times New Roman CYR"/>
          <w:szCs w:val="28"/>
        </w:rPr>
        <w:t xml:space="preserve">работки туристических маршрутов </w:t>
      </w:r>
      <w:r w:rsidR="003E534E" w:rsidRPr="003E534E">
        <w:rPr>
          <w:rFonts w:ascii="Times New Roman CYR" w:hAnsi="Times New Roman CYR" w:cs="Times New Roman CYR"/>
          <w:szCs w:val="28"/>
        </w:rPr>
        <w:t>/</w:t>
      </w:r>
      <w:r w:rsidR="003E534E">
        <w:rPr>
          <w:rFonts w:ascii="Times New Roman CYR" w:hAnsi="Times New Roman CYR" w:cs="Times New Roman CYR"/>
          <w:szCs w:val="28"/>
        </w:rPr>
        <w:t xml:space="preserve"> С.Г. Талый.</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Кнорус, 201</w:t>
      </w:r>
      <w:r w:rsidR="00BC5787">
        <w:rPr>
          <w:rFonts w:ascii="Times New Roman CYR" w:hAnsi="Times New Roman CYR" w:cs="Times New Roman CYR"/>
          <w:szCs w:val="28"/>
        </w:rPr>
        <w:t>6</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315 с.</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Ткачев В.А. Особенности спецификации туристских ресурсов развитых стран // Международные отношения.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2015.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№3.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 32</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37</w:t>
      </w:r>
      <w:r w:rsidR="00A30ABD">
        <w:rPr>
          <w:rFonts w:ascii="Times New Roman CYR" w:hAnsi="Times New Roman CYR" w:cs="Times New Roman CYR"/>
          <w:szCs w:val="28"/>
        </w:rPr>
        <w:t>.</w:t>
      </w:r>
    </w:p>
    <w:p w:rsidR="00C33416" w:rsidRPr="00C33416" w:rsidRDefault="003E534E"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Pr>
          <w:rFonts w:ascii="Times New Roman CYR" w:hAnsi="Times New Roman CYR" w:cs="Times New Roman CYR"/>
          <w:szCs w:val="28"/>
        </w:rPr>
        <w:t xml:space="preserve">Толстова А.Е. Туризм  </w:t>
      </w:r>
      <w:r w:rsidRPr="003E534E">
        <w:rPr>
          <w:rFonts w:ascii="Times New Roman CYR" w:hAnsi="Times New Roman CYR" w:cs="Times New Roman CYR"/>
          <w:szCs w:val="28"/>
        </w:rPr>
        <w:t>/</w:t>
      </w:r>
      <w:r>
        <w:rPr>
          <w:rFonts w:ascii="Times New Roman CYR" w:hAnsi="Times New Roman CYR" w:cs="Times New Roman CYR"/>
          <w:szCs w:val="28"/>
        </w:rPr>
        <w:t xml:space="preserve">  А.Е. Толстова.</w:t>
      </w:r>
      <w:r w:rsidR="00C33416"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00C33416" w:rsidRPr="00C33416">
        <w:rPr>
          <w:rFonts w:ascii="Times New Roman CYR" w:hAnsi="Times New Roman CYR" w:cs="Times New Roman CYR"/>
          <w:szCs w:val="28"/>
        </w:rPr>
        <w:t>СПб.: Нева, 201</w:t>
      </w:r>
      <w:r w:rsidR="00BC5787">
        <w:rPr>
          <w:rFonts w:ascii="Times New Roman CYR" w:hAnsi="Times New Roman CYR" w:cs="Times New Roman CYR"/>
          <w:szCs w:val="28"/>
        </w:rPr>
        <w:t>5</w:t>
      </w:r>
      <w:r w:rsidR="00AE53D3">
        <w:rPr>
          <w:rFonts w:ascii="Times New Roman CYR" w:hAnsi="Times New Roman CYR" w:cs="Times New Roman CYR"/>
          <w:szCs w:val="28"/>
        </w:rPr>
        <w:t>. -–</w:t>
      </w:r>
      <w:r w:rsidR="00AE53D3" w:rsidRPr="00C33416">
        <w:rPr>
          <w:rFonts w:ascii="Times New Roman CYR" w:hAnsi="Times New Roman CYR" w:cs="Times New Roman CYR"/>
          <w:szCs w:val="28"/>
        </w:rPr>
        <w:t xml:space="preserve"> </w:t>
      </w:r>
      <w:r w:rsidR="00C33416" w:rsidRPr="00C33416">
        <w:rPr>
          <w:rFonts w:ascii="Times New Roman CYR" w:hAnsi="Times New Roman CYR" w:cs="Times New Roman CYR"/>
          <w:szCs w:val="28"/>
        </w:rPr>
        <w:t>410 с.</w:t>
      </w:r>
    </w:p>
    <w:p w:rsidR="00C33416" w:rsidRPr="00C33416" w:rsidRDefault="00C33416" w:rsidP="00A30ABD">
      <w:pPr>
        <w:pStyle w:val="a7"/>
        <w:widowControl w:val="0"/>
        <w:numPr>
          <w:ilvl w:val="0"/>
          <w:numId w:val="1"/>
        </w:numPr>
        <w:tabs>
          <w:tab w:val="left" w:pos="993"/>
          <w:tab w:val="left" w:pos="1134"/>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Туристский путеводитель России / под ред. М.Б. Биржакова.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Знание, 201</w:t>
      </w:r>
      <w:r w:rsidR="00BC5787">
        <w:rPr>
          <w:rFonts w:ascii="Times New Roman CYR" w:hAnsi="Times New Roman CYR" w:cs="Times New Roman CYR"/>
          <w:szCs w:val="28"/>
        </w:rPr>
        <w:t>7</w:t>
      </w:r>
      <w:r w:rsidRPr="00C33416">
        <w:rPr>
          <w:rFonts w:ascii="Times New Roman CYR" w:hAnsi="Times New Roman CYR" w:cs="Times New Roman CYR"/>
          <w:szCs w:val="28"/>
        </w:rPr>
        <w:t xml:space="preserve">. </w:t>
      </w:r>
      <w:r w:rsidR="00E12CF9">
        <w:rPr>
          <w:rFonts w:ascii="Times New Roman CYR" w:hAnsi="Times New Roman CYR" w:cs="Times New Roman CYR"/>
          <w:szCs w:val="28"/>
        </w:rPr>
        <w:t>–</w:t>
      </w:r>
      <w:r w:rsidR="00E12CF9" w:rsidRPr="00C33416">
        <w:rPr>
          <w:rFonts w:ascii="Times New Roman CYR" w:hAnsi="Times New Roman CYR" w:cs="Times New Roman CYR"/>
          <w:szCs w:val="28"/>
        </w:rPr>
        <w:t xml:space="preserve"> </w:t>
      </w:r>
      <w:r w:rsidRPr="00C33416">
        <w:rPr>
          <w:rFonts w:ascii="Times New Roman CYR" w:hAnsi="Times New Roman CYR" w:cs="Times New Roman CYR"/>
          <w:szCs w:val="28"/>
        </w:rPr>
        <w:t>414 с.</w:t>
      </w:r>
    </w:p>
    <w:p w:rsidR="00285C18" w:rsidRPr="00285C18" w:rsidRDefault="00285C18" w:rsidP="00A30ABD">
      <w:pPr>
        <w:tabs>
          <w:tab w:val="left" w:pos="1134"/>
        </w:tabs>
        <w:spacing w:line="360" w:lineRule="auto"/>
        <w:ind w:firstLine="709"/>
        <w:rPr>
          <w:b/>
          <w:szCs w:val="28"/>
        </w:rPr>
      </w:pPr>
    </w:p>
    <w:p w:rsidR="00685EB3" w:rsidRPr="005F6EB5" w:rsidRDefault="00685EB3" w:rsidP="00A30ABD">
      <w:pPr>
        <w:tabs>
          <w:tab w:val="left" w:pos="1134"/>
        </w:tabs>
        <w:spacing w:line="360" w:lineRule="auto"/>
        <w:ind w:firstLine="709"/>
        <w:rPr>
          <w:szCs w:val="28"/>
        </w:rPr>
      </w:pPr>
    </w:p>
    <w:p w:rsidR="00685EB3" w:rsidRPr="005F6EB5" w:rsidRDefault="00685EB3" w:rsidP="00A30ABD">
      <w:pPr>
        <w:tabs>
          <w:tab w:val="left" w:pos="1134"/>
        </w:tabs>
        <w:spacing w:line="360" w:lineRule="auto"/>
        <w:ind w:firstLine="709"/>
        <w:rPr>
          <w:szCs w:val="28"/>
        </w:rPr>
      </w:pPr>
    </w:p>
    <w:p w:rsidR="00685EB3" w:rsidRPr="005F6EB5" w:rsidRDefault="00685EB3" w:rsidP="00A30ABD">
      <w:pPr>
        <w:tabs>
          <w:tab w:val="left" w:pos="1134"/>
        </w:tabs>
        <w:spacing w:line="360" w:lineRule="auto"/>
        <w:ind w:firstLine="709"/>
        <w:rPr>
          <w:szCs w:val="28"/>
        </w:rPr>
      </w:pPr>
    </w:p>
    <w:p w:rsidR="00685EB3" w:rsidRDefault="00685EB3" w:rsidP="00A30ABD">
      <w:pPr>
        <w:tabs>
          <w:tab w:val="left" w:pos="1134"/>
        </w:tabs>
        <w:spacing w:line="360" w:lineRule="auto"/>
        <w:ind w:firstLine="709"/>
        <w:rPr>
          <w:szCs w:val="28"/>
        </w:rPr>
      </w:pPr>
    </w:p>
    <w:p w:rsidR="00DE50A6" w:rsidRDefault="00DE50A6" w:rsidP="00A30ABD">
      <w:pPr>
        <w:tabs>
          <w:tab w:val="left" w:pos="1134"/>
        </w:tabs>
        <w:spacing w:line="360" w:lineRule="auto"/>
        <w:ind w:firstLine="709"/>
        <w:rPr>
          <w:szCs w:val="28"/>
        </w:rPr>
      </w:pPr>
    </w:p>
    <w:p w:rsidR="00DE50A6" w:rsidRDefault="00DE50A6" w:rsidP="00A30ABD">
      <w:pPr>
        <w:tabs>
          <w:tab w:val="left" w:pos="1134"/>
        </w:tabs>
        <w:spacing w:line="360" w:lineRule="auto"/>
        <w:ind w:firstLine="709"/>
        <w:rPr>
          <w:szCs w:val="28"/>
        </w:rPr>
      </w:pPr>
    </w:p>
    <w:sectPr w:rsidR="00DE50A6" w:rsidSect="00A30ABD">
      <w:footerReference w:type="default" r:id="rId9"/>
      <w:footnotePr>
        <w:numRestart w:val="eachPage"/>
      </w:footnotePr>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56F" w:rsidRDefault="0064356F">
      <w:r>
        <w:separator/>
      </w:r>
    </w:p>
  </w:endnote>
  <w:endnote w:type="continuationSeparator" w:id="0">
    <w:p w:rsidR="0064356F" w:rsidRDefault="00643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Book Antiqua">
    <w:panose1 w:val="0204060205030503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24532"/>
      <w:docPartObj>
        <w:docPartGallery w:val="Page Numbers (Bottom of Page)"/>
        <w:docPartUnique/>
      </w:docPartObj>
    </w:sdtPr>
    <w:sdtEndPr/>
    <w:sdtContent>
      <w:p w:rsidR="0064356F" w:rsidRDefault="0064356F">
        <w:pPr>
          <w:pStyle w:val="a5"/>
          <w:jc w:val="center"/>
        </w:pPr>
        <w:r>
          <w:fldChar w:fldCharType="begin"/>
        </w:r>
        <w:r>
          <w:instrText xml:space="preserve"> PAGE   \* MERGEFORMAT </w:instrText>
        </w:r>
        <w:r>
          <w:fldChar w:fldCharType="separate"/>
        </w:r>
        <w:r w:rsidR="00A806FD">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56F" w:rsidRDefault="0064356F">
      <w:r>
        <w:separator/>
      </w:r>
    </w:p>
  </w:footnote>
  <w:footnote w:type="continuationSeparator" w:id="0">
    <w:p w:rsidR="0064356F" w:rsidRDefault="006435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F420A5"/>
    <w:multiLevelType w:val="hybridMultilevel"/>
    <w:tmpl w:val="EA70503A"/>
    <w:lvl w:ilvl="0" w:tplc="EB36164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56136949"/>
    <w:multiLevelType w:val="hybridMultilevel"/>
    <w:tmpl w:val="DB28250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7DBE28F9"/>
    <w:multiLevelType w:val="hybridMultilevel"/>
    <w:tmpl w:val="342E38EA"/>
    <w:lvl w:ilvl="0" w:tplc="EB36164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noPunctuationKerning/>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544"/>
    <w:rsid w:val="0000103D"/>
    <w:rsid w:val="00046C12"/>
    <w:rsid w:val="000A2BB2"/>
    <w:rsid w:val="000B5339"/>
    <w:rsid w:val="00104A45"/>
    <w:rsid w:val="00106760"/>
    <w:rsid w:val="00106CF7"/>
    <w:rsid w:val="00111914"/>
    <w:rsid w:val="00183442"/>
    <w:rsid w:val="0019205E"/>
    <w:rsid w:val="001D03D1"/>
    <w:rsid w:val="001E66A1"/>
    <w:rsid w:val="001F500F"/>
    <w:rsid w:val="001F76A1"/>
    <w:rsid w:val="00214EF3"/>
    <w:rsid w:val="00285C18"/>
    <w:rsid w:val="002925AE"/>
    <w:rsid w:val="00294F38"/>
    <w:rsid w:val="002A02B7"/>
    <w:rsid w:val="002B7854"/>
    <w:rsid w:val="002D624C"/>
    <w:rsid w:val="00342113"/>
    <w:rsid w:val="003978CC"/>
    <w:rsid w:val="003B3508"/>
    <w:rsid w:val="003D3810"/>
    <w:rsid w:val="003D76BA"/>
    <w:rsid w:val="003E526D"/>
    <w:rsid w:val="003E534E"/>
    <w:rsid w:val="003F7F1B"/>
    <w:rsid w:val="00437B50"/>
    <w:rsid w:val="00477BA7"/>
    <w:rsid w:val="004C1C9F"/>
    <w:rsid w:val="004D7806"/>
    <w:rsid w:val="00511DE3"/>
    <w:rsid w:val="0056114E"/>
    <w:rsid w:val="0056300B"/>
    <w:rsid w:val="005C0218"/>
    <w:rsid w:val="005F6EB5"/>
    <w:rsid w:val="00623221"/>
    <w:rsid w:val="0064356F"/>
    <w:rsid w:val="00680587"/>
    <w:rsid w:val="00685EB3"/>
    <w:rsid w:val="00691F07"/>
    <w:rsid w:val="006A1587"/>
    <w:rsid w:val="006B68A9"/>
    <w:rsid w:val="006B7078"/>
    <w:rsid w:val="006C7DCF"/>
    <w:rsid w:val="006D64F2"/>
    <w:rsid w:val="0071158E"/>
    <w:rsid w:val="0073332D"/>
    <w:rsid w:val="00771AB5"/>
    <w:rsid w:val="00781867"/>
    <w:rsid w:val="0078371F"/>
    <w:rsid w:val="00791FE1"/>
    <w:rsid w:val="007B143B"/>
    <w:rsid w:val="007F2ADD"/>
    <w:rsid w:val="00822B15"/>
    <w:rsid w:val="0084193B"/>
    <w:rsid w:val="00877E9B"/>
    <w:rsid w:val="00894A02"/>
    <w:rsid w:val="008A7947"/>
    <w:rsid w:val="008E4C41"/>
    <w:rsid w:val="00925250"/>
    <w:rsid w:val="00943D31"/>
    <w:rsid w:val="00980DBF"/>
    <w:rsid w:val="009827BE"/>
    <w:rsid w:val="00993CE8"/>
    <w:rsid w:val="00996A7E"/>
    <w:rsid w:val="00A01062"/>
    <w:rsid w:val="00A30ABD"/>
    <w:rsid w:val="00A4494C"/>
    <w:rsid w:val="00A54074"/>
    <w:rsid w:val="00A54449"/>
    <w:rsid w:val="00A5588E"/>
    <w:rsid w:val="00A64151"/>
    <w:rsid w:val="00A72544"/>
    <w:rsid w:val="00A806FD"/>
    <w:rsid w:val="00AA18B7"/>
    <w:rsid w:val="00AA77FE"/>
    <w:rsid w:val="00AB56F2"/>
    <w:rsid w:val="00AB5F76"/>
    <w:rsid w:val="00AD4B49"/>
    <w:rsid w:val="00AD5DA0"/>
    <w:rsid w:val="00AE53D3"/>
    <w:rsid w:val="00B10CE2"/>
    <w:rsid w:val="00B20A04"/>
    <w:rsid w:val="00B21F34"/>
    <w:rsid w:val="00B72B5D"/>
    <w:rsid w:val="00BA08ED"/>
    <w:rsid w:val="00BB5B4C"/>
    <w:rsid w:val="00BC4E28"/>
    <w:rsid w:val="00BC5787"/>
    <w:rsid w:val="00BC659B"/>
    <w:rsid w:val="00BE1A7E"/>
    <w:rsid w:val="00C0490F"/>
    <w:rsid w:val="00C211D3"/>
    <w:rsid w:val="00C33416"/>
    <w:rsid w:val="00CB5E3B"/>
    <w:rsid w:val="00CC0F58"/>
    <w:rsid w:val="00CF1BB4"/>
    <w:rsid w:val="00D25B12"/>
    <w:rsid w:val="00D80E4E"/>
    <w:rsid w:val="00DD24B8"/>
    <w:rsid w:val="00DE2B5D"/>
    <w:rsid w:val="00DE50A6"/>
    <w:rsid w:val="00E12CF9"/>
    <w:rsid w:val="00E35A73"/>
    <w:rsid w:val="00E50CDC"/>
    <w:rsid w:val="00E7594E"/>
    <w:rsid w:val="00E779CD"/>
    <w:rsid w:val="00E85CA9"/>
    <w:rsid w:val="00F37CF1"/>
    <w:rsid w:val="00F67656"/>
    <w:rsid w:val="00F76AE4"/>
    <w:rsid w:val="00FA0762"/>
    <w:rsid w:val="00FB6DFB"/>
    <w:rsid w:val="00FC5766"/>
    <w:rsid w:val="00FC5C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F1B"/>
    <w:pPr>
      <w:jc w:val="both"/>
    </w:pPr>
    <w:rPr>
      <w:rFonts w:eastAsiaTheme="minorEastAsia"/>
      <w:sz w:val="28"/>
      <w:szCs w:val="24"/>
    </w:rPr>
  </w:style>
  <w:style w:type="paragraph" w:styleId="1">
    <w:name w:val="heading 1"/>
    <w:basedOn w:val="a"/>
    <w:link w:val="10"/>
    <w:uiPriority w:val="9"/>
    <w:qFormat/>
    <w:rsid w:val="007F2ADD"/>
    <w:pPr>
      <w:spacing w:after="450"/>
      <w:outlineLvl w:val="0"/>
    </w:pPr>
    <w:rPr>
      <w:kern w:val="36"/>
      <w:sz w:val="48"/>
      <w:szCs w:val="48"/>
    </w:rPr>
  </w:style>
  <w:style w:type="paragraph" w:styleId="2">
    <w:name w:val="heading 2"/>
    <w:basedOn w:val="a"/>
    <w:next w:val="a"/>
    <w:link w:val="20"/>
    <w:uiPriority w:val="9"/>
    <w:unhideWhenUsed/>
    <w:qFormat/>
    <w:rsid w:val="00AD5D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7594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7F2ADD"/>
    <w:pPr>
      <w:pBdr>
        <w:bottom w:val="single" w:sz="6" w:space="11" w:color="000000"/>
      </w:pBdr>
      <w:spacing w:after="450"/>
      <w:outlineLvl w:val="3"/>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F2ADD"/>
    <w:rPr>
      <w:rFonts w:asciiTheme="majorHAnsi" w:eastAsiaTheme="majorEastAsia" w:hAnsiTheme="majorHAnsi" w:cstheme="majorBidi" w:hint="default"/>
      <w:b/>
      <w:bCs/>
      <w:color w:val="365F91" w:themeColor="accent1" w:themeShade="BF"/>
      <w:sz w:val="28"/>
      <w:szCs w:val="28"/>
    </w:rPr>
  </w:style>
  <w:style w:type="character" w:customStyle="1" w:styleId="40">
    <w:name w:val="Заголовок 4 Знак"/>
    <w:basedOn w:val="a0"/>
    <w:link w:val="4"/>
    <w:uiPriority w:val="9"/>
    <w:semiHidden/>
    <w:locked/>
    <w:rsid w:val="007F2ADD"/>
    <w:rPr>
      <w:rFonts w:asciiTheme="majorHAnsi" w:eastAsiaTheme="majorEastAsia" w:hAnsiTheme="majorHAnsi" w:cstheme="majorBidi" w:hint="default"/>
      <w:b/>
      <w:bCs/>
      <w:i/>
      <w:iCs/>
      <w:color w:val="4F81BD" w:themeColor="accent1"/>
      <w:sz w:val="24"/>
      <w:szCs w:val="24"/>
    </w:rPr>
  </w:style>
  <w:style w:type="paragraph" w:styleId="a3">
    <w:name w:val="header"/>
    <w:basedOn w:val="a"/>
    <w:link w:val="a4"/>
    <w:uiPriority w:val="99"/>
    <w:unhideWhenUsed/>
    <w:rsid w:val="007F2ADD"/>
    <w:pPr>
      <w:tabs>
        <w:tab w:val="center" w:pos="4677"/>
        <w:tab w:val="right" w:pos="9355"/>
      </w:tabs>
    </w:pPr>
  </w:style>
  <w:style w:type="character" w:customStyle="1" w:styleId="a4">
    <w:name w:val="Верхний колонтитул Знак"/>
    <w:basedOn w:val="a0"/>
    <w:link w:val="a3"/>
    <w:uiPriority w:val="99"/>
    <w:semiHidden/>
    <w:locked/>
    <w:rsid w:val="007F2ADD"/>
    <w:rPr>
      <w:rFonts w:ascii="Times New Roman" w:eastAsiaTheme="minorEastAsia" w:hAnsi="Times New Roman" w:cs="Times New Roman" w:hint="default"/>
      <w:sz w:val="24"/>
      <w:szCs w:val="24"/>
    </w:rPr>
  </w:style>
  <w:style w:type="paragraph" w:styleId="a5">
    <w:name w:val="footer"/>
    <w:basedOn w:val="a"/>
    <w:link w:val="a6"/>
    <w:uiPriority w:val="99"/>
    <w:unhideWhenUsed/>
    <w:rsid w:val="007F2ADD"/>
    <w:pPr>
      <w:tabs>
        <w:tab w:val="center" w:pos="4677"/>
        <w:tab w:val="right" w:pos="9355"/>
      </w:tabs>
    </w:pPr>
  </w:style>
  <w:style w:type="character" w:customStyle="1" w:styleId="a6">
    <w:name w:val="Нижний колонтитул Знак"/>
    <w:basedOn w:val="a0"/>
    <w:link w:val="a5"/>
    <w:uiPriority w:val="99"/>
    <w:locked/>
    <w:rsid w:val="007F2ADD"/>
    <w:rPr>
      <w:rFonts w:ascii="Times New Roman" w:eastAsiaTheme="minorEastAsia" w:hAnsi="Times New Roman" w:cs="Times New Roman" w:hint="default"/>
      <w:sz w:val="24"/>
      <w:szCs w:val="24"/>
    </w:rPr>
  </w:style>
  <w:style w:type="character" w:customStyle="1" w:styleId="tab">
    <w:name w:val="tab"/>
    <w:basedOn w:val="a0"/>
    <w:rsid w:val="007F2ADD"/>
  </w:style>
  <w:style w:type="paragraph" w:styleId="a7">
    <w:name w:val="List Paragraph"/>
    <w:basedOn w:val="a"/>
    <w:uiPriority w:val="34"/>
    <w:qFormat/>
    <w:rsid w:val="004C1C9F"/>
    <w:pPr>
      <w:ind w:left="720"/>
      <w:contextualSpacing/>
    </w:pPr>
  </w:style>
  <w:style w:type="paragraph" w:styleId="a8">
    <w:name w:val="Normal (Web)"/>
    <w:basedOn w:val="a"/>
    <w:uiPriority w:val="99"/>
    <w:unhideWhenUsed/>
    <w:rsid w:val="00E35A73"/>
    <w:pPr>
      <w:spacing w:before="100" w:beforeAutospacing="1" w:after="100" w:afterAutospacing="1"/>
    </w:pPr>
    <w:rPr>
      <w:rFonts w:eastAsia="Times New Roman"/>
    </w:rPr>
  </w:style>
  <w:style w:type="character" w:customStyle="1" w:styleId="apple-converted-space">
    <w:name w:val="apple-converted-space"/>
    <w:basedOn w:val="a0"/>
    <w:rsid w:val="0084193B"/>
  </w:style>
  <w:style w:type="character" w:styleId="a9">
    <w:name w:val="Hyperlink"/>
    <w:basedOn w:val="a0"/>
    <w:uiPriority w:val="99"/>
    <w:unhideWhenUsed/>
    <w:rsid w:val="0084193B"/>
    <w:rPr>
      <w:color w:val="0000FF"/>
      <w:u w:val="single"/>
    </w:rPr>
  </w:style>
  <w:style w:type="paragraph" w:styleId="aa">
    <w:name w:val="footnote text"/>
    <w:basedOn w:val="a"/>
    <w:link w:val="ab"/>
    <w:semiHidden/>
    <w:unhideWhenUsed/>
    <w:rsid w:val="002A02B7"/>
    <w:rPr>
      <w:sz w:val="20"/>
      <w:szCs w:val="20"/>
    </w:rPr>
  </w:style>
  <w:style w:type="character" w:customStyle="1" w:styleId="ab">
    <w:name w:val="Текст сноски Знак"/>
    <w:basedOn w:val="a0"/>
    <w:link w:val="aa"/>
    <w:uiPriority w:val="99"/>
    <w:semiHidden/>
    <w:rsid w:val="002A02B7"/>
    <w:rPr>
      <w:rFonts w:eastAsiaTheme="minorEastAsia"/>
    </w:rPr>
  </w:style>
  <w:style w:type="character" w:styleId="ac">
    <w:name w:val="footnote reference"/>
    <w:basedOn w:val="a0"/>
    <w:semiHidden/>
    <w:unhideWhenUsed/>
    <w:rsid w:val="002A02B7"/>
    <w:rPr>
      <w:vertAlign w:val="superscript"/>
    </w:rPr>
  </w:style>
  <w:style w:type="character" w:customStyle="1" w:styleId="20">
    <w:name w:val="Заголовок 2 Знак"/>
    <w:basedOn w:val="a0"/>
    <w:link w:val="2"/>
    <w:uiPriority w:val="9"/>
    <w:rsid w:val="00AD5DA0"/>
    <w:rPr>
      <w:rFonts w:asciiTheme="majorHAnsi" w:eastAsiaTheme="majorEastAsia" w:hAnsiTheme="majorHAnsi" w:cstheme="majorBidi"/>
      <w:b/>
      <w:bCs/>
      <w:color w:val="4F81BD" w:themeColor="accent1"/>
      <w:sz w:val="26"/>
      <w:szCs w:val="26"/>
    </w:rPr>
  </w:style>
  <w:style w:type="paragraph" w:styleId="ad">
    <w:name w:val="TOC Heading"/>
    <w:basedOn w:val="1"/>
    <w:next w:val="a"/>
    <w:uiPriority w:val="39"/>
    <w:unhideWhenUsed/>
    <w:qFormat/>
    <w:rsid w:val="00AD5DA0"/>
    <w:pPr>
      <w:keepNext/>
      <w:keepLines/>
      <w:spacing w:before="480" w:after="0" w:line="276" w:lineRule="auto"/>
      <w:outlineLvl w:val="9"/>
    </w:pPr>
    <w:rPr>
      <w:rFonts w:asciiTheme="majorHAnsi" w:eastAsiaTheme="majorEastAsia" w:hAnsiTheme="majorHAnsi" w:cstheme="majorBidi"/>
      <w:b/>
      <w:bCs/>
      <w:color w:val="365F91" w:themeColor="accent1" w:themeShade="BF"/>
      <w:kern w:val="0"/>
      <w:sz w:val="28"/>
      <w:szCs w:val="28"/>
      <w:lang w:eastAsia="en-US"/>
    </w:rPr>
  </w:style>
  <w:style w:type="paragraph" w:styleId="11">
    <w:name w:val="toc 1"/>
    <w:basedOn w:val="a"/>
    <w:next w:val="a"/>
    <w:autoRedefine/>
    <w:uiPriority w:val="39"/>
    <w:unhideWhenUsed/>
    <w:rsid w:val="00822B15"/>
    <w:pPr>
      <w:tabs>
        <w:tab w:val="left" w:pos="1134"/>
        <w:tab w:val="right" w:leader="dot" w:pos="9345"/>
      </w:tabs>
      <w:spacing w:line="360" w:lineRule="auto"/>
      <w:ind w:firstLine="709"/>
      <w:outlineLvl w:val="0"/>
    </w:pPr>
    <w:rPr>
      <w:rFonts w:eastAsiaTheme="majorEastAsia"/>
      <w:b/>
      <w:bCs/>
      <w:noProof/>
      <w:szCs w:val="28"/>
    </w:rPr>
  </w:style>
  <w:style w:type="paragraph" w:styleId="21">
    <w:name w:val="toc 2"/>
    <w:basedOn w:val="a"/>
    <w:next w:val="a"/>
    <w:autoRedefine/>
    <w:uiPriority w:val="39"/>
    <w:unhideWhenUsed/>
    <w:rsid w:val="00C33416"/>
    <w:pPr>
      <w:tabs>
        <w:tab w:val="right" w:leader="dot" w:pos="9345"/>
      </w:tabs>
      <w:spacing w:after="100" w:line="360" w:lineRule="auto"/>
      <w:ind w:left="709"/>
      <w:jc w:val="left"/>
      <w:outlineLvl w:val="1"/>
    </w:pPr>
    <w:rPr>
      <w:rFonts w:eastAsia="Times New Roman"/>
      <w:b/>
      <w:bCs/>
      <w:iCs/>
      <w:noProof/>
      <w:szCs w:val="28"/>
    </w:rPr>
  </w:style>
  <w:style w:type="paragraph" w:styleId="ae">
    <w:name w:val="Balloon Text"/>
    <w:basedOn w:val="a"/>
    <w:link w:val="af"/>
    <w:uiPriority w:val="99"/>
    <w:semiHidden/>
    <w:unhideWhenUsed/>
    <w:rsid w:val="00AD5DA0"/>
    <w:rPr>
      <w:rFonts w:ascii="Tahoma" w:hAnsi="Tahoma" w:cs="Tahoma"/>
      <w:sz w:val="16"/>
      <w:szCs w:val="16"/>
    </w:rPr>
  </w:style>
  <w:style w:type="character" w:customStyle="1" w:styleId="af">
    <w:name w:val="Текст выноски Знак"/>
    <w:basedOn w:val="a0"/>
    <w:link w:val="ae"/>
    <w:uiPriority w:val="99"/>
    <w:semiHidden/>
    <w:rsid w:val="00AD5DA0"/>
    <w:rPr>
      <w:rFonts w:ascii="Tahoma" w:eastAsiaTheme="minorEastAsia" w:hAnsi="Tahoma" w:cs="Tahoma"/>
      <w:sz w:val="16"/>
      <w:szCs w:val="16"/>
    </w:rPr>
  </w:style>
  <w:style w:type="character" w:customStyle="1" w:styleId="30">
    <w:name w:val="Заголовок 3 Знак"/>
    <w:basedOn w:val="a0"/>
    <w:link w:val="3"/>
    <w:uiPriority w:val="9"/>
    <w:rsid w:val="00E7594E"/>
    <w:rPr>
      <w:rFonts w:asciiTheme="majorHAnsi" w:eastAsiaTheme="majorEastAsia" w:hAnsiTheme="majorHAnsi" w:cstheme="majorBidi"/>
      <w:b/>
      <w:bCs/>
      <w:color w:val="4F81BD" w:themeColor="accent1"/>
      <w:sz w:val="24"/>
      <w:szCs w:val="24"/>
    </w:rPr>
  </w:style>
  <w:style w:type="paragraph" w:styleId="31">
    <w:name w:val="toc 3"/>
    <w:basedOn w:val="a"/>
    <w:next w:val="a"/>
    <w:autoRedefine/>
    <w:uiPriority w:val="39"/>
    <w:unhideWhenUsed/>
    <w:rsid w:val="00E7594E"/>
    <w:pPr>
      <w:spacing w:after="100"/>
      <w:ind w:left="480"/>
    </w:pPr>
  </w:style>
  <w:style w:type="table" w:styleId="af0">
    <w:name w:val="Table Grid"/>
    <w:basedOn w:val="a1"/>
    <w:uiPriority w:val="59"/>
    <w:rsid w:val="00106760"/>
    <w:pPr>
      <w:spacing w:line="36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1">
    <w:name w:val="ТАБЛИЦА"/>
    <w:next w:val="a"/>
    <w:autoRedefine/>
    <w:rsid w:val="00106760"/>
    <w:pPr>
      <w:spacing w:line="360" w:lineRule="auto"/>
    </w:pPr>
    <w:rPr>
      <w:color w:val="000000"/>
    </w:rPr>
  </w:style>
  <w:style w:type="character" w:styleId="af2">
    <w:name w:val="Strong"/>
    <w:basedOn w:val="a0"/>
    <w:uiPriority w:val="22"/>
    <w:qFormat/>
    <w:rsid w:val="00106760"/>
    <w:rPr>
      <w:b/>
      <w:bCs/>
    </w:rPr>
  </w:style>
  <w:style w:type="character" w:customStyle="1" w:styleId="af3">
    <w:name w:val="Сноска_"/>
    <w:basedOn w:val="a0"/>
    <w:link w:val="af4"/>
    <w:rsid w:val="006D64F2"/>
    <w:rPr>
      <w:b/>
      <w:bCs/>
      <w:sz w:val="19"/>
      <w:szCs w:val="19"/>
      <w:shd w:val="clear" w:color="auto" w:fill="FFFFFF"/>
    </w:rPr>
  </w:style>
  <w:style w:type="character" w:customStyle="1" w:styleId="Exact">
    <w:name w:val="Подпись к картинке Exact"/>
    <w:basedOn w:val="a0"/>
    <w:rsid w:val="006D64F2"/>
    <w:rPr>
      <w:rFonts w:ascii="Times New Roman" w:eastAsia="Times New Roman" w:hAnsi="Times New Roman" w:cs="Times New Roman"/>
      <w:b/>
      <w:bCs/>
      <w:i w:val="0"/>
      <w:iCs w:val="0"/>
      <w:smallCaps w:val="0"/>
      <w:strike w:val="0"/>
      <w:sz w:val="19"/>
      <w:szCs w:val="19"/>
      <w:u w:val="none"/>
    </w:rPr>
  </w:style>
  <w:style w:type="character" w:customStyle="1" w:styleId="3Exact">
    <w:name w:val="Основной текст (3) Exact"/>
    <w:basedOn w:val="a0"/>
    <w:rsid w:val="006D64F2"/>
    <w:rPr>
      <w:rFonts w:ascii="Times New Roman" w:eastAsia="Times New Roman" w:hAnsi="Times New Roman" w:cs="Times New Roman"/>
      <w:b/>
      <w:bCs/>
      <w:i w:val="0"/>
      <w:iCs w:val="0"/>
      <w:smallCaps w:val="0"/>
      <w:strike w:val="0"/>
      <w:sz w:val="19"/>
      <w:szCs w:val="19"/>
      <w:u w:val="none"/>
    </w:rPr>
  </w:style>
  <w:style w:type="character" w:customStyle="1" w:styleId="32">
    <w:name w:val="Основной текст (3)_"/>
    <w:basedOn w:val="a0"/>
    <w:link w:val="33"/>
    <w:rsid w:val="006D64F2"/>
    <w:rPr>
      <w:b/>
      <w:bCs/>
      <w:sz w:val="19"/>
      <w:szCs w:val="19"/>
      <w:shd w:val="clear" w:color="auto" w:fill="FFFFFF"/>
    </w:rPr>
  </w:style>
  <w:style w:type="character" w:customStyle="1" w:styleId="af5">
    <w:name w:val="Колонтитул_"/>
    <w:basedOn w:val="a0"/>
    <w:rsid w:val="006D64F2"/>
    <w:rPr>
      <w:rFonts w:ascii="Microsoft Sans Serif" w:eastAsia="Microsoft Sans Serif" w:hAnsi="Microsoft Sans Serif" w:cs="Microsoft Sans Serif"/>
      <w:b w:val="0"/>
      <w:bCs w:val="0"/>
      <w:i w:val="0"/>
      <w:iCs w:val="0"/>
      <w:smallCaps w:val="0"/>
      <w:strike w:val="0"/>
      <w:sz w:val="15"/>
      <w:szCs w:val="15"/>
      <w:u w:val="none"/>
    </w:rPr>
  </w:style>
  <w:style w:type="character" w:customStyle="1" w:styleId="Tahoma10pt">
    <w:name w:val="Колонтитул + Tahoma;10 pt"/>
    <w:basedOn w:val="af5"/>
    <w:rsid w:val="006D64F2"/>
    <w:rPr>
      <w:rFonts w:ascii="Tahoma" w:eastAsia="Tahoma" w:hAnsi="Tahoma" w:cs="Tahoma"/>
      <w:b w:val="0"/>
      <w:bCs w:val="0"/>
      <w:i w:val="0"/>
      <w:iCs w:val="0"/>
      <w:smallCaps w:val="0"/>
      <w:strike w:val="0"/>
      <w:color w:val="000000"/>
      <w:spacing w:val="0"/>
      <w:w w:val="100"/>
      <w:position w:val="0"/>
      <w:sz w:val="20"/>
      <w:szCs w:val="20"/>
      <w:u w:val="none"/>
      <w:lang w:val="ru-RU" w:eastAsia="ru-RU" w:bidi="ru-RU"/>
    </w:rPr>
  </w:style>
  <w:style w:type="character" w:customStyle="1" w:styleId="af6">
    <w:name w:val="Колонтитул"/>
    <w:basedOn w:val="af5"/>
    <w:rsid w:val="006D64F2"/>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en-US" w:eastAsia="en-US" w:bidi="en-US"/>
    </w:rPr>
  </w:style>
  <w:style w:type="character" w:customStyle="1" w:styleId="TimesNewRoman9pt">
    <w:name w:val="Колонтитул + Times New Roman;9 pt;Полужирный"/>
    <w:basedOn w:val="af5"/>
    <w:rsid w:val="006D64F2"/>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
    <w:name w:val="Основной текст (4)_"/>
    <w:basedOn w:val="a0"/>
    <w:link w:val="42"/>
    <w:rsid w:val="006D64F2"/>
    <w:rPr>
      <w:b/>
      <w:bCs/>
      <w:sz w:val="22"/>
      <w:szCs w:val="22"/>
      <w:shd w:val="clear" w:color="auto" w:fill="FFFFFF"/>
    </w:rPr>
  </w:style>
  <w:style w:type="character" w:customStyle="1" w:styleId="22">
    <w:name w:val="Основной текст (2)_"/>
    <w:basedOn w:val="a0"/>
    <w:link w:val="23"/>
    <w:rsid w:val="006D64F2"/>
    <w:rPr>
      <w:sz w:val="22"/>
      <w:szCs w:val="22"/>
      <w:shd w:val="clear" w:color="auto" w:fill="FFFFFF"/>
    </w:rPr>
  </w:style>
  <w:style w:type="character" w:customStyle="1" w:styleId="2BookAntiqua105pt">
    <w:name w:val="Основной текст (2) + Book Antiqua;10;5 pt;Полужирный;Курсив"/>
    <w:basedOn w:val="22"/>
    <w:rsid w:val="006D64F2"/>
    <w:rPr>
      <w:rFonts w:ascii="Book Antiqua" w:eastAsia="Book Antiqua" w:hAnsi="Book Antiqua" w:cs="Book Antiqua"/>
      <w:b/>
      <w:bCs/>
      <w:i/>
      <w:iCs/>
      <w:color w:val="000000"/>
      <w:spacing w:val="0"/>
      <w:w w:val="100"/>
      <w:position w:val="0"/>
      <w:sz w:val="21"/>
      <w:szCs w:val="21"/>
      <w:shd w:val="clear" w:color="auto" w:fill="FFFFFF"/>
      <w:lang w:val="ru-RU" w:eastAsia="ru-RU" w:bidi="ru-RU"/>
    </w:rPr>
  </w:style>
  <w:style w:type="character" w:customStyle="1" w:styleId="24">
    <w:name w:val="Подпись к картинке (2)_"/>
    <w:basedOn w:val="a0"/>
    <w:link w:val="25"/>
    <w:rsid w:val="006D64F2"/>
    <w:rPr>
      <w:b/>
      <w:bCs/>
      <w:sz w:val="22"/>
      <w:szCs w:val="22"/>
      <w:shd w:val="clear" w:color="auto" w:fill="FFFFFF"/>
    </w:rPr>
  </w:style>
  <w:style w:type="character" w:customStyle="1" w:styleId="af7">
    <w:name w:val="Подпись к картинке_"/>
    <w:basedOn w:val="a0"/>
    <w:link w:val="af8"/>
    <w:rsid w:val="006D64F2"/>
    <w:rPr>
      <w:b/>
      <w:bCs/>
      <w:sz w:val="19"/>
      <w:szCs w:val="19"/>
      <w:shd w:val="clear" w:color="auto" w:fill="FFFFFF"/>
    </w:rPr>
  </w:style>
  <w:style w:type="character" w:customStyle="1" w:styleId="6">
    <w:name w:val="Основной текст (6)_"/>
    <w:basedOn w:val="a0"/>
    <w:link w:val="60"/>
    <w:rsid w:val="006D64F2"/>
    <w:rPr>
      <w:i/>
      <w:iCs/>
      <w:shd w:val="clear" w:color="auto" w:fill="FFFFFF"/>
    </w:rPr>
  </w:style>
  <w:style w:type="character" w:customStyle="1" w:styleId="61">
    <w:name w:val="Основной текст (6) + Полужирный"/>
    <w:basedOn w:val="6"/>
    <w:rsid w:val="006D64F2"/>
    <w:rPr>
      <w:b/>
      <w:bCs/>
      <w:i/>
      <w:iCs/>
      <w:color w:val="000000"/>
      <w:spacing w:val="0"/>
      <w:w w:val="100"/>
      <w:position w:val="0"/>
      <w:sz w:val="24"/>
      <w:szCs w:val="24"/>
      <w:shd w:val="clear" w:color="auto" w:fill="FFFFFF"/>
      <w:lang w:val="ru-RU" w:eastAsia="ru-RU" w:bidi="ru-RU"/>
    </w:rPr>
  </w:style>
  <w:style w:type="character" w:customStyle="1" w:styleId="62">
    <w:name w:val="Основной текст (6) + Не курсив"/>
    <w:basedOn w:val="6"/>
    <w:rsid w:val="006D64F2"/>
    <w:rPr>
      <w:i/>
      <w:iCs/>
      <w:color w:val="000000"/>
      <w:spacing w:val="0"/>
      <w:w w:val="100"/>
      <w:position w:val="0"/>
      <w:sz w:val="24"/>
      <w:szCs w:val="24"/>
      <w:shd w:val="clear" w:color="auto" w:fill="FFFFFF"/>
      <w:lang w:val="ru-RU" w:eastAsia="ru-RU" w:bidi="ru-RU"/>
    </w:rPr>
  </w:style>
  <w:style w:type="character" w:customStyle="1" w:styleId="6-1pt">
    <w:name w:val="Основной текст (6) + Не курсив;Интервал -1 pt"/>
    <w:basedOn w:val="6"/>
    <w:rsid w:val="006D64F2"/>
    <w:rPr>
      <w:i/>
      <w:iCs/>
      <w:color w:val="000000"/>
      <w:spacing w:val="-20"/>
      <w:w w:val="100"/>
      <w:position w:val="0"/>
      <w:sz w:val="24"/>
      <w:szCs w:val="24"/>
      <w:shd w:val="clear" w:color="auto" w:fill="FFFFFF"/>
      <w:lang w:val="ru-RU" w:eastAsia="ru-RU" w:bidi="ru-RU"/>
    </w:rPr>
  </w:style>
  <w:style w:type="character" w:customStyle="1" w:styleId="26">
    <w:name w:val="Подпись к таблице (2)_"/>
    <w:basedOn w:val="a0"/>
    <w:link w:val="27"/>
    <w:rsid w:val="006D64F2"/>
    <w:rPr>
      <w:b/>
      <w:bCs/>
      <w:sz w:val="22"/>
      <w:szCs w:val="22"/>
      <w:shd w:val="clear" w:color="auto" w:fill="FFFFFF"/>
    </w:rPr>
  </w:style>
  <w:style w:type="character" w:customStyle="1" w:styleId="295pt">
    <w:name w:val="Основной текст (2) + 9;5 pt;Полужирный"/>
    <w:basedOn w:val="22"/>
    <w:rsid w:val="006D64F2"/>
    <w:rPr>
      <w:b/>
      <w:bCs/>
      <w:color w:val="000000"/>
      <w:spacing w:val="0"/>
      <w:w w:val="100"/>
      <w:position w:val="0"/>
      <w:sz w:val="19"/>
      <w:szCs w:val="19"/>
      <w:shd w:val="clear" w:color="auto" w:fill="FFFFFF"/>
      <w:lang w:val="ru-RU" w:eastAsia="ru-RU" w:bidi="ru-RU"/>
    </w:rPr>
  </w:style>
  <w:style w:type="character" w:customStyle="1" w:styleId="af9">
    <w:name w:val="Подпись к таблице_"/>
    <w:basedOn w:val="a0"/>
    <w:link w:val="afa"/>
    <w:rsid w:val="006D64F2"/>
    <w:rPr>
      <w:b/>
      <w:bCs/>
      <w:sz w:val="19"/>
      <w:szCs w:val="19"/>
      <w:shd w:val="clear" w:color="auto" w:fill="FFFFFF"/>
    </w:rPr>
  </w:style>
  <w:style w:type="paragraph" w:customStyle="1" w:styleId="af4">
    <w:name w:val="Сноска"/>
    <w:basedOn w:val="a"/>
    <w:link w:val="af3"/>
    <w:rsid w:val="006D64F2"/>
    <w:pPr>
      <w:widowControl w:val="0"/>
      <w:shd w:val="clear" w:color="auto" w:fill="FFFFFF"/>
      <w:spacing w:line="0" w:lineRule="atLeast"/>
      <w:jc w:val="right"/>
    </w:pPr>
    <w:rPr>
      <w:rFonts w:eastAsia="Times New Roman"/>
      <w:b/>
      <w:bCs/>
      <w:sz w:val="19"/>
      <w:szCs w:val="19"/>
    </w:rPr>
  </w:style>
  <w:style w:type="paragraph" w:customStyle="1" w:styleId="af8">
    <w:name w:val="Подпись к картинке"/>
    <w:basedOn w:val="a"/>
    <w:link w:val="af7"/>
    <w:rsid w:val="006D64F2"/>
    <w:pPr>
      <w:widowControl w:val="0"/>
      <w:shd w:val="clear" w:color="auto" w:fill="FFFFFF"/>
      <w:spacing w:line="0" w:lineRule="atLeast"/>
      <w:ind w:hanging="1900"/>
    </w:pPr>
    <w:rPr>
      <w:rFonts w:eastAsia="Times New Roman"/>
      <w:b/>
      <w:bCs/>
      <w:sz w:val="19"/>
      <w:szCs w:val="19"/>
    </w:rPr>
  </w:style>
  <w:style w:type="paragraph" w:customStyle="1" w:styleId="33">
    <w:name w:val="Основной текст (3)"/>
    <w:basedOn w:val="a"/>
    <w:link w:val="32"/>
    <w:rsid w:val="006D64F2"/>
    <w:pPr>
      <w:widowControl w:val="0"/>
      <w:shd w:val="clear" w:color="auto" w:fill="FFFFFF"/>
      <w:spacing w:line="346" w:lineRule="exact"/>
      <w:jc w:val="left"/>
    </w:pPr>
    <w:rPr>
      <w:rFonts w:eastAsia="Times New Roman"/>
      <w:b/>
      <w:bCs/>
      <w:sz w:val="19"/>
      <w:szCs w:val="19"/>
    </w:rPr>
  </w:style>
  <w:style w:type="paragraph" w:customStyle="1" w:styleId="42">
    <w:name w:val="Основной текст (4)"/>
    <w:basedOn w:val="a"/>
    <w:link w:val="41"/>
    <w:rsid w:val="006D64F2"/>
    <w:pPr>
      <w:widowControl w:val="0"/>
      <w:shd w:val="clear" w:color="auto" w:fill="FFFFFF"/>
      <w:spacing w:before="240" w:after="240" w:line="0" w:lineRule="atLeast"/>
      <w:jc w:val="left"/>
    </w:pPr>
    <w:rPr>
      <w:rFonts w:eastAsia="Times New Roman"/>
      <w:b/>
      <w:bCs/>
      <w:sz w:val="22"/>
      <w:szCs w:val="22"/>
    </w:rPr>
  </w:style>
  <w:style w:type="paragraph" w:customStyle="1" w:styleId="23">
    <w:name w:val="Основной текст (2)"/>
    <w:basedOn w:val="a"/>
    <w:link w:val="22"/>
    <w:rsid w:val="006D64F2"/>
    <w:pPr>
      <w:widowControl w:val="0"/>
      <w:shd w:val="clear" w:color="auto" w:fill="FFFFFF"/>
      <w:spacing w:before="240" w:after="60" w:line="274" w:lineRule="exact"/>
      <w:ind w:hanging="720"/>
    </w:pPr>
    <w:rPr>
      <w:rFonts w:eastAsia="Times New Roman"/>
      <w:sz w:val="22"/>
      <w:szCs w:val="22"/>
    </w:rPr>
  </w:style>
  <w:style w:type="paragraph" w:customStyle="1" w:styleId="25">
    <w:name w:val="Подпись к картинке (2)"/>
    <w:basedOn w:val="a"/>
    <w:link w:val="24"/>
    <w:rsid w:val="006D64F2"/>
    <w:pPr>
      <w:widowControl w:val="0"/>
      <w:shd w:val="clear" w:color="auto" w:fill="FFFFFF"/>
      <w:spacing w:line="0" w:lineRule="atLeast"/>
      <w:jc w:val="right"/>
    </w:pPr>
    <w:rPr>
      <w:rFonts w:eastAsia="Times New Roman"/>
      <w:b/>
      <w:bCs/>
      <w:sz w:val="22"/>
      <w:szCs w:val="22"/>
    </w:rPr>
  </w:style>
  <w:style w:type="paragraph" w:customStyle="1" w:styleId="60">
    <w:name w:val="Основной текст (6)"/>
    <w:basedOn w:val="a"/>
    <w:link w:val="6"/>
    <w:rsid w:val="006D64F2"/>
    <w:pPr>
      <w:widowControl w:val="0"/>
      <w:shd w:val="clear" w:color="auto" w:fill="FFFFFF"/>
      <w:spacing w:before="180" w:line="0" w:lineRule="atLeast"/>
      <w:jc w:val="center"/>
    </w:pPr>
    <w:rPr>
      <w:rFonts w:eastAsia="Times New Roman"/>
      <w:i/>
      <w:iCs/>
      <w:sz w:val="20"/>
      <w:szCs w:val="20"/>
    </w:rPr>
  </w:style>
  <w:style w:type="paragraph" w:customStyle="1" w:styleId="27">
    <w:name w:val="Подпись к таблице (2)"/>
    <w:basedOn w:val="a"/>
    <w:link w:val="26"/>
    <w:rsid w:val="006D64F2"/>
    <w:pPr>
      <w:widowControl w:val="0"/>
      <w:shd w:val="clear" w:color="auto" w:fill="FFFFFF"/>
      <w:spacing w:line="274" w:lineRule="exact"/>
      <w:jc w:val="right"/>
    </w:pPr>
    <w:rPr>
      <w:rFonts w:eastAsia="Times New Roman"/>
      <w:b/>
      <w:bCs/>
      <w:sz w:val="22"/>
      <w:szCs w:val="22"/>
    </w:rPr>
  </w:style>
  <w:style w:type="paragraph" w:customStyle="1" w:styleId="afa">
    <w:name w:val="Подпись к таблице"/>
    <w:basedOn w:val="a"/>
    <w:link w:val="af9"/>
    <w:rsid w:val="006D64F2"/>
    <w:pPr>
      <w:widowControl w:val="0"/>
      <w:shd w:val="clear" w:color="auto" w:fill="FFFFFF"/>
      <w:spacing w:line="230" w:lineRule="exact"/>
      <w:ind w:firstLine="740"/>
      <w:jc w:val="left"/>
    </w:pPr>
    <w:rPr>
      <w:rFonts w:eastAsia="Times New Roman"/>
      <w:b/>
      <w:bCs/>
      <w:sz w:val="19"/>
      <w:szCs w:val="19"/>
    </w:rPr>
  </w:style>
  <w:style w:type="character" w:styleId="afb">
    <w:name w:val="Emphasis"/>
    <w:basedOn w:val="a0"/>
    <w:uiPriority w:val="20"/>
    <w:qFormat/>
    <w:rsid w:val="00F76AE4"/>
    <w:rPr>
      <w:i/>
      <w:iCs/>
    </w:rPr>
  </w:style>
  <w:style w:type="paragraph" w:customStyle="1" w:styleId="afc">
    <w:name w:val="Стиль"/>
    <w:uiPriority w:val="99"/>
    <w:rsid w:val="00285C18"/>
    <w:pPr>
      <w:widowControl w:val="0"/>
      <w:autoSpaceDE w:val="0"/>
      <w:autoSpaceDN w:val="0"/>
      <w:adjustRightInd w:val="0"/>
    </w:pPr>
    <w:rPr>
      <w:sz w:val="24"/>
      <w:szCs w:val="24"/>
    </w:rPr>
  </w:style>
  <w:style w:type="character" w:styleId="afd">
    <w:name w:val="page number"/>
    <w:basedOn w:val="a0"/>
    <w:uiPriority w:val="99"/>
    <w:rsid w:val="00285C18"/>
    <w:rPr>
      <w:rFonts w:cs="Times New Roman"/>
    </w:rPr>
  </w:style>
  <w:style w:type="paragraph" w:styleId="afe">
    <w:name w:val="No Spacing"/>
    <w:uiPriority w:val="1"/>
    <w:qFormat/>
    <w:rsid w:val="00A01062"/>
    <w:pPr>
      <w:widowControl w:val="0"/>
    </w:pPr>
    <w:rPr>
      <w:rFonts w:ascii="Tahoma" w:eastAsia="Tahoma" w:hAnsi="Tahoma" w:cs="Tahom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F1B"/>
    <w:pPr>
      <w:jc w:val="both"/>
    </w:pPr>
    <w:rPr>
      <w:rFonts w:eastAsiaTheme="minorEastAsia"/>
      <w:sz w:val="28"/>
      <w:szCs w:val="24"/>
    </w:rPr>
  </w:style>
  <w:style w:type="paragraph" w:styleId="1">
    <w:name w:val="heading 1"/>
    <w:basedOn w:val="a"/>
    <w:link w:val="10"/>
    <w:uiPriority w:val="9"/>
    <w:qFormat/>
    <w:rsid w:val="007F2ADD"/>
    <w:pPr>
      <w:spacing w:after="450"/>
      <w:outlineLvl w:val="0"/>
    </w:pPr>
    <w:rPr>
      <w:kern w:val="36"/>
      <w:sz w:val="48"/>
      <w:szCs w:val="48"/>
    </w:rPr>
  </w:style>
  <w:style w:type="paragraph" w:styleId="2">
    <w:name w:val="heading 2"/>
    <w:basedOn w:val="a"/>
    <w:next w:val="a"/>
    <w:link w:val="20"/>
    <w:uiPriority w:val="9"/>
    <w:unhideWhenUsed/>
    <w:qFormat/>
    <w:rsid w:val="00AD5D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7594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7F2ADD"/>
    <w:pPr>
      <w:pBdr>
        <w:bottom w:val="single" w:sz="6" w:space="11" w:color="000000"/>
      </w:pBdr>
      <w:spacing w:after="450"/>
      <w:outlineLvl w:val="3"/>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F2ADD"/>
    <w:rPr>
      <w:rFonts w:asciiTheme="majorHAnsi" w:eastAsiaTheme="majorEastAsia" w:hAnsiTheme="majorHAnsi" w:cstheme="majorBidi" w:hint="default"/>
      <w:b/>
      <w:bCs/>
      <w:color w:val="365F91" w:themeColor="accent1" w:themeShade="BF"/>
      <w:sz w:val="28"/>
      <w:szCs w:val="28"/>
    </w:rPr>
  </w:style>
  <w:style w:type="character" w:customStyle="1" w:styleId="40">
    <w:name w:val="Заголовок 4 Знак"/>
    <w:basedOn w:val="a0"/>
    <w:link w:val="4"/>
    <w:uiPriority w:val="9"/>
    <w:semiHidden/>
    <w:locked/>
    <w:rsid w:val="007F2ADD"/>
    <w:rPr>
      <w:rFonts w:asciiTheme="majorHAnsi" w:eastAsiaTheme="majorEastAsia" w:hAnsiTheme="majorHAnsi" w:cstheme="majorBidi" w:hint="default"/>
      <w:b/>
      <w:bCs/>
      <w:i/>
      <w:iCs/>
      <w:color w:val="4F81BD" w:themeColor="accent1"/>
      <w:sz w:val="24"/>
      <w:szCs w:val="24"/>
    </w:rPr>
  </w:style>
  <w:style w:type="paragraph" w:styleId="a3">
    <w:name w:val="header"/>
    <w:basedOn w:val="a"/>
    <w:link w:val="a4"/>
    <w:uiPriority w:val="99"/>
    <w:unhideWhenUsed/>
    <w:rsid w:val="007F2ADD"/>
    <w:pPr>
      <w:tabs>
        <w:tab w:val="center" w:pos="4677"/>
        <w:tab w:val="right" w:pos="9355"/>
      </w:tabs>
    </w:pPr>
  </w:style>
  <w:style w:type="character" w:customStyle="1" w:styleId="a4">
    <w:name w:val="Верхний колонтитул Знак"/>
    <w:basedOn w:val="a0"/>
    <w:link w:val="a3"/>
    <w:uiPriority w:val="99"/>
    <w:semiHidden/>
    <w:locked/>
    <w:rsid w:val="007F2ADD"/>
    <w:rPr>
      <w:rFonts w:ascii="Times New Roman" w:eastAsiaTheme="minorEastAsia" w:hAnsi="Times New Roman" w:cs="Times New Roman" w:hint="default"/>
      <w:sz w:val="24"/>
      <w:szCs w:val="24"/>
    </w:rPr>
  </w:style>
  <w:style w:type="paragraph" w:styleId="a5">
    <w:name w:val="footer"/>
    <w:basedOn w:val="a"/>
    <w:link w:val="a6"/>
    <w:uiPriority w:val="99"/>
    <w:unhideWhenUsed/>
    <w:rsid w:val="007F2ADD"/>
    <w:pPr>
      <w:tabs>
        <w:tab w:val="center" w:pos="4677"/>
        <w:tab w:val="right" w:pos="9355"/>
      </w:tabs>
    </w:pPr>
  </w:style>
  <w:style w:type="character" w:customStyle="1" w:styleId="a6">
    <w:name w:val="Нижний колонтитул Знак"/>
    <w:basedOn w:val="a0"/>
    <w:link w:val="a5"/>
    <w:uiPriority w:val="99"/>
    <w:locked/>
    <w:rsid w:val="007F2ADD"/>
    <w:rPr>
      <w:rFonts w:ascii="Times New Roman" w:eastAsiaTheme="minorEastAsia" w:hAnsi="Times New Roman" w:cs="Times New Roman" w:hint="default"/>
      <w:sz w:val="24"/>
      <w:szCs w:val="24"/>
    </w:rPr>
  </w:style>
  <w:style w:type="character" w:customStyle="1" w:styleId="tab">
    <w:name w:val="tab"/>
    <w:basedOn w:val="a0"/>
    <w:rsid w:val="007F2ADD"/>
  </w:style>
  <w:style w:type="paragraph" w:styleId="a7">
    <w:name w:val="List Paragraph"/>
    <w:basedOn w:val="a"/>
    <w:uiPriority w:val="34"/>
    <w:qFormat/>
    <w:rsid w:val="004C1C9F"/>
    <w:pPr>
      <w:ind w:left="720"/>
      <w:contextualSpacing/>
    </w:pPr>
  </w:style>
  <w:style w:type="paragraph" w:styleId="a8">
    <w:name w:val="Normal (Web)"/>
    <w:basedOn w:val="a"/>
    <w:uiPriority w:val="99"/>
    <w:unhideWhenUsed/>
    <w:rsid w:val="00E35A73"/>
    <w:pPr>
      <w:spacing w:before="100" w:beforeAutospacing="1" w:after="100" w:afterAutospacing="1"/>
    </w:pPr>
    <w:rPr>
      <w:rFonts w:eastAsia="Times New Roman"/>
    </w:rPr>
  </w:style>
  <w:style w:type="character" w:customStyle="1" w:styleId="apple-converted-space">
    <w:name w:val="apple-converted-space"/>
    <w:basedOn w:val="a0"/>
    <w:rsid w:val="0084193B"/>
  </w:style>
  <w:style w:type="character" w:styleId="a9">
    <w:name w:val="Hyperlink"/>
    <w:basedOn w:val="a0"/>
    <w:uiPriority w:val="99"/>
    <w:unhideWhenUsed/>
    <w:rsid w:val="0084193B"/>
    <w:rPr>
      <w:color w:val="0000FF"/>
      <w:u w:val="single"/>
    </w:rPr>
  </w:style>
  <w:style w:type="paragraph" w:styleId="aa">
    <w:name w:val="footnote text"/>
    <w:basedOn w:val="a"/>
    <w:link w:val="ab"/>
    <w:semiHidden/>
    <w:unhideWhenUsed/>
    <w:rsid w:val="002A02B7"/>
    <w:rPr>
      <w:sz w:val="20"/>
      <w:szCs w:val="20"/>
    </w:rPr>
  </w:style>
  <w:style w:type="character" w:customStyle="1" w:styleId="ab">
    <w:name w:val="Текст сноски Знак"/>
    <w:basedOn w:val="a0"/>
    <w:link w:val="aa"/>
    <w:uiPriority w:val="99"/>
    <w:semiHidden/>
    <w:rsid w:val="002A02B7"/>
    <w:rPr>
      <w:rFonts w:eastAsiaTheme="minorEastAsia"/>
    </w:rPr>
  </w:style>
  <w:style w:type="character" w:styleId="ac">
    <w:name w:val="footnote reference"/>
    <w:basedOn w:val="a0"/>
    <w:semiHidden/>
    <w:unhideWhenUsed/>
    <w:rsid w:val="002A02B7"/>
    <w:rPr>
      <w:vertAlign w:val="superscript"/>
    </w:rPr>
  </w:style>
  <w:style w:type="character" w:customStyle="1" w:styleId="20">
    <w:name w:val="Заголовок 2 Знак"/>
    <w:basedOn w:val="a0"/>
    <w:link w:val="2"/>
    <w:uiPriority w:val="9"/>
    <w:rsid w:val="00AD5DA0"/>
    <w:rPr>
      <w:rFonts w:asciiTheme="majorHAnsi" w:eastAsiaTheme="majorEastAsia" w:hAnsiTheme="majorHAnsi" w:cstheme="majorBidi"/>
      <w:b/>
      <w:bCs/>
      <w:color w:val="4F81BD" w:themeColor="accent1"/>
      <w:sz w:val="26"/>
      <w:szCs w:val="26"/>
    </w:rPr>
  </w:style>
  <w:style w:type="paragraph" w:styleId="ad">
    <w:name w:val="TOC Heading"/>
    <w:basedOn w:val="1"/>
    <w:next w:val="a"/>
    <w:uiPriority w:val="39"/>
    <w:unhideWhenUsed/>
    <w:qFormat/>
    <w:rsid w:val="00AD5DA0"/>
    <w:pPr>
      <w:keepNext/>
      <w:keepLines/>
      <w:spacing w:before="480" w:after="0" w:line="276" w:lineRule="auto"/>
      <w:outlineLvl w:val="9"/>
    </w:pPr>
    <w:rPr>
      <w:rFonts w:asciiTheme="majorHAnsi" w:eastAsiaTheme="majorEastAsia" w:hAnsiTheme="majorHAnsi" w:cstheme="majorBidi"/>
      <w:b/>
      <w:bCs/>
      <w:color w:val="365F91" w:themeColor="accent1" w:themeShade="BF"/>
      <w:kern w:val="0"/>
      <w:sz w:val="28"/>
      <w:szCs w:val="28"/>
      <w:lang w:eastAsia="en-US"/>
    </w:rPr>
  </w:style>
  <w:style w:type="paragraph" w:styleId="11">
    <w:name w:val="toc 1"/>
    <w:basedOn w:val="a"/>
    <w:next w:val="a"/>
    <w:autoRedefine/>
    <w:uiPriority w:val="39"/>
    <w:unhideWhenUsed/>
    <w:rsid w:val="00822B15"/>
    <w:pPr>
      <w:tabs>
        <w:tab w:val="left" w:pos="1134"/>
        <w:tab w:val="right" w:leader="dot" w:pos="9345"/>
      </w:tabs>
      <w:spacing w:line="360" w:lineRule="auto"/>
      <w:ind w:firstLine="709"/>
      <w:outlineLvl w:val="0"/>
    </w:pPr>
    <w:rPr>
      <w:rFonts w:eastAsiaTheme="majorEastAsia"/>
      <w:b/>
      <w:bCs/>
      <w:noProof/>
      <w:szCs w:val="28"/>
    </w:rPr>
  </w:style>
  <w:style w:type="paragraph" w:styleId="21">
    <w:name w:val="toc 2"/>
    <w:basedOn w:val="a"/>
    <w:next w:val="a"/>
    <w:autoRedefine/>
    <w:uiPriority w:val="39"/>
    <w:unhideWhenUsed/>
    <w:rsid w:val="00C33416"/>
    <w:pPr>
      <w:tabs>
        <w:tab w:val="right" w:leader="dot" w:pos="9345"/>
      </w:tabs>
      <w:spacing w:after="100" w:line="360" w:lineRule="auto"/>
      <w:ind w:left="709"/>
      <w:jc w:val="left"/>
      <w:outlineLvl w:val="1"/>
    </w:pPr>
    <w:rPr>
      <w:rFonts w:eastAsia="Times New Roman"/>
      <w:b/>
      <w:bCs/>
      <w:iCs/>
      <w:noProof/>
      <w:szCs w:val="28"/>
    </w:rPr>
  </w:style>
  <w:style w:type="paragraph" w:styleId="ae">
    <w:name w:val="Balloon Text"/>
    <w:basedOn w:val="a"/>
    <w:link w:val="af"/>
    <w:uiPriority w:val="99"/>
    <w:semiHidden/>
    <w:unhideWhenUsed/>
    <w:rsid w:val="00AD5DA0"/>
    <w:rPr>
      <w:rFonts w:ascii="Tahoma" w:hAnsi="Tahoma" w:cs="Tahoma"/>
      <w:sz w:val="16"/>
      <w:szCs w:val="16"/>
    </w:rPr>
  </w:style>
  <w:style w:type="character" w:customStyle="1" w:styleId="af">
    <w:name w:val="Текст выноски Знак"/>
    <w:basedOn w:val="a0"/>
    <w:link w:val="ae"/>
    <w:uiPriority w:val="99"/>
    <w:semiHidden/>
    <w:rsid w:val="00AD5DA0"/>
    <w:rPr>
      <w:rFonts w:ascii="Tahoma" w:eastAsiaTheme="minorEastAsia" w:hAnsi="Tahoma" w:cs="Tahoma"/>
      <w:sz w:val="16"/>
      <w:szCs w:val="16"/>
    </w:rPr>
  </w:style>
  <w:style w:type="character" w:customStyle="1" w:styleId="30">
    <w:name w:val="Заголовок 3 Знак"/>
    <w:basedOn w:val="a0"/>
    <w:link w:val="3"/>
    <w:uiPriority w:val="9"/>
    <w:rsid w:val="00E7594E"/>
    <w:rPr>
      <w:rFonts w:asciiTheme="majorHAnsi" w:eastAsiaTheme="majorEastAsia" w:hAnsiTheme="majorHAnsi" w:cstheme="majorBidi"/>
      <w:b/>
      <w:bCs/>
      <w:color w:val="4F81BD" w:themeColor="accent1"/>
      <w:sz w:val="24"/>
      <w:szCs w:val="24"/>
    </w:rPr>
  </w:style>
  <w:style w:type="paragraph" w:styleId="31">
    <w:name w:val="toc 3"/>
    <w:basedOn w:val="a"/>
    <w:next w:val="a"/>
    <w:autoRedefine/>
    <w:uiPriority w:val="39"/>
    <w:unhideWhenUsed/>
    <w:rsid w:val="00E7594E"/>
    <w:pPr>
      <w:spacing w:after="100"/>
      <w:ind w:left="480"/>
    </w:pPr>
  </w:style>
  <w:style w:type="table" w:styleId="af0">
    <w:name w:val="Table Grid"/>
    <w:basedOn w:val="a1"/>
    <w:uiPriority w:val="59"/>
    <w:rsid w:val="00106760"/>
    <w:pPr>
      <w:spacing w:line="36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1">
    <w:name w:val="ТАБЛИЦА"/>
    <w:next w:val="a"/>
    <w:autoRedefine/>
    <w:rsid w:val="00106760"/>
    <w:pPr>
      <w:spacing w:line="360" w:lineRule="auto"/>
    </w:pPr>
    <w:rPr>
      <w:color w:val="000000"/>
    </w:rPr>
  </w:style>
  <w:style w:type="character" w:styleId="af2">
    <w:name w:val="Strong"/>
    <w:basedOn w:val="a0"/>
    <w:uiPriority w:val="22"/>
    <w:qFormat/>
    <w:rsid w:val="00106760"/>
    <w:rPr>
      <w:b/>
      <w:bCs/>
    </w:rPr>
  </w:style>
  <w:style w:type="character" w:customStyle="1" w:styleId="af3">
    <w:name w:val="Сноска_"/>
    <w:basedOn w:val="a0"/>
    <w:link w:val="af4"/>
    <w:rsid w:val="006D64F2"/>
    <w:rPr>
      <w:b/>
      <w:bCs/>
      <w:sz w:val="19"/>
      <w:szCs w:val="19"/>
      <w:shd w:val="clear" w:color="auto" w:fill="FFFFFF"/>
    </w:rPr>
  </w:style>
  <w:style w:type="character" w:customStyle="1" w:styleId="Exact">
    <w:name w:val="Подпись к картинке Exact"/>
    <w:basedOn w:val="a0"/>
    <w:rsid w:val="006D64F2"/>
    <w:rPr>
      <w:rFonts w:ascii="Times New Roman" w:eastAsia="Times New Roman" w:hAnsi="Times New Roman" w:cs="Times New Roman"/>
      <w:b/>
      <w:bCs/>
      <w:i w:val="0"/>
      <w:iCs w:val="0"/>
      <w:smallCaps w:val="0"/>
      <w:strike w:val="0"/>
      <w:sz w:val="19"/>
      <w:szCs w:val="19"/>
      <w:u w:val="none"/>
    </w:rPr>
  </w:style>
  <w:style w:type="character" w:customStyle="1" w:styleId="3Exact">
    <w:name w:val="Основной текст (3) Exact"/>
    <w:basedOn w:val="a0"/>
    <w:rsid w:val="006D64F2"/>
    <w:rPr>
      <w:rFonts w:ascii="Times New Roman" w:eastAsia="Times New Roman" w:hAnsi="Times New Roman" w:cs="Times New Roman"/>
      <w:b/>
      <w:bCs/>
      <w:i w:val="0"/>
      <w:iCs w:val="0"/>
      <w:smallCaps w:val="0"/>
      <w:strike w:val="0"/>
      <w:sz w:val="19"/>
      <w:szCs w:val="19"/>
      <w:u w:val="none"/>
    </w:rPr>
  </w:style>
  <w:style w:type="character" w:customStyle="1" w:styleId="32">
    <w:name w:val="Основной текст (3)_"/>
    <w:basedOn w:val="a0"/>
    <w:link w:val="33"/>
    <w:rsid w:val="006D64F2"/>
    <w:rPr>
      <w:b/>
      <w:bCs/>
      <w:sz w:val="19"/>
      <w:szCs w:val="19"/>
      <w:shd w:val="clear" w:color="auto" w:fill="FFFFFF"/>
    </w:rPr>
  </w:style>
  <w:style w:type="character" w:customStyle="1" w:styleId="af5">
    <w:name w:val="Колонтитул_"/>
    <w:basedOn w:val="a0"/>
    <w:rsid w:val="006D64F2"/>
    <w:rPr>
      <w:rFonts w:ascii="Microsoft Sans Serif" w:eastAsia="Microsoft Sans Serif" w:hAnsi="Microsoft Sans Serif" w:cs="Microsoft Sans Serif"/>
      <w:b w:val="0"/>
      <w:bCs w:val="0"/>
      <w:i w:val="0"/>
      <w:iCs w:val="0"/>
      <w:smallCaps w:val="0"/>
      <w:strike w:val="0"/>
      <w:sz w:val="15"/>
      <w:szCs w:val="15"/>
      <w:u w:val="none"/>
    </w:rPr>
  </w:style>
  <w:style w:type="character" w:customStyle="1" w:styleId="Tahoma10pt">
    <w:name w:val="Колонтитул + Tahoma;10 pt"/>
    <w:basedOn w:val="af5"/>
    <w:rsid w:val="006D64F2"/>
    <w:rPr>
      <w:rFonts w:ascii="Tahoma" w:eastAsia="Tahoma" w:hAnsi="Tahoma" w:cs="Tahoma"/>
      <w:b w:val="0"/>
      <w:bCs w:val="0"/>
      <w:i w:val="0"/>
      <w:iCs w:val="0"/>
      <w:smallCaps w:val="0"/>
      <w:strike w:val="0"/>
      <w:color w:val="000000"/>
      <w:spacing w:val="0"/>
      <w:w w:val="100"/>
      <w:position w:val="0"/>
      <w:sz w:val="20"/>
      <w:szCs w:val="20"/>
      <w:u w:val="none"/>
      <w:lang w:val="ru-RU" w:eastAsia="ru-RU" w:bidi="ru-RU"/>
    </w:rPr>
  </w:style>
  <w:style w:type="character" w:customStyle="1" w:styleId="af6">
    <w:name w:val="Колонтитул"/>
    <w:basedOn w:val="af5"/>
    <w:rsid w:val="006D64F2"/>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en-US" w:eastAsia="en-US" w:bidi="en-US"/>
    </w:rPr>
  </w:style>
  <w:style w:type="character" w:customStyle="1" w:styleId="TimesNewRoman9pt">
    <w:name w:val="Колонтитул + Times New Roman;9 pt;Полужирный"/>
    <w:basedOn w:val="af5"/>
    <w:rsid w:val="006D64F2"/>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
    <w:name w:val="Основной текст (4)_"/>
    <w:basedOn w:val="a0"/>
    <w:link w:val="42"/>
    <w:rsid w:val="006D64F2"/>
    <w:rPr>
      <w:b/>
      <w:bCs/>
      <w:sz w:val="22"/>
      <w:szCs w:val="22"/>
      <w:shd w:val="clear" w:color="auto" w:fill="FFFFFF"/>
    </w:rPr>
  </w:style>
  <w:style w:type="character" w:customStyle="1" w:styleId="22">
    <w:name w:val="Основной текст (2)_"/>
    <w:basedOn w:val="a0"/>
    <w:link w:val="23"/>
    <w:rsid w:val="006D64F2"/>
    <w:rPr>
      <w:sz w:val="22"/>
      <w:szCs w:val="22"/>
      <w:shd w:val="clear" w:color="auto" w:fill="FFFFFF"/>
    </w:rPr>
  </w:style>
  <w:style w:type="character" w:customStyle="1" w:styleId="2BookAntiqua105pt">
    <w:name w:val="Основной текст (2) + Book Antiqua;10;5 pt;Полужирный;Курсив"/>
    <w:basedOn w:val="22"/>
    <w:rsid w:val="006D64F2"/>
    <w:rPr>
      <w:rFonts w:ascii="Book Antiqua" w:eastAsia="Book Antiqua" w:hAnsi="Book Antiqua" w:cs="Book Antiqua"/>
      <w:b/>
      <w:bCs/>
      <w:i/>
      <w:iCs/>
      <w:color w:val="000000"/>
      <w:spacing w:val="0"/>
      <w:w w:val="100"/>
      <w:position w:val="0"/>
      <w:sz w:val="21"/>
      <w:szCs w:val="21"/>
      <w:shd w:val="clear" w:color="auto" w:fill="FFFFFF"/>
      <w:lang w:val="ru-RU" w:eastAsia="ru-RU" w:bidi="ru-RU"/>
    </w:rPr>
  </w:style>
  <w:style w:type="character" w:customStyle="1" w:styleId="24">
    <w:name w:val="Подпись к картинке (2)_"/>
    <w:basedOn w:val="a0"/>
    <w:link w:val="25"/>
    <w:rsid w:val="006D64F2"/>
    <w:rPr>
      <w:b/>
      <w:bCs/>
      <w:sz w:val="22"/>
      <w:szCs w:val="22"/>
      <w:shd w:val="clear" w:color="auto" w:fill="FFFFFF"/>
    </w:rPr>
  </w:style>
  <w:style w:type="character" w:customStyle="1" w:styleId="af7">
    <w:name w:val="Подпись к картинке_"/>
    <w:basedOn w:val="a0"/>
    <w:link w:val="af8"/>
    <w:rsid w:val="006D64F2"/>
    <w:rPr>
      <w:b/>
      <w:bCs/>
      <w:sz w:val="19"/>
      <w:szCs w:val="19"/>
      <w:shd w:val="clear" w:color="auto" w:fill="FFFFFF"/>
    </w:rPr>
  </w:style>
  <w:style w:type="character" w:customStyle="1" w:styleId="6">
    <w:name w:val="Основной текст (6)_"/>
    <w:basedOn w:val="a0"/>
    <w:link w:val="60"/>
    <w:rsid w:val="006D64F2"/>
    <w:rPr>
      <w:i/>
      <w:iCs/>
      <w:shd w:val="clear" w:color="auto" w:fill="FFFFFF"/>
    </w:rPr>
  </w:style>
  <w:style w:type="character" w:customStyle="1" w:styleId="61">
    <w:name w:val="Основной текст (6) + Полужирный"/>
    <w:basedOn w:val="6"/>
    <w:rsid w:val="006D64F2"/>
    <w:rPr>
      <w:b/>
      <w:bCs/>
      <w:i/>
      <w:iCs/>
      <w:color w:val="000000"/>
      <w:spacing w:val="0"/>
      <w:w w:val="100"/>
      <w:position w:val="0"/>
      <w:sz w:val="24"/>
      <w:szCs w:val="24"/>
      <w:shd w:val="clear" w:color="auto" w:fill="FFFFFF"/>
      <w:lang w:val="ru-RU" w:eastAsia="ru-RU" w:bidi="ru-RU"/>
    </w:rPr>
  </w:style>
  <w:style w:type="character" w:customStyle="1" w:styleId="62">
    <w:name w:val="Основной текст (6) + Не курсив"/>
    <w:basedOn w:val="6"/>
    <w:rsid w:val="006D64F2"/>
    <w:rPr>
      <w:i/>
      <w:iCs/>
      <w:color w:val="000000"/>
      <w:spacing w:val="0"/>
      <w:w w:val="100"/>
      <w:position w:val="0"/>
      <w:sz w:val="24"/>
      <w:szCs w:val="24"/>
      <w:shd w:val="clear" w:color="auto" w:fill="FFFFFF"/>
      <w:lang w:val="ru-RU" w:eastAsia="ru-RU" w:bidi="ru-RU"/>
    </w:rPr>
  </w:style>
  <w:style w:type="character" w:customStyle="1" w:styleId="6-1pt">
    <w:name w:val="Основной текст (6) + Не курсив;Интервал -1 pt"/>
    <w:basedOn w:val="6"/>
    <w:rsid w:val="006D64F2"/>
    <w:rPr>
      <w:i/>
      <w:iCs/>
      <w:color w:val="000000"/>
      <w:spacing w:val="-20"/>
      <w:w w:val="100"/>
      <w:position w:val="0"/>
      <w:sz w:val="24"/>
      <w:szCs w:val="24"/>
      <w:shd w:val="clear" w:color="auto" w:fill="FFFFFF"/>
      <w:lang w:val="ru-RU" w:eastAsia="ru-RU" w:bidi="ru-RU"/>
    </w:rPr>
  </w:style>
  <w:style w:type="character" w:customStyle="1" w:styleId="26">
    <w:name w:val="Подпись к таблице (2)_"/>
    <w:basedOn w:val="a0"/>
    <w:link w:val="27"/>
    <w:rsid w:val="006D64F2"/>
    <w:rPr>
      <w:b/>
      <w:bCs/>
      <w:sz w:val="22"/>
      <w:szCs w:val="22"/>
      <w:shd w:val="clear" w:color="auto" w:fill="FFFFFF"/>
    </w:rPr>
  </w:style>
  <w:style w:type="character" w:customStyle="1" w:styleId="295pt">
    <w:name w:val="Основной текст (2) + 9;5 pt;Полужирный"/>
    <w:basedOn w:val="22"/>
    <w:rsid w:val="006D64F2"/>
    <w:rPr>
      <w:b/>
      <w:bCs/>
      <w:color w:val="000000"/>
      <w:spacing w:val="0"/>
      <w:w w:val="100"/>
      <w:position w:val="0"/>
      <w:sz w:val="19"/>
      <w:szCs w:val="19"/>
      <w:shd w:val="clear" w:color="auto" w:fill="FFFFFF"/>
      <w:lang w:val="ru-RU" w:eastAsia="ru-RU" w:bidi="ru-RU"/>
    </w:rPr>
  </w:style>
  <w:style w:type="character" w:customStyle="1" w:styleId="af9">
    <w:name w:val="Подпись к таблице_"/>
    <w:basedOn w:val="a0"/>
    <w:link w:val="afa"/>
    <w:rsid w:val="006D64F2"/>
    <w:rPr>
      <w:b/>
      <w:bCs/>
      <w:sz w:val="19"/>
      <w:szCs w:val="19"/>
      <w:shd w:val="clear" w:color="auto" w:fill="FFFFFF"/>
    </w:rPr>
  </w:style>
  <w:style w:type="paragraph" w:customStyle="1" w:styleId="af4">
    <w:name w:val="Сноска"/>
    <w:basedOn w:val="a"/>
    <w:link w:val="af3"/>
    <w:rsid w:val="006D64F2"/>
    <w:pPr>
      <w:widowControl w:val="0"/>
      <w:shd w:val="clear" w:color="auto" w:fill="FFFFFF"/>
      <w:spacing w:line="0" w:lineRule="atLeast"/>
      <w:jc w:val="right"/>
    </w:pPr>
    <w:rPr>
      <w:rFonts w:eastAsia="Times New Roman"/>
      <w:b/>
      <w:bCs/>
      <w:sz w:val="19"/>
      <w:szCs w:val="19"/>
    </w:rPr>
  </w:style>
  <w:style w:type="paragraph" w:customStyle="1" w:styleId="af8">
    <w:name w:val="Подпись к картинке"/>
    <w:basedOn w:val="a"/>
    <w:link w:val="af7"/>
    <w:rsid w:val="006D64F2"/>
    <w:pPr>
      <w:widowControl w:val="0"/>
      <w:shd w:val="clear" w:color="auto" w:fill="FFFFFF"/>
      <w:spacing w:line="0" w:lineRule="atLeast"/>
      <w:ind w:hanging="1900"/>
    </w:pPr>
    <w:rPr>
      <w:rFonts w:eastAsia="Times New Roman"/>
      <w:b/>
      <w:bCs/>
      <w:sz w:val="19"/>
      <w:szCs w:val="19"/>
    </w:rPr>
  </w:style>
  <w:style w:type="paragraph" w:customStyle="1" w:styleId="33">
    <w:name w:val="Основной текст (3)"/>
    <w:basedOn w:val="a"/>
    <w:link w:val="32"/>
    <w:rsid w:val="006D64F2"/>
    <w:pPr>
      <w:widowControl w:val="0"/>
      <w:shd w:val="clear" w:color="auto" w:fill="FFFFFF"/>
      <w:spacing w:line="346" w:lineRule="exact"/>
      <w:jc w:val="left"/>
    </w:pPr>
    <w:rPr>
      <w:rFonts w:eastAsia="Times New Roman"/>
      <w:b/>
      <w:bCs/>
      <w:sz w:val="19"/>
      <w:szCs w:val="19"/>
    </w:rPr>
  </w:style>
  <w:style w:type="paragraph" w:customStyle="1" w:styleId="42">
    <w:name w:val="Основной текст (4)"/>
    <w:basedOn w:val="a"/>
    <w:link w:val="41"/>
    <w:rsid w:val="006D64F2"/>
    <w:pPr>
      <w:widowControl w:val="0"/>
      <w:shd w:val="clear" w:color="auto" w:fill="FFFFFF"/>
      <w:spacing w:before="240" w:after="240" w:line="0" w:lineRule="atLeast"/>
      <w:jc w:val="left"/>
    </w:pPr>
    <w:rPr>
      <w:rFonts w:eastAsia="Times New Roman"/>
      <w:b/>
      <w:bCs/>
      <w:sz w:val="22"/>
      <w:szCs w:val="22"/>
    </w:rPr>
  </w:style>
  <w:style w:type="paragraph" w:customStyle="1" w:styleId="23">
    <w:name w:val="Основной текст (2)"/>
    <w:basedOn w:val="a"/>
    <w:link w:val="22"/>
    <w:rsid w:val="006D64F2"/>
    <w:pPr>
      <w:widowControl w:val="0"/>
      <w:shd w:val="clear" w:color="auto" w:fill="FFFFFF"/>
      <w:spacing w:before="240" w:after="60" w:line="274" w:lineRule="exact"/>
      <w:ind w:hanging="720"/>
    </w:pPr>
    <w:rPr>
      <w:rFonts w:eastAsia="Times New Roman"/>
      <w:sz w:val="22"/>
      <w:szCs w:val="22"/>
    </w:rPr>
  </w:style>
  <w:style w:type="paragraph" w:customStyle="1" w:styleId="25">
    <w:name w:val="Подпись к картинке (2)"/>
    <w:basedOn w:val="a"/>
    <w:link w:val="24"/>
    <w:rsid w:val="006D64F2"/>
    <w:pPr>
      <w:widowControl w:val="0"/>
      <w:shd w:val="clear" w:color="auto" w:fill="FFFFFF"/>
      <w:spacing w:line="0" w:lineRule="atLeast"/>
      <w:jc w:val="right"/>
    </w:pPr>
    <w:rPr>
      <w:rFonts w:eastAsia="Times New Roman"/>
      <w:b/>
      <w:bCs/>
      <w:sz w:val="22"/>
      <w:szCs w:val="22"/>
    </w:rPr>
  </w:style>
  <w:style w:type="paragraph" w:customStyle="1" w:styleId="60">
    <w:name w:val="Основной текст (6)"/>
    <w:basedOn w:val="a"/>
    <w:link w:val="6"/>
    <w:rsid w:val="006D64F2"/>
    <w:pPr>
      <w:widowControl w:val="0"/>
      <w:shd w:val="clear" w:color="auto" w:fill="FFFFFF"/>
      <w:spacing w:before="180" w:line="0" w:lineRule="atLeast"/>
      <w:jc w:val="center"/>
    </w:pPr>
    <w:rPr>
      <w:rFonts w:eastAsia="Times New Roman"/>
      <w:i/>
      <w:iCs/>
      <w:sz w:val="20"/>
      <w:szCs w:val="20"/>
    </w:rPr>
  </w:style>
  <w:style w:type="paragraph" w:customStyle="1" w:styleId="27">
    <w:name w:val="Подпись к таблице (2)"/>
    <w:basedOn w:val="a"/>
    <w:link w:val="26"/>
    <w:rsid w:val="006D64F2"/>
    <w:pPr>
      <w:widowControl w:val="0"/>
      <w:shd w:val="clear" w:color="auto" w:fill="FFFFFF"/>
      <w:spacing w:line="274" w:lineRule="exact"/>
      <w:jc w:val="right"/>
    </w:pPr>
    <w:rPr>
      <w:rFonts w:eastAsia="Times New Roman"/>
      <w:b/>
      <w:bCs/>
      <w:sz w:val="22"/>
      <w:szCs w:val="22"/>
    </w:rPr>
  </w:style>
  <w:style w:type="paragraph" w:customStyle="1" w:styleId="afa">
    <w:name w:val="Подпись к таблице"/>
    <w:basedOn w:val="a"/>
    <w:link w:val="af9"/>
    <w:rsid w:val="006D64F2"/>
    <w:pPr>
      <w:widowControl w:val="0"/>
      <w:shd w:val="clear" w:color="auto" w:fill="FFFFFF"/>
      <w:spacing w:line="230" w:lineRule="exact"/>
      <w:ind w:firstLine="740"/>
      <w:jc w:val="left"/>
    </w:pPr>
    <w:rPr>
      <w:rFonts w:eastAsia="Times New Roman"/>
      <w:b/>
      <w:bCs/>
      <w:sz w:val="19"/>
      <w:szCs w:val="19"/>
    </w:rPr>
  </w:style>
  <w:style w:type="character" w:styleId="afb">
    <w:name w:val="Emphasis"/>
    <w:basedOn w:val="a0"/>
    <w:uiPriority w:val="20"/>
    <w:qFormat/>
    <w:rsid w:val="00F76AE4"/>
    <w:rPr>
      <w:i/>
      <w:iCs/>
    </w:rPr>
  </w:style>
  <w:style w:type="paragraph" w:customStyle="1" w:styleId="afc">
    <w:name w:val="Стиль"/>
    <w:uiPriority w:val="99"/>
    <w:rsid w:val="00285C18"/>
    <w:pPr>
      <w:widowControl w:val="0"/>
      <w:autoSpaceDE w:val="0"/>
      <w:autoSpaceDN w:val="0"/>
      <w:adjustRightInd w:val="0"/>
    </w:pPr>
    <w:rPr>
      <w:sz w:val="24"/>
      <w:szCs w:val="24"/>
    </w:rPr>
  </w:style>
  <w:style w:type="character" w:styleId="afd">
    <w:name w:val="page number"/>
    <w:basedOn w:val="a0"/>
    <w:uiPriority w:val="99"/>
    <w:rsid w:val="00285C18"/>
    <w:rPr>
      <w:rFonts w:cs="Times New Roman"/>
    </w:rPr>
  </w:style>
  <w:style w:type="paragraph" w:styleId="afe">
    <w:name w:val="No Spacing"/>
    <w:uiPriority w:val="1"/>
    <w:qFormat/>
    <w:rsid w:val="00A01062"/>
    <w:pPr>
      <w:widowControl w:val="0"/>
    </w:pPr>
    <w:rPr>
      <w:rFonts w:ascii="Tahoma" w:eastAsia="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839805">
      <w:marLeft w:val="0"/>
      <w:marRight w:val="0"/>
      <w:marTop w:val="0"/>
      <w:marBottom w:val="0"/>
      <w:divBdr>
        <w:top w:val="none" w:sz="0" w:space="0" w:color="auto"/>
        <w:left w:val="none" w:sz="0" w:space="0" w:color="auto"/>
        <w:bottom w:val="none" w:sz="0" w:space="0" w:color="auto"/>
        <w:right w:val="none" w:sz="0" w:space="0" w:color="auto"/>
      </w:divBdr>
    </w:div>
    <w:div w:id="418335179">
      <w:marLeft w:val="0"/>
      <w:marRight w:val="0"/>
      <w:marTop w:val="0"/>
      <w:marBottom w:val="0"/>
      <w:divBdr>
        <w:top w:val="none" w:sz="0" w:space="0" w:color="auto"/>
        <w:left w:val="none" w:sz="0" w:space="0" w:color="auto"/>
        <w:bottom w:val="none" w:sz="0" w:space="0" w:color="auto"/>
        <w:right w:val="none" w:sz="0" w:space="0" w:color="auto"/>
      </w:divBdr>
    </w:div>
    <w:div w:id="643239312">
      <w:marLeft w:val="0"/>
      <w:marRight w:val="0"/>
      <w:marTop w:val="0"/>
      <w:marBottom w:val="0"/>
      <w:divBdr>
        <w:top w:val="none" w:sz="0" w:space="0" w:color="auto"/>
        <w:left w:val="none" w:sz="0" w:space="0" w:color="auto"/>
        <w:bottom w:val="none" w:sz="0" w:space="0" w:color="auto"/>
        <w:right w:val="none" w:sz="0" w:space="0" w:color="auto"/>
      </w:divBdr>
    </w:div>
    <w:div w:id="679818847">
      <w:marLeft w:val="0"/>
      <w:marRight w:val="0"/>
      <w:marTop w:val="0"/>
      <w:marBottom w:val="0"/>
      <w:divBdr>
        <w:top w:val="none" w:sz="0" w:space="0" w:color="auto"/>
        <w:left w:val="none" w:sz="0" w:space="0" w:color="auto"/>
        <w:bottom w:val="none" w:sz="0" w:space="0" w:color="auto"/>
        <w:right w:val="none" w:sz="0" w:space="0" w:color="auto"/>
      </w:divBdr>
    </w:div>
    <w:div w:id="782067571">
      <w:marLeft w:val="0"/>
      <w:marRight w:val="0"/>
      <w:marTop w:val="0"/>
      <w:marBottom w:val="0"/>
      <w:divBdr>
        <w:top w:val="none" w:sz="0" w:space="0" w:color="auto"/>
        <w:left w:val="none" w:sz="0" w:space="0" w:color="auto"/>
        <w:bottom w:val="none" w:sz="0" w:space="0" w:color="auto"/>
        <w:right w:val="none" w:sz="0" w:space="0" w:color="auto"/>
      </w:divBdr>
    </w:div>
    <w:div w:id="810097450">
      <w:marLeft w:val="0"/>
      <w:marRight w:val="0"/>
      <w:marTop w:val="0"/>
      <w:marBottom w:val="0"/>
      <w:divBdr>
        <w:top w:val="none" w:sz="0" w:space="0" w:color="auto"/>
        <w:left w:val="none" w:sz="0" w:space="0" w:color="auto"/>
        <w:bottom w:val="none" w:sz="0" w:space="0" w:color="auto"/>
        <w:right w:val="none" w:sz="0" w:space="0" w:color="auto"/>
      </w:divBdr>
    </w:div>
    <w:div w:id="1150291836">
      <w:marLeft w:val="0"/>
      <w:marRight w:val="0"/>
      <w:marTop w:val="0"/>
      <w:marBottom w:val="0"/>
      <w:divBdr>
        <w:top w:val="none" w:sz="0" w:space="0" w:color="auto"/>
        <w:left w:val="none" w:sz="0" w:space="0" w:color="auto"/>
        <w:bottom w:val="none" w:sz="0" w:space="0" w:color="auto"/>
        <w:right w:val="none" w:sz="0" w:space="0" w:color="auto"/>
      </w:divBdr>
    </w:div>
    <w:div w:id="1232547629">
      <w:marLeft w:val="0"/>
      <w:marRight w:val="0"/>
      <w:marTop w:val="0"/>
      <w:marBottom w:val="0"/>
      <w:divBdr>
        <w:top w:val="none" w:sz="0" w:space="0" w:color="auto"/>
        <w:left w:val="none" w:sz="0" w:space="0" w:color="auto"/>
        <w:bottom w:val="none" w:sz="0" w:space="0" w:color="auto"/>
        <w:right w:val="none" w:sz="0" w:space="0" w:color="auto"/>
      </w:divBdr>
    </w:div>
    <w:div w:id="1352296976">
      <w:marLeft w:val="0"/>
      <w:marRight w:val="0"/>
      <w:marTop w:val="0"/>
      <w:marBottom w:val="0"/>
      <w:divBdr>
        <w:top w:val="none" w:sz="0" w:space="0" w:color="auto"/>
        <w:left w:val="none" w:sz="0" w:space="0" w:color="auto"/>
        <w:bottom w:val="none" w:sz="0" w:space="0" w:color="auto"/>
        <w:right w:val="none" w:sz="0" w:space="0" w:color="auto"/>
      </w:divBdr>
    </w:div>
    <w:div w:id="1579706968">
      <w:marLeft w:val="0"/>
      <w:marRight w:val="0"/>
      <w:marTop w:val="0"/>
      <w:marBottom w:val="0"/>
      <w:divBdr>
        <w:top w:val="none" w:sz="0" w:space="0" w:color="auto"/>
        <w:left w:val="none" w:sz="0" w:space="0" w:color="auto"/>
        <w:bottom w:val="none" w:sz="0" w:space="0" w:color="auto"/>
        <w:right w:val="none" w:sz="0" w:space="0" w:color="auto"/>
      </w:divBdr>
    </w:div>
    <w:div w:id="1717313098">
      <w:marLeft w:val="0"/>
      <w:marRight w:val="0"/>
      <w:marTop w:val="0"/>
      <w:marBottom w:val="0"/>
      <w:divBdr>
        <w:top w:val="none" w:sz="0" w:space="0" w:color="auto"/>
        <w:left w:val="none" w:sz="0" w:space="0" w:color="auto"/>
        <w:bottom w:val="none" w:sz="0" w:space="0" w:color="auto"/>
        <w:right w:val="none" w:sz="0" w:space="0" w:color="auto"/>
      </w:divBdr>
    </w:div>
    <w:div w:id="1729062434">
      <w:marLeft w:val="0"/>
      <w:marRight w:val="0"/>
      <w:marTop w:val="0"/>
      <w:marBottom w:val="0"/>
      <w:divBdr>
        <w:top w:val="none" w:sz="0" w:space="0" w:color="auto"/>
        <w:left w:val="none" w:sz="0" w:space="0" w:color="auto"/>
        <w:bottom w:val="none" w:sz="0" w:space="0" w:color="auto"/>
        <w:right w:val="none" w:sz="0" w:space="0" w:color="auto"/>
      </w:divBdr>
    </w:div>
    <w:div w:id="204783246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BCC1D-97D2-494C-8DE9-0CDAEDECB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42</Pages>
  <Words>10660</Words>
  <Characters>60763</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RePack by Diakov</cp:lastModifiedBy>
  <cp:revision>16</cp:revision>
  <cp:lastPrinted>2018-12-07T11:16:00Z</cp:lastPrinted>
  <dcterms:created xsi:type="dcterms:W3CDTF">2018-05-30T08:36:00Z</dcterms:created>
  <dcterms:modified xsi:type="dcterms:W3CDTF">2018-12-21T17:44:00Z</dcterms:modified>
</cp:coreProperties>
</file>