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0A80D" w14:textId="6D67DC73" w:rsidR="00972115" w:rsidRPr="00972115" w:rsidRDefault="00972115" w:rsidP="00972115">
      <w:pPr>
        <w:spacing w:after="0" w:line="360" w:lineRule="auto"/>
        <w:ind w:right="74" w:firstLine="709"/>
        <w:rPr>
          <w:b/>
          <w:bCs/>
          <w:iCs/>
          <w:sz w:val="28"/>
          <w:szCs w:val="28"/>
        </w:rPr>
      </w:pPr>
      <w:r w:rsidRPr="00972115">
        <w:rPr>
          <w:b/>
          <w:bCs/>
          <w:iCs/>
          <w:sz w:val="28"/>
          <w:szCs w:val="28"/>
        </w:rPr>
        <w:t xml:space="preserve">УДК </w:t>
      </w:r>
      <w:r>
        <w:rPr>
          <w:b/>
          <w:bCs/>
          <w:iCs/>
          <w:sz w:val="28"/>
          <w:szCs w:val="28"/>
        </w:rPr>
        <w:t>331.101.6</w:t>
      </w:r>
    </w:p>
    <w:p w14:paraId="796CD666" w14:textId="62DB4ED9" w:rsidR="00275A92" w:rsidRPr="00DD13BA" w:rsidRDefault="00275A92" w:rsidP="009966FE">
      <w:pPr>
        <w:spacing w:after="0" w:line="360" w:lineRule="auto"/>
        <w:ind w:right="74" w:firstLine="709"/>
        <w:jc w:val="right"/>
        <w:rPr>
          <w:b/>
          <w:bCs/>
          <w:i/>
          <w:iCs/>
          <w:sz w:val="28"/>
          <w:szCs w:val="28"/>
        </w:rPr>
      </w:pPr>
      <w:proofErr w:type="spellStart"/>
      <w:r w:rsidRPr="00DD13BA">
        <w:rPr>
          <w:b/>
          <w:bCs/>
          <w:i/>
          <w:iCs/>
          <w:sz w:val="28"/>
          <w:szCs w:val="28"/>
        </w:rPr>
        <w:t>Куделькина</w:t>
      </w:r>
      <w:proofErr w:type="spellEnd"/>
      <w:r w:rsidRPr="00DD13BA">
        <w:rPr>
          <w:b/>
          <w:bCs/>
          <w:i/>
          <w:iCs/>
          <w:sz w:val="28"/>
          <w:szCs w:val="28"/>
        </w:rPr>
        <w:t xml:space="preserve"> Д.М., Осина В.А., Кузнецова Т.В.</w:t>
      </w:r>
    </w:p>
    <w:p w14:paraId="31F72504" w14:textId="03DD9A25" w:rsidR="002F375D" w:rsidRPr="00A2468B" w:rsidRDefault="00ED5F50" w:rsidP="002D69DD">
      <w:pPr>
        <w:spacing w:after="0"/>
        <w:ind w:right="74" w:firstLine="709"/>
        <w:jc w:val="center"/>
        <w:rPr>
          <w:b/>
          <w:sz w:val="28"/>
          <w:szCs w:val="28"/>
        </w:rPr>
      </w:pPr>
      <w:bookmarkStart w:id="0" w:name="_GoBack"/>
      <w:r w:rsidRPr="00ED5F50">
        <w:rPr>
          <w:b/>
          <w:sz w:val="28"/>
          <w:szCs w:val="28"/>
        </w:rPr>
        <w:t>ПРОИЗВОДИТЕЛЬНОСТЬ ТРУДА И СПОСОБЫ ЕЁ ПОВЫШЕНИЯ</w:t>
      </w:r>
      <w:bookmarkEnd w:id="0"/>
      <w:r w:rsidR="00F04C68" w:rsidRPr="00A2468B">
        <w:rPr>
          <w:b/>
          <w:sz w:val="28"/>
          <w:szCs w:val="28"/>
        </w:rPr>
        <w:t>.</w:t>
      </w:r>
    </w:p>
    <w:p w14:paraId="3764A5B5" w14:textId="59F6A177" w:rsidR="002F375D" w:rsidRPr="00DD13BA" w:rsidRDefault="002F375D" w:rsidP="002D69DD">
      <w:pPr>
        <w:spacing w:after="0"/>
        <w:ind w:right="74" w:firstLine="709"/>
        <w:jc w:val="center"/>
        <w:rPr>
          <w:sz w:val="28"/>
          <w:szCs w:val="28"/>
        </w:rPr>
      </w:pPr>
      <w:r w:rsidRPr="00DD13BA">
        <w:rPr>
          <w:sz w:val="28"/>
          <w:szCs w:val="28"/>
        </w:rPr>
        <w:t>г. Пенза</w:t>
      </w:r>
      <w:r w:rsidR="00145A37" w:rsidRPr="00DD13BA">
        <w:rPr>
          <w:sz w:val="28"/>
          <w:szCs w:val="28"/>
        </w:rPr>
        <w:t xml:space="preserve">, </w:t>
      </w:r>
      <w:r w:rsidR="00145A37" w:rsidRPr="00145A37">
        <w:rPr>
          <w:sz w:val="28"/>
          <w:szCs w:val="28"/>
        </w:rPr>
        <w:t xml:space="preserve"> </w:t>
      </w:r>
      <w:r w:rsidR="00145A37" w:rsidRPr="00DD13BA">
        <w:rPr>
          <w:sz w:val="28"/>
          <w:szCs w:val="28"/>
        </w:rPr>
        <w:t xml:space="preserve">ФГБОУ </w:t>
      </w:r>
      <w:proofErr w:type="gramStart"/>
      <w:r w:rsidR="00145A37" w:rsidRPr="00DD13BA">
        <w:rPr>
          <w:sz w:val="28"/>
          <w:szCs w:val="28"/>
        </w:rPr>
        <w:t>ВО</w:t>
      </w:r>
      <w:proofErr w:type="gramEnd"/>
      <w:r w:rsidR="00145A37" w:rsidRPr="00DD13BA">
        <w:rPr>
          <w:sz w:val="28"/>
          <w:szCs w:val="28"/>
        </w:rPr>
        <w:t xml:space="preserve"> Пензенский государственный университет</w:t>
      </w:r>
    </w:p>
    <w:p w14:paraId="6124FFD6" w14:textId="3ADBDEF2" w:rsidR="004A2E6E" w:rsidRPr="00DD13BA" w:rsidRDefault="004A2E6E" w:rsidP="009966FE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b/>
          <w:bCs/>
          <w:sz w:val="28"/>
          <w:szCs w:val="28"/>
        </w:rPr>
        <w:t>Аннотация:</w:t>
      </w:r>
      <w:r w:rsidRPr="00DD13BA">
        <w:rPr>
          <w:sz w:val="28"/>
          <w:szCs w:val="28"/>
        </w:rPr>
        <w:t xml:space="preserve"> Актуальность данной статьи</w:t>
      </w:r>
      <w:r w:rsidR="00432F0B" w:rsidRPr="00DD13BA">
        <w:rPr>
          <w:sz w:val="28"/>
          <w:szCs w:val="28"/>
        </w:rPr>
        <w:t xml:space="preserve"> обусловлена значением производительности труда в социально-экономическом состоянии и развитии общества. В статье приводятся </w:t>
      </w:r>
      <w:r w:rsidRPr="00DD13BA">
        <w:rPr>
          <w:sz w:val="28"/>
          <w:szCs w:val="28"/>
        </w:rPr>
        <w:t>фактор</w:t>
      </w:r>
      <w:r w:rsidR="00432F0B" w:rsidRPr="00DD13BA">
        <w:rPr>
          <w:sz w:val="28"/>
          <w:szCs w:val="28"/>
        </w:rPr>
        <w:t>ы</w:t>
      </w:r>
      <w:r w:rsidRPr="00DD13BA">
        <w:rPr>
          <w:sz w:val="28"/>
          <w:szCs w:val="28"/>
        </w:rPr>
        <w:t>, влияющи</w:t>
      </w:r>
      <w:r w:rsidR="00432F0B" w:rsidRPr="00DD13BA">
        <w:rPr>
          <w:sz w:val="28"/>
          <w:szCs w:val="28"/>
        </w:rPr>
        <w:t>е</w:t>
      </w:r>
      <w:r w:rsidRPr="00DD13BA">
        <w:rPr>
          <w:sz w:val="28"/>
          <w:szCs w:val="28"/>
        </w:rPr>
        <w:t xml:space="preserve"> на производительность труда,</w:t>
      </w:r>
      <w:r w:rsidR="00275A92" w:rsidRPr="00DD13BA">
        <w:rPr>
          <w:sz w:val="28"/>
          <w:szCs w:val="28"/>
        </w:rPr>
        <w:t xml:space="preserve"> </w:t>
      </w:r>
      <w:r w:rsidRPr="00DD13BA">
        <w:rPr>
          <w:sz w:val="28"/>
          <w:szCs w:val="28"/>
        </w:rPr>
        <w:t>также</w:t>
      </w:r>
      <w:r w:rsidR="00275A92" w:rsidRPr="00DD13BA">
        <w:rPr>
          <w:sz w:val="28"/>
          <w:szCs w:val="28"/>
        </w:rPr>
        <w:t xml:space="preserve"> дана подробная информация</w:t>
      </w:r>
      <w:r w:rsidRPr="00DD13BA">
        <w:rPr>
          <w:sz w:val="28"/>
          <w:szCs w:val="28"/>
        </w:rPr>
        <w:t xml:space="preserve"> о том</w:t>
      </w:r>
      <w:r w:rsidR="00723FA1" w:rsidRPr="00DD13BA">
        <w:rPr>
          <w:sz w:val="28"/>
          <w:szCs w:val="28"/>
        </w:rPr>
        <w:t xml:space="preserve">, </w:t>
      </w:r>
      <w:r w:rsidRPr="00DD13BA">
        <w:rPr>
          <w:sz w:val="28"/>
          <w:szCs w:val="28"/>
        </w:rPr>
        <w:t xml:space="preserve">как повысить производительность труда. </w:t>
      </w:r>
    </w:p>
    <w:p w14:paraId="01E0FCF5" w14:textId="3DD265AA" w:rsidR="004A2E6E" w:rsidRPr="00DD13BA" w:rsidRDefault="004A2E6E" w:rsidP="009966FE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b/>
          <w:bCs/>
          <w:sz w:val="28"/>
          <w:szCs w:val="28"/>
        </w:rPr>
        <w:t>Ключевые слова:</w:t>
      </w:r>
      <w:r w:rsidRPr="00DD13BA">
        <w:rPr>
          <w:sz w:val="28"/>
          <w:szCs w:val="28"/>
        </w:rPr>
        <w:t xml:space="preserve"> производительность труда, </w:t>
      </w:r>
      <w:r w:rsidR="00FA5324">
        <w:rPr>
          <w:sz w:val="28"/>
          <w:szCs w:val="28"/>
        </w:rPr>
        <w:t>рост</w:t>
      </w:r>
      <w:r w:rsidRPr="00DD13BA">
        <w:rPr>
          <w:sz w:val="28"/>
          <w:szCs w:val="28"/>
        </w:rPr>
        <w:t xml:space="preserve">, </w:t>
      </w:r>
      <w:r w:rsidR="00FC41CA">
        <w:rPr>
          <w:sz w:val="28"/>
          <w:szCs w:val="28"/>
        </w:rPr>
        <w:t>конкурентоспособность</w:t>
      </w:r>
      <w:r w:rsidRPr="00DD13BA">
        <w:rPr>
          <w:sz w:val="28"/>
          <w:szCs w:val="28"/>
        </w:rPr>
        <w:t xml:space="preserve">, мотивация. </w:t>
      </w:r>
    </w:p>
    <w:p w14:paraId="1BD89093" w14:textId="1AD38CAB" w:rsidR="006D197C" w:rsidRPr="00DD13BA" w:rsidRDefault="006D197C" w:rsidP="009966FE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Актуальность исследования связана с необходимостью </w:t>
      </w:r>
      <w:proofErr w:type="gramStart"/>
      <w:r w:rsidRPr="00DD13BA">
        <w:rPr>
          <w:sz w:val="28"/>
          <w:szCs w:val="28"/>
        </w:rPr>
        <w:t>решения проблемы роста производительности труда</w:t>
      </w:r>
      <w:proofErr w:type="gramEnd"/>
      <w:r w:rsidRPr="00DD13BA">
        <w:rPr>
          <w:sz w:val="28"/>
          <w:szCs w:val="28"/>
        </w:rPr>
        <w:t xml:space="preserve"> в современных условиях, так как рост производительности труда выступает фактором экономического роста, который обеспечивает увеличение реального дохода и продукта. </w:t>
      </w:r>
    </w:p>
    <w:p w14:paraId="06EA9F4D" w14:textId="30313B4A" w:rsidR="001A06D5" w:rsidRDefault="007D7210" w:rsidP="00BB1AF6">
      <w:pPr>
        <w:spacing w:after="0" w:line="360" w:lineRule="auto"/>
        <w:ind w:right="74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Производительность труда </w:t>
      </w:r>
      <w:r w:rsidR="009F76DB" w:rsidRPr="00DD13BA">
        <w:rPr>
          <w:color w:val="000000"/>
          <w:sz w:val="28"/>
          <w:szCs w:val="28"/>
          <w:shd w:val="clear" w:color="auto" w:fill="FFFFFF"/>
        </w:rPr>
        <w:t>– это показатель эффективности работы сотрудников предприятия, продуктивност</w:t>
      </w:r>
      <w:r w:rsidR="009E2D84" w:rsidRPr="00DD13BA">
        <w:rPr>
          <w:color w:val="000000"/>
          <w:sz w:val="28"/>
          <w:szCs w:val="28"/>
          <w:shd w:val="clear" w:color="auto" w:fill="FFFFFF"/>
        </w:rPr>
        <w:t>и</w:t>
      </w:r>
      <w:r w:rsidR="009F76DB" w:rsidRPr="00DD13BA">
        <w:rPr>
          <w:color w:val="000000"/>
          <w:sz w:val="28"/>
          <w:szCs w:val="28"/>
          <w:shd w:val="clear" w:color="auto" w:fill="FFFFFF"/>
        </w:rPr>
        <w:t xml:space="preserve"> их производственной деятельности</w:t>
      </w:r>
      <w:r w:rsidR="009B5BEE">
        <w:rPr>
          <w:color w:val="000000"/>
          <w:sz w:val="28"/>
          <w:szCs w:val="28"/>
          <w:shd w:val="clear" w:color="auto" w:fill="FFFFFF"/>
        </w:rPr>
        <w:t>,</w:t>
      </w:r>
      <w:r w:rsidR="009F76DB" w:rsidRPr="00DD13BA">
        <w:rPr>
          <w:color w:val="000000"/>
          <w:sz w:val="28"/>
          <w:szCs w:val="28"/>
          <w:shd w:val="clear" w:color="auto" w:fill="FFFFFF"/>
        </w:rPr>
        <w:t>[</w:t>
      </w:r>
      <w:r w:rsidR="000F2A7F" w:rsidRPr="00DD13BA">
        <w:rPr>
          <w:color w:val="000000"/>
          <w:sz w:val="28"/>
          <w:szCs w:val="28"/>
          <w:shd w:val="clear" w:color="auto" w:fill="FFFFFF"/>
        </w:rPr>
        <w:t>1</w:t>
      </w:r>
      <w:r w:rsidR="009F76DB" w:rsidRPr="00DD13BA">
        <w:rPr>
          <w:color w:val="000000"/>
          <w:sz w:val="28"/>
          <w:szCs w:val="28"/>
          <w:shd w:val="clear" w:color="auto" w:fill="FFFFFF"/>
        </w:rPr>
        <w:t>]</w:t>
      </w:r>
      <w:r w:rsidR="009B5BEE">
        <w:rPr>
          <w:color w:val="000000"/>
          <w:sz w:val="28"/>
          <w:szCs w:val="28"/>
          <w:shd w:val="clear" w:color="auto" w:fill="FFFFFF"/>
        </w:rPr>
        <w:t>.</w:t>
      </w:r>
      <w:r w:rsidR="00BB1AF6">
        <w:rPr>
          <w:color w:val="000000"/>
          <w:sz w:val="28"/>
          <w:szCs w:val="28"/>
          <w:shd w:val="clear" w:color="auto" w:fill="FFFFFF"/>
        </w:rPr>
        <w:t xml:space="preserve"> </w:t>
      </w:r>
      <w:r w:rsidR="002F375D" w:rsidRPr="00DD13BA">
        <w:rPr>
          <w:sz w:val="28"/>
          <w:szCs w:val="28"/>
        </w:rPr>
        <w:t>Производительность труда – это важнейший показатель в хозяйственной деятельности предприятия в рыночной экономике</w:t>
      </w:r>
      <w:r w:rsidR="009B5BEE">
        <w:rPr>
          <w:sz w:val="28"/>
          <w:szCs w:val="28"/>
        </w:rPr>
        <w:t>,</w:t>
      </w:r>
      <w:r w:rsidR="009F76DB" w:rsidRPr="00DD13BA">
        <w:rPr>
          <w:sz w:val="28"/>
          <w:szCs w:val="28"/>
        </w:rPr>
        <w:t>[</w:t>
      </w:r>
      <w:r w:rsidR="000F2A7F" w:rsidRPr="00DD13BA">
        <w:rPr>
          <w:sz w:val="28"/>
          <w:szCs w:val="28"/>
        </w:rPr>
        <w:t>2</w:t>
      </w:r>
      <w:r w:rsidR="009F76DB" w:rsidRPr="00DD13BA">
        <w:rPr>
          <w:sz w:val="28"/>
          <w:szCs w:val="28"/>
        </w:rPr>
        <w:t>]</w:t>
      </w:r>
      <w:r w:rsidR="009B5BEE">
        <w:rPr>
          <w:sz w:val="28"/>
          <w:szCs w:val="28"/>
        </w:rPr>
        <w:t>.</w:t>
      </w:r>
      <w:r w:rsidR="002F375D" w:rsidRPr="00DD13BA">
        <w:rPr>
          <w:sz w:val="28"/>
          <w:szCs w:val="28"/>
        </w:rPr>
        <w:t xml:space="preserve"> </w:t>
      </w:r>
    </w:p>
    <w:p w14:paraId="23751402" w14:textId="77777777" w:rsidR="00F35B3F" w:rsidRDefault="001A06D5" w:rsidP="00F35B3F">
      <w:pPr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D13BA">
        <w:rPr>
          <w:color w:val="000000" w:themeColor="text1"/>
          <w:sz w:val="28"/>
          <w:szCs w:val="28"/>
        </w:rPr>
        <w:t>В целом динамика производительности труда по Росси</w:t>
      </w:r>
      <w:r>
        <w:rPr>
          <w:color w:val="000000" w:themeColor="text1"/>
          <w:sz w:val="28"/>
          <w:szCs w:val="28"/>
        </w:rPr>
        <w:t>йской Федерации</w:t>
      </w:r>
      <w:r w:rsidRPr="00DD13BA">
        <w:rPr>
          <w:color w:val="000000" w:themeColor="text1"/>
          <w:sz w:val="28"/>
          <w:szCs w:val="28"/>
        </w:rPr>
        <w:t xml:space="preserve"> представлена на рисунке </w:t>
      </w:r>
      <w:r>
        <w:rPr>
          <w:color w:val="000000" w:themeColor="text1"/>
          <w:sz w:val="28"/>
          <w:szCs w:val="28"/>
        </w:rPr>
        <w:t>1</w:t>
      </w:r>
      <w:r w:rsidRPr="00DD13BA">
        <w:rPr>
          <w:color w:val="000000" w:themeColor="text1"/>
          <w:sz w:val="28"/>
          <w:szCs w:val="28"/>
        </w:rPr>
        <w:t>.</w:t>
      </w:r>
    </w:p>
    <w:p w14:paraId="3E0F61A6" w14:textId="7F60A34D" w:rsidR="00F35B3F" w:rsidRPr="00C33523" w:rsidRDefault="00F35B3F" w:rsidP="00F35B3F">
      <w:pPr>
        <w:spacing w:after="0" w:line="360" w:lineRule="auto"/>
        <w:ind w:firstLine="709"/>
        <w:jc w:val="both"/>
        <w:rPr>
          <w:sz w:val="28"/>
          <w:szCs w:val="28"/>
        </w:rPr>
      </w:pPr>
      <w:r w:rsidRPr="00F35B3F">
        <w:rPr>
          <w:sz w:val="28"/>
          <w:szCs w:val="28"/>
        </w:rPr>
        <w:t xml:space="preserve"> </w:t>
      </w:r>
      <w:r w:rsidRPr="00DD13BA">
        <w:rPr>
          <w:sz w:val="28"/>
          <w:szCs w:val="28"/>
        </w:rPr>
        <w:t xml:space="preserve">Сильные скачки в период с 2007 по 2015 </w:t>
      </w:r>
      <w:proofErr w:type="spellStart"/>
      <w:r w:rsidRPr="00DD13BA">
        <w:rPr>
          <w:sz w:val="28"/>
          <w:szCs w:val="28"/>
        </w:rPr>
        <w:t>г.г</w:t>
      </w:r>
      <w:proofErr w:type="spellEnd"/>
      <w:r w:rsidRPr="00DD13BA">
        <w:rPr>
          <w:sz w:val="28"/>
          <w:szCs w:val="28"/>
        </w:rPr>
        <w:t>. связаны с нестабильностью экономики, а на резкий спад производительности труда повлиял мировой финансовый кризис, начавши</w:t>
      </w:r>
      <w:r>
        <w:rPr>
          <w:sz w:val="28"/>
          <w:szCs w:val="28"/>
        </w:rPr>
        <w:t>йся приблизительно с 2008 года.</w:t>
      </w:r>
    </w:p>
    <w:p w14:paraId="790E1BBC" w14:textId="77777777" w:rsidR="004A5A35" w:rsidRDefault="00F35B3F" w:rsidP="004A5A35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Рост производительности труда способствует повышению конкурентоспособности всего предприятия. Для этого очень важна разработка программы </w:t>
      </w:r>
      <w:r>
        <w:rPr>
          <w:sz w:val="28"/>
          <w:szCs w:val="28"/>
        </w:rPr>
        <w:t xml:space="preserve">по </w:t>
      </w:r>
      <w:r w:rsidRPr="00DD13BA">
        <w:rPr>
          <w:sz w:val="28"/>
          <w:szCs w:val="28"/>
        </w:rPr>
        <w:t>повышению производительности труда.</w:t>
      </w:r>
      <w:r w:rsidR="004A5A35" w:rsidRPr="004A5A35">
        <w:rPr>
          <w:sz w:val="28"/>
          <w:szCs w:val="28"/>
        </w:rPr>
        <w:t xml:space="preserve"> </w:t>
      </w:r>
    </w:p>
    <w:p w14:paraId="35EBD290" w14:textId="2D4B04CB" w:rsidR="004A5A35" w:rsidRPr="00DD13BA" w:rsidRDefault="004A5A35" w:rsidP="004A5A35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В целом же, факторы, влияющие на производительность труда, могут быть объединены в четыре группы: </w:t>
      </w:r>
    </w:p>
    <w:p w14:paraId="32F9A139" w14:textId="77777777" w:rsidR="004A5A35" w:rsidRPr="00DD13BA" w:rsidRDefault="004A5A35" w:rsidP="004A5A35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Материально-технические.</w:t>
      </w:r>
    </w:p>
    <w:p w14:paraId="2DAAE96A" w14:textId="77777777" w:rsidR="004A5A35" w:rsidRPr="00DD13BA" w:rsidRDefault="004A5A35" w:rsidP="004A5A35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lastRenderedPageBreak/>
        <w:t>Организационно-экономические.</w:t>
      </w:r>
    </w:p>
    <w:p w14:paraId="10C95BF5" w14:textId="77777777" w:rsidR="004A5A35" w:rsidRPr="00DD13BA" w:rsidRDefault="004A5A35" w:rsidP="004A5A35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Социально-психологические.</w:t>
      </w:r>
    </w:p>
    <w:p w14:paraId="17D96E51" w14:textId="77777777" w:rsidR="004A5A35" w:rsidRPr="00DD13BA" w:rsidRDefault="004A5A35" w:rsidP="004A5A35">
      <w:pPr>
        <w:pStyle w:val="a4"/>
        <w:numPr>
          <w:ilvl w:val="0"/>
          <w:numId w:val="5"/>
        </w:numPr>
        <w:shd w:val="clear" w:color="auto" w:fill="FFFFFF" w:themeFill="background1"/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Естественные и общественные условия, в которых протекает труд работников</w:t>
      </w:r>
      <w:r>
        <w:rPr>
          <w:sz w:val="28"/>
          <w:szCs w:val="28"/>
        </w:rPr>
        <w:t>,</w:t>
      </w:r>
      <w:r w:rsidRPr="00DD13B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14:paraId="0D638C9C" w14:textId="0FE169C1" w:rsidR="00E50CE7" w:rsidRPr="009E6393" w:rsidRDefault="00701E27" w:rsidP="009E6393">
      <w:pPr>
        <w:pStyle w:val="a4"/>
        <w:keepNext/>
        <w:spacing w:after="0" w:line="360" w:lineRule="auto"/>
        <w:ind w:left="0"/>
        <w:jc w:val="center"/>
        <w:rPr>
          <w:iCs/>
          <w:sz w:val="28"/>
          <w:szCs w:val="28"/>
        </w:rPr>
      </w:pPr>
      <w:r w:rsidRPr="00DD13BA">
        <w:rPr>
          <w:noProof/>
          <w:sz w:val="28"/>
          <w:szCs w:val="28"/>
        </w:rPr>
        <w:drawing>
          <wp:inline distT="0" distB="0" distL="0" distR="0" wp14:anchorId="1521D034" wp14:editId="41A01AA0">
            <wp:extent cx="6118860" cy="4625340"/>
            <wp:effectExtent l="0" t="0" r="0" b="3810"/>
            <wp:docPr id="4" name="Рисунок 4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462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CE7" w:rsidRPr="009E6393">
        <w:rPr>
          <w:sz w:val="28"/>
          <w:szCs w:val="28"/>
        </w:rPr>
        <w:fldChar w:fldCharType="begin"/>
      </w:r>
      <w:r w:rsidR="00E50CE7" w:rsidRPr="009E6393">
        <w:rPr>
          <w:sz w:val="28"/>
          <w:szCs w:val="28"/>
        </w:rPr>
        <w:instrText xml:space="preserve"> INCLUDEPICTURE "/var/folders/sn/90klswcj663b_x1r7q7xyzkc0000gn/T/com.microsoft.Word/WebArchiveCopyPasteTempFiles/755331163342539.png" \* MERGEFORMATINET </w:instrText>
      </w:r>
      <w:r w:rsidR="00E50CE7" w:rsidRPr="009E6393">
        <w:rPr>
          <w:sz w:val="28"/>
          <w:szCs w:val="28"/>
        </w:rPr>
        <w:fldChar w:fldCharType="separate"/>
      </w:r>
      <w:r w:rsidR="00E50CE7" w:rsidRPr="009E6393">
        <w:rPr>
          <w:sz w:val="28"/>
          <w:szCs w:val="28"/>
        </w:rPr>
        <w:fldChar w:fldCharType="end"/>
      </w:r>
      <w:r w:rsidR="00E50CE7" w:rsidRPr="009E6393">
        <w:rPr>
          <w:iCs/>
          <w:sz w:val="28"/>
          <w:szCs w:val="28"/>
        </w:rPr>
        <w:t>Рисунок 1 - Динамика производительности труда в России</w:t>
      </w:r>
      <w:r w:rsidR="00F35B3F">
        <w:rPr>
          <w:iCs/>
          <w:sz w:val="28"/>
          <w:szCs w:val="28"/>
        </w:rPr>
        <w:t>,</w:t>
      </w:r>
      <w:r w:rsidR="00F35B3F" w:rsidRPr="00C33523">
        <w:rPr>
          <w:sz w:val="28"/>
          <w:szCs w:val="28"/>
        </w:rPr>
        <w:t>[</w:t>
      </w:r>
      <w:r w:rsidR="00C862D4">
        <w:rPr>
          <w:sz w:val="28"/>
          <w:szCs w:val="28"/>
        </w:rPr>
        <w:t>3</w:t>
      </w:r>
      <w:r w:rsidR="00F35B3F" w:rsidRPr="00C33523">
        <w:rPr>
          <w:sz w:val="28"/>
          <w:szCs w:val="28"/>
        </w:rPr>
        <w:t>]</w:t>
      </w:r>
      <w:r w:rsidR="00E50CE7" w:rsidRPr="009E6393">
        <w:rPr>
          <w:iCs/>
          <w:sz w:val="28"/>
          <w:szCs w:val="28"/>
        </w:rPr>
        <w:t>.</w:t>
      </w:r>
    </w:p>
    <w:p w14:paraId="148050F8" w14:textId="2FDFAC75" w:rsidR="00432F0B" w:rsidRPr="00DD13BA" w:rsidRDefault="00432F0B" w:rsidP="009966FE">
      <w:p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Необходимо, чтобы руководитель организации понимал текущее и потенциально возможное состояние дел. Следует начать работу с мониторинга ситуации, выявления слабых мест, которые тормозят рост производительности труда. По мере их изменения показатель производительности труда будет увеличиваться. В данном случае важно понимат</w:t>
      </w:r>
      <w:r w:rsidR="00BC3380">
        <w:rPr>
          <w:sz w:val="28"/>
          <w:szCs w:val="28"/>
        </w:rPr>
        <w:t>ь, что это бесконечный процесс.</w:t>
      </w:r>
    </w:p>
    <w:p w14:paraId="4E31F03E" w14:textId="3090B77C" w:rsidR="009F76DB" w:rsidRPr="00DD13BA" w:rsidRDefault="00947431" w:rsidP="009966FE">
      <w:p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Ниже представлено несколько видов </w:t>
      </w:r>
      <w:r w:rsidR="00432F0B" w:rsidRPr="00DD13BA">
        <w:rPr>
          <w:sz w:val="28"/>
          <w:szCs w:val="28"/>
        </w:rPr>
        <w:t xml:space="preserve">подробных </w:t>
      </w:r>
      <w:r w:rsidRPr="00DD13BA">
        <w:rPr>
          <w:sz w:val="28"/>
          <w:szCs w:val="28"/>
        </w:rPr>
        <w:t>решений, которые помогают исправить</w:t>
      </w:r>
      <w:r w:rsidR="00432F0B" w:rsidRPr="00DD13BA">
        <w:rPr>
          <w:sz w:val="28"/>
          <w:szCs w:val="28"/>
        </w:rPr>
        <w:t xml:space="preserve"> слабые места</w:t>
      </w:r>
      <w:r w:rsidR="000F2A7F" w:rsidRPr="00DD13BA">
        <w:rPr>
          <w:sz w:val="28"/>
          <w:szCs w:val="28"/>
        </w:rPr>
        <w:t>, а точнее значительно повысить</w:t>
      </w:r>
      <w:r w:rsidRPr="00DD13BA">
        <w:rPr>
          <w:sz w:val="28"/>
          <w:szCs w:val="28"/>
        </w:rPr>
        <w:t xml:space="preserve"> низкую производительность труда:</w:t>
      </w:r>
      <w:r w:rsidR="009F76DB" w:rsidRPr="00DD13BA">
        <w:rPr>
          <w:sz w:val="28"/>
          <w:szCs w:val="28"/>
        </w:rPr>
        <w:t xml:space="preserve"> </w:t>
      </w:r>
    </w:p>
    <w:p w14:paraId="781A6D50" w14:textId="35DDA07D" w:rsidR="006D197C" w:rsidRPr="00DD13BA" w:rsidRDefault="009F76DB" w:rsidP="009966FE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Внедр</w:t>
      </w:r>
      <w:r w:rsidR="00947431" w:rsidRPr="00DD13BA">
        <w:rPr>
          <w:sz w:val="28"/>
          <w:szCs w:val="28"/>
        </w:rPr>
        <w:t>ение</w:t>
      </w:r>
      <w:r w:rsidRPr="00DD13BA">
        <w:rPr>
          <w:sz w:val="28"/>
          <w:szCs w:val="28"/>
        </w:rPr>
        <w:t xml:space="preserve"> автоматизированны</w:t>
      </w:r>
      <w:r w:rsidR="00947431" w:rsidRPr="00DD13BA">
        <w:rPr>
          <w:sz w:val="28"/>
          <w:szCs w:val="28"/>
        </w:rPr>
        <w:t>х</w:t>
      </w:r>
      <w:r w:rsidRPr="00DD13BA">
        <w:rPr>
          <w:sz w:val="28"/>
          <w:szCs w:val="28"/>
        </w:rPr>
        <w:t xml:space="preserve"> лини</w:t>
      </w:r>
      <w:r w:rsidR="00947431" w:rsidRPr="00DD13BA">
        <w:rPr>
          <w:sz w:val="28"/>
          <w:szCs w:val="28"/>
        </w:rPr>
        <w:t>й</w:t>
      </w:r>
      <w:r w:rsidRPr="00DD13BA">
        <w:rPr>
          <w:sz w:val="28"/>
          <w:szCs w:val="28"/>
        </w:rPr>
        <w:t xml:space="preserve">. </w:t>
      </w:r>
      <w:r w:rsidR="00947431" w:rsidRPr="00DD13BA">
        <w:rPr>
          <w:sz w:val="28"/>
          <w:szCs w:val="28"/>
        </w:rPr>
        <w:t>Производительность машины всегда выше, чем у человека, так как о</w:t>
      </w:r>
      <w:r w:rsidRPr="00DD13BA">
        <w:rPr>
          <w:sz w:val="28"/>
          <w:szCs w:val="28"/>
        </w:rPr>
        <w:t xml:space="preserve">на </w:t>
      </w:r>
      <w:r w:rsidR="00947431" w:rsidRPr="00DD13BA">
        <w:rPr>
          <w:sz w:val="28"/>
          <w:szCs w:val="28"/>
        </w:rPr>
        <w:t>может</w:t>
      </w:r>
      <w:r w:rsidRPr="00DD13BA">
        <w:rPr>
          <w:sz w:val="28"/>
          <w:szCs w:val="28"/>
        </w:rPr>
        <w:t xml:space="preserve"> работать без </w:t>
      </w:r>
      <w:r w:rsidRPr="00DD13BA">
        <w:rPr>
          <w:sz w:val="28"/>
          <w:szCs w:val="28"/>
        </w:rPr>
        <w:lastRenderedPageBreak/>
        <w:t>перерывов, выходных, больничных</w:t>
      </w:r>
      <w:r w:rsidR="00947431" w:rsidRPr="00DD13BA">
        <w:rPr>
          <w:sz w:val="28"/>
          <w:szCs w:val="28"/>
        </w:rPr>
        <w:t xml:space="preserve"> и, что важно,</w:t>
      </w:r>
      <w:r w:rsidRPr="00DD13BA">
        <w:rPr>
          <w:sz w:val="28"/>
          <w:szCs w:val="28"/>
        </w:rPr>
        <w:t xml:space="preserve"> без заработной платы. При этом</w:t>
      </w:r>
      <w:proofErr w:type="gramStart"/>
      <w:r w:rsidRPr="00DD13BA">
        <w:rPr>
          <w:sz w:val="28"/>
          <w:szCs w:val="28"/>
        </w:rPr>
        <w:t>,</w:t>
      </w:r>
      <w:proofErr w:type="gramEnd"/>
      <w:r w:rsidRPr="00DD13BA">
        <w:rPr>
          <w:sz w:val="28"/>
          <w:szCs w:val="28"/>
        </w:rPr>
        <w:t xml:space="preserve"> повышаются все экономические показатели</w:t>
      </w:r>
      <w:r w:rsidR="00947431" w:rsidRPr="00DD13BA">
        <w:rPr>
          <w:sz w:val="28"/>
          <w:szCs w:val="28"/>
        </w:rPr>
        <w:t>, в основном</w:t>
      </w:r>
      <w:r w:rsidRPr="00DD13BA">
        <w:rPr>
          <w:sz w:val="28"/>
          <w:szCs w:val="28"/>
        </w:rPr>
        <w:t xml:space="preserve"> объемы и качество.</w:t>
      </w:r>
    </w:p>
    <w:p w14:paraId="12629974" w14:textId="61DDD532" w:rsidR="006D197C" w:rsidRPr="00DD13BA" w:rsidRDefault="006D197C" w:rsidP="009966FE">
      <w:pPr>
        <w:pStyle w:val="a4"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DD13BA">
        <w:rPr>
          <w:color w:val="000000" w:themeColor="text1"/>
          <w:sz w:val="28"/>
          <w:szCs w:val="28"/>
        </w:rPr>
        <w:t xml:space="preserve">Важность данного положения мы можем рассмотреть на примере спада производительности труда из-за устаревшего оборудования в России. По данным директора Центра конъюнктурных исследований НИУ ВШЭ Георгия </w:t>
      </w:r>
      <w:proofErr w:type="spellStart"/>
      <w:r w:rsidRPr="00DD13BA">
        <w:rPr>
          <w:color w:val="000000" w:themeColor="text1"/>
          <w:sz w:val="28"/>
          <w:szCs w:val="28"/>
        </w:rPr>
        <w:t>Остапковича</w:t>
      </w:r>
      <w:proofErr w:type="spellEnd"/>
      <w:r w:rsidRPr="00DD13BA">
        <w:rPr>
          <w:color w:val="000000" w:themeColor="text1"/>
          <w:sz w:val="28"/>
          <w:szCs w:val="28"/>
        </w:rPr>
        <w:t>, износ оборудования в российской промышленности, здравоохранении и транспортной сфере составляет до 50%. Руководитель Федеральной службы по экологическому, технологическому и атомному надзору (</w:t>
      </w:r>
      <w:proofErr w:type="spellStart"/>
      <w:r w:rsidRPr="00DD13BA">
        <w:rPr>
          <w:color w:val="000000" w:themeColor="text1"/>
          <w:sz w:val="28"/>
          <w:szCs w:val="28"/>
        </w:rPr>
        <w:t>Ростехнадзор</w:t>
      </w:r>
      <w:proofErr w:type="spellEnd"/>
      <w:r w:rsidRPr="00DD13BA">
        <w:rPr>
          <w:color w:val="000000" w:themeColor="text1"/>
          <w:sz w:val="28"/>
          <w:szCs w:val="28"/>
        </w:rPr>
        <w:t>) Алексей Алешин в октябре 2018 года заметил, что износ основных фондов в электроэнергетике составляет более 70%</w:t>
      </w:r>
      <w:r w:rsidR="009B5BEE">
        <w:rPr>
          <w:color w:val="000000" w:themeColor="text1"/>
          <w:sz w:val="28"/>
          <w:szCs w:val="28"/>
        </w:rPr>
        <w:t>,</w:t>
      </w:r>
      <w:r w:rsidR="006462F0" w:rsidRPr="00DD13BA">
        <w:rPr>
          <w:color w:val="000000" w:themeColor="text1"/>
          <w:sz w:val="28"/>
          <w:szCs w:val="28"/>
        </w:rPr>
        <w:t>[</w:t>
      </w:r>
      <w:r w:rsidR="00C862D4">
        <w:rPr>
          <w:color w:val="000000" w:themeColor="text1"/>
          <w:sz w:val="28"/>
          <w:szCs w:val="28"/>
        </w:rPr>
        <w:t>3</w:t>
      </w:r>
      <w:r w:rsidR="006462F0" w:rsidRPr="00DD13BA">
        <w:rPr>
          <w:color w:val="000000" w:themeColor="text1"/>
          <w:sz w:val="28"/>
          <w:szCs w:val="28"/>
        </w:rPr>
        <w:t>]</w:t>
      </w:r>
      <w:r w:rsidR="009B5BEE">
        <w:rPr>
          <w:color w:val="000000" w:themeColor="text1"/>
          <w:sz w:val="28"/>
          <w:szCs w:val="28"/>
        </w:rPr>
        <w:t>.</w:t>
      </w:r>
    </w:p>
    <w:p w14:paraId="12142101" w14:textId="77777777" w:rsidR="006D197C" w:rsidRPr="00DD13BA" w:rsidRDefault="00947431" w:rsidP="009966FE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color w:val="000000" w:themeColor="text1"/>
          <w:sz w:val="28"/>
          <w:szCs w:val="28"/>
        </w:rPr>
        <w:t>О</w:t>
      </w:r>
      <w:r w:rsidR="009F76DB" w:rsidRPr="00DD13BA">
        <w:rPr>
          <w:color w:val="000000" w:themeColor="text1"/>
          <w:sz w:val="28"/>
          <w:szCs w:val="28"/>
        </w:rPr>
        <w:t>буч</w:t>
      </w:r>
      <w:r w:rsidR="009F76DB" w:rsidRPr="00DD13BA">
        <w:rPr>
          <w:sz w:val="28"/>
          <w:szCs w:val="28"/>
        </w:rPr>
        <w:t>ение сотрудников пользованию новыми технологиями</w:t>
      </w:r>
      <w:r w:rsidR="006D197C" w:rsidRPr="00DD13BA">
        <w:rPr>
          <w:sz w:val="28"/>
          <w:szCs w:val="28"/>
        </w:rPr>
        <w:t xml:space="preserve">, а также внедрение новых информационных технологий. </w:t>
      </w:r>
    </w:p>
    <w:p w14:paraId="5E962EDF" w14:textId="2EB7B362" w:rsidR="006D197C" w:rsidRPr="00DD13BA" w:rsidRDefault="006D197C" w:rsidP="009966FE">
      <w:pPr>
        <w:pStyle w:val="a4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DD13BA">
        <w:rPr>
          <w:sz w:val="28"/>
          <w:szCs w:val="28"/>
        </w:rPr>
        <w:t xml:space="preserve">Например, </w:t>
      </w:r>
      <w:r w:rsidRPr="00DD13BA">
        <w:rPr>
          <w:color w:val="000000"/>
          <w:sz w:val="28"/>
          <w:szCs w:val="28"/>
        </w:rPr>
        <w:t>одна из особенностей развития американской экономики</w:t>
      </w:r>
      <w:r w:rsidR="0030603B">
        <w:rPr>
          <w:color w:val="000000"/>
          <w:sz w:val="28"/>
          <w:szCs w:val="28"/>
        </w:rPr>
        <w:t xml:space="preserve"> - </w:t>
      </w:r>
      <w:r w:rsidRPr="00DD13BA">
        <w:rPr>
          <w:color w:val="000000"/>
          <w:sz w:val="28"/>
          <w:szCs w:val="28"/>
        </w:rPr>
        <w:t>больший, чем в других развитых странах, рост производительности труда. Данное явление объясняется глубокими структурными изменениями в американской экономике, в частности это рост гигантских по объему инвестиций, вложенных корпорациями США в информационные технологии, которые вывели базовый сектор американской экономики на предельно высокий уровень развития, соответствующий требованиям XXI столетия. Этот сектор, в свою очередь, оказывает воздействие на всю структуру хозяйства по мере распространения на другие отрасли.</w:t>
      </w:r>
    </w:p>
    <w:p w14:paraId="0F815E59" w14:textId="025805B9" w:rsidR="009F76DB" w:rsidRPr="00DD13BA" w:rsidRDefault="006D197C" w:rsidP="009966FE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D13BA">
        <w:rPr>
          <w:color w:val="000000"/>
          <w:sz w:val="28"/>
          <w:szCs w:val="28"/>
        </w:rPr>
        <w:t>Если в 1990-1995 гг. производительность труда в США была ниже по сравнению с ведущей группой стран ЕС и Японией, то через 10 лет (2000-2003 гг.) этот разрыв был ликвидирован. В 2000 г. США обогнали все страны ЕС по этому показателю. В первое десятилетие XXI в. разрыв между показателями производительности труда в США и ЕС значительно возрос, превзойдя традиционно высокий ее уровень в Японии</w:t>
      </w:r>
      <w:r w:rsidR="009B5BEE">
        <w:rPr>
          <w:color w:val="000000"/>
          <w:sz w:val="28"/>
          <w:szCs w:val="28"/>
        </w:rPr>
        <w:t>,</w:t>
      </w:r>
      <w:r w:rsidR="006462F0" w:rsidRPr="00DD13BA">
        <w:rPr>
          <w:color w:val="000000"/>
          <w:sz w:val="28"/>
          <w:szCs w:val="28"/>
        </w:rPr>
        <w:t>[</w:t>
      </w:r>
      <w:r w:rsidR="00C862D4">
        <w:rPr>
          <w:color w:val="000000"/>
          <w:sz w:val="28"/>
          <w:szCs w:val="28"/>
        </w:rPr>
        <w:t>4</w:t>
      </w:r>
      <w:r w:rsidR="006462F0" w:rsidRPr="00DD13BA">
        <w:rPr>
          <w:color w:val="000000"/>
          <w:sz w:val="28"/>
          <w:szCs w:val="28"/>
        </w:rPr>
        <w:t>]</w:t>
      </w:r>
      <w:r w:rsidR="009B5BEE">
        <w:rPr>
          <w:color w:val="000000"/>
          <w:sz w:val="28"/>
          <w:szCs w:val="28"/>
        </w:rPr>
        <w:t>.</w:t>
      </w:r>
    </w:p>
    <w:p w14:paraId="75C9402C" w14:textId="20E39D1B" w:rsidR="006D197C" w:rsidRPr="00DD13BA" w:rsidRDefault="006D197C" w:rsidP="009966FE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D13BA">
        <w:rPr>
          <w:color w:val="000000"/>
          <w:sz w:val="28"/>
          <w:szCs w:val="28"/>
        </w:rPr>
        <w:lastRenderedPageBreak/>
        <w:t xml:space="preserve">Данный пример показывает необходимость внедрения новых информационных технологий, которые, в свою очередь, оказывают огромное влияние на увеличение производительности труда. </w:t>
      </w:r>
    </w:p>
    <w:p w14:paraId="710D32F4" w14:textId="4900ED16" w:rsidR="009F76DB" w:rsidRPr="00DD13BA" w:rsidRDefault="009F76DB" w:rsidP="009966FE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Необходимость оптимизировать логистику. </w:t>
      </w:r>
      <w:r w:rsidR="00947431" w:rsidRPr="00DD13BA">
        <w:rPr>
          <w:sz w:val="28"/>
          <w:szCs w:val="28"/>
        </w:rPr>
        <w:t>На данное время</w:t>
      </w:r>
      <w:r w:rsidRPr="00DD13BA">
        <w:rPr>
          <w:sz w:val="28"/>
          <w:szCs w:val="28"/>
        </w:rPr>
        <w:t xml:space="preserve"> затраты на различные перевозки </w:t>
      </w:r>
      <w:r w:rsidR="00947431" w:rsidRPr="00DD13BA">
        <w:rPr>
          <w:sz w:val="28"/>
          <w:szCs w:val="28"/>
        </w:rPr>
        <w:t>повышаются</w:t>
      </w:r>
      <w:r w:rsidRPr="00DD13BA">
        <w:rPr>
          <w:sz w:val="28"/>
          <w:szCs w:val="28"/>
        </w:rPr>
        <w:t xml:space="preserve"> из-за роста цен на бензин, повышения зарплат, а также с учетом амортизации</w:t>
      </w:r>
      <w:r w:rsidR="00947431" w:rsidRPr="00DD13BA">
        <w:rPr>
          <w:sz w:val="28"/>
          <w:szCs w:val="28"/>
        </w:rPr>
        <w:t xml:space="preserve">. </w:t>
      </w:r>
      <w:r w:rsidRPr="00DD13BA">
        <w:rPr>
          <w:sz w:val="28"/>
          <w:szCs w:val="28"/>
        </w:rPr>
        <w:t xml:space="preserve">Оптимизация работы отдела </w:t>
      </w:r>
      <w:r w:rsidR="00947431" w:rsidRPr="00DD13BA">
        <w:rPr>
          <w:sz w:val="28"/>
          <w:szCs w:val="28"/>
        </w:rPr>
        <w:t xml:space="preserve">логистики </w:t>
      </w:r>
      <w:r w:rsidRPr="00DD13BA">
        <w:rPr>
          <w:sz w:val="28"/>
          <w:szCs w:val="28"/>
        </w:rPr>
        <w:t xml:space="preserve">способна </w:t>
      </w:r>
      <w:r w:rsidR="00947431" w:rsidRPr="00DD13BA">
        <w:rPr>
          <w:sz w:val="28"/>
          <w:szCs w:val="28"/>
        </w:rPr>
        <w:t>неплохо</w:t>
      </w:r>
      <w:r w:rsidRPr="00DD13BA">
        <w:rPr>
          <w:sz w:val="28"/>
          <w:szCs w:val="28"/>
        </w:rPr>
        <w:t xml:space="preserve"> сократить затраты</w:t>
      </w:r>
      <w:r w:rsidR="00947431" w:rsidRPr="00DD13BA">
        <w:rPr>
          <w:sz w:val="28"/>
          <w:szCs w:val="28"/>
        </w:rPr>
        <w:t xml:space="preserve">. </w:t>
      </w:r>
      <w:r w:rsidRPr="00DD13BA">
        <w:rPr>
          <w:sz w:val="28"/>
          <w:szCs w:val="28"/>
        </w:rPr>
        <w:t xml:space="preserve"> </w:t>
      </w:r>
    </w:p>
    <w:p w14:paraId="2268A471" w14:textId="6C3E1637" w:rsidR="009F76DB" w:rsidRPr="00DD13BA" w:rsidRDefault="009F76DB" w:rsidP="009966FE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 xml:space="preserve">Мотивация рабочего персонала. Мотивация – один из важнейших факторов, </w:t>
      </w:r>
      <w:r w:rsidR="00947431" w:rsidRPr="00DD13BA">
        <w:rPr>
          <w:sz w:val="28"/>
          <w:szCs w:val="28"/>
        </w:rPr>
        <w:t xml:space="preserve">стоящий </w:t>
      </w:r>
      <w:r w:rsidRPr="00DD13BA">
        <w:rPr>
          <w:sz w:val="28"/>
          <w:szCs w:val="28"/>
        </w:rPr>
        <w:t>в одном ряду с планированием, организацией и контролем в менеджменте. Мотивированный сотрудник</w:t>
      </w:r>
      <w:r w:rsidR="00947431" w:rsidRPr="00DD13BA">
        <w:rPr>
          <w:sz w:val="28"/>
          <w:szCs w:val="28"/>
        </w:rPr>
        <w:t xml:space="preserve"> </w:t>
      </w:r>
      <w:r w:rsidRPr="00DD13BA">
        <w:rPr>
          <w:sz w:val="28"/>
          <w:szCs w:val="28"/>
        </w:rPr>
        <w:t>работает лучше,</w:t>
      </w:r>
      <w:r w:rsidR="00947431" w:rsidRPr="00DD13BA">
        <w:rPr>
          <w:sz w:val="28"/>
          <w:szCs w:val="28"/>
        </w:rPr>
        <w:t xml:space="preserve"> </w:t>
      </w:r>
      <w:r w:rsidRPr="00DD13BA">
        <w:rPr>
          <w:sz w:val="28"/>
          <w:szCs w:val="28"/>
        </w:rPr>
        <w:t>качественней</w:t>
      </w:r>
      <w:r w:rsidR="00947431" w:rsidRPr="00DD13BA">
        <w:rPr>
          <w:sz w:val="28"/>
          <w:szCs w:val="28"/>
        </w:rPr>
        <w:t xml:space="preserve"> и в целом быстрее</w:t>
      </w:r>
      <w:r w:rsidRPr="00DD13BA">
        <w:rPr>
          <w:sz w:val="28"/>
          <w:szCs w:val="28"/>
        </w:rPr>
        <w:t xml:space="preserve">. </w:t>
      </w:r>
      <w:r w:rsidR="00947431" w:rsidRPr="00DD13BA">
        <w:rPr>
          <w:sz w:val="28"/>
          <w:szCs w:val="28"/>
        </w:rPr>
        <w:t>М</w:t>
      </w:r>
      <w:r w:rsidRPr="00DD13BA">
        <w:rPr>
          <w:sz w:val="28"/>
          <w:szCs w:val="28"/>
        </w:rPr>
        <w:t xml:space="preserve">отивация персонала </w:t>
      </w:r>
      <w:r w:rsidR="00947431" w:rsidRPr="00DD13BA">
        <w:rPr>
          <w:sz w:val="28"/>
          <w:szCs w:val="28"/>
        </w:rPr>
        <w:t xml:space="preserve">вполне может </w:t>
      </w:r>
      <w:r w:rsidRPr="00DD13BA">
        <w:rPr>
          <w:sz w:val="28"/>
          <w:szCs w:val="28"/>
        </w:rPr>
        <w:t xml:space="preserve">увеличить </w:t>
      </w:r>
      <w:r w:rsidR="00947431" w:rsidRPr="00DD13BA">
        <w:rPr>
          <w:sz w:val="28"/>
          <w:szCs w:val="28"/>
        </w:rPr>
        <w:t>некоторые</w:t>
      </w:r>
      <w:r w:rsidRPr="00DD13BA">
        <w:rPr>
          <w:sz w:val="28"/>
          <w:szCs w:val="28"/>
        </w:rPr>
        <w:t xml:space="preserve"> экономические показатели</w:t>
      </w:r>
      <w:r w:rsidR="00947431" w:rsidRPr="00DD13BA">
        <w:rPr>
          <w:sz w:val="28"/>
          <w:szCs w:val="28"/>
        </w:rPr>
        <w:t xml:space="preserve">. </w:t>
      </w:r>
      <w:r w:rsidRPr="00DD13BA">
        <w:rPr>
          <w:sz w:val="28"/>
          <w:szCs w:val="28"/>
        </w:rPr>
        <w:t xml:space="preserve"> </w:t>
      </w:r>
    </w:p>
    <w:p w14:paraId="09319154" w14:textId="7208AE32" w:rsidR="00531A4C" w:rsidRPr="00DD13BA" w:rsidRDefault="00947431" w:rsidP="009966FE">
      <w:pPr>
        <w:spacing w:after="0" w:line="360" w:lineRule="auto"/>
        <w:ind w:right="74" w:firstLine="709"/>
        <w:jc w:val="both"/>
        <w:rPr>
          <w:sz w:val="28"/>
          <w:szCs w:val="28"/>
        </w:rPr>
      </w:pPr>
      <w:r w:rsidRPr="00DD13BA">
        <w:rPr>
          <w:sz w:val="28"/>
          <w:szCs w:val="28"/>
        </w:rPr>
        <w:t>Почему же так важно и необходимо повысить</w:t>
      </w:r>
      <w:r w:rsidR="009F76DB" w:rsidRPr="00DD13BA">
        <w:rPr>
          <w:sz w:val="28"/>
          <w:szCs w:val="28"/>
        </w:rPr>
        <w:t xml:space="preserve"> производительность труда? </w:t>
      </w:r>
      <w:r w:rsidRPr="00DD13BA">
        <w:rPr>
          <w:sz w:val="28"/>
          <w:szCs w:val="28"/>
        </w:rPr>
        <w:t xml:space="preserve">Это </w:t>
      </w:r>
      <w:r w:rsidR="009F76DB" w:rsidRPr="00DD13BA">
        <w:rPr>
          <w:sz w:val="28"/>
          <w:szCs w:val="28"/>
        </w:rPr>
        <w:t xml:space="preserve">напрямую влияет на будущее </w:t>
      </w:r>
      <w:r w:rsidRPr="00DD13BA">
        <w:rPr>
          <w:sz w:val="28"/>
          <w:szCs w:val="28"/>
        </w:rPr>
        <w:t>предприятия</w:t>
      </w:r>
      <w:r w:rsidR="00531A4C" w:rsidRPr="00DD13BA">
        <w:rPr>
          <w:sz w:val="28"/>
          <w:szCs w:val="28"/>
        </w:rPr>
        <w:t xml:space="preserve"> и страны в целом</w:t>
      </w:r>
      <w:r w:rsidR="009F76DB" w:rsidRPr="00DD13BA">
        <w:rPr>
          <w:sz w:val="28"/>
          <w:szCs w:val="28"/>
        </w:rPr>
        <w:t xml:space="preserve">. </w:t>
      </w:r>
      <w:r w:rsidR="00531A4C" w:rsidRPr="00DD13BA">
        <w:rPr>
          <w:sz w:val="28"/>
          <w:szCs w:val="28"/>
        </w:rPr>
        <w:t xml:space="preserve">Повышение данного показателя может позволить бизнесу быть более конкурентоспособным, </w:t>
      </w:r>
      <w:r w:rsidR="008A248E" w:rsidRPr="00DD13BA">
        <w:rPr>
          <w:sz w:val="28"/>
          <w:szCs w:val="28"/>
        </w:rPr>
        <w:t>а,</w:t>
      </w:r>
      <w:r w:rsidR="00531A4C" w:rsidRPr="00DD13BA">
        <w:rPr>
          <w:sz w:val="28"/>
          <w:szCs w:val="28"/>
        </w:rPr>
        <w:t xml:space="preserve"> следовательно, дает возможность бороться за покупателей. В глобальном плане повышение производительности приводит к возможности завоевания большей части рынка, а также выход на новые</w:t>
      </w:r>
      <w:r w:rsidR="004A2C62">
        <w:rPr>
          <w:sz w:val="28"/>
          <w:szCs w:val="28"/>
        </w:rPr>
        <w:t xml:space="preserve"> рынки сбыта продукции</w:t>
      </w:r>
      <w:r w:rsidR="00531A4C" w:rsidRPr="00DD13BA">
        <w:rPr>
          <w:sz w:val="28"/>
          <w:szCs w:val="28"/>
        </w:rPr>
        <w:t>.</w:t>
      </w:r>
    </w:p>
    <w:p w14:paraId="3DE37EDE" w14:textId="542C4D30" w:rsidR="00723FA1" w:rsidRPr="00DD13BA" w:rsidRDefault="00E9768A" w:rsidP="009966FE">
      <w:pPr>
        <w:spacing w:after="0" w:line="360" w:lineRule="auto"/>
        <w:ind w:right="7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23FA1" w:rsidRPr="00DD13BA">
        <w:rPr>
          <w:sz w:val="28"/>
          <w:szCs w:val="28"/>
        </w:rPr>
        <w:t>писок</w:t>
      </w:r>
      <w:r>
        <w:rPr>
          <w:sz w:val="28"/>
          <w:szCs w:val="28"/>
        </w:rPr>
        <w:t xml:space="preserve"> литературы</w:t>
      </w:r>
      <w:r w:rsidR="00723FA1" w:rsidRPr="00DD13BA">
        <w:rPr>
          <w:sz w:val="28"/>
          <w:szCs w:val="28"/>
        </w:rPr>
        <w:t>:</w:t>
      </w:r>
    </w:p>
    <w:p w14:paraId="455A1F95" w14:textId="0AF24CA3" w:rsidR="000F2A7F" w:rsidRPr="00FF120A" w:rsidRDefault="007B315D" w:rsidP="00FF120A">
      <w:pPr>
        <w:spacing w:after="0" w:line="360" w:lineRule="auto"/>
        <w:ind w:left="709" w:right="7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F2A7F" w:rsidRPr="00FF120A">
        <w:rPr>
          <w:color w:val="000000"/>
          <w:sz w:val="28"/>
          <w:szCs w:val="28"/>
        </w:rPr>
        <w:t xml:space="preserve">Бухалков И.М. Управление персоналом, М.: Инфра </w:t>
      </w:r>
      <w:r w:rsidR="00432F0B" w:rsidRPr="00FF120A">
        <w:rPr>
          <w:sz w:val="28"/>
          <w:szCs w:val="28"/>
        </w:rPr>
        <w:t>—</w:t>
      </w:r>
      <w:r w:rsidR="00432F0B" w:rsidRPr="00FF120A">
        <w:rPr>
          <w:color w:val="000000"/>
          <w:sz w:val="28"/>
          <w:szCs w:val="28"/>
        </w:rPr>
        <w:t xml:space="preserve"> </w:t>
      </w:r>
      <w:r w:rsidR="000F2A7F" w:rsidRPr="00FF120A">
        <w:rPr>
          <w:color w:val="000000"/>
          <w:sz w:val="28"/>
          <w:szCs w:val="28"/>
        </w:rPr>
        <w:t>М, 2007</w:t>
      </w:r>
      <w:r w:rsidR="00275A92" w:rsidRPr="00FF120A">
        <w:rPr>
          <w:color w:val="000000"/>
          <w:sz w:val="28"/>
          <w:szCs w:val="28"/>
        </w:rPr>
        <w:t xml:space="preserve">. 400 с. </w:t>
      </w:r>
    </w:p>
    <w:p w14:paraId="0162F1D2" w14:textId="62A5E7AF" w:rsidR="000F2A7F" w:rsidRPr="00FF120A" w:rsidRDefault="007B315D" w:rsidP="00FF120A">
      <w:pPr>
        <w:spacing w:after="0" w:line="360" w:lineRule="auto"/>
        <w:ind w:left="709" w:right="7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0F2A7F" w:rsidRPr="00FF120A">
        <w:rPr>
          <w:sz w:val="28"/>
          <w:szCs w:val="28"/>
        </w:rPr>
        <w:t>Ефремова А.А. Факторы и пути повышения производительности труда // Инновационная наука. — 2015. — №6. — С. 76-80.</w:t>
      </w:r>
    </w:p>
    <w:p w14:paraId="76B28AB6" w14:textId="11B60B14" w:rsidR="00516E57" w:rsidRDefault="007B315D" w:rsidP="00FF120A">
      <w:pPr>
        <w:spacing w:after="0" w:line="360" w:lineRule="auto"/>
        <w:ind w:left="709" w:right="74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F415C" w:rsidRPr="00385DE2">
        <w:rPr>
          <w:sz w:val="28"/>
          <w:szCs w:val="28"/>
        </w:rPr>
        <w:t xml:space="preserve"> </w:t>
      </w:r>
      <w:r w:rsidR="00516E57" w:rsidRPr="00C748BA">
        <w:rPr>
          <w:sz w:val="28"/>
          <w:szCs w:val="28"/>
        </w:rPr>
        <w:t xml:space="preserve">Старостина Ю., </w:t>
      </w:r>
      <w:proofErr w:type="spellStart"/>
      <w:r w:rsidR="00516E57" w:rsidRPr="00C748BA">
        <w:rPr>
          <w:sz w:val="28"/>
          <w:szCs w:val="28"/>
        </w:rPr>
        <w:t>Фейнберг</w:t>
      </w:r>
      <w:proofErr w:type="spellEnd"/>
      <w:r w:rsidR="00516E57" w:rsidRPr="00C748BA">
        <w:rPr>
          <w:sz w:val="28"/>
          <w:szCs w:val="28"/>
        </w:rPr>
        <w:t xml:space="preserve"> А. Два года торможения: что ждет производительность труда в России</w:t>
      </w:r>
      <w:r w:rsidR="00516E57" w:rsidRPr="00FF120A">
        <w:rPr>
          <w:sz w:val="28"/>
          <w:szCs w:val="28"/>
        </w:rPr>
        <w:t xml:space="preserve"> </w:t>
      </w:r>
      <w:r w:rsidR="00516E57">
        <w:rPr>
          <w:sz w:val="28"/>
          <w:szCs w:val="28"/>
        </w:rPr>
        <w:t>[</w:t>
      </w:r>
      <w:r w:rsidR="00516E57" w:rsidRPr="00C748BA">
        <w:rPr>
          <w:sz w:val="28"/>
          <w:szCs w:val="28"/>
        </w:rPr>
        <w:t xml:space="preserve">Электронный ресурс] Режим доступа: URL: </w:t>
      </w:r>
      <w:hyperlink r:id="rId7" w:history="1">
        <w:r w:rsidR="00516E57" w:rsidRPr="00C748BA">
          <w:rPr>
            <w:sz w:val="28"/>
            <w:szCs w:val="28"/>
          </w:rPr>
          <w:t>https://www.rbc.ru/economics/01/08/2018/5b606b0c9a79473398f6f0a1</w:t>
        </w:r>
      </w:hyperlink>
      <w:r w:rsidR="00516E57" w:rsidRPr="00FF120A">
        <w:rPr>
          <w:sz w:val="28"/>
          <w:szCs w:val="28"/>
        </w:rPr>
        <w:t xml:space="preserve"> (дата обращения: 11.03.2020)</w:t>
      </w:r>
    </w:p>
    <w:p w14:paraId="6766461F" w14:textId="72C62173" w:rsidR="00516E57" w:rsidRPr="00FF120A" w:rsidRDefault="00C862D4">
      <w:pPr>
        <w:spacing w:after="0" w:line="360" w:lineRule="auto"/>
        <w:ind w:left="709" w:right="7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B315D">
        <w:rPr>
          <w:sz w:val="28"/>
          <w:szCs w:val="28"/>
        </w:rPr>
        <w:t>.</w:t>
      </w:r>
      <w:r w:rsidR="00516E57" w:rsidRPr="00516E57">
        <w:rPr>
          <w:sz w:val="28"/>
          <w:szCs w:val="28"/>
        </w:rPr>
        <w:t xml:space="preserve"> </w:t>
      </w:r>
      <w:r w:rsidR="00516E57" w:rsidRPr="00385DE2">
        <w:rPr>
          <w:sz w:val="28"/>
          <w:szCs w:val="28"/>
        </w:rPr>
        <w:t xml:space="preserve">Холоденко О. </w:t>
      </w:r>
      <w:r w:rsidR="00516E57" w:rsidRPr="002F415C">
        <w:rPr>
          <w:sz w:val="28"/>
          <w:szCs w:val="28"/>
        </w:rPr>
        <w:t xml:space="preserve">Сектор высоких технологий в США: текущее состояние и основные тенденции </w:t>
      </w:r>
      <w:r w:rsidR="00516E57" w:rsidRPr="002F415C">
        <w:t>[</w:t>
      </w:r>
      <w:r w:rsidR="00516E57" w:rsidRPr="00C70083">
        <w:rPr>
          <w:rStyle w:val="a5"/>
          <w:bCs/>
          <w:color w:val="auto"/>
          <w:sz w:val="28"/>
          <w:szCs w:val="28"/>
          <w:u w:val="none"/>
          <w:shd w:val="clear" w:color="auto" w:fill="FFFFFF"/>
        </w:rPr>
        <w:t>Электронный ресурс] Режим доступа:</w:t>
      </w:r>
      <w:r w:rsidR="00516E57" w:rsidRPr="00FF120A">
        <w:rPr>
          <w:sz w:val="28"/>
          <w:szCs w:val="28"/>
        </w:rPr>
        <w:t xml:space="preserve"> </w:t>
      </w:r>
      <w:r w:rsidR="00516E57" w:rsidRPr="00FF120A">
        <w:rPr>
          <w:sz w:val="28"/>
          <w:szCs w:val="28"/>
          <w:lang w:val="en-US"/>
        </w:rPr>
        <w:t>URL</w:t>
      </w:r>
      <w:r w:rsidR="00516E57" w:rsidRPr="00FF120A">
        <w:rPr>
          <w:sz w:val="28"/>
          <w:szCs w:val="28"/>
        </w:rPr>
        <w:t xml:space="preserve">: </w:t>
      </w:r>
      <w:hyperlink r:id="rId8" w:history="1">
        <w:r w:rsidR="00516E57" w:rsidRPr="00FF120A">
          <w:rPr>
            <w:rStyle w:val="a5"/>
            <w:sz w:val="28"/>
            <w:szCs w:val="28"/>
          </w:rPr>
          <w:t>https://bcs-express.ru/novosti-i-analitika/sektor-vysokih-tehnologiy-v-ssha-tekushee-sostoyanie-i-osnovnye-tendencii</w:t>
        </w:r>
      </w:hyperlink>
      <w:r w:rsidR="00516E57" w:rsidRPr="00FF120A">
        <w:rPr>
          <w:sz w:val="28"/>
          <w:szCs w:val="28"/>
        </w:rPr>
        <w:t xml:space="preserve"> (дата обращения: 09.03.2020)</w:t>
      </w:r>
    </w:p>
    <w:sectPr w:rsidR="00516E57" w:rsidRPr="00FF120A" w:rsidSect="00694AAE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33A"/>
    <w:multiLevelType w:val="multilevel"/>
    <w:tmpl w:val="586489C2"/>
    <w:lvl w:ilvl="0">
      <w:start w:val="1"/>
      <w:numFmt w:val="decimal"/>
      <w:lvlText w:val="%1."/>
      <w:lvlJc w:val="left"/>
      <w:pPr>
        <w:ind w:left="528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1">
    <w:nsid w:val="05D02E46"/>
    <w:multiLevelType w:val="hybridMultilevel"/>
    <w:tmpl w:val="A0AE9AE4"/>
    <w:lvl w:ilvl="0" w:tplc="722A2900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">
    <w:nsid w:val="07BF5935"/>
    <w:multiLevelType w:val="multilevel"/>
    <w:tmpl w:val="025E21F0"/>
    <w:lvl w:ilvl="0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3">
    <w:nsid w:val="0DC26CD1"/>
    <w:multiLevelType w:val="hybridMultilevel"/>
    <w:tmpl w:val="9086D96A"/>
    <w:lvl w:ilvl="0" w:tplc="E0166F82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4">
    <w:nsid w:val="13BC3646"/>
    <w:multiLevelType w:val="hybridMultilevel"/>
    <w:tmpl w:val="DF1014D2"/>
    <w:lvl w:ilvl="0" w:tplc="F6782210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5">
    <w:nsid w:val="15B611F2"/>
    <w:multiLevelType w:val="hybridMultilevel"/>
    <w:tmpl w:val="025E21F0"/>
    <w:lvl w:ilvl="0" w:tplc="996C6A22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>
    <w:nsid w:val="2A9D113F"/>
    <w:multiLevelType w:val="multilevel"/>
    <w:tmpl w:val="697A05D4"/>
    <w:lvl w:ilvl="0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7">
    <w:nsid w:val="2DE015F0"/>
    <w:multiLevelType w:val="multilevel"/>
    <w:tmpl w:val="E098B122"/>
    <w:lvl w:ilvl="0">
      <w:start w:val="1"/>
      <w:numFmt w:val="decimal"/>
      <w:lvlText w:val="%1."/>
      <w:lvlJc w:val="left"/>
      <w:pPr>
        <w:ind w:left="528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8">
    <w:nsid w:val="36E36AB1"/>
    <w:multiLevelType w:val="multilevel"/>
    <w:tmpl w:val="E098B122"/>
    <w:lvl w:ilvl="0">
      <w:start w:val="1"/>
      <w:numFmt w:val="decimal"/>
      <w:lvlText w:val="%1."/>
      <w:lvlJc w:val="left"/>
      <w:pPr>
        <w:ind w:left="528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9">
    <w:nsid w:val="5D16668F"/>
    <w:multiLevelType w:val="multilevel"/>
    <w:tmpl w:val="B47E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330594"/>
    <w:multiLevelType w:val="multilevel"/>
    <w:tmpl w:val="DCF6697A"/>
    <w:lvl w:ilvl="0">
      <w:start w:val="1"/>
      <w:numFmt w:val="decimal"/>
      <w:lvlText w:val="%1."/>
      <w:lvlJc w:val="left"/>
      <w:pPr>
        <w:ind w:left="0" w:firstLine="454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abstractNum w:abstractNumId="11">
    <w:nsid w:val="759F2CFC"/>
    <w:multiLevelType w:val="multilevel"/>
    <w:tmpl w:val="9B7EC550"/>
    <w:lvl w:ilvl="0">
      <w:start w:val="1"/>
      <w:numFmt w:val="decimal"/>
      <w:lvlText w:val="%1."/>
      <w:lvlJc w:val="left"/>
      <w:pPr>
        <w:ind w:left="1248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968" w:hanging="360"/>
      </w:pPr>
    </w:lvl>
    <w:lvl w:ilvl="2">
      <w:start w:val="1"/>
      <w:numFmt w:val="lowerRoman"/>
      <w:lvlText w:val="%3."/>
      <w:lvlJc w:val="right"/>
      <w:pPr>
        <w:ind w:left="2688" w:hanging="180"/>
      </w:pPr>
    </w:lvl>
    <w:lvl w:ilvl="3">
      <w:start w:val="1"/>
      <w:numFmt w:val="decimal"/>
      <w:lvlText w:val="%4."/>
      <w:lvlJc w:val="left"/>
      <w:pPr>
        <w:ind w:left="3408" w:hanging="360"/>
      </w:pPr>
    </w:lvl>
    <w:lvl w:ilvl="4">
      <w:start w:val="1"/>
      <w:numFmt w:val="lowerLetter"/>
      <w:lvlText w:val="%5."/>
      <w:lvlJc w:val="left"/>
      <w:pPr>
        <w:ind w:left="4128" w:hanging="360"/>
      </w:pPr>
    </w:lvl>
    <w:lvl w:ilvl="5">
      <w:start w:val="1"/>
      <w:numFmt w:val="lowerRoman"/>
      <w:lvlText w:val="%6."/>
      <w:lvlJc w:val="right"/>
      <w:pPr>
        <w:ind w:left="4848" w:hanging="180"/>
      </w:pPr>
    </w:lvl>
    <w:lvl w:ilvl="6">
      <w:start w:val="1"/>
      <w:numFmt w:val="decimal"/>
      <w:lvlText w:val="%7."/>
      <w:lvlJc w:val="left"/>
      <w:pPr>
        <w:ind w:left="5568" w:hanging="360"/>
      </w:pPr>
    </w:lvl>
    <w:lvl w:ilvl="7">
      <w:start w:val="1"/>
      <w:numFmt w:val="lowerLetter"/>
      <w:lvlText w:val="%8."/>
      <w:lvlJc w:val="left"/>
      <w:pPr>
        <w:ind w:left="6288" w:hanging="360"/>
      </w:pPr>
    </w:lvl>
    <w:lvl w:ilvl="8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6"/>
  </w:num>
  <w:num w:numId="5">
    <w:abstractNumId w:val="1"/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5D"/>
    <w:rsid w:val="000F2A7F"/>
    <w:rsid w:val="00112E28"/>
    <w:rsid w:val="00145A37"/>
    <w:rsid w:val="001A06D5"/>
    <w:rsid w:val="001A7931"/>
    <w:rsid w:val="0022537D"/>
    <w:rsid w:val="002655D5"/>
    <w:rsid w:val="00275A92"/>
    <w:rsid w:val="002D2E19"/>
    <w:rsid w:val="002D69DD"/>
    <w:rsid w:val="002F375D"/>
    <w:rsid w:val="002F415C"/>
    <w:rsid w:val="0030603B"/>
    <w:rsid w:val="00385DE2"/>
    <w:rsid w:val="00432F0B"/>
    <w:rsid w:val="00477AEC"/>
    <w:rsid w:val="004A2C62"/>
    <w:rsid w:val="004A2E6E"/>
    <w:rsid w:val="004A5A35"/>
    <w:rsid w:val="004C0513"/>
    <w:rsid w:val="004E299D"/>
    <w:rsid w:val="0050478F"/>
    <w:rsid w:val="00516D79"/>
    <w:rsid w:val="00516E57"/>
    <w:rsid w:val="00531A4C"/>
    <w:rsid w:val="00547B7B"/>
    <w:rsid w:val="005D1540"/>
    <w:rsid w:val="00605657"/>
    <w:rsid w:val="006278A5"/>
    <w:rsid w:val="006462F0"/>
    <w:rsid w:val="00653A73"/>
    <w:rsid w:val="00694AAE"/>
    <w:rsid w:val="006B6986"/>
    <w:rsid w:val="006D197C"/>
    <w:rsid w:val="006D1BC4"/>
    <w:rsid w:val="00701E27"/>
    <w:rsid w:val="00723FA1"/>
    <w:rsid w:val="007B18AD"/>
    <w:rsid w:val="007B315D"/>
    <w:rsid w:val="007D1C99"/>
    <w:rsid w:val="007D7210"/>
    <w:rsid w:val="00871A8F"/>
    <w:rsid w:val="008A248E"/>
    <w:rsid w:val="008B61F5"/>
    <w:rsid w:val="008D7BB2"/>
    <w:rsid w:val="00912E41"/>
    <w:rsid w:val="00947431"/>
    <w:rsid w:val="00972115"/>
    <w:rsid w:val="009966FE"/>
    <w:rsid w:val="009B19EC"/>
    <w:rsid w:val="009B5BEE"/>
    <w:rsid w:val="009E2D84"/>
    <w:rsid w:val="009E6393"/>
    <w:rsid w:val="009F06B8"/>
    <w:rsid w:val="009F76DB"/>
    <w:rsid w:val="00A11470"/>
    <w:rsid w:val="00A2468B"/>
    <w:rsid w:val="00A26C50"/>
    <w:rsid w:val="00B0460F"/>
    <w:rsid w:val="00B72DE9"/>
    <w:rsid w:val="00BB1AF6"/>
    <w:rsid w:val="00BB70C5"/>
    <w:rsid w:val="00BC3380"/>
    <w:rsid w:val="00C33523"/>
    <w:rsid w:val="00C748BA"/>
    <w:rsid w:val="00C862D4"/>
    <w:rsid w:val="00CC554C"/>
    <w:rsid w:val="00D936F9"/>
    <w:rsid w:val="00DD13BA"/>
    <w:rsid w:val="00E4558E"/>
    <w:rsid w:val="00E50CE7"/>
    <w:rsid w:val="00E60FFF"/>
    <w:rsid w:val="00E9768A"/>
    <w:rsid w:val="00ED5F50"/>
    <w:rsid w:val="00F04C68"/>
    <w:rsid w:val="00F203AB"/>
    <w:rsid w:val="00F25EC6"/>
    <w:rsid w:val="00F35B3F"/>
    <w:rsid w:val="00F9268E"/>
    <w:rsid w:val="00FA5324"/>
    <w:rsid w:val="00FC266F"/>
    <w:rsid w:val="00FC41CA"/>
    <w:rsid w:val="00FF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FD4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4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76DB"/>
  </w:style>
  <w:style w:type="paragraph" w:styleId="a3">
    <w:name w:val="Normal (Web)"/>
    <w:basedOn w:val="a"/>
    <w:uiPriority w:val="99"/>
    <w:semiHidden/>
    <w:unhideWhenUsed/>
    <w:rsid w:val="009F76D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F76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F76DB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275A9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462F0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462F0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D13BA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4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76DB"/>
  </w:style>
  <w:style w:type="paragraph" w:styleId="a3">
    <w:name w:val="Normal (Web)"/>
    <w:basedOn w:val="a"/>
    <w:uiPriority w:val="99"/>
    <w:semiHidden/>
    <w:unhideWhenUsed/>
    <w:rsid w:val="009F76D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F76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F76DB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275A9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462F0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462F0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D13BA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cs-express.ru/novosti-i-analitika/sektor-vysokih-tehnologiy-v-ssha-tekushee-sostoyanie-i-osnovnye-tendenci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bc.ru/economics/01/08/2018/5b606b0c9a79473398f6f0a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5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di.kudelkina2011@yandex.ru</dc:creator>
  <cp:keywords/>
  <dc:description/>
  <cp:lastModifiedBy>Татьяна</cp:lastModifiedBy>
  <cp:revision>89</cp:revision>
  <dcterms:created xsi:type="dcterms:W3CDTF">2020-02-23T08:54:00Z</dcterms:created>
  <dcterms:modified xsi:type="dcterms:W3CDTF">2020-03-13T07:36:00Z</dcterms:modified>
</cp:coreProperties>
</file>