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4C29" w:rsidRPr="00BE2317" w:rsidRDefault="002C4C29" w:rsidP="00BE231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УДК 621.3</w:t>
      </w:r>
      <w:r w:rsidR="00BE2317">
        <w:rPr>
          <w:rFonts w:ascii="Times New Roman" w:hAnsi="Times New Roman" w:cs="Times New Roman"/>
          <w:sz w:val="28"/>
          <w:szCs w:val="28"/>
        </w:rPr>
        <w:t>1</w:t>
      </w:r>
    </w:p>
    <w:p w:rsidR="002C4C29" w:rsidRDefault="00BE2317" w:rsidP="002C4C29">
      <w:pPr>
        <w:spacing w:line="360" w:lineRule="auto"/>
        <w:ind w:left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ОПТИМИЗАЦИЯ</w:t>
      </w:r>
      <w:r w:rsidR="002C4C29">
        <w:rPr>
          <w:rFonts w:ascii="Times New Roman" w:hAnsi="Times New Roman" w:cs="Times New Roman"/>
          <w:sz w:val="28"/>
          <w:szCs w:val="28"/>
        </w:rPr>
        <w:t xml:space="preserve"> ТЕПЛОВЫХ РЕЖИМОВ ТОКОВОГО ШУНТА</w:t>
      </w:r>
    </w:p>
    <w:p w:rsidR="00BE2317" w:rsidRDefault="00BE2317" w:rsidP="002C4C29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BE2317">
        <w:rPr>
          <w:rFonts w:ascii="Times New Roman" w:hAnsi="Times New Roman" w:cs="Times New Roman"/>
          <w:sz w:val="28"/>
          <w:szCs w:val="28"/>
        </w:rPr>
        <w:t>Голобоков</w:t>
      </w:r>
      <w:proofErr w:type="spellEnd"/>
      <w:r w:rsidRPr="00BE2317">
        <w:rPr>
          <w:rFonts w:ascii="Times New Roman" w:hAnsi="Times New Roman" w:cs="Times New Roman"/>
          <w:sz w:val="28"/>
          <w:szCs w:val="28"/>
        </w:rPr>
        <w:t xml:space="preserve"> С.В., </w:t>
      </w:r>
      <w:r>
        <w:rPr>
          <w:rFonts w:ascii="Times New Roman" w:hAnsi="Times New Roman" w:cs="Times New Roman"/>
          <w:sz w:val="28"/>
          <w:szCs w:val="28"/>
        </w:rPr>
        <w:t>к.т.н.,</w:t>
      </w:r>
      <w:r w:rsidRPr="00BE2317">
        <w:rPr>
          <w:rFonts w:ascii="Times New Roman" w:hAnsi="Times New Roman" w:cs="Times New Roman"/>
          <w:sz w:val="28"/>
          <w:szCs w:val="28"/>
        </w:rPr>
        <w:t xml:space="preserve"> Адамов О.М.</w:t>
      </w:r>
      <w:r w:rsidRPr="00BE2317">
        <w:rPr>
          <w:rFonts w:ascii="Times New Roman" w:hAnsi="Times New Roman" w:cs="Times New Roman"/>
          <w:sz w:val="28"/>
          <w:szCs w:val="28"/>
          <w:vertAlign w:val="superscript"/>
        </w:rPr>
        <w:t xml:space="preserve"> </w:t>
      </w:r>
      <w:r w:rsidRPr="00BE2317">
        <w:rPr>
          <w:rFonts w:ascii="Times New Roman" w:hAnsi="Times New Roman" w:cs="Times New Roman"/>
          <w:sz w:val="28"/>
          <w:szCs w:val="28"/>
        </w:rPr>
        <w:t xml:space="preserve">, Горбунова И.С. </w:t>
      </w:r>
    </w:p>
    <w:p w:rsidR="002C4C29" w:rsidRDefault="002C4C29" w:rsidP="00BE2317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Пензенский Государственный университет</w:t>
      </w:r>
      <w:r w:rsidR="00BE2317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Россия, Пенза</w:t>
      </w:r>
    </w:p>
    <w:p w:rsidR="002C4C29" w:rsidRPr="009E66CB" w:rsidRDefault="002C4C29" w:rsidP="009272E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Аннотация. </w:t>
      </w:r>
      <w:r w:rsidR="00645CC5">
        <w:rPr>
          <w:rFonts w:ascii="Times New Roman" w:hAnsi="Times New Roman" w:cs="Times New Roman"/>
          <w:sz w:val="28"/>
          <w:szCs w:val="28"/>
        </w:rPr>
        <w:t>На основе критериев подобия р</w:t>
      </w:r>
      <w:r>
        <w:rPr>
          <w:rFonts w:ascii="Times New Roman" w:hAnsi="Times New Roman" w:cs="Times New Roman"/>
          <w:sz w:val="28"/>
          <w:szCs w:val="28"/>
        </w:rPr>
        <w:t>азработана модель теплового состояния цилиндрического шунта. Проа</w:t>
      </w:r>
      <w:r w:rsidR="00645CC5">
        <w:rPr>
          <w:rFonts w:ascii="Times New Roman" w:hAnsi="Times New Roman" w:cs="Times New Roman"/>
          <w:sz w:val="28"/>
          <w:szCs w:val="28"/>
        </w:rPr>
        <w:t>нализировано влияние сопротивления шунта, окружающих условий, режима работы на температуру поверхности.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45CC5">
        <w:rPr>
          <w:rFonts w:ascii="Times New Roman" w:hAnsi="Times New Roman" w:cs="Times New Roman"/>
          <w:sz w:val="28"/>
          <w:szCs w:val="28"/>
        </w:rPr>
        <w:t xml:space="preserve">Выданы рекомендации по доработке конструкции. </w:t>
      </w:r>
      <w:r>
        <w:rPr>
          <w:rFonts w:ascii="Times New Roman" w:hAnsi="Times New Roman" w:cs="Times New Roman"/>
          <w:sz w:val="28"/>
          <w:szCs w:val="28"/>
        </w:rPr>
        <w:t>Обоснован</w:t>
      </w:r>
      <w:r w:rsidR="00645CC5">
        <w:rPr>
          <w:rFonts w:ascii="Times New Roman" w:hAnsi="Times New Roman" w:cs="Times New Roman"/>
          <w:sz w:val="28"/>
          <w:szCs w:val="28"/>
        </w:rPr>
        <w:t>а возможность  снижения температурной погрешности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4C29" w:rsidRPr="009E66CB" w:rsidRDefault="002C4C29" w:rsidP="009272E8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Ключевые</w:t>
      </w:r>
      <w:r w:rsidRPr="009E66C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слова</w:t>
      </w:r>
      <w:r w:rsidRPr="009E66CB">
        <w:rPr>
          <w:rFonts w:ascii="Times New Roman" w:hAnsi="Times New Roman" w:cs="Times New Roman"/>
          <w:sz w:val="28"/>
          <w:szCs w:val="28"/>
        </w:rPr>
        <w:t>:</w:t>
      </w:r>
      <w:r w:rsidR="00645CC5">
        <w:rPr>
          <w:rFonts w:ascii="Times New Roman" w:hAnsi="Times New Roman" w:cs="Times New Roman"/>
          <w:sz w:val="28"/>
          <w:szCs w:val="28"/>
        </w:rPr>
        <w:t xml:space="preserve"> токовый шунт</w:t>
      </w:r>
      <w:r>
        <w:rPr>
          <w:rFonts w:ascii="Times New Roman" w:hAnsi="Times New Roman" w:cs="Times New Roman"/>
          <w:sz w:val="28"/>
          <w:szCs w:val="28"/>
        </w:rPr>
        <w:t>;</w:t>
      </w:r>
      <w:r w:rsidR="00645CC5">
        <w:rPr>
          <w:rFonts w:ascii="Times New Roman" w:hAnsi="Times New Roman" w:cs="Times New Roman"/>
          <w:sz w:val="28"/>
          <w:szCs w:val="28"/>
        </w:rPr>
        <w:t xml:space="preserve"> уровень сигнала; коэффициент теплоотдачи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  <w:r w:rsidR="00645CC5">
        <w:rPr>
          <w:rFonts w:ascii="Times New Roman" w:hAnsi="Times New Roman" w:cs="Times New Roman"/>
          <w:sz w:val="28"/>
          <w:szCs w:val="28"/>
        </w:rPr>
        <w:t xml:space="preserve"> диапазон рабочих температур</w:t>
      </w:r>
      <w:r>
        <w:rPr>
          <w:rFonts w:ascii="Times New Roman" w:hAnsi="Times New Roman" w:cs="Times New Roman"/>
          <w:sz w:val="28"/>
          <w:szCs w:val="28"/>
        </w:rPr>
        <w:t>;</w:t>
      </w:r>
      <w:r w:rsidR="00645CC5">
        <w:rPr>
          <w:rFonts w:ascii="Times New Roman" w:hAnsi="Times New Roman" w:cs="Times New Roman"/>
          <w:sz w:val="28"/>
          <w:szCs w:val="28"/>
        </w:rPr>
        <w:t xml:space="preserve"> температурная погрешность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45CC5" w:rsidRPr="00645CC5" w:rsidRDefault="00BE2317" w:rsidP="002C4C29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 THERMAL MODES OPTIMIZATION</w:t>
      </w:r>
      <w:r w:rsidR="00645CC5" w:rsidRPr="00645CC5">
        <w:rPr>
          <w:rFonts w:ascii="Times New Roman" w:hAnsi="Times New Roman" w:cs="Times New Roman"/>
          <w:sz w:val="28"/>
          <w:szCs w:val="28"/>
          <w:lang w:val="en-US"/>
        </w:rPr>
        <w:t xml:space="preserve"> OF CURRENT SHUNT</w:t>
      </w:r>
    </w:p>
    <w:p w:rsidR="00BE2317" w:rsidRPr="00BE2317" w:rsidRDefault="00BE2317" w:rsidP="00BE2317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BE2317">
        <w:rPr>
          <w:rFonts w:ascii="Times New Roman" w:hAnsi="Times New Roman" w:cs="Times New Roman"/>
          <w:sz w:val="28"/>
          <w:szCs w:val="28"/>
          <w:lang w:val="en-US"/>
        </w:rPr>
        <w:t>Golobokov, S.V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E2317">
        <w:rPr>
          <w:rFonts w:ascii="Times New Roman" w:hAnsi="Times New Roman" w:cs="Times New Roman"/>
          <w:sz w:val="28"/>
          <w:szCs w:val="28"/>
          <w:lang w:val="en-US"/>
        </w:rPr>
        <w:t xml:space="preserve">,   </w:t>
      </w:r>
      <w:proofErr w:type="spellStart"/>
      <w:r w:rsidRPr="00BE2317">
        <w:rPr>
          <w:rFonts w:ascii="Times New Roman" w:hAnsi="Times New Roman" w:cs="Times New Roman"/>
          <w:sz w:val="28"/>
          <w:szCs w:val="28"/>
          <w:lang w:val="en-US"/>
        </w:rPr>
        <w:t>Adamov</w:t>
      </w:r>
      <w:proofErr w:type="spellEnd"/>
      <w:r w:rsidRPr="00BE2317">
        <w:rPr>
          <w:rFonts w:ascii="Times New Roman" w:hAnsi="Times New Roman" w:cs="Times New Roman"/>
          <w:sz w:val="28"/>
          <w:szCs w:val="28"/>
          <w:lang w:val="en-US"/>
        </w:rPr>
        <w:t xml:space="preserve"> O.M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E231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BE2317">
        <w:rPr>
          <w:rFonts w:ascii="Times New Roman" w:hAnsi="Times New Roman" w:cs="Times New Roman"/>
          <w:sz w:val="28"/>
          <w:szCs w:val="28"/>
          <w:lang w:val="en-US"/>
        </w:rPr>
        <w:t>Gorbunova</w:t>
      </w:r>
      <w:proofErr w:type="spellEnd"/>
      <w:r w:rsidRPr="00BE2317">
        <w:rPr>
          <w:rFonts w:ascii="Times New Roman" w:hAnsi="Times New Roman" w:cs="Times New Roman"/>
          <w:sz w:val="28"/>
          <w:szCs w:val="28"/>
          <w:lang w:val="en-US"/>
        </w:rPr>
        <w:t xml:space="preserve"> I.S. </w:t>
      </w:r>
    </w:p>
    <w:p w:rsidR="002C4C29" w:rsidRPr="009E66CB" w:rsidRDefault="002C4C29" w:rsidP="002C4C29">
      <w:pPr>
        <w:spacing w:line="360" w:lineRule="auto"/>
        <w:ind w:firstLine="851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9E66CB">
        <w:rPr>
          <w:rFonts w:ascii="Times New Roman" w:hAnsi="Times New Roman" w:cs="Times New Roman"/>
          <w:sz w:val="28"/>
          <w:szCs w:val="28"/>
          <w:lang w:val="en-US"/>
        </w:rPr>
        <w:t>Penza State University</w:t>
      </w:r>
      <w:r w:rsidR="00BE2317" w:rsidRPr="009E66CB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BE2317" w:rsidRPr="00BE231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2317" w:rsidRPr="009E66CB">
        <w:rPr>
          <w:rFonts w:ascii="Times New Roman" w:hAnsi="Times New Roman" w:cs="Times New Roman"/>
          <w:sz w:val="28"/>
          <w:szCs w:val="28"/>
          <w:lang w:val="en-US"/>
        </w:rPr>
        <w:t>Russia, Penza</w:t>
      </w:r>
    </w:p>
    <w:p w:rsidR="00645CC5" w:rsidRPr="002B751B" w:rsidRDefault="002C4C29" w:rsidP="009272E8">
      <w:pPr>
        <w:pStyle w:val="a3"/>
        <w:spacing w:line="360" w:lineRule="auto"/>
        <w:ind w:firstLine="567"/>
        <w:jc w:val="both"/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</w:pPr>
      <w:r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Abstract. </w:t>
      </w:r>
      <w:proofErr w:type="gramStart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T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he 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simulation</w:t>
      </w:r>
      <w:proofErr w:type="gramEnd"/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criteria was based 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f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or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thermal condit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ion </w:t>
      </w:r>
      <w:r w:rsidR="00E5563D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model 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of a cylindrical shunt. The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shunt resis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tance, environmental conditions and operating modes was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influenced of </w:t>
      </w:r>
      <w:r w:rsidR="00645CC5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surface temperatures.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The </w:t>
      </w:r>
      <w:proofErr w:type="gramStart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refining  construction</w:t>
      </w:r>
      <w:proofErr w:type="gramEnd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</w:t>
      </w:r>
      <w:proofErr w:type="spellStart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recom</w:t>
      </w:r>
      <w:r w:rsidR="00E5563D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-</w:t>
      </w:r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mendations</w:t>
      </w:r>
      <w:proofErr w:type="spellEnd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 is issued. The possibility </w:t>
      </w:r>
      <w:proofErr w:type="gramStart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of  temperature</w:t>
      </w:r>
      <w:proofErr w:type="gramEnd"/>
      <w:r w:rsidR="00C50CB6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error down is justified.</w:t>
      </w:r>
    </w:p>
    <w:p w:rsidR="00AA2A71" w:rsidRPr="002B751B" w:rsidRDefault="002C4C29" w:rsidP="009272E8">
      <w:pPr>
        <w:pStyle w:val="a3"/>
        <w:spacing w:line="360" w:lineRule="auto"/>
        <w:ind w:firstLine="567"/>
        <w:jc w:val="both"/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</w:pPr>
      <w:r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Keywords: </w:t>
      </w:r>
      <w:r w:rsidR="00AA2A71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current shunt; signal level; heat transfer coefficient</w:t>
      </w:r>
      <w:proofErr w:type="gramStart"/>
      <w:r w:rsidR="00AA2A71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>;  operating</w:t>
      </w:r>
      <w:proofErr w:type="gramEnd"/>
      <w:r w:rsidR="00AA2A71" w:rsidRPr="002B751B">
        <w:rPr>
          <w:rFonts w:ascii="Times New Roman" w:eastAsia="+mn-ea" w:hAnsi="Times New Roman" w:cs="Times New Roman"/>
          <w:kern w:val="24"/>
          <w:sz w:val="28"/>
          <w:szCs w:val="28"/>
          <w:lang w:val="en-US"/>
        </w:rPr>
        <w:t xml:space="preserve"> temperature range; temperature error.</w:t>
      </w:r>
    </w:p>
    <w:p w:rsidR="00D33A24" w:rsidRDefault="00BD212B" w:rsidP="009272E8">
      <w:pPr>
        <w:pStyle w:val="a3"/>
        <w:spacing w:line="360" w:lineRule="auto"/>
        <w:ind w:firstLine="567"/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>Реформы энергетического комплекса</w:t>
      </w:r>
      <w:r w:rsidR="00561865" w:rsidRPr="00C76F8C">
        <w:rPr>
          <w:rFonts w:ascii="Times New Roman" w:eastAsia="+mn-ea" w:hAnsi="Times New Roman" w:cs="Times New Roman"/>
          <w:kern w:val="24"/>
          <w:sz w:val="28"/>
          <w:szCs w:val="28"/>
        </w:rPr>
        <w:t xml:space="preserve"> Ро</w:t>
      </w:r>
      <w:r w:rsidR="00561865">
        <w:rPr>
          <w:rFonts w:ascii="Times New Roman" w:eastAsia="+mn-ea" w:hAnsi="Times New Roman" w:cs="Times New Roman"/>
          <w:kern w:val="24"/>
          <w:sz w:val="28"/>
          <w:szCs w:val="28"/>
        </w:rPr>
        <w:t xml:space="preserve">ссийской Федерации направлены </w:t>
      </w:r>
      <w:r w:rsidR="00561865" w:rsidRPr="00C76F8C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на формирование конкурентного рынка </w:t>
      </w:r>
      <w:r w:rsidR="00065FA9">
        <w:rPr>
          <w:rFonts w:ascii="Times New Roman" w:eastAsia="+mn-ea" w:hAnsi="Times New Roman" w:cs="Times New Roman"/>
          <w:kern w:val="24"/>
          <w:sz w:val="28"/>
          <w:szCs w:val="28"/>
        </w:rPr>
        <w:t>топливно-энергети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t xml:space="preserve">ческих ресурсов (ТЭР). Важнейшая роль отводится рынку </w:t>
      </w:r>
      <w:r w:rsidR="00561865" w:rsidRPr="00C76F8C">
        <w:rPr>
          <w:rFonts w:ascii="Times New Roman" w:eastAsia="+mn-ea" w:hAnsi="Times New Roman" w:cs="Times New Roman"/>
          <w:kern w:val="24"/>
          <w:sz w:val="28"/>
          <w:szCs w:val="28"/>
        </w:rPr>
        <w:t>электроэнергии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и мощности</w:t>
      </w:r>
      <w:r w:rsidR="00561865" w:rsidRPr="00C76F8C">
        <w:rPr>
          <w:rFonts w:ascii="Times New Roman" w:eastAsia="+mn-ea" w:hAnsi="Times New Roman" w:cs="Times New Roman"/>
          <w:kern w:val="24"/>
          <w:sz w:val="28"/>
          <w:szCs w:val="28"/>
        </w:rPr>
        <w:t xml:space="preserve">, 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t xml:space="preserve">обладающему существенным отличием от других видов ТЭР. Электроэнергию 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lastRenderedPageBreak/>
        <w:t xml:space="preserve">нельзя накапливать в промышленных масштабах, повторить измерение отпущенной потребителю электрической энергии невозможно. </w:t>
      </w:r>
    </w:p>
    <w:p w:rsidR="00EA5CFC" w:rsidRPr="004F745C" w:rsidRDefault="00561865" w:rsidP="004F745C">
      <w:pPr>
        <w:pStyle w:val="a3"/>
        <w:spacing w:line="360" w:lineRule="auto"/>
        <w:ind w:firstLine="567"/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t>Генер</w:t>
      </w:r>
      <w:r w:rsidR="00065FA9">
        <w:rPr>
          <w:rFonts w:ascii="Times New Roman" w:eastAsia="+mn-ea" w:hAnsi="Times New Roman" w:cs="Times New Roman"/>
          <w:kern w:val="24"/>
          <w:sz w:val="28"/>
          <w:szCs w:val="28"/>
        </w:rPr>
        <w:t>ирующие и сетевые компании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 заинтересованы в налаживании системы учета объемов отпускаемой электроэнергии и повышении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t xml:space="preserve"> точности средств измерения.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 </w:t>
      </w:r>
      <w:r w:rsidR="00D33A24">
        <w:rPr>
          <w:rFonts w:ascii="Times New Roman" w:eastAsia="+mn-ea" w:hAnsi="Times New Roman" w:cs="Times New Roman"/>
          <w:kern w:val="24"/>
          <w:sz w:val="28"/>
          <w:szCs w:val="28"/>
        </w:rPr>
        <w:t>Для работы приборов учета требуется непрерывно измерять фазные или линейные напряжения и токи в линиях.</w:t>
      </w:r>
      <w:r w:rsidR="00F47B45">
        <w:rPr>
          <w:rFonts w:ascii="Times New Roman" w:eastAsia="+mn-ea" w:hAnsi="Times New Roman" w:cs="Times New Roman"/>
          <w:kern w:val="24"/>
          <w:sz w:val="28"/>
          <w:szCs w:val="28"/>
        </w:rPr>
        <w:t xml:space="preserve"> Обработка результатов ведется средствами микропроцессорной техники, точность расчетов достигается программными средствами. Основную погрешность вносят измерительные трансформаторы напряжения и тока.</w:t>
      </w:r>
      <w:r w:rsidR="004F745C">
        <w:rPr>
          <w:rFonts w:ascii="Times New Roman" w:eastAsia="+mn-ea" w:hAnsi="Times New Roman" w:cs="Times New Roman"/>
          <w:kern w:val="24"/>
          <w:sz w:val="28"/>
          <w:szCs w:val="28"/>
        </w:rPr>
        <w:t xml:space="preserve"> </w:t>
      </w:r>
      <w:r w:rsidR="00F47B45">
        <w:rPr>
          <w:rFonts w:ascii="Times New Roman" w:hAnsi="Times New Roman" w:cs="Times New Roman"/>
          <w:sz w:val="28"/>
          <w:szCs w:val="28"/>
        </w:rPr>
        <w:t xml:space="preserve">В настоящее время </w:t>
      </w:r>
      <w:r w:rsidR="00EA5CFC">
        <w:rPr>
          <w:rFonts w:ascii="Times New Roman" w:hAnsi="Times New Roman" w:cs="Times New Roman"/>
          <w:sz w:val="28"/>
          <w:szCs w:val="28"/>
        </w:rPr>
        <w:t xml:space="preserve">требования к классу точности измерительных приборов выросли. На смену </w:t>
      </w:r>
      <w:r w:rsidR="00A3161B">
        <w:rPr>
          <w:rFonts w:ascii="Times New Roman" w:hAnsi="Times New Roman" w:cs="Times New Roman"/>
          <w:sz w:val="28"/>
          <w:szCs w:val="28"/>
        </w:rPr>
        <w:t>электромаг</w:t>
      </w:r>
      <w:r w:rsidR="00FF789A">
        <w:rPr>
          <w:rFonts w:ascii="Times New Roman" w:hAnsi="Times New Roman" w:cs="Times New Roman"/>
          <w:sz w:val="28"/>
          <w:szCs w:val="28"/>
        </w:rPr>
        <w:t xml:space="preserve">нитному </w:t>
      </w:r>
      <w:r w:rsidR="004F745C">
        <w:rPr>
          <w:rFonts w:ascii="Times New Roman" w:hAnsi="Times New Roman" w:cs="Times New Roman"/>
          <w:sz w:val="28"/>
          <w:szCs w:val="28"/>
        </w:rPr>
        <w:t>трансформатору тока</w:t>
      </w:r>
      <w:r w:rsidR="00EA5CFC">
        <w:rPr>
          <w:rFonts w:ascii="Times New Roman" w:hAnsi="Times New Roman" w:cs="Times New Roman"/>
          <w:sz w:val="28"/>
          <w:szCs w:val="28"/>
        </w:rPr>
        <w:t xml:space="preserve"> приходят новые технологии.</w:t>
      </w:r>
    </w:p>
    <w:p w:rsidR="006A58C5" w:rsidRDefault="00FF789A" w:rsidP="009272E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последние годы в электроэнергетике активно внедряются</w:t>
      </w:r>
      <w:r w:rsidRPr="00C76F8C">
        <w:rPr>
          <w:rFonts w:ascii="Times New Roman" w:hAnsi="Times New Roman" w:cs="Times New Roman"/>
          <w:sz w:val="28"/>
          <w:szCs w:val="28"/>
        </w:rPr>
        <w:t xml:space="preserve"> системы на</w:t>
      </w:r>
      <w:r>
        <w:rPr>
          <w:rFonts w:ascii="Times New Roman" w:hAnsi="Times New Roman" w:cs="Times New Roman"/>
          <w:sz w:val="28"/>
          <w:szCs w:val="28"/>
        </w:rPr>
        <w:t xml:space="preserve"> базе магнитооптических датчиков электрического</w:t>
      </w:r>
      <w:r w:rsidRPr="00C76F8C">
        <w:rPr>
          <w:rFonts w:ascii="Times New Roman" w:hAnsi="Times New Roman" w:cs="Times New Roman"/>
          <w:sz w:val="28"/>
          <w:szCs w:val="28"/>
        </w:rPr>
        <w:t xml:space="preserve"> тока.</w:t>
      </w:r>
      <w:r>
        <w:rPr>
          <w:rFonts w:ascii="Times New Roman" w:hAnsi="Times New Roman" w:cs="Times New Roman"/>
          <w:sz w:val="28"/>
          <w:szCs w:val="28"/>
        </w:rPr>
        <w:t xml:space="preserve"> В смежных областях </w:t>
      </w:r>
      <w:r w:rsidR="00EA5CFC">
        <w:rPr>
          <w:rFonts w:ascii="Times New Roman" w:hAnsi="Times New Roman" w:cs="Times New Roman"/>
          <w:sz w:val="28"/>
          <w:szCs w:val="28"/>
        </w:rPr>
        <w:t xml:space="preserve">получили </w:t>
      </w:r>
      <w:r w:rsidR="00065FA9">
        <w:rPr>
          <w:rFonts w:ascii="Times New Roman" w:hAnsi="Times New Roman" w:cs="Times New Roman"/>
          <w:sz w:val="28"/>
          <w:szCs w:val="28"/>
        </w:rPr>
        <w:t>широкое распространение</w:t>
      </w:r>
      <w:r>
        <w:rPr>
          <w:rFonts w:ascii="Times New Roman" w:hAnsi="Times New Roman" w:cs="Times New Roman"/>
          <w:sz w:val="28"/>
          <w:szCs w:val="28"/>
        </w:rPr>
        <w:t xml:space="preserve"> датчики</w:t>
      </w:r>
      <w:r w:rsidR="00561865" w:rsidRPr="00C76F8C">
        <w:rPr>
          <w:rFonts w:ascii="Times New Roman" w:hAnsi="Times New Roman" w:cs="Times New Roman"/>
          <w:sz w:val="28"/>
          <w:szCs w:val="28"/>
        </w:rPr>
        <w:t xml:space="preserve"> тока</w:t>
      </w:r>
      <w:r>
        <w:rPr>
          <w:rFonts w:ascii="Times New Roman" w:hAnsi="Times New Roman" w:cs="Times New Roman"/>
          <w:sz w:val="28"/>
          <w:szCs w:val="28"/>
        </w:rPr>
        <w:t xml:space="preserve"> на основе шунта – прецизионного резистора с малым сопротивлением</w:t>
      </w:r>
      <w:r w:rsidR="00561865">
        <w:rPr>
          <w:rFonts w:ascii="Times New Roman" w:hAnsi="Times New Roman" w:cs="Times New Roman"/>
          <w:sz w:val="28"/>
          <w:szCs w:val="28"/>
        </w:rPr>
        <w:t>.</w:t>
      </w:r>
      <w:r w:rsidR="00561865" w:rsidRPr="009D15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Принцип действия токового шунта основан на законе Ома. Измеряя падение напряжения на известном сопротивлении можно вычислить значение измеряемого тока.</w:t>
      </w:r>
    </w:p>
    <w:p w:rsidR="00FF789A" w:rsidRDefault="00FF789A" w:rsidP="009272E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Падение напряжение на шунте не превышает нескольких вольт, проблемы изоляции линии решаются классическими методами. Шунт работает на малой </w:t>
      </w:r>
      <w:r w:rsidR="00B424C5">
        <w:rPr>
          <w:rFonts w:ascii="Times New Roman" w:hAnsi="Times New Roman" w:cs="Times New Roman"/>
          <w:sz w:val="28"/>
          <w:szCs w:val="28"/>
        </w:rPr>
        <w:t xml:space="preserve">и высокой </w:t>
      </w:r>
      <w:r>
        <w:rPr>
          <w:rFonts w:ascii="Times New Roman" w:hAnsi="Times New Roman" w:cs="Times New Roman"/>
          <w:sz w:val="28"/>
          <w:szCs w:val="28"/>
        </w:rPr>
        <w:t>частоте, на постоянном токе, на импульсных тока</w:t>
      </w:r>
      <w:r w:rsidR="00B424C5">
        <w:rPr>
          <w:rFonts w:ascii="Times New Roman" w:hAnsi="Times New Roman" w:cs="Times New Roman"/>
          <w:sz w:val="28"/>
          <w:szCs w:val="28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тп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FF789A" w:rsidRPr="00B424C5" w:rsidRDefault="00FF789A" w:rsidP="009272E8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Погрешность измерений тока зависит от точности изготовления </w:t>
      </w:r>
      <w:r w:rsidR="00B424C5">
        <w:rPr>
          <w:rFonts w:ascii="Times New Roman" w:hAnsi="Times New Roman" w:cs="Times New Roman"/>
          <w:sz w:val="28"/>
          <w:szCs w:val="28"/>
        </w:rPr>
        <w:t>шунта и погрешности измерения напряжения. Современные технологии позволяют изготавливать резисторы и измерять активное сопротивление с погрешностью 10</w:t>
      </w:r>
      <w:r w:rsidR="00B424C5">
        <w:rPr>
          <w:rFonts w:ascii="Times New Roman" w:hAnsi="Times New Roman" w:cs="Times New Roman"/>
          <w:sz w:val="28"/>
          <w:szCs w:val="28"/>
          <w:vertAlign w:val="superscript"/>
        </w:rPr>
        <w:t>-6</w:t>
      </w:r>
      <w:r w:rsidR="00B424C5">
        <w:rPr>
          <w:rFonts w:ascii="Times New Roman" w:hAnsi="Times New Roman" w:cs="Times New Roman"/>
          <w:sz w:val="28"/>
          <w:szCs w:val="28"/>
        </w:rPr>
        <w:t xml:space="preserve"> Ом. Применение </w:t>
      </w:r>
      <w:r w:rsidR="00BD212B">
        <w:rPr>
          <w:rFonts w:ascii="Times New Roman" w:hAnsi="Times New Roman" w:cs="Times New Roman"/>
          <w:sz w:val="28"/>
          <w:szCs w:val="28"/>
        </w:rPr>
        <w:t xml:space="preserve">16 разрядных АЦП </w:t>
      </w:r>
      <w:r w:rsidR="00B424C5">
        <w:rPr>
          <w:rFonts w:ascii="Times New Roman" w:hAnsi="Times New Roman" w:cs="Times New Roman"/>
          <w:sz w:val="28"/>
          <w:szCs w:val="28"/>
        </w:rPr>
        <w:t xml:space="preserve">в измерительных цепях </w:t>
      </w:r>
      <w:proofErr w:type="spellStart"/>
      <w:proofErr w:type="gramStart"/>
      <w:r w:rsidR="00B424C5">
        <w:rPr>
          <w:rFonts w:ascii="Times New Roman" w:hAnsi="Times New Roman" w:cs="Times New Roman"/>
          <w:sz w:val="28"/>
          <w:szCs w:val="28"/>
        </w:rPr>
        <w:t>преобразо</w:t>
      </w:r>
      <w:r w:rsidR="00BD212B">
        <w:rPr>
          <w:rFonts w:ascii="Times New Roman" w:hAnsi="Times New Roman" w:cs="Times New Roman"/>
          <w:sz w:val="28"/>
          <w:szCs w:val="28"/>
        </w:rPr>
        <w:t>-</w:t>
      </w:r>
      <w:r w:rsidR="00B424C5">
        <w:rPr>
          <w:rFonts w:ascii="Times New Roman" w:hAnsi="Times New Roman" w:cs="Times New Roman"/>
          <w:sz w:val="28"/>
          <w:szCs w:val="28"/>
        </w:rPr>
        <w:t>вания</w:t>
      </w:r>
      <w:proofErr w:type="spellEnd"/>
      <w:proofErr w:type="gramEnd"/>
      <w:r w:rsidR="00B424C5">
        <w:rPr>
          <w:rFonts w:ascii="Times New Roman" w:hAnsi="Times New Roman" w:cs="Times New Roman"/>
          <w:sz w:val="28"/>
          <w:szCs w:val="28"/>
        </w:rPr>
        <w:t xml:space="preserve"> напряжения позволяет измерять напряжение с точностью 10</w:t>
      </w:r>
      <w:r w:rsidR="00B424C5">
        <w:rPr>
          <w:rFonts w:ascii="Times New Roman" w:hAnsi="Times New Roman" w:cs="Times New Roman"/>
          <w:sz w:val="28"/>
          <w:szCs w:val="28"/>
          <w:vertAlign w:val="superscript"/>
        </w:rPr>
        <w:t>-5</w:t>
      </w:r>
      <w:r w:rsidR="00B424C5">
        <w:rPr>
          <w:rFonts w:ascii="Times New Roman" w:hAnsi="Times New Roman" w:cs="Times New Roman"/>
          <w:sz w:val="28"/>
          <w:szCs w:val="28"/>
        </w:rPr>
        <w:t xml:space="preserve"> В. На практике класс точности будет ограничиваться уровнем шумов. При значении полезного сигнала на уровне 0,1 мВ класс точности измерительного преобразователя на основе токового шунта будет не хуже 0,01.</w:t>
      </w:r>
    </w:p>
    <w:p w:rsidR="00561865" w:rsidRDefault="00437C82" w:rsidP="009272E8">
      <w:pPr>
        <w:pStyle w:val="a3"/>
        <w:spacing w:line="360" w:lineRule="auto"/>
        <w:ind w:firstLine="567"/>
        <w:jc w:val="both"/>
        <w:rPr>
          <w:rFonts w:ascii="Times New Roman" w:eastAsia="+mn-ea" w:hAnsi="Times New Roman" w:cs="Times New Roman"/>
          <w:kern w:val="24"/>
          <w:sz w:val="28"/>
          <w:szCs w:val="28"/>
        </w:rPr>
      </w:pPr>
      <w:r>
        <w:rPr>
          <w:rFonts w:ascii="Times New Roman" w:eastAsia="+mn-ea" w:hAnsi="Times New Roman" w:cs="Times New Roman"/>
          <w:kern w:val="24"/>
          <w:sz w:val="28"/>
          <w:szCs w:val="28"/>
        </w:rPr>
        <w:lastRenderedPageBreak/>
        <w:t>Для повышения метрологических и эксплуатационных</w:t>
      </w:r>
      <w:r w:rsidR="00681C6B">
        <w:rPr>
          <w:rFonts w:ascii="Times New Roman" w:eastAsia="+mn-ea" w:hAnsi="Times New Roman" w:cs="Times New Roman"/>
          <w:kern w:val="24"/>
          <w:sz w:val="28"/>
          <w:szCs w:val="28"/>
        </w:rPr>
        <w:t xml:space="preserve"> характеристик в ПГУ разработан измерительный преобразователь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 тока</w:t>
      </w:r>
      <w:r w:rsidR="00550575" w:rsidRPr="00550575">
        <w:rPr>
          <w:rFonts w:ascii="Times New Roman" w:eastAsia="+mn-ea" w:hAnsi="Times New Roman" w:cs="Times New Roman"/>
          <w:kern w:val="24"/>
          <w:sz w:val="28"/>
          <w:szCs w:val="28"/>
        </w:rPr>
        <w:t xml:space="preserve"> </w:t>
      </w:r>
      <w:r w:rsidR="00550575">
        <w:rPr>
          <w:rFonts w:ascii="Times New Roman" w:hAnsi="Times New Roman" w:cs="Times New Roman"/>
          <w:sz w:val="28"/>
          <w:szCs w:val="28"/>
        </w:rPr>
        <w:t>[</w:t>
      </w:r>
      <w:r w:rsidR="00550575" w:rsidRPr="00550575">
        <w:rPr>
          <w:rFonts w:ascii="Times New Roman" w:hAnsi="Times New Roman" w:cs="Times New Roman"/>
          <w:sz w:val="28"/>
          <w:szCs w:val="28"/>
        </w:rPr>
        <w:t>2</w:t>
      </w:r>
      <w:r w:rsidR="00550575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 xml:space="preserve"> на основе шунта переменного тока</w:t>
      </w:r>
      <w:r w:rsidR="00B04BF0">
        <w:rPr>
          <w:rFonts w:ascii="Times New Roman" w:eastAsia="+mn-ea" w:hAnsi="Times New Roman" w:cs="Times New Roman"/>
          <w:kern w:val="24"/>
          <w:sz w:val="28"/>
          <w:szCs w:val="28"/>
        </w:rPr>
        <w:t>, конструкция которого представлена на рис.1</w:t>
      </w:r>
      <w:r>
        <w:rPr>
          <w:rFonts w:ascii="Times New Roman" w:eastAsia="+mn-ea" w:hAnsi="Times New Roman" w:cs="Times New Roman"/>
          <w:kern w:val="24"/>
          <w:sz w:val="28"/>
          <w:szCs w:val="28"/>
        </w:rPr>
        <w:t>.</w:t>
      </w:r>
    </w:p>
    <w:p w:rsidR="00561865" w:rsidRDefault="003E2109" w:rsidP="00BD212B">
      <w:pPr>
        <w:spacing w:after="0" w:line="360" w:lineRule="auto"/>
        <w:ind w:left="1134" w:firstLine="170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pict>
          <v:group id="_x0000_s1383" style="position:absolute;left:0;text-align:left;margin-left:22.15pt;margin-top:6.05pt;width:334.35pt;height:203.75pt;z-index:251658240" coordorigin="1403,5716" coordsize="6687,4841">
            <v:group id="_x0000_s1384" style="position:absolute;left:3705;top:5716;width:2681;height:4378" coordorigin="1937,9778" coordsize="2681,4378">
              <v:group id="_x0000_s1385" style="position:absolute;left:2218;top:9778;width:2160;height:4378" coordorigin="7430,11674" coordsize="2160,4378">
                <v:group id="_x0000_s1386" style="position:absolute;left:7430;top:11674;width:2160;height:4378" coordorigin="7430,11674" coordsize="2160,4378">
                  <v:group id="_x0000_s1387" style="position:absolute;left:7430;top:11674;width:2160;height:4378" coordorigin="7046,12058" coordsize="2160,3898">
                    <v:rect id="_x0000_s1388" style="position:absolute;left:7046;top:12058;width:2160;height:3898"/>
                    <v:rect id="_x0000_s1389" style="position:absolute;left:7170;top:12058;width:1920;height:3898"/>
                  </v:group>
                  <v:group id="_x0000_s1390" style="position:absolute;left:7430;top:11703;width:105;height:4338" coordorigin="7430,11703" coordsize="105,4338">
                    <v:group id="_x0000_s1391" style="position:absolute;left:7430;top:14995;width:105;height:1046" coordorigin="5280,11904" coordsize="105,1046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_x0000_s1392" type="#_x0000_t32" style="position:absolute;left:5280;top:11904;width:105;height:86;flip:x" o:connectortype="straight"/>
                      <v:shape id="_x0000_s1393" type="#_x0000_t32" style="position:absolute;left:5280;top:12058;width:105;height:86;flip:x" o:connectortype="straight"/>
                      <v:shape id="_x0000_s1394" type="#_x0000_t32" style="position:absolute;left:5280;top:12212;width:105;height:86;flip:x" o:connectortype="straight"/>
                      <v:shape id="_x0000_s1395" type="#_x0000_t32" style="position:absolute;left:5280;top:12365;width:105;height:86;flip:x" o:connectortype="straight"/>
                      <v:shape id="_x0000_s1396" type="#_x0000_t32" style="position:absolute;left:5280;top:12864;width:105;height:86;flip:x" o:connectortype="straight"/>
                      <v:shape id="_x0000_s1397" type="#_x0000_t32" style="position:absolute;left:5280;top:12692;width:105;height:86;flip:x" o:connectortype="straight"/>
                      <v:shape id="_x0000_s1398" type="#_x0000_t32" style="position:absolute;left:5280;top:12509;width:105;height:86;flip:x" o:connectortype="straight"/>
                    </v:group>
                    <v:group id="_x0000_s1399" style="position:absolute;left:7430;top:13939;width:105;height:1046" coordorigin="5280,11904" coordsize="105,1046">
                      <v:shape id="_x0000_s1400" type="#_x0000_t32" style="position:absolute;left:5280;top:11904;width:105;height:86;flip:x" o:connectortype="straight"/>
                      <v:shape id="_x0000_s1401" type="#_x0000_t32" style="position:absolute;left:5280;top:12058;width:105;height:86;flip:x" o:connectortype="straight"/>
                      <v:shape id="_x0000_s1402" type="#_x0000_t32" style="position:absolute;left:5280;top:12212;width:105;height:86;flip:x" o:connectortype="straight"/>
                      <v:shape id="_x0000_s1403" type="#_x0000_t32" style="position:absolute;left:5280;top:12365;width:105;height:86;flip:x" o:connectortype="straight"/>
                      <v:shape id="_x0000_s1404" type="#_x0000_t32" style="position:absolute;left:5280;top:12864;width:105;height:86;flip:x" o:connectortype="straight"/>
                      <v:shape id="_x0000_s1405" type="#_x0000_t32" style="position:absolute;left:5280;top:12692;width:105;height:86;flip:x" o:connectortype="straight"/>
                      <v:shape id="_x0000_s1406" type="#_x0000_t32" style="position:absolute;left:5280;top:12509;width:105;height:86;flip:x" o:connectortype="straight"/>
                    </v:group>
                    <v:group id="_x0000_s1407" style="position:absolute;left:7430;top:12778;width:105;height:1046" coordorigin="5280,11904" coordsize="105,1046">
                      <v:shape id="_x0000_s1408" type="#_x0000_t32" style="position:absolute;left:5280;top:11904;width:105;height:86;flip:x" o:connectortype="straight"/>
                      <v:shape id="_x0000_s1409" type="#_x0000_t32" style="position:absolute;left:5280;top:12058;width:105;height:86;flip:x" o:connectortype="straight"/>
                      <v:shape id="_x0000_s1410" type="#_x0000_t32" style="position:absolute;left:5280;top:12212;width:105;height:86;flip:x" o:connectortype="straight"/>
                      <v:shape id="_x0000_s1411" type="#_x0000_t32" style="position:absolute;left:5280;top:12365;width:105;height:86;flip:x" o:connectortype="straight"/>
                      <v:shape id="_x0000_s1412" type="#_x0000_t32" style="position:absolute;left:5280;top:12864;width:105;height:86;flip:x" o:connectortype="straight"/>
                      <v:shape id="_x0000_s1413" type="#_x0000_t32" style="position:absolute;left:5280;top:12692;width:105;height:86;flip:x" o:connectortype="straight"/>
                      <v:shape id="_x0000_s1414" type="#_x0000_t32" style="position:absolute;left:5280;top:12509;width:105;height:86;flip:x" o:connectortype="straight"/>
                    </v:group>
                    <v:group id="_x0000_s1415" style="position:absolute;left:7430;top:11703;width:105;height:1046" coordorigin="5280,11904" coordsize="105,1046">
                      <v:shape id="_x0000_s1416" type="#_x0000_t32" style="position:absolute;left:5280;top:11904;width:105;height:86;flip:x" o:connectortype="straight"/>
                      <v:shape id="_x0000_s1417" type="#_x0000_t32" style="position:absolute;left:5280;top:12058;width:105;height:86;flip:x" o:connectortype="straight"/>
                      <v:shape id="_x0000_s1418" type="#_x0000_t32" style="position:absolute;left:5280;top:12212;width:105;height:86;flip:x" o:connectortype="straight"/>
                      <v:shape id="_x0000_s1419" type="#_x0000_t32" style="position:absolute;left:5280;top:12365;width:105;height:86;flip:x" o:connectortype="straight"/>
                      <v:shape id="_x0000_s1420" type="#_x0000_t32" style="position:absolute;left:5280;top:12864;width:105;height:86;flip:x" o:connectortype="straight"/>
                      <v:shape id="_x0000_s1421" type="#_x0000_t32" style="position:absolute;left:5280;top:12692;width:105;height:86;flip:x" o:connectortype="straight"/>
                      <v:shape id="_x0000_s1422" type="#_x0000_t32" style="position:absolute;left:5280;top:12509;width:105;height:86;flip:x" o:connectortype="straight"/>
                    </v:group>
                  </v:group>
                  <v:group id="_x0000_s1423" style="position:absolute;left:9474;top:11694;width:105;height:4338" coordorigin="7430,11703" coordsize="105,4338">
                    <v:group id="_x0000_s1424" style="position:absolute;left:7430;top:14995;width:105;height:1046" coordorigin="5280,11904" coordsize="105,1046">
                      <v:shape id="_x0000_s1425" type="#_x0000_t32" style="position:absolute;left:5280;top:11904;width:105;height:86;flip:x" o:connectortype="straight"/>
                      <v:shape id="_x0000_s1426" type="#_x0000_t32" style="position:absolute;left:5280;top:12058;width:105;height:86;flip:x" o:connectortype="straight"/>
                      <v:shape id="_x0000_s1427" type="#_x0000_t32" style="position:absolute;left:5280;top:12212;width:105;height:86;flip:x" o:connectortype="straight"/>
                      <v:shape id="_x0000_s1428" type="#_x0000_t32" style="position:absolute;left:5280;top:12365;width:105;height:86;flip:x" o:connectortype="straight"/>
                      <v:shape id="_x0000_s1429" type="#_x0000_t32" style="position:absolute;left:5280;top:12864;width:105;height:86;flip:x" o:connectortype="straight"/>
                      <v:shape id="_x0000_s1430" type="#_x0000_t32" style="position:absolute;left:5280;top:12692;width:105;height:86;flip:x" o:connectortype="straight"/>
                      <v:shape id="_x0000_s1431" type="#_x0000_t32" style="position:absolute;left:5280;top:12509;width:105;height:86;flip:x" o:connectortype="straight"/>
                    </v:group>
                    <v:group id="_x0000_s1432" style="position:absolute;left:7430;top:13939;width:105;height:1046" coordorigin="5280,11904" coordsize="105,1046">
                      <v:shape id="_x0000_s1433" type="#_x0000_t32" style="position:absolute;left:5280;top:11904;width:105;height:86;flip:x" o:connectortype="straight"/>
                      <v:shape id="_x0000_s1434" type="#_x0000_t32" style="position:absolute;left:5280;top:12058;width:105;height:86;flip:x" o:connectortype="straight"/>
                      <v:shape id="_x0000_s1435" type="#_x0000_t32" style="position:absolute;left:5280;top:12212;width:105;height:86;flip:x" o:connectortype="straight"/>
                      <v:shape id="_x0000_s1436" type="#_x0000_t32" style="position:absolute;left:5280;top:12365;width:105;height:86;flip:x" o:connectortype="straight"/>
                      <v:shape id="_x0000_s1437" type="#_x0000_t32" style="position:absolute;left:5280;top:12864;width:105;height:86;flip:x" o:connectortype="straight"/>
                      <v:shape id="_x0000_s1438" type="#_x0000_t32" style="position:absolute;left:5280;top:12692;width:105;height:86;flip:x" o:connectortype="straight"/>
                      <v:shape id="_x0000_s1439" type="#_x0000_t32" style="position:absolute;left:5280;top:12509;width:105;height:86;flip:x" o:connectortype="straight"/>
                    </v:group>
                    <v:group id="_x0000_s1440" style="position:absolute;left:7430;top:12778;width:105;height:1046" coordorigin="5280,11904" coordsize="105,1046">
                      <v:shape id="_x0000_s1441" type="#_x0000_t32" style="position:absolute;left:5280;top:11904;width:105;height:86;flip:x" o:connectortype="straight"/>
                      <v:shape id="_x0000_s1442" type="#_x0000_t32" style="position:absolute;left:5280;top:12058;width:105;height:86;flip:x" o:connectortype="straight"/>
                      <v:shape id="_x0000_s1443" type="#_x0000_t32" style="position:absolute;left:5280;top:12212;width:105;height:86;flip:x" o:connectortype="straight"/>
                      <v:shape id="_x0000_s1444" type="#_x0000_t32" style="position:absolute;left:5280;top:12365;width:105;height:86;flip:x" o:connectortype="straight"/>
                      <v:shape id="_x0000_s1445" type="#_x0000_t32" style="position:absolute;left:5280;top:12864;width:105;height:86;flip:x" o:connectortype="straight"/>
                      <v:shape id="_x0000_s1446" type="#_x0000_t32" style="position:absolute;left:5280;top:12692;width:105;height:86;flip:x" o:connectortype="straight"/>
                      <v:shape id="_x0000_s1447" type="#_x0000_t32" style="position:absolute;left:5280;top:12509;width:105;height:86;flip:x" o:connectortype="straight"/>
                    </v:group>
                    <v:group id="_x0000_s1448" style="position:absolute;left:7430;top:11703;width:105;height:1046" coordorigin="5280,11904" coordsize="105,1046">
                      <v:shape id="_x0000_s1449" type="#_x0000_t32" style="position:absolute;left:5280;top:11904;width:105;height:86;flip:x" o:connectortype="straight"/>
                      <v:shape id="_x0000_s1450" type="#_x0000_t32" style="position:absolute;left:5280;top:12058;width:105;height:86;flip:x" o:connectortype="straight"/>
                      <v:shape id="_x0000_s1451" type="#_x0000_t32" style="position:absolute;left:5280;top:12212;width:105;height:86;flip:x" o:connectortype="straight"/>
                      <v:shape id="_x0000_s1452" type="#_x0000_t32" style="position:absolute;left:5280;top:12365;width:105;height:86;flip:x" o:connectortype="straight"/>
                      <v:shape id="_x0000_s1453" type="#_x0000_t32" style="position:absolute;left:5280;top:12864;width:105;height:86;flip:x" o:connectortype="straight"/>
                      <v:shape id="_x0000_s1454" type="#_x0000_t32" style="position:absolute;left:5280;top:12692;width:105;height:86;flip:x" o:connectortype="straight"/>
                      <v:shape id="_x0000_s1455" type="#_x0000_t32" style="position:absolute;left:5280;top:12509;width:105;height:86;flip:x" o:connectortype="straight"/>
                    </v:group>
                  </v:group>
                </v:group>
                <v:group id="_x0000_s1456" style="position:absolute;left:8024;top:11224;width:105;height:1046;rotation:90" coordorigin="5280,11904" coordsize="105,1046">
                  <v:shape id="_x0000_s1457" type="#_x0000_t32" style="position:absolute;left:5280;top:11904;width:105;height:86;flip:x" o:connectortype="straight"/>
                  <v:shape id="_x0000_s1458" type="#_x0000_t32" style="position:absolute;left:5280;top:12058;width:105;height:86;flip:x" o:connectortype="straight"/>
                  <v:shape id="_x0000_s1459" type="#_x0000_t32" style="position:absolute;left:5280;top:12212;width:105;height:86;flip:x" o:connectortype="straight"/>
                  <v:shape id="_x0000_s1460" type="#_x0000_t32" style="position:absolute;left:5280;top:12365;width:105;height:86;flip:x" o:connectortype="straight"/>
                  <v:shape id="_x0000_s1461" type="#_x0000_t32" style="position:absolute;left:5280;top:12864;width:105;height:86;flip:x" o:connectortype="straight"/>
                  <v:shape id="_x0000_s1462" type="#_x0000_t32" style="position:absolute;left:5280;top:12692;width:105;height:86;flip:x" o:connectortype="straight"/>
                  <v:shape id="_x0000_s1463" type="#_x0000_t32" style="position:absolute;left:5280;top:12509;width:105;height:86;flip:x" o:connectortype="straight"/>
                </v:group>
                <v:group id="_x0000_s1464" style="position:absolute;left:7776;top:11824;width:1450;height:4225;flip:x" coordorigin="7430,11674" coordsize="2160,4378">
                  <v:group id="_x0000_s1465" style="position:absolute;left:7430;top:11674;width:2160;height:4378" coordorigin="7046,12058" coordsize="2160,3898">
                    <v:rect id="_x0000_s1466" style="position:absolute;left:7046;top:12058;width:2160;height:3898"/>
                    <v:rect id="_x0000_s1467" style="position:absolute;left:7170;top:12058;width:1920;height:3898"/>
                  </v:group>
                  <v:group id="_x0000_s1468" style="position:absolute;left:7430;top:11703;width:105;height:4338" coordorigin="7430,11703" coordsize="105,4338">
                    <v:group id="_x0000_s1469" style="position:absolute;left:7430;top:14995;width:105;height:1046" coordorigin="5280,11904" coordsize="105,1046">
                      <v:shape id="_x0000_s1470" type="#_x0000_t32" style="position:absolute;left:5280;top:11904;width:105;height:86;flip:x" o:connectortype="straight"/>
                      <v:shape id="_x0000_s1471" type="#_x0000_t32" style="position:absolute;left:5280;top:12058;width:105;height:86;flip:x" o:connectortype="straight"/>
                      <v:shape id="_x0000_s1472" type="#_x0000_t32" style="position:absolute;left:5280;top:12212;width:105;height:86;flip:x" o:connectortype="straight"/>
                      <v:shape id="_x0000_s1473" type="#_x0000_t32" style="position:absolute;left:5280;top:12365;width:105;height:86;flip:x" o:connectortype="straight"/>
                      <v:shape id="_x0000_s1474" type="#_x0000_t32" style="position:absolute;left:5280;top:12864;width:105;height:86;flip:x" o:connectortype="straight"/>
                      <v:shape id="_x0000_s1475" type="#_x0000_t32" style="position:absolute;left:5280;top:12692;width:105;height:86;flip:x" o:connectortype="straight"/>
                      <v:shape id="_x0000_s1476" type="#_x0000_t32" style="position:absolute;left:5280;top:12509;width:105;height:86;flip:x" o:connectortype="straight"/>
                    </v:group>
                    <v:group id="_x0000_s1477" style="position:absolute;left:7430;top:13939;width:105;height:1046" coordorigin="5280,11904" coordsize="105,1046">
                      <v:shape id="_x0000_s1478" type="#_x0000_t32" style="position:absolute;left:5280;top:11904;width:105;height:86;flip:x" o:connectortype="straight"/>
                      <v:shape id="_x0000_s1479" type="#_x0000_t32" style="position:absolute;left:5280;top:12058;width:105;height:86;flip:x" o:connectortype="straight"/>
                      <v:shape id="_x0000_s1480" type="#_x0000_t32" style="position:absolute;left:5280;top:12212;width:105;height:86;flip:x" o:connectortype="straight"/>
                      <v:shape id="_x0000_s1481" type="#_x0000_t32" style="position:absolute;left:5280;top:12365;width:105;height:86;flip:x" o:connectortype="straight"/>
                      <v:shape id="_x0000_s1482" type="#_x0000_t32" style="position:absolute;left:5280;top:12864;width:105;height:86;flip:x" o:connectortype="straight"/>
                      <v:shape id="_x0000_s1483" type="#_x0000_t32" style="position:absolute;left:5280;top:12692;width:105;height:86;flip:x" o:connectortype="straight"/>
                      <v:shape id="_x0000_s1484" type="#_x0000_t32" style="position:absolute;left:5280;top:12509;width:105;height:86;flip:x" o:connectortype="straight"/>
                    </v:group>
                    <v:group id="_x0000_s1485" style="position:absolute;left:7430;top:12778;width:105;height:1046" coordorigin="5280,11904" coordsize="105,1046">
                      <v:shape id="_x0000_s1486" type="#_x0000_t32" style="position:absolute;left:5280;top:11904;width:105;height:86;flip:x" o:connectortype="straight"/>
                      <v:shape id="_x0000_s1487" type="#_x0000_t32" style="position:absolute;left:5280;top:12058;width:105;height:86;flip:x" o:connectortype="straight"/>
                      <v:shape id="_x0000_s1488" type="#_x0000_t32" style="position:absolute;left:5280;top:12212;width:105;height:86;flip:x" o:connectortype="straight"/>
                      <v:shape id="_x0000_s1489" type="#_x0000_t32" style="position:absolute;left:5280;top:12365;width:105;height:86;flip:x" o:connectortype="straight"/>
                      <v:shape id="_x0000_s1490" type="#_x0000_t32" style="position:absolute;left:5280;top:12864;width:105;height:86;flip:x" o:connectortype="straight"/>
                      <v:shape id="_x0000_s1491" type="#_x0000_t32" style="position:absolute;left:5280;top:12692;width:105;height:86;flip:x" o:connectortype="straight"/>
                      <v:shape id="_x0000_s1492" type="#_x0000_t32" style="position:absolute;left:5280;top:12509;width:105;height:86;flip:x" o:connectortype="straight"/>
                    </v:group>
                    <v:group id="_x0000_s1493" style="position:absolute;left:7430;top:11703;width:105;height:1046" coordorigin="5280,11904" coordsize="105,1046">
                      <v:shape id="_x0000_s1494" type="#_x0000_t32" style="position:absolute;left:5280;top:11904;width:105;height:86;flip:x" o:connectortype="straight"/>
                      <v:shape id="_x0000_s1495" type="#_x0000_t32" style="position:absolute;left:5280;top:12058;width:105;height:86;flip:x" o:connectortype="straight"/>
                      <v:shape id="_x0000_s1496" type="#_x0000_t32" style="position:absolute;left:5280;top:12212;width:105;height:86;flip:x" o:connectortype="straight"/>
                      <v:shape id="_x0000_s1497" type="#_x0000_t32" style="position:absolute;left:5280;top:12365;width:105;height:86;flip:x" o:connectortype="straight"/>
                      <v:shape id="_x0000_s1498" type="#_x0000_t32" style="position:absolute;left:5280;top:12864;width:105;height:86;flip:x" o:connectortype="straight"/>
                      <v:shape id="_x0000_s1499" type="#_x0000_t32" style="position:absolute;left:5280;top:12692;width:105;height:86;flip:x" o:connectortype="straight"/>
                      <v:shape id="_x0000_s1500" type="#_x0000_t32" style="position:absolute;left:5280;top:12509;width:105;height:86;flip:x" o:connectortype="straight"/>
                    </v:group>
                  </v:group>
                  <v:group id="_x0000_s1501" style="position:absolute;left:9474;top:11694;width:105;height:4338" coordorigin="7430,11703" coordsize="105,4338">
                    <v:group id="_x0000_s1502" style="position:absolute;left:7430;top:14995;width:105;height:1046" coordorigin="5280,11904" coordsize="105,1046">
                      <v:shape id="_x0000_s1503" type="#_x0000_t32" style="position:absolute;left:5280;top:11904;width:105;height:86;flip:x" o:connectortype="straight"/>
                      <v:shape id="_x0000_s1504" type="#_x0000_t32" style="position:absolute;left:5280;top:12058;width:105;height:86;flip:x" o:connectortype="straight"/>
                      <v:shape id="_x0000_s1505" type="#_x0000_t32" style="position:absolute;left:5280;top:12212;width:105;height:86;flip:x" o:connectortype="straight"/>
                      <v:shape id="_x0000_s1506" type="#_x0000_t32" style="position:absolute;left:5280;top:12365;width:105;height:86;flip:x" o:connectortype="straight"/>
                      <v:shape id="_x0000_s1507" type="#_x0000_t32" style="position:absolute;left:5280;top:12864;width:105;height:86;flip:x" o:connectortype="straight"/>
                      <v:shape id="_x0000_s1508" type="#_x0000_t32" style="position:absolute;left:5280;top:12692;width:105;height:86;flip:x" o:connectortype="straight"/>
                      <v:shape id="_x0000_s1509" type="#_x0000_t32" style="position:absolute;left:5280;top:12509;width:105;height:86;flip:x" o:connectortype="straight"/>
                    </v:group>
                    <v:group id="_x0000_s1510" style="position:absolute;left:7430;top:13939;width:105;height:1046" coordorigin="5280,11904" coordsize="105,1046">
                      <v:shape id="_x0000_s1511" type="#_x0000_t32" style="position:absolute;left:5280;top:11904;width:105;height:86;flip:x" o:connectortype="straight"/>
                      <v:shape id="_x0000_s1512" type="#_x0000_t32" style="position:absolute;left:5280;top:12058;width:105;height:86;flip:x" o:connectortype="straight"/>
                      <v:shape id="_x0000_s1513" type="#_x0000_t32" style="position:absolute;left:5280;top:12212;width:105;height:86;flip:x" o:connectortype="straight"/>
                      <v:shape id="_x0000_s1514" type="#_x0000_t32" style="position:absolute;left:5280;top:12365;width:105;height:86;flip:x" o:connectortype="straight"/>
                      <v:shape id="_x0000_s1515" type="#_x0000_t32" style="position:absolute;left:5280;top:12864;width:105;height:86;flip:x" o:connectortype="straight"/>
                      <v:shape id="_x0000_s1516" type="#_x0000_t32" style="position:absolute;left:5280;top:12692;width:105;height:86;flip:x" o:connectortype="straight"/>
                      <v:shape id="_x0000_s1517" type="#_x0000_t32" style="position:absolute;left:5280;top:12509;width:105;height:86;flip:x" o:connectortype="straight"/>
                    </v:group>
                    <v:group id="_x0000_s1518" style="position:absolute;left:7430;top:12778;width:105;height:1046" coordorigin="5280,11904" coordsize="105,1046">
                      <v:shape id="_x0000_s1519" type="#_x0000_t32" style="position:absolute;left:5280;top:11904;width:105;height:86;flip:x" o:connectortype="straight"/>
                      <v:shape id="_x0000_s1520" type="#_x0000_t32" style="position:absolute;left:5280;top:12058;width:105;height:86;flip:x" o:connectortype="straight"/>
                      <v:shape id="_x0000_s1521" type="#_x0000_t32" style="position:absolute;left:5280;top:12212;width:105;height:86;flip:x" o:connectortype="straight"/>
                      <v:shape id="_x0000_s1522" type="#_x0000_t32" style="position:absolute;left:5280;top:12365;width:105;height:86;flip:x" o:connectortype="straight"/>
                      <v:shape id="_x0000_s1523" type="#_x0000_t32" style="position:absolute;left:5280;top:12864;width:105;height:86;flip:x" o:connectortype="straight"/>
                      <v:shape id="_x0000_s1524" type="#_x0000_t32" style="position:absolute;left:5280;top:12692;width:105;height:86;flip:x" o:connectortype="straight"/>
                      <v:shape id="_x0000_s1525" type="#_x0000_t32" style="position:absolute;left:5280;top:12509;width:105;height:86;flip:x" o:connectortype="straight"/>
                    </v:group>
                    <v:group id="_x0000_s1526" style="position:absolute;left:7430;top:11703;width:105;height:1046" coordorigin="5280,11904" coordsize="105,1046">
                      <v:shape id="_x0000_s1527" type="#_x0000_t32" style="position:absolute;left:5280;top:11904;width:105;height:86;flip:x" o:connectortype="straight"/>
                      <v:shape id="_x0000_s1528" type="#_x0000_t32" style="position:absolute;left:5280;top:12058;width:105;height:86;flip:x" o:connectortype="straight"/>
                      <v:shape id="_x0000_s1529" type="#_x0000_t32" style="position:absolute;left:5280;top:12212;width:105;height:86;flip:x" o:connectortype="straight"/>
                      <v:shape id="_x0000_s1530" type="#_x0000_t32" style="position:absolute;left:5280;top:12365;width:105;height:86;flip:x" o:connectortype="straight"/>
                      <v:shape id="_x0000_s1531" type="#_x0000_t32" style="position:absolute;left:5280;top:12864;width:105;height:86;flip:x" o:connectortype="straight"/>
                      <v:shape id="_x0000_s1532" type="#_x0000_t32" style="position:absolute;left:5280;top:12692;width:105;height:86;flip:x" o:connectortype="straight"/>
                      <v:shape id="_x0000_s1533" type="#_x0000_t32" style="position:absolute;left:5280;top:12509;width:105;height:86;flip:x" o:connectortype="straight"/>
                    </v:group>
                  </v:group>
                </v:group>
                <v:shape id="_x0000_s1534" type="#_x0000_t32" style="position:absolute;left:7554;top:11813;width:1920;height:5;flip:y" o:connectortype="straight"/>
                <v:group id="_x0000_s1535" style="position:absolute;left:8980;top:11224;width:105;height:1046;rotation:90" coordorigin="5280,11904" coordsize="105,1046">
                  <v:shape id="_x0000_s1536" type="#_x0000_t32" style="position:absolute;left:5280;top:11904;width:105;height:86;flip:x" o:connectortype="straight"/>
                  <v:shape id="_x0000_s1537" type="#_x0000_t32" style="position:absolute;left:5280;top:12058;width:105;height:86;flip:x" o:connectortype="straight"/>
                  <v:shape id="_x0000_s1538" type="#_x0000_t32" style="position:absolute;left:5280;top:12212;width:105;height:86;flip:x" o:connectortype="straight"/>
                  <v:shape id="_x0000_s1539" type="#_x0000_t32" style="position:absolute;left:5280;top:12365;width:105;height:86;flip:x" o:connectortype="straight"/>
                  <v:shape id="_x0000_s1540" type="#_x0000_t32" style="position:absolute;left:5280;top:12864;width:105;height:86;flip:x" o:connectortype="straight"/>
                  <v:shape id="_x0000_s1541" type="#_x0000_t32" style="position:absolute;left:5280;top:12692;width:105;height:86;flip:x" o:connectortype="straight"/>
                  <v:shape id="_x0000_s1542" type="#_x0000_t32" style="position:absolute;left:5280;top:12509;width:105;height:86;flip:x" o:connectortype="straight"/>
                </v:group>
              </v:group>
              <v:group id="_x0000_s1543" style="position:absolute;left:2841;top:12282;width:812;height:1852" coordorigin="5822,10853" coordsize="812,1852">
                <v:rect id="_x0000_s1544" style="position:absolute;left:5822;top:10853;width:812;height:1852"/>
                <v:rect id="_x0000_s1545" style="position:absolute;left:6000;top:11113;width:143;height:307"/>
                <v:oval id="_x0000_s1546" style="position:absolute;left:6375;top:11036;width:143;height:145"/>
                <v:oval id="_x0000_s1547" style="position:absolute;left:6060;top:12147;width:394;height:352"/>
                <v:rect id="_x0000_s1548" style="position:absolute;left:6060;top:11911;width:394;height:143"/>
                <v:rect id="_x0000_s1549" style="position:absolute;left:6375;top:11373;width:143;height:297"/>
                <v:rect id="_x0000_s1550" style="position:absolute;left:6000;top:11569;width:298;height:268"/>
              </v:group>
              <v:shape id="_x0000_s1551" style="position:absolute;left:1937;top:10944;width:2681;height:506" coordsize="2681,506" path="m2,317hdc61,297,,321,69,278v30,-19,63,-26,96,-38c242,243,320,239,396,250v13,2,18,21,29,28c471,309,524,347,578,365v91,65,169,88,279,105c895,484,932,492,972,499v321,-12,156,7,297,-38c1314,418,1362,388,1413,355v51,-34,-16,-5,48,-38c1470,312,1481,312,1490,307v20,-11,58,-38,58,-38c1595,197,1646,196,1711,163v72,-36,134,-86,211,-115c1985,24,2050,17,2114,v41,2,203,8,269,19c2413,24,2420,38,2450,48v37,13,77,16,115,29c2588,99,2612,124,2642,134v33,12,22,3,39,20e" filled="f">
                <v:path arrowok="t"/>
              </v:shape>
            </v:group>
            <v:group id="_x0000_s1552" style="position:absolute;left:1403;top:9719;width:2583;height:838" coordorigin="1403,10202" coordsize="2583,838">
              <v:rect id="_x0000_s1553" style="position:absolute;left:1776;top:10771;width:2026;height:143"/>
              <v:oval id="_x0000_s1554" style="position:absolute;left:1403;top:10656;width:413;height:384"/>
              <v:rect id="_x0000_s1555" style="position:absolute;left:3802;top:10202;width:184;height:712"/>
              <v:oval id="_x0000_s1556" style="position:absolute;left:1526;top:10765;width:155;height:159"/>
            </v:group>
            <v:group id="_x0000_s1557" style="position:absolute;left:5507;top:9707;width:2583;height:838;flip:x" coordorigin="1403,10202" coordsize="2583,838">
              <v:rect id="_x0000_s1558" style="position:absolute;left:1776;top:10771;width:2026;height:143;flip:y"/>
              <v:oval id="_x0000_s1559" style="position:absolute;left:1403;top:10656;width:413;height:384"/>
              <v:rect id="_x0000_s1560" style="position:absolute;left:3802;top:10202;width:184;height:712"/>
              <v:oval id="_x0000_s1561" style="position:absolute;left:1526;top:10765;width:155;height:159"/>
            </v:group>
            <v:shape id="_x0000_s1562" type="#_x0000_t32" style="position:absolute;left:6797;top:10072;width:432;height:0" o:connectortype="straight">
              <v:stroke endarrow="block"/>
            </v:shape>
            <v:shape id="_x0000_s1563" type="#_x0000_t32" style="position:absolute;left:3754;top:6265;width:0;height:514;flip:y" o:connectortype="straight">
              <v:stroke endarrow="block"/>
            </v:shape>
            <v:shape id="_x0000_s1564" type="#_x0000_t32" style="position:absolute;left:5555;top:6182;width:10;height:557" o:connectortype="straight">
              <v:stroke endarrow="block"/>
            </v:shape>
            <v:shape id="_x0000_s1565" type="#_x0000_t32" style="position:absolute;left:2442;top:9997;width:432;height:0" o:connectortype="straight">
              <v:stroke endarrow="block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566" type="#_x0000_t202" style="position:absolute;left:3133;top:6206;width:538;height:547;mso-width-relative:margin;mso-height-relative:margin" strokecolor="white [3212]">
              <v:textbox>
                <w:txbxContent>
                  <w:p w:rsidR="000F711E" w:rsidRPr="006A58C5" w:rsidRDefault="000F711E" w:rsidP="006A58C5">
                    <w:pPr>
                      <w:pStyle w:val="a3"/>
                      <w:spacing w:line="360" w:lineRule="auto"/>
                      <w:jc w:val="both"/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</w:pPr>
                    <w:r w:rsidRPr="006A58C5"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  <w:t>I</w:t>
                    </w:r>
                  </w:p>
                  <w:p w:rsidR="000F711E" w:rsidRPr="006A58C5" w:rsidRDefault="000F711E" w:rsidP="006A58C5">
                    <w:pPr>
                      <w:rPr>
                        <w:rFonts w:ascii="Agency FB" w:hAnsi="Agency FB"/>
                        <w:sz w:val="24"/>
                        <w:lang w:val="en-US"/>
                      </w:rPr>
                    </w:pPr>
                  </w:p>
                </w:txbxContent>
              </v:textbox>
            </v:shape>
            <v:shape id="_x0000_s1567" type="#_x0000_t202" style="position:absolute;left:4969;top:6014;width:452;height:547;mso-width-relative:margin;mso-height-relative:margin" strokecolor="white [3212]">
              <v:textbox>
                <w:txbxContent>
                  <w:p w:rsidR="000F711E" w:rsidRPr="006A58C5" w:rsidRDefault="000F711E" w:rsidP="006A58C5">
                    <w:pPr>
                      <w:pStyle w:val="a3"/>
                      <w:spacing w:line="360" w:lineRule="auto"/>
                      <w:jc w:val="both"/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</w:pPr>
                    <w:r w:rsidRPr="006A58C5"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  <w:t>I</w:t>
                    </w:r>
                  </w:p>
                  <w:p w:rsidR="000F711E" w:rsidRPr="006A58C5" w:rsidRDefault="000F711E" w:rsidP="006A58C5">
                    <w:pPr>
                      <w:rPr>
                        <w:rFonts w:ascii="Agency FB" w:hAnsi="Agency FB"/>
                        <w:sz w:val="24"/>
                        <w:lang w:val="en-US"/>
                      </w:rPr>
                    </w:pPr>
                  </w:p>
                </w:txbxContent>
              </v:textbox>
            </v:shape>
            <v:shape id="_x0000_s1568" type="#_x0000_t202" style="position:absolute;left:1816;top:9498;width:538;height:547;mso-width-relative:margin;mso-height-relative:margin" strokecolor="white [3212]">
              <v:textbox>
                <w:txbxContent>
                  <w:p w:rsidR="000F711E" w:rsidRPr="006A58C5" w:rsidRDefault="000F711E" w:rsidP="006A58C5">
                    <w:pPr>
                      <w:pStyle w:val="a3"/>
                      <w:spacing w:line="360" w:lineRule="auto"/>
                      <w:jc w:val="both"/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</w:pPr>
                    <w:r w:rsidRPr="006A58C5"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  <w:t>I</w:t>
                    </w:r>
                  </w:p>
                  <w:p w:rsidR="000F711E" w:rsidRPr="006A58C5" w:rsidRDefault="000F711E" w:rsidP="006A58C5">
                    <w:pPr>
                      <w:rPr>
                        <w:rFonts w:ascii="Agency FB" w:hAnsi="Agency FB"/>
                        <w:sz w:val="24"/>
                        <w:lang w:val="en-US"/>
                      </w:rPr>
                    </w:pPr>
                  </w:p>
                </w:txbxContent>
              </v:textbox>
            </v:shape>
            <v:shape id="_x0000_s1569" type="#_x0000_t202" style="position:absolute;left:6604;top:9303;width:538;height:547;mso-width-relative:margin;mso-height-relative:margin" strokecolor="white [3212]">
              <v:textbox>
                <w:txbxContent>
                  <w:p w:rsidR="000F711E" w:rsidRPr="006A58C5" w:rsidRDefault="000F711E" w:rsidP="006A58C5">
                    <w:pPr>
                      <w:pStyle w:val="a3"/>
                      <w:spacing w:line="360" w:lineRule="auto"/>
                      <w:jc w:val="both"/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</w:pPr>
                    <w:r w:rsidRPr="006A58C5">
                      <w:rPr>
                        <w:rFonts w:ascii="Times New Roman" w:hAnsi="Times New Roman" w:cs="Times New Roman"/>
                        <w:i/>
                        <w:sz w:val="28"/>
                        <w:szCs w:val="28"/>
                        <w:lang w:val="en-US"/>
                      </w:rPr>
                      <w:t>I</w:t>
                    </w:r>
                  </w:p>
                  <w:p w:rsidR="000F711E" w:rsidRPr="006A58C5" w:rsidRDefault="000F711E" w:rsidP="006A58C5">
                    <w:pPr>
                      <w:rPr>
                        <w:rFonts w:ascii="Agency FB" w:hAnsi="Agency FB"/>
                        <w:sz w:val="24"/>
                        <w:lang w:val="en-US"/>
                      </w:rPr>
                    </w:pPr>
                  </w:p>
                </w:txbxContent>
              </v:textbox>
            </v:shape>
          </v:group>
        </w:pict>
      </w:r>
    </w:p>
    <w:p w:rsidR="00437C82" w:rsidRDefault="00437C8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37C82" w:rsidRDefault="00437C8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70A2" w:rsidRPr="00C76F8C" w:rsidRDefault="005F70A2" w:rsidP="00561865">
      <w:pPr>
        <w:spacing w:after="0" w:line="36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61865" w:rsidRDefault="00561865" w:rsidP="00561865">
      <w:pPr>
        <w:tabs>
          <w:tab w:val="left" w:pos="288"/>
        </w:tabs>
        <w:spacing w:after="120" w:line="360" w:lineRule="auto"/>
        <w:ind w:firstLine="284"/>
        <w:jc w:val="both"/>
        <w:rPr>
          <w:rFonts w:ascii="Times New Roman" w:eastAsia="MS Mincho" w:hAnsi="Times New Roman" w:cs="Times New Roman"/>
          <w:sz w:val="28"/>
          <w:szCs w:val="28"/>
        </w:rPr>
      </w:pPr>
      <w:r w:rsidRPr="00C76F8C">
        <w:rPr>
          <w:rFonts w:ascii="Times New Roman" w:eastAsia="MS Mincho" w:hAnsi="Times New Roman" w:cs="Times New Roman"/>
          <w:sz w:val="28"/>
          <w:szCs w:val="28"/>
        </w:rPr>
        <w:t>Рисунок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 1.</w:t>
      </w:r>
      <w:r w:rsidR="00B424C5">
        <w:rPr>
          <w:rFonts w:ascii="Times New Roman" w:eastAsia="MS Mincho" w:hAnsi="Times New Roman" w:cs="Times New Roman"/>
          <w:sz w:val="28"/>
          <w:szCs w:val="28"/>
        </w:rPr>
        <w:t xml:space="preserve"> </w:t>
      </w:r>
      <w:r>
        <w:rPr>
          <w:rFonts w:ascii="Times New Roman" w:eastAsia="MS Mincho" w:hAnsi="Times New Roman" w:cs="Times New Roman"/>
          <w:sz w:val="28"/>
          <w:szCs w:val="28"/>
        </w:rPr>
        <w:t xml:space="preserve"> Конструкция бифилярного трубчатого</w:t>
      </w:r>
      <w:r w:rsidRPr="00C76F8C">
        <w:rPr>
          <w:rFonts w:ascii="Times New Roman" w:eastAsia="MS Mincho" w:hAnsi="Times New Roman" w:cs="Times New Roman"/>
          <w:sz w:val="28"/>
          <w:szCs w:val="28"/>
        </w:rPr>
        <w:t xml:space="preserve"> шунт</w:t>
      </w:r>
      <w:r>
        <w:rPr>
          <w:rFonts w:ascii="Times New Roman" w:eastAsia="MS Mincho" w:hAnsi="Times New Roman" w:cs="Times New Roman"/>
          <w:sz w:val="28"/>
          <w:szCs w:val="28"/>
        </w:rPr>
        <w:t>а</w:t>
      </w:r>
      <w:r w:rsidRPr="00C76F8C">
        <w:rPr>
          <w:rFonts w:ascii="Times New Roman" w:eastAsia="MS Mincho" w:hAnsi="Times New Roman" w:cs="Times New Roman"/>
          <w:sz w:val="28"/>
          <w:szCs w:val="28"/>
        </w:rPr>
        <w:t xml:space="preserve"> </w:t>
      </w:r>
    </w:p>
    <w:p w:rsidR="002F7B7E" w:rsidRDefault="00681C6B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Конструктивно коаксиальный шунт состоит из двух вложенных друг в друга цилиндров, по которым ток протекает в противоположных направлениях. Внутренний цилиндр изготавливают из</w:t>
      </w:r>
      <w:r w:rsid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резистивного материала</w:t>
      </w: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649A">
        <w:rPr>
          <w:rFonts w:ascii="Times New Roman" w:eastAsia="Times New Roman" w:hAnsi="Times New Roman" w:cs="Times New Roman"/>
          <w:sz w:val="28"/>
          <w:szCs w:val="28"/>
          <w:lang w:eastAsia="ru-RU"/>
        </w:rPr>
        <w:t>манганин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Внешний цилиндр</w:t>
      </w:r>
      <w:r w:rsidR="002F7B7E" w:rsidRP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изготовлен из листовой </w:t>
      </w:r>
      <w:r w:rsidR="002F7B7E"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меди</w:t>
      </w:r>
      <w:r w:rsid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Геометрические характеристики </w:t>
      </w:r>
      <w:r w:rsidR="00265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шунта </w:t>
      </w:r>
      <w:r w:rsidR="002F7B7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представлены в таблице 1.</w:t>
      </w:r>
    </w:p>
    <w:p w:rsidR="004F745C" w:rsidRDefault="004F745C" w:rsidP="004F745C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Зазор между стенками внешнего и внутреннего цилиндра составляет 20 мм. Этого достаточно для изоляции токоведущих частей, циркуляции конвективных потоков воздуха и охлаждения внутреннего цилиндра.</w:t>
      </w:r>
      <w:r w:rsidRPr="00265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F745C" w:rsidRDefault="004F745C" w:rsidP="004F745C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протекании электрического тока по проводникам больших сечений наблюдается эффект вытеснения зарядов на поверхность проводника. Допускаемая плотность тока для проводников малых сечений составляет 5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</w:t>
      </w:r>
      <w:proofErr w:type="gramEnd"/>
      <w:r w:rsidRPr="0062649A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мм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 нашем случае поперечное сечение шунта представляет собой кольцо, поэтому можно в расчетах принимать максимальное значение плотности тока. Оба шунта соответствуют допустимой плотности тока.</w:t>
      </w:r>
    </w:p>
    <w:p w:rsidR="00BD212B" w:rsidRDefault="00BD212B" w:rsidP="00BD212B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Основная погрешность преобразователя тока будет определяться величиной полезного сигнала и соотношением «Сигнал – Шум». В качестве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измерителя принимается АЦП с высокой точностью, инструментальной погрешностью которого можно пренебречь. Размещение преобразователя в экранированном металлическом корпусе позволит значительно уменьшить влияние электромагнитных помех. Сигналом токового преобразователя будет падение напряжения на активном сопротивлении шунта. При разной нагрузке в линии вычислены значения полезного сигнала, представленные в таблице 2 и 3. У первого шунта полезный сигнал в 2 раза выше, его диапазон от 3 до 3000 мВ.</w:t>
      </w:r>
    </w:p>
    <w:p w:rsidR="00BD212B" w:rsidRDefault="002815B8" w:rsidP="00BD212B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Характеристики двух типов токового шунта</w:t>
      </w:r>
    </w:p>
    <w:p w:rsidR="002815B8" w:rsidRDefault="00BD212B" w:rsidP="00BD212B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tbl>
      <w:tblPr>
        <w:tblStyle w:val="a4"/>
        <w:tblW w:w="0" w:type="auto"/>
        <w:tblLayout w:type="fixed"/>
        <w:tblLook w:val="04A0"/>
      </w:tblPr>
      <w:tblGrid>
        <w:gridCol w:w="614"/>
        <w:gridCol w:w="3322"/>
        <w:gridCol w:w="1134"/>
        <w:gridCol w:w="1379"/>
        <w:gridCol w:w="1456"/>
        <w:gridCol w:w="1417"/>
      </w:tblGrid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Цилиндр</w:t>
            </w:r>
          </w:p>
        </w:tc>
        <w:tc>
          <w:tcPr>
            <w:tcW w:w="1134" w:type="dxa"/>
          </w:tcPr>
          <w:p w:rsidR="002F7B7E" w:rsidRDefault="002F7B7E" w:rsidP="002F7B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</w:tcPr>
          <w:p w:rsidR="002F7B7E" w:rsidRDefault="002F7B7E" w:rsidP="002F7B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Внешний</w:t>
            </w:r>
          </w:p>
        </w:tc>
        <w:tc>
          <w:tcPr>
            <w:tcW w:w="2873" w:type="dxa"/>
            <w:gridSpan w:val="2"/>
          </w:tcPr>
          <w:p w:rsidR="002F7B7E" w:rsidRDefault="002F7B7E" w:rsidP="002F7B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Внутренний</w:t>
            </w:r>
          </w:p>
        </w:tc>
      </w:tr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Показатель</w:t>
            </w:r>
          </w:p>
        </w:tc>
        <w:tc>
          <w:tcPr>
            <w:tcW w:w="1134" w:type="dxa"/>
          </w:tcPr>
          <w:p w:rsidR="002F7B7E" w:rsidRDefault="002F7B7E" w:rsidP="002F7B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Ед.</w:t>
            </w:r>
          </w:p>
          <w:p w:rsidR="002F7B7E" w:rsidRDefault="002F7B7E" w:rsidP="002F7B7E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измер</w:t>
            </w:r>
            <w:proofErr w:type="spellEnd"/>
          </w:p>
        </w:tc>
        <w:tc>
          <w:tcPr>
            <w:tcW w:w="1379" w:type="dxa"/>
          </w:tcPr>
          <w:p w:rsidR="002F7B7E" w:rsidRDefault="002F7B7E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Толщина  1 мм</w:t>
            </w:r>
          </w:p>
        </w:tc>
        <w:tc>
          <w:tcPr>
            <w:tcW w:w="1456" w:type="dxa"/>
          </w:tcPr>
          <w:p w:rsidR="002F7B7E" w:rsidRDefault="002F7B7E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Толщина  0,5 мм</w:t>
            </w:r>
          </w:p>
        </w:tc>
        <w:tc>
          <w:tcPr>
            <w:tcW w:w="1417" w:type="dxa"/>
          </w:tcPr>
          <w:p w:rsidR="002F7B7E" w:rsidRDefault="002F7B7E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Толщина  1 мм</w:t>
            </w:r>
          </w:p>
        </w:tc>
      </w:tr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Диаметр</w:t>
            </w:r>
          </w:p>
        </w:tc>
        <w:tc>
          <w:tcPr>
            <w:tcW w:w="113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</w:p>
        </w:tc>
        <w:tc>
          <w:tcPr>
            <w:tcW w:w="1379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456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417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</w:tr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Длина</w:t>
            </w:r>
          </w:p>
        </w:tc>
        <w:tc>
          <w:tcPr>
            <w:tcW w:w="113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</w:p>
        </w:tc>
        <w:tc>
          <w:tcPr>
            <w:tcW w:w="1379" w:type="dxa"/>
          </w:tcPr>
          <w:p w:rsidR="002F7B7E" w:rsidRDefault="00065FA9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56" w:type="dxa"/>
          </w:tcPr>
          <w:p w:rsidR="002F7B7E" w:rsidRDefault="00065FA9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  <w:tc>
          <w:tcPr>
            <w:tcW w:w="1417" w:type="dxa"/>
          </w:tcPr>
          <w:p w:rsidR="002F7B7E" w:rsidRDefault="00065FA9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</w:p>
        </w:tc>
      </w:tr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Удельное сопротивление</w:t>
            </w:r>
          </w:p>
        </w:tc>
        <w:tc>
          <w:tcPr>
            <w:tcW w:w="113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Ом*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End"/>
          </w:p>
        </w:tc>
        <w:tc>
          <w:tcPr>
            <w:tcW w:w="1379" w:type="dxa"/>
          </w:tcPr>
          <w:p w:rsidR="002F7B7E" w:rsidRPr="002346B5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1,7*10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-8</w:t>
            </w:r>
          </w:p>
        </w:tc>
        <w:tc>
          <w:tcPr>
            <w:tcW w:w="1456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45*10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-8</w:t>
            </w:r>
          </w:p>
        </w:tc>
        <w:tc>
          <w:tcPr>
            <w:tcW w:w="1417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45*10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-8</w:t>
            </w:r>
          </w:p>
        </w:tc>
      </w:tr>
      <w:tr w:rsidR="002F7B7E" w:rsidTr="002F7B7E">
        <w:tc>
          <w:tcPr>
            <w:tcW w:w="61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22" w:type="dxa"/>
          </w:tcPr>
          <w:p w:rsidR="002F7B7E" w:rsidRDefault="002F7B7E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Сопротивление</w:t>
            </w:r>
          </w:p>
        </w:tc>
        <w:tc>
          <w:tcPr>
            <w:tcW w:w="1134" w:type="dxa"/>
          </w:tcPr>
          <w:p w:rsidR="002F7B7E" w:rsidRDefault="002F7B7E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Ом</w:t>
            </w:r>
          </w:p>
        </w:tc>
        <w:tc>
          <w:tcPr>
            <w:tcW w:w="1379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4,5*10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-5</w:t>
            </w:r>
          </w:p>
        </w:tc>
        <w:tc>
          <w:tcPr>
            <w:tcW w:w="1456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0,0036</w:t>
            </w:r>
          </w:p>
        </w:tc>
        <w:tc>
          <w:tcPr>
            <w:tcW w:w="1417" w:type="dxa"/>
          </w:tcPr>
          <w:p w:rsidR="002F7B7E" w:rsidRDefault="002346B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0,0018</w:t>
            </w:r>
          </w:p>
        </w:tc>
      </w:tr>
      <w:tr w:rsidR="00725DC2" w:rsidTr="002F7B7E">
        <w:tc>
          <w:tcPr>
            <w:tcW w:w="614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3322" w:type="dxa"/>
          </w:tcPr>
          <w:p w:rsidR="00725DC2" w:rsidRDefault="00725DC2" w:rsidP="00725DC2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поперечного сечения</w:t>
            </w:r>
          </w:p>
        </w:tc>
        <w:tc>
          <w:tcPr>
            <w:tcW w:w="1134" w:type="dxa"/>
          </w:tcPr>
          <w:p w:rsidR="00725DC2" w:rsidRP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379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377</w:t>
            </w:r>
          </w:p>
        </w:tc>
        <w:tc>
          <w:tcPr>
            <w:tcW w:w="1456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</w:t>
            </w:r>
          </w:p>
        </w:tc>
        <w:tc>
          <w:tcPr>
            <w:tcW w:w="1417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251</w:t>
            </w:r>
          </w:p>
        </w:tc>
      </w:tr>
      <w:tr w:rsidR="00725DC2" w:rsidTr="002F7B7E">
        <w:tc>
          <w:tcPr>
            <w:tcW w:w="614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22" w:type="dxa"/>
          </w:tcPr>
          <w:p w:rsidR="00725DC2" w:rsidRDefault="00725DC2" w:rsidP="00725DC2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Площадь боковой поверхности</w:t>
            </w:r>
          </w:p>
        </w:tc>
        <w:tc>
          <w:tcPr>
            <w:tcW w:w="1134" w:type="dxa"/>
          </w:tcPr>
          <w:p w:rsidR="00725DC2" w:rsidRP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379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0,377</w:t>
            </w:r>
          </w:p>
        </w:tc>
        <w:tc>
          <w:tcPr>
            <w:tcW w:w="1456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0,251</w:t>
            </w:r>
          </w:p>
        </w:tc>
        <w:tc>
          <w:tcPr>
            <w:tcW w:w="1417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0,251</w:t>
            </w:r>
          </w:p>
        </w:tc>
      </w:tr>
      <w:tr w:rsidR="00725DC2" w:rsidTr="002F7B7E">
        <w:tc>
          <w:tcPr>
            <w:tcW w:w="614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322" w:type="dxa"/>
          </w:tcPr>
          <w:p w:rsidR="00725DC2" w:rsidRDefault="00725DC2" w:rsidP="00725DC2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Плотность тока</w:t>
            </w:r>
          </w:p>
        </w:tc>
        <w:tc>
          <w:tcPr>
            <w:tcW w:w="1134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6264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мм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2</w:t>
            </w:r>
            <w:proofErr w:type="gramEnd"/>
          </w:p>
        </w:tc>
        <w:tc>
          <w:tcPr>
            <w:tcW w:w="1379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  <w:r w:rsidR="000306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456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2,4</w:t>
            </w:r>
          </w:p>
        </w:tc>
        <w:tc>
          <w:tcPr>
            <w:tcW w:w="1417" w:type="dxa"/>
          </w:tcPr>
          <w:p w:rsidR="00725DC2" w:rsidRDefault="00725DC2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1,2</w:t>
            </w:r>
          </w:p>
        </w:tc>
      </w:tr>
    </w:tbl>
    <w:p w:rsidR="00A37381" w:rsidRDefault="00A37381" w:rsidP="00A37381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45C" w:rsidRDefault="004F745C" w:rsidP="004F745C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Внешний цилиндр имеет наружный диаметр 120 мм, высоту 0,8 м и активное сопротивление внешнего цилиндра 45 мкОм. Его сопротивление на 3 порядка  меньше активного сопротивления внутреннего цилиндра шунта,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изменением сопротивления медного цилиндра при различной температуре можно пренебречь и включить его в измерительную цепь. </w:t>
      </w:r>
    </w:p>
    <w:p w:rsidR="00BD212B" w:rsidRDefault="00BD212B" w:rsidP="00BD212B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расчета теплового режима токового шунта разработана математическая модель на основе теории подобия. Задача теплообмена нагретого тела с окружающей средой решается на основе критериев подобия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Нуссельта,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Грасгофа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Прандтля. Рассматривается стационарная теплоотдача вертикального нагретого цилиндра при свободной конвекции, без принудительного обдува  окружающего воздуха</w:t>
      </w:r>
      <w:r w:rsidRPr="00B41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[</w:t>
      </w:r>
      <w:r w:rsidRPr="00B4169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BD212B" w:rsidRDefault="00A3161B" w:rsidP="00BD212B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х</w:t>
      </w:r>
      <w:r w:rsidR="002815B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арактеристики шунта 1</w:t>
      </w:r>
    </w:p>
    <w:p w:rsidR="002815B8" w:rsidRDefault="00BD212B" w:rsidP="00BD212B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2. </w:t>
      </w:r>
      <w:r w:rsidRPr="00281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Layout w:type="fixed"/>
        <w:tblLook w:val="04A0"/>
      </w:tblPr>
      <w:tblGrid>
        <w:gridCol w:w="614"/>
        <w:gridCol w:w="912"/>
        <w:gridCol w:w="1134"/>
        <w:gridCol w:w="1134"/>
        <w:gridCol w:w="1276"/>
        <w:gridCol w:w="1379"/>
        <w:gridCol w:w="1456"/>
        <w:gridCol w:w="1417"/>
      </w:tblGrid>
      <w:tr w:rsidR="00030695" w:rsidTr="00030695">
        <w:tc>
          <w:tcPr>
            <w:tcW w:w="614" w:type="dxa"/>
            <w:vMerge w:val="restart"/>
          </w:tcPr>
          <w:p w:rsidR="00030695" w:rsidRDefault="0003069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12" w:type="dxa"/>
            <w:vMerge w:val="restart"/>
          </w:tcPr>
          <w:p w:rsidR="00030695" w:rsidRDefault="00030695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Ток, А</w:t>
            </w:r>
          </w:p>
        </w:tc>
        <w:tc>
          <w:tcPr>
            <w:tcW w:w="1134" w:type="dxa"/>
            <w:vMerge w:val="restart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Тепло-вая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мощ-ность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Вт</w:t>
            </w:r>
          </w:p>
        </w:tc>
        <w:tc>
          <w:tcPr>
            <w:tcW w:w="1134" w:type="dxa"/>
            <w:vMerge w:val="restart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Пере-пад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276" w:type="dxa"/>
            <w:vMerge w:val="restart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воздуха,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379" w:type="dxa"/>
            <w:vMerge w:val="restart"/>
          </w:tcPr>
          <w:p w:rsidR="00030695" w:rsidRP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Темпера-тура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шунта,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2873" w:type="dxa"/>
            <w:gridSpan w:val="2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Падение напряжения, мВ</w:t>
            </w:r>
          </w:p>
        </w:tc>
      </w:tr>
      <w:tr w:rsidR="00030695" w:rsidTr="00030695">
        <w:tc>
          <w:tcPr>
            <w:tcW w:w="614" w:type="dxa"/>
            <w:vMerge/>
          </w:tcPr>
          <w:p w:rsidR="00030695" w:rsidRDefault="0003069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vMerge/>
          </w:tcPr>
          <w:p w:rsidR="00030695" w:rsidRDefault="00030695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030695" w:rsidRDefault="00030695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  <w:vMerge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ток</w:t>
            </w:r>
          </w:p>
        </w:tc>
        <w:tc>
          <w:tcPr>
            <w:tcW w:w="1417" w:type="dxa"/>
          </w:tcPr>
          <w:p w:rsidR="00030695" w:rsidRDefault="00030695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Перемен-ный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ток</w:t>
            </w:r>
          </w:p>
        </w:tc>
      </w:tr>
      <w:tr w:rsidR="0026533C" w:rsidTr="002B0408">
        <w:tc>
          <w:tcPr>
            <w:tcW w:w="614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912" w:type="dxa"/>
          </w:tcPr>
          <w:p w:rsidR="0026533C" w:rsidRPr="000D25D6" w:rsidRDefault="0026533C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  <w:vAlign w:val="bottom"/>
          </w:tcPr>
          <w:p w:rsidR="0026533C" w:rsidRPr="000D25D6" w:rsidRDefault="0026533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:rsidR="0026533C" w:rsidRPr="000D25D6" w:rsidRDefault="0026533C" w:rsidP="002B04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56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417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</w:t>
            </w:r>
          </w:p>
        </w:tc>
      </w:tr>
      <w:tr w:rsidR="0026533C" w:rsidTr="002B0408">
        <w:tc>
          <w:tcPr>
            <w:tcW w:w="614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912" w:type="dxa"/>
          </w:tcPr>
          <w:p w:rsidR="0026533C" w:rsidRPr="000D25D6" w:rsidRDefault="0026533C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134" w:type="dxa"/>
            <w:vAlign w:val="bottom"/>
          </w:tcPr>
          <w:p w:rsidR="0026533C" w:rsidRPr="000D25D6" w:rsidRDefault="0026533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35,8</w:t>
            </w:r>
          </w:p>
        </w:tc>
        <w:tc>
          <w:tcPr>
            <w:tcW w:w="1134" w:type="dxa"/>
            <w:vAlign w:val="bottom"/>
          </w:tcPr>
          <w:p w:rsidR="0026533C" w:rsidRPr="000D25D6" w:rsidRDefault="0026533C" w:rsidP="002B04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276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55,6</w:t>
            </w:r>
          </w:p>
        </w:tc>
        <w:tc>
          <w:tcPr>
            <w:tcW w:w="1456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417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</w:tr>
      <w:tr w:rsidR="0026533C" w:rsidTr="002B0408">
        <w:tc>
          <w:tcPr>
            <w:tcW w:w="614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912" w:type="dxa"/>
          </w:tcPr>
          <w:p w:rsidR="0026533C" w:rsidRPr="000D25D6" w:rsidRDefault="0026533C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134" w:type="dxa"/>
            <w:vAlign w:val="bottom"/>
          </w:tcPr>
          <w:p w:rsidR="0026533C" w:rsidRPr="000D25D6" w:rsidRDefault="0026533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143,3</w:t>
            </w:r>
          </w:p>
        </w:tc>
        <w:tc>
          <w:tcPr>
            <w:tcW w:w="1134" w:type="dxa"/>
            <w:vAlign w:val="bottom"/>
          </w:tcPr>
          <w:p w:rsidR="0026533C" w:rsidRPr="000D25D6" w:rsidRDefault="0026533C" w:rsidP="002B04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114,</w:t>
            </w:r>
          </w:p>
        </w:tc>
        <w:tc>
          <w:tcPr>
            <w:tcW w:w="1276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6533C" w:rsidRPr="000D25D6" w:rsidRDefault="00010C98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26533C"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6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417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1010</w:t>
            </w:r>
          </w:p>
        </w:tc>
      </w:tr>
      <w:tr w:rsidR="0026533C" w:rsidTr="002B0408">
        <w:tc>
          <w:tcPr>
            <w:tcW w:w="614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912" w:type="dxa"/>
          </w:tcPr>
          <w:p w:rsidR="0026533C" w:rsidRPr="000D25D6" w:rsidRDefault="0026533C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1134" w:type="dxa"/>
            <w:vAlign w:val="bottom"/>
          </w:tcPr>
          <w:p w:rsidR="0026533C" w:rsidRPr="000D25D6" w:rsidRDefault="0026533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322,5</w:t>
            </w:r>
          </w:p>
        </w:tc>
        <w:tc>
          <w:tcPr>
            <w:tcW w:w="1134" w:type="dxa"/>
            <w:vAlign w:val="bottom"/>
          </w:tcPr>
          <w:p w:rsidR="0026533C" w:rsidRPr="000D25D6" w:rsidRDefault="0026533C" w:rsidP="002B04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276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6533C" w:rsidRPr="000D25D6" w:rsidRDefault="00010C98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456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1075</w:t>
            </w:r>
          </w:p>
        </w:tc>
        <w:tc>
          <w:tcPr>
            <w:tcW w:w="1417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1515</w:t>
            </w:r>
          </w:p>
        </w:tc>
      </w:tr>
      <w:tr w:rsidR="0026533C" w:rsidTr="002B0408">
        <w:tc>
          <w:tcPr>
            <w:tcW w:w="614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912" w:type="dxa"/>
          </w:tcPr>
          <w:p w:rsidR="0026533C" w:rsidRPr="000D25D6" w:rsidRDefault="0026533C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360</w:t>
            </w:r>
          </w:p>
        </w:tc>
        <w:tc>
          <w:tcPr>
            <w:tcW w:w="1134" w:type="dxa"/>
            <w:vAlign w:val="bottom"/>
          </w:tcPr>
          <w:p w:rsidR="0026533C" w:rsidRPr="000D25D6" w:rsidRDefault="0026533C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464,3</w:t>
            </w:r>
          </w:p>
        </w:tc>
        <w:tc>
          <w:tcPr>
            <w:tcW w:w="1134" w:type="dxa"/>
            <w:vAlign w:val="bottom"/>
          </w:tcPr>
          <w:p w:rsidR="0026533C" w:rsidRPr="000D25D6" w:rsidRDefault="0026533C" w:rsidP="002B0408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264,0</w:t>
            </w:r>
          </w:p>
        </w:tc>
        <w:tc>
          <w:tcPr>
            <w:tcW w:w="1276" w:type="dxa"/>
          </w:tcPr>
          <w:p w:rsidR="0026533C" w:rsidRPr="000D25D6" w:rsidRDefault="0026533C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6533C" w:rsidRPr="000D25D6" w:rsidRDefault="00010C98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26533C"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56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1290</w:t>
            </w:r>
          </w:p>
        </w:tc>
        <w:tc>
          <w:tcPr>
            <w:tcW w:w="1417" w:type="dxa"/>
            <w:vAlign w:val="bottom"/>
          </w:tcPr>
          <w:p w:rsidR="0026533C" w:rsidRPr="000D25D6" w:rsidRDefault="0026533C" w:rsidP="00810BD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1818</w:t>
            </w:r>
          </w:p>
        </w:tc>
      </w:tr>
    </w:tbl>
    <w:p w:rsidR="002F7B7E" w:rsidRDefault="002F7B7E" w:rsidP="0062649A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12B" w:rsidRDefault="00A3161B" w:rsidP="002815B8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Электрические х</w:t>
      </w:r>
      <w:r w:rsidR="002815B8">
        <w:rPr>
          <w:rFonts w:ascii="Times New Roman" w:eastAsia="Times New Roman" w:hAnsi="Times New Roman" w:cs="Times New Roman"/>
          <w:sz w:val="28"/>
          <w:szCs w:val="28"/>
          <w:lang w:eastAsia="ru-RU"/>
        </w:rPr>
        <w:t>арактеристики шунта 2</w:t>
      </w:r>
      <w:r w:rsidR="00BD212B" w:rsidRPr="00BD2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37381" w:rsidRPr="00C76F8C" w:rsidRDefault="00BD212B" w:rsidP="00BD212B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</w:t>
      </w:r>
      <w:r w:rsidRPr="002815B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Style w:val="a4"/>
        <w:tblW w:w="0" w:type="auto"/>
        <w:tblLayout w:type="fixed"/>
        <w:tblLook w:val="04A0"/>
      </w:tblPr>
      <w:tblGrid>
        <w:gridCol w:w="614"/>
        <w:gridCol w:w="912"/>
        <w:gridCol w:w="1134"/>
        <w:gridCol w:w="1134"/>
        <w:gridCol w:w="1276"/>
        <w:gridCol w:w="1379"/>
        <w:gridCol w:w="1456"/>
        <w:gridCol w:w="1417"/>
      </w:tblGrid>
      <w:tr w:rsidR="00A37381" w:rsidTr="002B0408">
        <w:tc>
          <w:tcPr>
            <w:tcW w:w="614" w:type="dxa"/>
            <w:vMerge w:val="restart"/>
          </w:tcPr>
          <w:p w:rsidR="00A37381" w:rsidRDefault="00A37381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912" w:type="dxa"/>
            <w:vMerge w:val="restart"/>
          </w:tcPr>
          <w:p w:rsidR="00A37381" w:rsidRDefault="00A37381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Ток, А</w:t>
            </w:r>
          </w:p>
        </w:tc>
        <w:tc>
          <w:tcPr>
            <w:tcW w:w="1134" w:type="dxa"/>
            <w:vMerge w:val="restart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Тепло-вая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мощ-ность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Вт</w:t>
            </w:r>
          </w:p>
        </w:tc>
        <w:tc>
          <w:tcPr>
            <w:tcW w:w="1134" w:type="dxa"/>
            <w:vMerge w:val="restart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Пере-пад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276" w:type="dxa"/>
            <w:vMerge w:val="restart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воздуха,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379" w:type="dxa"/>
            <w:vMerge w:val="restart"/>
          </w:tcPr>
          <w:p w:rsidR="00A37381" w:rsidRPr="00030695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Темпера-тура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шунта,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2873" w:type="dxa"/>
            <w:gridSpan w:val="2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Падение напряжения, мВ</w:t>
            </w:r>
          </w:p>
        </w:tc>
      </w:tr>
      <w:tr w:rsidR="00A37381" w:rsidTr="002B0408">
        <w:tc>
          <w:tcPr>
            <w:tcW w:w="614" w:type="dxa"/>
            <w:vMerge/>
          </w:tcPr>
          <w:p w:rsidR="00A37381" w:rsidRDefault="00A37381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912" w:type="dxa"/>
            <w:vMerge/>
          </w:tcPr>
          <w:p w:rsidR="00A37381" w:rsidRDefault="00A37381" w:rsidP="002B0408">
            <w:pPr>
              <w:spacing w:line="360" w:lineRule="auto"/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Merge/>
          </w:tcPr>
          <w:p w:rsidR="00A37381" w:rsidRDefault="00A37381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79" w:type="dxa"/>
            <w:vMerge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56" w:type="dxa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Постоян-ный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ток</w:t>
            </w:r>
          </w:p>
        </w:tc>
        <w:tc>
          <w:tcPr>
            <w:tcW w:w="1417" w:type="dxa"/>
          </w:tcPr>
          <w:p w:rsidR="00A37381" w:rsidRDefault="00A37381" w:rsidP="002B0408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Перемен-ный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ток</w:t>
            </w:r>
          </w:p>
        </w:tc>
      </w:tr>
      <w:tr w:rsidR="002B0408" w:rsidTr="002B0408">
        <w:tc>
          <w:tcPr>
            <w:tcW w:w="614" w:type="dxa"/>
          </w:tcPr>
          <w:p w:rsidR="002B0408" w:rsidRPr="000D25D6" w:rsidRDefault="002B0408" w:rsidP="000D25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912" w:type="dxa"/>
          </w:tcPr>
          <w:p w:rsidR="002B0408" w:rsidRPr="000D25D6" w:rsidRDefault="002B0408" w:rsidP="000D25D6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276" w:type="dxa"/>
          </w:tcPr>
          <w:p w:rsidR="002B0408" w:rsidRPr="000D25D6" w:rsidRDefault="002B0408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456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1,75</w:t>
            </w:r>
          </w:p>
        </w:tc>
        <w:tc>
          <w:tcPr>
            <w:tcW w:w="1417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2, 50</w:t>
            </w:r>
          </w:p>
        </w:tc>
      </w:tr>
      <w:tr w:rsidR="002B0408" w:rsidTr="002B0408">
        <w:tc>
          <w:tcPr>
            <w:tcW w:w="614" w:type="dxa"/>
          </w:tcPr>
          <w:p w:rsidR="002B0408" w:rsidRPr="000D25D6" w:rsidRDefault="002B0408" w:rsidP="000D25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912" w:type="dxa"/>
          </w:tcPr>
          <w:p w:rsidR="002B0408" w:rsidRPr="000D25D6" w:rsidRDefault="002B0408" w:rsidP="000D25D6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17,9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17,8</w:t>
            </w:r>
          </w:p>
        </w:tc>
        <w:tc>
          <w:tcPr>
            <w:tcW w:w="1276" w:type="dxa"/>
          </w:tcPr>
          <w:p w:rsidR="002B0408" w:rsidRPr="000D25D6" w:rsidRDefault="002B0408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37,8</w:t>
            </w:r>
          </w:p>
        </w:tc>
        <w:tc>
          <w:tcPr>
            <w:tcW w:w="1456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417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</w:tr>
      <w:tr w:rsidR="002B0408" w:rsidTr="002B0408">
        <w:tc>
          <w:tcPr>
            <w:tcW w:w="614" w:type="dxa"/>
          </w:tcPr>
          <w:p w:rsidR="002B0408" w:rsidRPr="000D25D6" w:rsidRDefault="002B0408" w:rsidP="000D25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912" w:type="dxa"/>
          </w:tcPr>
          <w:p w:rsidR="002B0408" w:rsidRPr="000D25D6" w:rsidRDefault="002B0408" w:rsidP="000D25D6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71,6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57,0</w:t>
            </w:r>
          </w:p>
        </w:tc>
        <w:tc>
          <w:tcPr>
            <w:tcW w:w="1276" w:type="dxa"/>
          </w:tcPr>
          <w:p w:rsidR="002B0408" w:rsidRPr="000D25D6" w:rsidRDefault="002B0408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B0408" w:rsidRPr="000D25D6" w:rsidRDefault="00010C9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456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417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</w:tr>
      <w:tr w:rsidR="002B0408" w:rsidTr="002B0408">
        <w:tc>
          <w:tcPr>
            <w:tcW w:w="614" w:type="dxa"/>
          </w:tcPr>
          <w:p w:rsidR="002B0408" w:rsidRPr="000D25D6" w:rsidRDefault="002B0408" w:rsidP="000D25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912" w:type="dxa"/>
          </w:tcPr>
          <w:p w:rsidR="002B0408" w:rsidRPr="000D25D6" w:rsidRDefault="002B0408" w:rsidP="000D25D6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161,2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276" w:type="dxa"/>
          </w:tcPr>
          <w:p w:rsidR="002B0408" w:rsidRPr="000D25D6" w:rsidRDefault="002B0408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B0408" w:rsidRPr="000D25D6" w:rsidRDefault="00010C9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456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417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758</w:t>
            </w:r>
          </w:p>
        </w:tc>
      </w:tr>
      <w:tr w:rsidR="002B0408" w:rsidTr="002B0408">
        <w:tc>
          <w:tcPr>
            <w:tcW w:w="614" w:type="dxa"/>
          </w:tcPr>
          <w:p w:rsidR="002B0408" w:rsidRPr="000D25D6" w:rsidRDefault="002B0408" w:rsidP="000D25D6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912" w:type="dxa"/>
          </w:tcPr>
          <w:p w:rsidR="002B0408" w:rsidRPr="000D25D6" w:rsidRDefault="002B0408" w:rsidP="000D25D6">
            <w:pPr>
              <w:ind w:left="34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232,1</w:t>
            </w:r>
          </w:p>
        </w:tc>
        <w:tc>
          <w:tcPr>
            <w:tcW w:w="1134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276" w:type="dxa"/>
          </w:tcPr>
          <w:p w:rsidR="002B0408" w:rsidRPr="000D25D6" w:rsidRDefault="002B0408" w:rsidP="002B0408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25D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79" w:type="dxa"/>
            <w:vAlign w:val="bottom"/>
          </w:tcPr>
          <w:p w:rsidR="002B0408" w:rsidRPr="000D25D6" w:rsidRDefault="00010C9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  <w:r w:rsidR="002B0408"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56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417" w:type="dxa"/>
            <w:vAlign w:val="bottom"/>
          </w:tcPr>
          <w:p w:rsidR="002B0408" w:rsidRPr="000D25D6" w:rsidRDefault="002B0408" w:rsidP="002B040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D25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909</w:t>
            </w:r>
          </w:p>
        </w:tc>
      </w:tr>
    </w:tbl>
    <w:p w:rsidR="004F745C" w:rsidRDefault="004F745C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C182D" w:rsidRDefault="00BC182D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виде уравнение теплоотдачи имеет вид:</w:t>
      </w:r>
    </w:p>
    <w:p w:rsidR="00BC182D" w:rsidRDefault="00BC182D" w:rsidP="00D25A0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Nu=C</m:t>
          </m:r>
          <m:sSup>
            <m:sSup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(Gr×</m:t>
              </m:r>
              <m:r>
                <m:rPr>
                  <m:sty m:val="p"/>
                </m:rP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Pr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)</m:t>
              </m:r>
            </m:e>
            <m:sup>
              <m:r>
                <w:rPr>
                  <w:rFonts w:ascii="Cambria Math" w:eastAsia="Times New Roman" w:hAnsi="Cambria Math" w:cs="Times New Roman"/>
                  <w:sz w:val="28"/>
                  <w:szCs w:val="28"/>
                </w:rPr>
                <m:t>n</m:t>
              </m:r>
            </m:sup>
          </m:sSup>
        </m:oMath>
      </m:oMathPara>
    </w:p>
    <w:p w:rsidR="002B0408" w:rsidRPr="00741A10" w:rsidRDefault="004F745C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741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</w:t>
      </w:r>
      <w:r w:rsidR="00741A10"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Nu</w:t>
      </w:r>
      <w:r w:rsidR="00741A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Критерий Нуссельта</w:t>
      </w:r>
    </w:p>
    <w:p w:rsidR="00741A10" w:rsidRPr="00741A10" w:rsidRDefault="00741A10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Gr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критерий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Грасгофа</w:t>
      </w:r>
      <w:proofErr w:type="spellEnd"/>
    </w:p>
    <w:p w:rsidR="00741A10" w:rsidRPr="00741A10" w:rsidRDefault="00741A10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lastRenderedPageBreak/>
        <w:t>Pr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критерий Прандтля</w:t>
      </w:r>
    </w:p>
    <w:p w:rsidR="00741A10" w:rsidRDefault="00741A10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коэффициенты, зависят от режима течения.</w:t>
      </w:r>
      <w:proofErr w:type="gramEnd"/>
    </w:p>
    <w:p w:rsidR="00741A10" w:rsidRDefault="00741A10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Критерий Нуссельта считается по формуле:</w:t>
      </w:r>
    </w:p>
    <w:p w:rsidR="00741A10" w:rsidRDefault="00741A10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Nu=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α</m:t>
              </m:r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d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λ</m:t>
              </m:r>
            </m:den>
          </m:f>
        </m:oMath>
      </m:oMathPara>
    </w:p>
    <w:p w:rsidR="0087750E" w:rsidRDefault="004F745C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7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  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α</m:t>
        </m:r>
      </m:oMath>
      <w:r w:rsidR="00877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теплоотдачи,</w:t>
      </w:r>
    </w:p>
    <w:p w:rsidR="0087750E" w:rsidRPr="0087750E" w:rsidRDefault="0087750E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d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характерный размер, в направлении течения</w:t>
      </w:r>
    </w:p>
    <w:p w:rsidR="00E24555" w:rsidRPr="00741A10" w:rsidRDefault="0087750E" w:rsidP="002B0408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λ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теплопроводности воздуха.</w:t>
      </w:r>
    </w:p>
    <w:p w:rsidR="0087750E" w:rsidRDefault="0087750E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Критерий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Грасгофа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считается по формуле:</w:t>
      </w:r>
    </w:p>
    <w:p w:rsidR="0087750E" w:rsidRDefault="00AC3D74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val="en-US" w:eastAsia="ru-RU"/>
            </w:rPr>
            <m:t>Gr</m:t>
          </m:r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val="en-US" w:eastAsia="ru-RU"/>
                </w:rPr>
                <m:t>g</m:t>
              </m:r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val="en-US"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d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val="en-US" w:eastAsia="ru-RU"/>
                    </w:rPr>
                    <m:t>3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="Times New Roman" w:hAnsi="Cambria Math" w:cs="Times New Roman"/>
                      <w:i/>
                      <w:sz w:val="28"/>
                      <w:szCs w:val="28"/>
                      <w:lang w:eastAsia="ru-RU"/>
                    </w:rPr>
                  </m:ctrlPr>
                </m:sSupPr>
                <m:e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ν</m:t>
                  </m:r>
                </m:e>
                <m:sup>
                  <m:r>
                    <w:rPr>
                      <w:rFonts w:ascii="Cambria Math" w:eastAsia="Times New Roman" w:hAnsi="Cambria Math" w:cs="Times New Roman"/>
                      <w:sz w:val="28"/>
                      <w:szCs w:val="28"/>
                      <w:lang w:eastAsia="ru-RU"/>
                    </w:rPr>
                    <m:t>2</m:t>
                  </m:r>
                </m:sup>
              </m:sSup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>β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р</m:t>
              </m:r>
            </m:sub>
          </m:sSub>
        </m:oMath>
      </m:oMathPara>
    </w:p>
    <w:p w:rsidR="0087750E" w:rsidRDefault="004F745C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877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  </w:t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ν</m:t>
        </m:r>
      </m:oMath>
      <w:r w:rsidR="00877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вязкости воздуха,</w:t>
      </w:r>
    </w:p>
    <w:p w:rsidR="0087750E" w:rsidRPr="0087750E" w:rsidRDefault="0087750E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 w:val="28"/>
            <w:szCs w:val="28"/>
            <w:lang w:val="en-US" w:eastAsia="ru-RU"/>
          </w:rPr>
          <m:t>g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ускорение свободного падения</w:t>
      </w:r>
    </w:p>
    <w:p w:rsidR="0087750E" w:rsidRPr="00741A10" w:rsidRDefault="0087750E" w:rsidP="0087750E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β</m:t>
        </m:r>
      </m:oMath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коэффициент объемного расширения воздуха.</w:t>
      </w:r>
    </w:p>
    <w:p w:rsidR="00E24555" w:rsidRDefault="003E2109" w:rsidP="0087750E">
      <w:pPr>
        <w:spacing w:after="0" w:line="360" w:lineRule="auto"/>
        <w:ind w:left="567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T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р</m:t>
            </m:r>
          </m:sub>
        </m:sSub>
      </m:oMath>
      <w:r w:rsidR="008775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расчетная температура.</w:t>
      </w:r>
    </w:p>
    <w:p w:rsidR="0087750E" w:rsidRDefault="00227496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Расчетная температура находится как разность между средней температурой нагретой поверхности и температурой окружающего воздуха. Коэффициенты вязкости, теплопроводности и объемного расширения и Критерий Прандтля берутся из таблиц для различной температуры воздуха.</w:t>
      </w:r>
    </w:p>
    <w:p w:rsidR="00227496" w:rsidRDefault="00227496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нахождения 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коэффициентов</w:t>
      </w:r>
      <w:r w:rsidRPr="002274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C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227496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требуется подсчитать критерий Релея, равный произведению критериев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Грасгофа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Прандтля. Для нашей задачи  этот критерий имеет величину 3*10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Выбираем по таблице для числа Релея более 10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7</w:t>
      </w:r>
      <w:r w:rsidR="009B7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значения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2749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0,54  и </w:t>
      </w:r>
      <w:r w:rsidRPr="00741A10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n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0,25</w:t>
      </w:r>
      <w:r w:rsidR="00B4169B" w:rsidRPr="00B416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4169B">
        <w:rPr>
          <w:rFonts w:ascii="Times New Roman" w:hAnsi="Times New Roman" w:cs="Times New Roman"/>
          <w:sz w:val="28"/>
          <w:szCs w:val="28"/>
        </w:rPr>
        <w:t>[</w:t>
      </w:r>
      <w:r w:rsidR="00B4169B" w:rsidRPr="00B4169B">
        <w:rPr>
          <w:rFonts w:ascii="Times New Roman" w:hAnsi="Times New Roman" w:cs="Times New Roman"/>
          <w:sz w:val="28"/>
          <w:szCs w:val="28"/>
        </w:rPr>
        <w:t>4</w:t>
      </w:r>
      <w:r w:rsidR="00B4169B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27496" w:rsidRDefault="009B79C3" w:rsidP="00BD212B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стационарном режиме тепловая мощность, выделяющаяся на рези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торе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передается свободной конвекцией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излучением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окружающую среду. 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Температура поверхности цилиндра незначительно меняется по высоте, но с течением времени остается постоянной.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Поскольку 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температура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превышают 500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потоком излучения можно </w:t>
      </w:r>
      <w:proofErr w:type="spellStart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пренебречь</w:t>
      </w:r>
      <w:proofErr w:type="gramStart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.Т</w:t>
      </w:r>
      <w:proofErr w:type="gramEnd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епловая</w:t>
      </w:r>
      <w:proofErr w:type="spellEnd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мощность при свободной конвекции может быть подсчитана по закону </w:t>
      </w:r>
      <w:proofErr w:type="spellStart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Ньютона-Рихмана</w:t>
      </w:r>
      <w:proofErr w:type="spellEnd"/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7249B" w:rsidRDefault="00C7249B" w:rsidP="00227496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m:oMathPara>
        <m:oMath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w:lastRenderedPageBreak/>
            <m:t>P= αS(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ш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-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в)</m:t>
              </m:r>
            </m:sub>
          </m:sSub>
        </m:oMath>
      </m:oMathPara>
    </w:p>
    <w:p w:rsidR="00C7249B" w:rsidRDefault="004F745C" w:rsidP="00227496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</w:t>
      </w:r>
      <w:r w:rsidR="00C7249B" w:rsidRPr="00C7249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r w:rsidR="00C7249B" w:rsidRP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мощность теплоотдачи в номинальном режиме.</w:t>
      </w:r>
    </w:p>
    <w:p w:rsidR="00C7249B" w:rsidRDefault="00C7249B" w:rsidP="00227496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249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S</w:t>
      </w:r>
      <w:r w:rsidRP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площадь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поверхности теплоотдачи.</w:t>
      </w:r>
    </w:p>
    <w:p w:rsidR="00C7249B" w:rsidRDefault="00C7249B" w:rsidP="00227496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24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температура стенки шунта</w:t>
      </w:r>
    </w:p>
    <w:p w:rsidR="00C7249B" w:rsidRPr="00C7249B" w:rsidRDefault="00C7249B" w:rsidP="00227496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7249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температура окружающего воздуха.</w:t>
      </w:r>
    </w:p>
    <w:p w:rsidR="00227496" w:rsidRDefault="00C7249B" w:rsidP="006C4980">
      <w:p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Электрическая мощность</w:t>
      </w:r>
      <w:r w:rsid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выделяющаяся в шунте при номинальном токе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7750E" w:rsidRDefault="00C7249B" w:rsidP="006C4980">
      <w:pPr>
        <w:spacing w:after="0" w:line="360" w:lineRule="auto"/>
        <w:ind w:left="2689" w:firstLine="851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</w:pPr>
      <w:r w:rsidRPr="00C7249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P</w:t>
      </w:r>
      <w:r w:rsidRP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= </w:t>
      </w:r>
      <w:r w:rsidRPr="00C7249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I</w:t>
      </w:r>
      <w:r w:rsidRP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249B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2</w:t>
      </w:r>
      <w:r w:rsidRPr="00C724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7249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ш</w:t>
      </w:r>
      <w:proofErr w:type="spellEnd"/>
    </w:p>
    <w:p w:rsidR="006C4980" w:rsidRDefault="006C4980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Подставим мощность и выразим температуру шунта:</w:t>
      </w:r>
    </w:p>
    <w:p w:rsidR="006C4980" w:rsidRDefault="003E2109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ш</m:t>
              </m:r>
            </m:sub>
          </m:sSub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= </m:t>
          </m:r>
          <m:f>
            <m:f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P</m:t>
              </m:r>
            </m:num>
            <m:den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αS</m:t>
              </m:r>
            </m:den>
          </m:f>
          <m:r>
            <w:rPr>
              <w:rFonts w:ascii="Cambria Math" w:eastAsia="Times New Roman" w:hAnsi="Cambria Math" w:cs="Times New Roman"/>
              <w:sz w:val="28"/>
              <w:szCs w:val="28"/>
              <w:lang w:eastAsia="ru-RU"/>
            </w:rPr>
            <m:t xml:space="preserve">+ </m:t>
          </m:r>
          <m:sSub>
            <m:sSubPr>
              <m:ctrlPr>
                <w:rPr>
                  <w:rFonts w:ascii="Cambria Math" w:eastAsia="Times New Roman" w:hAnsi="Cambria Math" w:cs="Times New Roman"/>
                  <w:i/>
                  <w:sz w:val="28"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T</m:t>
              </m:r>
            </m:e>
            <m:sub>
              <m:r>
                <w:rPr>
                  <w:rFonts w:ascii="Cambria Math" w:eastAsia="Times New Roman" w:hAnsi="Cambria Math" w:cs="Times New Roman"/>
                  <w:sz w:val="28"/>
                  <w:szCs w:val="28"/>
                  <w:lang w:eastAsia="ru-RU"/>
                </w:rPr>
                <m:t>в</m:t>
              </m:r>
            </m:sub>
          </m:sSub>
        </m:oMath>
      </m:oMathPara>
    </w:p>
    <w:p w:rsidR="006C4980" w:rsidRDefault="006C4980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Сложность расчетов заключается в том, что для вычисления температуры шунта требуется коэффициент теплоотдачи α. Коэффициент теплоотдачи находим из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критериального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уравнения. А при определении расчетной температуры требуется температура шунта. Для выполнения расчетов испол</w:t>
      </w:r>
      <w:r w:rsidR="009272E8">
        <w:rPr>
          <w:rFonts w:ascii="Times New Roman" w:eastAsia="Times New Roman" w:hAnsi="Times New Roman" w:cs="Times New Roman"/>
          <w:sz w:val="28"/>
          <w:szCs w:val="28"/>
          <w:lang w:eastAsia="ru-RU"/>
        </w:rPr>
        <w:t>ьзуем метод итераций,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выполняем по следующему алгоритму:</w:t>
      </w:r>
    </w:p>
    <w:p w:rsidR="006C4980" w:rsidRDefault="006C4980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Вычисляем тепловую мощность, выделяющуюся в шунте.</w:t>
      </w:r>
    </w:p>
    <w:p w:rsidR="006C4980" w:rsidRDefault="006C4980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Задаем начальные условия – температуру воздуха и температуру шунта, например на 10 </w:t>
      </w:r>
      <w:r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Start"/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выше.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Выбираем из таблиц параметры воздуха.</w:t>
      </w:r>
    </w:p>
    <w:p w:rsidR="0035069D" w:rsidRDefault="0035069D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расчетную температуру.</w:t>
      </w:r>
    </w:p>
    <w:p w:rsidR="006C4980" w:rsidRDefault="006C4980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Считаем критерий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Грасгофа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C4980" w:rsidRDefault="006C4980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Считаем критерий Нуссельта.</w:t>
      </w:r>
    </w:p>
    <w:p w:rsidR="006C4980" w:rsidRDefault="006C4980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Считаем коэффициент теплоотдачи.</w:t>
      </w:r>
    </w:p>
    <w:p w:rsidR="006C4980" w:rsidRDefault="0035069D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Находим температуру шунта на текущем шаге итерации.</w:t>
      </w:r>
    </w:p>
    <w:p w:rsidR="0035069D" w:rsidRDefault="0035069D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Сравниваем полученное значение со значением предыдущего шага.</w:t>
      </w:r>
    </w:p>
    <w:p w:rsidR="00BD212B" w:rsidRDefault="0035069D" w:rsidP="006C4980">
      <w:pPr>
        <w:pStyle w:val="a9"/>
        <w:numPr>
          <w:ilvl w:val="0"/>
          <w:numId w:val="6"/>
        </w:numPr>
        <w:tabs>
          <w:tab w:val="left" w:pos="851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температура в текущем шаге отличается от предыдущего значения </w:t>
      </w:r>
    </w:p>
    <w:p w:rsidR="0035069D" w:rsidRDefault="00BD212B" w:rsidP="00BD212B">
      <w:pPr>
        <w:pStyle w:val="a9"/>
        <w:tabs>
          <w:tab w:val="left" w:pos="851"/>
        </w:tabs>
        <w:spacing w:after="0" w:line="360" w:lineRule="auto"/>
        <w:ind w:left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35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менее чем на 2 – 3 </w:t>
      </w:r>
      <w:r w:rsidR="0035069D"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Start"/>
      <w:r w:rsidR="0035069D"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 w:rsidR="003506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считаем расчет законченным.</w:t>
      </w:r>
    </w:p>
    <w:p w:rsidR="0035069D" w:rsidRDefault="0035069D" w:rsidP="0035069D">
      <w:pPr>
        <w:pStyle w:val="a9"/>
        <w:numPr>
          <w:ilvl w:val="0"/>
          <w:numId w:val="6"/>
        </w:numPr>
        <w:tabs>
          <w:tab w:val="left" w:pos="851"/>
          <w:tab w:val="left" w:pos="993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температура отличается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заданной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точности вычислений, переходим к п. 2 и  полученное значение температуры шунта используем для определения расчетной температуры.</w:t>
      </w:r>
    </w:p>
    <w:p w:rsidR="0035069D" w:rsidRPr="006C4980" w:rsidRDefault="0035069D" w:rsidP="0035069D">
      <w:pPr>
        <w:pStyle w:val="a9"/>
        <w:numPr>
          <w:ilvl w:val="0"/>
          <w:numId w:val="6"/>
        </w:numPr>
        <w:tabs>
          <w:tab w:val="left" w:pos="851"/>
          <w:tab w:val="left" w:pos="993"/>
        </w:tabs>
        <w:spacing w:after="0" w:line="360" w:lineRule="auto"/>
        <w:ind w:left="0"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Повторяем вычисления п. 3 – 9 до получения ответа.</w:t>
      </w:r>
    </w:p>
    <w:p w:rsidR="00E24555" w:rsidRPr="00741A10" w:rsidRDefault="00086A53" w:rsidP="004F745C">
      <w:pPr>
        <w:tabs>
          <w:tab w:val="left" w:pos="851"/>
        </w:tabs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показывает опыт вычислений для решения задачи с точностью 2 </w:t>
      </w:r>
      <w:r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Start"/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число итераций не превышает 10. Применение ЭВМ позволяет существенно упростить выполнение расчетов. В модель закладывается несколько вариантов с различной температурой окружающей среды, различным током в линии, разным сопротивлением шунта.</w:t>
      </w:r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ЭВМ просчитывает все комбинации и выдает результаты в виде таблиц и графиков.</w:t>
      </w:r>
      <w:r w:rsidR="004F745C"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Влияние тока линии на температуру поверхности шунта представлено в таблицах 2 и 3. </w:t>
      </w:r>
      <w:proofErr w:type="gramStart"/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Представлены</w:t>
      </w:r>
      <w:proofErr w:type="gramEnd"/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результаты расчета при температуре воздуха 20 </w:t>
      </w:r>
      <w:r w:rsidR="00265F09"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="00265F09"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Наибольшая температура возникает при работе линии в перегрузке</w:t>
      </w:r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когда длительное время ток составляет 360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F0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таблице 4 и 5 представлены результаты расчетов при номинальном токе в линии и разной температуре окружающего воздуха.</w:t>
      </w:r>
      <w:r w:rsidR="004F745C"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D212B" w:rsidRDefault="009C4E6D" w:rsidP="009C4E6D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Тепловые характеристики шунта 1</w:t>
      </w:r>
    </w:p>
    <w:p w:rsidR="009C4E6D" w:rsidRDefault="009C4E6D" w:rsidP="00BD212B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212B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4.</w:t>
      </w:r>
    </w:p>
    <w:tbl>
      <w:tblPr>
        <w:tblStyle w:val="a4"/>
        <w:tblW w:w="9391" w:type="dxa"/>
        <w:tblInd w:w="-176" w:type="dxa"/>
        <w:tblLayout w:type="fixed"/>
        <w:tblLook w:val="04A0"/>
      </w:tblPr>
      <w:tblGrid>
        <w:gridCol w:w="614"/>
        <w:gridCol w:w="1088"/>
        <w:gridCol w:w="1134"/>
        <w:gridCol w:w="1027"/>
        <w:gridCol w:w="992"/>
        <w:gridCol w:w="1134"/>
        <w:gridCol w:w="992"/>
        <w:gridCol w:w="1276"/>
        <w:gridCol w:w="1134"/>
      </w:tblGrid>
      <w:tr w:rsidR="009C4E6D" w:rsidTr="000F711E">
        <w:tc>
          <w:tcPr>
            <w:tcW w:w="614" w:type="dxa"/>
          </w:tcPr>
          <w:p w:rsidR="009C4E6D" w:rsidRDefault="009C4E6D" w:rsidP="000F711E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88" w:type="dxa"/>
          </w:tcPr>
          <w:p w:rsidR="009C4E6D" w:rsidRDefault="009C4E6D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возду-ха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134" w:type="dxa"/>
          </w:tcPr>
          <w:p w:rsidR="009C4E6D" w:rsidRDefault="009C4E6D" w:rsidP="000F711E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</w:t>
            </w:r>
            <w:r w:rsidRPr="000F7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7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расчет-ная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027" w:type="dxa"/>
            <w:vAlign w:val="bottom"/>
          </w:tcPr>
          <w:p w:rsidR="009C4E6D" w:rsidRPr="0026533C" w:rsidRDefault="009C4E6D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Грас-гофа</w:t>
            </w:r>
            <w:proofErr w:type="spellEnd"/>
          </w:p>
        </w:tc>
        <w:tc>
          <w:tcPr>
            <w:tcW w:w="992" w:type="dxa"/>
            <w:vAlign w:val="bottom"/>
          </w:tcPr>
          <w:p w:rsidR="009C4E6D" w:rsidRPr="0026533C" w:rsidRDefault="009C4E6D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Пран-дтля</w:t>
            </w:r>
            <w:proofErr w:type="spellEnd"/>
          </w:p>
        </w:tc>
        <w:tc>
          <w:tcPr>
            <w:tcW w:w="1134" w:type="dxa"/>
            <w:vAlign w:val="bottom"/>
          </w:tcPr>
          <w:p w:rsidR="009C4E6D" w:rsidRPr="0026533C" w:rsidRDefault="009C4E6D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Нус-сельта</w:t>
            </w:r>
            <w:proofErr w:type="spellEnd"/>
          </w:p>
        </w:tc>
        <w:tc>
          <w:tcPr>
            <w:tcW w:w="992" w:type="dxa"/>
          </w:tcPr>
          <w:p w:rsidR="009C4E6D" w:rsidRDefault="009C4E6D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тепло-отдачи</w:t>
            </w:r>
            <w:proofErr w:type="spellEnd"/>
            <w:proofErr w:type="gramEnd"/>
          </w:p>
        </w:tc>
        <w:tc>
          <w:tcPr>
            <w:tcW w:w="1276" w:type="dxa"/>
          </w:tcPr>
          <w:p w:rsidR="009C4E6D" w:rsidRPr="00030695" w:rsidRDefault="009C4E6D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Разность </w:t>
            </w:r>
            <w:proofErr w:type="spellStart"/>
            <w:proofErr w:type="gramStart"/>
            <w:r w:rsidR="00D25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емпера-тур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134" w:type="dxa"/>
          </w:tcPr>
          <w:p w:rsidR="009C4E6D" w:rsidRPr="00030695" w:rsidRDefault="009C4E6D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шунта,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</w:tr>
      <w:tr w:rsidR="009C4E6D" w:rsidTr="000F711E">
        <w:tc>
          <w:tcPr>
            <w:tcW w:w="614" w:type="dxa"/>
          </w:tcPr>
          <w:p w:rsidR="009C4E6D" w:rsidRPr="009C4E6D" w:rsidRDefault="009C4E6D" w:rsidP="009C4E6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9C4E6D" w:rsidRPr="009C4E6D" w:rsidRDefault="009C4E6D" w:rsidP="009C4E6D">
            <w:pPr>
              <w:pStyle w:val="a9"/>
              <w:spacing w:line="360" w:lineRule="auto"/>
              <w:ind w:left="2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027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0,00348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0,69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4,62</w:t>
            </w:r>
          </w:p>
        </w:tc>
        <w:tc>
          <w:tcPr>
            <w:tcW w:w="1276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</w:tr>
      <w:tr w:rsidR="009C4E6D" w:rsidTr="000F711E">
        <w:tc>
          <w:tcPr>
            <w:tcW w:w="614" w:type="dxa"/>
          </w:tcPr>
          <w:p w:rsidR="009C4E6D" w:rsidRPr="009C4E6D" w:rsidRDefault="009C4E6D" w:rsidP="009C4E6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88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027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0,00348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0,69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4,67</w:t>
            </w:r>
          </w:p>
        </w:tc>
        <w:tc>
          <w:tcPr>
            <w:tcW w:w="1276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</w:tr>
      <w:tr w:rsidR="009C4E6D" w:rsidTr="000F711E">
        <w:tc>
          <w:tcPr>
            <w:tcW w:w="614" w:type="dxa"/>
          </w:tcPr>
          <w:p w:rsidR="009C4E6D" w:rsidRPr="009C4E6D" w:rsidRDefault="009C4E6D" w:rsidP="009C4E6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088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027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0,00354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0,688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4,82</w:t>
            </w:r>
          </w:p>
        </w:tc>
        <w:tc>
          <w:tcPr>
            <w:tcW w:w="1276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134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</w:tr>
      <w:tr w:rsidR="009C4E6D" w:rsidTr="000F711E">
        <w:tc>
          <w:tcPr>
            <w:tcW w:w="614" w:type="dxa"/>
          </w:tcPr>
          <w:p w:rsidR="009C4E6D" w:rsidRPr="009C4E6D" w:rsidRDefault="009C4E6D" w:rsidP="009C4E6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088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027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0,00360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0,686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276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134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</w:tr>
      <w:tr w:rsidR="009C4E6D" w:rsidTr="000F711E">
        <w:tc>
          <w:tcPr>
            <w:tcW w:w="614" w:type="dxa"/>
          </w:tcPr>
          <w:p w:rsidR="009C4E6D" w:rsidRPr="009C4E6D" w:rsidRDefault="009C4E6D" w:rsidP="009C4E6D">
            <w:pPr>
              <w:spacing w:line="36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088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027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0,00361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0,685</w:t>
            </w:r>
          </w:p>
        </w:tc>
        <w:tc>
          <w:tcPr>
            <w:tcW w:w="1134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992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5,25</w:t>
            </w:r>
          </w:p>
        </w:tc>
        <w:tc>
          <w:tcPr>
            <w:tcW w:w="1276" w:type="dxa"/>
            <w:vAlign w:val="bottom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134" w:type="dxa"/>
          </w:tcPr>
          <w:p w:rsidR="009C4E6D" w:rsidRPr="009C4E6D" w:rsidRDefault="009C4E6D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</w:tr>
    </w:tbl>
    <w:p w:rsidR="009C4E6D" w:rsidRDefault="009C4E6D" w:rsidP="009C4E6D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F745C" w:rsidRPr="00741A10" w:rsidRDefault="00265F09" w:rsidP="004F745C">
      <w:pPr>
        <w:tabs>
          <w:tab w:val="left" w:pos="851"/>
        </w:tabs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 данных таблицы можно сделать вывод, что температура шунта практически линейно зависит от температуры окружающего воздуха. Самые высокие температуры и тепловые нагрузки возникают во втором шунте при максимальной температуре окружающего воздуха. Максимальные значения температуры первого шунта примерно 200 </w:t>
      </w:r>
      <w:r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Start"/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второго – более 300 </w:t>
      </w:r>
      <w:r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4F745C"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 на модели позволили выявить основные закономерности теплового режима шунта и получить количественные оценки.</w:t>
      </w:r>
    </w:p>
    <w:p w:rsidR="00BD212B" w:rsidRDefault="009C4E6D" w:rsidP="009C4E6D">
      <w:pPr>
        <w:spacing w:after="0" w:line="360" w:lineRule="auto"/>
        <w:ind w:firstLine="709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Тепловые х</w:t>
      </w:r>
      <w:r w:rsidR="002B0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арактеристики шунта 2 </w:t>
      </w:r>
    </w:p>
    <w:p w:rsidR="002B0408" w:rsidRDefault="00BD212B" w:rsidP="00BD212B">
      <w:pPr>
        <w:spacing w:after="0" w:line="360" w:lineRule="auto"/>
        <w:ind w:firstLine="709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</w:t>
      </w:r>
    </w:p>
    <w:tbl>
      <w:tblPr>
        <w:tblStyle w:val="a4"/>
        <w:tblW w:w="9391" w:type="dxa"/>
        <w:tblInd w:w="-176" w:type="dxa"/>
        <w:tblLayout w:type="fixed"/>
        <w:tblLook w:val="04A0"/>
      </w:tblPr>
      <w:tblGrid>
        <w:gridCol w:w="614"/>
        <w:gridCol w:w="1088"/>
        <w:gridCol w:w="1134"/>
        <w:gridCol w:w="1027"/>
        <w:gridCol w:w="992"/>
        <w:gridCol w:w="1134"/>
        <w:gridCol w:w="992"/>
        <w:gridCol w:w="1276"/>
        <w:gridCol w:w="1134"/>
      </w:tblGrid>
      <w:tr w:rsidR="00AC11AC" w:rsidTr="00AC11AC">
        <w:tc>
          <w:tcPr>
            <w:tcW w:w="614" w:type="dxa"/>
          </w:tcPr>
          <w:p w:rsidR="00AC11AC" w:rsidRDefault="00AC11AC" w:rsidP="000F711E">
            <w:pPr>
              <w:spacing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088" w:type="dxa"/>
          </w:tcPr>
          <w:p w:rsidR="00AC11AC" w:rsidRDefault="00AC11AC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возду-ха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134" w:type="dxa"/>
          </w:tcPr>
          <w:p w:rsidR="00AC11AC" w:rsidRDefault="00AC11AC" w:rsidP="000F711E">
            <w:pPr>
              <w:ind w:left="34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</w:t>
            </w:r>
            <w:r w:rsidRPr="000F7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0F7D4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расчет-ная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027" w:type="dxa"/>
            <w:vAlign w:val="bottom"/>
          </w:tcPr>
          <w:p w:rsidR="00AC11AC" w:rsidRPr="0026533C" w:rsidRDefault="00AC11AC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Грас-гофа</w:t>
            </w:r>
            <w:proofErr w:type="spellEnd"/>
          </w:p>
        </w:tc>
        <w:tc>
          <w:tcPr>
            <w:tcW w:w="992" w:type="dxa"/>
            <w:vAlign w:val="bottom"/>
          </w:tcPr>
          <w:p w:rsidR="00AC11AC" w:rsidRPr="0026533C" w:rsidRDefault="00AC11AC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Пран-дтля</w:t>
            </w:r>
            <w:proofErr w:type="spellEnd"/>
          </w:p>
        </w:tc>
        <w:tc>
          <w:tcPr>
            <w:tcW w:w="1134" w:type="dxa"/>
            <w:vAlign w:val="bottom"/>
          </w:tcPr>
          <w:p w:rsidR="00AC11AC" w:rsidRPr="0026533C" w:rsidRDefault="00AC11AC" w:rsidP="000F711E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Крите-рий</w:t>
            </w:r>
            <w:proofErr w:type="spellEnd"/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Нус-сельта</w:t>
            </w:r>
            <w:proofErr w:type="spellEnd"/>
          </w:p>
        </w:tc>
        <w:tc>
          <w:tcPr>
            <w:tcW w:w="992" w:type="dxa"/>
          </w:tcPr>
          <w:p w:rsidR="00AC11AC" w:rsidRDefault="00AC11AC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Коэф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тепло-отдачи</w:t>
            </w:r>
            <w:proofErr w:type="spellEnd"/>
            <w:proofErr w:type="gramEnd"/>
          </w:p>
        </w:tc>
        <w:tc>
          <w:tcPr>
            <w:tcW w:w="1276" w:type="dxa"/>
          </w:tcPr>
          <w:p w:rsidR="00AC11AC" w:rsidRPr="00030695" w:rsidRDefault="00AC11AC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Разность </w:t>
            </w:r>
            <w:proofErr w:type="spellStart"/>
            <w:proofErr w:type="gramStart"/>
            <w:r w:rsidR="00D25A0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емпера-тур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  <w:tc>
          <w:tcPr>
            <w:tcW w:w="1134" w:type="dxa"/>
          </w:tcPr>
          <w:p w:rsidR="00AC11AC" w:rsidRPr="00030695" w:rsidRDefault="00AC11AC" w:rsidP="000F711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Темпе-ратура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шунта,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vertAlign w:val="superscript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</w:p>
        </w:tc>
      </w:tr>
      <w:tr w:rsidR="00D23297" w:rsidTr="000F711E">
        <w:tc>
          <w:tcPr>
            <w:tcW w:w="614" w:type="dxa"/>
          </w:tcPr>
          <w:p w:rsidR="00D23297" w:rsidRPr="009C4E6D" w:rsidRDefault="00D23297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88" w:type="dxa"/>
          </w:tcPr>
          <w:p w:rsidR="00D23297" w:rsidRPr="00D25A0D" w:rsidRDefault="00D23297" w:rsidP="00D25A0D">
            <w:pPr>
              <w:pStyle w:val="a9"/>
              <w:spacing w:line="360" w:lineRule="auto"/>
              <w:ind w:left="271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- 20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027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0,00510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0,692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5560E2"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5,62</w:t>
            </w:r>
          </w:p>
        </w:tc>
        <w:tc>
          <w:tcPr>
            <w:tcW w:w="1276" w:type="dxa"/>
            <w:vAlign w:val="bottom"/>
          </w:tcPr>
          <w:p w:rsidR="00D23297" w:rsidRPr="00D25A0D" w:rsidRDefault="005560E2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134" w:type="dxa"/>
            <w:vAlign w:val="bottom"/>
          </w:tcPr>
          <w:p w:rsidR="00D23297" w:rsidRPr="00D25A0D" w:rsidRDefault="005560E2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</w:tr>
      <w:tr w:rsidR="00D23297" w:rsidTr="00AC11AC">
        <w:tc>
          <w:tcPr>
            <w:tcW w:w="614" w:type="dxa"/>
          </w:tcPr>
          <w:p w:rsidR="00D23297" w:rsidRPr="009C4E6D" w:rsidRDefault="00D23297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088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027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0,00496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0,688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5,69</w:t>
            </w:r>
          </w:p>
        </w:tc>
        <w:tc>
          <w:tcPr>
            <w:tcW w:w="1276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</w:tr>
      <w:tr w:rsidR="00D23297" w:rsidTr="000F711E">
        <w:tc>
          <w:tcPr>
            <w:tcW w:w="614" w:type="dxa"/>
          </w:tcPr>
          <w:p w:rsidR="00D23297" w:rsidRPr="009C4E6D" w:rsidRDefault="00D23297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088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027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0,00480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0,686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5,88</w:t>
            </w:r>
          </w:p>
        </w:tc>
        <w:tc>
          <w:tcPr>
            <w:tcW w:w="1276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134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</w:tr>
      <w:tr w:rsidR="00D23297" w:rsidTr="000F711E">
        <w:tc>
          <w:tcPr>
            <w:tcW w:w="614" w:type="dxa"/>
          </w:tcPr>
          <w:p w:rsidR="00D23297" w:rsidRPr="009C4E6D" w:rsidRDefault="00D23297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088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027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0,00471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0,685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5,97</w:t>
            </w:r>
          </w:p>
        </w:tc>
        <w:tc>
          <w:tcPr>
            <w:tcW w:w="1276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134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</w:tr>
      <w:tr w:rsidR="00D23297" w:rsidTr="000F711E">
        <w:tc>
          <w:tcPr>
            <w:tcW w:w="614" w:type="dxa"/>
          </w:tcPr>
          <w:p w:rsidR="00D23297" w:rsidRPr="009C4E6D" w:rsidRDefault="00D23297" w:rsidP="009C4E6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C4E6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088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027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0,00423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0,684</w:t>
            </w:r>
          </w:p>
        </w:tc>
        <w:tc>
          <w:tcPr>
            <w:tcW w:w="1134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992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6,09</w:t>
            </w:r>
          </w:p>
        </w:tc>
        <w:tc>
          <w:tcPr>
            <w:tcW w:w="1276" w:type="dxa"/>
            <w:vAlign w:val="bottom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134" w:type="dxa"/>
          </w:tcPr>
          <w:p w:rsidR="00D23297" w:rsidRPr="00D25A0D" w:rsidRDefault="00D23297" w:rsidP="00D25A0D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5A0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</w:tr>
    </w:tbl>
    <w:p w:rsidR="000F7D47" w:rsidRDefault="000F7D47" w:rsidP="000F7D47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B0408" w:rsidRDefault="00265F09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установке на открытых площадках преобразователь тока требуется закрывать от солнечной радиации. Наличие ветра улучшает теплоотдачу с поверхности шунта и облегчает его тепловой режим. Установка в закрытых устройствах требует хорошей вентиляции шкафов, иначе температура воздуха будет превышать допустимые значения. </w:t>
      </w:r>
    </w:p>
    <w:p w:rsidR="005308E8" w:rsidRPr="00061C50" w:rsidRDefault="00061C50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температура</w:t>
      </w:r>
      <w:r w:rsidR="00255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100 </w:t>
      </w:r>
      <w:r w:rsidR="002554E9" w:rsidRPr="006C4980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proofErr w:type="gramStart"/>
      <w:r w:rsidR="002554E9" w:rsidRPr="006C498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обеспечивает надежную эксплуатацию в различных нагрузочных режимах в течение всего года.</w:t>
      </w:r>
      <w:r w:rsidR="002554E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установке в зоне холодного климата возможно попадание снега, дождя, обледенение конструкции. Высокая температура шунта позволит растопить лед и высушить поверхность шунта, обеспечивает его надежную работу.</w:t>
      </w:r>
    </w:p>
    <w:p w:rsidR="002E1779" w:rsidRDefault="00561865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</w:t>
      </w:r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>вной вклад в погрешность</w:t>
      </w: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вносит </w:t>
      </w:r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</w:t>
      </w:r>
      <w:r w:rsidR="002E1779"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ная </w:t>
      </w:r>
      <w:r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погрешность первично</w:t>
      </w:r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преобразователя тока </w:t>
      </w:r>
      <w:r w:rsidR="00B4169B">
        <w:rPr>
          <w:rFonts w:ascii="Times New Roman" w:hAnsi="Times New Roman" w:cs="Times New Roman"/>
          <w:sz w:val="28"/>
          <w:szCs w:val="28"/>
        </w:rPr>
        <w:t>[</w:t>
      </w:r>
      <w:r w:rsidR="00B4169B" w:rsidRPr="00B4169B">
        <w:rPr>
          <w:rFonts w:ascii="Times New Roman" w:hAnsi="Times New Roman" w:cs="Times New Roman"/>
          <w:sz w:val="28"/>
          <w:szCs w:val="28"/>
        </w:rPr>
        <w:t>2</w:t>
      </w:r>
      <w:r w:rsidR="002E1779">
        <w:rPr>
          <w:rFonts w:ascii="Times New Roman" w:hAnsi="Times New Roman" w:cs="Times New Roman"/>
          <w:sz w:val="28"/>
          <w:szCs w:val="28"/>
        </w:rPr>
        <w:t>]</w:t>
      </w:r>
      <w:r w:rsidR="002E1779" w:rsidRPr="00C76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Сопротивление металлического шунта меняется по закону:</w:t>
      </w:r>
    </w:p>
    <w:p w:rsidR="00561865" w:rsidRPr="009272E8" w:rsidRDefault="003E2109" w:rsidP="00BD212B">
      <w:pPr>
        <w:spacing w:after="0" w:line="360" w:lineRule="auto"/>
        <w:ind w:firstLine="226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t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 xml:space="preserve">= </m:t>
        </m:r>
        <m:sSub>
          <m:sSubPr>
            <m:ctrlPr>
              <w:rPr>
                <w:rFonts w:ascii="Cambria Math" w:eastAsia="Times New Roman" w:hAnsi="Cambria Math" w:cs="Times New Roman"/>
                <w:i/>
                <w:sz w:val="28"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R</m:t>
            </m:r>
          </m:e>
          <m:sub>
            <m:r>
              <w:rPr>
                <w:rFonts w:ascii="Cambria Math" w:eastAsia="Times New Roman" w:hAnsi="Cambria Math" w:cs="Times New Roman"/>
                <w:sz w:val="28"/>
                <w:szCs w:val="28"/>
                <w:lang w:eastAsia="ru-RU"/>
              </w:rPr>
              <m:t>0</m:t>
            </m:r>
          </m:sub>
        </m:sSub>
        <m:r>
          <w:rPr>
            <w:rFonts w:ascii="Cambria Math" w:eastAsia="Times New Roman" w:hAnsi="Cambria Math" w:cs="Times New Roman"/>
            <w:sz w:val="28"/>
            <w:szCs w:val="28"/>
            <w:lang w:eastAsia="ru-RU"/>
          </w:rPr>
          <m:t>(1+ γt)</m:t>
        </m:r>
      </m:oMath>
      <w:r w:rsidR="00D52D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2E1779" w:rsidRPr="002E1779" w:rsidRDefault="004F745C" w:rsidP="0056186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де: </w:t>
      </w:r>
      <w:proofErr w:type="spellStart"/>
      <w:r w:rsidR="002E1779"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="002E1779">
        <w:rPr>
          <w:rFonts w:ascii="Times New Roman" w:eastAsia="Times New Roman" w:hAnsi="Times New Roman" w:cs="Times New Roman"/>
          <w:sz w:val="28"/>
          <w:szCs w:val="28"/>
          <w:vertAlign w:val="subscript"/>
          <w:lang w:val="en-US" w:eastAsia="ru-RU"/>
        </w:rPr>
        <w:t>t</w:t>
      </w:r>
      <w:proofErr w:type="spellEnd"/>
      <w:r w:rsid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сопротивление при текущей температуре.</w:t>
      </w:r>
    </w:p>
    <w:p w:rsidR="002E1779" w:rsidRPr="002E1779" w:rsidRDefault="002E1779" w:rsidP="0056186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сопротивление при 0 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</w:p>
    <w:p w:rsidR="002E1779" w:rsidRDefault="002E1779" w:rsidP="00561865">
      <w:pPr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γ</w:t>
      </w:r>
      <w:r w:rsidRPr="002E17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температурный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сопротивления.</w:t>
      </w:r>
    </w:p>
    <w:p w:rsidR="002E1779" w:rsidRDefault="002E1779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Относительное изменение сопротивления:</w:t>
      </w:r>
    </w:p>
    <w:p w:rsidR="002E1779" w:rsidRDefault="002E1779" w:rsidP="009272E8">
      <w:pPr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Δ</w:t>
      </w: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4F745C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= 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γ</w:t>
      </w:r>
      <w:r w:rsidRPr="004F74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t</w:t>
      </w:r>
    </w:p>
    <w:p w:rsidR="000F711E" w:rsidRDefault="002E1779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Для манганина </w:t>
      </w:r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ТКС </w:t>
      </w:r>
      <w:proofErr w:type="gramStart"/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равен</w:t>
      </w:r>
      <w:proofErr w:type="gramEnd"/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6* 10</w:t>
      </w:r>
      <w:r w:rsidR="000F711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-6</w:t>
      </w:r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принимаем максимальную рабочую температуру шунта 100 </w:t>
      </w:r>
      <w:r w:rsidR="000F711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Номинальную температуру сдвигаем на уровень 100 </w:t>
      </w:r>
      <w:r w:rsidR="000F711E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0</w:t>
      </w:r>
      <w:r w:rsid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>С, найдем относительную погрешность.</w:t>
      </w:r>
    </w:p>
    <w:p w:rsidR="000F711E" w:rsidRPr="000F711E" w:rsidRDefault="000F711E" w:rsidP="009272E8">
      <w:pPr>
        <w:spacing w:after="0" w:line="360" w:lineRule="auto"/>
        <w:ind w:firstLine="567"/>
        <w:jc w:val="center"/>
        <w:textAlignment w:val="baseline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Δ</w:t>
      </w: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</w:t>
      </w:r>
      <w:r w:rsidRPr="002E1779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R</w:t>
      </w:r>
      <w:r w:rsidRPr="000F711E">
        <w:rPr>
          <w:rFonts w:ascii="Times New Roman" w:eastAsia="Times New Roman" w:hAnsi="Times New Roman" w:cs="Times New Roman"/>
          <w:sz w:val="28"/>
          <w:szCs w:val="28"/>
          <w:vertAlign w:val="subscript"/>
          <w:lang w:eastAsia="ru-RU"/>
        </w:rPr>
        <w:t>0</w:t>
      </w:r>
      <w:r w:rsidRPr="000F71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=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6* 10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>-6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*100 = 0,6* 10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t xml:space="preserve">-3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= 0,06%</w:t>
      </w:r>
    </w:p>
    <w:p w:rsidR="0062649A" w:rsidRDefault="000F711E" w:rsidP="009272E8">
      <w:pPr>
        <w:spacing w:after="0" w:line="36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Исследования тепловых режимов токового шунта позволяют сделать вывод –</w:t>
      </w:r>
      <w:r w:rsidR="00561865" w:rsidRPr="00C76F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максимальная </w:t>
      </w:r>
      <w:r w:rsidR="00561865" w:rsidRPr="00C76F8C">
        <w:rPr>
          <w:rFonts w:ascii="Times New Roman" w:eastAsia="Times New Roman" w:hAnsi="Times New Roman" w:cs="Times New Roman"/>
          <w:sz w:val="28"/>
          <w:szCs w:val="28"/>
        </w:rPr>
        <w:t xml:space="preserve">относительная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температурная </w:t>
      </w:r>
      <w:r w:rsidR="00F13101">
        <w:rPr>
          <w:rFonts w:ascii="Times New Roman" w:eastAsia="Times New Roman" w:hAnsi="Times New Roman" w:cs="Times New Roman"/>
          <w:sz w:val="28"/>
          <w:szCs w:val="28"/>
        </w:rPr>
        <w:t>погрешность составила 0,06</w:t>
      </w:r>
      <w:r w:rsidR="00561865" w:rsidRPr="00C76F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13101">
        <w:rPr>
          <w:rFonts w:ascii="Times New Roman" w:eastAsia="Times New Roman" w:hAnsi="Times New Roman" w:cs="Times New Roman"/>
          <w:sz w:val="28"/>
          <w:szCs w:val="28"/>
        </w:rPr>
        <w:t xml:space="preserve">%. </w:t>
      </w:r>
      <w:r w:rsidR="00561865" w:rsidRPr="00C76F8C">
        <w:rPr>
          <w:rFonts w:ascii="Times New Roman" w:eastAsia="Times New Roman" w:hAnsi="Times New Roman" w:cs="Times New Roman"/>
          <w:sz w:val="28"/>
          <w:szCs w:val="28"/>
        </w:rPr>
        <w:t xml:space="preserve">Данные значения погрешностей достаточны для того, чтобы </w:t>
      </w:r>
      <w:r w:rsidR="00B04BF0">
        <w:rPr>
          <w:rFonts w:ascii="Times New Roman" w:eastAsia="Times New Roman" w:hAnsi="Times New Roman" w:cs="Times New Roman"/>
          <w:sz w:val="28"/>
          <w:szCs w:val="28"/>
        </w:rPr>
        <w:t>обеспе</w:t>
      </w:r>
      <w:r w:rsidR="00F13101">
        <w:rPr>
          <w:rFonts w:ascii="Times New Roman" w:eastAsia="Times New Roman" w:hAnsi="Times New Roman" w:cs="Times New Roman"/>
          <w:sz w:val="28"/>
          <w:szCs w:val="28"/>
        </w:rPr>
        <w:t xml:space="preserve">чить класс точности </w:t>
      </w:r>
      <w:r w:rsidR="00B04BF0">
        <w:rPr>
          <w:rFonts w:ascii="Times New Roman" w:eastAsia="Times New Roman" w:hAnsi="Times New Roman" w:cs="Times New Roman"/>
          <w:sz w:val="28"/>
          <w:szCs w:val="28"/>
        </w:rPr>
        <w:t xml:space="preserve"> 0,05 %</w:t>
      </w:r>
      <w:r w:rsidR="00F13101">
        <w:rPr>
          <w:rFonts w:ascii="Times New Roman" w:eastAsia="Times New Roman" w:hAnsi="Times New Roman" w:cs="Times New Roman"/>
          <w:sz w:val="28"/>
          <w:szCs w:val="28"/>
        </w:rPr>
        <w:t xml:space="preserve"> в диапазоне рабочих температур</w:t>
      </w:r>
      <w:r w:rsidR="00B04BF0">
        <w:rPr>
          <w:rFonts w:ascii="Times New Roman" w:eastAsia="Times New Roman" w:hAnsi="Times New Roman" w:cs="Times New Roman"/>
          <w:sz w:val="28"/>
          <w:szCs w:val="28"/>
        </w:rPr>
        <w:t>.</w:t>
      </w:r>
      <w:r w:rsidR="00561865" w:rsidRPr="00C76F8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681C6B" w:rsidRDefault="00681C6B" w:rsidP="00561865">
      <w:pPr>
        <w:pStyle w:val="a3"/>
        <w:spacing w:line="360" w:lineRule="auto"/>
        <w:ind w:left="708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61865" w:rsidRPr="00F13101" w:rsidRDefault="00F13101" w:rsidP="00561865">
      <w:pPr>
        <w:pStyle w:val="a3"/>
        <w:spacing w:line="360" w:lineRule="auto"/>
        <w:ind w:left="708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3101">
        <w:rPr>
          <w:rFonts w:ascii="Times New Roman" w:hAnsi="Times New Roman" w:cs="Times New Roman"/>
          <w:b/>
          <w:sz w:val="28"/>
          <w:szCs w:val="28"/>
        </w:rPr>
        <w:t>Список использованных источников</w:t>
      </w:r>
      <w:r w:rsidR="009272E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61865" w:rsidRDefault="00561865" w:rsidP="000B3DD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6F8C">
        <w:rPr>
          <w:rFonts w:ascii="Times New Roman" w:hAnsi="Times New Roman" w:cs="Times New Roman"/>
          <w:sz w:val="28"/>
          <w:szCs w:val="28"/>
        </w:rPr>
        <w:t xml:space="preserve">Векслер М.С. Шунты переменного тока / М.С. Векслер, A.M. </w:t>
      </w:r>
      <w:proofErr w:type="spellStart"/>
      <w:r w:rsidRPr="00C76F8C">
        <w:rPr>
          <w:rFonts w:ascii="Times New Roman" w:hAnsi="Times New Roman" w:cs="Times New Roman"/>
          <w:sz w:val="28"/>
          <w:szCs w:val="28"/>
        </w:rPr>
        <w:t>Теплинский</w:t>
      </w:r>
      <w:proofErr w:type="spellEnd"/>
      <w:r w:rsidRPr="00C76F8C">
        <w:rPr>
          <w:rFonts w:ascii="Times New Roman" w:hAnsi="Times New Roman" w:cs="Times New Roman"/>
          <w:sz w:val="28"/>
          <w:szCs w:val="28"/>
        </w:rPr>
        <w:t xml:space="preserve">. – Л.: </w:t>
      </w:r>
      <w:proofErr w:type="spellStart"/>
      <w:r w:rsidRPr="00C76F8C">
        <w:rPr>
          <w:rFonts w:ascii="Times New Roman" w:hAnsi="Times New Roman" w:cs="Times New Roman"/>
          <w:sz w:val="28"/>
          <w:szCs w:val="28"/>
        </w:rPr>
        <w:t>Энергоатомиздат</w:t>
      </w:r>
      <w:proofErr w:type="spellEnd"/>
      <w:r w:rsidRPr="00C76F8C">
        <w:rPr>
          <w:rFonts w:ascii="Times New Roman" w:hAnsi="Times New Roman" w:cs="Times New Roman"/>
          <w:sz w:val="28"/>
          <w:szCs w:val="28"/>
        </w:rPr>
        <w:t xml:space="preserve">, 1987. – 120 с. </w:t>
      </w:r>
    </w:p>
    <w:p w:rsidR="003D4062" w:rsidRDefault="001179C0" w:rsidP="000B3DD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Горячев </w:t>
      </w:r>
      <w:r w:rsidR="00BF6671">
        <w:rPr>
          <w:rFonts w:ascii="Times New Roman" w:hAnsi="Times New Roman" w:cs="Times New Roman"/>
          <w:sz w:val="28"/>
          <w:szCs w:val="28"/>
        </w:rPr>
        <w:t xml:space="preserve">В.Я. </w:t>
      </w:r>
      <w:r>
        <w:rPr>
          <w:rFonts w:ascii="Times New Roman" w:hAnsi="Times New Roman" w:cs="Times New Roman"/>
          <w:sz w:val="28"/>
          <w:szCs w:val="28"/>
        </w:rPr>
        <w:t>Датчик тока для линий электропередач высокого напряжения</w:t>
      </w:r>
      <w:r w:rsidR="002B751B" w:rsidRPr="003D4062">
        <w:rPr>
          <w:rFonts w:ascii="Times New Roman" w:hAnsi="Times New Roman" w:cs="Times New Roman"/>
          <w:sz w:val="28"/>
          <w:szCs w:val="28"/>
        </w:rPr>
        <w:t xml:space="preserve">/ </w:t>
      </w:r>
      <w:r w:rsidR="00BF6671">
        <w:rPr>
          <w:rFonts w:ascii="Times New Roman" w:hAnsi="Times New Roman" w:cs="Times New Roman"/>
          <w:sz w:val="28"/>
          <w:szCs w:val="28"/>
        </w:rPr>
        <w:t>В.Я.</w:t>
      </w:r>
      <w:r>
        <w:rPr>
          <w:rFonts w:ascii="Times New Roman" w:hAnsi="Times New Roman" w:cs="Times New Roman"/>
          <w:sz w:val="28"/>
          <w:szCs w:val="28"/>
        </w:rPr>
        <w:t xml:space="preserve">Горячев, 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С.В.</w:t>
      </w:r>
      <w:r>
        <w:rPr>
          <w:rFonts w:ascii="Times New Roman" w:hAnsi="Times New Roman" w:cs="Times New Roman"/>
          <w:sz w:val="28"/>
          <w:szCs w:val="28"/>
        </w:rPr>
        <w:t>Голобоков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BF6671">
        <w:rPr>
          <w:rFonts w:ascii="Times New Roman" w:hAnsi="Times New Roman" w:cs="Times New Roman"/>
          <w:sz w:val="28"/>
          <w:szCs w:val="28"/>
        </w:rPr>
        <w:t>А.А.</w:t>
      </w:r>
      <w:r>
        <w:rPr>
          <w:rFonts w:ascii="Times New Roman" w:hAnsi="Times New Roman" w:cs="Times New Roman"/>
          <w:sz w:val="28"/>
          <w:szCs w:val="28"/>
        </w:rPr>
        <w:t xml:space="preserve">Алексеев, 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М.А.</w:t>
      </w:r>
      <w:r>
        <w:rPr>
          <w:rFonts w:ascii="Times New Roman" w:hAnsi="Times New Roman" w:cs="Times New Roman"/>
          <w:sz w:val="28"/>
          <w:szCs w:val="28"/>
        </w:rPr>
        <w:t>Трайбер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671">
        <w:rPr>
          <w:rFonts w:ascii="Times New Roman" w:hAnsi="Times New Roman" w:cs="Times New Roman"/>
          <w:sz w:val="28"/>
          <w:szCs w:val="28"/>
        </w:rPr>
        <w:t xml:space="preserve">/ </w:t>
      </w:r>
      <w:r w:rsidR="003D4062" w:rsidRPr="003D4062">
        <w:rPr>
          <w:rFonts w:ascii="Times New Roman" w:hAnsi="Times New Roman" w:cs="Times New Roman"/>
          <w:sz w:val="28"/>
          <w:szCs w:val="28"/>
        </w:rPr>
        <w:t>–</w:t>
      </w:r>
      <w:r w:rsidR="003D4062" w:rsidRPr="003D4062">
        <w:rPr>
          <w:sz w:val="28"/>
          <w:szCs w:val="28"/>
        </w:rPr>
        <w:t xml:space="preserve"> </w:t>
      </w:r>
      <w:r w:rsidR="00BF6671">
        <w:rPr>
          <w:rFonts w:ascii="Times New Roman" w:hAnsi="Times New Roman" w:cs="Times New Roman"/>
          <w:sz w:val="28"/>
          <w:szCs w:val="28"/>
        </w:rPr>
        <w:t xml:space="preserve">Методы средства и технологии получения и обработки информации: материалы 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Междун</w:t>
      </w:r>
      <w:proofErr w:type="spellEnd"/>
      <w:r w:rsidR="00BF6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Науч</w:t>
      </w:r>
      <w:proofErr w:type="gramStart"/>
      <w:r w:rsidR="00BF6671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="00BF6671">
        <w:rPr>
          <w:rFonts w:ascii="Times New Roman" w:hAnsi="Times New Roman" w:cs="Times New Roman"/>
          <w:sz w:val="28"/>
          <w:szCs w:val="28"/>
        </w:rPr>
        <w:t>техн</w:t>
      </w:r>
      <w:proofErr w:type="spellEnd"/>
      <w:r w:rsidR="00BF6671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конф</w:t>
      </w:r>
      <w:proofErr w:type="spellEnd"/>
      <w:r w:rsidR="003D4062">
        <w:rPr>
          <w:rFonts w:ascii="Times New Roman" w:hAnsi="Times New Roman" w:cs="Times New Roman"/>
          <w:sz w:val="28"/>
          <w:szCs w:val="28"/>
        </w:rPr>
        <w:t>.</w:t>
      </w:r>
      <w:r w:rsidR="00BF6671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BF6671">
        <w:rPr>
          <w:rFonts w:ascii="Times New Roman" w:hAnsi="Times New Roman" w:cs="Times New Roman"/>
          <w:sz w:val="28"/>
          <w:szCs w:val="28"/>
        </w:rPr>
        <w:t>Шляндинские</w:t>
      </w:r>
      <w:proofErr w:type="spellEnd"/>
      <w:r w:rsidR="00BF6671">
        <w:rPr>
          <w:rFonts w:ascii="Times New Roman" w:hAnsi="Times New Roman" w:cs="Times New Roman"/>
          <w:sz w:val="28"/>
          <w:szCs w:val="28"/>
        </w:rPr>
        <w:t xml:space="preserve"> чтения -2018» (г</w:t>
      </w:r>
      <w:proofErr w:type="gramStart"/>
      <w:r w:rsidR="00BF6671">
        <w:rPr>
          <w:rFonts w:ascii="Times New Roman" w:hAnsi="Times New Roman" w:cs="Times New Roman"/>
          <w:sz w:val="28"/>
          <w:szCs w:val="28"/>
        </w:rPr>
        <w:t>.П</w:t>
      </w:r>
      <w:proofErr w:type="gramEnd"/>
      <w:r w:rsidR="00BF6671">
        <w:rPr>
          <w:rFonts w:ascii="Times New Roman" w:hAnsi="Times New Roman" w:cs="Times New Roman"/>
          <w:sz w:val="28"/>
          <w:szCs w:val="28"/>
        </w:rPr>
        <w:t>енза 19-21 ноября 2018)</w:t>
      </w:r>
      <w:r w:rsidR="003D4062">
        <w:rPr>
          <w:rFonts w:ascii="Times New Roman" w:hAnsi="Times New Roman" w:cs="Times New Roman"/>
          <w:sz w:val="28"/>
          <w:szCs w:val="28"/>
        </w:rPr>
        <w:t>-</w:t>
      </w:r>
      <w:r w:rsidR="003D4062" w:rsidRPr="003D4062">
        <w:rPr>
          <w:rFonts w:ascii="Times New Roman" w:hAnsi="Times New Roman" w:cs="Times New Roman"/>
          <w:sz w:val="28"/>
          <w:szCs w:val="28"/>
        </w:rPr>
        <w:t xml:space="preserve"> Изд-во Пензенского государстве</w:t>
      </w:r>
      <w:r w:rsidR="00BF6671">
        <w:rPr>
          <w:rFonts w:ascii="Times New Roman" w:hAnsi="Times New Roman" w:cs="Times New Roman"/>
          <w:sz w:val="28"/>
          <w:szCs w:val="28"/>
        </w:rPr>
        <w:t xml:space="preserve">нного университета. - Пенза: </w:t>
      </w:r>
      <w:r w:rsidR="003D4062" w:rsidRPr="003D4062">
        <w:rPr>
          <w:rFonts w:ascii="Times New Roman" w:hAnsi="Times New Roman" w:cs="Times New Roman"/>
          <w:sz w:val="28"/>
          <w:szCs w:val="28"/>
        </w:rPr>
        <w:t>2018</w:t>
      </w:r>
      <w:r w:rsidR="00BF6671" w:rsidRPr="003D4062">
        <w:rPr>
          <w:rFonts w:ascii="Times New Roman" w:hAnsi="Times New Roman" w:cs="Times New Roman"/>
          <w:sz w:val="28"/>
          <w:szCs w:val="28"/>
        </w:rPr>
        <w:t xml:space="preserve">. – </w:t>
      </w:r>
      <w:r w:rsidR="00BF6671">
        <w:rPr>
          <w:rFonts w:ascii="Times New Roman" w:hAnsi="Times New Roman" w:cs="Times New Roman"/>
          <w:sz w:val="28"/>
          <w:szCs w:val="28"/>
        </w:rPr>
        <w:t xml:space="preserve"> 202 </w:t>
      </w:r>
      <w:proofErr w:type="gramStart"/>
      <w:r w:rsidR="00BF667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="003D4062" w:rsidRPr="003D4062">
        <w:rPr>
          <w:rFonts w:ascii="Times New Roman" w:hAnsi="Times New Roman" w:cs="Times New Roman"/>
          <w:sz w:val="28"/>
          <w:szCs w:val="28"/>
        </w:rPr>
        <w:t>.</w:t>
      </w:r>
    </w:p>
    <w:p w:rsidR="000911AB" w:rsidRDefault="000033B2" w:rsidP="000B3DD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Хужаев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П.С. Теплоотдача от вертикальной нагретой трубы при свободной конвекции. </w:t>
      </w:r>
      <w:r w:rsidR="00BF6671" w:rsidRPr="00BF6671">
        <w:rPr>
          <w:rFonts w:ascii="Times New Roman" w:hAnsi="Times New Roman" w:cs="Times New Roman"/>
          <w:sz w:val="28"/>
          <w:szCs w:val="28"/>
        </w:rPr>
        <w:t xml:space="preserve">[Электронный ресурс] </w:t>
      </w:r>
      <w:r w:rsidRPr="000911AB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Хужаев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П.С., Сулейманов А.С.</w:t>
      </w:r>
      <w:r w:rsidRPr="000911AB">
        <w:rPr>
          <w:rFonts w:ascii="Times New Roman" w:hAnsi="Times New Roman" w:cs="Times New Roman"/>
          <w:sz w:val="28"/>
          <w:szCs w:val="28"/>
        </w:rPr>
        <w:t>/</w:t>
      </w:r>
      <w:r w:rsidR="00BF6671" w:rsidRPr="00BF6671">
        <w:rPr>
          <w:rFonts w:ascii="Times New Roman" w:hAnsi="Times New Roman" w:cs="Times New Roman"/>
          <w:sz w:val="28"/>
          <w:szCs w:val="28"/>
        </w:rPr>
        <w:t>/. — Электрон</w:t>
      </w:r>
      <w:proofErr w:type="gramStart"/>
      <w:r w:rsidR="00BF6671" w:rsidRPr="00BF66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6671" w:rsidRPr="00BF66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6671" w:rsidRPr="00BF667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F6671" w:rsidRPr="00BF6671">
        <w:rPr>
          <w:rFonts w:ascii="Times New Roman" w:hAnsi="Times New Roman" w:cs="Times New Roman"/>
          <w:sz w:val="28"/>
          <w:szCs w:val="28"/>
        </w:rPr>
        <w:t>екстовые дан. — Режим доступа: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911AB" w:rsidRPr="000911AB">
        <w:rPr>
          <w:rFonts w:ascii="Times New Roman" w:hAnsi="Times New Roman" w:cs="Times New Roman"/>
          <w:sz w:val="28"/>
          <w:szCs w:val="28"/>
        </w:rPr>
        <w:t>http:/</w:t>
      </w:r>
      <w:r w:rsidRPr="000911A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911AB" w:rsidRPr="000911AB">
        <w:rPr>
          <w:rFonts w:ascii="Times New Roman" w:hAnsi="Times New Roman" w:cs="Times New Roman"/>
          <w:sz w:val="28"/>
          <w:szCs w:val="28"/>
        </w:rPr>
        <w:t>cyberleninka.ru</w:t>
      </w:r>
      <w:proofErr w:type="spellEnd"/>
      <w:r w:rsidR="000911AB" w:rsidRPr="000911A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911AB" w:rsidRPr="000911AB">
        <w:rPr>
          <w:rFonts w:ascii="Times New Roman" w:hAnsi="Times New Roman" w:cs="Times New Roman"/>
          <w:sz w:val="28"/>
          <w:szCs w:val="28"/>
        </w:rPr>
        <w:t>article</w:t>
      </w:r>
      <w:proofErr w:type="spellEnd"/>
      <w:r w:rsidR="000911AB" w:rsidRPr="000911A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911AB" w:rsidRPr="000911AB">
        <w:rPr>
          <w:rFonts w:ascii="Times New Roman" w:hAnsi="Times New Roman" w:cs="Times New Roman"/>
          <w:sz w:val="28"/>
          <w:szCs w:val="28"/>
        </w:rPr>
        <w:t>v</w:t>
      </w:r>
      <w:proofErr w:type="spellEnd"/>
      <w:r w:rsidR="000911AB" w:rsidRPr="000911AB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0911AB" w:rsidRPr="000911AB">
        <w:rPr>
          <w:rFonts w:ascii="Times New Roman" w:hAnsi="Times New Roman" w:cs="Times New Roman"/>
          <w:sz w:val="28"/>
          <w:szCs w:val="28"/>
        </w:rPr>
        <w:t>teplo</w:t>
      </w:r>
      <w:r w:rsidR="00BF6671">
        <w:rPr>
          <w:rFonts w:ascii="Times New Roman" w:hAnsi="Times New Roman" w:cs="Times New Roman"/>
          <w:sz w:val="28"/>
          <w:szCs w:val="28"/>
        </w:rPr>
        <w:t>otdacha</w:t>
      </w:r>
      <w:proofErr w:type="spellEnd"/>
    </w:p>
    <w:p w:rsidR="000911AB" w:rsidRPr="000033B2" w:rsidRDefault="000033B2" w:rsidP="000B3DDB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Бухмистров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Расчет коэффициента теплоотдачи </w:t>
      </w:r>
      <w:r w:rsidR="00BF6671" w:rsidRPr="00BF6671">
        <w:rPr>
          <w:rFonts w:ascii="Times New Roman" w:hAnsi="Times New Roman" w:cs="Times New Roman"/>
          <w:sz w:val="28"/>
          <w:szCs w:val="28"/>
        </w:rPr>
        <w:t>[Электронный ресурс]</w:t>
      </w:r>
      <w:r w:rsidRPr="000033B2">
        <w:rPr>
          <w:rFonts w:ascii="Times New Roman" w:hAnsi="Times New Roman" w:cs="Times New Roman"/>
          <w:sz w:val="28"/>
          <w:szCs w:val="28"/>
        </w:rPr>
        <w:t xml:space="preserve"> </w:t>
      </w:r>
      <w:r w:rsidRPr="00BF6671">
        <w:rPr>
          <w:rFonts w:ascii="Times New Roman" w:hAnsi="Times New Roman" w:cs="Times New Roman"/>
          <w:sz w:val="28"/>
          <w:szCs w:val="28"/>
        </w:rPr>
        <w:t>/</w:t>
      </w:r>
      <w:r w:rsidRPr="000033B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Бухмистров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F6671" w:rsidRPr="00BF6671">
        <w:rPr>
          <w:rFonts w:ascii="Times New Roman" w:hAnsi="Times New Roman" w:cs="Times New Roman"/>
          <w:sz w:val="28"/>
          <w:szCs w:val="28"/>
        </w:rPr>
        <w:t>/</w:t>
      </w:r>
      <w:r w:rsidRPr="000033B2">
        <w:rPr>
          <w:rFonts w:ascii="Times New Roman" w:hAnsi="Times New Roman" w:cs="Times New Roman"/>
          <w:sz w:val="28"/>
          <w:szCs w:val="28"/>
        </w:rPr>
        <w:t>/</w:t>
      </w:r>
      <w:r w:rsidR="00BF6671" w:rsidRPr="00BF6671">
        <w:rPr>
          <w:rFonts w:ascii="Times New Roman" w:hAnsi="Times New Roman" w:cs="Times New Roman"/>
          <w:sz w:val="28"/>
          <w:szCs w:val="28"/>
        </w:rPr>
        <w:t>. — Электрон</w:t>
      </w:r>
      <w:proofErr w:type="gramStart"/>
      <w:r w:rsidR="00BF6671" w:rsidRPr="00BF667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F6671" w:rsidRPr="00BF667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F6671" w:rsidRPr="00BF6671">
        <w:rPr>
          <w:rFonts w:ascii="Times New Roman" w:hAnsi="Times New Roman" w:cs="Times New Roman"/>
          <w:sz w:val="28"/>
          <w:szCs w:val="28"/>
        </w:rPr>
        <w:t>т</w:t>
      </w:r>
      <w:proofErr w:type="gramEnd"/>
      <w:r w:rsidR="00BF6671" w:rsidRPr="00BF6671">
        <w:rPr>
          <w:rFonts w:ascii="Times New Roman" w:hAnsi="Times New Roman" w:cs="Times New Roman"/>
          <w:sz w:val="28"/>
          <w:szCs w:val="28"/>
        </w:rPr>
        <w:t>екстовые дан. — Режим доступа:</w:t>
      </w:r>
      <w:r w:rsidR="00B4169B" w:rsidRPr="00B4169B">
        <w:t xml:space="preserve"> </w:t>
      </w:r>
      <w:r w:rsidR="00B4169B" w:rsidRPr="00B4169B">
        <w:rPr>
          <w:rFonts w:ascii="Times New Roman" w:hAnsi="Times New Roman" w:cs="Times New Roman"/>
          <w:sz w:val="28"/>
          <w:szCs w:val="28"/>
        </w:rPr>
        <w:t>http://ispu.ru/files/u2/SP._bez_nomera_-_Raschet_koefficienta</w:t>
      </w:r>
    </w:p>
    <w:sectPr w:rsidR="000911AB" w:rsidRPr="000033B2" w:rsidSect="009272E8">
      <w:pgSz w:w="11906" w:h="16838"/>
      <w:pgMar w:top="1418" w:right="850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C7508D"/>
    <w:multiLevelType w:val="hybridMultilevel"/>
    <w:tmpl w:val="B0D452A6"/>
    <w:lvl w:ilvl="0" w:tplc="5950A7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E1F7AB6"/>
    <w:multiLevelType w:val="hybridMultilevel"/>
    <w:tmpl w:val="B47211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B302EBD"/>
    <w:multiLevelType w:val="hybridMultilevel"/>
    <w:tmpl w:val="A7584BA0"/>
    <w:lvl w:ilvl="0" w:tplc="D7BA831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FC63823"/>
    <w:multiLevelType w:val="hybridMultilevel"/>
    <w:tmpl w:val="88826F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F263ED"/>
    <w:multiLevelType w:val="hybridMultilevel"/>
    <w:tmpl w:val="E7DC71B2"/>
    <w:lvl w:ilvl="0" w:tplc="34E6DE6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A4910CC"/>
    <w:multiLevelType w:val="hybridMultilevel"/>
    <w:tmpl w:val="67B2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/>
  <w:rsids>
    <w:rsidRoot w:val="00561865"/>
    <w:rsid w:val="000033B2"/>
    <w:rsid w:val="00010C98"/>
    <w:rsid w:val="00030695"/>
    <w:rsid w:val="00061C50"/>
    <w:rsid w:val="00065FA9"/>
    <w:rsid w:val="00086A53"/>
    <w:rsid w:val="000911AB"/>
    <w:rsid w:val="00097BCE"/>
    <w:rsid w:val="000B276D"/>
    <w:rsid w:val="000B3DDB"/>
    <w:rsid w:val="000D25D6"/>
    <w:rsid w:val="000F711E"/>
    <w:rsid w:val="000F7D47"/>
    <w:rsid w:val="0011362B"/>
    <w:rsid w:val="001179C0"/>
    <w:rsid w:val="001B0FAC"/>
    <w:rsid w:val="001C6921"/>
    <w:rsid w:val="00227496"/>
    <w:rsid w:val="002346B5"/>
    <w:rsid w:val="002554E9"/>
    <w:rsid w:val="0026533C"/>
    <w:rsid w:val="00265F09"/>
    <w:rsid w:val="002815B8"/>
    <w:rsid w:val="002A2FC6"/>
    <w:rsid w:val="002B0408"/>
    <w:rsid w:val="002B751B"/>
    <w:rsid w:val="002C4C29"/>
    <w:rsid w:val="002E1779"/>
    <w:rsid w:val="002F7B7E"/>
    <w:rsid w:val="003007FC"/>
    <w:rsid w:val="0035069D"/>
    <w:rsid w:val="003D4062"/>
    <w:rsid w:val="003E2109"/>
    <w:rsid w:val="00406F31"/>
    <w:rsid w:val="00437C82"/>
    <w:rsid w:val="004932DD"/>
    <w:rsid w:val="004A43F3"/>
    <w:rsid w:val="004D19A5"/>
    <w:rsid w:val="004E25D7"/>
    <w:rsid w:val="004E70E4"/>
    <w:rsid w:val="004F745C"/>
    <w:rsid w:val="00505D4F"/>
    <w:rsid w:val="005152D7"/>
    <w:rsid w:val="005308E8"/>
    <w:rsid w:val="00550575"/>
    <w:rsid w:val="005560E2"/>
    <w:rsid w:val="00561865"/>
    <w:rsid w:val="005A79D7"/>
    <w:rsid w:val="005F7043"/>
    <w:rsid w:val="005F70A2"/>
    <w:rsid w:val="0062649A"/>
    <w:rsid w:val="00645CC5"/>
    <w:rsid w:val="00681C6B"/>
    <w:rsid w:val="006A58C5"/>
    <w:rsid w:val="006C4980"/>
    <w:rsid w:val="006D2E51"/>
    <w:rsid w:val="006F096A"/>
    <w:rsid w:val="00725DC2"/>
    <w:rsid w:val="00741A10"/>
    <w:rsid w:val="00760629"/>
    <w:rsid w:val="00810BD0"/>
    <w:rsid w:val="00872850"/>
    <w:rsid w:val="0087750E"/>
    <w:rsid w:val="009039EC"/>
    <w:rsid w:val="009272E8"/>
    <w:rsid w:val="00943E79"/>
    <w:rsid w:val="00952AF9"/>
    <w:rsid w:val="00977EB5"/>
    <w:rsid w:val="009B79C3"/>
    <w:rsid w:val="009C4E6D"/>
    <w:rsid w:val="00A3161B"/>
    <w:rsid w:val="00A37381"/>
    <w:rsid w:val="00AA2A71"/>
    <w:rsid w:val="00AB4A91"/>
    <w:rsid w:val="00AC11AC"/>
    <w:rsid w:val="00AC3D74"/>
    <w:rsid w:val="00B04BF0"/>
    <w:rsid w:val="00B4169B"/>
    <w:rsid w:val="00B424C5"/>
    <w:rsid w:val="00B95389"/>
    <w:rsid w:val="00BA3C17"/>
    <w:rsid w:val="00BC182D"/>
    <w:rsid w:val="00BD212B"/>
    <w:rsid w:val="00BE2317"/>
    <w:rsid w:val="00BE782A"/>
    <w:rsid w:val="00BF6671"/>
    <w:rsid w:val="00C50CB6"/>
    <w:rsid w:val="00C7249B"/>
    <w:rsid w:val="00CC3FD3"/>
    <w:rsid w:val="00CF318D"/>
    <w:rsid w:val="00D23297"/>
    <w:rsid w:val="00D25A0D"/>
    <w:rsid w:val="00D33A24"/>
    <w:rsid w:val="00D52DDB"/>
    <w:rsid w:val="00E24555"/>
    <w:rsid w:val="00E5563D"/>
    <w:rsid w:val="00E800CD"/>
    <w:rsid w:val="00E90EF2"/>
    <w:rsid w:val="00EA5CFC"/>
    <w:rsid w:val="00ED2623"/>
    <w:rsid w:val="00F13101"/>
    <w:rsid w:val="00F27131"/>
    <w:rsid w:val="00F47B45"/>
    <w:rsid w:val="00FC16CE"/>
    <w:rsid w:val="00FC6691"/>
    <w:rsid w:val="00FF78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71"/>
    <o:shapelayout v:ext="edit">
      <o:idmap v:ext="edit" data="1"/>
      <o:rules v:ext="edit">
        <o:r id="V:Rule132" type="connector" idref="#_x0000_s1433"/>
        <o:r id="V:Rule133" type="connector" idref="#_x0000_s1426"/>
        <o:r id="V:Rule134" type="connector" idref="#_x0000_s1491"/>
        <o:r id="V:Rule135" type="connector" idref="#_x0000_s1417"/>
        <o:r id="V:Rule136" type="connector" idref="#_x0000_s1419"/>
        <o:r id="V:Rule137" type="connector" idref="#_x0000_s1503"/>
        <o:r id="V:Rule138" type="connector" idref="#_x0000_s1488"/>
        <o:r id="V:Rule139" type="connector" idref="#_x0000_s1454"/>
        <o:r id="V:Rule140" type="connector" idref="#_x0000_s1480"/>
        <o:r id="V:Rule141" type="connector" idref="#_x0000_s1402"/>
        <o:r id="V:Rule142" type="connector" idref="#_x0000_s1437"/>
        <o:r id="V:Rule143" type="connector" idref="#_x0000_s1564"/>
        <o:r id="V:Rule144" type="connector" idref="#_x0000_s1490"/>
        <o:r id="V:Rule145" type="connector" idref="#_x0000_s1405"/>
        <o:r id="V:Rule146" type="connector" idref="#_x0000_s1497"/>
        <o:r id="V:Rule147" type="connector" idref="#_x0000_s1492"/>
        <o:r id="V:Rule148" type="connector" idref="#_x0000_s1481"/>
        <o:r id="V:Rule149" type="connector" idref="#_x0000_s1470"/>
        <o:r id="V:Rule150" type="connector" idref="#_x0000_s1486"/>
        <o:r id="V:Rule151" type="connector" idref="#_x0000_s1482"/>
        <o:r id="V:Rule152" type="connector" idref="#_x0000_s1408"/>
        <o:r id="V:Rule153" type="connector" idref="#_x0000_s1508"/>
        <o:r id="V:Rule154" type="connector" idref="#_x0000_s1528"/>
        <o:r id="V:Rule155" type="connector" idref="#_x0000_s1400"/>
        <o:r id="V:Rule156" type="connector" idref="#_x0000_s1512"/>
        <o:r id="V:Rule157" type="connector" idref="#_x0000_s1443"/>
        <o:r id="V:Rule158" type="connector" idref="#_x0000_s1444"/>
        <o:r id="V:Rule159" type="connector" idref="#_x0000_s1430"/>
        <o:r id="V:Rule160" type="connector" idref="#_x0000_s1487"/>
        <o:r id="V:Rule161" type="connector" idref="#_x0000_s1478"/>
        <o:r id="V:Rule162" type="connector" idref="#_x0000_s1513"/>
        <o:r id="V:Rule163" type="connector" idref="#_x0000_s1392"/>
        <o:r id="V:Rule164" type="connector" idref="#_x0000_s1484"/>
        <o:r id="V:Rule165" type="connector" idref="#_x0000_s1531"/>
        <o:r id="V:Rule166" type="connector" idref="#_x0000_s1450"/>
        <o:r id="V:Rule167" type="connector" idref="#_x0000_s1475"/>
        <o:r id="V:Rule168" type="connector" idref="#_x0000_s1536"/>
        <o:r id="V:Rule169" type="connector" idref="#_x0000_s1538"/>
        <o:r id="V:Rule170" type="connector" idref="#_x0000_s1562"/>
        <o:r id="V:Rule171" type="connector" idref="#_x0000_s1401"/>
        <o:r id="V:Rule172" type="connector" idref="#_x0000_s1524"/>
        <o:r id="V:Rule173" type="connector" idref="#_x0000_s1427"/>
        <o:r id="V:Rule174" type="connector" idref="#_x0000_s1425"/>
        <o:r id="V:Rule175" type="connector" idref="#_x0000_s1421"/>
        <o:r id="V:Rule176" type="connector" idref="#_x0000_s1521"/>
        <o:r id="V:Rule177" type="connector" idref="#_x0000_s1539"/>
        <o:r id="V:Rule178" type="connector" idref="#_x0000_s1483"/>
        <o:r id="V:Rule179" type="connector" idref="#_x0000_s1515"/>
        <o:r id="V:Rule180" type="connector" idref="#_x0000_s1431"/>
        <o:r id="V:Rule181" type="connector" idref="#_x0000_s1418"/>
        <o:r id="V:Rule182" type="connector" idref="#_x0000_s1499"/>
        <o:r id="V:Rule183" type="connector" idref="#_x0000_s1409"/>
        <o:r id="V:Rule184" type="connector" idref="#_x0000_s1395"/>
        <o:r id="V:Rule185" type="connector" idref="#_x0000_s1447"/>
        <o:r id="V:Rule186" type="connector" idref="#_x0000_s1429"/>
        <o:r id="V:Rule187" type="connector" idref="#_x0000_s1529"/>
        <o:r id="V:Rule188" type="connector" idref="#_x0000_s1406"/>
        <o:r id="V:Rule189" type="connector" idref="#_x0000_s1396"/>
        <o:r id="V:Rule190" type="connector" idref="#_x0000_s1534"/>
        <o:r id="V:Rule191" type="connector" idref="#_x0000_s1452"/>
        <o:r id="V:Rule192" type="connector" idref="#_x0000_s1460"/>
        <o:r id="V:Rule193" type="connector" idref="#_x0000_s1434"/>
        <o:r id="V:Rule194" type="connector" idref="#_x0000_s1474"/>
        <o:r id="V:Rule195" type="connector" idref="#_x0000_s1498"/>
        <o:r id="V:Rule196" type="connector" idref="#_x0000_s1511"/>
        <o:r id="V:Rule197" type="connector" idref="#_x0000_s1520"/>
        <o:r id="V:Rule198" type="connector" idref="#_x0000_s1540"/>
        <o:r id="V:Rule199" type="connector" idref="#_x0000_s1428"/>
        <o:r id="V:Rule200" type="connector" idref="#_x0000_s1516"/>
        <o:r id="V:Rule201" type="connector" idref="#_x0000_s1473"/>
        <o:r id="V:Rule202" type="connector" idref="#_x0000_s1461"/>
        <o:r id="V:Rule203" type="connector" idref="#_x0000_s1472"/>
        <o:r id="V:Rule204" type="connector" idref="#_x0000_s1514"/>
        <o:r id="V:Rule205" type="connector" idref="#_x0000_s1505"/>
        <o:r id="V:Rule206" type="connector" idref="#_x0000_s1416"/>
        <o:r id="V:Rule207" type="connector" idref="#_x0000_s1439"/>
        <o:r id="V:Rule208" type="connector" idref="#_x0000_s1457"/>
        <o:r id="V:Rule209" type="connector" idref="#_x0000_s1509"/>
        <o:r id="V:Rule210" type="connector" idref="#_x0000_s1532"/>
        <o:r id="V:Rule211" type="connector" idref="#_x0000_s1436"/>
        <o:r id="V:Rule212" type="connector" idref="#_x0000_s1537"/>
        <o:r id="V:Rule213" type="connector" idref="#_x0000_s1446"/>
        <o:r id="V:Rule214" type="connector" idref="#_x0000_s1462"/>
        <o:r id="V:Rule215" type="connector" idref="#_x0000_s1495"/>
        <o:r id="V:Rule216" type="connector" idref="#_x0000_s1522"/>
        <o:r id="V:Rule217" type="connector" idref="#_x0000_s1519"/>
        <o:r id="V:Rule218" type="connector" idref="#_x0000_s1435"/>
        <o:r id="V:Rule219" type="connector" idref="#_x0000_s1410"/>
        <o:r id="V:Rule220" type="connector" idref="#_x0000_s1565"/>
        <o:r id="V:Rule221" type="connector" idref="#_x0000_s1463"/>
        <o:r id="V:Rule222" type="connector" idref="#_x0000_s1413"/>
        <o:r id="V:Rule223" type="connector" idref="#_x0000_s1453"/>
        <o:r id="V:Rule224" type="connector" idref="#_x0000_s1441"/>
        <o:r id="V:Rule225" type="connector" idref="#_x0000_s1394"/>
        <o:r id="V:Rule226" type="connector" idref="#_x0000_s1458"/>
        <o:r id="V:Rule227" type="connector" idref="#_x0000_s1527"/>
        <o:r id="V:Rule228" type="connector" idref="#_x0000_s1504"/>
        <o:r id="V:Rule229" type="connector" idref="#_x0000_s1533"/>
        <o:r id="V:Rule230" type="connector" idref="#_x0000_s1541"/>
        <o:r id="V:Rule231" type="connector" idref="#_x0000_s1411"/>
        <o:r id="V:Rule232" type="connector" idref="#_x0000_s1471"/>
        <o:r id="V:Rule233" type="connector" idref="#_x0000_s1479"/>
        <o:r id="V:Rule234" type="connector" idref="#_x0000_s1412"/>
        <o:r id="V:Rule235" type="connector" idref="#_x0000_s1530"/>
        <o:r id="V:Rule236" type="connector" idref="#_x0000_s1442"/>
        <o:r id="V:Rule237" type="connector" idref="#_x0000_s1523"/>
        <o:r id="V:Rule238" type="connector" idref="#_x0000_s1563"/>
        <o:r id="V:Rule239" type="connector" idref="#_x0000_s1422"/>
        <o:r id="V:Rule240" type="connector" idref="#_x0000_s1517"/>
        <o:r id="V:Rule241" type="connector" idref="#_x0000_s1403"/>
        <o:r id="V:Rule242" type="connector" idref="#_x0000_s1506"/>
        <o:r id="V:Rule243" type="connector" idref="#_x0000_s1496"/>
        <o:r id="V:Rule244" type="connector" idref="#_x0000_s1451"/>
        <o:r id="V:Rule245" type="connector" idref="#_x0000_s1404"/>
        <o:r id="V:Rule246" type="connector" idref="#_x0000_s1500"/>
        <o:r id="V:Rule247" type="connector" idref="#_x0000_s1438"/>
        <o:r id="V:Rule248" type="connector" idref="#_x0000_s1397"/>
        <o:r id="V:Rule249" type="connector" idref="#_x0000_s1414"/>
        <o:r id="V:Rule250" type="connector" idref="#_x0000_s1489"/>
        <o:r id="V:Rule251" type="connector" idref="#_x0000_s1393"/>
        <o:r id="V:Rule252" type="connector" idref="#_x0000_s1445"/>
        <o:r id="V:Rule253" type="connector" idref="#_x0000_s1542"/>
        <o:r id="V:Rule254" type="connector" idref="#_x0000_s1420"/>
        <o:r id="V:Rule255" type="connector" idref="#_x0000_s1398"/>
        <o:r id="V:Rule256" type="connector" idref="#_x0000_s1494"/>
        <o:r id="V:Rule257" type="connector" idref="#_x0000_s1455"/>
        <o:r id="V:Rule258" type="connector" idref="#_x0000_s1476"/>
        <o:r id="V:Rule259" type="connector" idref="#_x0000_s1525"/>
        <o:r id="V:Rule260" type="connector" idref="#_x0000_s1507"/>
        <o:r id="V:Rule261" type="connector" idref="#_x0000_s1459"/>
        <o:r id="V:Rule262" type="connector" idref="#_x0000_s1449"/>
      </o:rules>
      <o:regrouptable v:ext="edit">
        <o:entry new="1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18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1865"/>
    <w:pPr>
      <w:spacing w:after="0" w:line="240" w:lineRule="auto"/>
    </w:pPr>
  </w:style>
  <w:style w:type="table" w:styleId="a4">
    <w:name w:val="Table Grid"/>
    <w:basedOn w:val="a1"/>
    <w:uiPriority w:val="59"/>
    <w:rsid w:val="005618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6186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61865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BE782A"/>
    <w:rPr>
      <w:color w:val="808080"/>
    </w:rPr>
  </w:style>
  <w:style w:type="character" w:styleId="a8">
    <w:name w:val="Hyperlink"/>
    <w:basedOn w:val="a0"/>
    <w:uiPriority w:val="99"/>
    <w:unhideWhenUsed/>
    <w:rsid w:val="002C4C29"/>
    <w:rPr>
      <w:color w:val="0000FF"/>
      <w:u w:val="single"/>
    </w:rPr>
  </w:style>
  <w:style w:type="paragraph" w:customStyle="1" w:styleId="wow">
    <w:name w:val="wow"/>
    <w:basedOn w:val="a"/>
    <w:rsid w:val="003D40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2815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265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B66ABF-8796-4474-96A8-739570B43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10</Pages>
  <Words>2177</Words>
  <Characters>12413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14561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Golobokov</dc:creator>
  <cp:lastModifiedBy>Golobokov</cp:lastModifiedBy>
  <cp:revision>5</cp:revision>
  <dcterms:created xsi:type="dcterms:W3CDTF">2019-04-11T05:49:00Z</dcterms:created>
  <dcterms:modified xsi:type="dcterms:W3CDTF">2019-04-26T19:33:00Z</dcterms:modified>
</cp:coreProperties>
</file>