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822" w:rsidRDefault="00D143D3" w:rsidP="00837E8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П.В. </w:t>
      </w:r>
      <w:r w:rsidR="0016182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Кузьмина</w:t>
      </w:r>
      <w:r w:rsidR="00C002C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, М.В. </w:t>
      </w:r>
      <w:proofErr w:type="spellStart"/>
      <w:r w:rsidR="00C002C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Баканова</w:t>
      </w:r>
      <w:proofErr w:type="spellEnd"/>
    </w:p>
    <w:p w:rsidR="00D143D3" w:rsidRPr="009B396F" w:rsidRDefault="00D143D3" w:rsidP="00837E8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487D2A" w:rsidRDefault="00161822" w:rsidP="00837E8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ИНТЕРАКТИВНЫЕ ИГРЫ КАК СРЕДСТВО ОБУЧЕНИЯ ИНОСТРАННОМУ ЯЗЫКУ В </w:t>
      </w:r>
      <w:bookmarkStart w:id="0" w:name="_GoBack"/>
      <w:bookmarkEnd w:id="0"/>
      <w:r w:rsidRPr="0016182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ШКОЛЕ</w:t>
      </w:r>
    </w:p>
    <w:p w:rsidR="00D143D3" w:rsidRDefault="00D143D3" w:rsidP="00837E8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161822" w:rsidRPr="00605635" w:rsidRDefault="00161822" w:rsidP="00837E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635">
        <w:rPr>
          <w:rFonts w:ascii="Times New Roman" w:hAnsi="Times New Roman" w:cs="Times New Roman"/>
          <w:b/>
          <w:sz w:val="28"/>
          <w:szCs w:val="28"/>
        </w:rPr>
        <w:t>Аннотация</w:t>
      </w:r>
      <w:r w:rsidRPr="00605635">
        <w:rPr>
          <w:rFonts w:ascii="Times New Roman" w:hAnsi="Times New Roman" w:cs="Times New Roman"/>
          <w:sz w:val="28"/>
          <w:szCs w:val="28"/>
        </w:rPr>
        <w:t xml:space="preserve">. Статья посвящена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использованию интерактивных игр </w:t>
      </w:r>
      <w:r w:rsidR="009B396F">
        <w:rPr>
          <w:rFonts w:ascii="Times New Roman" w:hAnsi="Times New Roman" w:cs="Times New Roman"/>
          <w:sz w:val="28"/>
          <w:szCs w:val="28"/>
        </w:rPr>
        <w:t>на уроках иностранного языка в школе</w:t>
      </w:r>
      <w:r w:rsidRPr="00605635">
        <w:rPr>
          <w:rFonts w:ascii="Times New Roman" w:hAnsi="Times New Roman" w:cs="Times New Roman"/>
          <w:sz w:val="28"/>
          <w:szCs w:val="28"/>
        </w:rPr>
        <w:t xml:space="preserve">. Рассматриваются </w:t>
      </w:r>
      <w:r>
        <w:rPr>
          <w:rFonts w:ascii="Times New Roman" w:hAnsi="Times New Roman" w:cs="Times New Roman"/>
          <w:sz w:val="28"/>
          <w:szCs w:val="28"/>
        </w:rPr>
        <w:t>классификации игр, возможности игровых технологий в обучении иностранному языку. Приводятся примеры интерактивных игр на уроках иностранного языка.</w:t>
      </w:r>
      <w:r w:rsidRPr="00605635">
        <w:rPr>
          <w:rFonts w:ascii="Times New Roman" w:hAnsi="Times New Roman" w:cs="Times New Roman"/>
          <w:sz w:val="28"/>
          <w:szCs w:val="28"/>
        </w:rPr>
        <w:t xml:space="preserve"> </w:t>
      </w:r>
      <w:r w:rsidR="00C002C1">
        <w:rPr>
          <w:rFonts w:ascii="Times New Roman" w:hAnsi="Times New Roman" w:cs="Times New Roman"/>
          <w:sz w:val="28"/>
          <w:szCs w:val="28"/>
        </w:rPr>
        <w:t>Делается вывод об эффективности использования интерактивных игр в процессе изучения иностранного языка.</w:t>
      </w:r>
    </w:p>
    <w:p w:rsidR="00487D2A" w:rsidRPr="00381475" w:rsidRDefault="00161822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605635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605635">
        <w:rPr>
          <w:rFonts w:ascii="Times New Roman" w:hAnsi="Times New Roman" w:cs="Times New Roman"/>
          <w:sz w:val="28"/>
          <w:szCs w:val="28"/>
        </w:rPr>
        <w:t xml:space="preserve"> </w:t>
      </w:r>
      <w:r w:rsidR="00381475">
        <w:rPr>
          <w:rFonts w:ascii="Times New Roman" w:hAnsi="Times New Roman" w:cs="Times New Roman"/>
          <w:sz w:val="28"/>
          <w:szCs w:val="28"/>
        </w:rPr>
        <w:t>игра, игровые технологии, интерактивная игра</w:t>
      </w:r>
    </w:p>
    <w:p w:rsidR="00161822" w:rsidRDefault="00161822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140220" w:rsidRPr="00161822" w:rsidRDefault="00140220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Иностранный язык – один из важнейших учебных предмет</w:t>
      </w:r>
      <w:r w:rsidR="00704296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ов в системе 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подготовки современного школьника в условиях поликультурного и многоязычного мира. Наряду с русским языком и литературным чтением он формирует коммуникативную культуру школьника, способствует его общему речевому развитию, расширению кругозора и воспитанию</w:t>
      </w:r>
      <w:r w:rsidR="009B39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нравственных качеств личности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="00CC417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Поскольку игровая деятельность</w:t>
      </w:r>
      <w:r w:rsidR="009B39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особенно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начальной школе</w:t>
      </w:r>
      <w:r w:rsidR="009B39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является одной из ведущих</w:t>
      </w:r>
      <w:r w:rsidR="009B39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для детей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то применение игр и</w:t>
      </w:r>
      <w:r w:rsidR="00CC417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игровых технологий на уроках </w:t>
      </w:r>
      <w:r w:rsidR="008707A3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иностранного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языка способству</w:t>
      </w:r>
      <w:r w:rsidR="009B39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 повышению мотивации к предмету, повышению качества знаний</w:t>
      </w:r>
      <w:r w:rsidR="009B39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т.д.</w:t>
      </w:r>
      <w:r w:rsidR="00D143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B15EF5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[</w:t>
      </w:r>
      <w:r w:rsidR="00D143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</w:t>
      </w:r>
      <w:r w:rsidR="00B15EF5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]</w:t>
      </w:r>
      <w:r w:rsidR="00C219D8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140220" w:rsidRDefault="00140220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Игра</w:t>
      </w:r>
      <w:r w:rsidRPr="0016182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161822"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– это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специально организованная деятельность, направленная на обучение и развитие учащихся. Использование игровых форм и методов позволяет сделать учебный процесс более интересным, увлекательным и эффективным. </w:t>
      </w:r>
    </w:p>
    <w:p w:rsidR="009B396F" w:rsidRPr="00161822" w:rsidRDefault="009B396F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В обучении иностранному языку игры имеют огромный потенциал.</w:t>
      </w:r>
      <w:r w:rsidRPr="009B396F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В игровой форме учащиеся легче усваивают материал, развивают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фонетические, лексические, грамматические 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навыки,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повышают интерес к иностранному языку и странам изучаемого языка, помогают преодолевать языковой барьер и т.д. Всё это 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lastRenderedPageBreak/>
        <w:t xml:space="preserve">способствует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более эффективному развитию иноязычной коммуникативной компетенции учащихся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.</w:t>
      </w:r>
    </w:p>
    <w:p w:rsidR="00A71529" w:rsidRPr="00161822" w:rsidRDefault="00140220" w:rsidP="00837E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т</w:t>
      </w:r>
      <w:r w:rsidR="00A71529" w:rsidRPr="0016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ехнологии </w:t>
      </w:r>
      <w:r w:rsidR="005C566E" w:rsidRPr="0016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обучении иностранному языку </w:t>
      </w:r>
      <w:r w:rsidR="00A71529" w:rsidRPr="0016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разделить </w:t>
      </w:r>
      <w:r w:rsidR="009B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разным критериям</w:t>
      </w:r>
      <w:r w:rsidR="00A71529" w:rsidRPr="0016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8707A3" w:rsidRPr="0016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типу игры (ролевые, </w:t>
      </w:r>
      <w:r w:rsidR="008707A3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игры на ассоциации, языковые игры, игры на развитие речи</w:t>
      </w:r>
      <w:r w:rsidR="008707A3" w:rsidRPr="0016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="008707A3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 </w:t>
      </w:r>
      <w:r w:rsidR="009B39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типу игр (коллективные, состязательные</w:t>
      </w:r>
      <w:r w:rsidR="008707A3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), по целям обучения (развивающие, мотивирующие, культурно-ориентированные)</w:t>
      </w:r>
      <w:r w:rsidR="00D143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A71529" w:rsidRPr="00161822" w:rsidRDefault="005C566E" w:rsidP="00837E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Объектом данного исследования являются интерактивные игры. Остановимся на них более подробно.</w:t>
      </w:r>
    </w:p>
    <w:p w:rsidR="00A71529" w:rsidRPr="00161822" w:rsidRDefault="00A71529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Интерактивная игра </w:t>
      </w:r>
      <w:r w:rsid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–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это форма </w:t>
      </w:r>
      <w:r w:rsidR="008707A3"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активного </w:t>
      </w:r>
      <w:r w:rsidR="009821CF"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взаимодействия 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участник</w:t>
      </w:r>
      <w:r w:rsidR="009821CF"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ов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. Она обычно строится на правилах, имеет определенные цели и обеспечивает возможность выбора и влияния на исход игры. Одной из ключевых особенностей интерактивных игр является их способность вовлекать игроков в активную деятельность. Они призваны предоставлять игрокам возможность принимать решения, решать задачи, взаимодействовать с другими игроками и средой, а также исследовать и открыть новые аспекты игрового мира. </w:t>
      </w:r>
    </w:p>
    <w:p w:rsidR="00A71529" w:rsidRPr="00161822" w:rsidRDefault="00A71529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Интерактивные игры могут быть разными по своей природе:</w:t>
      </w:r>
    </w:p>
    <w:p w:rsidR="00A71529" w:rsidRPr="00161822" w:rsidRDefault="00A71529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- </w:t>
      </w:r>
      <w:r w:rsidR="00D143D3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к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омпьютерные и видеоигры предлагают взаимодействие с виртуальной средой или другими игроками через экран</w:t>
      </w:r>
      <w:r w:rsidR="00D143D3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;</w:t>
      </w:r>
    </w:p>
    <w:p w:rsidR="00A71529" w:rsidRPr="00161822" w:rsidRDefault="00A71529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- </w:t>
      </w:r>
      <w:r w:rsidR="00D143D3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ф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изические игры или настольные игры предоставляют более прямое взаимодействие с игровым полем и другими участниками игры</w:t>
      </w:r>
      <w:r w:rsidR="00D143D3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;</w:t>
      </w:r>
    </w:p>
    <w:p w:rsidR="00A71529" w:rsidRPr="00161822" w:rsidRDefault="00A71529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- </w:t>
      </w:r>
      <w:r w:rsidR="00D143D3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р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олевые игры позволяют игрокам вжиться в определенные роли и взаимодействовать друг с другом в соответствии с предопределенн</w:t>
      </w:r>
      <w:r w:rsidR="00DB6650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ым</w:t>
      </w: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сценарием. </w:t>
      </w:r>
    </w:p>
    <w:p w:rsidR="00140220" w:rsidRPr="00161822" w:rsidRDefault="00A71529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Однако, по философии Пифагора, интерактивная игра не ограничивается только развлечением. В игровом процессе могут содержаться важные элементы обучения, развития и социализации</w:t>
      </w:r>
      <w:r w:rsidR="00704296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="00C219D8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D248E2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[</w:t>
      </w:r>
      <w:r w:rsidR="00D143D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</w:t>
      </w:r>
      <w:r w:rsidR="00D248E2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]</w:t>
      </w:r>
      <w:r w:rsidR="00C219D8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8707A3" w:rsidRPr="00161822" w:rsidRDefault="008707A3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61822">
        <w:rPr>
          <w:color w:val="000000"/>
          <w:sz w:val="28"/>
          <w:szCs w:val="28"/>
          <w:shd w:val="clear" w:color="auto" w:fill="FFFFFF"/>
        </w:rPr>
        <w:t xml:space="preserve">Интерактивные игры представляют собой эффективный инструмент для обучения иностранному языку в школе. Они активно включают учащихся в образовательный процесс и способствуют развитию языковых навыков, коммуникативных умений и мотивации к изучению языка. </w:t>
      </w:r>
    </w:p>
    <w:p w:rsidR="008707A3" w:rsidRPr="00161822" w:rsidRDefault="008707A3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61822">
        <w:rPr>
          <w:color w:val="000000"/>
          <w:sz w:val="28"/>
          <w:szCs w:val="28"/>
          <w:shd w:val="clear" w:color="auto" w:fill="FFFFFF"/>
        </w:rPr>
        <w:lastRenderedPageBreak/>
        <w:t xml:space="preserve">Во-первых, интерактивные игры обладают способностью захватить внимание учащихся и создать положительную атмосферу на уроке. Участие в игре стимулирует мотивацию учащихся и помогает преодолеть страхи и барьеры при использовании иностранного языка. </w:t>
      </w:r>
    </w:p>
    <w:p w:rsidR="008707A3" w:rsidRPr="00161822" w:rsidRDefault="008707A3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61822">
        <w:rPr>
          <w:color w:val="000000"/>
          <w:sz w:val="28"/>
          <w:szCs w:val="28"/>
          <w:shd w:val="clear" w:color="auto" w:fill="FFFFFF"/>
        </w:rPr>
        <w:t xml:space="preserve">Во-вторых, интерактивные игры предоставляют учащимся возможность применять иностранный язык на практике. Участие в играх способствует развитию устной и письменной речи, пониманию аутентичной речи на иностранном языке, расширению словарного запаса и грамматических знаний. </w:t>
      </w:r>
    </w:p>
    <w:p w:rsidR="008707A3" w:rsidRPr="00161822" w:rsidRDefault="008707A3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61822">
        <w:rPr>
          <w:color w:val="000000"/>
          <w:sz w:val="28"/>
          <w:szCs w:val="28"/>
          <w:shd w:val="clear" w:color="auto" w:fill="FFFFFF"/>
        </w:rPr>
        <w:t>В-третьих, интерактивные игры развивают навыки коммуникации и сотрудничества. Учащиеся взаимодействуют друг с другом, обсуждают задания, решают проблемы и принимают совместные решения. Это способствует развитию социальных навыков, умения работать в группе и принимать различные точки зрения.</w:t>
      </w:r>
    </w:p>
    <w:p w:rsidR="00BC0688" w:rsidRPr="00161822" w:rsidRDefault="008707A3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 нашему мнению, наиболее эффективными п</w:t>
      </w:r>
      <w:r w:rsidR="00BC0688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ример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ами</w:t>
      </w:r>
      <w:r w:rsidR="00BC0688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интерактивных игр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обучении иностранному языку</w:t>
      </w:r>
      <w:r w:rsidR="00BC0688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можно считать следующие</w:t>
      </w:r>
      <w:r w:rsidR="00BC0688" w:rsidRPr="001618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</w:p>
    <w:p w:rsidR="00BC0688" w:rsidRPr="00161822" w:rsidRDefault="00BC0688" w:rsidP="00837E8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1822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Гонка слов (</w:t>
      </w:r>
      <w:proofErr w:type="spellStart"/>
      <w:r w:rsidRPr="00161822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Word</w:t>
      </w:r>
      <w:proofErr w:type="spellEnd"/>
      <w:r w:rsidRPr="00161822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61822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race</w:t>
      </w:r>
      <w:proofErr w:type="spellEnd"/>
      <w:r w:rsidRPr="00161822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  <w:r w:rsidR="00CC4177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</w:t>
      </w:r>
      <w:r w:rsidR="00067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лексическая 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для закрепления слов, которые изучали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прошлом уроке. 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позволя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оживить обстановку и сделать урок более веселым. </w:t>
      </w:r>
      <w:r w:rsidR="00381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 подходит для 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учащихся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любого возраста и уровня. Правила игры: 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ченики делятся на две команды; 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оска делится на две половины и сверху обозначается тема состязания; 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атем 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начинают записывать по одному слову в соответствии с темой; 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дно слово</w:t>
      </w:r>
      <w:r w:rsidR="008707A3"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Pr="0016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один бал. Побеждает команда, написавшая самое большое количество слов на доске за отведенное время</w:t>
      </w:r>
      <w:r w:rsidR="00D143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43D3" w:rsidRPr="00D143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[1]</w:t>
      </w:r>
      <w:r w:rsidRPr="00D143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C0688" w:rsidRPr="00161822" w:rsidRDefault="00BC0688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 w:rsidRPr="00161822">
        <w:rPr>
          <w:rStyle w:val="ae"/>
          <w:color w:val="000000"/>
          <w:sz w:val="28"/>
          <w:szCs w:val="28"/>
        </w:rPr>
        <w:t>Правда или ложь (</w:t>
      </w:r>
      <w:proofErr w:type="spellStart"/>
      <w:r w:rsidRPr="00161822">
        <w:rPr>
          <w:rStyle w:val="ae"/>
          <w:color w:val="000000"/>
          <w:sz w:val="28"/>
          <w:szCs w:val="28"/>
        </w:rPr>
        <w:t>Truth</w:t>
      </w:r>
      <w:proofErr w:type="spellEnd"/>
      <w:r w:rsidRPr="00161822">
        <w:rPr>
          <w:rStyle w:val="ae"/>
          <w:color w:val="000000"/>
          <w:sz w:val="28"/>
          <w:szCs w:val="28"/>
        </w:rPr>
        <w:t xml:space="preserve"> </w:t>
      </w:r>
      <w:proofErr w:type="spellStart"/>
      <w:r w:rsidRPr="00161822">
        <w:rPr>
          <w:rStyle w:val="ae"/>
          <w:color w:val="000000"/>
          <w:sz w:val="28"/>
          <w:szCs w:val="28"/>
        </w:rPr>
        <w:t>or</w:t>
      </w:r>
      <w:proofErr w:type="spellEnd"/>
      <w:r w:rsidRPr="00161822">
        <w:rPr>
          <w:rStyle w:val="ae"/>
          <w:color w:val="000000"/>
          <w:sz w:val="28"/>
          <w:szCs w:val="28"/>
        </w:rPr>
        <w:t xml:space="preserve"> </w:t>
      </w:r>
      <w:proofErr w:type="spellStart"/>
      <w:r w:rsidRPr="00161822">
        <w:rPr>
          <w:rStyle w:val="ae"/>
          <w:color w:val="000000"/>
          <w:sz w:val="28"/>
          <w:szCs w:val="28"/>
        </w:rPr>
        <w:t>lie</w:t>
      </w:r>
      <w:proofErr w:type="spellEnd"/>
      <w:r w:rsidRPr="00161822">
        <w:rPr>
          <w:rStyle w:val="ae"/>
          <w:color w:val="000000"/>
          <w:sz w:val="28"/>
          <w:szCs w:val="28"/>
        </w:rPr>
        <w:t>)</w:t>
      </w:r>
      <w:r w:rsidR="00CC4177">
        <w:rPr>
          <w:rStyle w:val="ae"/>
          <w:color w:val="000000"/>
          <w:sz w:val="28"/>
          <w:szCs w:val="28"/>
        </w:rPr>
        <w:t xml:space="preserve">. </w:t>
      </w:r>
      <w:r w:rsidR="008707A3" w:rsidRPr="00161822">
        <w:rPr>
          <w:color w:val="000000"/>
          <w:sz w:val="28"/>
          <w:szCs w:val="28"/>
        </w:rPr>
        <w:t>По нашему мнению, она больше подходит для 7-9</w:t>
      </w:r>
      <w:r w:rsidR="00161822" w:rsidRPr="00161822">
        <w:rPr>
          <w:color w:val="000000"/>
          <w:sz w:val="28"/>
          <w:szCs w:val="28"/>
        </w:rPr>
        <w:t xml:space="preserve"> и 10-11</w:t>
      </w:r>
      <w:r w:rsidR="008707A3" w:rsidRPr="00161822">
        <w:rPr>
          <w:color w:val="000000"/>
          <w:sz w:val="28"/>
          <w:szCs w:val="28"/>
        </w:rPr>
        <w:t xml:space="preserve"> классов. Ученики</w:t>
      </w:r>
      <w:r w:rsidRPr="00161822">
        <w:rPr>
          <w:color w:val="000000"/>
          <w:sz w:val="28"/>
          <w:szCs w:val="28"/>
        </w:rPr>
        <w:t xml:space="preserve"> пишут на листке три предложения о себе. Одно из них является правдой, остальные два – ложью. </w:t>
      </w:r>
      <w:r w:rsidR="00161822" w:rsidRPr="00161822">
        <w:rPr>
          <w:color w:val="000000"/>
          <w:sz w:val="28"/>
          <w:szCs w:val="28"/>
        </w:rPr>
        <w:t>Остальным ученикам</w:t>
      </w:r>
      <w:r w:rsidRPr="00161822">
        <w:rPr>
          <w:color w:val="000000"/>
          <w:sz w:val="28"/>
          <w:szCs w:val="28"/>
        </w:rPr>
        <w:t xml:space="preserve"> разрешается задавать вопросы касательно утверждений. </w:t>
      </w:r>
      <w:r w:rsidR="00161822" w:rsidRPr="00161822">
        <w:rPr>
          <w:color w:val="000000"/>
          <w:sz w:val="28"/>
          <w:szCs w:val="28"/>
        </w:rPr>
        <w:t>В</w:t>
      </w:r>
      <w:r w:rsidRPr="00161822">
        <w:rPr>
          <w:color w:val="000000"/>
          <w:sz w:val="28"/>
          <w:szCs w:val="28"/>
        </w:rPr>
        <w:t xml:space="preserve"> итоге необходимо определить, что правда, а что ложь. Игра позволяет не только развить </w:t>
      </w:r>
      <w:r w:rsidR="00067663">
        <w:rPr>
          <w:color w:val="000000"/>
          <w:sz w:val="28"/>
          <w:szCs w:val="28"/>
        </w:rPr>
        <w:t xml:space="preserve">лексические и </w:t>
      </w:r>
      <w:r w:rsidR="00381475" w:rsidRPr="00161822">
        <w:rPr>
          <w:color w:val="000000"/>
          <w:sz w:val="28"/>
          <w:szCs w:val="28"/>
        </w:rPr>
        <w:t>граммати</w:t>
      </w:r>
      <w:r w:rsidR="00381475">
        <w:rPr>
          <w:color w:val="000000"/>
          <w:sz w:val="28"/>
          <w:szCs w:val="28"/>
        </w:rPr>
        <w:t>ческие</w:t>
      </w:r>
      <w:r w:rsidR="00381475" w:rsidRPr="00161822">
        <w:rPr>
          <w:color w:val="000000"/>
          <w:sz w:val="28"/>
          <w:szCs w:val="28"/>
        </w:rPr>
        <w:t xml:space="preserve"> </w:t>
      </w:r>
      <w:r w:rsidRPr="00161822">
        <w:rPr>
          <w:color w:val="000000"/>
          <w:sz w:val="28"/>
          <w:szCs w:val="28"/>
        </w:rPr>
        <w:t xml:space="preserve">навыки, но также узнать больше </w:t>
      </w:r>
      <w:r w:rsidR="00161822" w:rsidRPr="00161822">
        <w:rPr>
          <w:color w:val="000000"/>
          <w:sz w:val="28"/>
          <w:szCs w:val="28"/>
        </w:rPr>
        <w:t>об учащихся</w:t>
      </w:r>
      <w:r w:rsidRPr="00161822">
        <w:rPr>
          <w:color w:val="000000"/>
          <w:sz w:val="28"/>
          <w:szCs w:val="28"/>
        </w:rPr>
        <w:t>. Чем более сложные и личные утверждения буд</w:t>
      </w:r>
      <w:r w:rsidR="00161822" w:rsidRPr="00161822">
        <w:rPr>
          <w:color w:val="000000"/>
          <w:sz w:val="28"/>
          <w:szCs w:val="28"/>
        </w:rPr>
        <w:t>у</w:t>
      </w:r>
      <w:r w:rsidRPr="00161822">
        <w:rPr>
          <w:color w:val="000000"/>
          <w:sz w:val="28"/>
          <w:szCs w:val="28"/>
        </w:rPr>
        <w:t>т писать</w:t>
      </w:r>
      <w:r w:rsidR="00161822" w:rsidRPr="00161822">
        <w:rPr>
          <w:color w:val="000000"/>
          <w:sz w:val="28"/>
          <w:szCs w:val="28"/>
        </w:rPr>
        <w:t xml:space="preserve"> ученики</w:t>
      </w:r>
      <w:r w:rsidRPr="00161822">
        <w:rPr>
          <w:color w:val="000000"/>
          <w:sz w:val="28"/>
          <w:szCs w:val="28"/>
        </w:rPr>
        <w:t xml:space="preserve">, тем интереснее будет </w:t>
      </w:r>
      <w:r w:rsidRPr="00161822">
        <w:rPr>
          <w:color w:val="000000"/>
          <w:sz w:val="28"/>
          <w:szCs w:val="28"/>
        </w:rPr>
        <w:lastRenderedPageBreak/>
        <w:t xml:space="preserve">играть. К примеру, можно придумать следующие утверждения: I </w:t>
      </w:r>
      <w:proofErr w:type="spellStart"/>
      <w:r w:rsidRPr="00161822">
        <w:rPr>
          <w:color w:val="000000"/>
          <w:sz w:val="28"/>
          <w:szCs w:val="28"/>
        </w:rPr>
        <w:t>like</w:t>
      </w:r>
      <w:proofErr w:type="spellEnd"/>
      <w:r w:rsidRPr="00161822">
        <w:rPr>
          <w:color w:val="000000"/>
          <w:sz w:val="28"/>
          <w:szCs w:val="28"/>
        </w:rPr>
        <w:t xml:space="preserve"> </w:t>
      </w:r>
      <w:proofErr w:type="spellStart"/>
      <w:r w:rsidRPr="00161822">
        <w:rPr>
          <w:color w:val="000000"/>
          <w:sz w:val="28"/>
          <w:szCs w:val="28"/>
        </w:rPr>
        <w:t>fried</w:t>
      </w:r>
      <w:proofErr w:type="spellEnd"/>
      <w:r w:rsidRPr="00161822">
        <w:rPr>
          <w:color w:val="000000"/>
          <w:sz w:val="28"/>
          <w:szCs w:val="28"/>
        </w:rPr>
        <w:t xml:space="preserve"> </w:t>
      </w:r>
      <w:proofErr w:type="spellStart"/>
      <w:r w:rsidRPr="00161822">
        <w:rPr>
          <w:color w:val="000000"/>
          <w:sz w:val="28"/>
          <w:szCs w:val="28"/>
        </w:rPr>
        <w:t>fish</w:t>
      </w:r>
      <w:proofErr w:type="spellEnd"/>
      <w:r w:rsidRPr="00161822">
        <w:rPr>
          <w:color w:val="000000"/>
          <w:sz w:val="28"/>
          <w:szCs w:val="28"/>
        </w:rPr>
        <w:t xml:space="preserve">. </w:t>
      </w:r>
      <w:r w:rsidRPr="00161822">
        <w:rPr>
          <w:color w:val="000000"/>
          <w:sz w:val="28"/>
          <w:szCs w:val="28"/>
          <w:lang w:val="en-US"/>
        </w:rPr>
        <w:t xml:space="preserve">I was at </w:t>
      </w:r>
      <w:r w:rsidR="00067663">
        <w:rPr>
          <w:color w:val="000000"/>
          <w:sz w:val="28"/>
          <w:szCs w:val="28"/>
          <w:lang w:val="en-US"/>
        </w:rPr>
        <w:t xml:space="preserve">the </w:t>
      </w:r>
      <w:r w:rsidRPr="00161822">
        <w:rPr>
          <w:color w:val="000000"/>
          <w:sz w:val="28"/>
          <w:szCs w:val="28"/>
          <w:lang w:val="en-US"/>
        </w:rPr>
        <w:t>library with my friend yesterday. I’m going to make a tattoo</w:t>
      </w:r>
      <w:r w:rsidR="00D143D3" w:rsidRPr="009B396F">
        <w:rPr>
          <w:color w:val="000000"/>
          <w:sz w:val="28"/>
          <w:szCs w:val="28"/>
          <w:lang w:val="en-US"/>
        </w:rPr>
        <w:t xml:space="preserve"> </w:t>
      </w:r>
      <w:r w:rsidR="00D143D3" w:rsidRPr="009B396F">
        <w:rPr>
          <w:color w:val="000000"/>
          <w:sz w:val="28"/>
          <w:szCs w:val="28"/>
          <w:shd w:val="clear" w:color="auto" w:fill="FFFFFF"/>
          <w:lang w:val="en-US"/>
        </w:rPr>
        <w:t>[1]</w:t>
      </w:r>
      <w:r w:rsidRPr="00161822">
        <w:rPr>
          <w:color w:val="000000"/>
          <w:sz w:val="28"/>
          <w:szCs w:val="28"/>
          <w:lang w:val="en-US"/>
        </w:rPr>
        <w:t>.</w:t>
      </w:r>
    </w:p>
    <w:p w:rsidR="00BC0688" w:rsidRPr="00161822" w:rsidRDefault="00BC0688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161822">
        <w:rPr>
          <w:b/>
          <w:bCs/>
          <w:color w:val="000000"/>
          <w:sz w:val="28"/>
          <w:szCs w:val="28"/>
        </w:rPr>
        <w:t>Пазлы</w:t>
      </w:r>
      <w:proofErr w:type="spellEnd"/>
      <w:r w:rsidRPr="00161822">
        <w:rPr>
          <w:b/>
          <w:bCs/>
          <w:color w:val="000000"/>
          <w:sz w:val="28"/>
          <w:szCs w:val="28"/>
        </w:rPr>
        <w:t>.</w:t>
      </w:r>
      <w:r w:rsidR="00CC4177" w:rsidRPr="00161822">
        <w:rPr>
          <w:color w:val="000000"/>
          <w:sz w:val="28"/>
          <w:szCs w:val="28"/>
        </w:rPr>
        <w:t xml:space="preserve"> </w:t>
      </w:r>
      <w:r w:rsidR="00161822" w:rsidRPr="00161822">
        <w:rPr>
          <w:color w:val="000000"/>
          <w:sz w:val="28"/>
          <w:szCs w:val="28"/>
        </w:rPr>
        <w:t>Это</w:t>
      </w:r>
      <w:r w:rsidRPr="00161822">
        <w:rPr>
          <w:color w:val="000000"/>
          <w:sz w:val="28"/>
          <w:szCs w:val="28"/>
        </w:rPr>
        <w:t xml:space="preserve"> игра, нацеленная на командную работу. Она подходит для повторения времен, </w:t>
      </w:r>
      <w:r w:rsidR="00067663">
        <w:rPr>
          <w:color w:val="000000"/>
          <w:sz w:val="28"/>
          <w:szCs w:val="28"/>
        </w:rPr>
        <w:t>устойчивых выражений</w:t>
      </w:r>
      <w:r w:rsidRPr="00161822">
        <w:rPr>
          <w:color w:val="000000"/>
          <w:sz w:val="28"/>
          <w:szCs w:val="28"/>
        </w:rPr>
        <w:t xml:space="preserve">, </w:t>
      </w:r>
      <w:r w:rsidR="00161822" w:rsidRPr="00161822">
        <w:rPr>
          <w:color w:val="000000"/>
          <w:sz w:val="28"/>
          <w:szCs w:val="28"/>
        </w:rPr>
        <w:t>автоматизации</w:t>
      </w:r>
      <w:r w:rsidRPr="00161822">
        <w:rPr>
          <w:color w:val="000000"/>
          <w:sz w:val="28"/>
          <w:szCs w:val="28"/>
        </w:rPr>
        <w:t xml:space="preserve"> навыков чтения и т.д. На бумаге пишутся 3-5 предложений разным цветом; </w:t>
      </w:r>
      <w:r w:rsidR="00161822" w:rsidRPr="00161822">
        <w:rPr>
          <w:color w:val="000000"/>
          <w:sz w:val="28"/>
          <w:szCs w:val="28"/>
        </w:rPr>
        <w:t>за</w:t>
      </w:r>
      <w:r w:rsidRPr="00161822">
        <w:rPr>
          <w:color w:val="000000"/>
          <w:sz w:val="28"/>
          <w:szCs w:val="28"/>
        </w:rPr>
        <w:t xml:space="preserve">тем лист разрезается так, чтобы разделить все фразы; </w:t>
      </w:r>
      <w:r w:rsidR="00161822" w:rsidRPr="00161822">
        <w:rPr>
          <w:color w:val="000000"/>
          <w:sz w:val="28"/>
          <w:szCs w:val="28"/>
        </w:rPr>
        <w:t>с</w:t>
      </w:r>
      <w:r w:rsidRPr="00161822">
        <w:rPr>
          <w:color w:val="000000"/>
          <w:sz w:val="28"/>
          <w:szCs w:val="28"/>
        </w:rPr>
        <w:t xml:space="preserve">лова перемешиваются и складываются в шапку; </w:t>
      </w:r>
      <w:r w:rsidR="00161822" w:rsidRPr="00161822">
        <w:rPr>
          <w:color w:val="000000"/>
          <w:sz w:val="28"/>
          <w:szCs w:val="28"/>
        </w:rPr>
        <w:t>к</w:t>
      </w:r>
      <w:r w:rsidRPr="00161822">
        <w:rPr>
          <w:color w:val="000000"/>
          <w:sz w:val="28"/>
          <w:szCs w:val="28"/>
        </w:rPr>
        <w:t>ласс делится на 2-3 команды</w:t>
      </w:r>
      <w:r w:rsidR="00D143D3">
        <w:rPr>
          <w:color w:val="000000"/>
          <w:sz w:val="28"/>
          <w:szCs w:val="28"/>
        </w:rPr>
        <w:t>,</w:t>
      </w:r>
      <w:r w:rsidRPr="00161822">
        <w:rPr>
          <w:color w:val="000000"/>
          <w:sz w:val="28"/>
          <w:szCs w:val="28"/>
        </w:rPr>
        <w:t xml:space="preserve"> и каждая поочередно собирает предложения</w:t>
      </w:r>
      <w:r w:rsidR="00161822" w:rsidRPr="00161822">
        <w:rPr>
          <w:color w:val="000000"/>
          <w:sz w:val="28"/>
          <w:szCs w:val="28"/>
        </w:rPr>
        <w:t>.</w:t>
      </w:r>
      <w:r w:rsidRPr="00161822">
        <w:rPr>
          <w:color w:val="000000"/>
          <w:sz w:val="28"/>
          <w:szCs w:val="28"/>
        </w:rPr>
        <w:t xml:space="preserve"> Побеждает та команда, которая быстрее сложит все слова в правильном порядке, чтобы получились исходные предложения</w:t>
      </w:r>
      <w:r w:rsidR="00381475">
        <w:rPr>
          <w:color w:val="000000"/>
          <w:sz w:val="28"/>
          <w:szCs w:val="28"/>
        </w:rPr>
        <w:t xml:space="preserve"> </w:t>
      </w:r>
      <w:r w:rsidR="00D143D3" w:rsidRPr="00D143D3">
        <w:rPr>
          <w:color w:val="000000"/>
          <w:sz w:val="28"/>
          <w:szCs w:val="28"/>
          <w:shd w:val="clear" w:color="auto" w:fill="FFFFFF"/>
        </w:rPr>
        <w:t>[1]</w:t>
      </w:r>
      <w:r w:rsidRPr="00161822">
        <w:rPr>
          <w:color w:val="000000"/>
          <w:sz w:val="28"/>
          <w:szCs w:val="28"/>
        </w:rPr>
        <w:t>.</w:t>
      </w:r>
    </w:p>
    <w:p w:rsidR="00BC0688" w:rsidRPr="00161822" w:rsidRDefault="00BC0688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61822">
        <w:rPr>
          <w:rStyle w:val="ae"/>
          <w:color w:val="000000"/>
          <w:sz w:val="28"/>
          <w:szCs w:val="28"/>
          <w:shd w:val="clear" w:color="auto" w:fill="FFFFFF"/>
        </w:rPr>
        <w:t>Саймон говорит (</w:t>
      </w:r>
      <w:proofErr w:type="spellStart"/>
      <w:r w:rsidRPr="00161822">
        <w:rPr>
          <w:rStyle w:val="ae"/>
          <w:color w:val="000000"/>
          <w:sz w:val="28"/>
          <w:szCs w:val="28"/>
          <w:shd w:val="clear" w:color="auto" w:fill="FFFFFF"/>
        </w:rPr>
        <w:t>Simon</w:t>
      </w:r>
      <w:proofErr w:type="spellEnd"/>
      <w:r w:rsidRPr="00161822">
        <w:rPr>
          <w:rStyle w:val="a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61822">
        <w:rPr>
          <w:rStyle w:val="ae"/>
          <w:color w:val="000000"/>
          <w:sz w:val="28"/>
          <w:szCs w:val="28"/>
          <w:shd w:val="clear" w:color="auto" w:fill="FFFFFF"/>
        </w:rPr>
        <w:t>says</w:t>
      </w:r>
      <w:proofErr w:type="spellEnd"/>
      <w:r w:rsidRPr="00161822">
        <w:rPr>
          <w:rStyle w:val="ae"/>
          <w:color w:val="000000"/>
          <w:sz w:val="28"/>
          <w:szCs w:val="28"/>
          <w:shd w:val="clear" w:color="auto" w:fill="FFFFFF"/>
        </w:rPr>
        <w:t>).</w:t>
      </w:r>
      <w:r w:rsidR="00CC4177" w:rsidRPr="00161822">
        <w:rPr>
          <w:color w:val="000000"/>
          <w:sz w:val="28"/>
          <w:szCs w:val="28"/>
          <w:shd w:val="clear" w:color="auto" w:fill="FFFFFF"/>
        </w:rPr>
        <w:t xml:space="preserve"> </w:t>
      </w:r>
      <w:r w:rsidR="00CC4177">
        <w:rPr>
          <w:color w:val="000000"/>
          <w:sz w:val="28"/>
          <w:szCs w:val="28"/>
          <w:shd w:val="clear" w:color="auto" w:fill="FFFFFF"/>
        </w:rPr>
        <w:t>Можно использовать для закрепления лексических и грамматических навыков. Правила игры:</w:t>
      </w:r>
      <w:r w:rsidRPr="00161822">
        <w:rPr>
          <w:color w:val="000000"/>
          <w:sz w:val="28"/>
          <w:szCs w:val="28"/>
          <w:shd w:val="clear" w:color="auto" w:fill="FFFFFF"/>
        </w:rPr>
        <w:t xml:space="preserve"> </w:t>
      </w:r>
      <w:r w:rsidR="00CC4177">
        <w:rPr>
          <w:color w:val="000000"/>
          <w:sz w:val="28"/>
          <w:szCs w:val="28"/>
          <w:shd w:val="clear" w:color="auto" w:fill="FFFFFF"/>
        </w:rPr>
        <w:t>о</w:t>
      </w:r>
      <w:r w:rsidRPr="00161822">
        <w:rPr>
          <w:color w:val="000000"/>
          <w:sz w:val="28"/>
          <w:szCs w:val="28"/>
          <w:shd w:val="clear" w:color="auto" w:fill="FFFFFF"/>
        </w:rPr>
        <w:t>дин человек принимает роль Саймона и становится лицом к участникам. Затем Саймон говорит предложение на английском</w:t>
      </w:r>
      <w:r w:rsidR="00CC4177">
        <w:rPr>
          <w:color w:val="000000"/>
          <w:sz w:val="28"/>
          <w:szCs w:val="28"/>
          <w:shd w:val="clear" w:color="auto" w:fill="FFFFFF"/>
        </w:rPr>
        <w:t>,</w:t>
      </w:r>
      <w:r w:rsidRPr="00161822">
        <w:rPr>
          <w:color w:val="000000"/>
          <w:sz w:val="28"/>
          <w:szCs w:val="28"/>
          <w:shd w:val="clear" w:color="auto" w:fill="FFFFFF"/>
        </w:rPr>
        <w:t xml:space="preserve"> и остальные выполняют задания. </w:t>
      </w:r>
      <w:r w:rsidR="00161822" w:rsidRPr="00161822">
        <w:rPr>
          <w:color w:val="000000"/>
          <w:sz w:val="28"/>
          <w:szCs w:val="28"/>
          <w:shd w:val="clear" w:color="auto" w:fill="FFFFFF"/>
        </w:rPr>
        <w:t>Например</w:t>
      </w:r>
      <w:r w:rsidRPr="00161822">
        <w:rPr>
          <w:color w:val="000000"/>
          <w:sz w:val="28"/>
          <w:szCs w:val="28"/>
          <w:shd w:val="clear" w:color="auto" w:fill="FFFFFF"/>
          <w:lang w:val="en-US"/>
        </w:rPr>
        <w:t>: Simon says</w:t>
      </w:r>
      <w:r w:rsidR="00CC4177" w:rsidRPr="00CC4177">
        <w:rPr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="00CC4177">
        <w:rPr>
          <w:color w:val="000000"/>
          <w:sz w:val="28"/>
          <w:szCs w:val="28"/>
          <w:shd w:val="clear" w:color="auto" w:fill="FFFFFF"/>
          <w:lang w:val="en-US"/>
        </w:rPr>
        <w:t>P</w:t>
      </w:r>
      <w:r w:rsidRPr="00161822">
        <w:rPr>
          <w:color w:val="000000"/>
          <w:sz w:val="28"/>
          <w:szCs w:val="28"/>
          <w:shd w:val="clear" w:color="auto" w:fill="FFFFFF"/>
          <w:lang w:val="en-US"/>
        </w:rPr>
        <w:t xml:space="preserve">ut your hand on the left shoulder of your classmate. </w:t>
      </w:r>
      <w:r w:rsidRPr="00161822">
        <w:rPr>
          <w:color w:val="000000"/>
          <w:sz w:val="28"/>
          <w:szCs w:val="28"/>
          <w:shd w:val="clear" w:color="auto" w:fill="FFFFFF"/>
        </w:rPr>
        <w:t>Чтобы подловить игроков иногда следует упускать фразу «</w:t>
      </w:r>
      <w:proofErr w:type="spellStart"/>
      <w:r w:rsidRPr="00161822">
        <w:rPr>
          <w:color w:val="000000"/>
          <w:sz w:val="28"/>
          <w:szCs w:val="28"/>
          <w:shd w:val="clear" w:color="auto" w:fill="FFFFFF"/>
        </w:rPr>
        <w:t>Simon</w:t>
      </w:r>
      <w:proofErr w:type="spellEnd"/>
      <w:r w:rsidRPr="001618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61822">
        <w:rPr>
          <w:color w:val="000000"/>
          <w:sz w:val="28"/>
          <w:szCs w:val="28"/>
          <w:shd w:val="clear" w:color="auto" w:fill="FFFFFF"/>
        </w:rPr>
        <w:t>says</w:t>
      </w:r>
      <w:proofErr w:type="spellEnd"/>
      <w:r w:rsidRPr="00161822">
        <w:rPr>
          <w:color w:val="000000"/>
          <w:sz w:val="28"/>
          <w:szCs w:val="28"/>
          <w:shd w:val="clear" w:color="auto" w:fill="FFFFFF"/>
        </w:rPr>
        <w:t>». В этом случае тот, кто совершает действие, выбывает из игры. Побеждает последний оставшийся. Чтобы усложнить задачу следует постепенно ускорять темп и давать более сложные задачи</w:t>
      </w:r>
      <w:r w:rsidR="00D143D3">
        <w:rPr>
          <w:color w:val="000000"/>
          <w:sz w:val="28"/>
          <w:szCs w:val="28"/>
          <w:shd w:val="clear" w:color="auto" w:fill="FFFFFF"/>
        </w:rPr>
        <w:t xml:space="preserve"> </w:t>
      </w:r>
      <w:r w:rsidR="00D143D3" w:rsidRPr="00D143D3">
        <w:rPr>
          <w:color w:val="000000"/>
          <w:sz w:val="28"/>
          <w:szCs w:val="28"/>
          <w:shd w:val="clear" w:color="auto" w:fill="FFFFFF"/>
        </w:rPr>
        <w:t>[1]</w:t>
      </w:r>
      <w:r w:rsidR="00B15EF5" w:rsidRPr="00161822">
        <w:rPr>
          <w:color w:val="000000"/>
          <w:sz w:val="28"/>
          <w:szCs w:val="28"/>
          <w:shd w:val="clear" w:color="auto" w:fill="FFFFFF"/>
        </w:rPr>
        <w:t>.</w:t>
      </w:r>
    </w:p>
    <w:p w:rsidR="00161822" w:rsidRPr="00161822" w:rsidRDefault="00161822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61822">
        <w:rPr>
          <w:b/>
          <w:color w:val="000000"/>
          <w:sz w:val="28"/>
          <w:szCs w:val="28"/>
          <w:shd w:val="clear" w:color="auto" w:fill="FFFFFF"/>
        </w:rPr>
        <w:t>Шляпа (</w:t>
      </w:r>
      <w:proofErr w:type="spellStart"/>
      <w:r w:rsidRPr="00161822">
        <w:rPr>
          <w:b/>
          <w:color w:val="000000"/>
          <w:sz w:val="28"/>
          <w:szCs w:val="28"/>
          <w:shd w:val="clear" w:color="auto" w:fill="FFFFFF"/>
        </w:rPr>
        <w:t>The</w:t>
      </w:r>
      <w:proofErr w:type="spellEnd"/>
      <w:r w:rsidRPr="00161822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CC4177">
        <w:rPr>
          <w:b/>
          <w:color w:val="000000"/>
          <w:sz w:val="28"/>
          <w:szCs w:val="28"/>
          <w:shd w:val="clear" w:color="auto" w:fill="FFFFFF"/>
          <w:lang w:val="en-US"/>
        </w:rPr>
        <w:t>H</w:t>
      </w:r>
      <w:proofErr w:type="spellStart"/>
      <w:r w:rsidRPr="00161822">
        <w:rPr>
          <w:b/>
          <w:color w:val="000000"/>
          <w:sz w:val="28"/>
          <w:szCs w:val="28"/>
          <w:shd w:val="clear" w:color="auto" w:fill="FFFFFF"/>
        </w:rPr>
        <w:t>at</w:t>
      </w:r>
      <w:proofErr w:type="spellEnd"/>
      <w:r w:rsidRPr="00161822">
        <w:rPr>
          <w:b/>
          <w:color w:val="000000"/>
          <w:sz w:val="28"/>
          <w:szCs w:val="28"/>
          <w:shd w:val="clear" w:color="auto" w:fill="FFFFFF"/>
        </w:rPr>
        <w:t>)</w:t>
      </w:r>
      <w:r w:rsidR="00CC4177" w:rsidRPr="00D143D3">
        <w:rPr>
          <w:b/>
          <w:color w:val="000000"/>
          <w:sz w:val="28"/>
          <w:szCs w:val="28"/>
          <w:shd w:val="clear" w:color="auto" w:fill="FFFFFF"/>
        </w:rPr>
        <w:t>.</w:t>
      </w:r>
      <w:r w:rsidR="00CC4177" w:rsidRPr="00CC4177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161822">
        <w:rPr>
          <w:color w:val="000000"/>
          <w:sz w:val="28"/>
          <w:szCs w:val="28"/>
          <w:shd w:val="clear" w:color="auto" w:fill="FFFFFF"/>
        </w:rPr>
        <w:t>Учитель пишет на маленьких листочках слова, которые были изучены на уроке и кладет из в шапку/шляпу/кепку или просто в ёмкость. Дети должны по очереди подходить, доставать бумажку, читать про себя то, что написано, а затем пытаться объяснить то, что написано, синонимичными словами.</w:t>
      </w:r>
    </w:p>
    <w:p w:rsidR="00161822" w:rsidRPr="00161822" w:rsidRDefault="00067663" w:rsidP="00837E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Таким образом</w:t>
      </w:r>
      <w:r w:rsidR="00BC0688" w:rsidRPr="00161822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было выявлено, что</w:t>
      </w:r>
      <w:r w:rsidR="00BC0688" w:rsidRPr="00161822">
        <w:rPr>
          <w:color w:val="000000"/>
          <w:sz w:val="28"/>
          <w:szCs w:val="28"/>
          <w:shd w:val="clear" w:color="auto" w:fill="FFFFFF"/>
        </w:rPr>
        <w:t xml:space="preserve"> интерактивные игры являются </w:t>
      </w:r>
      <w:r w:rsidR="009B396F">
        <w:rPr>
          <w:color w:val="000000"/>
          <w:sz w:val="28"/>
          <w:szCs w:val="28"/>
          <w:shd w:val="clear" w:color="auto" w:fill="FFFFFF"/>
        </w:rPr>
        <w:t xml:space="preserve">источником познавательной деятельности </w:t>
      </w:r>
      <w:r>
        <w:rPr>
          <w:color w:val="000000"/>
          <w:sz w:val="28"/>
          <w:szCs w:val="28"/>
          <w:shd w:val="clear" w:color="auto" w:fill="FFFFFF"/>
        </w:rPr>
        <w:t>учащихся</w:t>
      </w:r>
      <w:r w:rsidR="00724681">
        <w:rPr>
          <w:color w:val="000000"/>
          <w:sz w:val="28"/>
          <w:szCs w:val="28"/>
          <w:shd w:val="clear" w:color="auto" w:fill="FFFFFF"/>
        </w:rPr>
        <w:t xml:space="preserve"> </w:t>
      </w:r>
      <w:r w:rsidR="00724681" w:rsidRPr="00724681">
        <w:rPr>
          <w:color w:val="000000"/>
          <w:sz w:val="28"/>
          <w:szCs w:val="28"/>
          <w:shd w:val="clear" w:color="auto" w:fill="FFFFFF"/>
        </w:rPr>
        <w:t>[</w:t>
      </w:r>
      <w:r w:rsidR="00724681">
        <w:rPr>
          <w:color w:val="000000"/>
          <w:sz w:val="28"/>
          <w:szCs w:val="28"/>
          <w:shd w:val="clear" w:color="auto" w:fill="FFFFFF"/>
        </w:rPr>
        <w:t>2</w:t>
      </w:r>
      <w:r w:rsidR="00724681" w:rsidRPr="00724681">
        <w:rPr>
          <w:color w:val="000000"/>
          <w:sz w:val="28"/>
          <w:szCs w:val="28"/>
          <w:shd w:val="clear" w:color="auto" w:fill="FFFFFF"/>
        </w:rPr>
        <w:t>]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BC0688" w:rsidRPr="00161822">
        <w:rPr>
          <w:color w:val="000000"/>
          <w:sz w:val="28"/>
          <w:szCs w:val="28"/>
          <w:shd w:val="clear" w:color="auto" w:fill="FFFFFF"/>
        </w:rPr>
        <w:t xml:space="preserve">Они обладают большим потенциалом в стимулировании активности, повышении мотивации и достижении качественных результатов в обучении иностранному языку. </w:t>
      </w:r>
      <w:r w:rsidR="00D22DF6" w:rsidRPr="00161822">
        <w:rPr>
          <w:color w:val="000000"/>
          <w:sz w:val="28"/>
          <w:szCs w:val="28"/>
          <w:shd w:val="clear" w:color="auto" w:fill="FFFFFF"/>
        </w:rPr>
        <w:t xml:space="preserve">Кроме того, использование интерактивных игр в обучении иностранному языку </w:t>
      </w:r>
      <w:r w:rsidR="00D22DF6" w:rsidRPr="00D22DF6">
        <w:rPr>
          <w:color w:val="000000"/>
          <w:sz w:val="28"/>
          <w:szCs w:val="28"/>
          <w:shd w:val="clear" w:color="auto" w:fill="FFFFFF"/>
        </w:rPr>
        <w:t xml:space="preserve">дает возможность детям развивать навыки аудирования, монологической и диалогической речи, навыков чтения и письма, активизирует учебно-познавательную деятельность учащихся и значительно повышает интерес к </w:t>
      </w:r>
      <w:r w:rsidR="00D22DF6">
        <w:rPr>
          <w:color w:val="000000"/>
          <w:sz w:val="28"/>
          <w:szCs w:val="28"/>
          <w:shd w:val="clear" w:color="auto" w:fill="FFFFFF"/>
        </w:rPr>
        <w:t>изучению иностранного языка</w:t>
      </w:r>
      <w:r w:rsidR="00161822" w:rsidRPr="00161822">
        <w:rPr>
          <w:color w:val="000000"/>
          <w:sz w:val="28"/>
          <w:szCs w:val="28"/>
          <w:shd w:val="clear" w:color="auto" w:fill="FFFFFF"/>
        </w:rPr>
        <w:t>.</w:t>
      </w:r>
    </w:p>
    <w:p w:rsidR="00837E88" w:rsidRPr="00837E88" w:rsidRDefault="00837E88" w:rsidP="00837E88">
      <w:pPr>
        <w:pStyle w:val="a7"/>
        <w:spacing w:before="0" w:beforeAutospacing="0" w:after="0" w:afterAutospacing="0" w:line="360" w:lineRule="auto"/>
        <w:ind w:left="720" w:firstLine="709"/>
        <w:jc w:val="center"/>
        <w:rPr>
          <w:b/>
          <w:i/>
          <w:sz w:val="28"/>
          <w:szCs w:val="28"/>
        </w:rPr>
      </w:pPr>
      <w:r w:rsidRPr="00837E88">
        <w:rPr>
          <w:b/>
          <w:i/>
          <w:sz w:val="28"/>
          <w:szCs w:val="28"/>
        </w:rPr>
        <w:lastRenderedPageBreak/>
        <w:t>Библиографический список</w:t>
      </w:r>
    </w:p>
    <w:p w:rsidR="00837E88" w:rsidRPr="00D143D3" w:rsidRDefault="00837E88" w:rsidP="00D143D3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143D3">
        <w:rPr>
          <w:sz w:val="28"/>
          <w:szCs w:val="28"/>
          <w:shd w:val="clear" w:color="auto" w:fill="FFFFFF"/>
        </w:rPr>
        <w:t>13 лучших игр на уроках английского языка</w:t>
      </w:r>
      <w:r w:rsidR="00D143D3">
        <w:rPr>
          <w:sz w:val="28"/>
          <w:szCs w:val="28"/>
          <w:shd w:val="clear" w:color="auto" w:fill="FFFFFF"/>
        </w:rPr>
        <w:t xml:space="preserve"> </w:t>
      </w:r>
      <w:r w:rsidR="00D143D3" w:rsidRPr="00F2461E">
        <w:rPr>
          <w:sz w:val="28"/>
          <w:szCs w:val="28"/>
        </w:rPr>
        <w:t>[Электронный ресурс]</w:t>
      </w:r>
      <w:r w:rsidR="00D143D3" w:rsidRPr="00013B68">
        <w:rPr>
          <w:sz w:val="28"/>
          <w:szCs w:val="28"/>
        </w:rPr>
        <w:t xml:space="preserve">: </w:t>
      </w:r>
      <w:hyperlink r:id="rId8" w:history="1">
        <w:r w:rsidR="00D143D3" w:rsidRPr="00DB25CF">
          <w:rPr>
            <w:rStyle w:val="a8"/>
            <w:sz w:val="28"/>
            <w:szCs w:val="28"/>
          </w:rPr>
          <w:t>https://multiurok.ru/blog/13-luchshikh-ighr-na-urokakh-anghliiskogho-iazyka.html</w:t>
        </w:r>
      </w:hyperlink>
      <w:r w:rsidR="00D143D3">
        <w:rPr>
          <w:sz w:val="28"/>
          <w:szCs w:val="28"/>
        </w:rPr>
        <w:t xml:space="preserve"> </w:t>
      </w:r>
      <w:r w:rsidR="00D143D3" w:rsidRPr="0051460D">
        <w:rPr>
          <w:sz w:val="28"/>
          <w:szCs w:val="28"/>
        </w:rPr>
        <w:t>(</w:t>
      </w:r>
      <w:r w:rsidR="00D143D3">
        <w:rPr>
          <w:sz w:val="28"/>
          <w:szCs w:val="28"/>
        </w:rPr>
        <w:t>Д</w:t>
      </w:r>
      <w:r w:rsidR="00D143D3" w:rsidRPr="0051460D">
        <w:rPr>
          <w:sz w:val="28"/>
          <w:szCs w:val="28"/>
        </w:rPr>
        <w:t>ата обращения: 16.02.202</w:t>
      </w:r>
      <w:r w:rsidR="00D143D3">
        <w:rPr>
          <w:sz w:val="28"/>
          <w:szCs w:val="28"/>
        </w:rPr>
        <w:t>4</w:t>
      </w:r>
      <w:r w:rsidR="00D143D3" w:rsidRPr="0051460D">
        <w:rPr>
          <w:sz w:val="28"/>
          <w:szCs w:val="28"/>
        </w:rPr>
        <w:t>)</w:t>
      </w:r>
    </w:p>
    <w:p w:rsidR="00837E88" w:rsidRPr="00837E88" w:rsidRDefault="00D22DF6" w:rsidP="00D143D3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181818"/>
          <w:sz w:val="28"/>
          <w:szCs w:val="28"/>
        </w:rPr>
      </w:pPr>
      <w:r w:rsidRPr="00D22DF6">
        <w:rPr>
          <w:sz w:val="28"/>
          <w:szCs w:val="28"/>
          <w:shd w:val="clear" w:color="auto" w:fill="FFFFFF"/>
        </w:rPr>
        <w:t>Бочкарева Т</w:t>
      </w:r>
      <w:r>
        <w:rPr>
          <w:sz w:val="28"/>
          <w:szCs w:val="28"/>
          <w:shd w:val="clear" w:color="auto" w:fill="FFFFFF"/>
        </w:rPr>
        <w:t>.</w:t>
      </w:r>
      <w:r w:rsidRPr="00D22DF6"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>.</w:t>
      </w:r>
      <w:r w:rsidRPr="00D22DF6">
        <w:rPr>
          <w:sz w:val="28"/>
          <w:szCs w:val="28"/>
          <w:shd w:val="clear" w:color="auto" w:fill="FFFFFF"/>
        </w:rPr>
        <w:t xml:space="preserve"> Игровые технологии на уроках английского языка // Вестник науки и образования. 2020. №4-1 (82). [Электронный ресурс] URL: </w:t>
      </w:r>
      <w:hyperlink r:id="rId9" w:history="1">
        <w:r w:rsidRPr="002F0C95">
          <w:rPr>
            <w:rStyle w:val="a8"/>
            <w:sz w:val="28"/>
            <w:szCs w:val="28"/>
            <w:shd w:val="clear" w:color="auto" w:fill="FFFFFF"/>
          </w:rPr>
          <w:t>https://cyberleninka.ru/article/n/igrovye-tehnologii-na-urokah-angliyskogo-yazyka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D22DF6">
        <w:rPr>
          <w:sz w:val="28"/>
          <w:szCs w:val="28"/>
          <w:shd w:val="clear" w:color="auto" w:fill="FFFFFF"/>
        </w:rPr>
        <w:t xml:space="preserve"> (Дата обращения: 27.02.2024). </w:t>
      </w:r>
    </w:p>
    <w:p w:rsidR="00837E88" w:rsidRPr="00D143D3" w:rsidRDefault="00837E88" w:rsidP="00D143D3">
      <w:pPr>
        <w:pStyle w:val="a7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bCs/>
          <w:color w:val="181818"/>
          <w:kern w:val="36"/>
        </w:rPr>
      </w:pPr>
      <w:r w:rsidRPr="00D143D3">
        <w:rPr>
          <w:color w:val="333333"/>
          <w:sz w:val="28"/>
          <w:szCs w:val="28"/>
        </w:rPr>
        <w:t>Интерактивные игры как одна из инновационных форм обучения учащихся</w:t>
      </w:r>
      <w:r w:rsidRPr="00D143D3">
        <w:rPr>
          <w:bCs/>
          <w:color w:val="181818"/>
          <w:kern w:val="36"/>
        </w:rPr>
        <w:t xml:space="preserve"> </w:t>
      </w:r>
      <w:r w:rsidR="00D143D3" w:rsidRPr="00F2461E">
        <w:rPr>
          <w:sz w:val="28"/>
          <w:szCs w:val="28"/>
        </w:rPr>
        <w:t>[Электронный ресурс]</w:t>
      </w:r>
      <w:r w:rsidR="00D143D3" w:rsidRPr="00013B68">
        <w:rPr>
          <w:sz w:val="28"/>
          <w:szCs w:val="28"/>
        </w:rPr>
        <w:t xml:space="preserve">: </w:t>
      </w:r>
      <w:hyperlink r:id="rId10" w:history="1">
        <w:r w:rsidRPr="00D143D3">
          <w:rPr>
            <w:rStyle w:val="a8"/>
            <w:sz w:val="28"/>
            <w:szCs w:val="28"/>
          </w:rPr>
          <w:t>https://infourok.ru/statya_interaktivnye_igry_kak_odna_iz_innovacionnyh_form_obucheniya_uchaschihsya-485340.htm</w:t>
        </w:r>
      </w:hyperlink>
      <w:r w:rsidR="00D143D3">
        <w:t xml:space="preserve"> </w:t>
      </w:r>
      <w:r w:rsidR="00D143D3" w:rsidRPr="0051460D">
        <w:rPr>
          <w:sz w:val="28"/>
          <w:szCs w:val="28"/>
        </w:rPr>
        <w:t>(</w:t>
      </w:r>
      <w:r w:rsidR="00D143D3">
        <w:rPr>
          <w:sz w:val="28"/>
          <w:szCs w:val="28"/>
        </w:rPr>
        <w:t>Д</w:t>
      </w:r>
      <w:r w:rsidR="00D143D3" w:rsidRPr="0051460D">
        <w:rPr>
          <w:sz w:val="28"/>
          <w:szCs w:val="28"/>
        </w:rPr>
        <w:t xml:space="preserve">ата обращения: </w:t>
      </w:r>
      <w:r w:rsidR="00D143D3">
        <w:rPr>
          <w:sz w:val="28"/>
          <w:szCs w:val="28"/>
        </w:rPr>
        <w:t>24</w:t>
      </w:r>
      <w:r w:rsidR="00D143D3" w:rsidRPr="0051460D">
        <w:rPr>
          <w:sz w:val="28"/>
          <w:szCs w:val="28"/>
        </w:rPr>
        <w:t>.02.202</w:t>
      </w:r>
      <w:r w:rsidR="00D143D3">
        <w:rPr>
          <w:sz w:val="28"/>
          <w:szCs w:val="28"/>
        </w:rPr>
        <w:t>4</w:t>
      </w:r>
      <w:r w:rsidR="00D143D3" w:rsidRPr="0051460D">
        <w:rPr>
          <w:sz w:val="28"/>
          <w:szCs w:val="28"/>
        </w:rPr>
        <w:t>)</w:t>
      </w:r>
    </w:p>
    <w:p w:rsidR="00837E88" w:rsidRPr="00837E88" w:rsidRDefault="00837E88" w:rsidP="00D143D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37E88">
        <w:rPr>
          <w:color w:val="333333"/>
          <w:sz w:val="28"/>
          <w:szCs w:val="28"/>
        </w:rPr>
        <w:t xml:space="preserve">Интерактивные технологии: учимся вместе с компьютером! </w:t>
      </w:r>
      <w:r w:rsidR="00D143D3" w:rsidRPr="00F2461E">
        <w:rPr>
          <w:sz w:val="28"/>
          <w:szCs w:val="28"/>
        </w:rPr>
        <w:t>[Электронный ресурс]</w:t>
      </w:r>
      <w:r w:rsidR="00D143D3" w:rsidRPr="00013B68">
        <w:rPr>
          <w:sz w:val="28"/>
          <w:szCs w:val="28"/>
        </w:rPr>
        <w:t xml:space="preserve">: </w:t>
      </w:r>
      <w:hyperlink r:id="rId11" w:history="1">
        <w:r w:rsidRPr="00837E88">
          <w:rPr>
            <w:rStyle w:val="a8"/>
            <w:sz w:val="28"/>
            <w:szCs w:val="28"/>
          </w:rPr>
          <w:t>https://nauchniestati.ru/spravka/interaktivnye-tehnologii/</w:t>
        </w:r>
      </w:hyperlink>
      <w:r w:rsidR="00D143D3">
        <w:rPr>
          <w:sz w:val="28"/>
          <w:szCs w:val="28"/>
        </w:rPr>
        <w:t xml:space="preserve"> </w:t>
      </w:r>
      <w:r w:rsidR="00D143D3" w:rsidRPr="0051460D">
        <w:rPr>
          <w:sz w:val="28"/>
          <w:szCs w:val="28"/>
        </w:rPr>
        <w:t>(</w:t>
      </w:r>
      <w:r w:rsidR="00D143D3">
        <w:rPr>
          <w:sz w:val="28"/>
          <w:szCs w:val="28"/>
        </w:rPr>
        <w:t>Д</w:t>
      </w:r>
      <w:r w:rsidR="00D143D3" w:rsidRPr="0051460D">
        <w:rPr>
          <w:sz w:val="28"/>
          <w:szCs w:val="28"/>
        </w:rPr>
        <w:t xml:space="preserve">ата обращения: </w:t>
      </w:r>
      <w:r w:rsidR="00D143D3">
        <w:rPr>
          <w:sz w:val="28"/>
          <w:szCs w:val="28"/>
        </w:rPr>
        <w:t>24</w:t>
      </w:r>
      <w:r w:rsidR="00D143D3" w:rsidRPr="0051460D">
        <w:rPr>
          <w:sz w:val="28"/>
          <w:szCs w:val="28"/>
        </w:rPr>
        <w:t>.02.202</w:t>
      </w:r>
      <w:r w:rsidR="00D143D3">
        <w:rPr>
          <w:sz w:val="28"/>
          <w:szCs w:val="28"/>
        </w:rPr>
        <w:t>4</w:t>
      </w:r>
      <w:r w:rsidR="00D143D3" w:rsidRPr="0051460D">
        <w:rPr>
          <w:sz w:val="28"/>
          <w:szCs w:val="28"/>
        </w:rPr>
        <w:t>)</w:t>
      </w:r>
    </w:p>
    <w:p w:rsidR="00B15EF5" w:rsidRPr="00D143D3" w:rsidRDefault="00CC4177" w:rsidP="00D143D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837E88">
        <w:rPr>
          <w:color w:val="181818"/>
          <w:sz w:val="28"/>
          <w:szCs w:val="28"/>
          <w:shd w:val="clear" w:color="auto" w:fill="FFFFFF"/>
        </w:rPr>
        <w:t>Мкртычева</w:t>
      </w:r>
      <w:proofErr w:type="spellEnd"/>
      <w:r w:rsidRPr="00837E88">
        <w:rPr>
          <w:color w:val="181818"/>
          <w:sz w:val="28"/>
          <w:szCs w:val="28"/>
          <w:shd w:val="clear" w:color="auto" w:fill="FFFFFF"/>
        </w:rPr>
        <w:t xml:space="preserve"> Н. С. Влияние изучения иностранных языков на развитие ребенка / Н. С. </w:t>
      </w:r>
      <w:proofErr w:type="spellStart"/>
      <w:r w:rsidRPr="00837E88">
        <w:rPr>
          <w:color w:val="181818"/>
          <w:sz w:val="28"/>
          <w:szCs w:val="28"/>
          <w:shd w:val="clear" w:color="auto" w:fill="FFFFFF"/>
        </w:rPr>
        <w:t>Мкртычева</w:t>
      </w:r>
      <w:proofErr w:type="spellEnd"/>
      <w:r w:rsidRPr="00837E88">
        <w:rPr>
          <w:color w:val="181818"/>
          <w:sz w:val="28"/>
          <w:szCs w:val="28"/>
          <w:shd w:val="clear" w:color="auto" w:fill="FFFFFF"/>
        </w:rPr>
        <w:t xml:space="preserve">, П. С. </w:t>
      </w:r>
      <w:proofErr w:type="spellStart"/>
      <w:r w:rsidRPr="00837E88">
        <w:rPr>
          <w:color w:val="181818"/>
          <w:sz w:val="28"/>
          <w:szCs w:val="28"/>
          <w:shd w:val="clear" w:color="auto" w:fill="FFFFFF"/>
        </w:rPr>
        <w:t>Тонкошнур</w:t>
      </w:r>
      <w:proofErr w:type="spellEnd"/>
      <w:r w:rsidRPr="00837E88">
        <w:rPr>
          <w:color w:val="181818"/>
          <w:sz w:val="28"/>
          <w:szCs w:val="28"/>
          <w:shd w:val="clear" w:color="auto" w:fill="FFFFFF"/>
        </w:rPr>
        <w:t xml:space="preserve"> // Молодой ученый. </w:t>
      </w:r>
      <w:r w:rsidR="00D143D3">
        <w:rPr>
          <w:color w:val="181818"/>
          <w:sz w:val="28"/>
          <w:szCs w:val="28"/>
          <w:shd w:val="clear" w:color="auto" w:fill="FFFFFF"/>
        </w:rPr>
        <w:t>–</w:t>
      </w:r>
      <w:r w:rsidRPr="00837E88">
        <w:rPr>
          <w:color w:val="181818"/>
          <w:sz w:val="28"/>
          <w:szCs w:val="28"/>
          <w:shd w:val="clear" w:color="auto" w:fill="FFFFFF"/>
        </w:rPr>
        <w:t xml:space="preserve"> 2012. </w:t>
      </w:r>
      <w:r w:rsidR="00D143D3">
        <w:rPr>
          <w:color w:val="181818"/>
          <w:sz w:val="28"/>
          <w:szCs w:val="28"/>
          <w:shd w:val="clear" w:color="auto" w:fill="FFFFFF"/>
        </w:rPr>
        <w:t>–</w:t>
      </w:r>
      <w:r w:rsidRPr="00837E88">
        <w:rPr>
          <w:color w:val="181818"/>
          <w:sz w:val="28"/>
          <w:szCs w:val="28"/>
          <w:shd w:val="clear" w:color="auto" w:fill="FFFFFF"/>
        </w:rPr>
        <w:t xml:space="preserve"> №4. </w:t>
      </w:r>
      <w:r w:rsidR="00BD0E66">
        <w:rPr>
          <w:color w:val="181818"/>
          <w:sz w:val="28"/>
          <w:szCs w:val="28"/>
          <w:shd w:val="clear" w:color="auto" w:fill="FFFFFF"/>
        </w:rPr>
        <w:t>–</w:t>
      </w:r>
      <w:r w:rsidRPr="00837E88">
        <w:rPr>
          <w:color w:val="181818"/>
          <w:sz w:val="28"/>
          <w:szCs w:val="28"/>
          <w:shd w:val="clear" w:color="auto" w:fill="FFFFFF"/>
        </w:rPr>
        <w:t xml:space="preserve"> С. 439-441. </w:t>
      </w:r>
    </w:p>
    <w:p w:rsidR="00140220" w:rsidRPr="00837E88" w:rsidRDefault="00D143D3" w:rsidP="00D143D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</w:pPr>
      <w:proofErr w:type="spellStart"/>
      <w:r w:rsidRPr="00D143D3">
        <w:rPr>
          <w:color w:val="181818"/>
          <w:sz w:val="28"/>
          <w:szCs w:val="28"/>
          <w:shd w:val="clear" w:color="auto" w:fill="FFFFFF"/>
        </w:rPr>
        <w:t>Ростова</w:t>
      </w:r>
      <w:proofErr w:type="spellEnd"/>
      <w:r w:rsidRPr="00D143D3">
        <w:rPr>
          <w:color w:val="181818"/>
          <w:sz w:val="28"/>
          <w:szCs w:val="28"/>
          <w:shd w:val="clear" w:color="auto" w:fill="FFFFFF"/>
        </w:rPr>
        <w:t xml:space="preserve"> Н.С. Инновационный педагогический опыт «Использование интерактивных игр с детьми старшего дошкольного возраста»</w:t>
      </w:r>
      <w:r w:rsidRPr="00D143D3">
        <w:rPr>
          <w:color w:val="003B64"/>
        </w:rPr>
        <w:t xml:space="preserve"> </w:t>
      </w:r>
      <w:r w:rsidRPr="00D143D3">
        <w:rPr>
          <w:sz w:val="28"/>
          <w:szCs w:val="28"/>
        </w:rPr>
        <w:t xml:space="preserve">[Электронный ресурс]: </w:t>
      </w:r>
      <w:hyperlink r:id="rId12" w:history="1">
        <w:r w:rsidRPr="00D143D3">
          <w:rPr>
            <w:rStyle w:val="a8"/>
            <w:sz w:val="28"/>
            <w:szCs w:val="28"/>
          </w:rPr>
          <w:t>https://vospitatel.online/129819-innovatsionnyy-pedagogicheskiy-opyt-ispolzovanie-interaktivnykh-igr-s-detmi-starshego-doshkolnogo-vozrasta</w:t>
        </w:r>
      </w:hyperlink>
      <w:r>
        <w:t xml:space="preserve"> </w:t>
      </w:r>
      <w:r w:rsidRPr="00D143D3">
        <w:rPr>
          <w:sz w:val="28"/>
          <w:szCs w:val="28"/>
        </w:rPr>
        <w:t xml:space="preserve">(Дата обращения: 26.02.2024) </w:t>
      </w:r>
    </w:p>
    <w:sectPr w:rsidR="00140220" w:rsidRPr="00837E88" w:rsidSect="00D143D3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641" w:rsidRDefault="00830641" w:rsidP="00A908E4">
      <w:pPr>
        <w:spacing w:after="0" w:line="240" w:lineRule="auto"/>
      </w:pPr>
      <w:r>
        <w:separator/>
      </w:r>
    </w:p>
  </w:endnote>
  <w:endnote w:type="continuationSeparator" w:id="0">
    <w:p w:rsidR="00830641" w:rsidRDefault="00830641" w:rsidP="00A90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641" w:rsidRDefault="00830641" w:rsidP="00A908E4">
      <w:pPr>
        <w:spacing w:after="0" w:line="240" w:lineRule="auto"/>
      </w:pPr>
      <w:r>
        <w:separator/>
      </w:r>
    </w:p>
  </w:footnote>
  <w:footnote w:type="continuationSeparator" w:id="0">
    <w:p w:rsidR="00830641" w:rsidRDefault="00830641" w:rsidP="00A90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231DD"/>
    <w:multiLevelType w:val="hybridMultilevel"/>
    <w:tmpl w:val="9E42C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D1E"/>
    <w:multiLevelType w:val="hybridMultilevel"/>
    <w:tmpl w:val="E8CA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20"/>
    <w:rsid w:val="00067663"/>
    <w:rsid w:val="00140220"/>
    <w:rsid w:val="00161822"/>
    <w:rsid w:val="001826E0"/>
    <w:rsid w:val="00362A54"/>
    <w:rsid w:val="00381475"/>
    <w:rsid w:val="00487D2A"/>
    <w:rsid w:val="004A6687"/>
    <w:rsid w:val="005C3D7C"/>
    <w:rsid w:val="005C566E"/>
    <w:rsid w:val="00704296"/>
    <w:rsid w:val="00724681"/>
    <w:rsid w:val="007466F0"/>
    <w:rsid w:val="007B60FB"/>
    <w:rsid w:val="00830641"/>
    <w:rsid w:val="00837E88"/>
    <w:rsid w:val="008707A3"/>
    <w:rsid w:val="009821CF"/>
    <w:rsid w:val="009B396F"/>
    <w:rsid w:val="00A71529"/>
    <w:rsid w:val="00A87585"/>
    <w:rsid w:val="00A908E4"/>
    <w:rsid w:val="00B15EF5"/>
    <w:rsid w:val="00BC0688"/>
    <w:rsid w:val="00BD0E66"/>
    <w:rsid w:val="00C002C1"/>
    <w:rsid w:val="00C219D8"/>
    <w:rsid w:val="00C33DA2"/>
    <w:rsid w:val="00CC4177"/>
    <w:rsid w:val="00CF310F"/>
    <w:rsid w:val="00D143D3"/>
    <w:rsid w:val="00D22DF6"/>
    <w:rsid w:val="00D248E2"/>
    <w:rsid w:val="00D5501A"/>
    <w:rsid w:val="00DB567A"/>
    <w:rsid w:val="00DB6650"/>
    <w:rsid w:val="00F1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D5A77"/>
  <w15:chartTrackingRefBased/>
  <w15:docId w15:val="{3788E7EA-24BA-4AA6-8FE1-A46BE5912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41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hitespace-pre-wrap">
    <w:name w:val="whitespace-pre-wrap"/>
    <w:basedOn w:val="a"/>
    <w:rsid w:val="0014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4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402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4022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basedOn w:val="a"/>
    <w:uiPriority w:val="1"/>
    <w:qFormat/>
    <w:rsid w:val="0014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14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0220"/>
  </w:style>
  <w:style w:type="paragraph" w:styleId="21">
    <w:name w:val="Body Text Indent 2"/>
    <w:basedOn w:val="a"/>
    <w:link w:val="22"/>
    <w:uiPriority w:val="99"/>
    <w:semiHidden/>
    <w:unhideWhenUsed/>
    <w:rsid w:val="0014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402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14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402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4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022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40220"/>
    <w:rPr>
      <w:color w:val="800080"/>
      <w:u w:val="single"/>
    </w:rPr>
  </w:style>
  <w:style w:type="paragraph" w:styleId="aa">
    <w:name w:val="header"/>
    <w:basedOn w:val="a"/>
    <w:link w:val="ab"/>
    <w:uiPriority w:val="99"/>
    <w:unhideWhenUsed/>
    <w:rsid w:val="00A90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908E4"/>
  </w:style>
  <w:style w:type="paragraph" w:styleId="ac">
    <w:name w:val="footer"/>
    <w:basedOn w:val="a"/>
    <w:link w:val="ad"/>
    <w:uiPriority w:val="99"/>
    <w:unhideWhenUsed/>
    <w:rsid w:val="00A90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908E4"/>
  </w:style>
  <w:style w:type="character" w:styleId="ae">
    <w:name w:val="Strong"/>
    <w:basedOn w:val="a0"/>
    <w:uiPriority w:val="22"/>
    <w:qFormat/>
    <w:rsid w:val="00BC0688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CC417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C41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37E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4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ltiurok.ru/blog/13-luchshikh-ighr-na-urokakh-anghliiskogho-iazyka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ospitatel.online/129819-innovatsionnyy-pedagogicheskiy-opyt-ispolzovanie-interaktivnykh-igr-s-detmi-starshego-doshkolnogo-vozrast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uchniestati.ru/spravka/interaktivnye-tehnologi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fourok.ru/statya_interaktivnye_igry_kak_odna_iz_innovacionnyh_form_obucheniya_uchaschihsya-485340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yberleninka.ru/article/n/igrovye-tehnologii-na-urokah-angliyskogo-yazyk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3CFF9-7346-48FC-9242-6FC04EFA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Марина</cp:lastModifiedBy>
  <cp:revision>6</cp:revision>
  <dcterms:created xsi:type="dcterms:W3CDTF">2024-02-28T11:51:00Z</dcterms:created>
  <dcterms:modified xsi:type="dcterms:W3CDTF">2024-03-01T09:48:00Z</dcterms:modified>
</cp:coreProperties>
</file>