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4B4" w:rsidRPr="00C95BE7" w:rsidRDefault="00B814B4" w:rsidP="00B814B4">
      <w:pPr>
        <w:pStyle w:val="ConsPlusNormal"/>
        <w:spacing w:line="240" w:lineRule="auto"/>
        <w:jc w:val="center"/>
        <w:rPr>
          <w:rFonts w:ascii="Times New Roman" w:hAnsi="Times New Roman"/>
          <w:b/>
          <w:color w:val="00B050"/>
          <w:sz w:val="28"/>
          <w:szCs w:val="28"/>
        </w:rPr>
      </w:pPr>
      <w:r w:rsidRPr="00C95BE7">
        <w:rPr>
          <w:rFonts w:ascii="Times New Roman" w:hAnsi="Times New Roman"/>
          <w:b/>
          <w:color w:val="00B050"/>
          <w:sz w:val="28"/>
          <w:szCs w:val="28"/>
        </w:rPr>
        <w:t>Информация о проекте для участия</w:t>
      </w:r>
    </w:p>
    <w:p w:rsidR="00B814B4" w:rsidRPr="00C95BE7" w:rsidRDefault="00B814B4" w:rsidP="00B814B4">
      <w:pPr>
        <w:pStyle w:val="ConsPlusNormal"/>
        <w:spacing w:line="240" w:lineRule="auto"/>
        <w:jc w:val="center"/>
        <w:rPr>
          <w:rFonts w:ascii="Times New Roman" w:hAnsi="Times New Roman"/>
          <w:color w:val="00B050"/>
          <w:sz w:val="28"/>
          <w:szCs w:val="28"/>
        </w:rPr>
      </w:pPr>
      <w:r w:rsidRPr="00C95BE7">
        <w:rPr>
          <w:rFonts w:ascii="Times New Roman" w:hAnsi="Times New Roman"/>
          <w:b/>
          <w:color w:val="00B050"/>
          <w:sz w:val="28"/>
          <w:szCs w:val="28"/>
        </w:rPr>
        <w:t>в Конкурсе «Ректорские гранты»</w:t>
      </w:r>
    </w:p>
    <w:p w:rsidR="00B814B4" w:rsidRPr="00C95BE7" w:rsidRDefault="00B814B4" w:rsidP="00B814B4">
      <w:pPr>
        <w:pStyle w:val="ConsPlusNormal"/>
        <w:spacing w:line="240" w:lineRule="auto"/>
        <w:jc w:val="both"/>
        <w:rPr>
          <w:rFonts w:ascii="Times New Roman" w:hAnsi="Times New Roman"/>
          <w:color w:val="00B050"/>
          <w:sz w:val="16"/>
          <w:szCs w:val="16"/>
        </w:rPr>
      </w:pPr>
    </w:p>
    <w:p w:rsidR="00B814B4" w:rsidRPr="00C95BE7" w:rsidRDefault="00B814B4" w:rsidP="00B814B4">
      <w:pPr>
        <w:pStyle w:val="ConsPlusNormal"/>
        <w:spacing w:line="240" w:lineRule="auto"/>
        <w:jc w:val="both"/>
        <w:rPr>
          <w:rFonts w:ascii="Times New Roman" w:hAnsi="Times New Roman"/>
          <w:color w:val="00B050"/>
          <w:sz w:val="16"/>
          <w:szCs w:val="16"/>
        </w:rPr>
      </w:pPr>
    </w:p>
    <w:tbl>
      <w:tblPr>
        <w:tblW w:w="9791" w:type="dxa"/>
        <w:tblInd w:w="65" w:type="dxa"/>
        <w:tblBorders>
          <w:right w:val="dashed" w:sz="4" w:space="0" w:color="00000A"/>
        </w:tblBorders>
        <w:tblCellMar>
          <w:left w:w="10" w:type="dxa"/>
          <w:right w:w="10" w:type="dxa"/>
        </w:tblCellMar>
        <w:tblLook w:val="04A0"/>
      </w:tblPr>
      <w:tblGrid>
        <w:gridCol w:w="1995"/>
        <w:gridCol w:w="7796"/>
      </w:tblGrid>
      <w:tr w:rsidR="00B814B4" w:rsidRPr="00C95BE7" w:rsidTr="005204D4">
        <w:trPr>
          <w:trHeight w:val="609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814B4" w:rsidRPr="00C95BE7" w:rsidRDefault="00B814B4" w:rsidP="005204D4">
            <w:pPr>
              <w:pStyle w:val="ConsPlusCell"/>
              <w:spacing w:line="276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C95BE7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Название проекта</w:t>
            </w: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814B4" w:rsidRPr="00C95BE7" w:rsidRDefault="001F55C7" w:rsidP="004222C9">
            <w:pPr>
              <w:pStyle w:val="ConsPlusCell"/>
              <w:spacing w:line="276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>Современные</w:t>
            </w:r>
            <w:r w:rsidR="00903242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ф</w:t>
            </w:r>
            <w:r w:rsidR="00A47348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>ормы</w:t>
            </w:r>
            <w:r w:rsidR="00A52AAA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девиантного поведения </w:t>
            </w:r>
            <w:r w:rsidR="004222C9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в </w:t>
            </w:r>
            <w:r w:rsidR="00A52AAA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студенческой </w:t>
            </w:r>
            <w:r w:rsidR="004222C9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>среде</w:t>
            </w:r>
            <w:r w:rsidR="00A47348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</w:t>
            </w:r>
            <w:r w:rsidR="006A599A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и пути </w:t>
            </w:r>
            <w:r w:rsidR="004222C9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>их</w:t>
            </w:r>
            <w:r w:rsidR="00A52AAA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</w:t>
            </w:r>
            <w:r w:rsidR="006A599A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профилактики </w:t>
            </w:r>
          </w:p>
        </w:tc>
      </w:tr>
    </w:tbl>
    <w:p w:rsidR="00B814B4" w:rsidRPr="00C95BE7" w:rsidRDefault="00B814B4" w:rsidP="00B814B4">
      <w:pPr>
        <w:pStyle w:val="ConsPlusNormal"/>
        <w:spacing w:line="276" w:lineRule="auto"/>
        <w:jc w:val="both"/>
        <w:rPr>
          <w:rFonts w:ascii="Times New Roman" w:hAnsi="Times New Roman"/>
          <w:color w:val="00B050"/>
          <w:sz w:val="24"/>
          <w:szCs w:val="24"/>
        </w:rPr>
      </w:pPr>
    </w:p>
    <w:tbl>
      <w:tblPr>
        <w:tblW w:w="9791" w:type="dxa"/>
        <w:tblInd w:w="65" w:type="dxa"/>
        <w:tblBorders>
          <w:right w:val="dashed" w:sz="4" w:space="0" w:color="00000A"/>
        </w:tblBorders>
        <w:tblCellMar>
          <w:left w:w="10" w:type="dxa"/>
          <w:right w:w="10" w:type="dxa"/>
        </w:tblCellMar>
        <w:tblLook w:val="04A0"/>
      </w:tblPr>
      <w:tblGrid>
        <w:gridCol w:w="1995"/>
        <w:gridCol w:w="7796"/>
      </w:tblGrid>
      <w:tr w:rsidR="00B814B4" w:rsidRPr="00C95BE7" w:rsidTr="005204D4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814B4" w:rsidRPr="00C95BE7" w:rsidRDefault="00B814B4" w:rsidP="005204D4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95BE7">
              <w:rPr>
                <w:rFonts w:ascii="Times New Roman" w:hAnsi="Times New Roman"/>
                <w:b/>
                <w:sz w:val="24"/>
                <w:szCs w:val="24"/>
              </w:rPr>
              <w:t>Направление научных исследований</w:t>
            </w: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E39B6" w:rsidRPr="00C95BE7" w:rsidRDefault="00DE39B6" w:rsidP="00E02879">
            <w:pPr>
              <w:autoSpaceDE w:val="0"/>
              <w:autoSpaceDN w:val="0"/>
              <w:adjustRightInd w:val="0"/>
              <w:jc w:val="both"/>
              <w:rPr>
                <w:rFonts w:eastAsia="Arial Unicode MS"/>
              </w:rPr>
            </w:pPr>
            <w:r w:rsidRPr="00C95BE7">
              <w:rPr>
                <w:rFonts w:eastAsia="Arial Unicode MS"/>
              </w:rPr>
              <w:t>Возможность эффективного ответа российского общества на</w:t>
            </w:r>
            <w:r w:rsidR="00E02879" w:rsidRPr="00C95BE7">
              <w:rPr>
                <w:rFonts w:eastAsia="Arial Unicode MS"/>
              </w:rPr>
              <w:t xml:space="preserve"> </w:t>
            </w:r>
            <w:r w:rsidRPr="00C95BE7">
              <w:rPr>
                <w:rFonts w:eastAsia="Arial Unicode MS"/>
              </w:rPr>
              <w:t>большие вызовы с учетом взаимодействия человека и природы, человека и технологий, социальных институтов на современном этапе глобального</w:t>
            </w:r>
          </w:p>
          <w:p w:rsidR="00B814B4" w:rsidRPr="00C95BE7" w:rsidRDefault="00DE39B6" w:rsidP="00E02879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5BE7">
              <w:rPr>
                <w:rFonts w:ascii="Times New Roman" w:hAnsi="Times New Roman"/>
                <w:sz w:val="24"/>
                <w:szCs w:val="24"/>
              </w:rPr>
              <w:t>развития, в том числе применяя методы гуманитарных и социальных наук.</w:t>
            </w:r>
          </w:p>
        </w:tc>
      </w:tr>
    </w:tbl>
    <w:p w:rsidR="00B814B4" w:rsidRPr="00C95BE7" w:rsidRDefault="00B814B4" w:rsidP="00B814B4">
      <w:pPr>
        <w:pStyle w:val="ConsPlusCell"/>
        <w:spacing w:line="276" w:lineRule="auto"/>
        <w:rPr>
          <w:rFonts w:ascii="Times New Roman" w:hAnsi="Times New Roman"/>
          <w:color w:val="00B050"/>
          <w:sz w:val="24"/>
          <w:szCs w:val="24"/>
        </w:rPr>
      </w:pPr>
    </w:p>
    <w:tbl>
      <w:tblPr>
        <w:tblW w:w="9791" w:type="dxa"/>
        <w:tblInd w:w="65" w:type="dxa"/>
        <w:tblCellMar>
          <w:left w:w="10" w:type="dxa"/>
          <w:right w:w="10" w:type="dxa"/>
        </w:tblCellMar>
        <w:tblLook w:val="04A0"/>
      </w:tblPr>
      <w:tblGrid>
        <w:gridCol w:w="1995"/>
        <w:gridCol w:w="7796"/>
      </w:tblGrid>
      <w:tr w:rsidR="00EA3B0B" w:rsidRPr="00C95BE7" w:rsidTr="005204D4"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A3B0B" w:rsidRPr="00A91E81" w:rsidRDefault="00EA3B0B" w:rsidP="005204D4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91E81">
              <w:rPr>
                <w:rFonts w:ascii="Times New Roman" w:hAnsi="Times New Roman"/>
                <w:b/>
                <w:sz w:val="24"/>
                <w:szCs w:val="24"/>
              </w:rPr>
              <w:t>Информация об участнике</w:t>
            </w: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A3B0B" w:rsidRPr="00A91E81" w:rsidRDefault="00EA3B0B" w:rsidP="005204D4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91E81">
              <w:rPr>
                <w:rFonts w:ascii="Times New Roman" w:hAnsi="Times New Roman"/>
                <w:b/>
                <w:sz w:val="24"/>
                <w:szCs w:val="24"/>
              </w:rPr>
              <w:t>Руководитель проекта</w:t>
            </w:r>
          </w:p>
        </w:tc>
      </w:tr>
      <w:tr w:rsidR="00EA3B0B" w:rsidRPr="00C95BE7" w:rsidTr="005204D4"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A3B0B" w:rsidRPr="00A91E81" w:rsidRDefault="00EA3B0B" w:rsidP="005204D4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A3B0B" w:rsidRPr="00A91E81" w:rsidRDefault="00A91E81" w:rsidP="005204D4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91E81">
              <w:rPr>
                <w:rFonts w:ascii="Times New Roman" w:hAnsi="Times New Roman"/>
                <w:sz w:val="24"/>
                <w:szCs w:val="28"/>
              </w:rPr>
              <w:t>Лапшина Екатерина Сергеевна</w:t>
            </w:r>
          </w:p>
        </w:tc>
      </w:tr>
      <w:tr w:rsidR="00EA3B0B" w:rsidRPr="00C95BE7" w:rsidTr="005204D4"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A3B0B" w:rsidRPr="00A91E81" w:rsidRDefault="00EA3B0B" w:rsidP="005204D4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A3B0B" w:rsidRPr="00A91E81" w:rsidRDefault="00EA3B0B" w:rsidP="005204D4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91E81">
              <w:rPr>
                <w:rFonts w:ascii="Times New Roman" w:hAnsi="Times New Roman"/>
                <w:sz w:val="24"/>
                <w:szCs w:val="24"/>
              </w:rPr>
              <w:t>Адрес фактического проживания</w:t>
            </w:r>
          </w:p>
        </w:tc>
      </w:tr>
      <w:tr w:rsidR="00EA3B0B" w:rsidRPr="00C95BE7" w:rsidTr="005204D4">
        <w:trPr>
          <w:trHeight w:val="134"/>
        </w:trPr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A3B0B" w:rsidRPr="00A91E81" w:rsidRDefault="00EA3B0B" w:rsidP="005204D4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A3B0B" w:rsidRPr="00A91E81" w:rsidRDefault="00EA3B0B" w:rsidP="005204D4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91E81">
              <w:rPr>
                <w:rFonts w:ascii="Times New Roman" w:hAnsi="Times New Roman"/>
                <w:sz w:val="24"/>
                <w:szCs w:val="24"/>
              </w:rPr>
              <w:t xml:space="preserve">Россия, </w:t>
            </w:r>
            <w:proofErr w:type="gramStart"/>
            <w:r w:rsidRPr="00A91E81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A91E81">
              <w:rPr>
                <w:rFonts w:ascii="Times New Roman" w:hAnsi="Times New Roman"/>
                <w:sz w:val="24"/>
                <w:szCs w:val="24"/>
              </w:rPr>
              <w:t xml:space="preserve">. Пенза, </w:t>
            </w:r>
            <w:r w:rsidR="00A91E81" w:rsidRPr="00A91E81">
              <w:rPr>
                <w:rFonts w:ascii="Times New Roman" w:hAnsi="Times New Roman"/>
                <w:sz w:val="24"/>
                <w:szCs w:val="27"/>
              </w:rPr>
              <w:t>ул. Проспект Строителей, д. 130, кв. 112</w:t>
            </w:r>
          </w:p>
        </w:tc>
      </w:tr>
      <w:tr w:rsidR="00EA3B0B" w:rsidRPr="00C95BE7" w:rsidTr="005204D4"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A3B0B" w:rsidRPr="00A91E81" w:rsidRDefault="00EA3B0B" w:rsidP="005204D4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A3B0B" w:rsidRPr="00A91E81" w:rsidRDefault="00EA3B0B" w:rsidP="005204D4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91E81">
              <w:rPr>
                <w:rFonts w:ascii="Times New Roman" w:hAnsi="Times New Roman"/>
                <w:sz w:val="24"/>
                <w:szCs w:val="24"/>
              </w:rPr>
              <w:t>Городской (с кодом) или мобильный телефоны</w:t>
            </w:r>
          </w:p>
        </w:tc>
      </w:tr>
      <w:tr w:rsidR="00EA3B0B" w:rsidRPr="00C95BE7" w:rsidTr="005204D4">
        <w:trPr>
          <w:trHeight w:val="70"/>
        </w:trPr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A3B0B" w:rsidRPr="00C95BE7" w:rsidRDefault="00EA3B0B" w:rsidP="005204D4">
            <w:pPr>
              <w:pStyle w:val="ConsPlusCell"/>
              <w:spacing w:line="276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A3B0B" w:rsidRPr="00A91E81" w:rsidRDefault="00A91E81" w:rsidP="005204D4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91E81">
              <w:rPr>
                <w:rFonts w:ascii="Times New Roman" w:hAnsi="Times New Roman"/>
                <w:sz w:val="24"/>
                <w:szCs w:val="27"/>
              </w:rPr>
              <w:t>89273693633</w:t>
            </w:r>
          </w:p>
        </w:tc>
      </w:tr>
      <w:tr w:rsidR="00EA3B0B" w:rsidRPr="00C95BE7" w:rsidTr="005204D4"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A3B0B" w:rsidRPr="00C95BE7" w:rsidRDefault="00EA3B0B" w:rsidP="005204D4">
            <w:pPr>
              <w:pStyle w:val="ConsPlusCell"/>
              <w:spacing w:line="276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A3B0B" w:rsidRPr="00A91E81" w:rsidRDefault="00EA3B0B" w:rsidP="005204D4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91E81">
              <w:rPr>
                <w:rFonts w:ascii="Times New Roman" w:hAnsi="Times New Roman"/>
                <w:sz w:val="24"/>
                <w:szCs w:val="24"/>
              </w:rPr>
              <w:t>Адрес электронной почты</w:t>
            </w:r>
          </w:p>
        </w:tc>
      </w:tr>
      <w:tr w:rsidR="00EA3B0B" w:rsidRPr="00C95BE7" w:rsidTr="005204D4">
        <w:trPr>
          <w:trHeight w:val="72"/>
        </w:trPr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A3B0B" w:rsidRPr="00C95BE7" w:rsidRDefault="00EA3B0B" w:rsidP="005204D4">
            <w:pPr>
              <w:pStyle w:val="ConsPlusCell"/>
              <w:spacing w:line="276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A3B0B" w:rsidRPr="00C95BE7" w:rsidRDefault="00A91E81" w:rsidP="005204D4">
            <w:pPr>
              <w:pStyle w:val="ConsPlusCell"/>
              <w:spacing w:line="276" w:lineRule="auto"/>
              <w:rPr>
                <w:rFonts w:ascii="Times New Roman" w:hAnsi="Times New Roman"/>
                <w:color w:val="00B050"/>
                <w:sz w:val="24"/>
                <w:szCs w:val="24"/>
                <w:lang w:val="en-US"/>
              </w:rPr>
            </w:pPr>
            <w:r w:rsidRPr="00F27154">
              <w:rPr>
                <w:rFonts w:ascii="Times New Roman" w:hAnsi="Times New Roman"/>
                <w:sz w:val="24"/>
                <w:szCs w:val="27"/>
                <w:lang w:val="en-US"/>
              </w:rPr>
              <w:t>kat58ya@yandex.ru</w:t>
            </w:r>
          </w:p>
        </w:tc>
      </w:tr>
      <w:tr w:rsidR="00EA3B0B" w:rsidRPr="00C95BE7" w:rsidTr="005204D4"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A3B0B" w:rsidRPr="00C95BE7" w:rsidRDefault="00EA3B0B" w:rsidP="005204D4">
            <w:pPr>
              <w:pStyle w:val="ConsPlusCell"/>
              <w:spacing w:line="276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A3B0B" w:rsidRPr="00C95BE7" w:rsidRDefault="00EA3B0B" w:rsidP="005204D4">
            <w:pPr>
              <w:pStyle w:val="ConsPlusCell"/>
              <w:spacing w:line="276" w:lineRule="auto"/>
              <w:rPr>
                <w:rFonts w:ascii="Times New Roman" w:hAnsi="Times New Roman"/>
                <w:color w:val="00B050"/>
                <w:sz w:val="24"/>
                <w:szCs w:val="24"/>
                <w:highlight w:val="yellow"/>
              </w:rPr>
            </w:pPr>
          </w:p>
        </w:tc>
      </w:tr>
      <w:tr w:rsidR="00EA3B0B" w:rsidRPr="00C95BE7" w:rsidTr="005204D4">
        <w:trPr>
          <w:trHeight w:val="116"/>
        </w:trPr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A3B0B" w:rsidRPr="00C95BE7" w:rsidRDefault="00EA3B0B" w:rsidP="005204D4">
            <w:pPr>
              <w:pStyle w:val="ConsPlusCell"/>
              <w:spacing w:line="276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A3B0B" w:rsidRPr="00C95BE7" w:rsidRDefault="00EA3B0B" w:rsidP="005204D4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95BE7">
              <w:rPr>
                <w:rFonts w:ascii="Times New Roman" w:hAnsi="Times New Roman"/>
                <w:sz w:val="24"/>
                <w:szCs w:val="24"/>
              </w:rPr>
              <w:t>Адрес персонального сайта (сайта проекта)</w:t>
            </w:r>
          </w:p>
        </w:tc>
      </w:tr>
      <w:tr w:rsidR="00EA3B0B" w:rsidRPr="00C95BE7" w:rsidTr="005204D4"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A3B0B" w:rsidRPr="00C95BE7" w:rsidRDefault="00EA3B0B" w:rsidP="005204D4">
            <w:pPr>
              <w:pStyle w:val="ConsPlusCell"/>
              <w:spacing w:line="276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A3B0B" w:rsidRPr="00C95BE7" w:rsidRDefault="00EA3B0B" w:rsidP="005204D4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3B0B" w:rsidRPr="00C95BE7" w:rsidTr="005204D4">
        <w:trPr>
          <w:trHeight w:val="131"/>
        </w:trPr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A3B0B" w:rsidRPr="00C95BE7" w:rsidRDefault="00EA3B0B" w:rsidP="005204D4">
            <w:pPr>
              <w:pStyle w:val="ConsPlusCell"/>
              <w:spacing w:line="276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A3B0B" w:rsidRPr="00C95BE7" w:rsidRDefault="00EA3B0B" w:rsidP="005204D4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95BE7">
              <w:rPr>
                <w:rFonts w:ascii="Times New Roman" w:hAnsi="Times New Roman"/>
                <w:sz w:val="24"/>
                <w:szCs w:val="24"/>
              </w:rPr>
              <w:t xml:space="preserve">Адреса социальных сетей (ЖЖ, </w:t>
            </w:r>
            <w:proofErr w:type="spellStart"/>
            <w:r w:rsidRPr="00C95BE7">
              <w:rPr>
                <w:rFonts w:ascii="Times New Roman" w:hAnsi="Times New Roman"/>
                <w:sz w:val="24"/>
                <w:szCs w:val="24"/>
              </w:rPr>
              <w:t>Вконтакте</w:t>
            </w:r>
            <w:proofErr w:type="spellEnd"/>
            <w:r w:rsidRPr="00C95BE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95BE7">
              <w:rPr>
                <w:rFonts w:ascii="Times New Roman" w:hAnsi="Times New Roman"/>
                <w:sz w:val="24"/>
                <w:szCs w:val="24"/>
              </w:rPr>
              <w:t>Твиттер</w:t>
            </w:r>
            <w:proofErr w:type="spellEnd"/>
            <w:r w:rsidRPr="00C95BE7">
              <w:rPr>
                <w:rFonts w:ascii="Times New Roman" w:hAnsi="Times New Roman"/>
                <w:sz w:val="24"/>
                <w:szCs w:val="24"/>
              </w:rPr>
              <w:t>, и др.)</w:t>
            </w:r>
          </w:p>
        </w:tc>
      </w:tr>
      <w:tr w:rsidR="00EA3B0B" w:rsidRPr="00C95BE7" w:rsidTr="005204D4">
        <w:trPr>
          <w:trHeight w:val="131"/>
        </w:trPr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A3B0B" w:rsidRPr="00C95BE7" w:rsidRDefault="00EA3B0B" w:rsidP="005204D4">
            <w:pPr>
              <w:pStyle w:val="ConsPlusCell"/>
              <w:spacing w:line="276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A3B0B" w:rsidRPr="00C95BE7" w:rsidRDefault="00EA3B0B" w:rsidP="005204D4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3B0B" w:rsidRPr="00C95BE7" w:rsidTr="005204D4">
        <w:trPr>
          <w:trHeight w:val="131"/>
        </w:trPr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A3B0B" w:rsidRPr="00C95BE7" w:rsidRDefault="00EA3B0B" w:rsidP="005204D4">
            <w:pPr>
              <w:pStyle w:val="ConsPlusCell"/>
              <w:spacing w:line="276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A3B0B" w:rsidRPr="00C95BE7" w:rsidRDefault="00EA3B0B" w:rsidP="005204D4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95BE7">
              <w:rPr>
                <w:rFonts w:ascii="Times New Roman" w:hAnsi="Times New Roman"/>
                <w:sz w:val="24"/>
                <w:szCs w:val="24"/>
              </w:rPr>
              <w:t>Факультет, специальность, академическая группа</w:t>
            </w:r>
          </w:p>
        </w:tc>
      </w:tr>
      <w:tr w:rsidR="00EA3B0B" w:rsidRPr="00C95BE7" w:rsidTr="005204D4">
        <w:trPr>
          <w:trHeight w:val="100"/>
        </w:trPr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A3B0B" w:rsidRPr="00C95BE7" w:rsidRDefault="00EA3B0B" w:rsidP="005204D4">
            <w:pPr>
              <w:pStyle w:val="ConsPlusCell"/>
              <w:spacing w:line="276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A3B0B" w:rsidRPr="00C95BE7" w:rsidRDefault="00EA3B0B" w:rsidP="00EA3B0B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95BE7">
              <w:rPr>
                <w:rFonts w:ascii="Times New Roman" w:hAnsi="Times New Roman"/>
                <w:sz w:val="24"/>
                <w:szCs w:val="24"/>
              </w:rPr>
              <w:t xml:space="preserve">Институт экономики и управления, 38.03.03 «Управление персоналом», </w:t>
            </w:r>
          </w:p>
        </w:tc>
      </w:tr>
      <w:tr w:rsidR="00EA3B0B" w:rsidRPr="00C95BE7" w:rsidTr="005204D4">
        <w:trPr>
          <w:trHeight w:val="368"/>
        </w:trPr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A3B0B" w:rsidRPr="00C95BE7" w:rsidRDefault="00EA3B0B" w:rsidP="005204D4">
            <w:pPr>
              <w:pStyle w:val="ConsPlusCell"/>
              <w:spacing w:line="276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A3B0B" w:rsidRPr="00C95BE7" w:rsidRDefault="00EA3B0B" w:rsidP="00C95BE7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95BE7">
              <w:rPr>
                <w:rFonts w:ascii="Times New Roman" w:hAnsi="Times New Roman"/>
                <w:sz w:val="24"/>
                <w:szCs w:val="24"/>
              </w:rPr>
              <w:t>группа 1</w:t>
            </w:r>
            <w:r w:rsidR="00C95BE7" w:rsidRPr="00C95BE7">
              <w:rPr>
                <w:rFonts w:ascii="Times New Roman" w:hAnsi="Times New Roman"/>
                <w:sz w:val="24"/>
                <w:szCs w:val="24"/>
              </w:rPr>
              <w:t>9</w:t>
            </w:r>
            <w:r w:rsidRPr="00C95BE7">
              <w:rPr>
                <w:rFonts w:ascii="Times New Roman" w:hAnsi="Times New Roman"/>
                <w:sz w:val="24"/>
                <w:szCs w:val="24"/>
              </w:rPr>
              <w:t>ЭП1</w:t>
            </w:r>
          </w:p>
        </w:tc>
      </w:tr>
      <w:tr w:rsidR="00EA3B0B" w:rsidRPr="00C95BE7" w:rsidTr="005204D4">
        <w:trPr>
          <w:trHeight w:val="100"/>
        </w:trPr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A3B0B" w:rsidRPr="00C95BE7" w:rsidRDefault="00EA3B0B" w:rsidP="005204D4">
            <w:pPr>
              <w:pStyle w:val="ConsPlusCell"/>
              <w:spacing w:line="276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A3B0B" w:rsidRPr="00C95BE7" w:rsidRDefault="00EA3B0B" w:rsidP="00EA3B0B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5BE7">
              <w:rPr>
                <w:rFonts w:ascii="Times New Roman" w:hAnsi="Times New Roman"/>
                <w:b/>
                <w:sz w:val="24"/>
                <w:szCs w:val="24"/>
              </w:rPr>
              <w:t xml:space="preserve">Исполнители проекта </w:t>
            </w:r>
            <w:r w:rsidRPr="00C95BE7">
              <w:rPr>
                <w:rFonts w:ascii="Times New Roman" w:hAnsi="Times New Roman"/>
                <w:sz w:val="24"/>
                <w:szCs w:val="24"/>
              </w:rPr>
              <w:t xml:space="preserve">(при наличии) </w:t>
            </w:r>
          </w:p>
          <w:p w:rsidR="00EA3B0B" w:rsidRPr="00C95BE7" w:rsidRDefault="00EA3B0B" w:rsidP="00EA3B0B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95BE7">
              <w:rPr>
                <w:rFonts w:ascii="Times New Roman" w:hAnsi="Times New Roman"/>
                <w:sz w:val="24"/>
                <w:szCs w:val="24"/>
              </w:rPr>
              <w:t>(Ф.И.О., функциональные обязанности)</w:t>
            </w:r>
          </w:p>
        </w:tc>
      </w:tr>
      <w:tr w:rsidR="00EA3B0B" w:rsidRPr="00C95BE7" w:rsidTr="00C95BE7">
        <w:trPr>
          <w:trHeight w:val="623"/>
        </w:trPr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A3B0B" w:rsidRPr="00C95BE7" w:rsidRDefault="00EA3B0B" w:rsidP="005204D4">
            <w:pPr>
              <w:pStyle w:val="ConsPlusCell"/>
              <w:spacing w:line="276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A3B0B" w:rsidRPr="00C95BE7" w:rsidRDefault="00C95BE7" w:rsidP="00EA3B0B">
            <w:pPr>
              <w:pStyle w:val="ConsPlusCell"/>
              <w:numPr>
                <w:ilvl w:val="0"/>
                <w:numId w:val="3"/>
              </w:numPr>
              <w:tabs>
                <w:tab w:val="left" w:pos="452"/>
              </w:tabs>
              <w:spacing w:line="276" w:lineRule="auto"/>
              <w:ind w:left="67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5BE7">
              <w:rPr>
                <w:rFonts w:ascii="Times New Roman" w:hAnsi="Times New Roman"/>
                <w:sz w:val="24"/>
                <w:szCs w:val="24"/>
              </w:rPr>
              <w:t>Конова</w:t>
            </w:r>
            <w:proofErr w:type="spellEnd"/>
            <w:r w:rsidRPr="00C95BE7">
              <w:rPr>
                <w:rFonts w:ascii="Times New Roman" w:hAnsi="Times New Roman"/>
                <w:sz w:val="24"/>
                <w:szCs w:val="24"/>
              </w:rPr>
              <w:t xml:space="preserve"> К.А.</w:t>
            </w:r>
            <w:r w:rsidR="00F352BD" w:rsidRPr="00C95BE7">
              <w:rPr>
                <w:rFonts w:ascii="Times New Roman" w:hAnsi="Times New Roman"/>
                <w:sz w:val="24"/>
                <w:szCs w:val="24"/>
              </w:rPr>
              <w:t xml:space="preserve"> – проведение анкетирования</w:t>
            </w:r>
            <w:r w:rsidRPr="00C95BE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F352BD" w:rsidRPr="00C95BE7">
              <w:rPr>
                <w:rFonts w:ascii="Times New Roman" w:hAnsi="Times New Roman"/>
                <w:sz w:val="24"/>
                <w:szCs w:val="24"/>
              </w:rPr>
              <w:t>интервьюер</w:t>
            </w:r>
          </w:p>
          <w:p w:rsidR="00EA3B0B" w:rsidRPr="00C95BE7" w:rsidRDefault="00C95BE7" w:rsidP="00C95BE7">
            <w:pPr>
              <w:pStyle w:val="ConsPlusCell"/>
              <w:numPr>
                <w:ilvl w:val="0"/>
                <w:numId w:val="3"/>
              </w:numPr>
              <w:tabs>
                <w:tab w:val="left" w:pos="452"/>
              </w:tabs>
              <w:spacing w:line="276" w:lineRule="auto"/>
              <w:ind w:left="67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5BE7">
              <w:rPr>
                <w:rFonts w:ascii="Times New Roman" w:hAnsi="Times New Roman"/>
                <w:sz w:val="24"/>
                <w:szCs w:val="24"/>
              </w:rPr>
              <w:t>Паршина А.В.</w:t>
            </w:r>
            <w:r w:rsidR="00F352BD" w:rsidRPr="00C95B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2D4D" w:rsidRPr="00C95BE7">
              <w:rPr>
                <w:rFonts w:ascii="Times New Roman" w:hAnsi="Times New Roman"/>
                <w:sz w:val="24"/>
                <w:szCs w:val="24"/>
              </w:rPr>
              <w:t>–</w:t>
            </w:r>
            <w:r w:rsidR="00F352BD" w:rsidRPr="00C95B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2D4D" w:rsidRPr="00C95BE7"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proofErr w:type="spellStart"/>
            <w:proofErr w:type="gramStart"/>
            <w:r w:rsidR="00762D4D" w:rsidRPr="00C95BE7">
              <w:rPr>
                <w:rFonts w:ascii="Times New Roman" w:hAnsi="Times New Roman"/>
                <w:sz w:val="24"/>
                <w:szCs w:val="24"/>
              </w:rPr>
              <w:t>фокус-групп</w:t>
            </w:r>
            <w:proofErr w:type="spellEnd"/>
            <w:proofErr w:type="gramEnd"/>
          </w:p>
        </w:tc>
      </w:tr>
      <w:tr w:rsidR="00B814B4" w:rsidRPr="00C95BE7" w:rsidTr="005204D4">
        <w:trPr>
          <w:trHeight w:val="100"/>
        </w:trPr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814B4" w:rsidRPr="00C95BE7" w:rsidRDefault="00B814B4" w:rsidP="005204D4">
            <w:pPr>
              <w:pStyle w:val="ConsPlusCell"/>
              <w:spacing w:line="276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814B4" w:rsidRPr="00C95BE7" w:rsidRDefault="00B814B4" w:rsidP="00701316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95BE7">
              <w:rPr>
                <w:rFonts w:ascii="Times New Roman" w:hAnsi="Times New Roman"/>
                <w:b/>
                <w:sz w:val="24"/>
                <w:szCs w:val="24"/>
              </w:rPr>
              <w:t>Научный консультант</w:t>
            </w:r>
            <w:r w:rsidRPr="00C95BE7">
              <w:rPr>
                <w:rFonts w:ascii="Times New Roman" w:hAnsi="Times New Roman"/>
                <w:sz w:val="24"/>
                <w:szCs w:val="24"/>
              </w:rPr>
              <w:t xml:space="preserve"> (Ф.И.О., ученая степень, ученое звание, кафедра, номер сотового телефона)</w:t>
            </w:r>
          </w:p>
        </w:tc>
      </w:tr>
      <w:tr w:rsidR="00B814B4" w:rsidRPr="00C95BE7" w:rsidTr="005204D4">
        <w:trPr>
          <w:trHeight w:val="100"/>
        </w:trPr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814B4" w:rsidRPr="00C95BE7" w:rsidRDefault="00B814B4" w:rsidP="005204D4">
            <w:pPr>
              <w:pStyle w:val="ConsPlusCell"/>
              <w:spacing w:line="276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814B4" w:rsidRPr="00C95BE7" w:rsidRDefault="00701316" w:rsidP="005204D4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95BE7">
              <w:rPr>
                <w:rFonts w:ascii="Times New Roman" w:hAnsi="Times New Roman"/>
                <w:sz w:val="24"/>
                <w:szCs w:val="24"/>
              </w:rPr>
              <w:t xml:space="preserve">Данилова Е.А., </w:t>
            </w:r>
            <w:proofErr w:type="gramStart"/>
            <w:r w:rsidRPr="00C95BE7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C95BE7">
              <w:rPr>
                <w:rFonts w:ascii="Times New Roman" w:hAnsi="Times New Roman"/>
                <w:sz w:val="24"/>
                <w:szCs w:val="24"/>
              </w:rPr>
              <w:t>.с.н., доцент кафедры «Социология и управление персоналом»</w:t>
            </w:r>
            <w:r w:rsidR="001D4AB3" w:rsidRPr="00C95BE7">
              <w:rPr>
                <w:rFonts w:ascii="Times New Roman" w:hAnsi="Times New Roman"/>
                <w:sz w:val="24"/>
                <w:szCs w:val="24"/>
              </w:rPr>
              <w:t>, 89272892483</w:t>
            </w:r>
          </w:p>
        </w:tc>
      </w:tr>
    </w:tbl>
    <w:p w:rsidR="00B814B4" w:rsidRPr="00C95BE7" w:rsidRDefault="00B814B4" w:rsidP="00B814B4">
      <w:pPr>
        <w:pStyle w:val="ConsPlusNormal"/>
        <w:spacing w:line="276" w:lineRule="auto"/>
        <w:jc w:val="both"/>
        <w:rPr>
          <w:rFonts w:ascii="Times New Roman" w:hAnsi="Times New Roman"/>
          <w:color w:val="00B050"/>
          <w:sz w:val="24"/>
          <w:szCs w:val="24"/>
        </w:rPr>
      </w:pPr>
    </w:p>
    <w:tbl>
      <w:tblPr>
        <w:tblW w:w="9791" w:type="dxa"/>
        <w:tblInd w:w="65" w:type="dxa"/>
        <w:tblCellMar>
          <w:left w:w="10" w:type="dxa"/>
          <w:right w:w="10" w:type="dxa"/>
        </w:tblCellMar>
        <w:tblLook w:val="04A0"/>
      </w:tblPr>
      <w:tblGrid>
        <w:gridCol w:w="1995"/>
        <w:gridCol w:w="7796"/>
      </w:tblGrid>
      <w:tr w:rsidR="005A7C06" w:rsidRPr="00C95BE7" w:rsidTr="005A7C06">
        <w:trPr>
          <w:trHeight w:val="80"/>
        </w:trPr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5A7C06" w:rsidRPr="00C95BE7" w:rsidRDefault="005A7C06" w:rsidP="005204D4">
            <w:pPr>
              <w:pStyle w:val="ConsPlusCell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95BE7">
              <w:rPr>
                <w:rFonts w:ascii="Times New Roman" w:hAnsi="Times New Roman"/>
                <w:b/>
                <w:sz w:val="24"/>
                <w:szCs w:val="24"/>
              </w:rPr>
              <w:t>Ресурсное обеспечение проекта</w:t>
            </w:r>
          </w:p>
        </w:tc>
        <w:tc>
          <w:tcPr>
            <w:tcW w:w="779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5A7C06" w:rsidRPr="00C95BE7" w:rsidRDefault="005A7C06" w:rsidP="005204D4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5BE7">
              <w:rPr>
                <w:rFonts w:ascii="Times New Roman" w:hAnsi="Times New Roman"/>
                <w:sz w:val="24"/>
                <w:szCs w:val="24"/>
              </w:rPr>
              <w:t>Партнерство (соглашения в реализации проекта с органами государственной власти и местного самоуправления, коммерческими и некоммерческими организациями)</w:t>
            </w:r>
          </w:p>
        </w:tc>
      </w:tr>
      <w:tr w:rsidR="005A7C06" w:rsidRPr="00C95BE7" w:rsidTr="005A7C06">
        <w:trPr>
          <w:trHeight w:val="80"/>
        </w:trPr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5A7C06" w:rsidRPr="00C95BE7" w:rsidRDefault="005A7C06" w:rsidP="005204D4">
            <w:pPr>
              <w:pStyle w:val="ConsPlusCell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5A7C06" w:rsidRPr="00C95BE7" w:rsidRDefault="005A7C06" w:rsidP="005204D4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7C06" w:rsidRPr="00C95BE7" w:rsidTr="005A7C06">
        <w:trPr>
          <w:trHeight w:val="80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right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5A7C06" w:rsidRPr="00C95BE7" w:rsidRDefault="005A7C06" w:rsidP="005204D4">
            <w:pPr>
              <w:pStyle w:val="ConsPlusCell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5A7C06" w:rsidRPr="00C95BE7" w:rsidRDefault="005A7C06" w:rsidP="005204D4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5BE7">
              <w:rPr>
                <w:rFonts w:ascii="Times New Roman" w:hAnsi="Times New Roman"/>
                <w:sz w:val="24"/>
                <w:szCs w:val="24"/>
              </w:rPr>
              <w:t xml:space="preserve">Использование при выполнении исследований научного оборудования и услуг центра коллективного пользования, студенческого научно-производственного </w:t>
            </w:r>
            <w:proofErr w:type="spellStart"/>
            <w:proofErr w:type="gramStart"/>
            <w:r w:rsidRPr="00C95BE7">
              <w:rPr>
                <w:rFonts w:ascii="Times New Roman" w:hAnsi="Times New Roman"/>
                <w:sz w:val="24"/>
                <w:szCs w:val="24"/>
              </w:rPr>
              <w:t>бизнес-инкубатора</w:t>
            </w:r>
            <w:proofErr w:type="spellEnd"/>
            <w:proofErr w:type="gramEnd"/>
            <w:r w:rsidRPr="00C95BE7">
              <w:rPr>
                <w:rFonts w:ascii="Times New Roman" w:hAnsi="Times New Roman"/>
                <w:sz w:val="24"/>
                <w:szCs w:val="24"/>
              </w:rPr>
              <w:t xml:space="preserve">, центра </w:t>
            </w:r>
            <w:proofErr w:type="spellStart"/>
            <w:r w:rsidRPr="00C95BE7">
              <w:rPr>
                <w:rFonts w:ascii="Times New Roman" w:hAnsi="Times New Roman"/>
                <w:sz w:val="24"/>
                <w:szCs w:val="24"/>
              </w:rPr>
              <w:t>трансфера</w:t>
            </w:r>
            <w:proofErr w:type="spellEnd"/>
            <w:r w:rsidRPr="00C95BE7">
              <w:rPr>
                <w:rFonts w:ascii="Times New Roman" w:hAnsi="Times New Roman"/>
                <w:sz w:val="24"/>
                <w:szCs w:val="24"/>
              </w:rPr>
              <w:t xml:space="preserve"> технологий, кабинета интеллектуальной собственности Пензенского государственного </w:t>
            </w:r>
            <w:r w:rsidRPr="00C95BE7">
              <w:rPr>
                <w:rFonts w:ascii="Times New Roman" w:hAnsi="Times New Roman"/>
                <w:sz w:val="24"/>
                <w:szCs w:val="24"/>
              </w:rPr>
              <w:lastRenderedPageBreak/>
              <w:t>университета.</w:t>
            </w:r>
          </w:p>
        </w:tc>
      </w:tr>
    </w:tbl>
    <w:p w:rsidR="00B814B4" w:rsidRPr="00C95BE7" w:rsidRDefault="00B814B4" w:rsidP="00B814B4">
      <w:pPr>
        <w:pStyle w:val="ConsPlusNonformat"/>
        <w:spacing w:line="276" w:lineRule="auto"/>
        <w:rPr>
          <w:rFonts w:ascii="Times New Roman" w:hAnsi="Times New Roman"/>
          <w:b/>
          <w:color w:val="00B050"/>
          <w:sz w:val="24"/>
          <w:szCs w:val="24"/>
        </w:rPr>
      </w:pPr>
    </w:p>
    <w:p w:rsidR="00EA3B0B" w:rsidRPr="00C95BE7" w:rsidRDefault="00EA3B0B" w:rsidP="00B814B4">
      <w:pPr>
        <w:pStyle w:val="ConsPlusNonformat"/>
        <w:spacing w:line="276" w:lineRule="auto"/>
        <w:rPr>
          <w:rFonts w:ascii="Times New Roman" w:hAnsi="Times New Roman"/>
          <w:b/>
          <w:color w:val="00B050"/>
          <w:sz w:val="24"/>
          <w:szCs w:val="24"/>
        </w:rPr>
      </w:pPr>
    </w:p>
    <w:p w:rsidR="00921746" w:rsidRPr="00C95BE7" w:rsidRDefault="00921746" w:rsidP="00B814B4">
      <w:pPr>
        <w:pStyle w:val="ConsPlusNonformat"/>
        <w:spacing w:line="276" w:lineRule="auto"/>
        <w:rPr>
          <w:rFonts w:ascii="Times New Roman" w:hAnsi="Times New Roman"/>
          <w:b/>
          <w:color w:val="00B050"/>
          <w:sz w:val="24"/>
          <w:szCs w:val="24"/>
        </w:rPr>
      </w:pPr>
    </w:p>
    <w:p w:rsidR="00B814B4" w:rsidRPr="00C95BE7" w:rsidRDefault="00B814B4" w:rsidP="00B814B4">
      <w:pPr>
        <w:pStyle w:val="ConsPlusNonformat"/>
        <w:spacing w:line="276" w:lineRule="auto"/>
        <w:rPr>
          <w:rFonts w:ascii="Times New Roman" w:hAnsi="Times New Roman"/>
          <w:color w:val="00B050"/>
          <w:sz w:val="24"/>
          <w:szCs w:val="24"/>
        </w:rPr>
      </w:pPr>
      <w:r w:rsidRPr="00C95BE7">
        <w:rPr>
          <w:rFonts w:ascii="Times New Roman" w:hAnsi="Times New Roman"/>
          <w:b/>
          <w:color w:val="00B050"/>
          <w:sz w:val="24"/>
          <w:szCs w:val="24"/>
        </w:rPr>
        <w:t>Содержание проекта:</w:t>
      </w:r>
    </w:p>
    <w:p w:rsidR="00B814B4" w:rsidRPr="00C95BE7" w:rsidRDefault="00B814B4" w:rsidP="00B814B4">
      <w:pPr>
        <w:pStyle w:val="ConsPlusNonformat"/>
        <w:spacing w:line="276" w:lineRule="auto"/>
        <w:rPr>
          <w:rFonts w:ascii="Times New Roman" w:hAnsi="Times New Roman"/>
          <w:color w:val="00B050"/>
          <w:sz w:val="24"/>
          <w:szCs w:val="24"/>
        </w:rPr>
      </w:pPr>
    </w:p>
    <w:tbl>
      <w:tblPr>
        <w:tblW w:w="9791" w:type="dxa"/>
        <w:tblInd w:w="65" w:type="dxa"/>
        <w:tblBorders>
          <w:right w:val="dashed" w:sz="4" w:space="0" w:color="00000A"/>
        </w:tblBorders>
        <w:tblCellMar>
          <w:left w:w="10" w:type="dxa"/>
          <w:right w:w="10" w:type="dxa"/>
        </w:tblCellMar>
        <w:tblLook w:val="04A0"/>
      </w:tblPr>
      <w:tblGrid>
        <w:gridCol w:w="1996"/>
        <w:gridCol w:w="7795"/>
      </w:tblGrid>
      <w:tr w:rsidR="00B814B4" w:rsidRPr="00C95BE7" w:rsidTr="005204D4">
        <w:trPr>
          <w:trHeight w:val="1203"/>
        </w:trPr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814B4" w:rsidRPr="00C95BE7" w:rsidRDefault="00B814B4" w:rsidP="005204D4">
            <w:pPr>
              <w:pStyle w:val="1"/>
              <w:widowControl w:val="0"/>
              <w:ind w:left="0"/>
              <w:rPr>
                <w:color w:val="00B050"/>
                <w:sz w:val="24"/>
                <w:szCs w:val="24"/>
              </w:rPr>
            </w:pPr>
            <w:r w:rsidRPr="00C95BE7">
              <w:rPr>
                <w:b/>
                <w:color w:val="00B050"/>
                <w:sz w:val="24"/>
                <w:szCs w:val="24"/>
              </w:rPr>
              <w:t>Аннотация</w:t>
            </w:r>
            <w:r w:rsidRPr="00C95BE7">
              <w:rPr>
                <w:color w:val="00B050"/>
                <w:sz w:val="24"/>
                <w:szCs w:val="24"/>
              </w:rPr>
              <w:t xml:space="preserve"> </w:t>
            </w:r>
          </w:p>
          <w:p w:rsidR="00B814B4" w:rsidRPr="00C95BE7" w:rsidRDefault="00B814B4" w:rsidP="005204D4">
            <w:pPr>
              <w:pStyle w:val="1"/>
              <w:widowControl w:val="0"/>
              <w:ind w:left="0"/>
              <w:rPr>
                <w:color w:val="00B050"/>
                <w:sz w:val="24"/>
                <w:szCs w:val="24"/>
              </w:rPr>
            </w:pPr>
            <w:r w:rsidRPr="00C95BE7">
              <w:rPr>
                <w:color w:val="00B050"/>
                <w:sz w:val="24"/>
                <w:szCs w:val="24"/>
              </w:rPr>
              <w:t>(не менее 0,3 стр.)</w:t>
            </w:r>
          </w:p>
        </w:tc>
        <w:tc>
          <w:tcPr>
            <w:tcW w:w="779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075DC4" w:rsidRPr="00C95BE7" w:rsidRDefault="00075DC4" w:rsidP="00801D19">
            <w:pPr>
              <w:spacing w:line="360" w:lineRule="auto"/>
              <w:ind w:firstLine="207"/>
              <w:jc w:val="both"/>
              <w:rPr>
                <w:color w:val="00B050"/>
              </w:rPr>
            </w:pPr>
            <w:r w:rsidRPr="00C95BE7">
              <w:rPr>
                <w:color w:val="00B050"/>
              </w:rPr>
              <w:t xml:space="preserve">Актуальность выбранной тематики исследования подтверждается тем, что за последние десятилетия пространство девиаций значительно расширилось, происходит стремительный рост зависимых форм поведения молодежи, разрушительно воздействующих на здоровье и психику молодой личности. В современных условиях </w:t>
            </w:r>
            <w:r w:rsidR="00914BBA" w:rsidRPr="00C95BE7">
              <w:rPr>
                <w:color w:val="00B050"/>
              </w:rPr>
              <w:t>к тради</w:t>
            </w:r>
            <w:r w:rsidRPr="00C95BE7">
              <w:rPr>
                <w:color w:val="00B050"/>
              </w:rPr>
              <w:t>ционным формам (алкоголизм, наркомания) п</w:t>
            </w:r>
            <w:r w:rsidR="00A3121C" w:rsidRPr="00C95BE7">
              <w:rPr>
                <w:color w:val="00B050"/>
              </w:rPr>
              <w:t xml:space="preserve">рибавляются актуализированные информационными технологиями расширяющиеся </w:t>
            </w:r>
            <w:proofErr w:type="spellStart"/>
            <w:r w:rsidR="00A3121C" w:rsidRPr="00C95BE7">
              <w:rPr>
                <w:color w:val="00B050"/>
              </w:rPr>
              <w:t>социокультурные</w:t>
            </w:r>
            <w:proofErr w:type="spellEnd"/>
            <w:r w:rsidR="00A3121C" w:rsidRPr="00C95BE7">
              <w:rPr>
                <w:color w:val="00B050"/>
              </w:rPr>
              <w:t xml:space="preserve"> девиации и зависимости (</w:t>
            </w:r>
            <w:proofErr w:type="spellStart"/>
            <w:r w:rsidR="00A3121C" w:rsidRPr="00C95BE7">
              <w:rPr>
                <w:color w:val="00B050"/>
              </w:rPr>
              <w:t>игромания</w:t>
            </w:r>
            <w:proofErr w:type="spellEnd"/>
            <w:r w:rsidR="00A3121C" w:rsidRPr="00C95BE7">
              <w:rPr>
                <w:color w:val="00B050"/>
              </w:rPr>
              <w:t>, интернет-зависимость и др.).</w:t>
            </w:r>
            <w:r w:rsidR="00085480" w:rsidRPr="00C95BE7">
              <w:rPr>
                <w:color w:val="00B050"/>
              </w:rPr>
              <w:t xml:space="preserve"> В этой связи, очевидна общественная значимость проблемы исследования и выбора путей профилактики девиаций молодежи, направленная на сопровождение и регулирование процесса социализации молодого поколения</w:t>
            </w:r>
            <w:r w:rsidR="00AC1E4B" w:rsidRPr="00C95BE7">
              <w:rPr>
                <w:color w:val="00B050"/>
              </w:rPr>
              <w:t>, что будет</w:t>
            </w:r>
            <w:r w:rsidR="00085480" w:rsidRPr="00C95BE7">
              <w:rPr>
                <w:color w:val="00B050"/>
              </w:rPr>
              <w:t xml:space="preserve"> </w:t>
            </w:r>
            <w:r w:rsidR="00AC1E4B" w:rsidRPr="00C95BE7">
              <w:rPr>
                <w:color w:val="00B050"/>
              </w:rPr>
              <w:t>способствовать становлению социально здоровой личности.</w:t>
            </w:r>
            <w:r w:rsidR="00085480" w:rsidRPr="00C95BE7">
              <w:rPr>
                <w:color w:val="00B050"/>
              </w:rPr>
              <w:t xml:space="preserve"> </w:t>
            </w:r>
          </w:p>
          <w:p w:rsidR="00CF7078" w:rsidRPr="00C95BE7" w:rsidRDefault="003C5E97" w:rsidP="00801D19">
            <w:pPr>
              <w:spacing w:line="360" w:lineRule="auto"/>
              <w:ind w:firstLine="207"/>
              <w:jc w:val="both"/>
              <w:rPr>
                <w:color w:val="00B050"/>
              </w:rPr>
            </w:pPr>
            <w:r w:rsidRPr="00C95BE7">
              <w:rPr>
                <w:color w:val="00B050"/>
              </w:rPr>
              <w:t xml:space="preserve">Полученные результаты позволят выявить основные актуальные девиации в  молодежной среде с учетом их ценностных установок. </w:t>
            </w:r>
            <w:r w:rsidR="00CF7078" w:rsidRPr="00C95BE7">
              <w:rPr>
                <w:color w:val="00B050"/>
                <w:shd w:val="clear" w:color="auto" w:fill="FFFFFF"/>
              </w:rPr>
              <w:t>Практическая значимость проекта заключается в том, что</w:t>
            </w:r>
            <w:r w:rsidR="00CF7078" w:rsidRPr="00C95BE7">
              <w:rPr>
                <w:color w:val="00B050"/>
              </w:rPr>
              <w:t xml:space="preserve"> результаты исследования современных форм девиантного поведения студенческой молодежи могут служить базой в поиске социальных регуляторов  и  разработке комплекса профилактических мероприятий в условиях регионального социума.</w:t>
            </w:r>
          </w:p>
          <w:p w:rsidR="00801D19" w:rsidRPr="00C95BE7" w:rsidRDefault="00801D19" w:rsidP="00801D19">
            <w:pPr>
              <w:spacing w:line="360" w:lineRule="auto"/>
              <w:ind w:firstLine="207"/>
              <w:jc w:val="both"/>
              <w:rPr>
                <w:color w:val="00B050"/>
              </w:rPr>
            </w:pPr>
            <w:r w:rsidRPr="00C95BE7">
              <w:rPr>
                <w:color w:val="00B050"/>
              </w:rPr>
              <w:t xml:space="preserve">Проект состоит </w:t>
            </w:r>
            <w:r w:rsidR="00CF7078" w:rsidRPr="00C95BE7">
              <w:rPr>
                <w:color w:val="00B050"/>
              </w:rPr>
              <w:t>из теоретической</w:t>
            </w:r>
            <w:r w:rsidRPr="00C95BE7">
              <w:rPr>
                <w:color w:val="00B050"/>
              </w:rPr>
              <w:t xml:space="preserve"> и эмпирической частей. Используются вторичный анализ опросов и статистики девиантного поведения, интервьюирование представителей  Пензенского государственного университета, анкетирование студентов вуза. Результатами проекта станут статьи в рецензируемых журналах и сборниках, апробация материалов исследования в форме докладов на конференциях и студенческих форумах.</w:t>
            </w:r>
          </w:p>
          <w:p w:rsidR="00B814B4" w:rsidRPr="00C95BE7" w:rsidRDefault="00B814B4" w:rsidP="005204D4">
            <w:pPr>
              <w:pStyle w:val="ConsPlusCell"/>
              <w:spacing w:line="276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</w:tr>
    </w:tbl>
    <w:p w:rsidR="00B814B4" w:rsidRPr="00C95BE7" w:rsidRDefault="00B814B4" w:rsidP="00B814B4">
      <w:pPr>
        <w:pStyle w:val="ConsPlusNormal"/>
        <w:spacing w:line="276" w:lineRule="auto"/>
        <w:jc w:val="both"/>
        <w:rPr>
          <w:rFonts w:ascii="Times New Roman" w:hAnsi="Times New Roman"/>
          <w:color w:val="00B050"/>
          <w:sz w:val="24"/>
          <w:szCs w:val="24"/>
        </w:rPr>
      </w:pPr>
    </w:p>
    <w:tbl>
      <w:tblPr>
        <w:tblW w:w="9791" w:type="dxa"/>
        <w:tblInd w:w="65" w:type="dxa"/>
        <w:tblBorders>
          <w:right w:val="dashed" w:sz="4" w:space="0" w:color="00000A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1995"/>
        <w:gridCol w:w="7796"/>
      </w:tblGrid>
      <w:tr w:rsidR="00B814B4" w:rsidRPr="00C95BE7" w:rsidTr="005204D4">
        <w:trPr>
          <w:trHeight w:val="1641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814B4" w:rsidRPr="00C95BE7" w:rsidRDefault="00B814B4" w:rsidP="005204D4">
            <w:pPr>
              <w:pStyle w:val="ConsPlusCell"/>
              <w:spacing w:line="276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C95BE7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lastRenderedPageBreak/>
              <w:t xml:space="preserve">Актуальность </w:t>
            </w:r>
            <w:r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>(не менее 1 стр.)</w:t>
            </w: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070FA1" w:rsidRPr="00C95BE7" w:rsidRDefault="00070FA1" w:rsidP="00070FA1">
            <w:pPr>
              <w:pStyle w:val="a6"/>
              <w:ind w:left="0" w:firstLine="426"/>
              <w:jc w:val="both"/>
              <w:rPr>
                <w:color w:val="00B050"/>
                <w:sz w:val="24"/>
                <w:szCs w:val="24"/>
              </w:rPr>
            </w:pPr>
            <w:r w:rsidRPr="00C95BE7">
              <w:rPr>
                <w:color w:val="00B050"/>
                <w:sz w:val="24"/>
                <w:szCs w:val="24"/>
              </w:rPr>
              <w:t xml:space="preserve">Настоящая действительность такова, что прежние нормы, поведенческие установки и ценностные ориентации, господствовавшие ранее в общественном сознании, во многом не соответствует социально-экономическим, политическим и культурно-духовным реалиям жизнедеятельности. Поэтому  проблема социализации и нарастающего проявления девиантных форм поведения студенческой молодежи приобретает особую актуальность для российского общества. </w:t>
            </w:r>
            <w:proofErr w:type="gramStart"/>
            <w:r w:rsidRPr="00C95BE7">
              <w:rPr>
                <w:color w:val="00B050"/>
                <w:sz w:val="24"/>
                <w:szCs w:val="24"/>
              </w:rPr>
              <w:t>В условиях всеобщей экономической неста</w:t>
            </w:r>
            <w:r w:rsidR="00111CCA" w:rsidRPr="00C95BE7">
              <w:rPr>
                <w:color w:val="00B050"/>
                <w:sz w:val="24"/>
                <w:szCs w:val="24"/>
              </w:rPr>
              <w:t xml:space="preserve">бильности, коммерционализации, </w:t>
            </w:r>
            <w:r w:rsidRPr="00C95BE7">
              <w:rPr>
                <w:color w:val="00B050"/>
                <w:sz w:val="24"/>
                <w:szCs w:val="24"/>
              </w:rPr>
              <w:t xml:space="preserve"> ослабления механизмов культурной преемственности молодое поколение наиболее остро реагирует на трансформационные процессы всех сфер жизнедеятельности общества, поскольку в силу своих социально-демографических особенностей, именно оно быстрее других интегрирует новые ценностные ориентации, нормы и правила поведения и больше других нуждается в социальной и культурной идентичности человека в </w:t>
            </w:r>
            <w:proofErr w:type="spellStart"/>
            <w:r w:rsidRPr="00C95BE7">
              <w:rPr>
                <w:color w:val="00B050"/>
                <w:sz w:val="24"/>
                <w:szCs w:val="24"/>
              </w:rPr>
              <w:t>социокультурном</w:t>
            </w:r>
            <w:proofErr w:type="spellEnd"/>
            <w:r w:rsidRPr="00C95BE7">
              <w:rPr>
                <w:color w:val="00B050"/>
                <w:sz w:val="24"/>
                <w:szCs w:val="24"/>
              </w:rPr>
              <w:t xml:space="preserve"> сообществе.</w:t>
            </w:r>
            <w:proofErr w:type="gramEnd"/>
          </w:p>
          <w:p w:rsidR="00B814B4" w:rsidRPr="00C95BE7" w:rsidRDefault="00111CCA" w:rsidP="00111CCA">
            <w:pPr>
              <w:shd w:val="clear" w:color="auto" w:fill="FFFFFF"/>
              <w:spacing w:line="360" w:lineRule="auto"/>
              <w:ind w:left="29" w:right="22" w:firstLine="360"/>
              <w:jc w:val="both"/>
              <w:rPr>
                <w:color w:val="00B050"/>
                <w:sz w:val="28"/>
                <w:szCs w:val="28"/>
              </w:rPr>
            </w:pPr>
            <w:r w:rsidRPr="00C95BE7">
              <w:rPr>
                <w:color w:val="00B050"/>
              </w:rPr>
              <w:t>Так, молодые</w:t>
            </w:r>
            <w:r w:rsidR="00070FA1" w:rsidRPr="00C95BE7">
              <w:rPr>
                <w:color w:val="00B050"/>
              </w:rPr>
              <w:t xml:space="preserve"> </w:t>
            </w:r>
            <w:proofErr w:type="gramStart"/>
            <w:r w:rsidR="00070FA1" w:rsidRPr="00C95BE7">
              <w:rPr>
                <w:color w:val="00B050"/>
              </w:rPr>
              <w:t>л</w:t>
            </w:r>
            <w:r w:rsidRPr="00C95BE7">
              <w:rPr>
                <w:color w:val="00B050"/>
              </w:rPr>
              <w:t>юди</w:t>
            </w:r>
            <w:proofErr w:type="gramEnd"/>
            <w:r w:rsidRPr="00C95BE7">
              <w:rPr>
                <w:color w:val="00B050"/>
              </w:rPr>
              <w:t xml:space="preserve"> находящиеся</w:t>
            </w:r>
            <w:r w:rsidR="00070FA1" w:rsidRPr="00C95BE7">
              <w:rPr>
                <w:color w:val="00B050"/>
              </w:rPr>
              <w:t xml:space="preserve"> на стадии становления и поиска </w:t>
            </w:r>
            <w:r w:rsidRPr="00C95BE7">
              <w:rPr>
                <w:color w:val="00B050"/>
              </w:rPr>
              <w:t>собственного «Я», отличаю</w:t>
            </w:r>
            <w:r w:rsidR="00070FA1" w:rsidRPr="00C95BE7">
              <w:rPr>
                <w:color w:val="00B050"/>
              </w:rPr>
              <w:t xml:space="preserve">тся впечатлительностью, психической подвижностью и возбудимостью, интеллектуальной мобильностью, преобладанием эмоций над рассудком, поэтому данная социально-демографическая группа подвержена влиянию асоциального поведения и с большей скоростью продуцирует и интегрирует новые формы девиантного поведения в условиях информационного общества. Недостаточное внимание к вступающему в жизнь молодому поколению превращает его в мощный фактор дестабилизации общества, поэтому именно оно нуждается в целенаправленном воспитании, регулировании и контроле процесса становления со стороны общества, в частности через институты социализации. А, одной </w:t>
            </w:r>
            <w:proofErr w:type="gramStart"/>
            <w:r w:rsidR="00070FA1" w:rsidRPr="00C95BE7">
              <w:rPr>
                <w:color w:val="00B050"/>
              </w:rPr>
              <w:t>из</w:t>
            </w:r>
            <w:proofErr w:type="gramEnd"/>
            <w:r w:rsidR="00070FA1" w:rsidRPr="00C95BE7">
              <w:rPr>
                <w:color w:val="00B050"/>
              </w:rPr>
              <w:t xml:space="preserve"> наиболее </w:t>
            </w:r>
            <w:proofErr w:type="gramStart"/>
            <w:r w:rsidR="00070FA1" w:rsidRPr="00C95BE7">
              <w:rPr>
                <w:color w:val="00B050"/>
              </w:rPr>
              <w:t>совершенной</w:t>
            </w:r>
            <w:proofErr w:type="gramEnd"/>
            <w:r w:rsidR="00070FA1" w:rsidRPr="00C95BE7">
              <w:rPr>
                <w:color w:val="00B050"/>
              </w:rPr>
              <w:t xml:space="preserve"> моделью решения выше обозначенных  проблем, является двусторонний процесс, в котором будет задействован и социальный институт образования, и само молодое поколение.</w:t>
            </w:r>
          </w:p>
        </w:tc>
      </w:tr>
    </w:tbl>
    <w:p w:rsidR="00B814B4" w:rsidRPr="00C95BE7" w:rsidRDefault="00B814B4" w:rsidP="00B814B4">
      <w:pPr>
        <w:pStyle w:val="ConsPlusNormal"/>
        <w:spacing w:line="276" w:lineRule="auto"/>
        <w:jc w:val="both"/>
        <w:rPr>
          <w:rFonts w:ascii="Times New Roman" w:hAnsi="Times New Roman"/>
          <w:color w:val="00B050"/>
          <w:sz w:val="24"/>
          <w:szCs w:val="24"/>
        </w:rPr>
      </w:pPr>
    </w:p>
    <w:tbl>
      <w:tblPr>
        <w:tblW w:w="9791" w:type="dxa"/>
        <w:tblInd w:w="65" w:type="dxa"/>
        <w:tblBorders>
          <w:right w:val="dashed" w:sz="4" w:space="0" w:color="00000A"/>
        </w:tblBorders>
        <w:tblCellMar>
          <w:left w:w="10" w:type="dxa"/>
          <w:right w:w="10" w:type="dxa"/>
        </w:tblCellMar>
        <w:tblLook w:val="04A0"/>
      </w:tblPr>
      <w:tblGrid>
        <w:gridCol w:w="1995"/>
        <w:gridCol w:w="7796"/>
      </w:tblGrid>
      <w:tr w:rsidR="00B814B4" w:rsidRPr="00C95BE7" w:rsidTr="005204D4">
        <w:trPr>
          <w:trHeight w:val="609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814B4" w:rsidRPr="00C95BE7" w:rsidRDefault="00B814B4" w:rsidP="005204D4">
            <w:pPr>
              <w:pStyle w:val="ConsPlusCell"/>
              <w:spacing w:line="276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C95BE7">
              <w:rPr>
                <w:rStyle w:val="BodytextBold"/>
                <w:rFonts w:ascii="Times New Roman" w:hAnsi="Times New Roman"/>
                <w:color w:val="00B050"/>
                <w:sz w:val="24"/>
                <w:szCs w:val="24"/>
              </w:rPr>
              <w:t>Анализ современного состояния исследований в данной области</w:t>
            </w:r>
            <w:r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</w:t>
            </w:r>
            <w:r w:rsidRPr="00C95BE7">
              <w:rPr>
                <w:rFonts w:ascii="Times New Roman" w:hAnsi="Times New Roman"/>
                <w:color w:val="00B050"/>
                <w:sz w:val="24"/>
                <w:szCs w:val="24"/>
              </w:rPr>
              <w:lastRenderedPageBreak/>
              <w:t>(приводится обзор исследований в данной области со ссылками на публикации в научной литературе)</w:t>
            </w: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FB14C8" w:rsidRPr="00C95BE7" w:rsidRDefault="00E02879" w:rsidP="008F0778">
            <w:pPr>
              <w:jc w:val="both"/>
              <w:rPr>
                <w:color w:val="00B050"/>
              </w:rPr>
            </w:pPr>
            <w:proofErr w:type="gramStart"/>
            <w:r w:rsidRPr="00C95BE7">
              <w:rPr>
                <w:color w:val="00B050"/>
              </w:rPr>
              <w:lastRenderedPageBreak/>
              <w:t xml:space="preserve">Масштабное изучение социально-психологических, экономических, демографических и образовательных аспектов самоопределения молодежи отражено в работах  М.К. Горшкова (Горшков М.К., </w:t>
            </w:r>
            <w:proofErr w:type="spellStart"/>
            <w:r w:rsidRPr="00C95BE7">
              <w:rPr>
                <w:color w:val="00B050"/>
              </w:rPr>
              <w:t>Шереги</w:t>
            </w:r>
            <w:proofErr w:type="spellEnd"/>
            <w:r w:rsidRPr="00C95BE7">
              <w:rPr>
                <w:color w:val="00B050"/>
              </w:rPr>
              <w:t xml:space="preserve"> Ф.Э. Молодежь России: социологический портрет.</w:t>
            </w:r>
            <w:proofErr w:type="gramEnd"/>
            <w:r w:rsidRPr="00C95BE7">
              <w:rPr>
                <w:color w:val="00B050"/>
              </w:rPr>
              <w:t xml:space="preserve"> - </w:t>
            </w:r>
            <w:proofErr w:type="gramStart"/>
            <w:r w:rsidRPr="00C95BE7">
              <w:rPr>
                <w:color w:val="00B050"/>
              </w:rPr>
              <w:t xml:space="preserve">М.: </w:t>
            </w:r>
            <w:proofErr w:type="spellStart"/>
            <w:r w:rsidRPr="00C95BE7">
              <w:rPr>
                <w:color w:val="00B050"/>
              </w:rPr>
              <w:t>ЦСПиМ</w:t>
            </w:r>
            <w:proofErr w:type="spellEnd"/>
            <w:r w:rsidRPr="00C95BE7">
              <w:rPr>
                <w:color w:val="00B050"/>
              </w:rPr>
              <w:t xml:space="preserve">, 2010; Горшков М.К., </w:t>
            </w:r>
            <w:proofErr w:type="spellStart"/>
            <w:r w:rsidRPr="00C95BE7">
              <w:rPr>
                <w:color w:val="00B050"/>
              </w:rPr>
              <w:t>Шереги</w:t>
            </w:r>
            <w:proofErr w:type="spellEnd"/>
            <w:r w:rsidRPr="00C95BE7">
              <w:rPr>
                <w:color w:val="00B050"/>
              </w:rPr>
              <w:t xml:space="preserve"> Ф.Э. Российская молодежь: истоки и этапы социологического изучения // </w:t>
            </w:r>
            <w:r w:rsidRPr="00C95BE7">
              <w:rPr>
                <w:color w:val="00B050"/>
              </w:rPr>
              <w:br/>
            </w:r>
            <w:r w:rsidRPr="00C95BE7">
              <w:rPr>
                <w:color w:val="00B050"/>
              </w:rPr>
              <w:lastRenderedPageBreak/>
              <w:t>Гуманитарий Юга России. – 2012. - № 4 . С. 22-36.),</w:t>
            </w:r>
            <w:proofErr w:type="gramEnd"/>
            <w:r w:rsidRPr="00C95BE7">
              <w:rPr>
                <w:color w:val="00B050"/>
              </w:rPr>
              <w:t xml:space="preserve"> </w:t>
            </w:r>
            <w:proofErr w:type="gramStart"/>
            <w:r w:rsidRPr="00C95BE7">
              <w:rPr>
                <w:color w:val="00B050"/>
              </w:rPr>
              <w:t xml:space="preserve">А.И. Ковалевой (Ковалева А. И. Концепция социализации молодежи: нормы, отношения, </w:t>
            </w:r>
            <w:proofErr w:type="spellStart"/>
            <w:r w:rsidRPr="00C95BE7">
              <w:rPr>
                <w:color w:val="00B050"/>
              </w:rPr>
              <w:t>социализационная</w:t>
            </w:r>
            <w:proofErr w:type="spellEnd"/>
            <w:r w:rsidRPr="00C95BE7">
              <w:rPr>
                <w:color w:val="00B050"/>
              </w:rPr>
              <w:t xml:space="preserve"> траектория // Социологические исследования. – 2003. – № 1.</w:t>
            </w:r>
            <w:proofErr w:type="gramEnd"/>
            <w:r w:rsidRPr="00C95BE7">
              <w:rPr>
                <w:color w:val="00B050"/>
              </w:rPr>
              <w:t xml:space="preserve"> </w:t>
            </w:r>
            <w:proofErr w:type="gramStart"/>
            <w:r w:rsidRPr="00C95BE7">
              <w:rPr>
                <w:color w:val="00B050"/>
              </w:rPr>
              <w:t>С. 109-115.),</w:t>
            </w:r>
            <w:proofErr w:type="gramEnd"/>
            <w:r w:rsidRPr="00C95BE7">
              <w:rPr>
                <w:color w:val="00B050"/>
              </w:rPr>
              <w:t xml:space="preserve"> Д.Л. Константиновского (Константиновский Д. Л. Образование и рынок труда: новая ситуация // Не расстанусь с молодежью, буду... : </w:t>
            </w:r>
            <w:proofErr w:type="spellStart"/>
            <w:r w:rsidRPr="00C95BE7">
              <w:rPr>
                <w:color w:val="00B050"/>
              </w:rPr>
              <w:t>сб</w:t>
            </w:r>
            <w:proofErr w:type="spellEnd"/>
            <w:proofErr w:type="gramStart"/>
            <w:r w:rsidRPr="00C95BE7">
              <w:rPr>
                <w:color w:val="00B050"/>
              </w:rPr>
              <w:t xml:space="preserve"> .</w:t>
            </w:r>
            <w:proofErr w:type="gramEnd"/>
            <w:r w:rsidRPr="00C95BE7">
              <w:rPr>
                <w:color w:val="00B050"/>
              </w:rPr>
              <w:t xml:space="preserve"> </w:t>
            </w:r>
            <w:proofErr w:type="spellStart"/>
            <w:r w:rsidRPr="00C95BE7">
              <w:rPr>
                <w:color w:val="00B050"/>
              </w:rPr>
              <w:t>науч</w:t>
            </w:r>
            <w:proofErr w:type="spellEnd"/>
            <w:r w:rsidRPr="00C95BE7">
              <w:rPr>
                <w:color w:val="00B050"/>
              </w:rPr>
              <w:t xml:space="preserve"> . статей к 80 - </w:t>
            </w:r>
            <w:proofErr w:type="spellStart"/>
            <w:r w:rsidRPr="00C95BE7">
              <w:rPr>
                <w:color w:val="00B050"/>
              </w:rPr>
              <w:t>летию</w:t>
            </w:r>
            <w:proofErr w:type="spellEnd"/>
            <w:r w:rsidRPr="00C95BE7">
              <w:rPr>
                <w:color w:val="00B050"/>
              </w:rPr>
              <w:t xml:space="preserve"> </w:t>
            </w:r>
            <w:proofErr w:type="spellStart"/>
            <w:r w:rsidRPr="00C95BE7">
              <w:rPr>
                <w:color w:val="00B050"/>
              </w:rPr>
              <w:t>проф</w:t>
            </w:r>
            <w:proofErr w:type="spellEnd"/>
            <w:r w:rsidRPr="00C95BE7">
              <w:rPr>
                <w:color w:val="00B050"/>
              </w:rPr>
              <w:t xml:space="preserve"> . Ю. Р. Вишневского / [под общ. ред. Ю. Р. Вишневского ; отв. за </w:t>
            </w:r>
            <w:proofErr w:type="spellStart"/>
            <w:r w:rsidRPr="00C95BE7">
              <w:rPr>
                <w:color w:val="00B050"/>
              </w:rPr>
              <w:t>вып</w:t>
            </w:r>
            <w:proofErr w:type="spellEnd"/>
            <w:r w:rsidRPr="00C95BE7">
              <w:rPr>
                <w:color w:val="00B050"/>
              </w:rPr>
              <w:t xml:space="preserve">. </w:t>
            </w:r>
            <w:proofErr w:type="gramStart"/>
            <w:r w:rsidRPr="00C95BE7">
              <w:rPr>
                <w:color w:val="00B050"/>
              </w:rPr>
              <w:t xml:space="preserve">Д. Ю. </w:t>
            </w:r>
            <w:proofErr w:type="spellStart"/>
            <w:r w:rsidRPr="00C95BE7">
              <w:rPr>
                <w:color w:val="00B050"/>
              </w:rPr>
              <w:t>Нархов</w:t>
            </w:r>
            <w:proofErr w:type="spellEnd"/>
            <w:r w:rsidRPr="00C95BE7">
              <w:rPr>
                <w:color w:val="00B050"/>
              </w:rPr>
              <w:t>].</w:t>
            </w:r>
            <w:proofErr w:type="gramEnd"/>
            <w:r w:rsidRPr="00C95BE7">
              <w:rPr>
                <w:color w:val="00B050"/>
              </w:rPr>
              <w:t xml:space="preserve"> — Екатеринбург</w:t>
            </w:r>
            <w:proofErr w:type="gramStart"/>
            <w:r w:rsidRPr="00C95BE7">
              <w:rPr>
                <w:color w:val="00B050"/>
              </w:rPr>
              <w:t xml:space="preserve"> :</w:t>
            </w:r>
            <w:proofErr w:type="gramEnd"/>
            <w:r w:rsidRPr="00C95BE7">
              <w:rPr>
                <w:color w:val="00B050"/>
              </w:rPr>
              <w:t xml:space="preserve"> </w:t>
            </w:r>
            <w:proofErr w:type="spellStart"/>
            <w:proofErr w:type="gramStart"/>
            <w:r w:rsidRPr="00C95BE7">
              <w:rPr>
                <w:color w:val="00B050"/>
              </w:rPr>
              <w:t>Изд</w:t>
            </w:r>
            <w:proofErr w:type="spellEnd"/>
            <w:proofErr w:type="gramEnd"/>
            <w:r w:rsidRPr="00C95BE7">
              <w:rPr>
                <w:color w:val="00B050"/>
              </w:rPr>
              <w:t xml:space="preserve"> - во Урал. </w:t>
            </w:r>
            <w:proofErr w:type="spellStart"/>
            <w:r w:rsidRPr="00C95BE7">
              <w:rPr>
                <w:color w:val="00B050"/>
              </w:rPr>
              <w:t>ун</w:t>
            </w:r>
            <w:proofErr w:type="spellEnd"/>
            <w:r w:rsidRPr="00C95BE7">
              <w:rPr>
                <w:color w:val="00B050"/>
              </w:rPr>
              <w:t xml:space="preserve"> - т а, 2018. </w:t>
            </w:r>
            <w:proofErr w:type="gramStart"/>
            <w:r w:rsidRPr="00C95BE7">
              <w:rPr>
                <w:color w:val="00B050"/>
              </w:rPr>
              <w:t>С. 268-274.),</w:t>
            </w:r>
            <w:proofErr w:type="gramEnd"/>
            <w:r w:rsidRPr="00C95BE7">
              <w:rPr>
                <w:color w:val="00B050"/>
              </w:rPr>
              <w:t xml:space="preserve"> </w:t>
            </w:r>
            <w:proofErr w:type="gramStart"/>
            <w:r w:rsidRPr="00C95BE7">
              <w:rPr>
                <w:color w:val="00B050"/>
              </w:rPr>
              <w:t>В.А. Лукова (Луков В. А. Особенности молодежных субкультур в России / В. А. Луков // Социологические исследования. – 2002. – № 10.</w:t>
            </w:r>
            <w:proofErr w:type="gramEnd"/>
            <w:r w:rsidRPr="00C95BE7">
              <w:rPr>
                <w:color w:val="00B050"/>
              </w:rPr>
              <w:t xml:space="preserve"> </w:t>
            </w:r>
            <w:proofErr w:type="gramStart"/>
            <w:r w:rsidRPr="00C95BE7">
              <w:rPr>
                <w:color w:val="00B050"/>
              </w:rPr>
              <w:t>С.79-88.),</w:t>
            </w:r>
            <w:proofErr w:type="gramEnd"/>
            <w:r w:rsidRPr="00C95BE7">
              <w:rPr>
                <w:color w:val="00B050"/>
              </w:rPr>
              <w:t xml:space="preserve"> </w:t>
            </w:r>
            <w:proofErr w:type="gramStart"/>
            <w:r w:rsidRPr="00C95BE7">
              <w:rPr>
                <w:color w:val="00B050"/>
              </w:rPr>
              <w:t>Г.А. Чередниченко (Чередниченко Г. А. Молодежь России: социальные ориентации и жизненные пути (Опыт социологического исследования) / Г. А. Чередниченко.</w:t>
            </w:r>
            <w:proofErr w:type="gramEnd"/>
            <w:r w:rsidRPr="00C95BE7">
              <w:rPr>
                <w:color w:val="00B050"/>
              </w:rPr>
              <w:t xml:space="preserve"> – </w:t>
            </w:r>
            <w:proofErr w:type="gramStart"/>
            <w:r w:rsidRPr="00C95BE7">
              <w:rPr>
                <w:color w:val="00B050"/>
              </w:rPr>
              <w:t>СПб.: Изд-во РХГИ, 2004.),</w:t>
            </w:r>
            <w:proofErr w:type="gramEnd"/>
            <w:r w:rsidRPr="00C95BE7">
              <w:rPr>
                <w:color w:val="00B050"/>
              </w:rPr>
              <w:t xml:space="preserve"> </w:t>
            </w:r>
            <w:proofErr w:type="gramStart"/>
            <w:r w:rsidRPr="00C95BE7">
              <w:rPr>
                <w:color w:val="00B050"/>
              </w:rPr>
              <w:t xml:space="preserve">В.Н. </w:t>
            </w:r>
            <w:proofErr w:type="spellStart"/>
            <w:r w:rsidRPr="00C95BE7">
              <w:rPr>
                <w:color w:val="00B050"/>
              </w:rPr>
              <w:t>Шубкина</w:t>
            </w:r>
            <w:proofErr w:type="spellEnd"/>
            <w:r w:rsidRPr="00C95BE7">
              <w:rPr>
                <w:color w:val="00B050"/>
              </w:rPr>
              <w:t xml:space="preserve"> (</w:t>
            </w:r>
            <w:proofErr w:type="spellStart"/>
            <w:r w:rsidRPr="00C95BE7">
              <w:rPr>
                <w:color w:val="00B050"/>
              </w:rPr>
              <w:t>Шубкин</w:t>
            </w:r>
            <w:proofErr w:type="spellEnd"/>
            <w:r w:rsidRPr="00C95BE7">
              <w:rPr>
                <w:color w:val="00B050"/>
              </w:rPr>
              <w:t xml:space="preserve"> В. Н. Молодежь вступает в жизнь: социологические исследования проблем выбора профессии и трудоустройства / В. Н. </w:t>
            </w:r>
            <w:proofErr w:type="spellStart"/>
            <w:r w:rsidRPr="00C95BE7">
              <w:rPr>
                <w:color w:val="00B050"/>
              </w:rPr>
              <w:t>Шубкин</w:t>
            </w:r>
            <w:proofErr w:type="spellEnd"/>
            <w:r w:rsidRPr="00C95BE7">
              <w:rPr>
                <w:color w:val="00B050"/>
              </w:rPr>
              <w:t>, Г. А. Чередниченко.</w:t>
            </w:r>
            <w:proofErr w:type="gramEnd"/>
            <w:r w:rsidRPr="00C95BE7">
              <w:rPr>
                <w:color w:val="00B050"/>
              </w:rPr>
              <w:t xml:space="preserve"> – </w:t>
            </w:r>
            <w:proofErr w:type="gramStart"/>
            <w:r w:rsidRPr="00C95BE7">
              <w:rPr>
                <w:color w:val="00B050"/>
              </w:rPr>
              <w:t>М.: Мысль, 1985.).</w:t>
            </w:r>
            <w:proofErr w:type="gramEnd"/>
            <w:r w:rsidRPr="00C95BE7">
              <w:rPr>
                <w:color w:val="00B050"/>
              </w:rPr>
              <w:t xml:space="preserve"> </w:t>
            </w:r>
            <w:proofErr w:type="gramStart"/>
            <w:r w:rsidRPr="00C95BE7">
              <w:rPr>
                <w:color w:val="00B050"/>
              </w:rPr>
              <w:t xml:space="preserve">Становление молодежи в период неопределенности и риска исследуют В. И. </w:t>
            </w:r>
            <w:proofErr w:type="spellStart"/>
            <w:r w:rsidRPr="00C95BE7">
              <w:rPr>
                <w:color w:val="00B050"/>
              </w:rPr>
              <w:t>Чупров</w:t>
            </w:r>
            <w:proofErr w:type="spellEnd"/>
            <w:r w:rsidRPr="00C95BE7">
              <w:rPr>
                <w:color w:val="00B050"/>
              </w:rPr>
              <w:t xml:space="preserve"> и Ю. А. Зубок (</w:t>
            </w:r>
            <w:proofErr w:type="spellStart"/>
            <w:r w:rsidRPr="00C95BE7">
              <w:rPr>
                <w:color w:val="00B050"/>
              </w:rPr>
              <w:t>Шубкин</w:t>
            </w:r>
            <w:proofErr w:type="spellEnd"/>
            <w:r w:rsidRPr="00C95BE7">
              <w:rPr>
                <w:color w:val="00B050"/>
              </w:rPr>
              <w:t xml:space="preserve"> В. Н. Молодежь вступает в жизнь: социологические исследования проблем выбора профессии и трудоустройства / В. Н. </w:t>
            </w:r>
            <w:proofErr w:type="spellStart"/>
            <w:r w:rsidRPr="00C95BE7">
              <w:rPr>
                <w:color w:val="00B050"/>
              </w:rPr>
              <w:t>Шубкин</w:t>
            </w:r>
            <w:proofErr w:type="spellEnd"/>
            <w:r w:rsidRPr="00C95BE7">
              <w:rPr>
                <w:color w:val="00B050"/>
              </w:rPr>
              <w:t>, Г. А. Чередниченко.</w:t>
            </w:r>
            <w:proofErr w:type="gramEnd"/>
            <w:r w:rsidRPr="00C95BE7">
              <w:rPr>
                <w:color w:val="00B050"/>
              </w:rPr>
              <w:t xml:space="preserve"> – </w:t>
            </w:r>
            <w:proofErr w:type="gramStart"/>
            <w:r w:rsidRPr="00C95BE7">
              <w:rPr>
                <w:color w:val="00B050"/>
              </w:rPr>
              <w:t>М.: Мысль, 1985.).</w:t>
            </w:r>
            <w:proofErr w:type="gramEnd"/>
            <w:r w:rsidRPr="00C95BE7">
              <w:rPr>
                <w:color w:val="00B050"/>
              </w:rPr>
              <w:br/>
              <w:t xml:space="preserve">Проблема определения ценностей и ценностных ориентаций рассматриваются в работах многих ученых из различных научных направлений. </w:t>
            </w:r>
            <w:proofErr w:type="gramStart"/>
            <w:r w:rsidRPr="00C95BE7">
              <w:rPr>
                <w:color w:val="00B050"/>
              </w:rPr>
              <w:t xml:space="preserve">Так, Т. </w:t>
            </w:r>
            <w:proofErr w:type="spellStart"/>
            <w:r w:rsidRPr="00C95BE7">
              <w:rPr>
                <w:color w:val="00B050"/>
              </w:rPr>
              <w:t>Парсонс</w:t>
            </w:r>
            <w:proofErr w:type="spellEnd"/>
            <w:r w:rsidRPr="00C95BE7">
              <w:rPr>
                <w:color w:val="00B050"/>
              </w:rPr>
              <w:t xml:space="preserve">, Э. </w:t>
            </w:r>
            <w:proofErr w:type="spellStart"/>
            <w:r w:rsidRPr="00C95BE7">
              <w:rPr>
                <w:color w:val="00B050"/>
              </w:rPr>
              <w:t>Шилз</w:t>
            </w:r>
            <w:proofErr w:type="spellEnd"/>
            <w:r w:rsidRPr="00C95BE7">
              <w:rPr>
                <w:color w:val="00B050"/>
              </w:rPr>
              <w:t xml:space="preserve"> (</w:t>
            </w:r>
            <w:proofErr w:type="spellStart"/>
            <w:r w:rsidRPr="00C95BE7">
              <w:rPr>
                <w:color w:val="00B050"/>
              </w:rPr>
              <w:t>Парсонс</w:t>
            </w:r>
            <w:proofErr w:type="spellEnd"/>
            <w:r w:rsidRPr="00C95BE7">
              <w:rPr>
                <w:color w:val="00B050"/>
              </w:rPr>
              <w:t xml:space="preserve"> Т., </w:t>
            </w:r>
            <w:proofErr w:type="spellStart"/>
            <w:r w:rsidRPr="00C95BE7">
              <w:rPr>
                <w:color w:val="00B050"/>
              </w:rPr>
              <w:t>Шилз</w:t>
            </w:r>
            <w:proofErr w:type="spellEnd"/>
            <w:r w:rsidRPr="00C95BE7">
              <w:rPr>
                <w:color w:val="00B050"/>
              </w:rPr>
              <w:t xml:space="preserve"> Э., </w:t>
            </w:r>
            <w:proofErr w:type="spellStart"/>
            <w:r w:rsidRPr="00C95BE7">
              <w:rPr>
                <w:color w:val="00B050"/>
              </w:rPr>
              <w:t>Олдс</w:t>
            </w:r>
            <w:proofErr w:type="spellEnd"/>
            <w:r w:rsidRPr="00C95BE7">
              <w:rPr>
                <w:color w:val="00B050"/>
              </w:rPr>
              <w:t xml:space="preserve"> Д. Ценности, мотивы и системы действия.</w:t>
            </w:r>
            <w:proofErr w:type="gramEnd"/>
            <w:r w:rsidRPr="00C95BE7">
              <w:rPr>
                <w:color w:val="00B050"/>
              </w:rPr>
              <w:t xml:space="preserve"> - </w:t>
            </w:r>
            <w:proofErr w:type="gramStart"/>
            <w:r w:rsidRPr="00C95BE7">
              <w:rPr>
                <w:color w:val="00B050"/>
              </w:rPr>
              <w:t>М.: Академический Проект, 2002.),</w:t>
            </w:r>
            <w:proofErr w:type="gramEnd"/>
            <w:r w:rsidRPr="00C95BE7">
              <w:rPr>
                <w:color w:val="00B050"/>
              </w:rPr>
              <w:t xml:space="preserve"> </w:t>
            </w:r>
            <w:proofErr w:type="gramStart"/>
            <w:r w:rsidRPr="00C95BE7">
              <w:rPr>
                <w:color w:val="00B050"/>
              </w:rPr>
              <w:t xml:space="preserve">Р. </w:t>
            </w:r>
            <w:proofErr w:type="spellStart"/>
            <w:r w:rsidRPr="00C95BE7">
              <w:rPr>
                <w:color w:val="00B050"/>
              </w:rPr>
              <w:t>Ингльхарт</w:t>
            </w:r>
            <w:proofErr w:type="spellEnd"/>
            <w:r w:rsidRPr="00C95BE7">
              <w:rPr>
                <w:color w:val="00B050"/>
              </w:rPr>
              <w:t xml:space="preserve"> (</w:t>
            </w:r>
            <w:proofErr w:type="spellStart"/>
            <w:r w:rsidRPr="00C95BE7">
              <w:rPr>
                <w:color w:val="00B050"/>
              </w:rPr>
              <w:t>Инглхарт</w:t>
            </w:r>
            <w:proofErr w:type="spellEnd"/>
            <w:r w:rsidRPr="00C95BE7">
              <w:rPr>
                <w:color w:val="00B050"/>
              </w:rPr>
              <w:t xml:space="preserve"> Р., </w:t>
            </w:r>
            <w:proofErr w:type="spellStart"/>
            <w:r w:rsidRPr="00C95BE7">
              <w:rPr>
                <w:color w:val="00B050"/>
              </w:rPr>
              <w:t>Вельцель</w:t>
            </w:r>
            <w:proofErr w:type="spellEnd"/>
            <w:r w:rsidRPr="00C95BE7">
              <w:rPr>
                <w:color w:val="00B050"/>
              </w:rPr>
              <w:t xml:space="preserve"> К. Модернизация, культурные изменения и демократия:</w:t>
            </w:r>
            <w:proofErr w:type="gramEnd"/>
            <w:r w:rsidRPr="00C95BE7">
              <w:rPr>
                <w:color w:val="00B050"/>
              </w:rPr>
              <w:t xml:space="preserve"> </w:t>
            </w:r>
            <w:proofErr w:type="gramStart"/>
            <w:r w:rsidRPr="00C95BE7">
              <w:rPr>
                <w:color w:val="00B050"/>
              </w:rPr>
              <w:t>Последовательность человеческого развития М.: Новое издательство, 2011.),</w:t>
            </w:r>
            <w:proofErr w:type="gramEnd"/>
            <w:r w:rsidRPr="00C95BE7">
              <w:rPr>
                <w:color w:val="00B050"/>
              </w:rPr>
              <w:t xml:space="preserve"> М. </w:t>
            </w:r>
            <w:proofErr w:type="spellStart"/>
            <w:r w:rsidRPr="00C95BE7">
              <w:rPr>
                <w:color w:val="00B050"/>
              </w:rPr>
              <w:t>Рокич</w:t>
            </w:r>
            <w:proofErr w:type="spellEnd"/>
            <w:r w:rsidRPr="00C95BE7">
              <w:rPr>
                <w:color w:val="00B050"/>
              </w:rPr>
              <w:t xml:space="preserve"> представили авторские подходы в исследовании ценностных ориентаций. </w:t>
            </w:r>
            <w:r w:rsidRPr="00C95BE7">
              <w:rPr>
                <w:color w:val="00B050"/>
              </w:rPr>
              <w:br/>
            </w:r>
            <w:proofErr w:type="gramStart"/>
            <w:r w:rsidR="00FB14C8" w:rsidRPr="00C95BE7">
              <w:rPr>
                <w:color w:val="00B050"/>
              </w:rPr>
              <w:t>В рамках исследования молодежи как социально-демографической группы изучение именно девиантного поведения представляется актуальным (</w:t>
            </w:r>
            <w:proofErr w:type="spellStart"/>
            <w:r w:rsidR="00FB14C8" w:rsidRPr="00C95BE7">
              <w:rPr>
                <w:color w:val="00B050"/>
              </w:rPr>
              <w:t>Гилинский</w:t>
            </w:r>
            <w:proofErr w:type="spellEnd"/>
            <w:r w:rsidR="00FB14C8" w:rsidRPr="00C95BE7">
              <w:rPr>
                <w:color w:val="00B050"/>
              </w:rPr>
              <w:t xml:space="preserve"> Я.И. Глобализация и </w:t>
            </w:r>
            <w:proofErr w:type="spellStart"/>
            <w:r w:rsidR="00FB14C8" w:rsidRPr="00C95BE7">
              <w:rPr>
                <w:color w:val="00B050"/>
              </w:rPr>
              <w:t>девиантность</w:t>
            </w:r>
            <w:proofErr w:type="spellEnd"/>
            <w:r w:rsidR="00FB14C8" w:rsidRPr="00C95BE7">
              <w:rPr>
                <w:color w:val="00B050"/>
              </w:rPr>
              <w:t>.</w:t>
            </w:r>
            <w:proofErr w:type="gramEnd"/>
            <w:r w:rsidR="00FB14C8" w:rsidRPr="00C95BE7">
              <w:rPr>
                <w:color w:val="00B050"/>
              </w:rPr>
              <w:t xml:space="preserve"> – СПб</w:t>
            </w:r>
            <w:proofErr w:type="gramStart"/>
            <w:r w:rsidR="00FB14C8" w:rsidRPr="00C95BE7">
              <w:rPr>
                <w:color w:val="00B050"/>
              </w:rPr>
              <w:t xml:space="preserve">.: </w:t>
            </w:r>
            <w:proofErr w:type="gramEnd"/>
            <w:r w:rsidR="00FB14C8" w:rsidRPr="00C95BE7">
              <w:rPr>
                <w:color w:val="00B050"/>
              </w:rPr>
              <w:t xml:space="preserve">Юридический Центр Пресс, 2006; Сорокин П.А. Самоубийство как общественное явление // Социолог, </w:t>
            </w:r>
            <w:proofErr w:type="spellStart"/>
            <w:r w:rsidR="00FB14C8" w:rsidRPr="00C95BE7">
              <w:rPr>
                <w:color w:val="00B050"/>
              </w:rPr>
              <w:t>исслед</w:t>
            </w:r>
            <w:proofErr w:type="spellEnd"/>
            <w:r w:rsidR="00FB14C8" w:rsidRPr="00C95BE7">
              <w:rPr>
                <w:color w:val="00B050"/>
              </w:rPr>
              <w:t xml:space="preserve">. 2003. № 2. </w:t>
            </w:r>
            <w:proofErr w:type="gramStart"/>
            <w:r w:rsidR="00FB14C8" w:rsidRPr="00C95BE7">
              <w:rPr>
                <w:color w:val="00B050"/>
              </w:rPr>
              <w:t>С. 104-114.)</w:t>
            </w:r>
            <w:r w:rsidR="00026E75" w:rsidRPr="00C95BE7">
              <w:rPr>
                <w:color w:val="00B050"/>
              </w:rPr>
              <w:t>.</w:t>
            </w:r>
            <w:proofErr w:type="gramEnd"/>
          </w:p>
          <w:p w:rsidR="00026E75" w:rsidRPr="00C95BE7" w:rsidRDefault="00026E75" w:rsidP="00026E75">
            <w:pPr>
              <w:ind w:left="67"/>
              <w:jc w:val="both"/>
              <w:rPr>
                <w:color w:val="00B050"/>
              </w:rPr>
            </w:pPr>
            <w:proofErr w:type="gramStart"/>
            <w:r w:rsidRPr="00C95BE7">
              <w:rPr>
                <w:color w:val="00B050"/>
              </w:rPr>
              <w:t>Одной из наиболее актуальных проблем современной молодежи является интернет-зависимость, которую исследуют (Варламова, С. Интернет-зависимость молодежи мегаполисов: критерии и типология.</w:t>
            </w:r>
            <w:proofErr w:type="gramEnd"/>
            <w:r w:rsidRPr="00C95BE7">
              <w:rPr>
                <w:color w:val="00B050"/>
              </w:rPr>
              <w:t xml:space="preserve"> / С. Варламова, Е. Гончарова, И. Соколова //Мониторинг общественного мнения, 2 (126). – 2015; Белашева, Х.В. Интернет-зависимость как предиктор формирования нарушений личности с различными типами межполушарных асимметрий. / Х.В. Белашева // Знание. Понимание. Умение. - 2015 - №1. - с. 225-237; Титова, В.В. Компьютерная зависимость: механизмы формирования, диагностика, подходы к лечению и профилактике. / В.В. Титова // Теория и практика психотерапии. - 2015 - №1; Маринова Т.Ю. Социально-психологические аспекты зависимости от </w:t>
            </w:r>
            <w:proofErr w:type="gramStart"/>
            <w:r w:rsidRPr="00C95BE7">
              <w:rPr>
                <w:color w:val="00B050"/>
              </w:rPr>
              <w:t>компьютерных</w:t>
            </w:r>
            <w:proofErr w:type="gramEnd"/>
            <w:r w:rsidRPr="00C95BE7">
              <w:rPr>
                <w:color w:val="00B050"/>
              </w:rPr>
              <w:t xml:space="preserve"> многопользовательских ролевых </w:t>
            </w:r>
            <w:proofErr w:type="spellStart"/>
            <w:r w:rsidRPr="00C95BE7">
              <w:rPr>
                <w:color w:val="00B050"/>
              </w:rPr>
              <w:t>онлайн-игр</w:t>
            </w:r>
            <w:proofErr w:type="spellEnd"/>
            <w:r w:rsidRPr="00C95BE7">
              <w:rPr>
                <w:color w:val="00B050"/>
              </w:rPr>
              <w:t>. / Т.Ю. Маринова</w:t>
            </w:r>
            <w:proofErr w:type="gramStart"/>
            <w:r w:rsidRPr="00C95BE7">
              <w:rPr>
                <w:color w:val="00B050"/>
              </w:rPr>
              <w:t xml:space="preserve"> ,</w:t>
            </w:r>
            <w:proofErr w:type="gramEnd"/>
            <w:r w:rsidRPr="00C95BE7">
              <w:rPr>
                <w:color w:val="00B050"/>
              </w:rPr>
              <w:t xml:space="preserve"> О.В. Зарецкая // Социальная психология и общество - 2015 - №3 - с.109-119)</w:t>
            </w:r>
            <w:r w:rsidR="009E3FED" w:rsidRPr="00C95BE7">
              <w:rPr>
                <w:color w:val="00B050"/>
              </w:rPr>
              <w:t>.</w:t>
            </w:r>
          </w:p>
          <w:p w:rsidR="00B814B4" w:rsidRPr="00C95BE7" w:rsidRDefault="000F02E5" w:rsidP="0070056F">
            <w:pPr>
              <w:ind w:left="67"/>
              <w:jc w:val="both"/>
              <w:rPr>
                <w:color w:val="00B050"/>
              </w:rPr>
            </w:pPr>
            <w:proofErr w:type="gramStart"/>
            <w:r w:rsidRPr="00C95BE7">
              <w:rPr>
                <w:color w:val="00B050"/>
              </w:rPr>
              <w:t xml:space="preserve">Исследованием суицида как формой девиации занимаются современные исследователи (Котлярова, А. В. Профилактика суицидального поведения подростков в реабилитационном пространстве: теория и действительность [Текст] / А. В.Котлярова // Современная социальная </w:t>
            </w:r>
            <w:r w:rsidRPr="00C95BE7">
              <w:rPr>
                <w:color w:val="00B050"/>
              </w:rPr>
              <w:lastRenderedPageBreak/>
              <w:t>психология: теоретические подходы и прикладные исследования. - 2012. - №1.</w:t>
            </w:r>
            <w:proofErr w:type="gramEnd"/>
            <w:r w:rsidRPr="00C95BE7">
              <w:rPr>
                <w:color w:val="00B050"/>
              </w:rPr>
              <w:t xml:space="preserve"> - С. 100-115; Бойко, Я.А. Суицидальное поведение подростков: предпосылки, проблемы профилактики [Текст] / Я. А. Бойко, И. В. Савельева // Наука и современность. - 2012. - № 19-2. - </w:t>
            </w:r>
            <w:proofErr w:type="gramStart"/>
            <w:r w:rsidRPr="00C95BE7">
              <w:rPr>
                <w:color w:val="00B050"/>
              </w:rPr>
              <w:t xml:space="preserve">С. 184-189; </w:t>
            </w:r>
            <w:proofErr w:type="spellStart"/>
            <w:r w:rsidRPr="00C95BE7">
              <w:rPr>
                <w:color w:val="00B050"/>
              </w:rPr>
              <w:t>Шаматова</w:t>
            </w:r>
            <w:proofErr w:type="spellEnd"/>
            <w:r w:rsidRPr="00C95BE7">
              <w:rPr>
                <w:color w:val="00B050"/>
              </w:rPr>
              <w:t xml:space="preserve">, Ю.Ю. Интернет-зависимость среди молодежи / Ю.Ю. </w:t>
            </w:r>
            <w:proofErr w:type="spellStart"/>
            <w:r w:rsidRPr="00C95BE7">
              <w:rPr>
                <w:color w:val="00B050"/>
              </w:rPr>
              <w:t>Шаматова</w:t>
            </w:r>
            <w:proofErr w:type="spellEnd"/>
            <w:r w:rsidRPr="00C95BE7">
              <w:rPr>
                <w:color w:val="00B050"/>
              </w:rPr>
              <w:t xml:space="preserve"> // Таврический научный обозреватель. - 2016 - №11(16)</w:t>
            </w:r>
            <w:r w:rsidR="0070056F" w:rsidRPr="00C95BE7">
              <w:rPr>
                <w:color w:val="00B050"/>
              </w:rPr>
              <w:t xml:space="preserve">; </w:t>
            </w:r>
            <w:proofErr w:type="spellStart"/>
            <w:r w:rsidRPr="00C95BE7">
              <w:rPr>
                <w:color w:val="00B050"/>
              </w:rPr>
              <w:t>Махат</w:t>
            </w:r>
            <w:proofErr w:type="spellEnd"/>
            <w:r w:rsidRPr="00C95BE7">
              <w:rPr>
                <w:color w:val="00B050"/>
              </w:rPr>
              <w:t xml:space="preserve">, Н.М. Анализ степени развития компьютерной зависимости и ее влияния на зрение студентов /Н.М. </w:t>
            </w:r>
            <w:proofErr w:type="spellStart"/>
            <w:r w:rsidRPr="00C95BE7">
              <w:rPr>
                <w:color w:val="00B050"/>
              </w:rPr>
              <w:t>Махат</w:t>
            </w:r>
            <w:proofErr w:type="spellEnd"/>
            <w:r w:rsidRPr="00C95BE7">
              <w:rPr>
                <w:color w:val="00B050"/>
              </w:rPr>
              <w:t xml:space="preserve">, Л.К. </w:t>
            </w:r>
            <w:proofErr w:type="spellStart"/>
            <w:r w:rsidRPr="00C95BE7">
              <w:rPr>
                <w:color w:val="00B050"/>
              </w:rPr>
              <w:t>Бактыбаева</w:t>
            </w:r>
            <w:proofErr w:type="spellEnd"/>
            <w:r w:rsidRPr="00C95BE7">
              <w:rPr>
                <w:color w:val="00B050"/>
              </w:rPr>
              <w:t xml:space="preserve"> // Психология и педагогика: методика и проблемы практического применения. - 2016.</w:t>
            </w:r>
            <w:r w:rsidR="0070056F" w:rsidRPr="00C95BE7">
              <w:rPr>
                <w:color w:val="00B050"/>
              </w:rPr>
              <w:t>)</w:t>
            </w:r>
            <w:r w:rsidRPr="00C95BE7">
              <w:rPr>
                <w:color w:val="00B050"/>
              </w:rPr>
              <w:t xml:space="preserve"> </w:t>
            </w:r>
            <w:r w:rsidR="0070056F" w:rsidRPr="00C95BE7">
              <w:rPr>
                <w:color w:val="00B050"/>
              </w:rPr>
              <w:t>.</w:t>
            </w:r>
            <w:proofErr w:type="gramEnd"/>
          </w:p>
          <w:p w:rsidR="000F02E5" w:rsidRPr="00C95BE7" w:rsidRDefault="000F02E5" w:rsidP="0070056F">
            <w:pPr>
              <w:ind w:left="67"/>
              <w:jc w:val="both"/>
              <w:rPr>
                <w:color w:val="00B050"/>
              </w:rPr>
            </w:pPr>
            <w:proofErr w:type="gramStart"/>
            <w:r w:rsidRPr="00C95BE7">
              <w:rPr>
                <w:color w:val="00B050"/>
              </w:rPr>
              <w:t>Анализ</w:t>
            </w:r>
            <w:r w:rsidR="0070056F" w:rsidRPr="00C95BE7">
              <w:rPr>
                <w:color w:val="00B050"/>
              </w:rPr>
              <w:t>ом</w:t>
            </w:r>
            <w:r w:rsidRPr="00C95BE7">
              <w:rPr>
                <w:color w:val="00B050"/>
              </w:rPr>
              <w:t xml:space="preserve"> на</w:t>
            </w:r>
            <w:r w:rsidR="00696B66" w:rsidRPr="00C95BE7">
              <w:rPr>
                <w:color w:val="00B050"/>
              </w:rPr>
              <w:t>ркомании как актуальной проблемой</w:t>
            </w:r>
            <w:r w:rsidRPr="00C95BE7">
              <w:rPr>
                <w:color w:val="00B050"/>
              </w:rPr>
              <w:t xml:space="preserve"> молодежи</w:t>
            </w:r>
            <w:r w:rsidR="0070056F" w:rsidRPr="00C95BE7">
              <w:rPr>
                <w:color w:val="00B050"/>
              </w:rPr>
              <w:t xml:space="preserve"> занимаются (</w:t>
            </w:r>
            <w:proofErr w:type="spellStart"/>
            <w:r w:rsidR="0070056F" w:rsidRPr="00C95BE7">
              <w:rPr>
                <w:color w:val="00B050"/>
              </w:rPr>
              <w:t>Сизоненко</w:t>
            </w:r>
            <w:proofErr w:type="spellEnd"/>
            <w:r w:rsidR="0070056F" w:rsidRPr="00C95BE7">
              <w:rPr>
                <w:color w:val="00B050"/>
              </w:rPr>
              <w:t>, А. Ю. Современные причины развития наркомании в России // Вестник науки и образования. – 2019.</w:t>
            </w:r>
            <w:proofErr w:type="gramEnd"/>
            <w:r w:rsidR="0070056F" w:rsidRPr="00C95BE7">
              <w:rPr>
                <w:color w:val="00B050"/>
              </w:rPr>
              <w:t xml:space="preserve"> С.72-79; </w:t>
            </w:r>
            <w:proofErr w:type="spellStart"/>
            <w:r w:rsidR="0070056F" w:rsidRPr="00C95BE7">
              <w:rPr>
                <w:color w:val="00B050"/>
              </w:rPr>
              <w:t>Гулямов</w:t>
            </w:r>
            <w:proofErr w:type="spellEnd"/>
            <w:r w:rsidR="0070056F" w:rsidRPr="00C95BE7">
              <w:rPr>
                <w:color w:val="00B050"/>
              </w:rPr>
              <w:t xml:space="preserve">, Ш. М. Социально-демографическая характеристика лиц, страдающих героиновой наркоманией //Вестник Авиценны том 21 № 1 – 2019. С. 66-70; </w:t>
            </w:r>
            <w:proofErr w:type="spellStart"/>
            <w:r w:rsidR="0070056F" w:rsidRPr="00C95BE7">
              <w:rPr>
                <w:color w:val="00B050"/>
              </w:rPr>
              <w:t>Вислова</w:t>
            </w:r>
            <w:proofErr w:type="spellEnd"/>
            <w:r w:rsidR="0070056F" w:rsidRPr="00C95BE7">
              <w:rPr>
                <w:color w:val="00B050"/>
              </w:rPr>
              <w:t xml:space="preserve">, А.Д. Риски </w:t>
            </w:r>
            <w:proofErr w:type="spellStart"/>
            <w:r w:rsidR="0070056F" w:rsidRPr="00C95BE7">
              <w:rPr>
                <w:color w:val="00B050"/>
              </w:rPr>
              <w:t>девиантной</w:t>
            </w:r>
            <w:proofErr w:type="spellEnd"/>
            <w:r w:rsidR="0070056F" w:rsidRPr="00C95BE7">
              <w:rPr>
                <w:color w:val="00B050"/>
              </w:rPr>
              <w:t xml:space="preserve"> адаптации у подростков, связанные с потреблением наркотиков, и возможности их профилактики // Национальный психологический журнал № 2 – 2018. - С. 102-112; </w:t>
            </w:r>
            <w:proofErr w:type="spellStart"/>
            <w:r w:rsidR="0070056F" w:rsidRPr="00C95BE7">
              <w:rPr>
                <w:color w:val="00B050"/>
              </w:rPr>
              <w:t>Ишимова</w:t>
            </w:r>
            <w:proofErr w:type="spellEnd"/>
            <w:r w:rsidR="0070056F" w:rsidRPr="00C95BE7">
              <w:rPr>
                <w:color w:val="00B050"/>
              </w:rPr>
              <w:t xml:space="preserve">, А. Е. Проблема наркомании в России // Молодой ученый. — 2015. — №6.4. — </w:t>
            </w:r>
            <w:proofErr w:type="gramStart"/>
            <w:r w:rsidR="0070056F" w:rsidRPr="00C95BE7">
              <w:rPr>
                <w:color w:val="00B050"/>
              </w:rPr>
              <w:t>С. 48-52).</w:t>
            </w:r>
            <w:proofErr w:type="gramEnd"/>
          </w:p>
        </w:tc>
      </w:tr>
    </w:tbl>
    <w:p w:rsidR="00B814B4" w:rsidRPr="00C95BE7" w:rsidRDefault="00B814B4" w:rsidP="00B814B4">
      <w:pPr>
        <w:pStyle w:val="ConsPlusNormal"/>
        <w:spacing w:line="276" w:lineRule="auto"/>
        <w:jc w:val="both"/>
        <w:rPr>
          <w:rFonts w:ascii="Times New Roman" w:hAnsi="Times New Roman"/>
          <w:color w:val="00B050"/>
          <w:sz w:val="24"/>
          <w:szCs w:val="24"/>
        </w:rPr>
      </w:pPr>
    </w:p>
    <w:tbl>
      <w:tblPr>
        <w:tblW w:w="9791" w:type="dxa"/>
        <w:tblInd w:w="65" w:type="dxa"/>
        <w:tblBorders>
          <w:right w:val="dashed" w:sz="4" w:space="0" w:color="00000A"/>
        </w:tblBorders>
        <w:tblCellMar>
          <w:left w:w="10" w:type="dxa"/>
          <w:right w:w="10" w:type="dxa"/>
        </w:tblCellMar>
        <w:tblLook w:val="04A0"/>
      </w:tblPr>
      <w:tblGrid>
        <w:gridCol w:w="1995"/>
        <w:gridCol w:w="7796"/>
      </w:tblGrid>
      <w:tr w:rsidR="00B814B4" w:rsidRPr="00C95BE7" w:rsidTr="005204D4">
        <w:trPr>
          <w:trHeight w:val="609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814B4" w:rsidRPr="00C95BE7" w:rsidRDefault="00B814B4" w:rsidP="005204D4">
            <w:pPr>
              <w:pStyle w:val="ConsPlusCell"/>
              <w:spacing w:line="276" w:lineRule="auto"/>
              <w:rPr>
                <w:rFonts w:ascii="Times New Roman" w:hAnsi="Times New Roman"/>
                <w:b/>
                <w:color w:val="00B050"/>
                <w:sz w:val="24"/>
                <w:szCs w:val="24"/>
              </w:rPr>
            </w:pPr>
            <w:r w:rsidRPr="00C95BE7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Цель и задачи проекта</w:t>
            </w:r>
          </w:p>
        </w:tc>
        <w:tc>
          <w:tcPr>
            <w:tcW w:w="77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89293A" w:rsidRPr="00C95BE7" w:rsidRDefault="0089293A" w:rsidP="00535449">
            <w:pPr>
              <w:spacing w:line="360" w:lineRule="auto"/>
              <w:rPr>
                <w:color w:val="00B050"/>
              </w:rPr>
            </w:pPr>
            <w:r w:rsidRPr="00C95BE7">
              <w:rPr>
                <w:b/>
                <w:color w:val="00B050"/>
              </w:rPr>
              <w:t>Цель и задачи проекта</w:t>
            </w:r>
            <w:r w:rsidRPr="00C95BE7">
              <w:rPr>
                <w:color w:val="00B050"/>
              </w:rPr>
              <w:t xml:space="preserve"> </w:t>
            </w:r>
          </w:p>
          <w:p w:rsidR="0089293A" w:rsidRPr="00C95BE7" w:rsidRDefault="0089293A" w:rsidP="00026E75">
            <w:pPr>
              <w:pStyle w:val="ConsPlusCell"/>
              <w:spacing w:line="360" w:lineRule="auto"/>
              <w:jc w:val="both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>Цель</w:t>
            </w:r>
            <w:r w:rsidR="00EC0189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проекта – выявление современных форм девиантного поведения </w:t>
            </w:r>
            <w:r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студенческой молодежи и </w:t>
            </w:r>
            <w:r w:rsidR="00EC0189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разработка </w:t>
            </w:r>
            <w:r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путей</w:t>
            </w:r>
            <w:r w:rsidR="00D30235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их</w:t>
            </w:r>
            <w:r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профилактики</w:t>
            </w:r>
          </w:p>
          <w:p w:rsidR="0089293A" w:rsidRPr="00C95BE7" w:rsidRDefault="0089293A" w:rsidP="0089293A">
            <w:pPr>
              <w:spacing w:line="360" w:lineRule="auto"/>
              <w:jc w:val="both"/>
              <w:rPr>
                <w:color w:val="00B050"/>
              </w:rPr>
            </w:pPr>
            <w:r w:rsidRPr="00C95BE7">
              <w:rPr>
                <w:color w:val="00B050"/>
              </w:rPr>
              <w:t>Задачи:</w:t>
            </w:r>
          </w:p>
          <w:p w:rsidR="0089293A" w:rsidRPr="00C95BE7" w:rsidRDefault="0089293A" w:rsidP="0089293A">
            <w:pPr>
              <w:spacing w:line="360" w:lineRule="auto"/>
              <w:jc w:val="both"/>
              <w:rPr>
                <w:color w:val="00B050"/>
              </w:rPr>
            </w:pPr>
            <w:r w:rsidRPr="00C95BE7">
              <w:rPr>
                <w:color w:val="00B050"/>
              </w:rPr>
              <w:t xml:space="preserve">- выявить </w:t>
            </w:r>
            <w:r w:rsidR="00CB7DE8" w:rsidRPr="00C95BE7">
              <w:rPr>
                <w:color w:val="00B050"/>
              </w:rPr>
              <w:t>современные</w:t>
            </w:r>
            <w:r w:rsidRPr="00C95BE7">
              <w:rPr>
                <w:color w:val="00B050"/>
              </w:rPr>
              <w:t xml:space="preserve"> формы девиаций, присущие социально-демографической группе молодежи в рамках высшего учебного заведения;</w:t>
            </w:r>
          </w:p>
          <w:p w:rsidR="0089293A" w:rsidRPr="00C95BE7" w:rsidRDefault="0089293A" w:rsidP="0089293A">
            <w:pPr>
              <w:spacing w:line="360" w:lineRule="auto"/>
              <w:jc w:val="both"/>
              <w:rPr>
                <w:color w:val="00B050"/>
              </w:rPr>
            </w:pPr>
            <w:r w:rsidRPr="00C95BE7">
              <w:rPr>
                <w:color w:val="00B050"/>
              </w:rPr>
              <w:t>-  определить факторы, влияющие на развитие девиантного поведения студенческой молодежи;</w:t>
            </w:r>
          </w:p>
          <w:p w:rsidR="0089293A" w:rsidRPr="00C95BE7" w:rsidRDefault="0089293A" w:rsidP="0089293A">
            <w:pPr>
              <w:spacing w:line="360" w:lineRule="auto"/>
              <w:jc w:val="both"/>
              <w:rPr>
                <w:color w:val="00B050"/>
              </w:rPr>
            </w:pPr>
            <w:r w:rsidRPr="00C95BE7">
              <w:rPr>
                <w:color w:val="00B050"/>
              </w:rPr>
              <w:t xml:space="preserve">- изучить роль социальных институтов, в частности института образования в профилактике развития асоциального поведения при формировании жизненных стратегий молодежи; </w:t>
            </w:r>
          </w:p>
          <w:p w:rsidR="0089293A" w:rsidRPr="00C95BE7" w:rsidRDefault="0089293A" w:rsidP="0089293A">
            <w:pPr>
              <w:spacing w:line="360" w:lineRule="auto"/>
              <w:jc w:val="both"/>
              <w:rPr>
                <w:color w:val="00B050"/>
              </w:rPr>
            </w:pPr>
            <w:r w:rsidRPr="00C95BE7">
              <w:rPr>
                <w:rFonts w:cstheme="minorBidi"/>
                <w:color w:val="00B050"/>
              </w:rPr>
              <w:t>- выявить основные тенденции развития девиантного поведения студенческой молодежи</w:t>
            </w:r>
            <w:r w:rsidRPr="00C95BE7">
              <w:rPr>
                <w:color w:val="00B050"/>
              </w:rPr>
              <w:t>;</w:t>
            </w:r>
          </w:p>
          <w:p w:rsidR="00027DEB" w:rsidRPr="00C95BE7" w:rsidRDefault="0089293A" w:rsidP="0089293A">
            <w:pPr>
              <w:spacing w:line="360" w:lineRule="auto"/>
              <w:jc w:val="both"/>
              <w:rPr>
                <w:color w:val="00B050"/>
              </w:rPr>
            </w:pPr>
            <w:r w:rsidRPr="00C95BE7">
              <w:rPr>
                <w:color w:val="00B050"/>
              </w:rPr>
              <w:t xml:space="preserve">- разработать современные профилактические меры, направленные на снижение </w:t>
            </w:r>
            <w:proofErr w:type="gramStart"/>
            <w:r w:rsidRPr="00C95BE7">
              <w:rPr>
                <w:color w:val="00B050"/>
              </w:rPr>
              <w:t>возможности формирования моделей асоциального поведения молодого поколения</w:t>
            </w:r>
            <w:proofErr w:type="gramEnd"/>
            <w:r w:rsidRPr="00C95BE7">
              <w:rPr>
                <w:color w:val="00B050"/>
              </w:rPr>
              <w:t xml:space="preserve"> в условиях получения высшего образования.</w:t>
            </w:r>
          </w:p>
        </w:tc>
      </w:tr>
    </w:tbl>
    <w:p w:rsidR="00B814B4" w:rsidRPr="00C95BE7" w:rsidRDefault="00B814B4" w:rsidP="00B814B4">
      <w:pPr>
        <w:pStyle w:val="ConsPlusNormal"/>
        <w:spacing w:line="276" w:lineRule="auto"/>
        <w:jc w:val="both"/>
        <w:rPr>
          <w:rFonts w:ascii="Times New Roman" w:hAnsi="Times New Roman"/>
          <w:color w:val="00B050"/>
          <w:sz w:val="24"/>
          <w:szCs w:val="24"/>
        </w:rPr>
      </w:pPr>
    </w:p>
    <w:tbl>
      <w:tblPr>
        <w:tblW w:w="9791" w:type="dxa"/>
        <w:tblInd w:w="65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996"/>
        <w:gridCol w:w="7795"/>
      </w:tblGrid>
      <w:tr w:rsidR="00B814B4" w:rsidRPr="00C95BE7" w:rsidTr="005204D4">
        <w:trPr>
          <w:trHeight w:val="3974"/>
        </w:trPr>
        <w:tc>
          <w:tcPr>
            <w:tcW w:w="1996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814B4" w:rsidRPr="00C95BE7" w:rsidRDefault="00B814B4" w:rsidP="005204D4">
            <w:pPr>
              <w:pStyle w:val="ConsPlusCell"/>
              <w:spacing w:line="276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  <w:bookmarkStart w:id="0" w:name="bookmark1"/>
            <w:r w:rsidRPr="00C95BE7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lastRenderedPageBreak/>
              <w:t xml:space="preserve">Научная новизна </w:t>
            </w:r>
            <w:bookmarkEnd w:id="0"/>
            <w:r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>(формулируется новая научная идея, обосновывается новизна предлагаемой постановки и решения заявленной проблемы)</w:t>
            </w:r>
          </w:p>
          <w:p w:rsidR="00B814B4" w:rsidRPr="00C95BE7" w:rsidRDefault="00B814B4" w:rsidP="005204D4">
            <w:pPr>
              <w:pStyle w:val="ConsPlusCell"/>
              <w:spacing w:line="276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  <w:p w:rsidR="00B814B4" w:rsidRPr="00C95BE7" w:rsidRDefault="00B814B4" w:rsidP="005204D4">
            <w:pPr>
              <w:pStyle w:val="ConsPlusCell"/>
              <w:spacing w:line="276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7795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25DE8" w:rsidRPr="00C95BE7" w:rsidRDefault="00914CC9" w:rsidP="00125DE8">
            <w:pPr>
              <w:pStyle w:val="ConsPlusCell"/>
              <w:spacing w:line="360" w:lineRule="auto"/>
              <w:ind w:firstLine="349"/>
              <w:jc w:val="both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>Новизна исследования заключается в выявлении</w:t>
            </w:r>
            <w:r w:rsidR="001730AD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</w:t>
            </w:r>
            <w:r w:rsidR="00880EEC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>склонности к девиантному поведению</w:t>
            </w:r>
            <w:r w:rsidR="001730AD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студенческой молодежи </w:t>
            </w:r>
            <w:r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>и определении</w:t>
            </w:r>
            <w:r w:rsidR="007F3E3C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</w:t>
            </w:r>
            <w:r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>о</w:t>
            </w:r>
            <w:r w:rsidR="007F3E3C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>сновны</w:t>
            </w:r>
            <w:r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>х</w:t>
            </w:r>
            <w:r w:rsidR="007F3E3C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направлени</w:t>
            </w:r>
            <w:r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>й реализации профилактических мероприятий в рамках высшего учебного заведения в региональном социуме</w:t>
            </w:r>
            <w:r w:rsidR="00207D4A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(на примере Пензенского государственного университета)</w:t>
            </w:r>
            <w:r w:rsidR="00F30C2E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>, который представляет собой социальный институт, определяющий значительную роль в процессе социализации молодого поколения.</w:t>
            </w:r>
            <w:r w:rsidR="00207D4A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</w:t>
            </w:r>
          </w:p>
          <w:p w:rsidR="0027073E" w:rsidRPr="00C95BE7" w:rsidRDefault="00207D4A" w:rsidP="00C60F9A">
            <w:pPr>
              <w:pStyle w:val="ConsPlusCell"/>
              <w:spacing w:line="360" w:lineRule="auto"/>
              <w:ind w:firstLine="349"/>
              <w:jc w:val="both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В современных реалиях российского общества наблюдается трансформация системы ценностных ориентаций, норм, </w:t>
            </w:r>
            <w:r w:rsidR="00825A4F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>правил</w:t>
            </w:r>
            <w:r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и стратегий поведения, что обуславливает распространение</w:t>
            </w:r>
            <w:r w:rsidR="003B53D8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традиционных девиаций молодо</w:t>
            </w:r>
            <w:r w:rsidR="00825A4F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>го</w:t>
            </w:r>
            <w:r w:rsidR="003B53D8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поколени</w:t>
            </w:r>
            <w:r w:rsidR="00825A4F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>я</w:t>
            </w:r>
            <w:r w:rsidR="003B53D8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(</w:t>
            </w:r>
            <w:proofErr w:type="spellStart"/>
            <w:r w:rsidR="003B53D8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>табакокурение</w:t>
            </w:r>
            <w:proofErr w:type="spellEnd"/>
            <w:r w:rsidR="003B53D8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>, алкоголизм, наркомания)</w:t>
            </w:r>
            <w:r w:rsidR="00825A4F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>, сопровождающиеся актуальными чертами такими, как информированность, общедоступность, массовость</w:t>
            </w:r>
            <w:r w:rsidR="00880EEC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. </w:t>
            </w:r>
            <w:proofErr w:type="gramStart"/>
            <w:r w:rsidR="00825A4F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В тоже время, </w:t>
            </w:r>
            <w:r w:rsidR="006E0DF9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>информационное общество диктует формирование жизненных стратегий связанных с перемещением значительной доли социальной жизни в «</w:t>
            </w:r>
            <w:proofErr w:type="spellStart"/>
            <w:r w:rsidR="006E0DF9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>он-лайн</w:t>
            </w:r>
            <w:proofErr w:type="spellEnd"/>
            <w:r w:rsidR="006E0DF9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>» пространство</w:t>
            </w:r>
            <w:r w:rsidR="00BC434D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, приводящих к ограничению реального социального взаимодействия необходимого для социализации молодежи, что сказывается на развитии инновационных форм девиаций – патологическая зависимость от социальных сетей, компьютерных игр, </w:t>
            </w:r>
            <w:r w:rsidR="00DA211E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>«лидеров мнений», оказывающих влияние на формирование мировоззрения молодого поколения</w:t>
            </w:r>
            <w:r w:rsidR="00DD46B7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>, сопровождающееся стигматизацией и навязыванием идеалов «искусственной красоты», снижением</w:t>
            </w:r>
            <w:proofErr w:type="gramEnd"/>
            <w:r w:rsidR="00DD46B7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чувства патриотизма, </w:t>
            </w:r>
            <w:proofErr w:type="spellStart"/>
            <w:r w:rsidR="00BC434D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>селфомания</w:t>
            </w:r>
            <w:proofErr w:type="spellEnd"/>
            <w:r w:rsidR="00BC434D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, </w:t>
            </w:r>
            <w:r w:rsidR="00C47978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>интернет-травля (</w:t>
            </w:r>
            <w:proofErr w:type="spellStart"/>
            <w:r w:rsidR="00BC434D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>кибербулинг</w:t>
            </w:r>
            <w:proofErr w:type="spellEnd"/>
            <w:r w:rsidR="00C47978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, </w:t>
            </w:r>
            <w:proofErr w:type="spellStart"/>
            <w:r w:rsidR="00C47978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>троллинг</w:t>
            </w:r>
            <w:proofErr w:type="spellEnd"/>
            <w:r w:rsidR="00C47978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>)</w:t>
            </w:r>
            <w:r w:rsidR="00471EED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>,</w:t>
            </w:r>
            <w:r w:rsidR="00444E02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</w:t>
            </w:r>
            <w:proofErr w:type="spellStart"/>
            <w:r w:rsidR="00444E02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>шоплифтинг</w:t>
            </w:r>
            <w:proofErr w:type="spellEnd"/>
            <w:r w:rsidR="00444E02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(магазинные кражи)</w:t>
            </w:r>
            <w:r w:rsidR="00011AE1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, а также возрастающие тенденции </w:t>
            </w:r>
            <w:r w:rsidR="00E73F5B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социальной напряженности и конфликтности, </w:t>
            </w:r>
            <w:r w:rsidR="00011AE1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>суицидального поведения</w:t>
            </w:r>
            <w:r w:rsidR="002B2559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(«группы смерти»)</w:t>
            </w:r>
            <w:r w:rsidR="006E0DF9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</w:t>
            </w:r>
            <w:r w:rsidR="00011AE1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>и социального</w:t>
            </w:r>
            <w:r w:rsidR="003B53D8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</w:t>
            </w:r>
            <w:r w:rsidR="00011AE1"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>пессимизма.</w:t>
            </w:r>
          </w:p>
        </w:tc>
      </w:tr>
      <w:tr w:rsidR="00B814B4" w:rsidRPr="00C95BE7" w:rsidTr="005204D4">
        <w:trPr>
          <w:trHeight w:val="360"/>
        </w:trPr>
        <w:tc>
          <w:tcPr>
            <w:tcW w:w="1996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814B4" w:rsidRPr="005E594E" w:rsidRDefault="00B814B4" w:rsidP="005204D4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E594E">
              <w:rPr>
                <w:rStyle w:val="Bodytext2BoldNotItalic"/>
                <w:rFonts w:ascii="Times New Roman" w:hAnsi="Times New Roman"/>
                <w:i w:val="0"/>
                <w:sz w:val="24"/>
                <w:szCs w:val="24"/>
              </w:rPr>
              <w:t>Предлагаемые подходы и методы, их обоснование для реализации цели и задачи исследований</w:t>
            </w:r>
            <w:r w:rsidRPr="005E594E">
              <w:rPr>
                <w:rFonts w:ascii="Times New Roman" w:hAnsi="Times New Roman"/>
                <w:sz w:val="24"/>
                <w:szCs w:val="24"/>
              </w:rPr>
              <w:t xml:space="preserve"> (форма изложения должна дать возможность </w:t>
            </w:r>
            <w:r w:rsidRPr="005E594E">
              <w:rPr>
                <w:rFonts w:ascii="Times New Roman" w:hAnsi="Times New Roman"/>
                <w:sz w:val="24"/>
                <w:szCs w:val="24"/>
              </w:rPr>
              <w:lastRenderedPageBreak/>
              <w:t>конкурсной комиссии оценить соответствие подходов и методов исследования поставленным целям и задачам</w:t>
            </w:r>
            <w:r w:rsidRPr="005E594E"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, </w:t>
            </w:r>
            <w:r w:rsidRPr="005E594E">
              <w:rPr>
                <w:rFonts w:ascii="Times New Roman" w:hAnsi="Times New Roman"/>
                <w:sz w:val="24"/>
                <w:szCs w:val="24"/>
              </w:rPr>
              <w:t xml:space="preserve"> надежность получаемых результатов)</w:t>
            </w:r>
          </w:p>
        </w:tc>
        <w:tc>
          <w:tcPr>
            <w:tcW w:w="7795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953BB" w:rsidRPr="00A91E81" w:rsidRDefault="00E953BB" w:rsidP="00FA3A37">
            <w:pPr>
              <w:spacing w:line="360" w:lineRule="auto"/>
              <w:jc w:val="both"/>
              <w:rPr>
                <w:color w:val="FF0000"/>
              </w:rPr>
            </w:pPr>
            <w:r w:rsidRPr="005E594E">
              <w:lastRenderedPageBreak/>
              <w:t xml:space="preserve">В связи с характером изучаемой проблемы и в соответствии с задачами исследования основным источником получения социальной информации будет информация, собранная эмпирическим путем. В связи с этим в проекте предполагается использовать количественные и качественные методы: </w:t>
            </w:r>
            <w:r w:rsidRPr="005E594E">
              <w:br/>
              <w:t>- Метод анализа документов, в частности, нормативно-правовых актов федерального и регионального уровней, статистических материалов, касающихся молодежной политики положения молодежи в различных сферах жизнедеятельности</w:t>
            </w:r>
            <w:r w:rsidR="00FA3A37" w:rsidRPr="005E594E">
              <w:t>;</w:t>
            </w:r>
            <w:r w:rsidRPr="005E594E">
              <w:br/>
            </w:r>
            <w:r w:rsidRPr="005E594E">
              <w:lastRenderedPageBreak/>
              <w:t>- Массовый опрос среди студенческой молодежи Пензенского государственного университета;</w:t>
            </w:r>
            <w:r w:rsidRPr="005E594E">
              <w:br/>
              <w:t xml:space="preserve">- </w:t>
            </w:r>
            <w:proofErr w:type="spellStart"/>
            <w:proofErr w:type="gramStart"/>
            <w:r w:rsidRPr="005E594E">
              <w:t>Фокус-группы</w:t>
            </w:r>
            <w:proofErr w:type="spellEnd"/>
            <w:r w:rsidRPr="005E594E">
              <w:t xml:space="preserve">, проведенные среди студентов Пензенского государственного университета, которые позволят </w:t>
            </w:r>
            <w:r w:rsidRPr="00A91E81">
              <w:rPr>
                <w:color w:val="FF0000"/>
              </w:rPr>
              <w:t xml:space="preserve">выявить ценностные установки, жизненные стратегии и склонность к </w:t>
            </w:r>
            <w:proofErr w:type="spellStart"/>
            <w:r w:rsidRPr="00A91E81">
              <w:rPr>
                <w:color w:val="FF0000"/>
              </w:rPr>
              <w:t>девиантному</w:t>
            </w:r>
            <w:proofErr w:type="spellEnd"/>
            <w:r w:rsidRPr="00A91E81">
              <w:rPr>
                <w:color w:val="FF0000"/>
              </w:rPr>
              <w:t xml:space="preserve"> поведению современной молодежи, а также выявить факторы, оказывающие влияние на формирование предрасположенности к асоциальному поведению;</w:t>
            </w:r>
            <w:proofErr w:type="gramEnd"/>
          </w:p>
          <w:p w:rsidR="00E953BB" w:rsidRPr="00A91E81" w:rsidRDefault="00E953BB" w:rsidP="001B75CC">
            <w:pPr>
              <w:spacing w:line="360" w:lineRule="auto"/>
              <w:jc w:val="both"/>
              <w:rPr>
                <w:color w:val="FF0000"/>
              </w:rPr>
            </w:pPr>
            <w:r w:rsidRPr="00A91E81">
              <w:rPr>
                <w:color w:val="FF0000"/>
              </w:rPr>
              <w:t>- Глубинные интервью с представителями Пензенского государственного университета, которые позволят определить  основные тенденции и направления реализации профилактических мероприятий в студенческом социуме.</w:t>
            </w:r>
          </w:p>
          <w:p w:rsidR="00B814B4" w:rsidRPr="005E594E" w:rsidRDefault="00B814B4" w:rsidP="005204D4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814B4" w:rsidRPr="00C95BE7" w:rsidRDefault="00B814B4" w:rsidP="00B814B4">
      <w:pPr>
        <w:pStyle w:val="ConsPlusNormal"/>
        <w:spacing w:line="276" w:lineRule="auto"/>
        <w:jc w:val="both"/>
        <w:rPr>
          <w:rFonts w:ascii="Times New Roman" w:hAnsi="Times New Roman"/>
          <w:color w:val="00B050"/>
        </w:rPr>
      </w:pPr>
    </w:p>
    <w:tbl>
      <w:tblPr>
        <w:tblW w:w="9791" w:type="dxa"/>
        <w:tblInd w:w="65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996"/>
        <w:gridCol w:w="7795"/>
      </w:tblGrid>
      <w:tr w:rsidR="00B814B4" w:rsidRPr="00C95BE7" w:rsidTr="005204D4">
        <w:trPr>
          <w:trHeight w:val="540"/>
        </w:trPr>
        <w:tc>
          <w:tcPr>
            <w:tcW w:w="1996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B814B4" w:rsidRPr="00C95BE7" w:rsidRDefault="00B814B4" w:rsidP="005204D4">
            <w:pPr>
              <w:pStyle w:val="ConsPlusCell"/>
              <w:spacing w:line="276" w:lineRule="auto"/>
              <w:rPr>
                <w:rFonts w:ascii="Times New Roman" w:hAnsi="Times New Roman"/>
                <w:b/>
                <w:color w:val="00B050"/>
                <w:sz w:val="24"/>
                <w:szCs w:val="24"/>
              </w:rPr>
            </w:pPr>
            <w:proofErr w:type="gramStart"/>
            <w:r w:rsidRPr="00C95BE7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 xml:space="preserve">Имеющийся у заявителя научный задел по проекту </w:t>
            </w:r>
            <w:r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(указываются полученные результаты, разработанные программы и методы, </w:t>
            </w:r>
            <w:proofErr w:type="spellStart"/>
            <w:r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>эксперименталь</w:t>
            </w:r>
            <w:proofErr w:type="spellEnd"/>
            <w:proofErr w:type="gramEnd"/>
          </w:p>
          <w:p w:rsidR="00B814B4" w:rsidRPr="00C95BE7" w:rsidRDefault="00B814B4" w:rsidP="005204D4">
            <w:pPr>
              <w:pStyle w:val="ConsPlusCell"/>
              <w:spacing w:line="276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  <w:proofErr w:type="spellStart"/>
            <w:r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>ное</w:t>
            </w:r>
            <w:proofErr w:type="spellEnd"/>
            <w:r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оборудование, материалы и информационные ресурсы, имеющиеся в распоряжении участника для реализации проекта, публикации (не более 15)</w:t>
            </w:r>
            <w:r w:rsidRPr="00C95BE7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 xml:space="preserve"> </w:t>
            </w:r>
            <w:r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>участника, наиболее близко относящиеся к проекту за последние 5 лет</w:t>
            </w:r>
            <w:r w:rsidRPr="00C95BE7">
              <w:rPr>
                <w:rStyle w:val="BodytextItalic"/>
                <w:rFonts w:ascii="Times New Roman" w:hAnsi="Times New Roman"/>
                <w:color w:val="00B050"/>
                <w:sz w:val="24"/>
                <w:szCs w:val="24"/>
              </w:rPr>
              <w:t xml:space="preserve"> </w:t>
            </w:r>
            <w:r w:rsidRPr="00C95BE7">
              <w:rPr>
                <w:rStyle w:val="BodytextItalic"/>
                <w:rFonts w:ascii="Times New Roman" w:hAnsi="Times New Roman"/>
                <w:i w:val="0"/>
                <w:color w:val="00B050"/>
                <w:sz w:val="24"/>
                <w:szCs w:val="24"/>
              </w:rPr>
              <w:t xml:space="preserve">(для каждой </w:t>
            </w:r>
            <w:r w:rsidRPr="00C95BE7">
              <w:rPr>
                <w:rStyle w:val="BodytextItalic"/>
                <w:rFonts w:ascii="Times New Roman" w:hAnsi="Times New Roman"/>
                <w:i w:val="0"/>
                <w:color w:val="00B050"/>
                <w:sz w:val="24"/>
                <w:szCs w:val="24"/>
              </w:rPr>
              <w:lastRenderedPageBreak/>
              <w:t>публикации, при наличии, указать ссылку в сети Интернет</w:t>
            </w:r>
            <w:r w:rsidRPr="00C95BE7">
              <w:rPr>
                <w:rFonts w:ascii="Times New Roman" w:hAnsi="Times New Roman"/>
                <w:color w:val="00B050"/>
                <w:sz w:val="24"/>
                <w:szCs w:val="24"/>
              </w:rPr>
              <w:t>)</w:t>
            </w:r>
          </w:p>
        </w:tc>
        <w:tc>
          <w:tcPr>
            <w:tcW w:w="7795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293E80" w:rsidRPr="00C95BE7" w:rsidRDefault="00D36FCC" w:rsidP="00FD4F04">
            <w:pPr>
              <w:pStyle w:val="a3"/>
              <w:numPr>
                <w:ilvl w:val="0"/>
                <w:numId w:val="1"/>
              </w:numPr>
              <w:ind w:left="66" w:firstLine="0"/>
              <w:jc w:val="both"/>
              <w:rPr>
                <w:color w:val="00B050"/>
              </w:rPr>
            </w:pPr>
            <w:r w:rsidRPr="00C95BE7">
              <w:rPr>
                <w:iCs/>
                <w:color w:val="00B050"/>
              </w:rPr>
              <w:lastRenderedPageBreak/>
              <w:t xml:space="preserve">Данилова Е.А., Еремина С.Ю., Евстигнеева Д.А. </w:t>
            </w:r>
            <w:hyperlink r:id="rId5" w:history="1">
              <w:r w:rsidRPr="00C95BE7">
                <w:rPr>
                  <w:bCs/>
                  <w:color w:val="00B050"/>
                </w:rPr>
                <w:t>Основные причины девиантного поведения современной молодёжи</w:t>
              </w:r>
            </w:hyperlink>
            <w:r w:rsidRPr="00C95BE7">
              <w:rPr>
                <w:color w:val="00B050"/>
              </w:rPr>
              <w:t xml:space="preserve"> // В сборнике: </w:t>
            </w:r>
            <w:hyperlink r:id="rId6" w:history="1">
              <w:r w:rsidRPr="00C95BE7">
                <w:rPr>
                  <w:color w:val="00B050"/>
                </w:rPr>
                <w:t>СОЦИОКУЛЬТУРНЫЕ ФАКТОРЫ КОНСОЛИДАЦИИ СОВРЕМЕННОГО РОССИЙСКОГО ОБЩЕСТВА</w:t>
              </w:r>
            </w:hyperlink>
            <w:r w:rsidR="009E7510" w:rsidRPr="00C95BE7">
              <w:rPr>
                <w:color w:val="00B050"/>
              </w:rPr>
              <w:t>:</w:t>
            </w:r>
            <w:r w:rsidRPr="00C95BE7">
              <w:rPr>
                <w:color w:val="00B050"/>
              </w:rPr>
              <w:t xml:space="preserve"> сборник статей III Международной научно-практической конференции. Под редакцией Г.Б. </w:t>
            </w:r>
            <w:proofErr w:type="spellStart"/>
            <w:r w:rsidRPr="00C95BE7">
              <w:rPr>
                <w:color w:val="00B050"/>
              </w:rPr>
              <w:t>Кошарной</w:t>
            </w:r>
            <w:proofErr w:type="spellEnd"/>
            <w:r w:rsidRPr="00C95BE7">
              <w:rPr>
                <w:color w:val="00B050"/>
              </w:rPr>
              <w:t xml:space="preserve">, Н.В. Корж. </w:t>
            </w:r>
            <w:r w:rsidR="009E7510" w:rsidRPr="00C95BE7">
              <w:rPr>
                <w:color w:val="00B050"/>
              </w:rPr>
              <w:t>Пенза</w:t>
            </w:r>
            <w:r w:rsidR="009E7510" w:rsidRPr="00C95BE7">
              <w:rPr>
                <w:color w:val="00B050"/>
                <w:spacing w:val="-4"/>
              </w:rPr>
              <w:t>: Приволжский Дом знаний, 2019.</w:t>
            </w:r>
            <w:r w:rsidRPr="00C95BE7">
              <w:rPr>
                <w:color w:val="00B050"/>
              </w:rPr>
              <w:t xml:space="preserve"> С. 59-62.  </w:t>
            </w:r>
            <w:hyperlink r:id="rId7" w:history="1">
              <w:r w:rsidRPr="00C95BE7">
                <w:rPr>
                  <w:rStyle w:val="a4"/>
                  <w:color w:val="00B050"/>
                </w:rPr>
                <w:t>https://www.elibrary.ru/item.asp?id=40088961</w:t>
              </w:r>
            </w:hyperlink>
          </w:p>
          <w:p w:rsidR="009E7510" w:rsidRPr="00C95BE7" w:rsidRDefault="009E7510" w:rsidP="009E7510">
            <w:pPr>
              <w:ind w:left="66"/>
              <w:jc w:val="both"/>
              <w:rPr>
                <w:color w:val="00B050"/>
              </w:rPr>
            </w:pPr>
          </w:p>
          <w:p w:rsidR="00B054B1" w:rsidRPr="00C95BE7" w:rsidRDefault="00B054B1" w:rsidP="00B054B1">
            <w:pPr>
              <w:pStyle w:val="a3"/>
              <w:numPr>
                <w:ilvl w:val="0"/>
                <w:numId w:val="1"/>
              </w:numPr>
              <w:ind w:left="66" w:firstLine="0"/>
              <w:jc w:val="both"/>
              <w:rPr>
                <w:color w:val="00B050"/>
              </w:rPr>
            </w:pPr>
            <w:r w:rsidRPr="00C95BE7">
              <w:rPr>
                <w:color w:val="00B050"/>
              </w:rPr>
              <w:t xml:space="preserve"> </w:t>
            </w:r>
            <w:proofErr w:type="spellStart"/>
            <w:r w:rsidRPr="00C95BE7">
              <w:rPr>
                <w:color w:val="00B050"/>
              </w:rPr>
              <w:t>Ионова</w:t>
            </w:r>
            <w:proofErr w:type="spellEnd"/>
            <w:r w:rsidRPr="00C95BE7">
              <w:rPr>
                <w:color w:val="00B050"/>
              </w:rPr>
              <w:t xml:space="preserve">, О.В., Рожнова, А.Р., </w:t>
            </w:r>
            <w:proofErr w:type="spellStart"/>
            <w:r w:rsidRPr="00C95BE7">
              <w:rPr>
                <w:color w:val="00B050"/>
              </w:rPr>
              <w:t>Войнов</w:t>
            </w:r>
            <w:proofErr w:type="spellEnd"/>
            <w:r w:rsidRPr="00C95BE7">
              <w:rPr>
                <w:color w:val="00B050"/>
              </w:rPr>
              <w:t xml:space="preserve"> С.В.  </w:t>
            </w:r>
            <w:proofErr w:type="spellStart"/>
            <w:r w:rsidRPr="00C95BE7">
              <w:rPr>
                <w:color w:val="00B050"/>
              </w:rPr>
              <w:t>Волонтерство</w:t>
            </w:r>
            <w:proofErr w:type="spellEnd"/>
            <w:r w:rsidRPr="00C95BE7">
              <w:rPr>
                <w:color w:val="00B050"/>
              </w:rPr>
              <w:t xml:space="preserve"> как форма положительной девиации современной молодежи // В сборнике: </w:t>
            </w:r>
            <w:hyperlink r:id="rId8" w:history="1">
              <w:r w:rsidRPr="00C95BE7">
                <w:rPr>
                  <w:color w:val="00B050"/>
                </w:rPr>
                <w:t>СОЦИОКУЛЬТУРНЫЕ ФАКТОРЫ КОНСОЛИДАЦИИ СОВРЕМЕННОГО РОССИЙСКОГО ОБЩЕСТВА</w:t>
              </w:r>
            </w:hyperlink>
            <w:r w:rsidR="009E7510" w:rsidRPr="00C95BE7">
              <w:rPr>
                <w:color w:val="00B050"/>
              </w:rPr>
              <w:t>:</w:t>
            </w:r>
            <w:r w:rsidRPr="00C95BE7">
              <w:rPr>
                <w:color w:val="00B050"/>
              </w:rPr>
              <w:t xml:space="preserve"> сборник статей III Международной научно-практической конференции. Под редакцией Г.Б. </w:t>
            </w:r>
            <w:proofErr w:type="spellStart"/>
            <w:r w:rsidRPr="00C95BE7">
              <w:rPr>
                <w:color w:val="00B050"/>
              </w:rPr>
              <w:t>Кошарной</w:t>
            </w:r>
            <w:proofErr w:type="spellEnd"/>
            <w:r w:rsidRPr="00C95BE7">
              <w:rPr>
                <w:color w:val="00B050"/>
              </w:rPr>
              <w:t xml:space="preserve">, Н.В. Корж. </w:t>
            </w:r>
            <w:r w:rsidR="009E7510" w:rsidRPr="00C95BE7">
              <w:rPr>
                <w:color w:val="00B050"/>
              </w:rPr>
              <w:t>Пенза</w:t>
            </w:r>
            <w:r w:rsidR="009E7510" w:rsidRPr="00C95BE7">
              <w:rPr>
                <w:color w:val="00B050"/>
                <w:spacing w:val="-4"/>
              </w:rPr>
              <w:t>: Приволжский Дом знаний, 2019.</w:t>
            </w:r>
            <w:r w:rsidRPr="00C95BE7">
              <w:rPr>
                <w:color w:val="00B050"/>
              </w:rPr>
              <w:t xml:space="preserve"> С. 74-77.</w:t>
            </w:r>
          </w:p>
          <w:p w:rsidR="00B054B1" w:rsidRPr="00C95BE7" w:rsidRDefault="00262529" w:rsidP="00B054B1">
            <w:pPr>
              <w:pStyle w:val="a3"/>
              <w:ind w:left="66"/>
              <w:jc w:val="both"/>
              <w:rPr>
                <w:color w:val="00B050"/>
              </w:rPr>
            </w:pPr>
            <w:hyperlink r:id="rId9" w:history="1">
              <w:r w:rsidR="00B054B1" w:rsidRPr="00C95BE7">
                <w:rPr>
                  <w:rStyle w:val="a4"/>
                  <w:color w:val="00B050"/>
                </w:rPr>
                <w:t>https://www.elibrary.ru/item.asp?id=40088995</w:t>
              </w:r>
            </w:hyperlink>
            <w:r w:rsidR="00B054B1" w:rsidRPr="00C95BE7">
              <w:rPr>
                <w:color w:val="00B050"/>
              </w:rPr>
              <w:t xml:space="preserve">  </w:t>
            </w:r>
          </w:p>
          <w:p w:rsidR="009E7510" w:rsidRPr="00C95BE7" w:rsidRDefault="009E7510" w:rsidP="00B054B1">
            <w:pPr>
              <w:pStyle w:val="a3"/>
              <w:ind w:left="66"/>
              <w:jc w:val="both"/>
              <w:rPr>
                <w:color w:val="00B050"/>
              </w:rPr>
            </w:pPr>
          </w:p>
          <w:p w:rsidR="009E7510" w:rsidRPr="00C95BE7" w:rsidRDefault="007A0FCD" w:rsidP="007A0FCD">
            <w:pPr>
              <w:pStyle w:val="20"/>
              <w:numPr>
                <w:ilvl w:val="0"/>
                <w:numId w:val="1"/>
              </w:numPr>
              <w:tabs>
                <w:tab w:val="left" w:pos="398"/>
              </w:tabs>
              <w:ind w:left="66" w:firstLine="141"/>
              <w:jc w:val="both"/>
              <w:rPr>
                <w:b w:val="0"/>
                <w:color w:val="00B050"/>
                <w:sz w:val="24"/>
                <w:szCs w:val="24"/>
              </w:rPr>
            </w:pPr>
            <w:r w:rsidRPr="00C95BE7">
              <w:rPr>
                <w:b w:val="0"/>
                <w:caps w:val="0"/>
                <w:color w:val="00B050"/>
                <w:sz w:val="24"/>
                <w:szCs w:val="24"/>
              </w:rPr>
              <w:t xml:space="preserve"> </w:t>
            </w:r>
            <w:proofErr w:type="spellStart"/>
            <w:r w:rsidR="009E7510" w:rsidRPr="00C95BE7">
              <w:rPr>
                <w:b w:val="0"/>
                <w:caps w:val="0"/>
                <w:color w:val="00B050"/>
                <w:sz w:val="24"/>
                <w:szCs w:val="24"/>
              </w:rPr>
              <w:t>Городничая</w:t>
            </w:r>
            <w:proofErr w:type="spellEnd"/>
            <w:r w:rsidR="009E7510" w:rsidRPr="00C95BE7">
              <w:rPr>
                <w:b w:val="0"/>
                <w:caps w:val="0"/>
                <w:color w:val="00B050"/>
                <w:sz w:val="24"/>
                <w:szCs w:val="24"/>
              </w:rPr>
              <w:t xml:space="preserve"> В.В., </w:t>
            </w:r>
            <w:proofErr w:type="spellStart"/>
            <w:r w:rsidR="009E7510" w:rsidRPr="00C95BE7">
              <w:rPr>
                <w:b w:val="0"/>
                <w:caps w:val="0"/>
                <w:color w:val="00B050"/>
                <w:sz w:val="24"/>
                <w:szCs w:val="24"/>
              </w:rPr>
              <w:t>Барсукова</w:t>
            </w:r>
            <w:proofErr w:type="spellEnd"/>
            <w:r w:rsidR="009E7510" w:rsidRPr="00C95BE7">
              <w:rPr>
                <w:b w:val="0"/>
                <w:caps w:val="0"/>
                <w:color w:val="00B050"/>
                <w:sz w:val="24"/>
                <w:szCs w:val="24"/>
              </w:rPr>
              <w:t xml:space="preserve"> С.А. Проблема анализа социальной напряженности как профилактики социальных девиаций в организации // В сборнике: </w:t>
            </w:r>
            <w:proofErr w:type="gramStart"/>
            <w:r w:rsidR="009E7510" w:rsidRPr="00C95BE7">
              <w:rPr>
                <w:b w:val="0"/>
                <w:color w:val="00B050"/>
                <w:sz w:val="24"/>
                <w:szCs w:val="24"/>
              </w:rPr>
              <w:t>ТРАДИЦИОННОЕ</w:t>
            </w:r>
            <w:proofErr w:type="gramEnd"/>
            <w:r w:rsidR="009E7510" w:rsidRPr="00C95BE7">
              <w:rPr>
                <w:b w:val="0"/>
                <w:color w:val="00B050"/>
                <w:sz w:val="24"/>
                <w:szCs w:val="24"/>
              </w:rPr>
              <w:t xml:space="preserve">, СОВРЕМЕННОЕ И ПЕРЕХОДНОЕ В УСЛОВИЯХ МОДЕРНИЗАЦИИ РОССИЙСКОГО ОБЩЕСТВА: </w:t>
            </w:r>
            <w:r w:rsidR="009E7510" w:rsidRPr="00C95BE7">
              <w:rPr>
                <w:b w:val="0"/>
                <w:caps w:val="0"/>
                <w:color w:val="00B050"/>
                <w:sz w:val="24"/>
                <w:szCs w:val="24"/>
              </w:rPr>
              <w:t xml:space="preserve">сборник статей Всероссийской научно-практической конференции, посвящённой 75-летию Победы в Великой </w:t>
            </w:r>
            <w:r w:rsidR="009E7510" w:rsidRPr="00C95BE7">
              <w:rPr>
                <w:b w:val="0"/>
                <w:caps w:val="0"/>
                <w:color w:val="00B050"/>
                <w:spacing w:val="-4"/>
                <w:sz w:val="24"/>
                <w:szCs w:val="24"/>
              </w:rPr>
              <w:t>Отечественной войне</w:t>
            </w:r>
            <w:r w:rsidR="009E7510" w:rsidRPr="00C95BE7">
              <w:rPr>
                <w:b w:val="0"/>
                <w:color w:val="00B050"/>
                <w:spacing w:val="-4"/>
                <w:sz w:val="24"/>
                <w:szCs w:val="24"/>
              </w:rPr>
              <w:t xml:space="preserve">. </w:t>
            </w:r>
            <w:r w:rsidR="009E7510" w:rsidRPr="00C95BE7">
              <w:rPr>
                <w:b w:val="0"/>
                <w:caps w:val="0"/>
                <w:color w:val="00B050"/>
                <w:sz w:val="24"/>
                <w:szCs w:val="24"/>
              </w:rPr>
              <w:t xml:space="preserve">Под редакцией Г.Б. </w:t>
            </w:r>
            <w:proofErr w:type="spellStart"/>
            <w:r w:rsidR="009E7510" w:rsidRPr="00C95BE7">
              <w:rPr>
                <w:b w:val="0"/>
                <w:caps w:val="0"/>
                <w:color w:val="00B050"/>
                <w:sz w:val="24"/>
                <w:szCs w:val="24"/>
              </w:rPr>
              <w:t>Кошарной</w:t>
            </w:r>
            <w:proofErr w:type="spellEnd"/>
            <w:r w:rsidR="009E7510" w:rsidRPr="00C95BE7">
              <w:rPr>
                <w:b w:val="0"/>
                <w:caps w:val="0"/>
                <w:color w:val="00B050"/>
                <w:sz w:val="24"/>
                <w:szCs w:val="24"/>
              </w:rPr>
              <w:t>, Л.И. Найденовой, Н.В. Корж.– Пенза</w:t>
            </w:r>
            <w:r w:rsidR="009E7510" w:rsidRPr="00C95BE7">
              <w:rPr>
                <w:b w:val="0"/>
                <w:color w:val="00B050"/>
                <w:spacing w:val="-4"/>
                <w:sz w:val="24"/>
                <w:szCs w:val="24"/>
              </w:rPr>
              <w:t xml:space="preserve">: </w:t>
            </w:r>
            <w:r w:rsidR="009E7510" w:rsidRPr="00C95BE7">
              <w:rPr>
                <w:b w:val="0"/>
                <w:caps w:val="0"/>
                <w:color w:val="00B050"/>
                <w:spacing w:val="-4"/>
                <w:sz w:val="24"/>
                <w:szCs w:val="24"/>
              </w:rPr>
              <w:t>Приволжский Дом знаний</w:t>
            </w:r>
            <w:r w:rsidR="009E7510" w:rsidRPr="00C95BE7">
              <w:rPr>
                <w:b w:val="0"/>
                <w:color w:val="00B050"/>
                <w:spacing w:val="-4"/>
                <w:sz w:val="24"/>
                <w:szCs w:val="24"/>
              </w:rPr>
              <w:t>, 2019. С. 69-72.</w:t>
            </w:r>
          </w:p>
          <w:p w:rsidR="009E7510" w:rsidRPr="00C95BE7" w:rsidRDefault="009E7510" w:rsidP="009E7510">
            <w:pPr>
              <w:pStyle w:val="a8"/>
              <w:tabs>
                <w:tab w:val="left" w:pos="398"/>
              </w:tabs>
              <w:spacing w:before="0" w:after="0"/>
              <w:ind w:left="66" w:firstLine="141"/>
              <w:rPr>
                <w:color w:val="00B050"/>
                <w:sz w:val="24"/>
                <w:szCs w:val="24"/>
              </w:rPr>
            </w:pPr>
          </w:p>
          <w:p w:rsidR="00293E80" w:rsidRPr="00C95BE7" w:rsidRDefault="00C86F2A" w:rsidP="009E7510">
            <w:pPr>
              <w:pStyle w:val="a3"/>
              <w:numPr>
                <w:ilvl w:val="0"/>
                <w:numId w:val="1"/>
              </w:numPr>
              <w:tabs>
                <w:tab w:val="left" w:pos="398"/>
              </w:tabs>
              <w:ind w:left="66" w:firstLine="141"/>
              <w:rPr>
                <w:color w:val="00B050"/>
              </w:rPr>
            </w:pPr>
            <w:r w:rsidRPr="00C95BE7">
              <w:rPr>
                <w:color w:val="00B050"/>
              </w:rPr>
              <w:t xml:space="preserve"> </w:t>
            </w:r>
            <w:r w:rsidR="00293E80" w:rsidRPr="00C95BE7">
              <w:rPr>
                <w:color w:val="00B050"/>
              </w:rPr>
              <w:t xml:space="preserve">Данилова Е.А., Шалыгина И.Н.  Алкоголизм как форма девиантного поведения молодого поколения // В сборнике: Проблемы социальной идентификации российской молодежи: содержательный и коммуникативный аспекты: сборник научных трудов по итогам всероссийской научной конференции 29-30 октября 2019г.  / отв. ред. О.В. </w:t>
            </w:r>
            <w:proofErr w:type="spellStart"/>
            <w:r w:rsidR="00293E80" w:rsidRPr="00C95BE7">
              <w:rPr>
                <w:color w:val="00B050"/>
              </w:rPr>
              <w:t>Шиняева</w:t>
            </w:r>
            <w:proofErr w:type="spellEnd"/>
            <w:r w:rsidR="00293E80" w:rsidRPr="00C95BE7">
              <w:rPr>
                <w:color w:val="00B050"/>
              </w:rPr>
              <w:t xml:space="preserve">. – Ульяновск: </w:t>
            </w:r>
            <w:proofErr w:type="spellStart"/>
            <w:r w:rsidR="00293E80" w:rsidRPr="00C95BE7">
              <w:rPr>
                <w:color w:val="00B050"/>
              </w:rPr>
              <w:t>УлГТУ</w:t>
            </w:r>
            <w:proofErr w:type="spellEnd"/>
            <w:r w:rsidR="00293E80" w:rsidRPr="00C95BE7">
              <w:rPr>
                <w:color w:val="00B050"/>
              </w:rPr>
              <w:t xml:space="preserve">, 2019. С. 116-119. </w:t>
            </w:r>
            <w:hyperlink r:id="rId10" w:history="1">
              <w:r w:rsidR="00293E80" w:rsidRPr="00C95BE7">
                <w:rPr>
                  <w:rStyle w:val="a4"/>
                  <w:color w:val="00B050"/>
                </w:rPr>
                <w:t>https://www.elibrary.ru/item.asp?id=41847310</w:t>
              </w:r>
            </w:hyperlink>
          </w:p>
          <w:p w:rsidR="00293E80" w:rsidRPr="00C95BE7" w:rsidRDefault="00293E80" w:rsidP="009E7510">
            <w:pPr>
              <w:tabs>
                <w:tab w:val="left" w:pos="398"/>
              </w:tabs>
              <w:ind w:left="66" w:firstLine="141"/>
              <w:rPr>
                <w:color w:val="00B050"/>
              </w:rPr>
            </w:pPr>
          </w:p>
          <w:p w:rsidR="00B814B4" w:rsidRPr="00C95BE7" w:rsidRDefault="00C86F2A" w:rsidP="00EC75BA">
            <w:pPr>
              <w:pStyle w:val="a3"/>
              <w:numPr>
                <w:ilvl w:val="0"/>
                <w:numId w:val="1"/>
              </w:numPr>
              <w:tabs>
                <w:tab w:val="left" w:pos="398"/>
              </w:tabs>
              <w:ind w:left="66" w:firstLine="141"/>
              <w:rPr>
                <w:color w:val="00B050"/>
              </w:rPr>
            </w:pPr>
            <w:r w:rsidRPr="00C95BE7">
              <w:rPr>
                <w:color w:val="00B050"/>
              </w:rPr>
              <w:t xml:space="preserve"> </w:t>
            </w:r>
            <w:r w:rsidR="00293E80" w:rsidRPr="00C95BE7">
              <w:rPr>
                <w:color w:val="00B050"/>
              </w:rPr>
              <w:t xml:space="preserve">Данилова Е.А., Сережина О.А. Новые виды азартных игр в </w:t>
            </w:r>
            <w:r w:rsidR="00293E80" w:rsidRPr="00C95BE7">
              <w:rPr>
                <w:color w:val="00B050"/>
              </w:rPr>
              <w:lastRenderedPageBreak/>
              <w:t xml:space="preserve">молодежной среде // В сборнике: Проблемы социальной идентификации российской молодежи: содержательный и коммуникативный аспекты: сборник научных трудов по итогам всероссийской научной конференции 29-30 октября 2019г.  / отв. ред. О.В. </w:t>
            </w:r>
            <w:proofErr w:type="spellStart"/>
            <w:r w:rsidR="00293E80" w:rsidRPr="00C95BE7">
              <w:rPr>
                <w:color w:val="00B050"/>
              </w:rPr>
              <w:t>Шиняева</w:t>
            </w:r>
            <w:proofErr w:type="spellEnd"/>
            <w:r w:rsidR="00293E80" w:rsidRPr="00C95BE7">
              <w:rPr>
                <w:color w:val="00B050"/>
              </w:rPr>
              <w:t xml:space="preserve">. – Ульяновск: </w:t>
            </w:r>
            <w:proofErr w:type="spellStart"/>
            <w:r w:rsidR="00293E80" w:rsidRPr="00C95BE7">
              <w:rPr>
                <w:color w:val="00B050"/>
              </w:rPr>
              <w:t>УлГТУ</w:t>
            </w:r>
            <w:proofErr w:type="spellEnd"/>
            <w:r w:rsidR="00293E80" w:rsidRPr="00C95BE7">
              <w:rPr>
                <w:color w:val="00B050"/>
              </w:rPr>
              <w:t xml:space="preserve">, 2019. С. 213-216. </w:t>
            </w:r>
            <w:hyperlink r:id="rId11" w:history="1">
              <w:r w:rsidR="00293E80" w:rsidRPr="00C95BE7">
                <w:rPr>
                  <w:rStyle w:val="a4"/>
                  <w:color w:val="00B050"/>
                </w:rPr>
                <w:t>https://www.elibrary.ru/item.asp?id=41847388</w:t>
              </w:r>
            </w:hyperlink>
          </w:p>
        </w:tc>
      </w:tr>
    </w:tbl>
    <w:p w:rsidR="00B814B4" w:rsidRPr="00C95BE7" w:rsidRDefault="00B814B4" w:rsidP="00B814B4">
      <w:pPr>
        <w:pStyle w:val="ConsPlusNormal"/>
        <w:spacing w:line="276" w:lineRule="auto"/>
        <w:jc w:val="both"/>
        <w:rPr>
          <w:rFonts w:ascii="Times New Roman" w:hAnsi="Times New Roman"/>
          <w:color w:val="00B050"/>
        </w:rPr>
      </w:pPr>
    </w:p>
    <w:p w:rsidR="00B814B4" w:rsidRPr="005E594E" w:rsidRDefault="00B814B4" w:rsidP="00B814B4">
      <w:pPr>
        <w:pStyle w:val="ConsPlusNormal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5E594E">
        <w:rPr>
          <w:rFonts w:ascii="Times New Roman" w:hAnsi="Times New Roman"/>
          <w:b/>
          <w:sz w:val="24"/>
          <w:szCs w:val="24"/>
        </w:rPr>
        <w:t>Значения целевых индикаторов Конкурса «Ректорские гранты» Пензенского государственного университета</w:t>
      </w:r>
    </w:p>
    <w:p w:rsidR="00B814B4" w:rsidRPr="005E594E" w:rsidRDefault="00B814B4" w:rsidP="00B814B4">
      <w:pPr>
        <w:pStyle w:val="ConsPlusNormal"/>
        <w:spacing w:line="276" w:lineRule="auto"/>
        <w:jc w:val="both"/>
        <w:rPr>
          <w:rFonts w:ascii="Times New Roman" w:hAnsi="Times New Roman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9"/>
        <w:gridCol w:w="6104"/>
        <w:gridCol w:w="1417"/>
        <w:gridCol w:w="1701"/>
      </w:tblGrid>
      <w:tr w:rsidR="00B814B4" w:rsidRPr="005E594E" w:rsidTr="005204D4">
        <w:tc>
          <w:tcPr>
            <w:tcW w:w="559" w:type="dxa"/>
            <w:shd w:val="clear" w:color="auto" w:fill="auto"/>
          </w:tcPr>
          <w:p w:rsidR="00B814B4" w:rsidRPr="005E594E" w:rsidRDefault="00B814B4" w:rsidP="005204D4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E594E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104" w:type="dxa"/>
            <w:shd w:val="clear" w:color="auto" w:fill="auto"/>
          </w:tcPr>
          <w:p w:rsidR="00B814B4" w:rsidRPr="005E594E" w:rsidRDefault="00B814B4" w:rsidP="005204D4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594E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417" w:type="dxa"/>
            <w:shd w:val="clear" w:color="auto" w:fill="auto"/>
          </w:tcPr>
          <w:p w:rsidR="00B814B4" w:rsidRPr="005E594E" w:rsidRDefault="00B814B4" w:rsidP="005204D4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E594E">
              <w:rPr>
                <w:rFonts w:ascii="Times New Roman" w:hAnsi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701" w:type="dxa"/>
            <w:shd w:val="clear" w:color="auto" w:fill="auto"/>
          </w:tcPr>
          <w:p w:rsidR="00B814B4" w:rsidRPr="005E594E" w:rsidRDefault="00B814B4" w:rsidP="005204D4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594E">
              <w:rPr>
                <w:rFonts w:ascii="Times New Roman" w:hAnsi="Times New Roman"/>
                <w:b/>
                <w:sz w:val="24"/>
                <w:szCs w:val="24"/>
              </w:rPr>
              <w:t>Значение</w:t>
            </w:r>
          </w:p>
        </w:tc>
      </w:tr>
      <w:tr w:rsidR="00B814B4" w:rsidRPr="005E594E" w:rsidTr="005204D4">
        <w:tc>
          <w:tcPr>
            <w:tcW w:w="559" w:type="dxa"/>
            <w:vMerge w:val="restart"/>
            <w:shd w:val="clear" w:color="auto" w:fill="auto"/>
          </w:tcPr>
          <w:p w:rsidR="00B814B4" w:rsidRPr="005E594E" w:rsidRDefault="00B814B4" w:rsidP="005204D4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594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104" w:type="dxa"/>
            <w:shd w:val="clear" w:color="auto" w:fill="auto"/>
          </w:tcPr>
          <w:p w:rsidR="00B814B4" w:rsidRPr="005E594E" w:rsidRDefault="00B814B4" w:rsidP="005204D4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594E">
              <w:rPr>
                <w:rFonts w:ascii="Times New Roman" w:hAnsi="Times New Roman"/>
                <w:sz w:val="24"/>
                <w:szCs w:val="24"/>
              </w:rPr>
              <w:t xml:space="preserve">Число публикаций по результатам исследований: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814B4" w:rsidRPr="005E594E" w:rsidRDefault="00B814B4" w:rsidP="005204D4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814B4" w:rsidRPr="005E594E" w:rsidRDefault="00B814B4" w:rsidP="005204D4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14B4" w:rsidRPr="005E594E" w:rsidTr="005204D4">
        <w:tc>
          <w:tcPr>
            <w:tcW w:w="559" w:type="dxa"/>
            <w:vMerge/>
            <w:shd w:val="clear" w:color="auto" w:fill="auto"/>
          </w:tcPr>
          <w:p w:rsidR="00B814B4" w:rsidRPr="005E594E" w:rsidRDefault="00B814B4" w:rsidP="005204D4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4" w:type="dxa"/>
            <w:shd w:val="clear" w:color="auto" w:fill="auto"/>
          </w:tcPr>
          <w:p w:rsidR="00B814B4" w:rsidRPr="005E594E" w:rsidRDefault="00B814B4" w:rsidP="005204D4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594E">
              <w:rPr>
                <w:rFonts w:ascii="Times New Roman" w:hAnsi="Times New Roman"/>
                <w:sz w:val="24"/>
                <w:szCs w:val="24"/>
              </w:rPr>
              <w:t>1.1 в изданиях, индексируемых в РИНЦ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814B4" w:rsidRPr="005E594E" w:rsidRDefault="00921EBD" w:rsidP="005204D4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59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814B4" w:rsidRPr="005E594E" w:rsidRDefault="00B814B4" w:rsidP="005204D4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14B4" w:rsidRPr="005E594E" w:rsidTr="005204D4">
        <w:tc>
          <w:tcPr>
            <w:tcW w:w="559" w:type="dxa"/>
            <w:vMerge/>
            <w:shd w:val="clear" w:color="auto" w:fill="auto"/>
          </w:tcPr>
          <w:p w:rsidR="00B814B4" w:rsidRPr="005E594E" w:rsidRDefault="00B814B4" w:rsidP="005204D4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4" w:type="dxa"/>
            <w:shd w:val="clear" w:color="auto" w:fill="auto"/>
          </w:tcPr>
          <w:p w:rsidR="00B814B4" w:rsidRPr="005E594E" w:rsidRDefault="00B814B4" w:rsidP="005204D4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594E">
              <w:rPr>
                <w:rFonts w:ascii="Times New Roman" w:hAnsi="Times New Roman"/>
                <w:sz w:val="24"/>
                <w:szCs w:val="24"/>
              </w:rPr>
              <w:t>1.2 в российских научных журналах, включенных в перечень ВАК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814B4" w:rsidRPr="005E594E" w:rsidRDefault="00AB4101" w:rsidP="00AB4101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594E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814B4" w:rsidRPr="005E594E" w:rsidRDefault="00B814B4" w:rsidP="005204D4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B814B4" w:rsidRPr="005E594E" w:rsidTr="005204D4">
        <w:tc>
          <w:tcPr>
            <w:tcW w:w="559" w:type="dxa"/>
            <w:vMerge/>
            <w:shd w:val="clear" w:color="auto" w:fill="auto"/>
          </w:tcPr>
          <w:p w:rsidR="00B814B4" w:rsidRPr="005E594E" w:rsidRDefault="00B814B4" w:rsidP="005204D4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4" w:type="dxa"/>
            <w:shd w:val="clear" w:color="auto" w:fill="auto"/>
          </w:tcPr>
          <w:p w:rsidR="00B814B4" w:rsidRPr="005E594E" w:rsidRDefault="00B814B4" w:rsidP="005204D4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594E">
              <w:rPr>
                <w:rFonts w:ascii="Times New Roman" w:hAnsi="Times New Roman"/>
                <w:sz w:val="24"/>
                <w:szCs w:val="24"/>
              </w:rPr>
              <w:t xml:space="preserve">1.3 в изданиях, индексируемых в </w:t>
            </w:r>
            <w:r w:rsidRPr="005E594E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proofErr w:type="gramStart"/>
            <w:r w:rsidRPr="005E594E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5E594E">
              <w:rPr>
                <w:rFonts w:ascii="Times New Roman" w:hAnsi="Times New Roman"/>
                <w:sz w:val="24"/>
                <w:szCs w:val="24"/>
                <w:lang w:val="en-US"/>
              </w:rPr>
              <w:t>opus</w:t>
            </w:r>
            <w:r w:rsidRPr="005E594E">
              <w:rPr>
                <w:rFonts w:ascii="Times New Roman" w:hAnsi="Times New Roman"/>
                <w:sz w:val="24"/>
                <w:szCs w:val="24"/>
              </w:rPr>
              <w:t xml:space="preserve">  или </w:t>
            </w:r>
            <w:r w:rsidRPr="005E594E">
              <w:rPr>
                <w:rFonts w:ascii="Times New Roman" w:hAnsi="Times New Roman"/>
                <w:sz w:val="24"/>
                <w:szCs w:val="24"/>
                <w:lang w:val="en-US"/>
              </w:rPr>
              <w:t>Web</w:t>
            </w:r>
            <w:r w:rsidRPr="005E59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E594E">
              <w:rPr>
                <w:rFonts w:ascii="Times New Roman" w:hAnsi="Times New Roman"/>
                <w:sz w:val="24"/>
                <w:szCs w:val="24"/>
                <w:lang w:val="en-US"/>
              </w:rPr>
              <w:t>of</w:t>
            </w:r>
            <w:r w:rsidRPr="005E59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E594E">
              <w:rPr>
                <w:rFonts w:ascii="Times New Roman" w:hAnsi="Times New Roman"/>
                <w:sz w:val="24"/>
                <w:szCs w:val="24"/>
                <w:lang w:val="en-US"/>
              </w:rPr>
              <w:t>Science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814B4" w:rsidRPr="005E594E" w:rsidRDefault="00B814B4" w:rsidP="005204D4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814B4" w:rsidRPr="005E594E" w:rsidRDefault="00B814B4" w:rsidP="005204D4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B814B4" w:rsidRPr="005E594E" w:rsidTr="005204D4">
        <w:tc>
          <w:tcPr>
            <w:tcW w:w="559" w:type="dxa"/>
            <w:shd w:val="clear" w:color="auto" w:fill="auto"/>
          </w:tcPr>
          <w:p w:rsidR="00B814B4" w:rsidRPr="005E594E" w:rsidRDefault="00B814B4" w:rsidP="005204D4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59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104" w:type="dxa"/>
            <w:shd w:val="clear" w:color="auto" w:fill="auto"/>
          </w:tcPr>
          <w:p w:rsidR="00B814B4" w:rsidRPr="005E594E" w:rsidRDefault="00B814B4" w:rsidP="005204D4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594E">
              <w:rPr>
                <w:rFonts w:ascii="Times New Roman" w:hAnsi="Times New Roman"/>
                <w:sz w:val="24"/>
                <w:szCs w:val="24"/>
              </w:rPr>
              <w:t>Количество мероприятий (участие в конкурсах, экспонатов на выставках, докладов на конференциях) по демонстрации и популяризации результатов проекта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814B4" w:rsidRPr="005E594E" w:rsidRDefault="00921EBD" w:rsidP="005204D4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59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814B4" w:rsidRPr="005E594E" w:rsidRDefault="00B814B4" w:rsidP="005204D4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14B4" w:rsidRPr="005E594E" w:rsidTr="005204D4">
        <w:tc>
          <w:tcPr>
            <w:tcW w:w="559" w:type="dxa"/>
            <w:shd w:val="clear" w:color="auto" w:fill="auto"/>
          </w:tcPr>
          <w:p w:rsidR="00B814B4" w:rsidRPr="005E594E" w:rsidRDefault="00B814B4" w:rsidP="005204D4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59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104" w:type="dxa"/>
            <w:shd w:val="clear" w:color="auto" w:fill="auto"/>
          </w:tcPr>
          <w:p w:rsidR="00B814B4" w:rsidRPr="005E594E" w:rsidRDefault="00B814B4" w:rsidP="005204D4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594E">
              <w:rPr>
                <w:rFonts w:ascii="Times New Roman" w:hAnsi="Times New Roman"/>
                <w:sz w:val="24"/>
                <w:szCs w:val="24"/>
              </w:rPr>
              <w:t>Число заявок на объекты интеллектуальной собственности, поданные по результатам выполнения проекта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814B4" w:rsidRPr="005E594E" w:rsidRDefault="00B814B4" w:rsidP="005204D4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814B4" w:rsidRPr="005E594E" w:rsidRDefault="00B814B4" w:rsidP="005204D4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B814B4" w:rsidRPr="005E594E" w:rsidTr="005204D4">
        <w:tc>
          <w:tcPr>
            <w:tcW w:w="559" w:type="dxa"/>
            <w:shd w:val="clear" w:color="auto" w:fill="auto"/>
          </w:tcPr>
          <w:p w:rsidR="00B814B4" w:rsidRPr="005E594E" w:rsidRDefault="00B814B4" w:rsidP="005204D4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594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104" w:type="dxa"/>
            <w:shd w:val="clear" w:color="auto" w:fill="auto"/>
          </w:tcPr>
          <w:p w:rsidR="00B814B4" w:rsidRPr="005E594E" w:rsidRDefault="00B814B4" w:rsidP="005204D4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594E">
              <w:rPr>
                <w:rFonts w:ascii="Times New Roman" w:hAnsi="Times New Roman"/>
                <w:sz w:val="24"/>
                <w:szCs w:val="24"/>
              </w:rPr>
              <w:t>Количество поданных заявок на конкурсы на проведение научных исследований и конкурсы выпускных квалификационных работ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814B4" w:rsidRPr="005E594E" w:rsidRDefault="00B814B4" w:rsidP="005204D4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814B4" w:rsidRPr="005E594E" w:rsidRDefault="00B814B4" w:rsidP="005204D4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B814B4" w:rsidRPr="005E594E" w:rsidTr="005204D4">
        <w:tc>
          <w:tcPr>
            <w:tcW w:w="559" w:type="dxa"/>
            <w:shd w:val="clear" w:color="auto" w:fill="auto"/>
          </w:tcPr>
          <w:p w:rsidR="00B814B4" w:rsidRPr="005E594E" w:rsidRDefault="00B814B4" w:rsidP="005204D4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594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104" w:type="dxa"/>
            <w:shd w:val="clear" w:color="auto" w:fill="auto"/>
          </w:tcPr>
          <w:p w:rsidR="00B814B4" w:rsidRPr="005E594E" w:rsidRDefault="00B814B4" w:rsidP="005204D4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594E">
              <w:rPr>
                <w:rFonts w:ascii="Times New Roman" w:hAnsi="Times New Roman"/>
                <w:sz w:val="24"/>
                <w:szCs w:val="24"/>
              </w:rPr>
              <w:t xml:space="preserve">Использование при выполнении исследований научного оборудования и услуг центра коллективного пользования, студенческого научно-производственного </w:t>
            </w:r>
            <w:proofErr w:type="spellStart"/>
            <w:proofErr w:type="gramStart"/>
            <w:r w:rsidRPr="005E594E">
              <w:rPr>
                <w:rFonts w:ascii="Times New Roman" w:hAnsi="Times New Roman"/>
                <w:sz w:val="24"/>
                <w:szCs w:val="24"/>
              </w:rPr>
              <w:t>бизнес-инкубатора</w:t>
            </w:r>
            <w:proofErr w:type="spellEnd"/>
            <w:proofErr w:type="gramEnd"/>
            <w:r w:rsidRPr="005E594E">
              <w:rPr>
                <w:rFonts w:ascii="Times New Roman" w:hAnsi="Times New Roman"/>
                <w:sz w:val="24"/>
                <w:szCs w:val="24"/>
              </w:rPr>
              <w:t xml:space="preserve">, центра </w:t>
            </w:r>
            <w:proofErr w:type="spellStart"/>
            <w:r w:rsidRPr="005E594E">
              <w:rPr>
                <w:rFonts w:ascii="Times New Roman" w:hAnsi="Times New Roman"/>
                <w:sz w:val="24"/>
                <w:szCs w:val="24"/>
              </w:rPr>
              <w:t>трансфера</w:t>
            </w:r>
            <w:proofErr w:type="spellEnd"/>
            <w:r w:rsidRPr="005E594E">
              <w:rPr>
                <w:rFonts w:ascii="Times New Roman" w:hAnsi="Times New Roman"/>
                <w:sz w:val="24"/>
                <w:szCs w:val="24"/>
              </w:rPr>
              <w:t xml:space="preserve"> технологий, кабинета интеллектуальной собственности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814B4" w:rsidRPr="005E594E" w:rsidRDefault="00B814B4" w:rsidP="005204D4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814B4" w:rsidRPr="005E594E" w:rsidRDefault="00B814B4" w:rsidP="005204D4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B814B4" w:rsidRPr="005E594E" w:rsidRDefault="00B814B4" w:rsidP="00B814B4">
      <w:pPr>
        <w:spacing w:line="276" w:lineRule="auto"/>
        <w:jc w:val="right"/>
        <w:rPr>
          <w:sz w:val="16"/>
          <w:szCs w:val="16"/>
        </w:rPr>
      </w:pPr>
    </w:p>
    <w:p w:rsidR="00B814B4" w:rsidRPr="005E594E" w:rsidRDefault="00B814B4" w:rsidP="00B814B4">
      <w:pPr>
        <w:pStyle w:val="ConsPlusNonformat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5E594E">
        <w:rPr>
          <w:rFonts w:ascii="Times New Roman" w:hAnsi="Times New Roman"/>
          <w:sz w:val="28"/>
          <w:szCs w:val="28"/>
        </w:rPr>
        <w:t>«</w:t>
      </w:r>
      <w:r w:rsidRPr="005E594E">
        <w:rPr>
          <w:rFonts w:ascii="Times New Roman" w:hAnsi="Times New Roman"/>
          <w:sz w:val="28"/>
          <w:szCs w:val="28"/>
          <w:u w:val="single"/>
        </w:rPr>
        <w:t xml:space="preserve">        </w:t>
      </w:r>
      <w:r w:rsidRPr="005E594E">
        <w:rPr>
          <w:rFonts w:ascii="Times New Roman" w:hAnsi="Times New Roman"/>
          <w:sz w:val="28"/>
          <w:szCs w:val="28"/>
        </w:rPr>
        <w:t>» ________________ 202</w:t>
      </w:r>
      <w:r w:rsidR="00BE5DEB" w:rsidRPr="005E594E">
        <w:rPr>
          <w:rFonts w:ascii="Times New Roman" w:hAnsi="Times New Roman"/>
          <w:sz w:val="28"/>
          <w:szCs w:val="28"/>
        </w:rPr>
        <w:t>2</w:t>
      </w:r>
      <w:r w:rsidRPr="005E594E">
        <w:rPr>
          <w:rFonts w:ascii="Times New Roman" w:hAnsi="Times New Roman"/>
          <w:sz w:val="28"/>
          <w:szCs w:val="28"/>
        </w:rPr>
        <w:t xml:space="preserve"> г.</w:t>
      </w:r>
      <w:r w:rsidRPr="005E594E">
        <w:rPr>
          <w:rFonts w:ascii="Times New Roman" w:hAnsi="Times New Roman"/>
          <w:sz w:val="28"/>
          <w:szCs w:val="28"/>
        </w:rPr>
        <w:tab/>
      </w:r>
      <w:r w:rsidRPr="005E594E">
        <w:rPr>
          <w:rFonts w:ascii="Times New Roman" w:hAnsi="Times New Roman"/>
          <w:sz w:val="28"/>
          <w:szCs w:val="28"/>
        </w:rPr>
        <w:tab/>
        <w:t xml:space="preserve">  </w:t>
      </w:r>
      <w:r w:rsidRPr="005E594E">
        <w:rPr>
          <w:rFonts w:ascii="Times New Roman" w:hAnsi="Times New Roman"/>
          <w:sz w:val="28"/>
          <w:szCs w:val="28"/>
        </w:rPr>
        <w:tab/>
      </w:r>
    </w:p>
    <w:p w:rsidR="00B814B4" w:rsidRPr="005E594E" w:rsidRDefault="00B814B4" w:rsidP="00B814B4">
      <w:pPr>
        <w:pStyle w:val="ConsPlusNonformat"/>
        <w:spacing w:line="276" w:lineRule="auto"/>
        <w:ind w:firstLine="709"/>
        <w:rPr>
          <w:rFonts w:ascii="Times New Roman" w:hAnsi="Times New Roman"/>
          <w:i/>
        </w:rPr>
      </w:pPr>
      <w:r w:rsidRPr="005E594E">
        <w:rPr>
          <w:rFonts w:ascii="Times New Roman" w:hAnsi="Times New Roman"/>
          <w:sz w:val="28"/>
          <w:szCs w:val="28"/>
        </w:rPr>
        <w:t xml:space="preserve">Участник Конкурса                                      ________ </w:t>
      </w:r>
      <w:r w:rsidR="00CE0694" w:rsidRPr="005E594E">
        <w:rPr>
          <w:rFonts w:ascii="Times New Roman" w:hAnsi="Times New Roman"/>
          <w:sz w:val="28"/>
          <w:szCs w:val="28"/>
        </w:rPr>
        <w:t xml:space="preserve">  </w:t>
      </w:r>
      <w:r w:rsidR="00BE5DEB" w:rsidRPr="005E594E">
        <w:rPr>
          <w:rFonts w:ascii="Times New Roman" w:hAnsi="Times New Roman"/>
          <w:sz w:val="28"/>
          <w:szCs w:val="28"/>
        </w:rPr>
        <w:t>Лапшина Е.</w:t>
      </w:r>
      <w:r w:rsidR="005E594E" w:rsidRPr="005E594E">
        <w:rPr>
          <w:rFonts w:ascii="Times New Roman" w:hAnsi="Times New Roman"/>
          <w:sz w:val="28"/>
          <w:szCs w:val="28"/>
        </w:rPr>
        <w:t>С.</w:t>
      </w:r>
      <w:r w:rsidRPr="005E594E">
        <w:rPr>
          <w:rFonts w:ascii="Times New Roman" w:hAnsi="Times New Roman"/>
          <w:i/>
          <w:sz w:val="28"/>
          <w:szCs w:val="28"/>
        </w:rPr>
        <w:t xml:space="preserve">                                                     </w:t>
      </w:r>
      <w:r w:rsidRPr="005E594E">
        <w:rPr>
          <w:rFonts w:ascii="Times New Roman" w:hAnsi="Times New Roman"/>
          <w:i/>
        </w:rPr>
        <w:tab/>
      </w:r>
      <w:r w:rsidRPr="005E594E">
        <w:rPr>
          <w:rFonts w:ascii="Times New Roman" w:hAnsi="Times New Roman"/>
          <w:i/>
        </w:rPr>
        <w:tab/>
      </w:r>
      <w:r w:rsidRPr="005E594E">
        <w:rPr>
          <w:rFonts w:ascii="Times New Roman" w:hAnsi="Times New Roman"/>
          <w:i/>
        </w:rPr>
        <w:tab/>
      </w:r>
      <w:r w:rsidRPr="005E594E">
        <w:rPr>
          <w:rFonts w:ascii="Times New Roman" w:hAnsi="Times New Roman"/>
          <w:i/>
        </w:rPr>
        <w:tab/>
      </w:r>
      <w:r w:rsidRPr="005E594E">
        <w:rPr>
          <w:rFonts w:ascii="Times New Roman" w:hAnsi="Times New Roman"/>
          <w:i/>
        </w:rPr>
        <w:tab/>
      </w:r>
      <w:r w:rsidRPr="005E594E">
        <w:rPr>
          <w:rFonts w:ascii="Times New Roman" w:hAnsi="Times New Roman"/>
          <w:i/>
        </w:rPr>
        <w:tab/>
        <w:t xml:space="preserve">                               </w:t>
      </w:r>
      <w:r w:rsidR="00CE0694" w:rsidRPr="005E594E">
        <w:rPr>
          <w:rFonts w:ascii="Times New Roman" w:hAnsi="Times New Roman"/>
          <w:i/>
        </w:rPr>
        <w:t xml:space="preserve">        </w:t>
      </w:r>
      <w:r w:rsidRPr="005E594E">
        <w:rPr>
          <w:rFonts w:ascii="Times New Roman" w:hAnsi="Times New Roman"/>
          <w:i/>
        </w:rPr>
        <w:t>(подпись / фамилия и инициалы)</w:t>
      </w:r>
    </w:p>
    <w:p w:rsidR="00CE0694" w:rsidRPr="005E594E" w:rsidRDefault="00CE0694" w:rsidP="00B814B4">
      <w:pPr>
        <w:pStyle w:val="ConsPlusNonformat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5E594E">
        <w:rPr>
          <w:rFonts w:ascii="Times New Roman" w:hAnsi="Times New Roman"/>
          <w:sz w:val="28"/>
          <w:szCs w:val="28"/>
        </w:rPr>
        <w:t xml:space="preserve">                                                                        ________  </w:t>
      </w:r>
      <w:r w:rsidR="0029389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E5DEB" w:rsidRPr="005E594E">
        <w:rPr>
          <w:rFonts w:ascii="Times New Roman" w:hAnsi="Times New Roman"/>
          <w:sz w:val="28"/>
          <w:szCs w:val="28"/>
        </w:rPr>
        <w:t>Конова</w:t>
      </w:r>
      <w:proofErr w:type="spellEnd"/>
      <w:r w:rsidR="00BE5DEB" w:rsidRPr="005E594E">
        <w:rPr>
          <w:rFonts w:ascii="Times New Roman" w:hAnsi="Times New Roman"/>
          <w:sz w:val="28"/>
          <w:szCs w:val="28"/>
        </w:rPr>
        <w:t xml:space="preserve"> К.</w:t>
      </w:r>
      <w:r w:rsidR="005E594E" w:rsidRPr="005E594E">
        <w:rPr>
          <w:rFonts w:ascii="Times New Roman" w:hAnsi="Times New Roman"/>
          <w:sz w:val="28"/>
          <w:szCs w:val="28"/>
        </w:rPr>
        <w:t>А.</w:t>
      </w:r>
      <w:r w:rsidRPr="005E594E">
        <w:rPr>
          <w:rFonts w:ascii="Times New Roman" w:hAnsi="Times New Roman"/>
          <w:i/>
          <w:sz w:val="28"/>
          <w:szCs w:val="28"/>
        </w:rPr>
        <w:t xml:space="preserve">                                                     </w:t>
      </w:r>
      <w:r w:rsidRPr="005E594E">
        <w:rPr>
          <w:rFonts w:ascii="Times New Roman" w:hAnsi="Times New Roman"/>
          <w:i/>
        </w:rPr>
        <w:tab/>
      </w:r>
      <w:r w:rsidRPr="005E594E">
        <w:rPr>
          <w:rFonts w:ascii="Times New Roman" w:hAnsi="Times New Roman"/>
          <w:i/>
        </w:rPr>
        <w:tab/>
      </w:r>
      <w:r w:rsidRPr="005E594E">
        <w:rPr>
          <w:rFonts w:ascii="Times New Roman" w:hAnsi="Times New Roman"/>
          <w:i/>
        </w:rPr>
        <w:tab/>
      </w:r>
      <w:r w:rsidRPr="005E594E">
        <w:rPr>
          <w:rFonts w:ascii="Times New Roman" w:hAnsi="Times New Roman"/>
          <w:i/>
        </w:rPr>
        <w:tab/>
      </w:r>
      <w:r w:rsidRPr="005E594E">
        <w:rPr>
          <w:rFonts w:ascii="Times New Roman" w:hAnsi="Times New Roman"/>
          <w:i/>
        </w:rPr>
        <w:tab/>
      </w:r>
      <w:r w:rsidRPr="005E594E">
        <w:rPr>
          <w:rFonts w:ascii="Times New Roman" w:hAnsi="Times New Roman"/>
          <w:i/>
        </w:rPr>
        <w:tab/>
        <w:t xml:space="preserve">                                     (подпись / фамилия и инициалы)</w:t>
      </w:r>
    </w:p>
    <w:p w:rsidR="00CE0694" w:rsidRPr="005E594E" w:rsidRDefault="00CE0694" w:rsidP="00CE0694">
      <w:pPr>
        <w:pStyle w:val="ConsPlusNonformat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5E594E">
        <w:rPr>
          <w:rFonts w:ascii="Times New Roman" w:hAnsi="Times New Roman"/>
          <w:sz w:val="28"/>
          <w:szCs w:val="28"/>
        </w:rPr>
        <w:t xml:space="preserve">                                                                        ________  </w:t>
      </w:r>
      <w:r w:rsidR="0029389E">
        <w:rPr>
          <w:rFonts w:ascii="Times New Roman" w:hAnsi="Times New Roman"/>
          <w:sz w:val="28"/>
          <w:szCs w:val="28"/>
        </w:rPr>
        <w:t xml:space="preserve"> </w:t>
      </w:r>
      <w:r w:rsidR="00BE5DEB" w:rsidRPr="005E594E">
        <w:rPr>
          <w:rFonts w:ascii="Times New Roman" w:hAnsi="Times New Roman"/>
          <w:sz w:val="28"/>
          <w:szCs w:val="28"/>
        </w:rPr>
        <w:t>Паршина А.</w:t>
      </w:r>
      <w:r w:rsidR="005E594E" w:rsidRPr="005E594E">
        <w:rPr>
          <w:rFonts w:ascii="Times New Roman" w:hAnsi="Times New Roman"/>
          <w:sz w:val="28"/>
          <w:szCs w:val="28"/>
        </w:rPr>
        <w:t>В.</w:t>
      </w:r>
      <w:r w:rsidRPr="005E594E">
        <w:rPr>
          <w:rFonts w:ascii="Times New Roman" w:hAnsi="Times New Roman"/>
          <w:i/>
          <w:sz w:val="28"/>
          <w:szCs w:val="28"/>
        </w:rPr>
        <w:t xml:space="preserve">                                                     </w:t>
      </w:r>
      <w:r w:rsidRPr="005E594E">
        <w:rPr>
          <w:rFonts w:ascii="Times New Roman" w:hAnsi="Times New Roman"/>
          <w:i/>
        </w:rPr>
        <w:tab/>
      </w:r>
      <w:r w:rsidRPr="005E594E">
        <w:rPr>
          <w:rFonts w:ascii="Times New Roman" w:hAnsi="Times New Roman"/>
          <w:i/>
        </w:rPr>
        <w:tab/>
      </w:r>
      <w:r w:rsidRPr="005E594E">
        <w:rPr>
          <w:rFonts w:ascii="Times New Roman" w:hAnsi="Times New Roman"/>
          <w:i/>
        </w:rPr>
        <w:tab/>
      </w:r>
      <w:r w:rsidRPr="005E594E">
        <w:rPr>
          <w:rFonts w:ascii="Times New Roman" w:hAnsi="Times New Roman"/>
          <w:i/>
        </w:rPr>
        <w:tab/>
      </w:r>
      <w:r w:rsidRPr="005E594E">
        <w:rPr>
          <w:rFonts w:ascii="Times New Roman" w:hAnsi="Times New Roman"/>
          <w:i/>
        </w:rPr>
        <w:tab/>
      </w:r>
      <w:r w:rsidRPr="005E594E">
        <w:rPr>
          <w:rFonts w:ascii="Times New Roman" w:hAnsi="Times New Roman"/>
          <w:i/>
        </w:rPr>
        <w:tab/>
        <w:t xml:space="preserve">                                     (подпись / фамилия и инициалы)</w:t>
      </w:r>
    </w:p>
    <w:p w:rsidR="004B6DAC" w:rsidRPr="005E594E" w:rsidRDefault="00CE0694" w:rsidP="00BE5DEB">
      <w:pPr>
        <w:pStyle w:val="ConsPlusNonformat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5E594E"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</w:p>
    <w:p w:rsidR="00B814B4" w:rsidRPr="005E594E" w:rsidRDefault="00B814B4" w:rsidP="00B814B4">
      <w:pPr>
        <w:pStyle w:val="ConsPlusNonformat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5E594E">
        <w:rPr>
          <w:rFonts w:ascii="Times New Roman" w:hAnsi="Times New Roman"/>
          <w:sz w:val="28"/>
          <w:szCs w:val="28"/>
        </w:rPr>
        <w:t>Научный консультант</w:t>
      </w:r>
      <w:r w:rsidRPr="005E594E">
        <w:rPr>
          <w:rFonts w:ascii="Times New Roman" w:hAnsi="Times New Roman"/>
          <w:sz w:val="28"/>
          <w:szCs w:val="28"/>
        </w:rPr>
        <w:tab/>
      </w:r>
      <w:r w:rsidRPr="005E594E">
        <w:rPr>
          <w:rFonts w:ascii="Times New Roman" w:hAnsi="Times New Roman"/>
          <w:sz w:val="28"/>
          <w:szCs w:val="28"/>
        </w:rPr>
        <w:tab/>
      </w:r>
      <w:r w:rsidRPr="005E594E">
        <w:rPr>
          <w:rFonts w:ascii="Times New Roman" w:hAnsi="Times New Roman"/>
          <w:sz w:val="28"/>
          <w:szCs w:val="28"/>
        </w:rPr>
        <w:tab/>
      </w:r>
      <w:r w:rsidRPr="005E594E">
        <w:rPr>
          <w:rFonts w:ascii="Times New Roman" w:hAnsi="Times New Roman"/>
          <w:sz w:val="28"/>
          <w:szCs w:val="28"/>
        </w:rPr>
        <w:tab/>
      </w:r>
      <w:r w:rsidR="00CE0694" w:rsidRPr="005E594E">
        <w:rPr>
          <w:rFonts w:ascii="Times New Roman" w:hAnsi="Times New Roman"/>
          <w:sz w:val="28"/>
          <w:szCs w:val="28"/>
        </w:rPr>
        <w:t xml:space="preserve"> </w:t>
      </w:r>
      <w:r w:rsidRPr="005E594E">
        <w:rPr>
          <w:rFonts w:ascii="Times New Roman" w:hAnsi="Times New Roman"/>
          <w:sz w:val="28"/>
          <w:szCs w:val="28"/>
        </w:rPr>
        <w:t xml:space="preserve">________ </w:t>
      </w:r>
      <w:r w:rsidR="00CE0694" w:rsidRPr="005E594E">
        <w:rPr>
          <w:rFonts w:ascii="Times New Roman" w:hAnsi="Times New Roman"/>
          <w:sz w:val="28"/>
          <w:szCs w:val="28"/>
        </w:rPr>
        <w:t>Данилова Е.А.</w:t>
      </w:r>
    </w:p>
    <w:p w:rsidR="00B814B4" w:rsidRPr="005E594E" w:rsidRDefault="00B814B4" w:rsidP="00B814B4">
      <w:pPr>
        <w:pStyle w:val="ConsPlusNonformat"/>
        <w:spacing w:line="276" w:lineRule="auto"/>
        <w:ind w:left="5663" w:firstLine="1"/>
      </w:pPr>
      <w:r w:rsidRPr="005E594E">
        <w:rPr>
          <w:rFonts w:ascii="Times New Roman" w:hAnsi="Times New Roman"/>
          <w:i/>
        </w:rPr>
        <w:t xml:space="preserve">  </w:t>
      </w:r>
      <w:r w:rsidR="00CE0694" w:rsidRPr="005E594E">
        <w:rPr>
          <w:rFonts w:ascii="Times New Roman" w:hAnsi="Times New Roman"/>
          <w:i/>
        </w:rPr>
        <w:t xml:space="preserve">  </w:t>
      </w:r>
      <w:r w:rsidRPr="005E594E">
        <w:rPr>
          <w:rFonts w:ascii="Times New Roman" w:hAnsi="Times New Roman"/>
          <w:i/>
        </w:rPr>
        <w:t xml:space="preserve"> (подпись / фамилия и инициалы) </w:t>
      </w:r>
    </w:p>
    <w:sectPr w:rsidR="00B814B4" w:rsidRPr="005E594E" w:rsidSect="000207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539FF"/>
    <w:multiLevelType w:val="hybridMultilevel"/>
    <w:tmpl w:val="C4DE2E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6B5196"/>
    <w:multiLevelType w:val="hybridMultilevel"/>
    <w:tmpl w:val="C44E90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FC590F"/>
    <w:multiLevelType w:val="hybridMultilevel"/>
    <w:tmpl w:val="C8CCEB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1B77F6"/>
    <w:multiLevelType w:val="hybridMultilevel"/>
    <w:tmpl w:val="463273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A47C23"/>
    <w:multiLevelType w:val="hybridMultilevel"/>
    <w:tmpl w:val="D36C8B18"/>
    <w:lvl w:ilvl="0" w:tplc="9FF622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011BD2"/>
    <w:multiLevelType w:val="hybridMultilevel"/>
    <w:tmpl w:val="FC5AB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5F007B"/>
    <w:multiLevelType w:val="hybridMultilevel"/>
    <w:tmpl w:val="5A90DA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31329D"/>
    <w:multiLevelType w:val="hybridMultilevel"/>
    <w:tmpl w:val="3FB0CF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2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B814B4"/>
    <w:rsid w:val="00011AE1"/>
    <w:rsid w:val="000207E8"/>
    <w:rsid w:val="00026E75"/>
    <w:rsid w:val="00027DEB"/>
    <w:rsid w:val="00070FA1"/>
    <w:rsid w:val="00075DC4"/>
    <w:rsid w:val="00085480"/>
    <w:rsid w:val="000B13AF"/>
    <w:rsid w:val="000E0C8C"/>
    <w:rsid w:val="000F02E5"/>
    <w:rsid w:val="00111CCA"/>
    <w:rsid w:val="00125DE8"/>
    <w:rsid w:val="001730AD"/>
    <w:rsid w:val="001B75CC"/>
    <w:rsid w:val="001D4AB3"/>
    <w:rsid w:val="001F55C7"/>
    <w:rsid w:val="00207D4A"/>
    <w:rsid w:val="002440F9"/>
    <w:rsid w:val="00262529"/>
    <w:rsid w:val="0027073E"/>
    <w:rsid w:val="00283DEF"/>
    <w:rsid w:val="00292630"/>
    <w:rsid w:val="0029389E"/>
    <w:rsid w:val="00293E80"/>
    <w:rsid w:val="002B2559"/>
    <w:rsid w:val="00356BB6"/>
    <w:rsid w:val="0038562A"/>
    <w:rsid w:val="0038609B"/>
    <w:rsid w:val="003B53D8"/>
    <w:rsid w:val="003C5E97"/>
    <w:rsid w:val="004222C9"/>
    <w:rsid w:val="004351AB"/>
    <w:rsid w:val="00444E02"/>
    <w:rsid w:val="00454841"/>
    <w:rsid w:val="00471EED"/>
    <w:rsid w:val="0047352F"/>
    <w:rsid w:val="004B6DAC"/>
    <w:rsid w:val="00535449"/>
    <w:rsid w:val="005A7C06"/>
    <w:rsid w:val="005E594E"/>
    <w:rsid w:val="00696B66"/>
    <w:rsid w:val="006A599A"/>
    <w:rsid w:val="006E0DF9"/>
    <w:rsid w:val="0070056F"/>
    <w:rsid w:val="00701316"/>
    <w:rsid w:val="00762D4D"/>
    <w:rsid w:val="007A0FCD"/>
    <w:rsid w:val="007F3E3C"/>
    <w:rsid w:val="007F63DD"/>
    <w:rsid w:val="00801D19"/>
    <w:rsid w:val="00825A4F"/>
    <w:rsid w:val="00880EEC"/>
    <w:rsid w:val="00892505"/>
    <w:rsid w:val="0089293A"/>
    <w:rsid w:val="008E080D"/>
    <w:rsid w:val="008F0778"/>
    <w:rsid w:val="00903242"/>
    <w:rsid w:val="00914BBA"/>
    <w:rsid w:val="00914CC9"/>
    <w:rsid w:val="00921746"/>
    <w:rsid w:val="00921EBD"/>
    <w:rsid w:val="009E3FED"/>
    <w:rsid w:val="009E7510"/>
    <w:rsid w:val="00A3121C"/>
    <w:rsid w:val="00A46D71"/>
    <w:rsid w:val="00A47348"/>
    <w:rsid w:val="00A52AAA"/>
    <w:rsid w:val="00A91E81"/>
    <w:rsid w:val="00AB4101"/>
    <w:rsid w:val="00AC1E4B"/>
    <w:rsid w:val="00B054B1"/>
    <w:rsid w:val="00B814B4"/>
    <w:rsid w:val="00BC434D"/>
    <w:rsid w:val="00BE5DEB"/>
    <w:rsid w:val="00C47978"/>
    <w:rsid w:val="00C60F9A"/>
    <w:rsid w:val="00C86F2A"/>
    <w:rsid w:val="00C95BE7"/>
    <w:rsid w:val="00CB7DE8"/>
    <w:rsid w:val="00CE0694"/>
    <w:rsid w:val="00CF7078"/>
    <w:rsid w:val="00D30235"/>
    <w:rsid w:val="00D36FCC"/>
    <w:rsid w:val="00DA211E"/>
    <w:rsid w:val="00DD46B7"/>
    <w:rsid w:val="00DE1D94"/>
    <w:rsid w:val="00DE39B6"/>
    <w:rsid w:val="00E02879"/>
    <w:rsid w:val="00E73F5B"/>
    <w:rsid w:val="00E953BB"/>
    <w:rsid w:val="00EA3B0B"/>
    <w:rsid w:val="00EA5BA0"/>
    <w:rsid w:val="00EC0189"/>
    <w:rsid w:val="00EC75BA"/>
    <w:rsid w:val="00ED696F"/>
    <w:rsid w:val="00F30C2E"/>
    <w:rsid w:val="00F352BD"/>
    <w:rsid w:val="00F47FE5"/>
    <w:rsid w:val="00FA3A37"/>
    <w:rsid w:val="00FB14C8"/>
    <w:rsid w:val="00FD4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4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B814B4"/>
    <w:pPr>
      <w:spacing w:line="276" w:lineRule="auto"/>
      <w:ind w:left="720"/>
      <w:contextualSpacing/>
      <w:jc w:val="both"/>
    </w:pPr>
    <w:rPr>
      <w:sz w:val="28"/>
      <w:szCs w:val="22"/>
      <w:lang w:eastAsia="en-US"/>
    </w:rPr>
  </w:style>
  <w:style w:type="paragraph" w:customStyle="1" w:styleId="ConsPlusNormal">
    <w:name w:val="ConsPlusNormal"/>
    <w:rsid w:val="00B814B4"/>
    <w:pPr>
      <w:widowControl w:val="0"/>
      <w:suppressAutoHyphens/>
      <w:spacing w:after="0" w:line="100" w:lineRule="atLeast"/>
    </w:pPr>
    <w:rPr>
      <w:rFonts w:ascii="Arial" w:eastAsia="Arial Unicode MS" w:hAnsi="Aria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B814B4"/>
    <w:pPr>
      <w:widowControl w:val="0"/>
      <w:suppressAutoHyphens/>
      <w:spacing w:after="0" w:line="100" w:lineRule="atLeast"/>
    </w:pPr>
    <w:rPr>
      <w:rFonts w:ascii="Courier New" w:eastAsia="Arial Unicode MS" w:hAnsi="Courier New" w:cs="Times New Roman"/>
      <w:sz w:val="20"/>
      <w:szCs w:val="20"/>
      <w:lang w:eastAsia="ru-RU"/>
    </w:rPr>
  </w:style>
  <w:style w:type="paragraph" w:customStyle="1" w:styleId="ConsPlusCell">
    <w:name w:val="ConsPlusCell"/>
    <w:rsid w:val="00B814B4"/>
    <w:pPr>
      <w:widowControl w:val="0"/>
      <w:suppressAutoHyphens/>
      <w:spacing w:after="0" w:line="100" w:lineRule="atLeast"/>
    </w:pPr>
    <w:rPr>
      <w:rFonts w:ascii="Arial" w:eastAsia="Arial Unicode MS" w:hAnsi="Arial" w:cs="Times New Roman"/>
      <w:sz w:val="20"/>
      <w:szCs w:val="20"/>
      <w:lang w:eastAsia="ru-RU"/>
    </w:rPr>
  </w:style>
  <w:style w:type="character" w:customStyle="1" w:styleId="BodytextBold">
    <w:name w:val="Body text + Bold"/>
    <w:rsid w:val="00B814B4"/>
    <w:rPr>
      <w:rFonts w:ascii="Courier New" w:eastAsia="Courier New" w:hAnsi="Courier New" w:cs="Courier New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2BoldNotItalic">
    <w:name w:val="Body text (2) + Bold;Not Italic"/>
    <w:rsid w:val="00B814B4"/>
    <w:rPr>
      <w:rFonts w:ascii="Courier New" w:eastAsia="Courier New" w:hAnsi="Courier New" w:cs="Courier New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BodytextItalic">
    <w:name w:val="Body text + Italic"/>
    <w:rsid w:val="00B814B4"/>
    <w:rPr>
      <w:rFonts w:ascii="Courier New" w:eastAsia="Courier New" w:hAnsi="Courier New" w:cs="Courier New"/>
      <w:b w:val="0"/>
      <w:bCs w:val="0"/>
      <w:i/>
      <w:iCs/>
      <w:smallCaps w:val="0"/>
      <w:strike w:val="0"/>
      <w:spacing w:val="0"/>
      <w:sz w:val="23"/>
      <w:szCs w:val="23"/>
    </w:rPr>
  </w:style>
  <w:style w:type="paragraph" w:styleId="a3">
    <w:name w:val="List Paragraph"/>
    <w:basedOn w:val="a"/>
    <w:uiPriority w:val="34"/>
    <w:qFormat/>
    <w:rsid w:val="00D36FCC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36FCC"/>
    <w:rPr>
      <w:color w:val="0000FF"/>
      <w:u w:val="single"/>
    </w:rPr>
  </w:style>
  <w:style w:type="paragraph" w:styleId="a5">
    <w:name w:val="Normal (Web)"/>
    <w:basedOn w:val="a"/>
    <w:uiPriority w:val="99"/>
    <w:rsid w:val="00293E80"/>
    <w:pPr>
      <w:spacing w:before="100" w:beforeAutospacing="1" w:after="100" w:afterAutospacing="1"/>
      <w:jc w:val="both"/>
    </w:pPr>
    <w:rPr>
      <w:rFonts w:ascii="Arial" w:hAnsi="Arial" w:cs="Arial"/>
      <w:color w:val="000000"/>
      <w:sz w:val="20"/>
      <w:szCs w:val="20"/>
    </w:rPr>
  </w:style>
  <w:style w:type="paragraph" w:styleId="a6">
    <w:name w:val="Body Text"/>
    <w:basedOn w:val="a"/>
    <w:link w:val="a7"/>
    <w:rsid w:val="00DE1D94"/>
    <w:pPr>
      <w:suppressLineNumbers/>
      <w:spacing w:line="360" w:lineRule="auto"/>
      <w:ind w:left="-1134" w:firstLine="425"/>
    </w:pPr>
    <w:rPr>
      <w:sz w:val="20"/>
      <w:szCs w:val="20"/>
    </w:rPr>
  </w:style>
  <w:style w:type="character" w:customStyle="1" w:styleId="a7">
    <w:name w:val="Основной текст Знак"/>
    <w:basedOn w:val="a0"/>
    <w:link w:val="a6"/>
    <w:rsid w:val="00DE1D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0">
    <w:name w:val="toc 1"/>
    <w:basedOn w:val="a"/>
    <w:next w:val="a"/>
    <w:autoRedefine/>
    <w:uiPriority w:val="39"/>
    <w:rsid w:val="009E7510"/>
    <w:pPr>
      <w:keepNext/>
      <w:keepLines/>
      <w:spacing w:before="120"/>
    </w:pPr>
    <w:rPr>
      <w:sz w:val="20"/>
      <w:szCs w:val="20"/>
    </w:rPr>
  </w:style>
  <w:style w:type="paragraph" w:styleId="2">
    <w:name w:val="toc 2"/>
    <w:basedOn w:val="a"/>
    <w:next w:val="a"/>
    <w:autoRedefine/>
    <w:uiPriority w:val="39"/>
    <w:rsid w:val="009E7510"/>
    <w:pPr>
      <w:keepLines/>
    </w:pPr>
    <w:rPr>
      <w:caps/>
      <w:sz w:val="20"/>
      <w:szCs w:val="20"/>
    </w:rPr>
  </w:style>
  <w:style w:type="paragraph" w:customStyle="1" w:styleId="a8">
    <w:name w:val="Под редакцией"/>
    <w:basedOn w:val="a"/>
    <w:next w:val="a"/>
    <w:rsid w:val="009E7510"/>
    <w:pPr>
      <w:tabs>
        <w:tab w:val="left" w:pos="2552"/>
      </w:tabs>
      <w:spacing w:before="1200" w:after="3000"/>
      <w:ind w:left="1418" w:hanging="1418"/>
    </w:pPr>
    <w:rPr>
      <w:sz w:val="20"/>
      <w:szCs w:val="20"/>
    </w:rPr>
  </w:style>
  <w:style w:type="paragraph" w:customStyle="1" w:styleId="20">
    <w:name w:val="Название 2"/>
    <w:basedOn w:val="a"/>
    <w:next w:val="a"/>
    <w:rsid w:val="009E7510"/>
    <w:rPr>
      <w:b/>
      <w:cap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35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library.ru/item.asp?id=4008841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elibrary.ru/item.asp?id=4008896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library.ru/item.asp?id=40088413" TargetMode="External"/><Relationship Id="rId11" Type="http://schemas.openxmlformats.org/officeDocument/2006/relationships/hyperlink" Target="https://www.elibrary.ru/item.asp?id=41847388" TargetMode="External"/><Relationship Id="rId5" Type="http://schemas.openxmlformats.org/officeDocument/2006/relationships/hyperlink" Target="https://www.elibrary.ru/item.asp?id=40088961" TargetMode="External"/><Relationship Id="rId10" Type="http://schemas.openxmlformats.org/officeDocument/2006/relationships/hyperlink" Target="https://www.elibrary.ru/item.asp?id=418473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library.ru/item.asp?id=4008899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2165</TotalTime>
  <Pages>8</Pages>
  <Words>2814</Words>
  <Characters>16040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xXx</cp:lastModifiedBy>
  <cp:revision>84</cp:revision>
  <dcterms:created xsi:type="dcterms:W3CDTF">2020-03-01T15:50:00Z</dcterms:created>
  <dcterms:modified xsi:type="dcterms:W3CDTF">2022-03-02T18:39:00Z</dcterms:modified>
</cp:coreProperties>
</file>