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F69" w:rsidRPr="00A10F69" w:rsidRDefault="00A10F69" w:rsidP="00A10F69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A10F69">
        <w:rPr>
          <w:rFonts w:ascii="Times New Roman" w:eastAsia="Calibri" w:hAnsi="Times New Roman" w:cs="Times New Roman"/>
          <w:b/>
          <w:sz w:val="28"/>
          <w:szCs w:val="28"/>
        </w:rPr>
        <w:t>ФГБОУ ВПО «Пензенский государственные университет»</w:t>
      </w:r>
      <w:r w:rsidRPr="00A10F69">
        <w:rPr>
          <w:rFonts w:ascii="Times New Roman" w:eastAsia="Calibri" w:hAnsi="Times New Roman" w:cs="Times New Roman"/>
          <w:b/>
          <w:sz w:val="28"/>
          <w:szCs w:val="28"/>
        </w:rPr>
        <w:br/>
        <w:t>Медицинский институт</w:t>
      </w:r>
      <w:r w:rsidRPr="00A10F69">
        <w:rPr>
          <w:rFonts w:ascii="Times New Roman" w:eastAsia="Calibri" w:hAnsi="Times New Roman" w:cs="Times New Roman"/>
          <w:b/>
          <w:sz w:val="28"/>
          <w:szCs w:val="28"/>
        </w:rPr>
        <w:br/>
        <w:t>Факультет стоматологии</w:t>
      </w:r>
      <w:r w:rsidRPr="00A10F69">
        <w:rPr>
          <w:rFonts w:ascii="Times New Roman" w:eastAsia="Calibri" w:hAnsi="Times New Roman" w:cs="Times New Roman"/>
          <w:b/>
          <w:sz w:val="28"/>
          <w:szCs w:val="28"/>
        </w:rPr>
        <w:br/>
        <w:t>Кафедра «Стоматология»</w:t>
      </w:r>
      <w:proofErr w:type="gramEnd"/>
    </w:p>
    <w:p w:rsidR="00A10F69" w:rsidRPr="00A10F69" w:rsidRDefault="00A10F69" w:rsidP="00A10F69">
      <w:pPr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:rsidR="00A10F69" w:rsidRPr="00A10F69" w:rsidRDefault="00A10F69" w:rsidP="00A10F69">
      <w:pPr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:rsidR="00A10F69" w:rsidRPr="00A10F69" w:rsidRDefault="00A10F69" w:rsidP="00A10F69">
      <w:pPr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:rsidR="00A10F69" w:rsidRPr="00A10F69" w:rsidRDefault="00A10F69" w:rsidP="00A10F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72"/>
          <w:szCs w:val="72"/>
        </w:rPr>
      </w:pPr>
      <w:r w:rsidRPr="00A10F69">
        <w:rPr>
          <w:rFonts w:ascii="Times New Roman" w:eastAsia="Calibri" w:hAnsi="Times New Roman" w:cs="Times New Roman"/>
          <w:b/>
          <w:sz w:val="72"/>
          <w:szCs w:val="72"/>
        </w:rPr>
        <w:t>Курсовая работа</w:t>
      </w:r>
    </w:p>
    <w:p w:rsidR="00A10F69" w:rsidRPr="00A10F69" w:rsidRDefault="00A10F69" w:rsidP="00A10F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A10F69">
        <w:rPr>
          <w:rFonts w:ascii="Times New Roman" w:eastAsia="Calibri" w:hAnsi="Times New Roman" w:cs="Times New Roman"/>
          <w:b/>
          <w:sz w:val="40"/>
          <w:szCs w:val="40"/>
        </w:rPr>
        <w:t>по дисциплине «Клинические особенности применения современных реставрационных материалов»</w:t>
      </w:r>
    </w:p>
    <w:p w:rsidR="00A10F69" w:rsidRPr="00A10F69" w:rsidRDefault="00A10F69" w:rsidP="00A10F69">
      <w:pPr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:rsidR="00A10F69" w:rsidRPr="00A10F69" w:rsidRDefault="00A10F69" w:rsidP="00A10F69">
      <w:pPr>
        <w:jc w:val="center"/>
        <w:rPr>
          <w:rFonts w:ascii="Times New Roman" w:eastAsia="Calibri" w:hAnsi="Times New Roman" w:cs="Times New Roman"/>
          <w:sz w:val="40"/>
          <w:szCs w:val="40"/>
        </w:rPr>
      </w:pPr>
      <w:r w:rsidRPr="00A10F69">
        <w:rPr>
          <w:rFonts w:ascii="Times New Roman" w:eastAsia="Calibri" w:hAnsi="Times New Roman" w:cs="Times New Roman"/>
          <w:sz w:val="40"/>
          <w:szCs w:val="40"/>
        </w:rPr>
        <w:t>«Влияние реставрационных материалов на ткани зуба и окружающие ткани»</w:t>
      </w:r>
    </w:p>
    <w:p w:rsidR="00A10F69" w:rsidRPr="00A10F69" w:rsidRDefault="00A10F69" w:rsidP="00A10F69">
      <w:pPr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A10F69" w:rsidRPr="00A10F69" w:rsidRDefault="00A10F69" w:rsidP="00A10F69">
      <w:pPr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A10F69" w:rsidRPr="00A10F69" w:rsidRDefault="00A10F69" w:rsidP="00A10F69">
      <w:pPr>
        <w:rPr>
          <w:rFonts w:ascii="Times New Roman" w:eastAsia="Calibri" w:hAnsi="Times New Roman" w:cs="Times New Roman"/>
          <w:sz w:val="40"/>
          <w:szCs w:val="40"/>
        </w:rPr>
      </w:pPr>
    </w:p>
    <w:p w:rsidR="00A10F69" w:rsidRPr="00A10F69" w:rsidRDefault="00A10F69" w:rsidP="00A10F69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10F69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</w:p>
    <w:p w:rsidR="00A10F69" w:rsidRPr="00A10F69" w:rsidRDefault="00A10F69" w:rsidP="00A10F69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A10F69" w:rsidRPr="00A10F69" w:rsidRDefault="00A10F69" w:rsidP="00A10F69">
      <w:pPr>
        <w:spacing w:after="0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10F69" w:rsidRPr="00A10F69" w:rsidRDefault="00A10F69" w:rsidP="00A10F69">
      <w:pPr>
        <w:spacing w:after="0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10F69" w:rsidRDefault="00A10F69" w:rsidP="00752790">
      <w:pPr>
        <w:spacing w:after="0"/>
        <w:rPr>
          <w:rFonts w:ascii="Times New Roman" w:eastAsia="Calibri" w:hAnsi="Times New Roman" w:cs="Times New Roman"/>
          <w:i/>
          <w:sz w:val="28"/>
          <w:szCs w:val="28"/>
        </w:rPr>
      </w:pPr>
      <w:r w:rsidRPr="00A10F6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</w:t>
      </w:r>
      <w:r w:rsidR="00752790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Выполнил </w:t>
      </w:r>
      <w:r w:rsidR="00752790">
        <w:rPr>
          <w:rFonts w:ascii="Times New Roman" w:eastAsia="Calibri" w:hAnsi="Times New Roman" w:cs="Times New Roman"/>
          <w:b/>
          <w:i/>
          <w:sz w:val="28"/>
          <w:szCs w:val="28"/>
        </w:rPr>
        <w:t>студент:</w:t>
      </w:r>
      <w:r w:rsidR="00752790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="00752790">
        <w:rPr>
          <w:rFonts w:ascii="Times New Roman" w:eastAsia="Calibri" w:hAnsi="Times New Roman" w:cs="Times New Roman"/>
          <w:i/>
          <w:sz w:val="28"/>
          <w:szCs w:val="28"/>
        </w:rPr>
        <w:t>Таишева</w:t>
      </w:r>
      <w:proofErr w:type="spellEnd"/>
      <w:r w:rsidR="00752790">
        <w:rPr>
          <w:rFonts w:ascii="Times New Roman" w:eastAsia="Calibri" w:hAnsi="Times New Roman" w:cs="Times New Roman"/>
          <w:i/>
          <w:sz w:val="28"/>
          <w:szCs w:val="28"/>
        </w:rPr>
        <w:t xml:space="preserve"> И.</w:t>
      </w:r>
      <w:proofErr w:type="gramStart"/>
      <w:r w:rsidR="00752790">
        <w:rPr>
          <w:rFonts w:ascii="Times New Roman" w:eastAsia="Calibri" w:hAnsi="Times New Roman" w:cs="Times New Roman"/>
          <w:i/>
          <w:sz w:val="28"/>
          <w:szCs w:val="28"/>
        </w:rPr>
        <w:t>Р</w:t>
      </w:r>
      <w:proofErr w:type="gramEnd"/>
    </w:p>
    <w:p w:rsidR="00752790" w:rsidRPr="00752790" w:rsidRDefault="00752790" w:rsidP="00752790">
      <w:pPr>
        <w:spacing w:after="0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                               </w:t>
      </w:r>
      <w:r w:rsidRPr="0075279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75279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Группа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:                       </w:t>
      </w:r>
      <w:r w:rsidRPr="00752790">
        <w:rPr>
          <w:rFonts w:ascii="Times New Roman" w:eastAsia="Calibri" w:hAnsi="Times New Roman" w:cs="Times New Roman"/>
          <w:i/>
          <w:sz w:val="28"/>
          <w:szCs w:val="28"/>
        </w:rPr>
        <w:t>16ЛС4</w:t>
      </w:r>
    </w:p>
    <w:p w:rsidR="00752790" w:rsidRDefault="00752790" w:rsidP="0075279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</w:t>
      </w:r>
      <w:r w:rsidR="00A10F69" w:rsidRPr="00A10F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A10F69" w:rsidRPr="00A10F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52790">
        <w:rPr>
          <w:rFonts w:ascii="Times New Roman" w:eastAsia="Calibri" w:hAnsi="Times New Roman" w:cs="Times New Roman"/>
          <w:b/>
          <w:sz w:val="28"/>
          <w:szCs w:val="28"/>
        </w:rPr>
        <w:t xml:space="preserve">Руководитель: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</w:t>
      </w:r>
      <w:r w:rsidRPr="00752790">
        <w:rPr>
          <w:rFonts w:ascii="Times New Roman" w:eastAsia="Calibri" w:hAnsi="Times New Roman" w:cs="Times New Roman"/>
          <w:sz w:val="28"/>
          <w:szCs w:val="28"/>
        </w:rPr>
        <w:t>Акимова С.А</w:t>
      </w:r>
    </w:p>
    <w:p w:rsidR="00752790" w:rsidRPr="00752790" w:rsidRDefault="00752790" w:rsidP="00752790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ассистент кафедры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</w:p>
    <w:p w:rsidR="00752790" w:rsidRDefault="00752790" w:rsidP="0075279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752790" w:rsidRPr="00A10F69" w:rsidRDefault="00752790" w:rsidP="00752790">
      <w:pPr>
        <w:spacing w:after="0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1A5469" w:rsidRPr="001A5469" w:rsidRDefault="00752790" w:rsidP="001A5469">
      <w:pPr>
        <w:spacing w:after="0"/>
        <w:jc w:val="center"/>
        <w:rPr>
          <w:color w:val="5A5A5A"/>
          <w:sz w:val="20"/>
          <w:szCs w:val="20"/>
        </w:rPr>
      </w:pPr>
      <w:r>
        <w:t xml:space="preserve"> </w:t>
      </w:r>
      <w:r w:rsidR="00A10F69" w:rsidRPr="00612098">
        <w:rPr>
          <w:rFonts w:ascii="Times New Roman" w:hAnsi="Times New Roman" w:cs="Times New Roman"/>
          <w:color w:val="000000" w:themeColor="text1"/>
          <w:sz w:val="28"/>
          <w:szCs w:val="28"/>
        </w:rPr>
        <w:t>Пенза, 2017 г.</w:t>
      </w:r>
      <w:r w:rsidR="001A54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A10F69" w:rsidRPr="00612098" w:rsidRDefault="004750ED" w:rsidP="0061209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120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Содержание</w:t>
      </w:r>
      <w:r w:rsidR="00612098" w:rsidRPr="006120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sdt>
      <w:sdtPr>
        <w:id w:val="-1343461961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 w:cstheme="minorBidi"/>
          <w:sz w:val="22"/>
          <w:szCs w:val="22"/>
          <w:lang w:bidi="ar-SA"/>
        </w:rPr>
      </w:sdtEndPr>
      <w:sdtContent>
        <w:p w:rsidR="004A6E5F" w:rsidRPr="001660F5" w:rsidRDefault="001660F5" w:rsidP="001660F5">
          <w:pPr>
            <w:pStyle w:val="af3"/>
            <w:tabs>
              <w:tab w:val="left" w:pos="2913"/>
            </w:tabs>
            <w:rPr>
              <w:b w:val="0"/>
              <w:lang w:val="en-US"/>
            </w:rPr>
          </w:pPr>
          <w:r>
            <w:tab/>
          </w:r>
          <w:bookmarkStart w:id="0" w:name="_GoBack"/>
          <w:bookmarkEnd w:id="0"/>
        </w:p>
        <w:p w:rsidR="004A6E5F" w:rsidRPr="001660F5" w:rsidRDefault="004A6E5F">
          <w:pPr>
            <w:pStyle w:val="11"/>
            <w:tabs>
              <w:tab w:val="right" w:leader="dot" w:pos="9345"/>
            </w:tabs>
            <w:rPr>
              <w:noProof/>
              <w:sz w:val="28"/>
              <w:szCs w:val="28"/>
              <w:lang w:eastAsia="ru-RU"/>
            </w:rPr>
          </w:pPr>
          <w:r w:rsidRPr="001660F5">
            <w:rPr>
              <w:sz w:val="28"/>
              <w:szCs w:val="28"/>
            </w:rPr>
            <w:fldChar w:fldCharType="begin"/>
          </w:r>
          <w:r w:rsidRPr="001660F5">
            <w:rPr>
              <w:sz w:val="28"/>
              <w:szCs w:val="28"/>
            </w:rPr>
            <w:instrText xml:space="preserve"> TOC \o "1-3" \h \z \u </w:instrText>
          </w:r>
          <w:r w:rsidRPr="001660F5">
            <w:rPr>
              <w:sz w:val="28"/>
              <w:szCs w:val="28"/>
            </w:rPr>
            <w:fldChar w:fldCharType="separate"/>
          </w:r>
          <w:hyperlink w:anchor="_Toc501831792" w:history="1">
            <w:r w:rsidRPr="001660F5">
              <w:rPr>
                <w:rStyle w:val="af9"/>
                <w:noProof/>
                <w:sz w:val="28"/>
                <w:szCs w:val="28"/>
              </w:rPr>
              <w:t>Введение.</w:t>
            </w:r>
            <w:r w:rsidRPr="001660F5">
              <w:rPr>
                <w:noProof/>
                <w:webHidden/>
                <w:sz w:val="28"/>
                <w:szCs w:val="28"/>
              </w:rPr>
              <w:tab/>
            </w:r>
            <w:r w:rsidRPr="001660F5">
              <w:rPr>
                <w:noProof/>
                <w:webHidden/>
                <w:sz w:val="28"/>
                <w:szCs w:val="28"/>
              </w:rPr>
              <w:fldChar w:fldCharType="begin"/>
            </w:r>
            <w:r w:rsidRPr="001660F5">
              <w:rPr>
                <w:noProof/>
                <w:webHidden/>
                <w:sz w:val="28"/>
                <w:szCs w:val="28"/>
              </w:rPr>
              <w:instrText xml:space="preserve"> PAGEREF _Toc501831792 \h </w:instrText>
            </w:r>
            <w:r w:rsidRPr="001660F5">
              <w:rPr>
                <w:noProof/>
                <w:webHidden/>
                <w:sz w:val="28"/>
                <w:szCs w:val="28"/>
              </w:rPr>
            </w:r>
            <w:r w:rsidRPr="001660F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1660F5">
              <w:rPr>
                <w:noProof/>
                <w:webHidden/>
                <w:sz w:val="28"/>
                <w:szCs w:val="28"/>
              </w:rPr>
              <w:t>2</w:t>
            </w:r>
            <w:r w:rsidRPr="001660F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A6E5F" w:rsidRPr="001660F5" w:rsidRDefault="004A6E5F">
          <w:pPr>
            <w:pStyle w:val="11"/>
            <w:tabs>
              <w:tab w:val="right" w:leader="dot" w:pos="9345"/>
            </w:tabs>
            <w:rPr>
              <w:noProof/>
              <w:sz w:val="28"/>
              <w:szCs w:val="28"/>
              <w:lang w:eastAsia="ru-RU"/>
            </w:rPr>
          </w:pPr>
          <w:hyperlink w:anchor="_Toc501831793" w:history="1">
            <w:r w:rsidRPr="001660F5">
              <w:rPr>
                <w:rStyle w:val="af9"/>
                <w:noProof/>
                <w:sz w:val="28"/>
                <w:szCs w:val="28"/>
              </w:rPr>
              <w:t>Реставрация зубов.</w:t>
            </w:r>
            <w:r w:rsidRPr="001660F5">
              <w:rPr>
                <w:noProof/>
                <w:webHidden/>
                <w:sz w:val="28"/>
                <w:szCs w:val="28"/>
              </w:rPr>
              <w:tab/>
            </w:r>
            <w:r w:rsidRPr="001660F5">
              <w:rPr>
                <w:noProof/>
                <w:webHidden/>
                <w:sz w:val="28"/>
                <w:szCs w:val="28"/>
              </w:rPr>
              <w:fldChar w:fldCharType="begin"/>
            </w:r>
            <w:r w:rsidRPr="001660F5">
              <w:rPr>
                <w:noProof/>
                <w:webHidden/>
                <w:sz w:val="28"/>
                <w:szCs w:val="28"/>
              </w:rPr>
              <w:instrText xml:space="preserve"> PAGEREF _Toc501831793 \h </w:instrText>
            </w:r>
            <w:r w:rsidRPr="001660F5">
              <w:rPr>
                <w:noProof/>
                <w:webHidden/>
                <w:sz w:val="28"/>
                <w:szCs w:val="28"/>
              </w:rPr>
            </w:r>
            <w:r w:rsidRPr="001660F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1660F5">
              <w:rPr>
                <w:noProof/>
                <w:webHidden/>
                <w:sz w:val="28"/>
                <w:szCs w:val="28"/>
              </w:rPr>
              <w:t>3</w:t>
            </w:r>
            <w:r w:rsidRPr="001660F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A6E5F" w:rsidRPr="001660F5" w:rsidRDefault="004A6E5F">
          <w:pPr>
            <w:pStyle w:val="11"/>
            <w:tabs>
              <w:tab w:val="right" w:leader="dot" w:pos="9345"/>
            </w:tabs>
            <w:rPr>
              <w:noProof/>
              <w:sz w:val="28"/>
              <w:szCs w:val="28"/>
              <w:lang w:eastAsia="ru-RU"/>
            </w:rPr>
          </w:pPr>
          <w:hyperlink w:anchor="_Toc501831794" w:history="1">
            <w:r w:rsidRPr="001660F5">
              <w:rPr>
                <w:rStyle w:val="af9"/>
                <w:noProof/>
                <w:sz w:val="28"/>
                <w:szCs w:val="28"/>
              </w:rPr>
              <w:t>Требования к пломбировочному (реставрационному) материалу.</w:t>
            </w:r>
            <w:r w:rsidRPr="001660F5">
              <w:rPr>
                <w:noProof/>
                <w:webHidden/>
                <w:sz w:val="28"/>
                <w:szCs w:val="28"/>
              </w:rPr>
              <w:tab/>
            </w:r>
            <w:r w:rsidRPr="001660F5">
              <w:rPr>
                <w:noProof/>
                <w:webHidden/>
                <w:sz w:val="28"/>
                <w:szCs w:val="28"/>
              </w:rPr>
              <w:fldChar w:fldCharType="begin"/>
            </w:r>
            <w:r w:rsidRPr="001660F5">
              <w:rPr>
                <w:noProof/>
                <w:webHidden/>
                <w:sz w:val="28"/>
                <w:szCs w:val="28"/>
              </w:rPr>
              <w:instrText xml:space="preserve"> PAGEREF _Toc501831794 \h </w:instrText>
            </w:r>
            <w:r w:rsidRPr="001660F5">
              <w:rPr>
                <w:noProof/>
                <w:webHidden/>
                <w:sz w:val="28"/>
                <w:szCs w:val="28"/>
              </w:rPr>
            </w:r>
            <w:r w:rsidRPr="001660F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1660F5">
              <w:rPr>
                <w:noProof/>
                <w:webHidden/>
                <w:sz w:val="28"/>
                <w:szCs w:val="28"/>
              </w:rPr>
              <w:t>4</w:t>
            </w:r>
            <w:r w:rsidRPr="001660F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A6E5F" w:rsidRPr="001660F5" w:rsidRDefault="004A6E5F">
          <w:pPr>
            <w:pStyle w:val="11"/>
            <w:tabs>
              <w:tab w:val="right" w:leader="dot" w:pos="9345"/>
            </w:tabs>
            <w:rPr>
              <w:noProof/>
              <w:sz w:val="28"/>
              <w:szCs w:val="28"/>
              <w:lang w:eastAsia="ru-RU"/>
            </w:rPr>
          </w:pPr>
          <w:hyperlink w:anchor="_Toc501831795" w:history="1">
            <w:r w:rsidRPr="001660F5">
              <w:rPr>
                <w:rStyle w:val="af9"/>
                <w:noProof/>
                <w:sz w:val="28"/>
                <w:szCs w:val="28"/>
              </w:rPr>
              <w:t>Действие реставрационных материалов на зуб и окружающие его ткани.</w:t>
            </w:r>
            <w:r w:rsidRPr="001660F5">
              <w:rPr>
                <w:noProof/>
                <w:webHidden/>
                <w:sz w:val="28"/>
                <w:szCs w:val="28"/>
              </w:rPr>
              <w:tab/>
            </w:r>
            <w:r w:rsidRPr="001660F5">
              <w:rPr>
                <w:noProof/>
                <w:webHidden/>
                <w:sz w:val="28"/>
                <w:szCs w:val="28"/>
              </w:rPr>
              <w:fldChar w:fldCharType="begin"/>
            </w:r>
            <w:r w:rsidRPr="001660F5">
              <w:rPr>
                <w:noProof/>
                <w:webHidden/>
                <w:sz w:val="28"/>
                <w:szCs w:val="28"/>
              </w:rPr>
              <w:instrText xml:space="preserve"> PAGEREF _Toc501831795 \h </w:instrText>
            </w:r>
            <w:r w:rsidRPr="001660F5">
              <w:rPr>
                <w:noProof/>
                <w:webHidden/>
                <w:sz w:val="28"/>
                <w:szCs w:val="28"/>
              </w:rPr>
            </w:r>
            <w:r w:rsidRPr="001660F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1660F5">
              <w:rPr>
                <w:noProof/>
                <w:webHidden/>
                <w:sz w:val="28"/>
                <w:szCs w:val="28"/>
              </w:rPr>
              <w:t>6</w:t>
            </w:r>
            <w:r w:rsidRPr="001660F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A6E5F" w:rsidRPr="001660F5" w:rsidRDefault="004A6E5F">
          <w:pPr>
            <w:pStyle w:val="11"/>
            <w:tabs>
              <w:tab w:val="right" w:leader="dot" w:pos="9345"/>
            </w:tabs>
            <w:rPr>
              <w:noProof/>
              <w:sz w:val="28"/>
              <w:szCs w:val="28"/>
              <w:lang w:eastAsia="ru-RU"/>
            </w:rPr>
          </w:pPr>
          <w:hyperlink w:anchor="_Toc501831796" w:history="1">
            <w:r w:rsidRPr="001660F5">
              <w:rPr>
                <w:rStyle w:val="af9"/>
                <w:noProof/>
                <w:sz w:val="28"/>
                <w:szCs w:val="28"/>
              </w:rPr>
              <w:t>Механическое действие материалов.</w:t>
            </w:r>
            <w:r w:rsidRPr="001660F5">
              <w:rPr>
                <w:noProof/>
                <w:webHidden/>
                <w:sz w:val="28"/>
                <w:szCs w:val="28"/>
              </w:rPr>
              <w:tab/>
            </w:r>
            <w:r w:rsidRPr="001660F5">
              <w:rPr>
                <w:noProof/>
                <w:webHidden/>
                <w:sz w:val="28"/>
                <w:szCs w:val="28"/>
              </w:rPr>
              <w:fldChar w:fldCharType="begin"/>
            </w:r>
            <w:r w:rsidRPr="001660F5">
              <w:rPr>
                <w:noProof/>
                <w:webHidden/>
                <w:sz w:val="28"/>
                <w:szCs w:val="28"/>
              </w:rPr>
              <w:instrText xml:space="preserve"> PAGEREF _Toc501831796 \h </w:instrText>
            </w:r>
            <w:r w:rsidRPr="001660F5">
              <w:rPr>
                <w:noProof/>
                <w:webHidden/>
                <w:sz w:val="28"/>
                <w:szCs w:val="28"/>
              </w:rPr>
            </w:r>
            <w:r w:rsidRPr="001660F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1660F5">
              <w:rPr>
                <w:noProof/>
                <w:webHidden/>
                <w:sz w:val="28"/>
                <w:szCs w:val="28"/>
              </w:rPr>
              <w:t>7</w:t>
            </w:r>
            <w:r w:rsidRPr="001660F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A6E5F" w:rsidRPr="001660F5" w:rsidRDefault="004A6E5F">
          <w:pPr>
            <w:pStyle w:val="11"/>
            <w:tabs>
              <w:tab w:val="right" w:leader="dot" w:pos="9345"/>
            </w:tabs>
            <w:rPr>
              <w:noProof/>
              <w:sz w:val="28"/>
              <w:szCs w:val="28"/>
              <w:lang w:eastAsia="ru-RU"/>
            </w:rPr>
          </w:pPr>
          <w:hyperlink w:anchor="_Toc501831797" w:history="1">
            <w:r w:rsidRPr="001660F5">
              <w:rPr>
                <w:rStyle w:val="af9"/>
                <w:noProof/>
                <w:sz w:val="28"/>
                <w:szCs w:val="28"/>
                <w:shd w:val="clear" w:color="auto" w:fill="FFFFFF"/>
                <w:lang w:eastAsia="ru-RU"/>
              </w:rPr>
              <w:t>Токсическое действие материалов.</w:t>
            </w:r>
            <w:r w:rsidRPr="001660F5">
              <w:rPr>
                <w:noProof/>
                <w:webHidden/>
                <w:sz w:val="28"/>
                <w:szCs w:val="28"/>
              </w:rPr>
              <w:tab/>
            </w:r>
            <w:r w:rsidRPr="001660F5">
              <w:rPr>
                <w:noProof/>
                <w:webHidden/>
                <w:sz w:val="28"/>
                <w:szCs w:val="28"/>
              </w:rPr>
              <w:fldChar w:fldCharType="begin"/>
            </w:r>
            <w:r w:rsidRPr="001660F5">
              <w:rPr>
                <w:noProof/>
                <w:webHidden/>
                <w:sz w:val="28"/>
                <w:szCs w:val="28"/>
              </w:rPr>
              <w:instrText xml:space="preserve"> PAGEREF _Toc501831797 \h </w:instrText>
            </w:r>
            <w:r w:rsidRPr="001660F5">
              <w:rPr>
                <w:noProof/>
                <w:webHidden/>
                <w:sz w:val="28"/>
                <w:szCs w:val="28"/>
              </w:rPr>
            </w:r>
            <w:r w:rsidRPr="001660F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1660F5">
              <w:rPr>
                <w:noProof/>
                <w:webHidden/>
                <w:sz w:val="28"/>
                <w:szCs w:val="28"/>
              </w:rPr>
              <w:t>9</w:t>
            </w:r>
            <w:r w:rsidRPr="001660F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A6E5F" w:rsidRPr="001660F5" w:rsidRDefault="004A6E5F">
          <w:pPr>
            <w:pStyle w:val="11"/>
            <w:tabs>
              <w:tab w:val="right" w:leader="dot" w:pos="9345"/>
            </w:tabs>
            <w:rPr>
              <w:noProof/>
              <w:sz w:val="28"/>
              <w:szCs w:val="28"/>
              <w:lang w:eastAsia="ru-RU"/>
            </w:rPr>
          </w:pPr>
          <w:hyperlink w:anchor="_Toc501831798" w:history="1">
            <w:r w:rsidRPr="001660F5">
              <w:rPr>
                <w:rStyle w:val="af9"/>
                <w:noProof/>
                <w:sz w:val="28"/>
                <w:szCs w:val="28"/>
                <w:shd w:val="clear" w:color="auto" w:fill="FFFFFF"/>
                <w:lang w:eastAsia="ru-RU"/>
              </w:rPr>
              <w:t>Аллергическое действие материалов.</w:t>
            </w:r>
            <w:r w:rsidRPr="001660F5">
              <w:rPr>
                <w:noProof/>
                <w:webHidden/>
                <w:sz w:val="28"/>
                <w:szCs w:val="28"/>
              </w:rPr>
              <w:tab/>
            </w:r>
            <w:r w:rsidRPr="001660F5">
              <w:rPr>
                <w:noProof/>
                <w:webHidden/>
                <w:sz w:val="28"/>
                <w:szCs w:val="28"/>
              </w:rPr>
              <w:fldChar w:fldCharType="begin"/>
            </w:r>
            <w:r w:rsidRPr="001660F5">
              <w:rPr>
                <w:noProof/>
                <w:webHidden/>
                <w:sz w:val="28"/>
                <w:szCs w:val="28"/>
              </w:rPr>
              <w:instrText xml:space="preserve"> PAGEREF _Toc501831798 \h </w:instrText>
            </w:r>
            <w:r w:rsidRPr="001660F5">
              <w:rPr>
                <w:noProof/>
                <w:webHidden/>
                <w:sz w:val="28"/>
                <w:szCs w:val="28"/>
              </w:rPr>
            </w:r>
            <w:r w:rsidRPr="001660F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1660F5">
              <w:rPr>
                <w:noProof/>
                <w:webHidden/>
                <w:sz w:val="28"/>
                <w:szCs w:val="28"/>
              </w:rPr>
              <w:t>11</w:t>
            </w:r>
            <w:r w:rsidRPr="001660F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A6E5F" w:rsidRPr="001660F5" w:rsidRDefault="004A6E5F">
          <w:pPr>
            <w:pStyle w:val="11"/>
            <w:tabs>
              <w:tab w:val="right" w:leader="dot" w:pos="9345"/>
            </w:tabs>
            <w:rPr>
              <w:noProof/>
              <w:sz w:val="28"/>
              <w:szCs w:val="28"/>
              <w:lang w:eastAsia="ru-RU"/>
            </w:rPr>
          </w:pPr>
          <w:hyperlink w:anchor="_Toc501831799" w:history="1">
            <w:r w:rsidRPr="001660F5">
              <w:rPr>
                <w:rStyle w:val="af9"/>
                <w:noProof/>
                <w:sz w:val="28"/>
                <w:szCs w:val="28"/>
                <w:shd w:val="clear" w:color="auto" w:fill="FFFFFF"/>
                <w:lang w:eastAsia="ru-RU"/>
              </w:rPr>
              <w:t>Термоизолирующее действие материалов.</w:t>
            </w:r>
            <w:r w:rsidRPr="001660F5">
              <w:rPr>
                <w:noProof/>
                <w:webHidden/>
                <w:sz w:val="28"/>
                <w:szCs w:val="28"/>
              </w:rPr>
              <w:tab/>
            </w:r>
            <w:r w:rsidRPr="001660F5">
              <w:rPr>
                <w:noProof/>
                <w:webHidden/>
                <w:sz w:val="28"/>
                <w:szCs w:val="28"/>
              </w:rPr>
              <w:fldChar w:fldCharType="begin"/>
            </w:r>
            <w:r w:rsidRPr="001660F5">
              <w:rPr>
                <w:noProof/>
                <w:webHidden/>
                <w:sz w:val="28"/>
                <w:szCs w:val="28"/>
              </w:rPr>
              <w:instrText xml:space="preserve"> PAGEREF _Toc501831799 \h </w:instrText>
            </w:r>
            <w:r w:rsidRPr="001660F5">
              <w:rPr>
                <w:noProof/>
                <w:webHidden/>
                <w:sz w:val="28"/>
                <w:szCs w:val="28"/>
              </w:rPr>
            </w:r>
            <w:r w:rsidRPr="001660F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1660F5">
              <w:rPr>
                <w:noProof/>
                <w:webHidden/>
                <w:sz w:val="28"/>
                <w:szCs w:val="28"/>
              </w:rPr>
              <w:t>17</w:t>
            </w:r>
            <w:r w:rsidRPr="001660F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A6E5F" w:rsidRPr="001660F5" w:rsidRDefault="004A6E5F">
          <w:pPr>
            <w:pStyle w:val="11"/>
            <w:tabs>
              <w:tab w:val="right" w:leader="dot" w:pos="9345"/>
            </w:tabs>
            <w:rPr>
              <w:noProof/>
              <w:sz w:val="28"/>
              <w:szCs w:val="28"/>
              <w:lang w:eastAsia="ru-RU"/>
            </w:rPr>
          </w:pPr>
          <w:hyperlink w:anchor="_Toc501831800" w:history="1">
            <w:r w:rsidRPr="001660F5">
              <w:rPr>
                <w:rStyle w:val="af9"/>
                <w:noProof/>
                <w:sz w:val="28"/>
                <w:szCs w:val="28"/>
                <w:shd w:val="clear" w:color="auto" w:fill="FFFFFF"/>
                <w:lang w:eastAsia="ru-RU"/>
              </w:rPr>
              <w:t>Влияние организма человека на протетические материалы.</w:t>
            </w:r>
            <w:r w:rsidRPr="001660F5">
              <w:rPr>
                <w:noProof/>
                <w:webHidden/>
                <w:sz w:val="28"/>
                <w:szCs w:val="28"/>
              </w:rPr>
              <w:tab/>
            </w:r>
            <w:r w:rsidRPr="001660F5">
              <w:rPr>
                <w:noProof/>
                <w:webHidden/>
                <w:sz w:val="28"/>
                <w:szCs w:val="28"/>
              </w:rPr>
              <w:fldChar w:fldCharType="begin"/>
            </w:r>
            <w:r w:rsidRPr="001660F5">
              <w:rPr>
                <w:noProof/>
                <w:webHidden/>
                <w:sz w:val="28"/>
                <w:szCs w:val="28"/>
              </w:rPr>
              <w:instrText xml:space="preserve"> PAGEREF _Toc501831800 \h </w:instrText>
            </w:r>
            <w:r w:rsidRPr="001660F5">
              <w:rPr>
                <w:noProof/>
                <w:webHidden/>
                <w:sz w:val="28"/>
                <w:szCs w:val="28"/>
              </w:rPr>
            </w:r>
            <w:r w:rsidRPr="001660F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1660F5">
              <w:rPr>
                <w:noProof/>
                <w:webHidden/>
                <w:sz w:val="28"/>
                <w:szCs w:val="28"/>
              </w:rPr>
              <w:t>18</w:t>
            </w:r>
            <w:r w:rsidRPr="001660F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A6E5F" w:rsidRPr="001660F5" w:rsidRDefault="004A6E5F">
          <w:pPr>
            <w:pStyle w:val="11"/>
            <w:tabs>
              <w:tab w:val="right" w:leader="dot" w:pos="9345"/>
            </w:tabs>
            <w:rPr>
              <w:noProof/>
              <w:sz w:val="28"/>
              <w:szCs w:val="28"/>
              <w:lang w:eastAsia="ru-RU"/>
            </w:rPr>
          </w:pPr>
          <w:hyperlink w:anchor="_Toc501831801" w:history="1">
            <w:r w:rsidRPr="001660F5">
              <w:rPr>
                <w:rStyle w:val="af9"/>
                <w:noProof/>
                <w:sz w:val="28"/>
                <w:szCs w:val="28"/>
                <w:shd w:val="clear" w:color="auto" w:fill="FFFFFF"/>
                <w:lang w:eastAsia="ru-RU"/>
              </w:rPr>
              <w:t>Действие основных материалов на организм врача-стоматолога.</w:t>
            </w:r>
            <w:r w:rsidRPr="001660F5">
              <w:rPr>
                <w:noProof/>
                <w:webHidden/>
                <w:sz w:val="28"/>
                <w:szCs w:val="28"/>
              </w:rPr>
              <w:tab/>
            </w:r>
            <w:r w:rsidRPr="001660F5">
              <w:rPr>
                <w:noProof/>
                <w:webHidden/>
                <w:sz w:val="28"/>
                <w:szCs w:val="28"/>
              </w:rPr>
              <w:fldChar w:fldCharType="begin"/>
            </w:r>
            <w:r w:rsidRPr="001660F5">
              <w:rPr>
                <w:noProof/>
                <w:webHidden/>
                <w:sz w:val="28"/>
                <w:szCs w:val="28"/>
              </w:rPr>
              <w:instrText xml:space="preserve"> PAGEREF _Toc501831801 \h </w:instrText>
            </w:r>
            <w:r w:rsidRPr="001660F5">
              <w:rPr>
                <w:noProof/>
                <w:webHidden/>
                <w:sz w:val="28"/>
                <w:szCs w:val="28"/>
              </w:rPr>
            </w:r>
            <w:r w:rsidRPr="001660F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1660F5">
              <w:rPr>
                <w:noProof/>
                <w:webHidden/>
                <w:sz w:val="28"/>
                <w:szCs w:val="28"/>
              </w:rPr>
              <w:t>19</w:t>
            </w:r>
            <w:r w:rsidRPr="001660F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A6E5F" w:rsidRPr="001660F5" w:rsidRDefault="004A6E5F">
          <w:pPr>
            <w:pStyle w:val="11"/>
            <w:tabs>
              <w:tab w:val="right" w:leader="dot" w:pos="9345"/>
            </w:tabs>
            <w:rPr>
              <w:noProof/>
              <w:sz w:val="28"/>
              <w:szCs w:val="28"/>
              <w:lang w:eastAsia="ru-RU"/>
            </w:rPr>
          </w:pPr>
          <w:hyperlink w:anchor="_Toc501831802" w:history="1">
            <w:r w:rsidRPr="001660F5">
              <w:rPr>
                <w:rStyle w:val="af9"/>
                <w:noProof/>
                <w:sz w:val="28"/>
                <w:szCs w:val="28"/>
              </w:rPr>
              <w:t>Заключение.</w:t>
            </w:r>
            <w:r w:rsidRPr="001660F5">
              <w:rPr>
                <w:noProof/>
                <w:webHidden/>
                <w:sz w:val="28"/>
                <w:szCs w:val="28"/>
              </w:rPr>
              <w:tab/>
            </w:r>
            <w:r w:rsidRPr="001660F5">
              <w:rPr>
                <w:noProof/>
                <w:webHidden/>
                <w:sz w:val="28"/>
                <w:szCs w:val="28"/>
              </w:rPr>
              <w:fldChar w:fldCharType="begin"/>
            </w:r>
            <w:r w:rsidRPr="001660F5">
              <w:rPr>
                <w:noProof/>
                <w:webHidden/>
                <w:sz w:val="28"/>
                <w:szCs w:val="28"/>
              </w:rPr>
              <w:instrText xml:space="preserve"> PAGEREF _Toc501831802 \h </w:instrText>
            </w:r>
            <w:r w:rsidRPr="001660F5">
              <w:rPr>
                <w:noProof/>
                <w:webHidden/>
                <w:sz w:val="28"/>
                <w:szCs w:val="28"/>
              </w:rPr>
            </w:r>
            <w:r w:rsidRPr="001660F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1660F5">
              <w:rPr>
                <w:noProof/>
                <w:webHidden/>
                <w:sz w:val="28"/>
                <w:szCs w:val="28"/>
              </w:rPr>
              <w:t>21</w:t>
            </w:r>
            <w:r w:rsidRPr="001660F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A6E5F" w:rsidRPr="001660F5" w:rsidRDefault="004A6E5F">
          <w:pPr>
            <w:pStyle w:val="11"/>
            <w:tabs>
              <w:tab w:val="right" w:leader="dot" w:pos="9345"/>
            </w:tabs>
            <w:rPr>
              <w:noProof/>
              <w:sz w:val="28"/>
              <w:szCs w:val="28"/>
              <w:lang w:eastAsia="ru-RU"/>
            </w:rPr>
          </w:pPr>
          <w:hyperlink w:anchor="_Toc501831803" w:history="1">
            <w:r w:rsidRPr="001660F5">
              <w:rPr>
                <w:rStyle w:val="af9"/>
                <w:noProof/>
                <w:sz w:val="28"/>
                <w:szCs w:val="28"/>
                <w:shd w:val="clear" w:color="auto" w:fill="FFFFFF"/>
              </w:rPr>
              <w:t>Список литературы.</w:t>
            </w:r>
            <w:r w:rsidRPr="001660F5">
              <w:rPr>
                <w:noProof/>
                <w:webHidden/>
                <w:sz w:val="28"/>
                <w:szCs w:val="28"/>
              </w:rPr>
              <w:tab/>
            </w:r>
            <w:r w:rsidRPr="001660F5">
              <w:rPr>
                <w:noProof/>
                <w:webHidden/>
                <w:sz w:val="28"/>
                <w:szCs w:val="28"/>
              </w:rPr>
              <w:fldChar w:fldCharType="begin"/>
            </w:r>
            <w:r w:rsidRPr="001660F5">
              <w:rPr>
                <w:noProof/>
                <w:webHidden/>
                <w:sz w:val="28"/>
                <w:szCs w:val="28"/>
              </w:rPr>
              <w:instrText xml:space="preserve"> PAGEREF _Toc501831803 \h </w:instrText>
            </w:r>
            <w:r w:rsidRPr="001660F5">
              <w:rPr>
                <w:noProof/>
                <w:webHidden/>
                <w:sz w:val="28"/>
                <w:szCs w:val="28"/>
              </w:rPr>
            </w:r>
            <w:r w:rsidRPr="001660F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1660F5">
              <w:rPr>
                <w:noProof/>
                <w:webHidden/>
                <w:sz w:val="28"/>
                <w:szCs w:val="28"/>
              </w:rPr>
              <w:t>22</w:t>
            </w:r>
            <w:r w:rsidRPr="001660F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A6E5F" w:rsidRDefault="004A6E5F">
          <w:r w:rsidRPr="001660F5">
            <w:rPr>
              <w:bCs/>
              <w:sz w:val="28"/>
              <w:szCs w:val="28"/>
            </w:rPr>
            <w:fldChar w:fldCharType="end"/>
          </w:r>
        </w:p>
      </w:sdtContent>
    </w:sdt>
    <w:p w:rsidR="004750ED" w:rsidRDefault="004750ED" w:rsidP="004750ED">
      <w:pPr>
        <w:rPr>
          <w:rFonts w:ascii="Times New Roman" w:hAnsi="Times New Roman" w:cs="Times New Roman"/>
          <w:sz w:val="28"/>
          <w:szCs w:val="28"/>
        </w:rPr>
      </w:pPr>
    </w:p>
    <w:p w:rsidR="004750ED" w:rsidRDefault="004750ED" w:rsidP="004750ED">
      <w:pPr>
        <w:rPr>
          <w:rFonts w:ascii="Times New Roman" w:hAnsi="Times New Roman" w:cs="Times New Roman"/>
          <w:sz w:val="28"/>
          <w:szCs w:val="28"/>
        </w:rPr>
      </w:pPr>
    </w:p>
    <w:p w:rsidR="004750ED" w:rsidRDefault="004750ED" w:rsidP="004750ED">
      <w:pPr>
        <w:rPr>
          <w:rFonts w:ascii="Times New Roman" w:hAnsi="Times New Roman" w:cs="Times New Roman"/>
          <w:sz w:val="28"/>
          <w:szCs w:val="28"/>
        </w:rPr>
      </w:pPr>
    </w:p>
    <w:p w:rsidR="004750ED" w:rsidRDefault="004750ED" w:rsidP="004750ED">
      <w:pPr>
        <w:rPr>
          <w:rFonts w:ascii="Times New Roman" w:hAnsi="Times New Roman" w:cs="Times New Roman"/>
          <w:sz w:val="28"/>
          <w:szCs w:val="28"/>
        </w:rPr>
      </w:pPr>
    </w:p>
    <w:p w:rsidR="004750ED" w:rsidRDefault="004750ED" w:rsidP="004750ED">
      <w:pPr>
        <w:rPr>
          <w:rFonts w:ascii="Times New Roman" w:hAnsi="Times New Roman" w:cs="Times New Roman"/>
          <w:sz w:val="28"/>
          <w:szCs w:val="28"/>
        </w:rPr>
      </w:pPr>
    </w:p>
    <w:p w:rsidR="004750ED" w:rsidRDefault="004750ED" w:rsidP="004750ED">
      <w:pPr>
        <w:rPr>
          <w:rFonts w:ascii="Times New Roman" w:hAnsi="Times New Roman" w:cs="Times New Roman"/>
          <w:sz w:val="28"/>
          <w:szCs w:val="28"/>
        </w:rPr>
      </w:pPr>
    </w:p>
    <w:p w:rsidR="004750ED" w:rsidRDefault="004750ED" w:rsidP="004750ED">
      <w:pPr>
        <w:rPr>
          <w:rFonts w:ascii="Times New Roman" w:hAnsi="Times New Roman" w:cs="Times New Roman"/>
          <w:sz w:val="28"/>
          <w:szCs w:val="28"/>
        </w:rPr>
      </w:pPr>
    </w:p>
    <w:p w:rsidR="004750ED" w:rsidRDefault="004750ED" w:rsidP="004750ED">
      <w:pPr>
        <w:rPr>
          <w:rFonts w:ascii="Times New Roman" w:hAnsi="Times New Roman" w:cs="Times New Roman"/>
          <w:sz w:val="28"/>
          <w:szCs w:val="28"/>
        </w:rPr>
      </w:pPr>
    </w:p>
    <w:p w:rsidR="004750ED" w:rsidRDefault="004750ED" w:rsidP="004750ED">
      <w:pPr>
        <w:rPr>
          <w:rFonts w:ascii="Times New Roman" w:hAnsi="Times New Roman" w:cs="Times New Roman"/>
          <w:sz w:val="28"/>
          <w:szCs w:val="28"/>
        </w:rPr>
      </w:pPr>
    </w:p>
    <w:p w:rsidR="004750ED" w:rsidRDefault="004750ED" w:rsidP="004750ED">
      <w:pPr>
        <w:rPr>
          <w:rFonts w:ascii="Times New Roman" w:hAnsi="Times New Roman" w:cs="Times New Roman"/>
          <w:sz w:val="28"/>
          <w:szCs w:val="28"/>
        </w:rPr>
      </w:pPr>
    </w:p>
    <w:p w:rsidR="004750ED" w:rsidRDefault="004750ED" w:rsidP="004750ED">
      <w:pPr>
        <w:rPr>
          <w:rFonts w:ascii="Times New Roman" w:hAnsi="Times New Roman" w:cs="Times New Roman"/>
          <w:sz w:val="28"/>
          <w:szCs w:val="28"/>
        </w:rPr>
      </w:pPr>
    </w:p>
    <w:p w:rsidR="00B02021" w:rsidRPr="001660F5" w:rsidRDefault="00B02021" w:rsidP="004750ED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660F5" w:rsidRDefault="004750ED" w:rsidP="001660F5">
      <w:pPr>
        <w:pStyle w:val="1"/>
        <w:jc w:val="center"/>
        <w:rPr>
          <w:rFonts w:ascii="Times New Roman" w:hAnsi="Times New Roman" w:cs="Times New Roman"/>
          <w:lang w:val="en-US"/>
        </w:rPr>
      </w:pPr>
      <w:bookmarkStart w:id="1" w:name="_Toc501831792"/>
      <w:r w:rsidRPr="001660F5">
        <w:rPr>
          <w:rFonts w:ascii="Times New Roman" w:hAnsi="Times New Roman" w:cs="Times New Roman"/>
        </w:rPr>
        <w:lastRenderedPageBreak/>
        <w:t>Введение.</w:t>
      </w:r>
      <w:bookmarkEnd w:id="1"/>
    </w:p>
    <w:p w:rsidR="001660F5" w:rsidRPr="001660F5" w:rsidRDefault="001660F5" w:rsidP="001660F5">
      <w:pPr>
        <w:rPr>
          <w:lang w:val="en-US"/>
        </w:rPr>
      </w:pPr>
    </w:p>
    <w:p w:rsidR="004750ED" w:rsidRPr="005D42A9" w:rsidRDefault="004750ED" w:rsidP="005D42A9">
      <w:pPr>
        <w:pStyle w:val="af8"/>
        <w:shd w:val="clear" w:color="auto" w:fill="FFFFFF"/>
        <w:spacing w:before="0" w:beforeAutospacing="0" w:after="360" w:afterAutospacing="0" w:line="360" w:lineRule="auto"/>
        <w:rPr>
          <w:color w:val="000000"/>
          <w:sz w:val="28"/>
          <w:szCs w:val="28"/>
        </w:rPr>
      </w:pPr>
      <w:r w:rsidRPr="005D42A9">
        <w:rPr>
          <w:color w:val="000000"/>
          <w:sz w:val="28"/>
          <w:szCs w:val="28"/>
        </w:rPr>
        <w:t xml:space="preserve">Несмотря на то, что для использования в стоматологии допускаются лишь материалы, прошедшие тесты на отсутствие токсичности для организма, стойкость к коррозии и разрушению, низкую </w:t>
      </w:r>
      <w:proofErr w:type="spellStart"/>
      <w:r w:rsidRPr="005D42A9">
        <w:rPr>
          <w:color w:val="000000"/>
          <w:sz w:val="28"/>
          <w:szCs w:val="28"/>
        </w:rPr>
        <w:t>аллергенность</w:t>
      </w:r>
      <w:proofErr w:type="spellEnd"/>
      <w:r w:rsidRPr="005D42A9">
        <w:rPr>
          <w:color w:val="000000"/>
          <w:sz w:val="28"/>
          <w:szCs w:val="28"/>
        </w:rPr>
        <w:t>, у части пациентов после их постановки в полость рта возникают клинические проявления непереносимости. В последние десятилетия количество таких пациентов существенно возросло.</w:t>
      </w:r>
    </w:p>
    <w:p w:rsidR="004750ED" w:rsidRPr="005D42A9" w:rsidRDefault="004750ED" w:rsidP="005D42A9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  <w:r w:rsidRPr="005D42A9">
        <w:rPr>
          <w:color w:val="000000"/>
          <w:sz w:val="28"/>
          <w:szCs w:val="28"/>
        </w:rPr>
        <w:t>Клинические проявления взаимодействия организма больного и материалов, применяемых при протезировании полости рта, зависят от соматического и психического состояния, пола, возраста, характера и протяженности дефектов зубного ряда, состояния зубов и тканей пародонта.</w:t>
      </w:r>
    </w:p>
    <w:p w:rsidR="004750ED" w:rsidRPr="005D42A9" w:rsidRDefault="004750ED" w:rsidP="005D42A9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  <w:r w:rsidRPr="005D42A9">
        <w:rPr>
          <w:color w:val="000000"/>
          <w:sz w:val="28"/>
          <w:szCs w:val="28"/>
        </w:rPr>
        <w:t>Непереносимость стоматологических материалов также может быть обусловлена различными причинами: гальванизмом, аллергическими реакциями на протезный материал, токсическими повреждениями тканей пародонта. Все эти патологии имеют принципиально различающийся патогенез и предполагают разные подходы к лечению и подбору материалов, что определяет для стоматолога необходимость четкой диагностики типа непереносимости у данного пациента.</w:t>
      </w:r>
      <w:r w:rsidR="00336473" w:rsidRPr="00336473">
        <w:t xml:space="preserve"> </w:t>
      </w:r>
      <w:r w:rsidR="00336473" w:rsidRPr="00336473">
        <w:rPr>
          <w:color w:val="000000"/>
          <w:sz w:val="28"/>
          <w:szCs w:val="28"/>
        </w:rPr>
        <w:t>[1</w:t>
      </w:r>
      <w:r w:rsidR="00336473">
        <w:rPr>
          <w:color w:val="000000"/>
          <w:sz w:val="28"/>
          <w:szCs w:val="28"/>
        </w:rPr>
        <w:t>5</w:t>
      </w:r>
      <w:r w:rsidR="00336473" w:rsidRPr="00336473">
        <w:rPr>
          <w:color w:val="000000"/>
          <w:sz w:val="28"/>
          <w:szCs w:val="28"/>
        </w:rPr>
        <w:t>]</w:t>
      </w:r>
    </w:p>
    <w:p w:rsidR="004750ED" w:rsidRPr="005D42A9" w:rsidRDefault="004750ED" w:rsidP="005D42A9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  <w:r w:rsidRPr="005D42A9">
        <w:rPr>
          <w:color w:val="000000"/>
          <w:sz w:val="28"/>
          <w:szCs w:val="28"/>
        </w:rPr>
        <w:t>Возникновение непереносимости может быть следствием проведенного стоматологического лечения, связанного с качеством и способом применения материалов; а) некорректным выбором стоматологических материалов и их сочетаний для данного пациента; 6) несоблюдением технологии приготовления материала; в) неправильной постановкой или введением материала; г) некачественной заводской партией материала. Немаловажное значение может иметь неправильный уход за полотью рта.</w:t>
      </w:r>
    </w:p>
    <w:p w:rsidR="001D754D" w:rsidRDefault="001D754D" w:rsidP="005D42A9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</w:p>
    <w:p w:rsidR="00F21C56" w:rsidRDefault="00F21C56" w:rsidP="001660F5">
      <w:pPr>
        <w:pStyle w:val="1"/>
        <w:jc w:val="center"/>
        <w:rPr>
          <w:rFonts w:ascii="Times New Roman" w:hAnsi="Times New Roman" w:cs="Times New Roman"/>
          <w:lang w:val="en-US"/>
        </w:rPr>
      </w:pPr>
      <w:bookmarkStart w:id="2" w:name="_Toc501831793"/>
      <w:r w:rsidRPr="001660F5">
        <w:rPr>
          <w:rFonts w:ascii="Times New Roman" w:hAnsi="Times New Roman" w:cs="Times New Roman"/>
        </w:rPr>
        <w:lastRenderedPageBreak/>
        <w:t>Реставрация зубов.</w:t>
      </w:r>
      <w:bookmarkEnd w:id="2"/>
    </w:p>
    <w:p w:rsidR="001660F5" w:rsidRPr="001660F5" w:rsidRDefault="001660F5" w:rsidP="001660F5">
      <w:pPr>
        <w:rPr>
          <w:lang w:val="en-US"/>
        </w:rPr>
      </w:pPr>
    </w:p>
    <w:p w:rsidR="00F21C56" w:rsidRDefault="00F21C56" w:rsidP="005D42A9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  <w:r w:rsidRPr="00F21C56">
        <w:rPr>
          <w:color w:val="000000"/>
          <w:sz w:val="28"/>
          <w:szCs w:val="28"/>
        </w:rPr>
        <w:t xml:space="preserve">Реставрация зуба — это восстановление формы, цвета и функции зуба. К реставрации зубов относятся: </w:t>
      </w:r>
    </w:p>
    <w:p w:rsidR="00F21C56" w:rsidRDefault="00F21C56" w:rsidP="005D42A9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  <w:r w:rsidRPr="00F21C56">
        <w:rPr>
          <w:color w:val="000000"/>
          <w:sz w:val="28"/>
          <w:szCs w:val="28"/>
        </w:rPr>
        <w:t xml:space="preserve">1. Прямая реставрация — восстановление зубов непосредственно в полости рта пациента композитным материалом. При восстановлении зуба композитным материалом стоматолог воссоздает анатомическую форму и цвет зуба. Что касается реконструкции зубов, то это сложное восстановление анатомической формы и цвета зуба. Осуществляется с учетом индивидуальных особенностей при полном или частичном, но объемном разрушении (более 3 поверхностей) </w:t>
      </w:r>
      <w:proofErr w:type="spellStart"/>
      <w:r w:rsidRPr="00F21C56">
        <w:rPr>
          <w:color w:val="000000"/>
          <w:sz w:val="28"/>
          <w:szCs w:val="28"/>
        </w:rPr>
        <w:t>коронковой</w:t>
      </w:r>
      <w:proofErr w:type="spellEnd"/>
      <w:r w:rsidRPr="00F21C56">
        <w:rPr>
          <w:color w:val="000000"/>
          <w:sz w:val="28"/>
          <w:szCs w:val="28"/>
        </w:rPr>
        <w:t xml:space="preserve"> части зуба, а также при </w:t>
      </w:r>
      <w:proofErr w:type="spellStart"/>
      <w:r w:rsidRPr="00F21C56">
        <w:rPr>
          <w:color w:val="000000"/>
          <w:sz w:val="28"/>
          <w:szCs w:val="28"/>
        </w:rPr>
        <w:t>поддесневом</w:t>
      </w:r>
      <w:proofErr w:type="spellEnd"/>
      <w:r w:rsidRPr="00F21C56">
        <w:rPr>
          <w:color w:val="000000"/>
          <w:sz w:val="28"/>
          <w:szCs w:val="28"/>
        </w:rPr>
        <w:t xml:space="preserve"> разрушении. Эстетическая реконструкция зубов подразумевает восстановление и, при необходимости, коррекцию анатомической формы, передачу цвета и прозрачности твердых тканей зуба, воспроизведение возрастных элементов, индивидуальных характерных особенностей поверхности и введение зубов в гармоничную окклюзию. </w:t>
      </w:r>
      <w:r w:rsidR="00752790" w:rsidRPr="00752790">
        <w:rPr>
          <w:color w:val="000000"/>
          <w:sz w:val="28"/>
          <w:szCs w:val="28"/>
        </w:rPr>
        <w:t>[1</w:t>
      </w:r>
      <w:r w:rsidR="00752790">
        <w:rPr>
          <w:color w:val="000000"/>
          <w:sz w:val="28"/>
          <w:szCs w:val="28"/>
        </w:rPr>
        <w:t>7</w:t>
      </w:r>
      <w:r w:rsidR="00752790" w:rsidRPr="00752790">
        <w:rPr>
          <w:color w:val="000000"/>
          <w:sz w:val="28"/>
          <w:szCs w:val="28"/>
        </w:rPr>
        <w:t>]</w:t>
      </w:r>
    </w:p>
    <w:p w:rsidR="00F21C56" w:rsidRDefault="00F21C56" w:rsidP="005D42A9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  <w:r w:rsidRPr="00F21C56">
        <w:rPr>
          <w:color w:val="000000"/>
          <w:sz w:val="28"/>
          <w:szCs w:val="28"/>
        </w:rPr>
        <w:t xml:space="preserve">2. </w:t>
      </w:r>
      <w:proofErr w:type="spellStart"/>
      <w:r w:rsidRPr="00F21C56">
        <w:rPr>
          <w:color w:val="000000"/>
          <w:sz w:val="28"/>
          <w:szCs w:val="28"/>
        </w:rPr>
        <w:t>Микропротезировани</w:t>
      </w:r>
      <w:proofErr w:type="gramStart"/>
      <w:r w:rsidRPr="00F21C56">
        <w:rPr>
          <w:color w:val="000000"/>
          <w:sz w:val="28"/>
          <w:szCs w:val="28"/>
        </w:rPr>
        <w:t>e</w:t>
      </w:r>
      <w:proofErr w:type="spellEnd"/>
      <w:proofErr w:type="gramEnd"/>
      <w:r w:rsidRPr="00F21C56">
        <w:rPr>
          <w:color w:val="000000"/>
          <w:sz w:val="28"/>
          <w:szCs w:val="28"/>
        </w:rPr>
        <w:t xml:space="preserve"> или непрямая реставрация, которое подразумевает изготовление конструкции на зуб не во рту, а в условиях лаборатории. Это могут быть вкладки, </w:t>
      </w:r>
      <w:proofErr w:type="spellStart"/>
      <w:r w:rsidRPr="00F21C56">
        <w:rPr>
          <w:color w:val="000000"/>
          <w:sz w:val="28"/>
          <w:szCs w:val="28"/>
        </w:rPr>
        <w:t>виниры</w:t>
      </w:r>
      <w:proofErr w:type="spellEnd"/>
      <w:r w:rsidRPr="00F21C56">
        <w:rPr>
          <w:color w:val="000000"/>
          <w:sz w:val="28"/>
          <w:szCs w:val="28"/>
        </w:rPr>
        <w:t>, одиночные коронки и т. п. Принципиальное отличие пломбирования зубов от реставрации состоит в том, что при пломбировании в основном происходит восстановление функциональных характеристик зуба, без учета его индивидуальных особенностей, в то время</w:t>
      </w:r>
      <w:proofErr w:type="gramStart"/>
      <w:r w:rsidRPr="00F21C56">
        <w:rPr>
          <w:color w:val="000000"/>
          <w:sz w:val="28"/>
          <w:szCs w:val="28"/>
        </w:rPr>
        <w:t>,</w:t>
      </w:r>
      <w:proofErr w:type="gramEnd"/>
      <w:r w:rsidRPr="00F21C56">
        <w:rPr>
          <w:color w:val="000000"/>
          <w:sz w:val="28"/>
          <w:szCs w:val="28"/>
        </w:rPr>
        <w:t xml:space="preserve"> как при реставрации утраченные ткани зуба восполняются материалом, имитирующим дентин и эмаль, их прозрачность и цветовую гамму. Пломбирование — чисто лечебная процедура, тогда как реставрация сочетает в себе элементы лечебной и художественной работы.</w:t>
      </w:r>
      <w:r w:rsidR="00336473" w:rsidRPr="00336473">
        <w:t xml:space="preserve"> </w:t>
      </w:r>
      <w:r w:rsidR="00336473" w:rsidRPr="00336473">
        <w:rPr>
          <w:color w:val="000000"/>
          <w:sz w:val="28"/>
          <w:szCs w:val="28"/>
        </w:rPr>
        <w:t>[1</w:t>
      </w:r>
      <w:r w:rsidR="00336473">
        <w:rPr>
          <w:color w:val="000000"/>
          <w:sz w:val="28"/>
          <w:szCs w:val="28"/>
        </w:rPr>
        <w:t>3</w:t>
      </w:r>
      <w:r w:rsidR="00336473" w:rsidRPr="00336473">
        <w:rPr>
          <w:color w:val="000000"/>
          <w:sz w:val="28"/>
          <w:szCs w:val="28"/>
        </w:rPr>
        <w:t>]</w:t>
      </w:r>
    </w:p>
    <w:p w:rsidR="00752790" w:rsidRDefault="00752790" w:rsidP="005D42A9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</w:p>
    <w:p w:rsidR="00752790" w:rsidRDefault="00752790" w:rsidP="001660F5">
      <w:pPr>
        <w:pStyle w:val="1"/>
        <w:jc w:val="center"/>
      </w:pPr>
    </w:p>
    <w:p w:rsidR="00F21C56" w:rsidRDefault="00F21C56" w:rsidP="001660F5">
      <w:pPr>
        <w:pStyle w:val="1"/>
        <w:jc w:val="center"/>
        <w:rPr>
          <w:color w:val="000000" w:themeColor="text1"/>
          <w:lang w:val="en-US"/>
        </w:rPr>
      </w:pPr>
      <w:bookmarkStart w:id="3" w:name="_Toc501831794"/>
      <w:r w:rsidRPr="00F21C56">
        <w:rPr>
          <w:color w:val="000000" w:themeColor="text1"/>
        </w:rPr>
        <w:t>Требования к пломбировочно</w:t>
      </w:r>
      <w:r>
        <w:rPr>
          <w:color w:val="000000" w:themeColor="text1"/>
        </w:rPr>
        <w:t>му (реставрационному) материалу.</w:t>
      </w:r>
      <w:bookmarkEnd w:id="3"/>
    </w:p>
    <w:p w:rsidR="001660F5" w:rsidRPr="001660F5" w:rsidRDefault="001660F5" w:rsidP="001660F5">
      <w:pPr>
        <w:rPr>
          <w:lang w:val="en-US"/>
        </w:rPr>
      </w:pPr>
    </w:p>
    <w:p w:rsidR="00F21C56" w:rsidRDefault="00F21C56" w:rsidP="001660F5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Реставрационный материал должен обладать следующими свойствами:</w:t>
      </w:r>
    </w:p>
    <w:p w:rsidR="00F21C56" w:rsidRDefault="00F21C56" w:rsidP="00F21C56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  <w:r w:rsidRPr="00F21C56">
        <w:rPr>
          <w:color w:val="000000"/>
          <w:sz w:val="28"/>
          <w:szCs w:val="28"/>
        </w:rPr>
        <w:t xml:space="preserve">1.Быть химически стойким (не растворяться под действием слюны, жидкой пищи, ротовой и </w:t>
      </w:r>
      <w:proofErr w:type="spellStart"/>
      <w:r w:rsidRPr="00F21C56">
        <w:rPr>
          <w:color w:val="000000"/>
          <w:sz w:val="28"/>
          <w:szCs w:val="28"/>
        </w:rPr>
        <w:t>десневой</w:t>
      </w:r>
      <w:proofErr w:type="spellEnd"/>
      <w:r w:rsidRPr="00F21C56">
        <w:rPr>
          <w:color w:val="000000"/>
          <w:sz w:val="28"/>
          <w:szCs w:val="28"/>
        </w:rPr>
        <w:t xml:space="preserve"> жидкости); </w:t>
      </w:r>
    </w:p>
    <w:p w:rsidR="00F21C56" w:rsidRDefault="00F21C56" w:rsidP="00F21C56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  <w:r w:rsidRPr="00F21C56">
        <w:rPr>
          <w:color w:val="000000"/>
          <w:sz w:val="28"/>
          <w:szCs w:val="28"/>
        </w:rPr>
        <w:t xml:space="preserve">2.Быть механически прочным, т.к. в процессе жевания возникают значительные нагрузки; </w:t>
      </w:r>
    </w:p>
    <w:p w:rsidR="00F21C56" w:rsidRDefault="00F21C56" w:rsidP="00F21C56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  <w:r w:rsidRPr="00F21C56">
        <w:rPr>
          <w:color w:val="000000"/>
          <w:sz w:val="28"/>
          <w:szCs w:val="28"/>
        </w:rPr>
        <w:t xml:space="preserve">3.Быть устойчивым к истиранию; </w:t>
      </w:r>
    </w:p>
    <w:p w:rsidR="00F21C56" w:rsidRDefault="00F21C56" w:rsidP="00F21C56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  <w:r w:rsidRPr="00F21C56">
        <w:rPr>
          <w:color w:val="000000"/>
          <w:sz w:val="28"/>
          <w:szCs w:val="28"/>
        </w:rPr>
        <w:t xml:space="preserve">4.Плотно прилегать к стенкам полости (адаптация к стенкам). Под этим подразумевается микромеханическая ретенция или химическая связь материала с тканями зуба и другими материалами (адгезия); </w:t>
      </w:r>
    </w:p>
    <w:p w:rsidR="00F21C56" w:rsidRDefault="00F21C56" w:rsidP="00F21C56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  <w:r w:rsidRPr="00F21C56">
        <w:rPr>
          <w:color w:val="000000"/>
          <w:sz w:val="28"/>
          <w:szCs w:val="28"/>
        </w:rPr>
        <w:t xml:space="preserve">5.Длительно сохранять свою форму и объем, не давать усадки, </w:t>
      </w:r>
      <w:proofErr w:type="gramStart"/>
      <w:r w:rsidRPr="00F21C56">
        <w:rPr>
          <w:color w:val="000000"/>
          <w:sz w:val="28"/>
          <w:szCs w:val="28"/>
        </w:rPr>
        <w:t>обеспечивая</w:t>
      </w:r>
      <w:proofErr w:type="gramEnd"/>
      <w:r w:rsidRPr="00F21C56">
        <w:rPr>
          <w:color w:val="000000"/>
          <w:sz w:val="28"/>
          <w:szCs w:val="28"/>
        </w:rPr>
        <w:t xml:space="preserve"> таким образом пломбе на длительное время пространственную стабильность.</w:t>
      </w:r>
    </w:p>
    <w:p w:rsidR="00F21C56" w:rsidRDefault="00F21C56" w:rsidP="00F21C56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  <w:r w:rsidRPr="00F21C56">
        <w:rPr>
          <w:color w:val="000000"/>
          <w:sz w:val="28"/>
          <w:szCs w:val="28"/>
        </w:rPr>
        <w:t xml:space="preserve"> 6.Быть минимально зависимым от влаги в процессе пломбирования и отверждения; </w:t>
      </w:r>
    </w:p>
    <w:p w:rsidR="00F21C56" w:rsidRDefault="00F21C56" w:rsidP="00F21C56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  <w:r w:rsidRPr="00F21C56">
        <w:rPr>
          <w:color w:val="000000"/>
          <w:sz w:val="28"/>
          <w:szCs w:val="28"/>
        </w:rPr>
        <w:t>7.Быть безвредным для тканей зуба, слизистой оболочки рта и организма в целом (</w:t>
      </w:r>
      <w:proofErr w:type="spellStart"/>
      <w:r w:rsidRPr="00F21C56">
        <w:rPr>
          <w:color w:val="000000"/>
          <w:sz w:val="28"/>
          <w:szCs w:val="28"/>
        </w:rPr>
        <w:t>биосовместимость</w:t>
      </w:r>
      <w:proofErr w:type="spellEnd"/>
      <w:r w:rsidRPr="00F21C56">
        <w:rPr>
          <w:color w:val="000000"/>
          <w:sz w:val="28"/>
          <w:szCs w:val="28"/>
        </w:rPr>
        <w:t xml:space="preserve"> пломбировочного материала); </w:t>
      </w:r>
    </w:p>
    <w:p w:rsidR="00F21C56" w:rsidRDefault="00F21C56" w:rsidP="00F21C56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  <w:r w:rsidRPr="00F21C56">
        <w:rPr>
          <w:color w:val="000000"/>
          <w:sz w:val="28"/>
          <w:szCs w:val="28"/>
        </w:rPr>
        <w:t xml:space="preserve">8.Соответствовать по внешнему виду естественным зубам; </w:t>
      </w:r>
    </w:p>
    <w:p w:rsidR="00F21C56" w:rsidRDefault="00F21C56" w:rsidP="00F21C56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  <w:r w:rsidRPr="00F21C56">
        <w:rPr>
          <w:color w:val="000000"/>
          <w:sz w:val="28"/>
          <w:szCs w:val="28"/>
        </w:rPr>
        <w:t xml:space="preserve">9.Обладать низкой теплопроводностью, чтобы предотвратить температурное раздражение пульпы; </w:t>
      </w:r>
    </w:p>
    <w:p w:rsidR="00F21C56" w:rsidRDefault="00F21C56" w:rsidP="00F21C56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  <w:r w:rsidRPr="00F21C56">
        <w:rPr>
          <w:color w:val="000000"/>
          <w:sz w:val="28"/>
          <w:szCs w:val="28"/>
        </w:rPr>
        <w:t xml:space="preserve">10.Иметь коэффициент теплового расширения, сходный с коэффициентом расширения тканей зуба; </w:t>
      </w:r>
    </w:p>
    <w:p w:rsidR="00F21C56" w:rsidRDefault="00F21C56" w:rsidP="00F21C56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  <w:r w:rsidRPr="00F21C56">
        <w:rPr>
          <w:color w:val="000000"/>
          <w:sz w:val="28"/>
          <w:szCs w:val="28"/>
        </w:rPr>
        <w:lastRenderedPageBreak/>
        <w:t xml:space="preserve">11.Обладать хорошими манипуляционными свойствами: </w:t>
      </w:r>
      <w:r>
        <w:rPr>
          <w:color w:val="000000"/>
          <w:sz w:val="28"/>
          <w:szCs w:val="28"/>
        </w:rPr>
        <w:t>д</w:t>
      </w:r>
      <w:r w:rsidRPr="00F21C56">
        <w:rPr>
          <w:color w:val="000000"/>
          <w:sz w:val="28"/>
          <w:szCs w:val="28"/>
        </w:rPr>
        <w:t xml:space="preserve">остаточной пластичностью, легко вводится в полость, не прилипать к инструментам и т.д. </w:t>
      </w:r>
    </w:p>
    <w:p w:rsidR="00F21C56" w:rsidRDefault="00F21C56" w:rsidP="00F21C56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  <w:r w:rsidRPr="00F21C56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2</w:t>
      </w:r>
      <w:r w:rsidRPr="00F21C56">
        <w:rPr>
          <w:color w:val="000000"/>
          <w:sz w:val="28"/>
          <w:szCs w:val="28"/>
        </w:rPr>
        <w:t xml:space="preserve">.Быть </w:t>
      </w:r>
      <w:proofErr w:type="spellStart"/>
      <w:r w:rsidRPr="00F21C56">
        <w:rPr>
          <w:color w:val="000000"/>
          <w:sz w:val="28"/>
          <w:szCs w:val="28"/>
        </w:rPr>
        <w:t>рентгеноконтрастным</w:t>
      </w:r>
      <w:proofErr w:type="spellEnd"/>
      <w:r w:rsidRPr="00F21C56">
        <w:rPr>
          <w:color w:val="000000"/>
          <w:sz w:val="28"/>
          <w:szCs w:val="28"/>
        </w:rPr>
        <w:t xml:space="preserve">; </w:t>
      </w:r>
    </w:p>
    <w:p w:rsidR="00F21C56" w:rsidRDefault="00F21C56" w:rsidP="00F21C56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  <w:r w:rsidRPr="00F21C56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3</w:t>
      </w:r>
      <w:r w:rsidRPr="00F21C56">
        <w:rPr>
          <w:color w:val="000000"/>
          <w:sz w:val="28"/>
          <w:szCs w:val="28"/>
        </w:rPr>
        <w:t xml:space="preserve">.Обладать </w:t>
      </w:r>
      <w:proofErr w:type="spellStart"/>
      <w:r w:rsidRPr="00F21C56">
        <w:rPr>
          <w:color w:val="000000"/>
          <w:sz w:val="28"/>
          <w:szCs w:val="28"/>
        </w:rPr>
        <w:t>противокариозным</w:t>
      </w:r>
      <w:proofErr w:type="spellEnd"/>
      <w:r w:rsidRPr="00F21C56">
        <w:rPr>
          <w:color w:val="000000"/>
          <w:sz w:val="28"/>
          <w:szCs w:val="28"/>
        </w:rPr>
        <w:t xml:space="preserve"> действием; </w:t>
      </w:r>
    </w:p>
    <w:p w:rsidR="00F21C56" w:rsidRDefault="00F21C56" w:rsidP="00F21C56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  <w:r w:rsidRPr="00F21C56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4</w:t>
      </w:r>
      <w:r w:rsidRPr="00F21C56">
        <w:rPr>
          <w:color w:val="000000"/>
          <w:sz w:val="28"/>
          <w:szCs w:val="28"/>
        </w:rPr>
        <w:t xml:space="preserve">.Иметь длительный срок годности, не требовать особых условий хранения и транспортировки. </w:t>
      </w:r>
    </w:p>
    <w:p w:rsidR="00F21C56" w:rsidRDefault="00F21C56" w:rsidP="00F21C56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  <w:r w:rsidRPr="00F21C56">
        <w:rPr>
          <w:color w:val="000000"/>
          <w:sz w:val="28"/>
          <w:szCs w:val="28"/>
        </w:rPr>
        <w:t xml:space="preserve">Хотя многие современные материалы и </w:t>
      </w:r>
      <w:proofErr w:type="gramStart"/>
      <w:r w:rsidRPr="00F21C56">
        <w:rPr>
          <w:color w:val="000000"/>
          <w:sz w:val="28"/>
          <w:szCs w:val="28"/>
        </w:rPr>
        <w:t>позволяют вплотную приблизится</w:t>
      </w:r>
      <w:proofErr w:type="gramEnd"/>
      <w:r w:rsidRPr="00F21C56">
        <w:rPr>
          <w:color w:val="000000"/>
          <w:sz w:val="28"/>
          <w:szCs w:val="28"/>
        </w:rPr>
        <w:t xml:space="preserve"> к решению этих задач, до настоящего времени не создано идеального материала, отвечающего всем перечисленным требованиям.</w:t>
      </w:r>
      <w:r w:rsidR="00336473" w:rsidRPr="00336473">
        <w:t xml:space="preserve"> </w:t>
      </w:r>
      <w:r w:rsidR="00336473">
        <w:t>[5</w:t>
      </w:r>
      <w:r w:rsidR="00336473" w:rsidRPr="00336473">
        <w:t>]</w:t>
      </w:r>
    </w:p>
    <w:p w:rsidR="001D754D" w:rsidRDefault="001D754D" w:rsidP="00F21C56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</w:p>
    <w:p w:rsidR="001D754D" w:rsidRDefault="001D754D" w:rsidP="00F21C56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</w:p>
    <w:p w:rsidR="001D754D" w:rsidRDefault="001D754D" w:rsidP="00F21C56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</w:p>
    <w:p w:rsidR="001D754D" w:rsidRDefault="001D754D" w:rsidP="00F21C56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</w:p>
    <w:p w:rsidR="001D754D" w:rsidRDefault="001D754D" w:rsidP="00F21C56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</w:p>
    <w:p w:rsidR="001D754D" w:rsidRDefault="001D754D" w:rsidP="00F21C56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</w:p>
    <w:p w:rsidR="001D754D" w:rsidRDefault="001D754D" w:rsidP="00F21C56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</w:p>
    <w:p w:rsidR="001D754D" w:rsidRDefault="001D754D" w:rsidP="00F21C56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</w:p>
    <w:p w:rsidR="001D754D" w:rsidRDefault="001D754D" w:rsidP="00F21C56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</w:p>
    <w:p w:rsidR="001D754D" w:rsidRDefault="001D754D" w:rsidP="00F21C56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</w:p>
    <w:p w:rsidR="001D754D" w:rsidRDefault="001D754D" w:rsidP="00F21C56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</w:p>
    <w:p w:rsidR="00F21C56" w:rsidRDefault="00F21C56" w:rsidP="001660F5">
      <w:pPr>
        <w:pStyle w:val="1"/>
        <w:rPr>
          <w:lang w:val="en-US"/>
        </w:rPr>
      </w:pPr>
      <w:bookmarkStart w:id="4" w:name="_Toc501831795"/>
      <w:r w:rsidRPr="004A6E5F">
        <w:lastRenderedPageBreak/>
        <w:t>Действие реставрационных материалов на зуб и окружающие его ткани.</w:t>
      </w:r>
      <w:bookmarkEnd w:id="4"/>
    </w:p>
    <w:p w:rsidR="001660F5" w:rsidRPr="001660F5" w:rsidRDefault="001660F5" w:rsidP="001660F5">
      <w:pPr>
        <w:rPr>
          <w:lang w:val="en-US"/>
        </w:rPr>
      </w:pPr>
    </w:p>
    <w:p w:rsidR="004750ED" w:rsidRPr="005D42A9" w:rsidRDefault="00F21C56" w:rsidP="005D42A9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</w:t>
      </w:r>
      <w:r w:rsidRPr="00F21C56">
        <w:rPr>
          <w:color w:val="000000"/>
          <w:sz w:val="28"/>
          <w:szCs w:val="28"/>
        </w:rPr>
        <w:t>юбой стоматологический материал взаимодействует на местном и системном уровнях с организмом пациента.</w:t>
      </w:r>
      <w:r>
        <w:rPr>
          <w:color w:val="000000"/>
          <w:sz w:val="28"/>
          <w:szCs w:val="28"/>
        </w:rPr>
        <w:t xml:space="preserve"> </w:t>
      </w:r>
      <w:r w:rsidR="004750ED" w:rsidRPr="005D42A9">
        <w:rPr>
          <w:color w:val="000000"/>
          <w:sz w:val="28"/>
          <w:szCs w:val="28"/>
        </w:rPr>
        <w:t>Можно выделить различное действие материалов на организм:</w:t>
      </w:r>
    </w:p>
    <w:p w:rsidR="004750ED" w:rsidRPr="005D42A9" w:rsidRDefault="00111C57" w:rsidP="005D42A9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4750ED" w:rsidRPr="005D42A9">
        <w:rPr>
          <w:color w:val="000000"/>
          <w:sz w:val="28"/>
          <w:szCs w:val="28"/>
        </w:rPr>
        <w:t xml:space="preserve"> механическое;</w:t>
      </w:r>
    </w:p>
    <w:p w:rsidR="004750ED" w:rsidRPr="005D42A9" w:rsidRDefault="00111C57" w:rsidP="005D42A9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4750ED" w:rsidRPr="005D42A9">
        <w:rPr>
          <w:color w:val="000000"/>
          <w:sz w:val="28"/>
          <w:szCs w:val="28"/>
        </w:rPr>
        <w:t xml:space="preserve"> токсическое; общее, местное (непосредственное и опосредованное);</w:t>
      </w:r>
    </w:p>
    <w:p w:rsidR="004750ED" w:rsidRPr="005D42A9" w:rsidRDefault="00111C57" w:rsidP="005D42A9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4750ED" w:rsidRPr="005D42A9">
        <w:rPr>
          <w:color w:val="000000"/>
          <w:sz w:val="28"/>
          <w:szCs w:val="28"/>
        </w:rPr>
        <w:t xml:space="preserve"> </w:t>
      </w:r>
      <w:proofErr w:type="gramStart"/>
      <w:r w:rsidR="004750ED" w:rsidRPr="005D42A9">
        <w:rPr>
          <w:color w:val="000000"/>
          <w:sz w:val="28"/>
          <w:szCs w:val="28"/>
        </w:rPr>
        <w:t>аллергическое</w:t>
      </w:r>
      <w:proofErr w:type="gramEnd"/>
      <w:r w:rsidR="004750ED" w:rsidRPr="005D42A9">
        <w:rPr>
          <w:color w:val="000000"/>
          <w:sz w:val="28"/>
          <w:szCs w:val="28"/>
        </w:rPr>
        <w:t xml:space="preserve"> (гиперчувствительность немедленного и замедленного типов);</w:t>
      </w:r>
    </w:p>
    <w:p w:rsidR="004750ED" w:rsidRDefault="00111C57" w:rsidP="005D42A9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4750ED" w:rsidRPr="005D42A9">
        <w:rPr>
          <w:color w:val="000000"/>
          <w:sz w:val="28"/>
          <w:szCs w:val="28"/>
        </w:rPr>
        <w:t xml:space="preserve"> </w:t>
      </w:r>
      <w:proofErr w:type="spellStart"/>
      <w:r w:rsidR="004750ED" w:rsidRPr="005D42A9">
        <w:rPr>
          <w:color w:val="000000"/>
          <w:sz w:val="28"/>
          <w:szCs w:val="28"/>
        </w:rPr>
        <w:t>термоизолирующее</w:t>
      </w:r>
      <w:proofErr w:type="spellEnd"/>
      <w:r w:rsidR="004750ED" w:rsidRPr="005D42A9">
        <w:rPr>
          <w:color w:val="000000"/>
          <w:sz w:val="28"/>
          <w:szCs w:val="28"/>
        </w:rPr>
        <w:t>.</w:t>
      </w:r>
    </w:p>
    <w:p w:rsidR="001D754D" w:rsidRDefault="001D754D" w:rsidP="005D42A9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</w:p>
    <w:p w:rsidR="001D754D" w:rsidRDefault="001D754D" w:rsidP="005D42A9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</w:p>
    <w:p w:rsidR="001D754D" w:rsidRDefault="001D754D" w:rsidP="005D42A9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</w:p>
    <w:p w:rsidR="001D754D" w:rsidRDefault="001D754D" w:rsidP="005D42A9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</w:p>
    <w:p w:rsidR="001D754D" w:rsidRDefault="001D754D" w:rsidP="005D42A9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</w:p>
    <w:p w:rsidR="001D754D" w:rsidRDefault="001D754D" w:rsidP="005D42A9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</w:p>
    <w:p w:rsidR="001D754D" w:rsidRDefault="001D754D" w:rsidP="005D42A9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</w:p>
    <w:p w:rsidR="001D754D" w:rsidRDefault="001D754D" w:rsidP="005D42A9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</w:p>
    <w:p w:rsidR="001D754D" w:rsidRDefault="001D754D" w:rsidP="005D42A9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</w:rPr>
      </w:pPr>
    </w:p>
    <w:p w:rsidR="001D754D" w:rsidRPr="001660F5" w:rsidRDefault="001D754D" w:rsidP="005D42A9">
      <w:pPr>
        <w:pStyle w:val="af8"/>
        <w:shd w:val="clear" w:color="auto" w:fill="FFFFFF"/>
        <w:spacing w:before="0" w:beforeAutospacing="0" w:after="285" w:afterAutospacing="0" w:line="360" w:lineRule="auto"/>
        <w:rPr>
          <w:color w:val="000000"/>
          <w:sz w:val="28"/>
          <w:szCs w:val="28"/>
          <w:lang w:val="en-US"/>
        </w:rPr>
      </w:pPr>
    </w:p>
    <w:p w:rsidR="004750ED" w:rsidRDefault="004750ED" w:rsidP="001660F5">
      <w:pPr>
        <w:pStyle w:val="1"/>
        <w:jc w:val="center"/>
        <w:rPr>
          <w:lang w:val="en-US"/>
        </w:rPr>
      </w:pPr>
      <w:bookmarkStart w:id="5" w:name="_Toc501831796"/>
      <w:r w:rsidRPr="004750ED">
        <w:lastRenderedPageBreak/>
        <w:t>Механическое действие материалов</w:t>
      </w:r>
      <w:r w:rsidRPr="005D42A9">
        <w:t>.</w:t>
      </w:r>
      <w:bookmarkEnd w:id="5"/>
    </w:p>
    <w:p w:rsidR="001660F5" w:rsidRPr="001660F5" w:rsidRDefault="001660F5" w:rsidP="001660F5">
      <w:pPr>
        <w:rPr>
          <w:lang w:val="en-US"/>
        </w:rPr>
      </w:pPr>
    </w:p>
    <w:p w:rsidR="004750ED" w:rsidRPr="004750ED" w:rsidRDefault="004750ED" w:rsidP="005D42A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Механическое действие материалов зависит от вида материала и в большей степени - от площади контакта с тканями и органами полости рта. Так, для полимеров, используемых в качестве базиса съемного протеза, такими тканями </w:t>
      </w:r>
      <w:proofErr w:type="gram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являются</w:t>
      </w:r>
      <w:proofErr w:type="gram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слизистая оболочка альвеолярной части и твердого неба, эмаль естественных зубов, с которой контактирует базис.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Механическое действие полимерного или металлического базиса протеза порой может носить характер острой травмы с нарушением целостности строения слизистой оболочки. Выраженность клинических проявлений также весьма многообразна - от локального и разлитого покраснения с явлениями отечности мягких тканей.</w:t>
      </w:r>
      <w:r w:rsidR="00336473" w:rsidRPr="00336473">
        <w:t xml:space="preserve"> </w:t>
      </w:r>
      <w:r w:rsidR="00336473" w:rsidRP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[1</w:t>
      </w:r>
      <w:r w:rsid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8</w:t>
      </w:r>
      <w:r w:rsidR="00336473" w:rsidRP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]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Могут наблюдаться очаги катарального воспаления, а также эрозии и гиперпластические разрастания. Таким образом, механический фактор раздражения находится в тесной этиологической и патогенетической связи с развитием очаговых и разлитых стоматитов.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Механическое действие материала изменяется в зависимости от срока действия материала, вариабельности его физико-механических свойств. Так, например, с полимером в условиях полости рта происходит набухание, вызывающее линейно-объемные изменения.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Поэтому чем дольше находится в полости рта такой полимерный протез, тем больше он проявляет свое механическое действие на слизистую оболочку 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десневого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края, вызывая при этом воспаление. Интенсивность и выраженность механического действия полимера находится в прямой связи с соблюдением технологической дисциплины в процессе работы зубного техника с ним.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Механическое действие материала на ткани и органы полости рта зависит от физико-механических свойств. Так, прочность материалов на истирание </w:t>
      </w: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различна: у фарфора и сплавов металлов значительно выше, чем у полимеров. Поэтому при контакте с твердыми тканями зуба пластмасса, как менее прочный материал, стирается быстрее.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 контакте же сплавов металлов и фарфора с твердыми тканями зубов-антагонистов стиранию в большей степени подвержены твердые ткани зуба, чем основной материал.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Степень выраженности клинических проявлений при этом зависит от площади контактирующих поверхностей (твердые ткани зуба и тот или иной протетический материал на зубе-антагонисте), вида прикуса, состояния твердых тканей, устойчивости зубов, возраста пациента и т.д. Поэтому в одних случаях будет доминировать убыль твердых тканей зуба-антагониста с соответствующей клинической картиной, в других</w:t>
      </w:r>
      <w:proofErr w:type="gram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-- </w:t>
      </w:r>
      <w:proofErr w:type="gram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преобладать явления функциональной перегрузки пародонта.</w:t>
      </w:r>
    </w:p>
    <w:p w:rsid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Ошибки, допущенные при протезировании больных, а также в технологии протезов, усиливают механическое действие материалов, а также травмирующий эффект протезов на ткани протезного ложа и пародонт опорных зубов и зубов-антагонистов.</w:t>
      </w:r>
      <w:r w:rsidR="00336473" w:rsidRPr="00336473">
        <w:t xml:space="preserve"> </w:t>
      </w:r>
      <w:r w:rsidR="00336473" w:rsidRP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[1</w:t>
      </w:r>
      <w:r w:rsid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0</w:t>
      </w:r>
      <w:r w:rsidR="00336473" w:rsidRP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]</w:t>
      </w: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Pr="004750E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750ED" w:rsidRPr="004750ED" w:rsidRDefault="004750ED" w:rsidP="001660F5">
      <w:pPr>
        <w:pStyle w:val="1"/>
        <w:jc w:val="center"/>
        <w:rPr>
          <w:rFonts w:eastAsia="Times New Roman"/>
          <w:shd w:val="clear" w:color="auto" w:fill="FFFFFF"/>
          <w:lang w:eastAsia="ru-RU"/>
        </w:rPr>
      </w:pPr>
      <w:bookmarkStart w:id="6" w:name="_Toc501831797"/>
      <w:r w:rsidRPr="004750ED">
        <w:rPr>
          <w:rFonts w:eastAsia="Times New Roman"/>
          <w:shd w:val="clear" w:color="auto" w:fill="FFFFFF"/>
          <w:lang w:eastAsia="ru-RU"/>
        </w:rPr>
        <w:lastRenderedPageBreak/>
        <w:t>Токсическое действие материалов</w:t>
      </w:r>
      <w:r w:rsidRPr="005D42A9">
        <w:rPr>
          <w:rFonts w:eastAsia="Times New Roman"/>
          <w:shd w:val="clear" w:color="auto" w:fill="FFFFFF"/>
          <w:lang w:eastAsia="ru-RU"/>
        </w:rPr>
        <w:t>.</w:t>
      </w:r>
      <w:bookmarkEnd w:id="6"/>
    </w:p>
    <w:p w:rsidR="001660F5" w:rsidRDefault="001660F5" w:rsidP="005D42A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</w:pPr>
    </w:p>
    <w:p w:rsidR="004750ED" w:rsidRPr="004750ED" w:rsidRDefault="004750ED" w:rsidP="005D42A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Токсическое действие основных материалов связано с их составом и свойствами (физическими, химическими, токсикологическими и др.). Входящие в состав ряда полимеров наполнители, пластификаторы, стабилизаторы, красители</w:t>
      </w:r>
      <w:proofErr w:type="gram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-- </w:t>
      </w:r>
      <w:proofErr w:type="gram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 в сочетании друг с другом, так и каждый в отдельности - могут обладать токсическим действием. Однако главным токсикогенным фактором акриловых пластмасс является их мономер.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Разрушение полимерных материалов приводит к ухудшению их механических с</w:t>
      </w:r>
      <w:r w:rsid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войств и имеет общее название -</w:t>
      </w: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старение полимеров.</w:t>
      </w:r>
      <w:r w:rsidR="00336473" w:rsidRPr="00336473">
        <w:t xml:space="preserve"> </w:t>
      </w:r>
      <w:r w:rsid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[4</w:t>
      </w:r>
      <w:r w:rsidR="00336473" w:rsidRP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]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основе старения сополимеров и композиций на их основе лежат различные физико-механические процессы, связанные с разрывом макромолекулярных цепей и образованием более низкомолекулярных продуктов. Процессы эти называются деструкцией, и протекают они в 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сополимерных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стоматологических композициях под воздействием биологических сред, механических напряжений, значительных перепадов температур.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прикладном материалов</w:t>
      </w:r>
      <w:r w:rsid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едении разработан ряд методов -</w:t>
      </w: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сополимеризация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пластификация, поперечная сшивка, различные технологические режимы и др., - позволяющих направленно изменять не только физико-механические, химические, но и токсикологические свойства стоматологических материалов.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Токсичность полимеров для организма больного находится в прямой зависимости от массы материала, объема и площади протеза, а также клинического состояния тканей протезного ложа. Имеет значение и нарушение соотношения порошка и жидкости пластмассы, так как при этом также может увеличиваться токсическое действие материала.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Токсическое действие мономера проявляет себя и при реставрации протезов непосредственно в полости рта больного с использованием </w:t>
      </w: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быстротвердеющей пластмассы. Практически любой полимер в жидкотекучем состоянии при непосредственном контакте со слизистой оболочкой, как наиболее ранимой тканью, оказывает токсическое действие. Выраженность его зависит, в частности, от времени действия, площади контакта, фазового состояния материала, состояния слизистой оболочки и др.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Клиническими признаками стоматита токсико-химического генеза от действия акриловых базисных пластмасс являются: быстрое появление симптомов жжения и сухости в пределах площади контакта на фоне гиперемированной слизистой оболочки.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Кроме местного непосредственного токсического действия полимера, в организме человека могут наблюдаться и общие изменения. К ним можно отнести обострение хронических заболеваний желудочно-кишечного тракта, 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диспептические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явления, 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астенизацию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др.</w:t>
      </w:r>
    </w:p>
    <w:p w:rsid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Токсическое действие полимеров в полости рта может проявить себя опосредованно через продукты метаболизма микроорганизмов, в изобилии живущих под базисом съемного протеза и на его внутренней поверхности. Кроме того, из-за цитотоксического и 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цитолитического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действия компонентов пластмассы, в частности мономера, развивается дисбактериоз. Это в совокупности с 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термоизолирующим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действием полимерного базиса протеза усиливает токсический эффект основного материала.</w:t>
      </w:r>
      <w:r w:rsidR="00336473" w:rsidRPr="00336473">
        <w:t xml:space="preserve"> </w:t>
      </w:r>
      <w:r w:rsid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[3</w:t>
      </w:r>
      <w:r w:rsidR="00336473" w:rsidRP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]</w:t>
      </w: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Pr="001660F5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</w:pPr>
    </w:p>
    <w:p w:rsidR="004750ED" w:rsidRPr="004750ED" w:rsidRDefault="004750ED" w:rsidP="001660F5">
      <w:pPr>
        <w:pStyle w:val="1"/>
        <w:jc w:val="center"/>
        <w:rPr>
          <w:rFonts w:eastAsia="Times New Roman"/>
          <w:shd w:val="clear" w:color="auto" w:fill="FFFFFF"/>
          <w:lang w:eastAsia="ru-RU"/>
        </w:rPr>
      </w:pPr>
      <w:bookmarkStart w:id="7" w:name="_Toc501831798"/>
      <w:r w:rsidRPr="004750ED">
        <w:rPr>
          <w:rFonts w:eastAsia="Times New Roman"/>
          <w:shd w:val="clear" w:color="auto" w:fill="FFFFFF"/>
          <w:lang w:eastAsia="ru-RU"/>
        </w:rPr>
        <w:lastRenderedPageBreak/>
        <w:t>Аллергическое действие</w:t>
      </w:r>
      <w:r w:rsidR="00C56B24">
        <w:rPr>
          <w:rFonts w:eastAsia="Times New Roman"/>
          <w:shd w:val="clear" w:color="auto" w:fill="FFFFFF"/>
          <w:lang w:eastAsia="ru-RU"/>
        </w:rPr>
        <w:t xml:space="preserve"> материалов.</w:t>
      </w:r>
      <w:bookmarkEnd w:id="7"/>
    </w:p>
    <w:p w:rsidR="001660F5" w:rsidRDefault="001660F5" w:rsidP="005D42A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</w:pPr>
    </w:p>
    <w:p w:rsidR="004750ED" w:rsidRPr="004750ED" w:rsidRDefault="004750ED" w:rsidP="005D42A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Аллергеном принято считать вещество белковой природы, вызывающее развитие аллергической реакции. Если внедрение в организм вещества приводит к развитию аллергической реакции, то его называют аллергеном, если к развитию иммунной реакции - антигеном. Однако аллергические реакции могут вызывать вещества не только антигенной природы, но и вещества, не обладающие этими свойствами.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Аллергия (г</w:t>
      </w:r>
      <w:r w:rsidR="007527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реч. </w:t>
      </w:r>
      <w:proofErr w:type="spellStart"/>
      <w:r w:rsidR="007527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alloa</w:t>
      </w:r>
      <w:proofErr w:type="spellEnd"/>
      <w:r w:rsidR="007527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-- другой и </w:t>
      </w:r>
      <w:proofErr w:type="spellStart"/>
      <w:r w:rsidR="007527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ergon</w:t>
      </w:r>
      <w:proofErr w:type="spellEnd"/>
      <w:r w:rsidR="007527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-действие) </w:t>
      </w:r>
      <w:proofErr w:type="gramStart"/>
      <w:r w:rsidR="007527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proofErr w:type="gram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змененная чувствительность или реактивность организма к повторным воздействиям на него микробов, чужеродных и собственных трансформированных белков.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 ним относятся многие 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микромолекулярные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соединения, например лекарственные препараты, простые химические вещества (хром, никель и др.), а также более сложные продукты небелковой природы (мономер). Эти вещества называют 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гаптенами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При попадании в организм они не включают иммунных механизмов, а становятся антигенами только после соединения с белками тканей организма. При этом образуются так называемые конъюгированные (или комплексные) антигены, которые сенсибилизируют организм.</w:t>
      </w:r>
    </w:p>
    <w:p w:rsidR="004750ED" w:rsidRPr="004750ED" w:rsidRDefault="00C56B24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Сенсибилизация </w:t>
      </w:r>
      <w:r w:rsidR="004750ED"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это повышение чувствительности организма к антигенам экзогенного или эндогенного происхождения.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повторном поступлении в организм эти 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гаптены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(аллергены) часто могут соединяться с образовавшимися антителами и/или сенсибилизированными лимфоцитами уже самостоятельно, без предварительного связывания с белками. Роль 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гаптена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может выполнять иногда не все химическое вещество, а определенная его часть, группировка.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Одинаковые группировки могут сходиться в составе различных химических веществ. Поэтому при сенсибилизации к одному химическому веществу </w:t>
      </w: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возможны аллергические реакции и на другие химические вещества, имеющие аналогичные группировки.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Чаще реакции на основные материалы у больного (а порой и врача) протекают по типу идиосинкразии.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Идиосинкразия (греч. 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ideos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-- </w:t>
      </w:r>
      <w:proofErr w:type="gram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своеобразный</w:t>
      </w:r>
      <w:proofErr w:type="gram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необычный и 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synkrasis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-- смешение) -- повышенная чувствительность организма к определенным веществам и воздействиям (пищевым продуктам, медикаментам и пр.)</w:t>
      </w:r>
      <w:r w:rsidR="00336473" w:rsidRPr="00336473">
        <w:t xml:space="preserve"> </w:t>
      </w:r>
      <w:r w:rsid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[7</w:t>
      </w:r>
      <w:r w:rsidR="00336473" w:rsidRP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]</w:t>
      </w: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Проявлением аллергической реакции на основные стоматологические материалы являются стоматиты, которые относят к группе контактных, так как проникновение 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гаптенов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(остаточного мономера, металлов) обусловлено контактом со слизистой оболочкой полости рта. При этом очаг поражения находится в проекции границ протеза.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настоящее время с целью ортопедического лечения используют самые различные сплавы металлов, в состав которых входят хром, железо, никель, титан, марганец, кобальт, цинк, серебро, золото, бериллий и др. (около 20 металлов).</w:t>
      </w:r>
      <w:proofErr w:type="gram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Естественно, что степень воздействия металла как материала для зубных протезов зависит от многих факторов, среди которых существенное значение имеет технология и, соответственно, технологическая дисциплина.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Так, например, сильный или длительный разогрев металла ведет к образованию вдоль границ структурных зерен оксидов; неправильный выбор формовочной массы влечет за собой сернистое загрязнение литья и т. д. Увеличение содержания примесных элементов (никель, хром, железо, медь, марганец) в слюне при этом создает предпосылки для развития аллергических, токсических и других заболеваний (гингивиты, лейкоплакия, красный плоский лишай, 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глоссалгия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).</w:t>
      </w:r>
      <w:r w:rsidR="00336473" w:rsidRPr="00336473">
        <w:t xml:space="preserve"> </w:t>
      </w:r>
      <w:r w:rsid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[9</w:t>
      </w:r>
      <w:r w:rsidR="00336473" w:rsidRP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]</w:t>
      </w:r>
      <w:proofErr w:type="gramEnd"/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При пользовании зубными протезами из нержавеющей стали или КХС могут возникать гальванические токи, которые воздействуют непосредственно на клетки, изменяя их мембранный потенциал, ионный обмен и т. д. При раздражении рецепторных приборов полости рта изменяется их возбудимость, адаптация, извращается вкусовая чувствительность.</w:t>
      </w:r>
      <w:r w:rsidR="00336473" w:rsidRPr="00336473">
        <w:t xml:space="preserve"> </w:t>
      </w:r>
      <w:r w:rsid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[6</w:t>
      </w:r>
      <w:r w:rsidR="00336473" w:rsidRP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]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Потенциалы металлических: включений могут быть настолько велики (70 мА и больше), что во время еды случайный контакт алюминиевой ложки с мое 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видным протезом сопровождается ощущением "удара" током, мерцанием в глазах. Больные жалуются на боль, жжение в кончике и боковых поверхностях языка, металлический привкус в полости рта. Усиливающиеся к вечеру, боль в глазах, головные боли, потерю аппетита, тошноту, раздражительность.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Появление электрического потенциала и электрохимическое взаимодействие включений между собой и слюной как электролитом является причиной выхода в слюну и ткани полости рта большого количества ионов металлов: железа, марганца, хрома. А накопление в тканях элементов, например, никеля, хрома и других не может быть безразличным для организма человека.</w:t>
      </w:r>
      <w:r w:rsidR="00752790" w:rsidRPr="00752790">
        <w:t xml:space="preserve"> </w:t>
      </w:r>
      <w:r w:rsidR="00752790" w:rsidRPr="007527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[1</w:t>
      </w:r>
      <w:r w:rsidR="007527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</w:t>
      </w:r>
      <w:r w:rsidR="00752790" w:rsidRPr="007527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]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Ионы хрома легко проникают через слизистую оболочку и даже неповрежденную кожу. Этим объясняется появление металлического привкуса и замедленное заживление поражений слизистой оболочки полости рта при язвах, эрозиях, 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хейлитах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красном плоском лишае, лейкоплакии, так как известно, что ионы хрома и никеля накапливаются в местах воспаления.</w:t>
      </w:r>
      <w:r w:rsidR="00752790" w:rsidRPr="00752790">
        <w:t xml:space="preserve"> 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Кроме вероятного избыточного образования оксидов, трудностей со шлифованием и полированием, </w:t>
      </w:r>
      <w:proofErr w:type="gram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хромо-никелевые</w:t>
      </w:r>
      <w:proofErr w:type="gram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сплавы имеют сомнительную инертность. Бериллий, обычный компонент таких сплавов, добавляемый для улучшения литейных свойств и ограничения образования </w:t>
      </w: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оксидов, считается потенциальным канцерогеном и представляет потенциальную опасность для лаборантов, которые могут вдыхать бериллий и его соединения в виде пыли, если не предусмотрены соответствующие меры предосторожности. Концентрация бериллия на поверхности отливки несоизмеримо выше его процентного соотношения в остальной части. И для него, и никеля характерно 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потенцироватъ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растворение друг в друге в кислом растворе. 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Окклюзионный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износ и растворение могут быть фактором высвобождения никеля и 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берилия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экспериментально созданных условиях полости рта. Количество проглатываемого бериллия неизвестно, но считается, что он 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кумулирует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организме.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Никель способен вызывать аллергическую реакцию у чувствительных людей. Он дает больше аллергических дерматитов, чем все остальные металлы, вместе взятые. По мнению ряда исследователей, приблизительно у 4,5% всего населения имеется чувствительность к никелю, причем реакция в 10 раз более </w:t>
      </w:r>
      <w:proofErr w:type="gram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вероятна</w:t>
      </w:r>
      <w:proofErr w:type="gram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 женщин, чем у мужчин.</w:t>
      </w:r>
      <w:r w:rsidR="00336473" w:rsidRPr="00336473">
        <w:t xml:space="preserve"> </w:t>
      </w:r>
      <w:r w:rsid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[2</w:t>
      </w:r>
      <w:r w:rsidR="00336473" w:rsidRP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]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Сплавы металлов, находящиеся в полости рта 8 виде зубных протезов, постоянно омываются слюной, которая </w:t>
      </w:r>
      <w:proofErr w:type="gram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выполняет роль</w:t>
      </w:r>
      <w:proofErr w:type="gram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электролита. Происходящие при этом электрохимические процессы (коррозия) сопровождаются избытком водородных ионов, т. е. повышенной кислотностью.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Это проявляется и подтверждается клинически. У пациентов, имеющих зубные протезы из КХС или нержавеющей стали, появляется чувство жжения, которое переходит в отек слизистой оболочки щек, языка, губ, мягкого нёба и глотки с нарушением всех видов чувствительности.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Изменения в полости рта сопровождаются эмоциональной лабильностью, раздражительностью, 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канцерофобией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бессонницей и т. д. Если у больного </w:t>
      </w: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имеется системное заболевание, </w:t>
      </w:r>
      <w:proofErr w:type="gram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</w:t>
      </w:r>
      <w:proofErr w:type="gram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как правило, в это время наступает его обострение.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Поэтому весь комплекс симптомов, предъявляемых больным после наложения металлических протезов, представляет большие диагностические трудности выяснения природы стоматита. Порой трудно определить генез-токсический или </w:t>
      </w:r>
      <w:proofErr w:type="gram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аллергический</w:t>
      </w:r>
      <w:proofErr w:type="gram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336473" w:rsidRPr="00336473">
        <w:t xml:space="preserve"> </w:t>
      </w:r>
      <w:r w:rsidR="00336473" w:rsidRP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[1</w:t>
      </w:r>
      <w:r w:rsid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</w:t>
      </w:r>
      <w:r w:rsidR="00336473" w:rsidRP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]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Наибольшую ценность при диагностике аллергических стоматитов, обусловленных зубными протезами из металлов и полимеров, представляет сочетание различных методов исследования: полноценность сбора анамнеза (стоматологического и аллергического), проведение различных экспозиционно-провокационных проб, кожных проб на 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гаптены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(кобальт, хром, никель), клинические анализы крови, исследования слюны.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Для аллергического стоматита, вызванного пластмассой базиса съемного протеза, типичны жалобы на невозможность пользования протезом из-за постоянного чувства жжения слизистой оболочки протезного ложа, языка, щек, губ, сопровождающегося сухостью (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гипосаливацией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с вязкой пенистой слюной.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Слизистая оболочка в пределах размеров протеза имеет ярко-красный блестящий вид. Такая симптоматика после прекращения пользования протезом медленно идет на убыль. В тех случаях, когда выражены общие проявления в виде крапивницы (дерматита), обострения соматического заболевания, больные обращаются за помощью к врачам других специальностей.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Аллергическое влияние основных материалов на организм больного является своего рода результирующей механического, токсического и 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термоизолирующего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эффектов, так как одно действие усугубляет другое и создает предпосылки к максимальной выраженности третьего.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Естественно, что организм человека адекватно реагирует на "агрессивное" воздействие основных материалов развитием различных компенсаторно-приспособительных реакций и механизмов, </w:t>
      </w:r>
      <w:proofErr w:type="gram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направленных</w:t>
      </w:r>
      <w:proofErr w:type="gram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конечном счете на восстановление нарушенного равновесия.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Поскольку влияние основных материалов можно рассматривать на различных уровнях, то и происходящие изменения (ответные реакции) также нужно изучать на тканевом, клеточном, органном, системном и организменном уровнях.</w:t>
      </w:r>
    </w:p>
    <w:p w:rsid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Изучение этих изменений детально рассматривается в курсе аллергологии, токсикологии, внутренних болезней и других специальностей. Поэтому для ортопедической стоматологии наиболее существенным является рассмотрение вопроса о действии организма человека на физико-механические, химические свойства основных материалов, определяющих их долговечность в конструкции протеза, на динамику изменения этих свойств и на их клинические проявления.</w:t>
      </w:r>
      <w:r w:rsid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[20</w:t>
      </w:r>
      <w:r w:rsidR="00336473" w:rsidRP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]</w:t>
      </w: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Pr="001660F5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</w:pPr>
    </w:p>
    <w:p w:rsidR="00B53326" w:rsidRPr="004750ED" w:rsidRDefault="00B53326" w:rsidP="001660F5">
      <w:pPr>
        <w:pStyle w:val="1"/>
        <w:jc w:val="center"/>
        <w:rPr>
          <w:rFonts w:eastAsia="Times New Roman"/>
          <w:shd w:val="clear" w:color="auto" w:fill="FFFFFF"/>
          <w:lang w:eastAsia="ru-RU"/>
        </w:rPr>
      </w:pPr>
      <w:bookmarkStart w:id="8" w:name="_Toc501831799"/>
      <w:proofErr w:type="spellStart"/>
      <w:r w:rsidRPr="004750ED">
        <w:rPr>
          <w:rFonts w:eastAsia="Times New Roman"/>
          <w:shd w:val="clear" w:color="auto" w:fill="FFFFFF"/>
          <w:lang w:eastAsia="ru-RU"/>
        </w:rPr>
        <w:lastRenderedPageBreak/>
        <w:t>Термоизолирующее</w:t>
      </w:r>
      <w:proofErr w:type="spellEnd"/>
      <w:r w:rsidRPr="004750ED">
        <w:rPr>
          <w:rFonts w:eastAsia="Times New Roman"/>
          <w:shd w:val="clear" w:color="auto" w:fill="FFFFFF"/>
          <w:lang w:eastAsia="ru-RU"/>
        </w:rPr>
        <w:t xml:space="preserve"> действие</w:t>
      </w:r>
      <w:r w:rsidR="00C56B24">
        <w:rPr>
          <w:rFonts w:eastAsia="Times New Roman"/>
          <w:shd w:val="clear" w:color="auto" w:fill="FFFFFF"/>
          <w:lang w:eastAsia="ru-RU"/>
        </w:rPr>
        <w:t xml:space="preserve"> материалов</w:t>
      </w:r>
      <w:r w:rsidRPr="005D42A9">
        <w:rPr>
          <w:rFonts w:eastAsia="Times New Roman"/>
          <w:shd w:val="clear" w:color="auto" w:fill="FFFFFF"/>
          <w:lang w:eastAsia="ru-RU"/>
        </w:rPr>
        <w:t>.</w:t>
      </w:r>
      <w:bookmarkEnd w:id="8"/>
    </w:p>
    <w:p w:rsidR="001660F5" w:rsidRDefault="001660F5" w:rsidP="00B5332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</w:pPr>
    </w:p>
    <w:p w:rsidR="00B53326" w:rsidRPr="004750ED" w:rsidRDefault="00B53326" w:rsidP="00B5332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Термоизолирующее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действие протеза зависит от структурных свойств и линейно-объемных параметров базиса протеза. При этом</w:t>
      </w:r>
      <w:proofErr w:type="gram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proofErr w:type="gram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кроме нарушений аэрации слизистой оболочки, меняется 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терморецепторное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восприятие, например, холодной или горячей пиши.</w:t>
      </w:r>
    </w:p>
    <w:p w:rsidR="00B53326" w:rsidRPr="004750ED" w:rsidRDefault="00B53326" w:rsidP="00B53326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Повышение температуры под пластмассой базиса протеза способствует разрыхлению, мацерации слизистой оболочки протезного ложа, увеличению проницаемости сосудистой стенки.</w:t>
      </w:r>
    </w:p>
    <w:p w:rsidR="00B53326" w:rsidRPr="004750ED" w:rsidRDefault="00B53326" w:rsidP="00B53326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Термоизолирующее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действие пластмассы провоцирует появление и усиливает аллергические реакции организма.</w:t>
      </w:r>
      <w:r w:rsid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[1] </w:t>
      </w:r>
    </w:p>
    <w:p w:rsidR="00B53326" w:rsidRDefault="00B53326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Pr="004750E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750ED" w:rsidRPr="004750ED" w:rsidRDefault="004750ED" w:rsidP="001660F5">
      <w:pPr>
        <w:pStyle w:val="1"/>
        <w:jc w:val="center"/>
        <w:rPr>
          <w:rFonts w:eastAsia="Times New Roman"/>
          <w:color w:val="183741"/>
          <w:shd w:val="clear" w:color="auto" w:fill="FFFFFF"/>
          <w:lang w:eastAsia="ru-RU"/>
        </w:rPr>
      </w:pPr>
      <w:bookmarkStart w:id="9" w:name="_Toc501831800"/>
      <w:r w:rsidRPr="004750ED">
        <w:rPr>
          <w:rFonts w:eastAsia="Times New Roman"/>
          <w:shd w:val="clear" w:color="auto" w:fill="FFFFFF"/>
          <w:lang w:eastAsia="ru-RU"/>
        </w:rPr>
        <w:t>Влияние организма человека на протетические материалы</w:t>
      </w:r>
      <w:r w:rsidRPr="005D42A9">
        <w:rPr>
          <w:rFonts w:eastAsia="Times New Roman"/>
          <w:shd w:val="clear" w:color="auto" w:fill="FFFFFF"/>
          <w:lang w:eastAsia="ru-RU"/>
        </w:rPr>
        <w:t>.</w:t>
      </w:r>
      <w:bookmarkEnd w:id="9"/>
    </w:p>
    <w:p w:rsidR="001660F5" w:rsidRPr="001660F5" w:rsidRDefault="001660F5" w:rsidP="005D42A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750ED" w:rsidRPr="004750ED" w:rsidRDefault="004750ED" w:rsidP="005D42A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Условно это влияние можно определять с позиций организма как единого целого и жевательного аппарата как части организма, т. е. как его непосредственное действие. Опосредованное действие организма на основные стоматологические материалы проявляется через микрофлору полости рта.</w:t>
      </w:r>
    </w:p>
    <w:p w:rsidR="004750ED" w:rsidRP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Протетические материалы испытывают механическое воздействие при жевании. Это</w:t>
      </w:r>
      <w:proofErr w:type="gram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</w:t>
      </w:r>
      <w:proofErr w:type="gram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ак правило, нагрузки на сжатие, изгиб, растяжение и удар. Соответственно фазам жевательных движений протез подвергается большому количеству циклических знакопеременных нагрузок, быстро меняющихся как во времени, так силе и направлению.</w:t>
      </w:r>
    </w:p>
    <w:p w:rsidR="004750ED" w:rsidRDefault="004750E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Следует отметить также биологическое воздействие организма человека на материалы. Факторами, влияющими на процесс 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биодеструкции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старения стоматологических материалов, является воздействие биологических сред (в первую очередь слюны), влияние кислорода воздуха, пищевых продуктов (химическое воздействие), перепадов температ</w:t>
      </w:r>
      <w:r w:rsidR="001660F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ур (физическое воздействие) и </w:t>
      </w:r>
      <w:proofErr w:type="spellStart"/>
      <w:r w:rsidR="001660F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</w:t>
      </w:r>
      <w:proofErr w:type="gramStart"/>
      <w:r w:rsidR="001660F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.д</w:t>
      </w:r>
      <w:proofErr w:type="spellEnd"/>
      <w:proofErr w:type="gramEnd"/>
      <w:r w:rsidR="00336473" w:rsidRP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[1</w:t>
      </w:r>
      <w:r w:rsid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</w:t>
      </w:r>
      <w:r w:rsidR="00336473" w:rsidRPr="0033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]</w:t>
      </w: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Pr="001660F5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754D" w:rsidRPr="004750ED" w:rsidRDefault="001D754D" w:rsidP="005D42A9">
      <w:pPr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750ED" w:rsidRPr="004750ED" w:rsidRDefault="004750ED" w:rsidP="001660F5">
      <w:pPr>
        <w:pStyle w:val="1"/>
        <w:jc w:val="center"/>
        <w:rPr>
          <w:rFonts w:eastAsia="Times New Roman"/>
          <w:shd w:val="clear" w:color="auto" w:fill="FFFFFF"/>
          <w:lang w:eastAsia="ru-RU"/>
        </w:rPr>
      </w:pPr>
      <w:bookmarkStart w:id="10" w:name="_Toc501831801"/>
      <w:r w:rsidRPr="004750ED">
        <w:rPr>
          <w:rFonts w:eastAsia="Times New Roman"/>
          <w:shd w:val="clear" w:color="auto" w:fill="FFFFFF"/>
          <w:lang w:eastAsia="ru-RU"/>
        </w:rPr>
        <w:t>Действие основных материалов на организм врача-стоматолога</w:t>
      </w:r>
      <w:r w:rsidRPr="005D42A9">
        <w:rPr>
          <w:rFonts w:eastAsia="Times New Roman"/>
          <w:shd w:val="clear" w:color="auto" w:fill="FFFFFF"/>
          <w:lang w:eastAsia="ru-RU"/>
        </w:rPr>
        <w:t>.</w:t>
      </w:r>
      <w:bookmarkEnd w:id="10"/>
    </w:p>
    <w:p w:rsidR="001660F5" w:rsidRPr="001660F5" w:rsidRDefault="001660F5" w:rsidP="005D42A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50ED" w:rsidRPr="004750ED" w:rsidRDefault="004750ED" w:rsidP="005D42A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Действие напрямую связано с проведением тех или иных клинических мероприятий с этим материалом и. в большей степени, проявляется в его механическом (травмирующем) характере. При этом механической травме могут подвергаться кожные покровы рук и лица, глаз, верхние дыхательные пути, особенно в том случае, если врач использует индивидуальные средства защиты - перчатки, маски, очки.</w:t>
      </w:r>
    </w:p>
    <w:p w:rsidR="004750ED" w:rsidRDefault="004750ED" w:rsidP="005D42A9">
      <w:pPr>
        <w:shd w:val="clear" w:color="auto" w:fill="FFFFFF"/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Чаще всего травмирующее действие основных материалов наблюдается при проверке металлического каркаса протеза и его наложении. При этом материал протеза подвергается механической обработке режущими инструментами. Частицы сплавов металлов в виде стружки, опилок и пыли могут травмировать глаза и кожные покровы лица и рук, а пластмассовая стружка и пыль опасны для верхних дыхательных путей. Такому же воздействию основных материалов в своей работе постоянно подвержены зубные техники. В связи с этим необходимо </w:t>
      </w:r>
      <w:proofErr w:type="gram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 меры индивидуальной зашиты</w:t>
      </w:r>
      <w:proofErr w:type="gram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(перчатки, маски, очки) и правила работы с материалом (положение рук, постоянное увлажнение поверхности материала и т. д.). Токсическое действие основных материалов на организм врача и зубного техника в большей степени проявляется при работе с мономером пластмассы, 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отбелами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кислотами.</w:t>
      </w:r>
      <w:r w:rsidR="00336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[19] </w:t>
      </w:r>
      <w:r w:rsidR="00336473" w:rsidRPr="004750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Нарушение правил работы с мономером (его избыток, незакрытый флакон) приводит к повышенному содержанию его паров в воздухе. Клиническим проявлением такого общего токсического действия на организм являются признаки вазомоторного ринита, конъюнктивита, кратковременное ухудшение самочувствия. Естественно, что зубной техник, в силу специфики своей работы, имеет постоянный контакт как с парами мономера в воздухе, так и с жидкотекучей пластмассой. Поэтому все работы с пластмассой должны проводиться в </w:t>
      </w:r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строгом соответствии с правилами техники безопасности не я основном производственном помещении, а во вспомогательном - </w:t>
      </w:r>
      <w:proofErr w:type="spellStart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полимеризационной</w:t>
      </w:r>
      <w:proofErr w:type="spellEnd"/>
      <w:r w:rsidRPr="004750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комнате, специально оснащенной для этого и оборудованной системой вытяжки. Постоянный контакт кожных покровов рук с пластмассой может привести к развитию дерматита.</w:t>
      </w:r>
      <w:r w:rsidR="00336473" w:rsidRPr="00336473">
        <w:t xml:space="preserve"> </w:t>
      </w:r>
      <w:r w:rsidR="00336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[16] </w:t>
      </w:r>
    </w:p>
    <w:p w:rsidR="00752790" w:rsidRDefault="00752790" w:rsidP="005D42A9">
      <w:pPr>
        <w:shd w:val="clear" w:color="auto" w:fill="FFFFFF"/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2790" w:rsidRDefault="00752790" w:rsidP="005D42A9">
      <w:pPr>
        <w:shd w:val="clear" w:color="auto" w:fill="FFFFFF"/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2790" w:rsidRDefault="00752790" w:rsidP="005D42A9">
      <w:pPr>
        <w:shd w:val="clear" w:color="auto" w:fill="FFFFFF"/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2790" w:rsidRDefault="00752790" w:rsidP="005D42A9">
      <w:pPr>
        <w:shd w:val="clear" w:color="auto" w:fill="FFFFFF"/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2790" w:rsidRDefault="00752790" w:rsidP="005D42A9">
      <w:pPr>
        <w:shd w:val="clear" w:color="auto" w:fill="FFFFFF"/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2790" w:rsidRDefault="00752790" w:rsidP="005D42A9">
      <w:pPr>
        <w:shd w:val="clear" w:color="auto" w:fill="FFFFFF"/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2790" w:rsidRDefault="00752790" w:rsidP="005D42A9">
      <w:pPr>
        <w:shd w:val="clear" w:color="auto" w:fill="FFFFFF"/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2790" w:rsidRDefault="00752790" w:rsidP="005D42A9">
      <w:pPr>
        <w:shd w:val="clear" w:color="auto" w:fill="FFFFFF"/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2790" w:rsidRDefault="00752790" w:rsidP="005D42A9">
      <w:pPr>
        <w:shd w:val="clear" w:color="auto" w:fill="FFFFFF"/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2790" w:rsidRDefault="00752790" w:rsidP="005D42A9">
      <w:pPr>
        <w:shd w:val="clear" w:color="auto" w:fill="FFFFFF"/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2790" w:rsidRDefault="00752790" w:rsidP="005D42A9">
      <w:pPr>
        <w:shd w:val="clear" w:color="auto" w:fill="FFFFFF"/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2790" w:rsidRDefault="00752790" w:rsidP="005D42A9">
      <w:pPr>
        <w:shd w:val="clear" w:color="auto" w:fill="FFFFFF"/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2790" w:rsidRDefault="00752790" w:rsidP="005D42A9">
      <w:pPr>
        <w:shd w:val="clear" w:color="auto" w:fill="FFFFFF"/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2790" w:rsidRPr="001660F5" w:rsidRDefault="00752790" w:rsidP="005D42A9">
      <w:pPr>
        <w:shd w:val="clear" w:color="auto" w:fill="FFFFFF"/>
        <w:spacing w:after="28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2790" w:rsidRDefault="00752790" w:rsidP="004A6E5F">
      <w:pPr>
        <w:pStyle w:val="1"/>
        <w:rPr>
          <w:rFonts w:ascii="Times New Roman" w:eastAsia="Times New Roman" w:hAnsi="Times New Roman" w:cs="Times New Roman"/>
          <w:b w:val="0"/>
          <w:bCs w:val="0"/>
          <w:color w:val="000000"/>
          <w:lang w:eastAsia="ru-RU"/>
        </w:rPr>
      </w:pPr>
    </w:p>
    <w:p w:rsidR="001660F5" w:rsidRPr="001660F5" w:rsidRDefault="001660F5" w:rsidP="001660F5">
      <w:pPr>
        <w:rPr>
          <w:lang w:eastAsia="ru-RU"/>
        </w:rPr>
      </w:pPr>
    </w:p>
    <w:p w:rsidR="004750ED" w:rsidRPr="005D42A9" w:rsidRDefault="004750ED" w:rsidP="001660F5">
      <w:pPr>
        <w:pStyle w:val="1"/>
        <w:jc w:val="center"/>
        <w:rPr>
          <w:color w:val="000000" w:themeColor="text1"/>
        </w:rPr>
      </w:pPr>
      <w:bookmarkStart w:id="11" w:name="_Toc501831802"/>
      <w:r w:rsidRPr="005D42A9">
        <w:rPr>
          <w:color w:val="000000" w:themeColor="text1"/>
        </w:rPr>
        <w:lastRenderedPageBreak/>
        <w:t>Заключение.</w:t>
      </w:r>
      <w:bookmarkEnd w:id="11"/>
    </w:p>
    <w:p w:rsidR="001660F5" w:rsidRDefault="001660F5" w:rsidP="005D42A9">
      <w:pPr>
        <w:pStyle w:val="af8"/>
        <w:spacing w:before="0" w:beforeAutospacing="0" w:after="285" w:afterAutospacing="0" w:line="360" w:lineRule="auto"/>
        <w:rPr>
          <w:color w:val="000000"/>
          <w:sz w:val="28"/>
          <w:szCs w:val="28"/>
          <w:shd w:val="clear" w:color="auto" w:fill="FFFFFF"/>
        </w:rPr>
      </w:pPr>
    </w:p>
    <w:p w:rsidR="004750ED" w:rsidRDefault="004750ED" w:rsidP="005D42A9">
      <w:pPr>
        <w:pStyle w:val="af8"/>
        <w:spacing w:before="0" w:beforeAutospacing="0" w:after="285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5D42A9">
        <w:rPr>
          <w:color w:val="000000"/>
          <w:sz w:val="28"/>
          <w:szCs w:val="28"/>
          <w:shd w:val="clear" w:color="auto" w:fill="FFFFFF"/>
        </w:rPr>
        <w:t>Таким образом, следует отметить, что многие стоматологические материалы могут оказывать механическое, токсическое или аллергическое воздействие на человеческий организм. В свою очередь, введенные в полость рта протетические и пломбировочные материалы подвергаются механическому, биологическому (в основном ферментативному), физическому и химическому влиянию. Особенности этого взаимодействия должны хорошо знать стоматологи и зубные техники, чтобы предупреждать или уменьшать их проявления.</w:t>
      </w:r>
      <w:r w:rsidR="00336473" w:rsidRPr="00336473">
        <w:t xml:space="preserve"> </w:t>
      </w:r>
      <w:r w:rsidR="00336473" w:rsidRPr="00336473">
        <w:rPr>
          <w:color w:val="000000"/>
          <w:sz w:val="28"/>
          <w:szCs w:val="28"/>
          <w:shd w:val="clear" w:color="auto" w:fill="FFFFFF"/>
        </w:rPr>
        <w:t>[8] .</w:t>
      </w:r>
    </w:p>
    <w:p w:rsidR="00F21C56" w:rsidRDefault="00F21C56" w:rsidP="005D42A9">
      <w:pPr>
        <w:pStyle w:val="af8"/>
        <w:spacing w:before="0" w:beforeAutospacing="0" w:after="285" w:afterAutospacing="0" w:line="360" w:lineRule="auto"/>
        <w:rPr>
          <w:color w:val="000000"/>
          <w:sz w:val="28"/>
          <w:szCs w:val="28"/>
          <w:shd w:val="clear" w:color="auto" w:fill="FFFFFF"/>
        </w:rPr>
      </w:pPr>
    </w:p>
    <w:p w:rsidR="00752790" w:rsidRDefault="00752790" w:rsidP="005D42A9">
      <w:pPr>
        <w:pStyle w:val="af8"/>
        <w:spacing w:before="0" w:beforeAutospacing="0" w:after="285" w:afterAutospacing="0" w:line="360" w:lineRule="auto"/>
        <w:rPr>
          <w:color w:val="000000"/>
          <w:sz w:val="28"/>
          <w:szCs w:val="28"/>
          <w:shd w:val="clear" w:color="auto" w:fill="FFFFFF"/>
        </w:rPr>
      </w:pPr>
    </w:p>
    <w:p w:rsidR="00752790" w:rsidRDefault="00752790" w:rsidP="005D42A9">
      <w:pPr>
        <w:pStyle w:val="af8"/>
        <w:spacing w:before="0" w:beforeAutospacing="0" w:after="285" w:afterAutospacing="0" w:line="360" w:lineRule="auto"/>
        <w:rPr>
          <w:color w:val="000000"/>
          <w:sz w:val="28"/>
          <w:szCs w:val="28"/>
          <w:shd w:val="clear" w:color="auto" w:fill="FFFFFF"/>
        </w:rPr>
      </w:pPr>
    </w:p>
    <w:p w:rsidR="00752790" w:rsidRDefault="00752790" w:rsidP="005D42A9">
      <w:pPr>
        <w:pStyle w:val="af8"/>
        <w:spacing w:before="0" w:beforeAutospacing="0" w:after="285" w:afterAutospacing="0" w:line="360" w:lineRule="auto"/>
        <w:rPr>
          <w:color w:val="000000"/>
          <w:sz w:val="28"/>
          <w:szCs w:val="28"/>
          <w:shd w:val="clear" w:color="auto" w:fill="FFFFFF"/>
        </w:rPr>
      </w:pPr>
    </w:p>
    <w:p w:rsidR="00752790" w:rsidRDefault="00752790" w:rsidP="005D42A9">
      <w:pPr>
        <w:pStyle w:val="af8"/>
        <w:spacing w:before="0" w:beforeAutospacing="0" w:after="285" w:afterAutospacing="0" w:line="360" w:lineRule="auto"/>
        <w:rPr>
          <w:color w:val="000000"/>
          <w:sz w:val="28"/>
          <w:szCs w:val="28"/>
          <w:shd w:val="clear" w:color="auto" w:fill="FFFFFF"/>
        </w:rPr>
      </w:pPr>
    </w:p>
    <w:p w:rsidR="00752790" w:rsidRDefault="00752790" w:rsidP="005D42A9">
      <w:pPr>
        <w:pStyle w:val="af8"/>
        <w:spacing w:before="0" w:beforeAutospacing="0" w:after="285" w:afterAutospacing="0" w:line="360" w:lineRule="auto"/>
        <w:rPr>
          <w:color w:val="000000"/>
          <w:sz w:val="28"/>
          <w:szCs w:val="28"/>
          <w:shd w:val="clear" w:color="auto" w:fill="FFFFFF"/>
        </w:rPr>
      </w:pPr>
    </w:p>
    <w:p w:rsidR="00752790" w:rsidRDefault="00752790" w:rsidP="005D42A9">
      <w:pPr>
        <w:pStyle w:val="af8"/>
        <w:spacing w:before="0" w:beforeAutospacing="0" w:after="285" w:afterAutospacing="0" w:line="360" w:lineRule="auto"/>
        <w:rPr>
          <w:color w:val="000000"/>
          <w:sz w:val="28"/>
          <w:szCs w:val="28"/>
          <w:shd w:val="clear" w:color="auto" w:fill="FFFFFF"/>
        </w:rPr>
      </w:pPr>
    </w:p>
    <w:p w:rsidR="00752790" w:rsidRDefault="00752790" w:rsidP="005D42A9">
      <w:pPr>
        <w:pStyle w:val="af8"/>
        <w:spacing w:before="0" w:beforeAutospacing="0" w:after="285" w:afterAutospacing="0" w:line="360" w:lineRule="auto"/>
        <w:rPr>
          <w:color w:val="000000"/>
          <w:sz w:val="28"/>
          <w:szCs w:val="28"/>
          <w:shd w:val="clear" w:color="auto" w:fill="FFFFFF"/>
        </w:rPr>
      </w:pPr>
    </w:p>
    <w:p w:rsidR="00752790" w:rsidRDefault="00752790" w:rsidP="005D42A9">
      <w:pPr>
        <w:pStyle w:val="af8"/>
        <w:spacing w:before="0" w:beforeAutospacing="0" w:after="285" w:afterAutospacing="0" w:line="360" w:lineRule="auto"/>
        <w:rPr>
          <w:color w:val="000000"/>
          <w:sz w:val="28"/>
          <w:szCs w:val="28"/>
          <w:shd w:val="clear" w:color="auto" w:fill="FFFFFF"/>
        </w:rPr>
      </w:pPr>
    </w:p>
    <w:p w:rsidR="00752790" w:rsidRDefault="00752790" w:rsidP="005D42A9">
      <w:pPr>
        <w:pStyle w:val="af8"/>
        <w:spacing w:before="0" w:beforeAutospacing="0" w:after="285" w:afterAutospacing="0" w:line="360" w:lineRule="auto"/>
        <w:rPr>
          <w:color w:val="000000"/>
          <w:sz w:val="28"/>
          <w:szCs w:val="28"/>
          <w:shd w:val="clear" w:color="auto" w:fill="FFFFFF"/>
        </w:rPr>
      </w:pPr>
    </w:p>
    <w:p w:rsidR="00752790" w:rsidRDefault="00752790" w:rsidP="005D42A9">
      <w:pPr>
        <w:pStyle w:val="af8"/>
        <w:spacing w:before="0" w:beforeAutospacing="0" w:after="285" w:afterAutospacing="0" w:line="360" w:lineRule="auto"/>
        <w:rPr>
          <w:color w:val="000000"/>
          <w:sz w:val="28"/>
          <w:szCs w:val="28"/>
          <w:shd w:val="clear" w:color="auto" w:fill="FFFFFF"/>
        </w:rPr>
      </w:pPr>
    </w:p>
    <w:p w:rsidR="00752790" w:rsidRDefault="00752790" w:rsidP="005D42A9">
      <w:pPr>
        <w:pStyle w:val="af8"/>
        <w:spacing w:before="0" w:beforeAutospacing="0" w:after="285" w:afterAutospacing="0" w:line="360" w:lineRule="auto"/>
        <w:rPr>
          <w:color w:val="000000"/>
          <w:sz w:val="28"/>
          <w:szCs w:val="28"/>
          <w:shd w:val="clear" w:color="auto" w:fill="FFFFFF"/>
        </w:rPr>
      </w:pPr>
    </w:p>
    <w:p w:rsidR="00752790" w:rsidRPr="005D42A9" w:rsidRDefault="00752790" w:rsidP="005D42A9">
      <w:pPr>
        <w:pStyle w:val="af8"/>
        <w:spacing w:before="0" w:beforeAutospacing="0" w:after="285" w:afterAutospacing="0" w:line="360" w:lineRule="auto"/>
        <w:rPr>
          <w:color w:val="000000"/>
          <w:sz w:val="28"/>
          <w:szCs w:val="28"/>
          <w:shd w:val="clear" w:color="auto" w:fill="FFFFFF"/>
        </w:rPr>
      </w:pPr>
    </w:p>
    <w:p w:rsidR="005A2753" w:rsidRDefault="005A2753" w:rsidP="001660F5">
      <w:pPr>
        <w:pStyle w:val="1"/>
        <w:jc w:val="center"/>
        <w:rPr>
          <w:shd w:val="clear" w:color="auto" w:fill="FFFFFF"/>
        </w:rPr>
      </w:pPr>
      <w:bookmarkStart w:id="12" w:name="_Toc501831803"/>
      <w:r w:rsidRPr="005A2753">
        <w:rPr>
          <w:shd w:val="clear" w:color="auto" w:fill="FFFFFF"/>
        </w:rPr>
        <w:t>Список литературы.</w:t>
      </w:r>
      <w:bookmarkEnd w:id="12"/>
    </w:p>
    <w:p w:rsidR="001660F5" w:rsidRPr="001660F5" w:rsidRDefault="001660F5" w:rsidP="001660F5"/>
    <w:p w:rsidR="00D71996" w:rsidRPr="00D71996" w:rsidRDefault="00D71996" w:rsidP="00D71996">
      <w:pPr>
        <w:pStyle w:val="af8"/>
        <w:numPr>
          <w:ilvl w:val="0"/>
          <w:numId w:val="1"/>
        </w:numPr>
        <w:spacing w:after="285" w:line="360" w:lineRule="auto"/>
        <w:rPr>
          <w:bCs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D71996">
        <w:rPr>
          <w:bCs/>
          <w:color w:val="000000" w:themeColor="text1"/>
          <w:sz w:val="28"/>
          <w:szCs w:val="28"/>
          <w:shd w:val="clear" w:color="auto" w:fill="FFFFFF"/>
        </w:rPr>
        <w:t>Аболмасов</w:t>
      </w:r>
      <w:proofErr w:type="spellEnd"/>
      <w:r w:rsidRPr="00D71996">
        <w:rPr>
          <w:bCs/>
          <w:color w:val="000000" w:themeColor="text1"/>
          <w:sz w:val="28"/>
          <w:szCs w:val="28"/>
          <w:shd w:val="clear" w:color="auto" w:fill="FFFFFF"/>
        </w:rPr>
        <w:t xml:space="preserve"> Н.Г., </w:t>
      </w:r>
      <w:proofErr w:type="spellStart"/>
      <w:r w:rsidRPr="00D71996">
        <w:rPr>
          <w:bCs/>
          <w:color w:val="000000" w:themeColor="text1"/>
          <w:sz w:val="28"/>
          <w:szCs w:val="28"/>
          <w:shd w:val="clear" w:color="auto" w:fill="FFFFFF"/>
        </w:rPr>
        <w:t>Аболмасов</w:t>
      </w:r>
      <w:proofErr w:type="spellEnd"/>
      <w:r w:rsidRPr="00D71996">
        <w:rPr>
          <w:bCs/>
          <w:color w:val="000000" w:themeColor="text1"/>
          <w:sz w:val="28"/>
          <w:szCs w:val="28"/>
          <w:shd w:val="clear" w:color="auto" w:fill="FFFFFF"/>
        </w:rPr>
        <w:t xml:space="preserve"> Н.Н., Бычков В.А., </w:t>
      </w:r>
      <w:proofErr w:type="gramStart"/>
      <w:r w:rsidRPr="00D71996">
        <w:rPr>
          <w:bCs/>
          <w:color w:val="000000" w:themeColor="text1"/>
          <w:sz w:val="28"/>
          <w:szCs w:val="28"/>
          <w:shd w:val="clear" w:color="auto" w:fill="FFFFFF"/>
        </w:rPr>
        <w:t>Аль-</w:t>
      </w:r>
      <w:proofErr w:type="spellStart"/>
      <w:r w:rsidRPr="00D71996">
        <w:rPr>
          <w:bCs/>
          <w:color w:val="000000" w:themeColor="text1"/>
          <w:sz w:val="28"/>
          <w:szCs w:val="28"/>
          <w:shd w:val="clear" w:color="auto" w:fill="FFFFFF"/>
        </w:rPr>
        <w:t>Хаким</w:t>
      </w:r>
      <w:proofErr w:type="spellEnd"/>
      <w:proofErr w:type="gramEnd"/>
      <w:r w:rsidRPr="00D71996">
        <w:rPr>
          <w:bCs/>
          <w:color w:val="000000" w:themeColor="text1"/>
          <w:sz w:val="28"/>
          <w:szCs w:val="28"/>
          <w:shd w:val="clear" w:color="auto" w:fill="FFFFFF"/>
        </w:rPr>
        <w:t xml:space="preserve"> А. Ортопедическая стоматология М, 2007. – 496 с.</w:t>
      </w:r>
    </w:p>
    <w:p w:rsidR="00B53326" w:rsidRPr="00B53326" w:rsidRDefault="00D71996" w:rsidP="00B53326">
      <w:pPr>
        <w:pStyle w:val="af8"/>
        <w:numPr>
          <w:ilvl w:val="0"/>
          <w:numId w:val="1"/>
        </w:numPr>
        <w:spacing w:after="285" w:line="360" w:lineRule="auto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53015E" w:rsidRPr="0053015E">
        <w:rPr>
          <w:color w:val="000000" w:themeColor="text1"/>
          <w:sz w:val="28"/>
          <w:szCs w:val="28"/>
          <w:shd w:val="clear" w:color="auto" w:fill="FFFFFF"/>
        </w:rPr>
        <w:t>Базикян</w:t>
      </w:r>
      <w:proofErr w:type="spellEnd"/>
      <w:r w:rsidR="0053015E" w:rsidRPr="0053015E">
        <w:rPr>
          <w:color w:val="000000" w:themeColor="text1"/>
          <w:sz w:val="28"/>
          <w:szCs w:val="28"/>
          <w:shd w:val="clear" w:color="auto" w:fill="FFFFFF"/>
        </w:rPr>
        <w:t xml:space="preserve"> Э.А. , </w:t>
      </w:r>
      <w:proofErr w:type="spellStart"/>
      <w:r w:rsidR="0053015E" w:rsidRPr="0053015E">
        <w:rPr>
          <w:color w:val="000000" w:themeColor="text1"/>
          <w:sz w:val="28"/>
          <w:szCs w:val="28"/>
          <w:shd w:val="clear" w:color="auto" w:fill="FFFFFF"/>
        </w:rPr>
        <w:t>Янушевич</w:t>
      </w:r>
      <w:proofErr w:type="spellEnd"/>
      <w:r w:rsidR="0053015E" w:rsidRPr="0053015E">
        <w:rPr>
          <w:color w:val="000000" w:themeColor="text1"/>
          <w:sz w:val="28"/>
          <w:szCs w:val="28"/>
          <w:shd w:val="clear" w:color="auto" w:fill="FFFFFF"/>
        </w:rPr>
        <w:t xml:space="preserve"> О.О. Пропедевтическая стоматология. 2013</w:t>
      </w:r>
    </w:p>
    <w:p w:rsidR="0053015E" w:rsidRPr="0053015E" w:rsidRDefault="0053015E" w:rsidP="00B53326">
      <w:pPr>
        <w:pStyle w:val="af8"/>
        <w:numPr>
          <w:ilvl w:val="0"/>
          <w:numId w:val="1"/>
        </w:numPr>
        <w:spacing w:before="0" w:beforeAutospacing="0" w:after="285" w:afterAutospacing="0" w:line="360" w:lineRule="auto"/>
        <w:rPr>
          <w:color w:val="000000" w:themeColor="text1"/>
          <w:sz w:val="28"/>
          <w:szCs w:val="28"/>
          <w:shd w:val="clear" w:color="auto" w:fill="FFFFFF"/>
        </w:rPr>
      </w:pPr>
      <w:proofErr w:type="gramStart"/>
      <w:r w:rsidRPr="0053015E">
        <w:rPr>
          <w:iCs/>
          <w:color w:val="000000" w:themeColor="text1"/>
          <w:sz w:val="28"/>
          <w:szCs w:val="28"/>
          <w:shd w:val="clear" w:color="auto" w:fill="FFFFFF"/>
        </w:rPr>
        <w:t>Боровский</w:t>
      </w:r>
      <w:proofErr w:type="gramEnd"/>
      <w:r w:rsidRPr="0053015E">
        <w:rPr>
          <w:iCs/>
          <w:color w:val="000000" w:themeColor="text1"/>
          <w:sz w:val="28"/>
          <w:szCs w:val="28"/>
          <w:shd w:val="clear" w:color="auto" w:fill="FFFFFF"/>
        </w:rPr>
        <w:t xml:space="preserve"> Е. В, Попова И. И. </w:t>
      </w:r>
      <w:r w:rsidRPr="0053015E">
        <w:rPr>
          <w:color w:val="000000" w:themeColor="text1"/>
          <w:sz w:val="28"/>
          <w:szCs w:val="28"/>
          <w:shd w:val="clear" w:color="auto" w:fill="FFFFFF"/>
        </w:rPr>
        <w:t xml:space="preserve"> Внутриканальные штифты при подготовке зубов к реставрации </w:t>
      </w:r>
      <w:proofErr w:type="spellStart"/>
      <w:r w:rsidRPr="0053015E">
        <w:rPr>
          <w:color w:val="000000" w:themeColor="text1"/>
          <w:sz w:val="28"/>
          <w:szCs w:val="28"/>
          <w:shd w:val="clear" w:color="auto" w:fill="FFFFFF"/>
        </w:rPr>
        <w:t>коронковой</w:t>
      </w:r>
      <w:proofErr w:type="spellEnd"/>
      <w:r w:rsidRPr="0053015E">
        <w:rPr>
          <w:color w:val="000000" w:themeColor="text1"/>
          <w:sz w:val="28"/>
          <w:szCs w:val="28"/>
          <w:shd w:val="clear" w:color="auto" w:fill="FFFFFF"/>
        </w:rPr>
        <w:t xml:space="preserve"> части /</w:t>
      </w:r>
      <w:r w:rsidR="001D754D">
        <w:rPr>
          <w:color w:val="000000" w:themeColor="text1"/>
          <w:sz w:val="28"/>
          <w:szCs w:val="28"/>
          <w:shd w:val="clear" w:color="auto" w:fill="FFFFFF"/>
        </w:rPr>
        <w:t>/ Клиническая стоматология. 2007</w:t>
      </w:r>
    </w:p>
    <w:p w:rsidR="0053015E" w:rsidRPr="0053015E" w:rsidRDefault="0053015E" w:rsidP="00B53326">
      <w:pPr>
        <w:pStyle w:val="af8"/>
        <w:numPr>
          <w:ilvl w:val="0"/>
          <w:numId w:val="1"/>
        </w:numPr>
        <w:spacing w:before="0" w:beforeAutospacing="0" w:after="285" w:afterAutospacing="0" w:line="360" w:lineRule="auto"/>
        <w:rPr>
          <w:color w:val="000000" w:themeColor="text1"/>
          <w:sz w:val="28"/>
          <w:szCs w:val="28"/>
          <w:shd w:val="clear" w:color="auto" w:fill="FFFFFF"/>
        </w:rPr>
      </w:pPr>
      <w:r w:rsidRPr="0053015E">
        <w:rPr>
          <w:color w:val="000000" w:themeColor="text1"/>
          <w:sz w:val="28"/>
          <w:szCs w:val="28"/>
          <w:shd w:val="clear" w:color="auto" w:fill="FFFFFF"/>
        </w:rPr>
        <w:t xml:space="preserve">Боровский Е.В. с </w:t>
      </w:r>
      <w:proofErr w:type="spellStart"/>
      <w:r w:rsidRPr="0053015E">
        <w:rPr>
          <w:color w:val="000000" w:themeColor="text1"/>
          <w:sz w:val="28"/>
          <w:szCs w:val="28"/>
          <w:shd w:val="clear" w:color="auto" w:fill="FFFFFF"/>
        </w:rPr>
        <w:t>соавт</w:t>
      </w:r>
      <w:proofErr w:type="spellEnd"/>
      <w:r w:rsidRPr="0053015E">
        <w:rPr>
          <w:color w:val="000000" w:themeColor="text1"/>
          <w:sz w:val="28"/>
          <w:szCs w:val="28"/>
          <w:shd w:val="clear" w:color="auto" w:fill="FFFFFF"/>
        </w:rPr>
        <w:t xml:space="preserve">.: Терапевтическая </w:t>
      </w:r>
      <w:r w:rsidR="001D754D">
        <w:rPr>
          <w:color w:val="000000" w:themeColor="text1"/>
          <w:sz w:val="28"/>
          <w:szCs w:val="28"/>
          <w:shd w:val="clear" w:color="auto" w:fill="FFFFFF"/>
        </w:rPr>
        <w:t>стоматология / Учебник. М., 2007</w:t>
      </w:r>
    </w:p>
    <w:p w:rsidR="0053015E" w:rsidRPr="0053015E" w:rsidRDefault="0053015E" w:rsidP="00B53326">
      <w:pPr>
        <w:pStyle w:val="af8"/>
        <w:numPr>
          <w:ilvl w:val="0"/>
          <w:numId w:val="1"/>
        </w:numPr>
        <w:spacing w:before="0" w:beforeAutospacing="0" w:after="285" w:afterAutospacing="0" w:line="360" w:lineRule="auto"/>
        <w:rPr>
          <w:color w:val="000000" w:themeColor="text1"/>
          <w:sz w:val="28"/>
          <w:szCs w:val="28"/>
          <w:shd w:val="clear" w:color="auto" w:fill="FFFFFF"/>
        </w:rPr>
      </w:pPr>
      <w:r w:rsidRPr="0053015E">
        <w:rPr>
          <w:iCs/>
          <w:color w:val="000000" w:themeColor="text1"/>
          <w:sz w:val="28"/>
          <w:szCs w:val="28"/>
          <w:shd w:val="clear" w:color="auto" w:fill="FFFFFF"/>
        </w:rPr>
        <w:t xml:space="preserve">Боровский Е. В., Иванов B. C., </w:t>
      </w:r>
      <w:proofErr w:type="spellStart"/>
      <w:r w:rsidRPr="0053015E">
        <w:rPr>
          <w:iCs/>
          <w:color w:val="000000" w:themeColor="text1"/>
          <w:sz w:val="28"/>
          <w:szCs w:val="28"/>
          <w:shd w:val="clear" w:color="auto" w:fill="FFFFFF"/>
        </w:rPr>
        <w:t>Максимовский</w:t>
      </w:r>
      <w:proofErr w:type="spellEnd"/>
      <w:r w:rsidRPr="0053015E">
        <w:rPr>
          <w:iCs/>
          <w:color w:val="000000" w:themeColor="text1"/>
          <w:sz w:val="28"/>
          <w:szCs w:val="28"/>
          <w:shd w:val="clear" w:color="auto" w:fill="FFFFFF"/>
        </w:rPr>
        <w:t xml:space="preserve"> Ю. М., </w:t>
      </w:r>
      <w:proofErr w:type="spellStart"/>
      <w:r w:rsidRPr="0053015E">
        <w:rPr>
          <w:iCs/>
          <w:color w:val="000000" w:themeColor="text1"/>
          <w:sz w:val="28"/>
          <w:szCs w:val="28"/>
          <w:shd w:val="clear" w:color="auto" w:fill="FFFFFF"/>
        </w:rPr>
        <w:t>Максимовская</w:t>
      </w:r>
      <w:proofErr w:type="spellEnd"/>
      <w:r w:rsidRPr="0053015E">
        <w:rPr>
          <w:iCs/>
          <w:color w:val="000000" w:themeColor="text1"/>
          <w:sz w:val="28"/>
          <w:szCs w:val="28"/>
          <w:shd w:val="clear" w:color="auto" w:fill="FFFFFF"/>
        </w:rPr>
        <w:t xml:space="preserve"> Л. Н.</w:t>
      </w:r>
    </w:p>
    <w:p w:rsidR="0053015E" w:rsidRPr="0053015E" w:rsidRDefault="0053015E" w:rsidP="00B53326">
      <w:pPr>
        <w:pStyle w:val="af8"/>
        <w:numPr>
          <w:ilvl w:val="0"/>
          <w:numId w:val="1"/>
        </w:numPr>
        <w:spacing w:before="0" w:beforeAutospacing="0" w:after="285" w:afterAutospacing="0" w:line="360" w:lineRule="auto"/>
        <w:rPr>
          <w:color w:val="000000" w:themeColor="text1"/>
          <w:sz w:val="28"/>
          <w:szCs w:val="28"/>
          <w:shd w:val="clear" w:color="auto" w:fill="FFFFFF"/>
        </w:rPr>
      </w:pPr>
      <w:proofErr w:type="spellStart"/>
      <w:r w:rsidRPr="0053015E">
        <w:rPr>
          <w:color w:val="000000" w:themeColor="text1"/>
          <w:sz w:val="28"/>
          <w:szCs w:val="28"/>
          <w:shd w:val="clear" w:color="auto" w:fill="FFFFFF"/>
        </w:rPr>
        <w:t>Воложин</w:t>
      </w:r>
      <w:proofErr w:type="gramStart"/>
      <w:r w:rsidRPr="0053015E">
        <w:rPr>
          <w:color w:val="000000" w:themeColor="text1"/>
          <w:sz w:val="28"/>
          <w:szCs w:val="28"/>
          <w:shd w:val="clear" w:color="auto" w:fill="FFFFFF"/>
        </w:rPr>
        <w:t>,А</w:t>
      </w:r>
      <w:proofErr w:type="spellEnd"/>
      <w:proofErr w:type="gramEnd"/>
      <w:r w:rsidRPr="0053015E">
        <w:rPr>
          <w:color w:val="000000" w:themeColor="text1"/>
          <w:sz w:val="28"/>
          <w:szCs w:val="28"/>
          <w:shd w:val="clear" w:color="auto" w:fill="FFFFFF"/>
        </w:rPr>
        <w:t xml:space="preserve">. И. ,  </w:t>
      </w:r>
      <w:proofErr w:type="spellStart"/>
      <w:r w:rsidRPr="0053015E">
        <w:rPr>
          <w:color w:val="000000" w:themeColor="text1"/>
          <w:sz w:val="28"/>
          <w:szCs w:val="28"/>
          <w:shd w:val="clear" w:color="auto" w:fill="FFFFFF"/>
        </w:rPr>
        <w:t>А.А.Бабахин</w:t>
      </w:r>
      <w:proofErr w:type="spellEnd"/>
      <w:r w:rsidRPr="0053015E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53015E">
        <w:rPr>
          <w:color w:val="000000" w:themeColor="text1"/>
          <w:sz w:val="28"/>
          <w:szCs w:val="28"/>
          <w:shd w:val="clear" w:color="auto" w:fill="FFFFFF"/>
        </w:rPr>
        <w:t>Л.П.Цирульников</w:t>
      </w:r>
      <w:proofErr w:type="spellEnd"/>
      <w:r w:rsidRPr="0053015E">
        <w:rPr>
          <w:color w:val="000000" w:themeColor="text1"/>
          <w:sz w:val="28"/>
          <w:szCs w:val="28"/>
          <w:shd w:val="clear" w:color="auto" w:fill="FFFFFF"/>
        </w:rPr>
        <w:t xml:space="preserve"> "</w:t>
      </w:r>
      <w:proofErr w:type="spellStart"/>
      <w:r w:rsidRPr="0053015E">
        <w:rPr>
          <w:color w:val="000000" w:themeColor="text1"/>
          <w:sz w:val="28"/>
          <w:szCs w:val="28"/>
          <w:shd w:val="clear" w:color="auto" w:fill="FFFFFF"/>
        </w:rPr>
        <w:t>Биосовместимость</w:t>
      </w:r>
      <w:proofErr w:type="spellEnd"/>
      <w:r w:rsidRPr="0053015E">
        <w:rPr>
          <w:color w:val="000000" w:themeColor="text1"/>
          <w:sz w:val="28"/>
          <w:szCs w:val="28"/>
          <w:shd w:val="clear" w:color="auto" w:fill="FFFFFF"/>
        </w:rPr>
        <w:t xml:space="preserve"> протезных ма</w:t>
      </w:r>
      <w:r w:rsidR="001D754D">
        <w:rPr>
          <w:color w:val="000000" w:themeColor="text1"/>
          <w:sz w:val="28"/>
          <w:szCs w:val="28"/>
          <w:shd w:val="clear" w:color="auto" w:fill="FFFFFF"/>
        </w:rPr>
        <w:t>териалов" // Стоматология, -2007</w:t>
      </w:r>
      <w:r w:rsidRPr="0053015E">
        <w:rPr>
          <w:color w:val="000000" w:themeColor="text1"/>
          <w:sz w:val="28"/>
          <w:szCs w:val="28"/>
          <w:shd w:val="clear" w:color="auto" w:fill="FFFFFF"/>
        </w:rPr>
        <w:t>г.</w:t>
      </w:r>
    </w:p>
    <w:p w:rsidR="0053015E" w:rsidRPr="0053015E" w:rsidRDefault="0053015E" w:rsidP="00B53326">
      <w:pPr>
        <w:pStyle w:val="af8"/>
        <w:numPr>
          <w:ilvl w:val="0"/>
          <w:numId w:val="1"/>
        </w:numPr>
        <w:spacing w:before="0" w:beforeAutospacing="0" w:after="285" w:afterAutospacing="0" w:line="360" w:lineRule="auto"/>
        <w:rPr>
          <w:color w:val="000000" w:themeColor="text1"/>
          <w:sz w:val="28"/>
          <w:szCs w:val="28"/>
          <w:shd w:val="clear" w:color="auto" w:fill="FFFFFF"/>
        </w:rPr>
      </w:pPr>
      <w:proofErr w:type="gramStart"/>
      <w:r w:rsidRPr="0053015E">
        <w:rPr>
          <w:color w:val="000000" w:themeColor="text1"/>
          <w:sz w:val="28"/>
          <w:szCs w:val="28"/>
          <w:shd w:val="clear" w:color="auto" w:fill="FFFFFF"/>
        </w:rPr>
        <w:t>Гожая</w:t>
      </w:r>
      <w:proofErr w:type="gramEnd"/>
      <w:r w:rsidRPr="0053015E">
        <w:rPr>
          <w:color w:val="000000" w:themeColor="text1"/>
          <w:sz w:val="28"/>
          <w:szCs w:val="28"/>
          <w:shd w:val="clear" w:color="auto" w:fill="FFFFFF"/>
        </w:rPr>
        <w:t xml:space="preserve"> Л. Д.  "Аллергические заболевания в ортопедической стоматологии". - Мо</w:t>
      </w:r>
      <w:r w:rsidR="001D754D">
        <w:rPr>
          <w:color w:val="000000" w:themeColor="text1"/>
          <w:sz w:val="28"/>
          <w:szCs w:val="28"/>
          <w:shd w:val="clear" w:color="auto" w:fill="FFFFFF"/>
        </w:rPr>
        <w:t>сква, 2007</w:t>
      </w:r>
    </w:p>
    <w:p w:rsidR="0053015E" w:rsidRPr="0053015E" w:rsidRDefault="0053015E" w:rsidP="00B53326">
      <w:pPr>
        <w:pStyle w:val="af8"/>
        <w:numPr>
          <w:ilvl w:val="0"/>
          <w:numId w:val="1"/>
        </w:numPr>
        <w:spacing w:before="0" w:beforeAutospacing="0" w:after="285" w:afterAutospacing="0" w:line="360" w:lineRule="auto"/>
        <w:rPr>
          <w:color w:val="000000" w:themeColor="text1"/>
          <w:sz w:val="28"/>
          <w:szCs w:val="28"/>
          <w:shd w:val="clear" w:color="auto" w:fill="FFFFFF"/>
        </w:rPr>
      </w:pPr>
      <w:r w:rsidRPr="0053015E">
        <w:rPr>
          <w:color w:val="000000" w:themeColor="text1"/>
          <w:sz w:val="28"/>
          <w:szCs w:val="28"/>
          <w:shd w:val="clear" w:color="auto" w:fill="FFFFFF"/>
        </w:rPr>
        <w:t>Михайлова Е. С.  "Состояние гигиены полости рта и заболевания пародонта у больных с непереносимостью стоматологических конструкционных ма</w:t>
      </w:r>
      <w:r w:rsidR="001D754D">
        <w:rPr>
          <w:color w:val="000000" w:themeColor="text1"/>
          <w:sz w:val="28"/>
          <w:szCs w:val="28"/>
          <w:shd w:val="clear" w:color="auto" w:fill="FFFFFF"/>
        </w:rPr>
        <w:t xml:space="preserve">териалов" </w:t>
      </w:r>
      <w:proofErr w:type="spellStart"/>
      <w:r w:rsidR="001D754D">
        <w:rPr>
          <w:color w:val="000000" w:themeColor="text1"/>
          <w:sz w:val="28"/>
          <w:szCs w:val="28"/>
          <w:shd w:val="clear" w:color="auto" w:fill="FFFFFF"/>
        </w:rPr>
        <w:t>Пародонтология</w:t>
      </w:r>
      <w:proofErr w:type="spellEnd"/>
      <w:r w:rsidR="001D754D">
        <w:rPr>
          <w:color w:val="000000" w:themeColor="text1"/>
          <w:sz w:val="28"/>
          <w:szCs w:val="28"/>
          <w:shd w:val="clear" w:color="auto" w:fill="FFFFFF"/>
        </w:rPr>
        <w:t>, - 2007</w:t>
      </w:r>
      <w:r w:rsidRPr="0053015E">
        <w:rPr>
          <w:color w:val="000000" w:themeColor="text1"/>
          <w:sz w:val="28"/>
          <w:szCs w:val="28"/>
          <w:shd w:val="clear" w:color="auto" w:fill="FFFFFF"/>
        </w:rPr>
        <w:t>г.</w:t>
      </w:r>
    </w:p>
    <w:p w:rsidR="0053015E" w:rsidRPr="0053015E" w:rsidRDefault="0053015E" w:rsidP="00B53326">
      <w:pPr>
        <w:pStyle w:val="af8"/>
        <w:numPr>
          <w:ilvl w:val="0"/>
          <w:numId w:val="1"/>
        </w:numPr>
        <w:spacing w:before="0" w:beforeAutospacing="0" w:after="285" w:afterAutospacing="0" w:line="360" w:lineRule="auto"/>
        <w:rPr>
          <w:color w:val="000000" w:themeColor="text1"/>
          <w:sz w:val="28"/>
          <w:szCs w:val="28"/>
          <w:shd w:val="clear" w:color="auto" w:fill="FFFFFF"/>
        </w:rPr>
      </w:pPr>
      <w:r w:rsidRPr="0053015E">
        <w:rPr>
          <w:color w:val="000000" w:themeColor="text1"/>
          <w:sz w:val="28"/>
          <w:szCs w:val="28"/>
          <w:shd w:val="clear" w:color="auto" w:fill="FFFFFF"/>
        </w:rPr>
        <w:t>Мусин М.Н.: Инновации в клинике реста</w:t>
      </w:r>
      <w:r w:rsidR="001D754D">
        <w:rPr>
          <w:color w:val="000000" w:themeColor="text1"/>
          <w:sz w:val="28"/>
          <w:szCs w:val="28"/>
          <w:shd w:val="clear" w:color="auto" w:fill="FFFFFF"/>
        </w:rPr>
        <w:t>врационной стоматологии. М.,2007</w:t>
      </w:r>
    </w:p>
    <w:p w:rsidR="0053015E" w:rsidRPr="0053015E" w:rsidRDefault="0053015E" w:rsidP="00B53326">
      <w:pPr>
        <w:pStyle w:val="af8"/>
        <w:numPr>
          <w:ilvl w:val="0"/>
          <w:numId w:val="1"/>
        </w:numPr>
        <w:spacing w:before="0" w:beforeAutospacing="0" w:after="285" w:afterAutospacing="0" w:line="360" w:lineRule="auto"/>
        <w:rPr>
          <w:color w:val="000000" w:themeColor="text1"/>
          <w:sz w:val="28"/>
          <w:szCs w:val="28"/>
          <w:shd w:val="clear" w:color="auto" w:fill="FFFFFF"/>
        </w:rPr>
      </w:pPr>
      <w:r w:rsidRPr="0053015E">
        <w:rPr>
          <w:iCs/>
          <w:color w:val="000000" w:themeColor="text1"/>
          <w:sz w:val="28"/>
          <w:szCs w:val="28"/>
          <w:shd w:val="clear" w:color="auto" w:fill="FFFFFF"/>
        </w:rPr>
        <w:t>Макеева И. М. </w:t>
      </w:r>
      <w:r w:rsidRPr="0053015E">
        <w:rPr>
          <w:color w:val="000000" w:themeColor="text1"/>
          <w:sz w:val="28"/>
          <w:szCs w:val="28"/>
          <w:shd w:val="clear" w:color="auto" w:fill="FFFFFF"/>
        </w:rPr>
        <w:t xml:space="preserve">Восстановление зубов </w:t>
      </w:r>
      <w:proofErr w:type="spellStart"/>
      <w:r w:rsidRPr="0053015E">
        <w:rPr>
          <w:color w:val="000000" w:themeColor="text1"/>
          <w:sz w:val="28"/>
          <w:szCs w:val="28"/>
          <w:shd w:val="clear" w:color="auto" w:fill="FFFFFF"/>
        </w:rPr>
        <w:t>светоотверждаемыми</w:t>
      </w:r>
      <w:proofErr w:type="spellEnd"/>
      <w:r w:rsidRPr="0053015E">
        <w:rPr>
          <w:color w:val="000000" w:themeColor="text1"/>
          <w:sz w:val="28"/>
          <w:szCs w:val="28"/>
          <w:shd w:val="clear" w:color="auto" w:fill="FFFFFF"/>
        </w:rPr>
        <w:t xml:space="preserve"> композитными материала</w:t>
      </w:r>
      <w:r w:rsidR="001D754D">
        <w:rPr>
          <w:color w:val="000000" w:themeColor="text1"/>
          <w:sz w:val="28"/>
          <w:szCs w:val="28"/>
          <w:shd w:val="clear" w:color="auto" w:fill="FFFFFF"/>
        </w:rPr>
        <w:t>ми. М.: ОАО "Стоматология",2007</w:t>
      </w:r>
    </w:p>
    <w:p w:rsidR="0053015E" w:rsidRPr="0053015E" w:rsidRDefault="0053015E" w:rsidP="00B53326">
      <w:pPr>
        <w:pStyle w:val="af8"/>
        <w:numPr>
          <w:ilvl w:val="0"/>
          <w:numId w:val="1"/>
        </w:numPr>
        <w:spacing w:before="0" w:beforeAutospacing="0" w:after="285" w:afterAutospacing="0" w:line="360" w:lineRule="auto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lastRenderedPageBreak/>
        <w:t xml:space="preserve"> </w:t>
      </w:r>
      <w:r w:rsidRPr="0053015E">
        <w:rPr>
          <w:color w:val="000000" w:themeColor="text1"/>
          <w:sz w:val="28"/>
          <w:szCs w:val="28"/>
          <w:shd w:val="clear" w:color="auto" w:fill="FFFFFF"/>
        </w:rPr>
        <w:t>Николаев А. И., Л.М. Цепов «Практическая и тер</w:t>
      </w:r>
      <w:r w:rsidR="001D754D">
        <w:rPr>
          <w:color w:val="000000" w:themeColor="text1"/>
          <w:sz w:val="28"/>
          <w:szCs w:val="28"/>
          <w:shd w:val="clear" w:color="auto" w:fill="FFFFFF"/>
        </w:rPr>
        <w:t>апевтическая стоматология», 2007</w:t>
      </w:r>
      <w:r w:rsidRPr="0053015E">
        <w:rPr>
          <w:color w:val="000000" w:themeColor="text1"/>
          <w:sz w:val="28"/>
          <w:szCs w:val="28"/>
          <w:shd w:val="clear" w:color="auto" w:fill="FFFFFF"/>
        </w:rPr>
        <w:t xml:space="preserve"> г., Москва, "</w:t>
      </w:r>
      <w:proofErr w:type="spellStart"/>
      <w:r w:rsidRPr="0053015E">
        <w:rPr>
          <w:color w:val="000000" w:themeColor="text1"/>
          <w:sz w:val="28"/>
          <w:szCs w:val="28"/>
          <w:shd w:val="clear" w:color="auto" w:fill="FFFFFF"/>
        </w:rPr>
        <w:t>МЕДпресс-информ</w:t>
      </w:r>
      <w:proofErr w:type="spellEnd"/>
      <w:r w:rsidRPr="0053015E">
        <w:rPr>
          <w:color w:val="000000" w:themeColor="text1"/>
          <w:sz w:val="28"/>
          <w:szCs w:val="28"/>
          <w:shd w:val="clear" w:color="auto" w:fill="FFFFFF"/>
        </w:rPr>
        <w:t>"</w:t>
      </w:r>
    </w:p>
    <w:p w:rsidR="0053015E" w:rsidRPr="0053015E" w:rsidRDefault="0053015E" w:rsidP="00B53326">
      <w:pPr>
        <w:pStyle w:val="af8"/>
        <w:numPr>
          <w:ilvl w:val="0"/>
          <w:numId w:val="1"/>
        </w:numPr>
        <w:spacing w:before="0" w:beforeAutospacing="0" w:after="285" w:afterAutospacing="0" w:line="360" w:lineRule="auto"/>
        <w:rPr>
          <w:color w:val="000000" w:themeColor="text1"/>
          <w:sz w:val="28"/>
          <w:szCs w:val="28"/>
          <w:shd w:val="clear" w:color="auto" w:fill="FFFFFF"/>
        </w:rPr>
      </w:pPr>
      <w:r>
        <w:rPr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3015E">
        <w:rPr>
          <w:iCs/>
          <w:color w:val="000000" w:themeColor="text1"/>
          <w:sz w:val="28"/>
          <w:szCs w:val="28"/>
          <w:shd w:val="clear" w:color="auto" w:fill="FFFFFF"/>
        </w:rPr>
        <w:t>Радлинский</w:t>
      </w:r>
      <w:proofErr w:type="spellEnd"/>
      <w:r w:rsidRPr="0053015E">
        <w:rPr>
          <w:iCs/>
          <w:color w:val="000000" w:themeColor="text1"/>
          <w:sz w:val="28"/>
          <w:szCs w:val="28"/>
          <w:shd w:val="clear" w:color="auto" w:fill="FFFFFF"/>
        </w:rPr>
        <w:t xml:space="preserve"> СВ. </w:t>
      </w:r>
      <w:r w:rsidRPr="0053015E">
        <w:rPr>
          <w:color w:val="000000" w:themeColor="text1"/>
          <w:sz w:val="28"/>
          <w:szCs w:val="28"/>
          <w:shd w:val="clear" w:color="auto" w:fill="FFFFFF"/>
        </w:rPr>
        <w:t xml:space="preserve">Адгезивная техника искусственных коронок зубов, или штифтовые зубы без штифтов // </w:t>
      </w:r>
      <w:proofErr w:type="spellStart"/>
      <w:r w:rsidRPr="0053015E">
        <w:rPr>
          <w:color w:val="000000" w:themeColor="text1"/>
          <w:sz w:val="28"/>
          <w:szCs w:val="28"/>
          <w:shd w:val="clear" w:color="auto" w:fill="FFFFFF"/>
        </w:rPr>
        <w:t>Дент</w:t>
      </w:r>
      <w:proofErr w:type="spellEnd"/>
      <w:proofErr w:type="gramStart"/>
      <w:r w:rsidRPr="0053015E">
        <w:rPr>
          <w:color w:val="000000" w:themeColor="text1"/>
          <w:sz w:val="28"/>
          <w:szCs w:val="28"/>
          <w:shd w:val="clear" w:color="auto" w:fill="FFFFFF"/>
        </w:rPr>
        <w:t xml:space="preserve"> А</w:t>
      </w:r>
      <w:proofErr w:type="gramEnd"/>
      <w:r w:rsidRPr="0053015E">
        <w:rPr>
          <w:color w:val="000000" w:themeColor="text1"/>
          <w:sz w:val="28"/>
          <w:szCs w:val="28"/>
          <w:shd w:val="clear" w:color="auto" w:fill="FFFFFF"/>
        </w:rPr>
        <w:t xml:space="preserve">рт. </w:t>
      </w:r>
    </w:p>
    <w:p w:rsidR="0053015E" w:rsidRPr="0053015E" w:rsidRDefault="0053015E" w:rsidP="00B53326">
      <w:pPr>
        <w:pStyle w:val="af8"/>
        <w:numPr>
          <w:ilvl w:val="0"/>
          <w:numId w:val="1"/>
        </w:numPr>
        <w:spacing w:before="0" w:beforeAutospacing="0" w:after="285" w:afterAutospacing="0" w:line="360" w:lineRule="auto"/>
        <w:rPr>
          <w:color w:val="000000" w:themeColor="text1"/>
          <w:sz w:val="28"/>
          <w:szCs w:val="28"/>
          <w:shd w:val="clear" w:color="auto" w:fill="FFFFFF"/>
        </w:rPr>
      </w:pPr>
      <w:r>
        <w:rPr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3015E">
        <w:rPr>
          <w:iCs/>
          <w:color w:val="000000" w:themeColor="text1"/>
          <w:sz w:val="28"/>
          <w:szCs w:val="28"/>
          <w:shd w:val="clear" w:color="auto" w:fill="FFFFFF"/>
        </w:rPr>
        <w:t>Радлинский</w:t>
      </w:r>
      <w:proofErr w:type="spellEnd"/>
      <w:r w:rsidRPr="0053015E">
        <w:rPr>
          <w:iCs/>
          <w:color w:val="000000" w:themeColor="text1"/>
          <w:sz w:val="28"/>
          <w:szCs w:val="28"/>
          <w:shd w:val="clear" w:color="auto" w:fill="FFFFFF"/>
        </w:rPr>
        <w:t xml:space="preserve"> СВ. </w:t>
      </w:r>
      <w:r w:rsidRPr="0053015E">
        <w:rPr>
          <w:color w:val="000000" w:themeColor="text1"/>
          <w:sz w:val="28"/>
          <w:szCs w:val="28"/>
          <w:shd w:val="clear" w:color="auto" w:fill="FFFFFF"/>
        </w:rPr>
        <w:t xml:space="preserve">Управление прозрачностью реставрационных конструкций // </w:t>
      </w:r>
      <w:proofErr w:type="spellStart"/>
      <w:r w:rsidRPr="0053015E">
        <w:rPr>
          <w:color w:val="000000" w:themeColor="text1"/>
          <w:sz w:val="28"/>
          <w:szCs w:val="28"/>
          <w:shd w:val="clear" w:color="auto" w:fill="FFFFFF"/>
        </w:rPr>
        <w:t>Дент</w:t>
      </w:r>
      <w:proofErr w:type="spellEnd"/>
      <w:proofErr w:type="gramStart"/>
      <w:r w:rsidRPr="0053015E">
        <w:rPr>
          <w:color w:val="000000" w:themeColor="text1"/>
          <w:sz w:val="28"/>
          <w:szCs w:val="28"/>
          <w:shd w:val="clear" w:color="auto" w:fill="FFFFFF"/>
        </w:rPr>
        <w:t xml:space="preserve"> А</w:t>
      </w:r>
      <w:proofErr w:type="gramEnd"/>
      <w:r w:rsidRPr="0053015E">
        <w:rPr>
          <w:color w:val="000000" w:themeColor="text1"/>
          <w:sz w:val="28"/>
          <w:szCs w:val="28"/>
          <w:shd w:val="clear" w:color="auto" w:fill="FFFFFF"/>
        </w:rPr>
        <w:t xml:space="preserve">рт. </w:t>
      </w:r>
    </w:p>
    <w:p w:rsidR="0053015E" w:rsidRPr="0053015E" w:rsidRDefault="0053015E" w:rsidP="00B53326">
      <w:pPr>
        <w:pStyle w:val="af8"/>
        <w:numPr>
          <w:ilvl w:val="0"/>
          <w:numId w:val="1"/>
        </w:numPr>
        <w:spacing w:before="0" w:beforeAutospacing="0" w:after="285" w:afterAutospacing="0" w:line="360" w:lineRule="auto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1E3D02" w:rsidRPr="0053015E">
        <w:rPr>
          <w:color w:val="000000" w:themeColor="text1"/>
          <w:sz w:val="28"/>
          <w:szCs w:val="28"/>
          <w:shd w:val="clear" w:color="auto" w:fill="FFFFFF"/>
        </w:rPr>
        <w:t>В. Н. Копейкин</w:t>
      </w:r>
      <w:r w:rsidR="001E3D02"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53015E">
        <w:rPr>
          <w:color w:val="000000" w:themeColor="text1"/>
          <w:sz w:val="28"/>
          <w:szCs w:val="28"/>
          <w:shd w:val="clear" w:color="auto" w:fill="FFFFFF"/>
        </w:rPr>
        <w:t>Руководство по ортопедической стоматологии. М.: Медицина</w:t>
      </w:r>
    </w:p>
    <w:p w:rsidR="0053015E" w:rsidRPr="0053015E" w:rsidRDefault="0053015E" w:rsidP="00B53326">
      <w:pPr>
        <w:pStyle w:val="af8"/>
        <w:numPr>
          <w:ilvl w:val="0"/>
          <w:numId w:val="1"/>
        </w:numPr>
        <w:spacing w:before="0" w:beforeAutospacing="0" w:after="285" w:afterAutospacing="0" w:line="360" w:lineRule="auto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3015E">
        <w:rPr>
          <w:color w:val="000000" w:themeColor="text1"/>
          <w:sz w:val="28"/>
          <w:szCs w:val="28"/>
          <w:shd w:val="clear" w:color="auto" w:fill="FFFFFF"/>
        </w:rPr>
        <w:t>Садовский В.В.: Новые технологии в работе стоматологически</w:t>
      </w:r>
      <w:r w:rsidR="001E3D02">
        <w:rPr>
          <w:color w:val="000000" w:themeColor="text1"/>
          <w:sz w:val="28"/>
          <w:szCs w:val="28"/>
          <w:shd w:val="clear" w:color="auto" w:fill="FFFFFF"/>
        </w:rPr>
        <w:t xml:space="preserve">х поликлиник </w:t>
      </w:r>
    </w:p>
    <w:p w:rsidR="0053015E" w:rsidRPr="0053015E" w:rsidRDefault="00D71996" w:rsidP="00B53326">
      <w:pPr>
        <w:pStyle w:val="af8"/>
        <w:numPr>
          <w:ilvl w:val="0"/>
          <w:numId w:val="1"/>
        </w:numPr>
        <w:spacing w:before="0" w:beforeAutospacing="0" w:after="285" w:afterAutospacing="0" w:line="360" w:lineRule="auto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3015E" w:rsidRPr="0053015E">
        <w:rPr>
          <w:color w:val="000000" w:themeColor="text1"/>
          <w:sz w:val="28"/>
          <w:szCs w:val="28"/>
          <w:shd w:val="clear" w:color="auto" w:fill="FFFFFF"/>
        </w:rPr>
        <w:t xml:space="preserve">Трезубов В. Н., Л.М. </w:t>
      </w:r>
      <w:proofErr w:type="spellStart"/>
      <w:r w:rsidR="0053015E" w:rsidRPr="0053015E">
        <w:rPr>
          <w:color w:val="000000" w:themeColor="text1"/>
          <w:sz w:val="28"/>
          <w:szCs w:val="28"/>
          <w:shd w:val="clear" w:color="auto" w:fill="FFFFFF"/>
        </w:rPr>
        <w:t>Мишнев</w:t>
      </w:r>
      <w:proofErr w:type="spellEnd"/>
      <w:r w:rsidR="0053015E" w:rsidRPr="0053015E">
        <w:rPr>
          <w:color w:val="000000" w:themeColor="text1"/>
          <w:sz w:val="28"/>
          <w:szCs w:val="28"/>
          <w:shd w:val="clear" w:color="auto" w:fill="FFFFFF"/>
        </w:rPr>
        <w:t xml:space="preserve">, Е.Н. </w:t>
      </w:r>
      <w:proofErr w:type="spellStart"/>
      <w:r w:rsidR="0053015E" w:rsidRPr="0053015E">
        <w:rPr>
          <w:color w:val="000000" w:themeColor="text1"/>
          <w:sz w:val="28"/>
          <w:szCs w:val="28"/>
          <w:shd w:val="clear" w:color="auto" w:fill="FFFFFF"/>
        </w:rPr>
        <w:t>Жулёв</w:t>
      </w:r>
      <w:proofErr w:type="spellEnd"/>
      <w:r w:rsidR="0053015E" w:rsidRPr="0053015E">
        <w:rPr>
          <w:color w:val="000000" w:themeColor="text1"/>
          <w:sz w:val="28"/>
          <w:szCs w:val="28"/>
          <w:shd w:val="clear" w:color="auto" w:fill="FFFFFF"/>
        </w:rPr>
        <w:t>, В.В. Трезубов "Ортопедическая стоматология. Прикладное материаловедение" Москва "</w:t>
      </w:r>
      <w:proofErr w:type="spellStart"/>
      <w:r w:rsidR="0053015E" w:rsidRPr="0053015E">
        <w:rPr>
          <w:color w:val="000000" w:themeColor="text1"/>
          <w:sz w:val="28"/>
          <w:szCs w:val="28"/>
          <w:shd w:val="clear" w:color="auto" w:fill="FFFFFF"/>
        </w:rPr>
        <w:t>МЕДпресс-информ</w:t>
      </w:r>
      <w:proofErr w:type="spellEnd"/>
      <w:r w:rsidR="0053015E" w:rsidRPr="0053015E">
        <w:rPr>
          <w:color w:val="000000" w:themeColor="text1"/>
          <w:sz w:val="28"/>
          <w:szCs w:val="28"/>
          <w:shd w:val="clear" w:color="auto" w:fill="FFFFFF"/>
        </w:rPr>
        <w:t>" 2011г.</w:t>
      </w:r>
    </w:p>
    <w:p w:rsidR="0053015E" w:rsidRPr="0053015E" w:rsidRDefault="0053015E" w:rsidP="00B53326">
      <w:pPr>
        <w:pStyle w:val="af8"/>
        <w:numPr>
          <w:ilvl w:val="0"/>
          <w:numId w:val="1"/>
        </w:numPr>
        <w:spacing w:before="0" w:beforeAutospacing="0" w:after="285" w:afterAutospacing="0" w:line="360" w:lineRule="auto"/>
        <w:rPr>
          <w:color w:val="000000" w:themeColor="text1"/>
          <w:sz w:val="28"/>
          <w:szCs w:val="28"/>
          <w:shd w:val="clear" w:color="auto" w:fill="FFFFFF"/>
        </w:rPr>
      </w:pPr>
      <w:r>
        <w:rPr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3015E">
        <w:rPr>
          <w:iCs/>
          <w:color w:val="000000" w:themeColor="text1"/>
          <w:sz w:val="28"/>
          <w:szCs w:val="28"/>
          <w:shd w:val="clear" w:color="auto" w:fill="FFFFFF"/>
        </w:rPr>
        <w:t>Чиликин</w:t>
      </w:r>
      <w:proofErr w:type="spellEnd"/>
      <w:r w:rsidRPr="0053015E">
        <w:rPr>
          <w:iCs/>
          <w:color w:val="000000" w:themeColor="text1"/>
          <w:sz w:val="28"/>
          <w:szCs w:val="28"/>
          <w:shd w:val="clear" w:color="auto" w:fill="FFFFFF"/>
        </w:rPr>
        <w:t xml:space="preserve"> В. Н. </w:t>
      </w:r>
      <w:r w:rsidRPr="0053015E">
        <w:rPr>
          <w:color w:val="000000" w:themeColor="text1"/>
          <w:sz w:val="28"/>
          <w:szCs w:val="28"/>
          <w:shd w:val="clear" w:color="auto" w:fill="FFFFFF"/>
        </w:rPr>
        <w:t xml:space="preserve">Композитные материалы и </w:t>
      </w:r>
      <w:proofErr w:type="spellStart"/>
      <w:r w:rsidRPr="0053015E">
        <w:rPr>
          <w:color w:val="000000" w:themeColor="text1"/>
          <w:sz w:val="28"/>
          <w:szCs w:val="28"/>
          <w:shd w:val="clear" w:color="auto" w:fill="FFFFFF"/>
        </w:rPr>
        <w:t>компомер</w:t>
      </w:r>
      <w:proofErr w:type="spellEnd"/>
      <w:r w:rsidRPr="0053015E">
        <w:rPr>
          <w:color w:val="000000" w:themeColor="text1"/>
          <w:sz w:val="28"/>
          <w:szCs w:val="28"/>
          <w:shd w:val="clear" w:color="auto" w:fill="FFFFFF"/>
        </w:rPr>
        <w:t xml:space="preserve"> фирмы </w:t>
      </w:r>
      <w:proofErr w:type="spellStart"/>
      <w:r w:rsidRPr="0053015E">
        <w:rPr>
          <w:color w:val="000000" w:themeColor="text1"/>
          <w:sz w:val="28"/>
          <w:szCs w:val="28"/>
          <w:shd w:val="clear" w:color="auto" w:fill="FFFFFF"/>
        </w:rPr>
        <w:t>KERR</w:t>
      </w:r>
      <w:proofErr w:type="gramStart"/>
      <w:r w:rsidRPr="0053015E">
        <w:rPr>
          <w:color w:val="000000" w:themeColor="text1"/>
          <w:sz w:val="28"/>
          <w:szCs w:val="28"/>
          <w:shd w:val="clear" w:color="auto" w:fill="FFFFFF"/>
          <w:vertAlign w:val="subscript"/>
        </w:rPr>
        <w:t>в</w:t>
      </w:r>
      <w:proofErr w:type="spellEnd"/>
      <w:proofErr w:type="gramEnd"/>
      <w:r w:rsidRPr="0053015E">
        <w:rPr>
          <w:color w:val="000000" w:themeColor="text1"/>
          <w:sz w:val="28"/>
          <w:szCs w:val="28"/>
          <w:shd w:val="clear" w:color="auto" w:fill="FFFFFF"/>
          <w:vertAlign w:val="subscript"/>
        </w:rPr>
        <w:t> </w:t>
      </w:r>
      <w:r w:rsidRPr="0053015E">
        <w:rPr>
          <w:color w:val="000000" w:themeColor="text1"/>
          <w:sz w:val="28"/>
          <w:szCs w:val="28"/>
          <w:shd w:val="clear" w:color="auto" w:fill="FFFFFF"/>
        </w:rPr>
        <w:t>программе эстетических реставрац</w:t>
      </w:r>
      <w:r w:rsidR="001D754D">
        <w:rPr>
          <w:color w:val="000000" w:themeColor="text1"/>
          <w:sz w:val="28"/>
          <w:szCs w:val="28"/>
          <w:shd w:val="clear" w:color="auto" w:fill="FFFFFF"/>
        </w:rPr>
        <w:t>ий // Вестник стоматологии. 2007</w:t>
      </w:r>
    </w:p>
    <w:p w:rsidR="0053015E" w:rsidRDefault="0053015E" w:rsidP="00D71996">
      <w:pPr>
        <w:pStyle w:val="af8"/>
        <w:numPr>
          <w:ilvl w:val="0"/>
          <w:numId w:val="1"/>
        </w:numPr>
        <w:spacing w:before="0" w:beforeAutospacing="0" w:after="285" w:afterAutospacing="0" w:line="360" w:lineRule="auto"/>
        <w:rPr>
          <w:color w:val="000000" w:themeColor="text1"/>
          <w:sz w:val="28"/>
          <w:szCs w:val="28"/>
          <w:shd w:val="clear" w:color="auto" w:fill="FFFFFF"/>
        </w:rPr>
      </w:pPr>
      <w:r>
        <w:rPr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D71996" w:rsidRPr="00D71996">
        <w:rPr>
          <w:iCs/>
          <w:color w:val="000000" w:themeColor="text1"/>
          <w:sz w:val="28"/>
          <w:szCs w:val="28"/>
          <w:shd w:val="clear" w:color="auto" w:fill="FFFFFF"/>
        </w:rPr>
        <w:t>http://rpp.nashaucheba.ru/docs/index-139277.html</w:t>
      </w:r>
    </w:p>
    <w:p w:rsidR="0053015E" w:rsidRDefault="0053015E" w:rsidP="00D71996">
      <w:pPr>
        <w:pStyle w:val="af8"/>
        <w:numPr>
          <w:ilvl w:val="0"/>
          <w:numId w:val="1"/>
        </w:numPr>
        <w:spacing w:before="0" w:beforeAutospacing="0" w:after="285" w:afterAutospacing="0" w:line="360" w:lineRule="auto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D71996" w:rsidRPr="00D71996">
        <w:rPr>
          <w:color w:val="000000" w:themeColor="text1"/>
          <w:sz w:val="28"/>
          <w:szCs w:val="28"/>
          <w:shd w:val="clear" w:color="auto" w:fill="FFFFFF"/>
        </w:rPr>
        <w:t>http://stomastoma.ru/blog/stomatologicheskie-materialyi</w:t>
      </w:r>
    </w:p>
    <w:p w:rsidR="0053015E" w:rsidRPr="0053015E" w:rsidRDefault="00D71996" w:rsidP="00D71996">
      <w:pPr>
        <w:pStyle w:val="af8"/>
        <w:numPr>
          <w:ilvl w:val="0"/>
          <w:numId w:val="1"/>
        </w:numPr>
        <w:spacing w:before="0" w:beforeAutospacing="0" w:after="285" w:afterAutospacing="0" w:line="360" w:lineRule="auto"/>
        <w:rPr>
          <w:color w:val="000000" w:themeColor="text1"/>
          <w:sz w:val="28"/>
          <w:szCs w:val="28"/>
          <w:shd w:val="clear" w:color="auto" w:fill="FFFFFF"/>
        </w:rPr>
      </w:pPr>
      <w:r w:rsidRPr="00D71996">
        <w:rPr>
          <w:color w:val="000000" w:themeColor="text1"/>
          <w:sz w:val="28"/>
          <w:szCs w:val="28"/>
          <w:shd w:val="clear" w:color="auto" w:fill="FFFFFF"/>
        </w:rPr>
        <w:t>http://vmede.org/sait/?id=Stomatologiya_poyrovskaya_2007&amp;menu=Stomatologiya_poyrovskaya_200&amp;page=6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5A2753" w:rsidRPr="0053015E" w:rsidRDefault="005A2753" w:rsidP="0053015E">
      <w:pPr>
        <w:pStyle w:val="af8"/>
        <w:spacing w:before="0" w:beforeAutospacing="0" w:after="285" w:afterAutospacing="0"/>
        <w:rPr>
          <w:color w:val="000000" w:themeColor="text1"/>
          <w:sz w:val="28"/>
          <w:szCs w:val="28"/>
          <w:shd w:val="clear" w:color="auto" w:fill="FFFFFF"/>
        </w:rPr>
      </w:pPr>
    </w:p>
    <w:p w:rsidR="004750ED" w:rsidRPr="00A10F69" w:rsidRDefault="004750ED" w:rsidP="004750ED">
      <w:pPr>
        <w:rPr>
          <w:rFonts w:ascii="Times New Roman" w:hAnsi="Times New Roman" w:cs="Times New Roman"/>
          <w:sz w:val="28"/>
          <w:szCs w:val="28"/>
        </w:rPr>
      </w:pPr>
    </w:p>
    <w:sectPr w:rsidR="004750ED" w:rsidRPr="00A10F69" w:rsidSect="004A6E5F">
      <w:footerReference w:type="default" r:id="rId9"/>
      <w:pgSz w:w="11906" w:h="16838"/>
      <w:pgMar w:top="1134" w:right="850" w:bottom="1134" w:left="1701" w:header="709" w:footer="709" w:gutter="0"/>
      <w:pgNumType w:start="1" w:chapStyle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8BC" w:rsidRDefault="00E878BC" w:rsidP="004750ED">
      <w:pPr>
        <w:spacing w:after="0" w:line="240" w:lineRule="auto"/>
      </w:pPr>
      <w:r>
        <w:separator/>
      </w:r>
    </w:p>
  </w:endnote>
  <w:endnote w:type="continuationSeparator" w:id="0">
    <w:p w:rsidR="00E878BC" w:rsidRDefault="00E878BC" w:rsidP="00475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3833744"/>
      <w:docPartObj>
        <w:docPartGallery w:val="Page Numbers (Bottom of Page)"/>
        <w:docPartUnique/>
      </w:docPartObj>
    </w:sdtPr>
    <w:sdtContent>
      <w:p w:rsidR="004A6E5F" w:rsidRDefault="004A6E5F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60F5">
          <w:rPr>
            <w:noProof/>
          </w:rPr>
          <w:t>2</w:t>
        </w:r>
        <w:r>
          <w:fldChar w:fldCharType="end"/>
        </w:r>
      </w:p>
    </w:sdtContent>
  </w:sdt>
  <w:p w:rsidR="00B02021" w:rsidRDefault="00B02021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8BC" w:rsidRDefault="00E878BC" w:rsidP="004750ED">
      <w:pPr>
        <w:spacing w:after="0" w:line="240" w:lineRule="auto"/>
      </w:pPr>
      <w:r>
        <w:separator/>
      </w:r>
    </w:p>
  </w:footnote>
  <w:footnote w:type="continuationSeparator" w:id="0">
    <w:p w:rsidR="00E878BC" w:rsidRDefault="00E878BC" w:rsidP="004750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D906A7"/>
    <w:multiLevelType w:val="hybridMultilevel"/>
    <w:tmpl w:val="2FF8BB42"/>
    <w:lvl w:ilvl="0" w:tplc="B98823E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52F"/>
    <w:rsid w:val="00111C57"/>
    <w:rsid w:val="00120D4A"/>
    <w:rsid w:val="001660F5"/>
    <w:rsid w:val="0016679F"/>
    <w:rsid w:val="001A5469"/>
    <w:rsid w:val="001D754D"/>
    <w:rsid w:val="001E3D02"/>
    <w:rsid w:val="002A5157"/>
    <w:rsid w:val="0033552F"/>
    <w:rsid w:val="00336473"/>
    <w:rsid w:val="004750ED"/>
    <w:rsid w:val="004A6E5F"/>
    <w:rsid w:val="0053015E"/>
    <w:rsid w:val="005A2753"/>
    <w:rsid w:val="005D42A9"/>
    <w:rsid w:val="00612098"/>
    <w:rsid w:val="00660353"/>
    <w:rsid w:val="00752790"/>
    <w:rsid w:val="00804C17"/>
    <w:rsid w:val="00A10F69"/>
    <w:rsid w:val="00B02021"/>
    <w:rsid w:val="00B53326"/>
    <w:rsid w:val="00BF0879"/>
    <w:rsid w:val="00C56B24"/>
    <w:rsid w:val="00D71996"/>
    <w:rsid w:val="00E878BC"/>
    <w:rsid w:val="00F21C56"/>
    <w:rsid w:val="00F7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0F5"/>
  </w:style>
  <w:style w:type="paragraph" w:styleId="1">
    <w:name w:val="heading 1"/>
    <w:basedOn w:val="a"/>
    <w:next w:val="a"/>
    <w:link w:val="10"/>
    <w:uiPriority w:val="9"/>
    <w:qFormat/>
    <w:rsid w:val="001660F5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60F5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60F5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60F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60F5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60F5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60F5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60F5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60F5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60F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660F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660F5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1660F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1660F5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1660F5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1660F5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1660F5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1660F5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rsid w:val="00F73FF5"/>
    <w:rPr>
      <w:b/>
      <w:bCs/>
      <w:smallCaps/>
      <w:color w:val="1F497D"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660F5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1660F5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1660F5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660F5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8">
    <w:name w:val="Strong"/>
    <w:uiPriority w:val="22"/>
    <w:qFormat/>
    <w:rsid w:val="001660F5"/>
    <w:rPr>
      <w:b/>
      <w:bCs/>
    </w:rPr>
  </w:style>
  <w:style w:type="character" w:styleId="a9">
    <w:name w:val="Emphasis"/>
    <w:uiPriority w:val="20"/>
    <w:qFormat/>
    <w:rsid w:val="001660F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a">
    <w:name w:val="No Spacing"/>
    <w:basedOn w:val="a"/>
    <w:uiPriority w:val="1"/>
    <w:qFormat/>
    <w:rsid w:val="001660F5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1660F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660F5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1660F5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1660F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1660F5"/>
    <w:rPr>
      <w:b/>
      <w:bCs/>
      <w:i/>
      <w:iCs/>
    </w:rPr>
  </w:style>
  <w:style w:type="character" w:styleId="ae">
    <w:name w:val="Subtle Emphasis"/>
    <w:uiPriority w:val="19"/>
    <w:qFormat/>
    <w:rsid w:val="001660F5"/>
    <w:rPr>
      <w:i/>
      <w:iCs/>
    </w:rPr>
  </w:style>
  <w:style w:type="character" w:styleId="af">
    <w:name w:val="Intense Emphasis"/>
    <w:uiPriority w:val="21"/>
    <w:qFormat/>
    <w:rsid w:val="001660F5"/>
    <w:rPr>
      <w:b/>
      <w:bCs/>
    </w:rPr>
  </w:style>
  <w:style w:type="character" w:styleId="af0">
    <w:name w:val="Subtle Reference"/>
    <w:uiPriority w:val="31"/>
    <w:qFormat/>
    <w:rsid w:val="001660F5"/>
    <w:rPr>
      <w:smallCaps/>
    </w:rPr>
  </w:style>
  <w:style w:type="character" w:styleId="af1">
    <w:name w:val="Intense Reference"/>
    <w:uiPriority w:val="32"/>
    <w:qFormat/>
    <w:rsid w:val="001660F5"/>
    <w:rPr>
      <w:smallCaps/>
      <w:spacing w:val="5"/>
      <w:u w:val="single"/>
    </w:rPr>
  </w:style>
  <w:style w:type="character" w:styleId="af2">
    <w:name w:val="Book Title"/>
    <w:uiPriority w:val="33"/>
    <w:qFormat/>
    <w:rsid w:val="001660F5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1660F5"/>
    <w:pPr>
      <w:outlineLvl w:val="9"/>
    </w:pPr>
    <w:rPr>
      <w:lang w:bidi="en-US"/>
    </w:rPr>
  </w:style>
  <w:style w:type="paragraph" w:styleId="af4">
    <w:name w:val="header"/>
    <w:basedOn w:val="a"/>
    <w:link w:val="af5"/>
    <w:uiPriority w:val="99"/>
    <w:unhideWhenUsed/>
    <w:rsid w:val="004750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4750ED"/>
    <w:rPr>
      <w:color w:val="5A5A5A"/>
    </w:rPr>
  </w:style>
  <w:style w:type="paragraph" w:styleId="af6">
    <w:name w:val="footer"/>
    <w:basedOn w:val="a"/>
    <w:link w:val="af7"/>
    <w:uiPriority w:val="99"/>
    <w:unhideWhenUsed/>
    <w:rsid w:val="004750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4750ED"/>
    <w:rPr>
      <w:color w:val="5A5A5A"/>
    </w:rPr>
  </w:style>
  <w:style w:type="paragraph" w:styleId="af8">
    <w:name w:val="Normal (Web)"/>
    <w:basedOn w:val="a"/>
    <w:uiPriority w:val="99"/>
    <w:unhideWhenUsed/>
    <w:rsid w:val="00475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Hyperlink"/>
    <w:basedOn w:val="a0"/>
    <w:uiPriority w:val="99"/>
    <w:unhideWhenUsed/>
    <w:rsid w:val="00D71996"/>
    <w:rPr>
      <w:color w:val="0000FF" w:themeColor="hyperlink"/>
      <w:u w:val="single"/>
    </w:rPr>
  </w:style>
  <w:style w:type="paragraph" w:styleId="afa">
    <w:name w:val="endnote text"/>
    <w:basedOn w:val="a"/>
    <w:link w:val="afb"/>
    <w:uiPriority w:val="99"/>
    <w:semiHidden/>
    <w:unhideWhenUsed/>
    <w:rsid w:val="00B02021"/>
    <w:pPr>
      <w:spacing w:after="0" w:line="240" w:lineRule="auto"/>
    </w:p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B02021"/>
    <w:rPr>
      <w:color w:val="5A5A5A"/>
    </w:rPr>
  </w:style>
  <w:style w:type="character" w:styleId="afc">
    <w:name w:val="endnote reference"/>
    <w:basedOn w:val="a0"/>
    <w:uiPriority w:val="99"/>
    <w:semiHidden/>
    <w:unhideWhenUsed/>
    <w:rsid w:val="00B02021"/>
    <w:rPr>
      <w:vertAlign w:val="superscript"/>
    </w:rPr>
  </w:style>
  <w:style w:type="character" w:styleId="afd">
    <w:name w:val="line number"/>
    <w:basedOn w:val="a0"/>
    <w:uiPriority w:val="99"/>
    <w:semiHidden/>
    <w:unhideWhenUsed/>
    <w:rsid w:val="00B02021"/>
  </w:style>
  <w:style w:type="paragraph" w:styleId="11">
    <w:name w:val="toc 1"/>
    <w:basedOn w:val="a"/>
    <w:next w:val="a"/>
    <w:autoRedefine/>
    <w:uiPriority w:val="39"/>
    <w:unhideWhenUsed/>
    <w:rsid w:val="004A6E5F"/>
    <w:pPr>
      <w:spacing w:after="100"/>
    </w:pPr>
  </w:style>
  <w:style w:type="paragraph" w:styleId="afe">
    <w:name w:val="Balloon Text"/>
    <w:basedOn w:val="a"/>
    <w:link w:val="aff"/>
    <w:uiPriority w:val="99"/>
    <w:semiHidden/>
    <w:unhideWhenUsed/>
    <w:rsid w:val="004A6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4A6E5F"/>
    <w:rPr>
      <w:rFonts w:ascii="Tahoma" w:hAnsi="Tahoma" w:cs="Tahoma"/>
      <w:color w:val="5A5A5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0F5"/>
  </w:style>
  <w:style w:type="paragraph" w:styleId="1">
    <w:name w:val="heading 1"/>
    <w:basedOn w:val="a"/>
    <w:next w:val="a"/>
    <w:link w:val="10"/>
    <w:uiPriority w:val="9"/>
    <w:qFormat/>
    <w:rsid w:val="001660F5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60F5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60F5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60F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60F5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60F5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60F5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60F5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60F5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60F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660F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660F5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1660F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1660F5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1660F5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1660F5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1660F5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1660F5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rsid w:val="00F73FF5"/>
    <w:rPr>
      <w:b/>
      <w:bCs/>
      <w:smallCaps/>
      <w:color w:val="1F497D"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660F5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1660F5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1660F5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660F5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8">
    <w:name w:val="Strong"/>
    <w:uiPriority w:val="22"/>
    <w:qFormat/>
    <w:rsid w:val="001660F5"/>
    <w:rPr>
      <w:b/>
      <w:bCs/>
    </w:rPr>
  </w:style>
  <w:style w:type="character" w:styleId="a9">
    <w:name w:val="Emphasis"/>
    <w:uiPriority w:val="20"/>
    <w:qFormat/>
    <w:rsid w:val="001660F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a">
    <w:name w:val="No Spacing"/>
    <w:basedOn w:val="a"/>
    <w:uiPriority w:val="1"/>
    <w:qFormat/>
    <w:rsid w:val="001660F5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1660F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660F5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1660F5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1660F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1660F5"/>
    <w:rPr>
      <w:b/>
      <w:bCs/>
      <w:i/>
      <w:iCs/>
    </w:rPr>
  </w:style>
  <w:style w:type="character" w:styleId="ae">
    <w:name w:val="Subtle Emphasis"/>
    <w:uiPriority w:val="19"/>
    <w:qFormat/>
    <w:rsid w:val="001660F5"/>
    <w:rPr>
      <w:i/>
      <w:iCs/>
    </w:rPr>
  </w:style>
  <w:style w:type="character" w:styleId="af">
    <w:name w:val="Intense Emphasis"/>
    <w:uiPriority w:val="21"/>
    <w:qFormat/>
    <w:rsid w:val="001660F5"/>
    <w:rPr>
      <w:b/>
      <w:bCs/>
    </w:rPr>
  </w:style>
  <w:style w:type="character" w:styleId="af0">
    <w:name w:val="Subtle Reference"/>
    <w:uiPriority w:val="31"/>
    <w:qFormat/>
    <w:rsid w:val="001660F5"/>
    <w:rPr>
      <w:smallCaps/>
    </w:rPr>
  </w:style>
  <w:style w:type="character" w:styleId="af1">
    <w:name w:val="Intense Reference"/>
    <w:uiPriority w:val="32"/>
    <w:qFormat/>
    <w:rsid w:val="001660F5"/>
    <w:rPr>
      <w:smallCaps/>
      <w:spacing w:val="5"/>
      <w:u w:val="single"/>
    </w:rPr>
  </w:style>
  <w:style w:type="character" w:styleId="af2">
    <w:name w:val="Book Title"/>
    <w:uiPriority w:val="33"/>
    <w:qFormat/>
    <w:rsid w:val="001660F5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1660F5"/>
    <w:pPr>
      <w:outlineLvl w:val="9"/>
    </w:pPr>
    <w:rPr>
      <w:lang w:bidi="en-US"/>
    </w:rPr>
  </w:style>
  <w:style w:type="paragraph" w:styleId="af4">
    <w:name w:val="header"/>
    <w:basedOn w:val="a"/>
    <w:link w:val="af5"/>
    <w:uiPriority w:val="99"/>
    <w:unhideWhenUsed/>
    <w:rsid w:val="004750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4750ED"/>
    <w:rPr>
      <w:color w:val="5A5A5A"/>
    </w:rPr>
  </w:style>
  <w:style w:type="paragraph" w:styleId="af6">
    <w:name w:val="footer"/>
    <w:basedOn w:val="a"/>
    <w:link w:val="af7"/>
    <w:uiPriority w:val="99"/>
    <w:unhideWhenUsed/>
    <w:rsid w:val="004750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4750ED"/>
    <w:rPr>
      <w:color w:val="5A5A5A"/>
    </w:rPr>
  </w:style>
  <w:style w:type="paragraph" w:styleId="af8">
    <w:name w:val="Normal (Web)"/>
    <w:basedOn w:val="a"/>
    <w:uiPriority w:val="99"/>
    <w:unhideWhenUsed/>
    <w:rsid w:val="00475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Hyperlink"/>
    <w:basedOn w:val="a0"/>
    <w:uiPriority w:val="99"/>
    <w:unhideWhenUsed/>
    <w:rsid w:val="00D71996"/>
    <w:rPr>
      <w:color w:val="0000FF" w:themeColor="hyperlink"/>
      <w:u w:val="single"/>
    </w:rPr>
  </w:style>
  <w:style w:type="paragraph" w:styleId="afa">
    <w:name w:val="endnote text"/>
    <w:basedOn w:val="a"/>
    <w:link w:val="afb"/>
    <w:uiPriority w:val="99"/>
    <w:semiHidden/>
    <w:unhideWhenUsed/>
    <w:rsid w:val="00B02021"/>
    <w:pPr>
      <w:spacing w:after="0" w:line="240" w:lineRule="auto"/>
    </w:p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B02021"/>
    <w:rPr>
      <w:color w:val="5A5A5A"/>
    </w:rPr>
  </w:style>
  <w:style w:type="character" w:styleId="afc">
    <w:name w:val="endnote reference"/>
    <w:basedOn w:val="a0"/>
    <w:uiPriority w:val="99"/>
    <w:semiHidden/>
    <w:unhideWhenUsed/>
    <w:rsid w:val="00B02021"/>
    <w:rPr>
      <w:vertAlign w:val="superscript"/>
    </w:rPr>
  </w:style>
  <w:style w:type="character" w:styleId="afd">
    <w:name w:val="line number"/>
    <w:basedOn w:val="a0"/>
    <w:uiPriority w:val="99"/>
    <w:semiHidden/>
    <w:unhideWhenUsed/>
    <w:rsid w:val="00B02021"/>
  </w:style>
  <w:style w:type="paragraph" w:styleId="11">
    <w:name w:val="toc 1"/>
    <w:basedOn w:val="a"/>
    <w:next w:val="a"/>
    <w:autoRedefine/>
    <w:uiPriority w:val="39"/>
    <w:unhideWhenUsed/>
    <w:rsid w:val="004A6E5F"/>
    <w:pPr>
      <w:spacing w:after="100"/>
    </w:pPr>
  </w:style>
  <w:style w:type="paragraph" w:styleId="afe">
    <w:name w:val="Balloon Text"/>
    <w:basedOn w:val="a"/>
    <w:link w:val="aff"/>
    <w:uiPriority w:val="99"/>
    <w:semiHidden/>
    <w:unhideWhenUsed/>
    <w:rsid w:val="004A6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4A6E5F"/>
    <w:rPr>
      <w:rFonts w:ascii="Tahoma" w:hAnsi="Tahoma" w:cs="Tahoma"/>
      <w:color w:val="5A5A5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1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5772E-EFE1-46FF-AF17-C7ED0478D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24</Pages>
  <Words>4208</Words>
  <Characters>23989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User</cp:lastModifiedBy>
  <cp:revision>14</cp:revision>
  <dcterms:created xsi:type="dcterms:W3CDTF">2017-12-23T14:37:00Z</dcterms:created>
  <dcterms:modified xsi:type="dcterms:W3CDTF">2017-12-23T19:44:00Z</dcterms:modified>
</cp:coreProperties>
</file>