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D03" w:rsidRPr="00CB1D03" w:rsidRDefault="00CB1D03" w:rsidP="00CB1D03">
      <w:pPr>
        <w:pStyle w:val="12"/>
        <w:spacing w:line="360" w:lineRule="auto"/>
        <w:ind w:left="-1276" w:right="-9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>
            <wp:extent cx="7210425" cy="10314249"/>
            <wp:effectExtent l="0" t="0" r="0" b="0"/>
            <wp:docPr id="2" name="Рисунок 2" descr="https://sun9-31.userapi.com/impg/WDjj5uDUCuqMuXyWQaQz1FeCjm78j4VKlGwkXg/3-Ia93EY2s8.jpg?size=755x1080&amp;quality=95&amp;sign=771f56ef36b6970f4e5acb2052cd17f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1.userapi.com/impg/WDjj5uDUCuqMuXyWQaQz1FeCjm78j4VKlGwkXg/3-Ia93EY2s8.jpg?size=755x1080&amp;quality=95&amp;sign=771f56ef36b6970f4e5acb2052cd17f4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231916" cy="10344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D03" w:rsidRDefault="00CB1D03" w:rsidP="00CB1D03">
      <w:pPr>
        <w:pStyle w:val="12"/>
        <w:spacing w:line="360" w:lineRule="auto"/>
        <w:ind w:left="-1276" w:right="-920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noProof/>
        </w:rPr>
        <w:lastRenderedPageBreak/>
        <w:drawing>
          <wp:inline distT="0" distB="0" distL="0" distR="0">
            <wp:extent cx="7414578" cy="10372725"/>
            <wp:effectExtent l="0" t="0" r="0" b="0"/>
            <wp:docPr id="3" name="Рисунок 3" descr="https://sun9-23.userapi.com/impg/PnYXbfhRYUlzQSohFNm2RyETJ_tP3sEjwi4QfQ/11ZhCNK1ZF0.jpg?size=772x1080&amp;quality=95&amp;sign=3402cc29880a8011f83789b69cdcdd1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3.userapi.com/impg/PnYXbfhRYUlzQSohFNm2RyETJ_tP3sEjwi4QfQ/11ZhCNK1ZF0.jpg?size=772x1080&amp;quality=95&amp;sign=3402cc29880a8011f83789b69cdcdd14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443408" cy="10413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7392459" cy="10477500"/>
            <wp:effectExtent l="0" t="0" r="0" b="0"/>
            <wp:docPr id="4" name="Рисунок 4" descr="https://sun9-17.userapi.com/impg/Ky5J0Z8bmMStYVsTdFAk0J592umDihl9UZBG0A/6di30Q1bpuI.jpg?size=762x1080&amp;quality=95&amp;sign=884cfe3939e0bcc2f6e89841ebc4f9d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17.userapi.com/impg/Ky5J0Z8bmMStYVsTdFAk0J592umDihl9UZBG0A/6di30Q1bpuI.jpg?size=762x1080&amp;quality=95&amp;sign=884cfe3939e0bcc2f6e89841ebc4f9d1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6794" cy="1049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87653571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8"/>
          <w:szCs w:val="28"/>
        </w:rPr>
      </w:sdtEndPr>
      <w:sdtContent>
        <w:p w:rsidR="00925ECA" w:rsidRDefault="00526EA0">
          <w:pPr>
            <w:pStyle w:val="12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:rsidR="00925ECA" w:rsidRDefault="00526EA0">
          <w:pPr>
            <w:pStyle w:val="11"/>
            <w:tabs>
              <w:tab w:val="right" w:leader="dot" w:pos="9560"/>
            </w:tabs>
            <w:spacing w:line="36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07182704" w:history="1">
            <w:r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Введение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_Toc107182704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925ECA" w:rsidRDefault="0033662B">
          <w:pPr>
            <w:pStyle w:val="11"/>
            <w:tabs>
              <w:tab w:val="left" w:pos="440"/>
              <w:tab w:val="right" w:leader="dot" w:pos="9560"/>
            </w:tabs>
            <w:spacing w:line="36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07182705" w:history="1">
            <w:r w:rsidR="00526EA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1.</w:t>
            </w:r>
            <w:r w:rsidR="00526E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="00526EA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Постановка задачи</w: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_Toc107182705 \h </w:instrTex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925ECA" w:rsidRDefault="0033662B">
          <w:pPr>
            <w:pStyle w:val="11"/>
            <w:tabs>
              <w:tab w:val="left" w:pos="440"/>
              <w:tab w:val="right" w:leader="dot" w:pos="9560"/>
            </w:tabs>
            <w:spacing w:line="36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07182706" w:history="1">
            <w:r w:rsidR="00526EA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2.</w:t>
            </w:r>
            <w:r w:rsidR="00526E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="00526EA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Выбор решений</w: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_Toc107182706 \h </w:instrTex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925ECA" w:rsidRDefault="0033662B">
          <w:pPr>
            <w:pStyle w:val="11"/>
            <w:tabs>
              <w:tab w:val="left" w:pos="440"/>
              <w:tab w:val="right" w:leader="dot" w:pos="9560"/>
            </w:tabs>
            <w:spacing w:line="36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07182707" w:history="1">
            <w:r w:rsidR="00526EA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3.</w:t>
            </w:r>
            <w:r w:rsidR="00526E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="00526EA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Моделирование</w: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_Toc107182707 \h </w:instrTex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925ECA" w:rsidRDefault="0033662B">
          <w:pPr>
            <w:pStyle w:val="11"/>
            <w:tabs>
              <w:tab w:val="left" w:pos="440"/>
              <w:tab w:val="right" w:leader="dot" w:pos="9560"/>
            </w:tabs>
            <w:spacing w:line="36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07182708" w:history="1">
            <w:r w:rsidR="00526EA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4.</w:t>
            </w:r>
            <w:r w:rsidR="00526E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="00526EA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Описание программы</w: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_Toc107182708 \h </w:instrTex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925ECA" w:rsidRDefault="0033662B">
          <w:pPr>
            <w:pStyle w:val="11"/>
            <w:tabs>
              <w:tab w:val="left" w:pos="440"/>
              <w:tab w:val="right" w:leader="dot" w:pos="9560"/>
            </w:tabs>
            <w:spacing w:line="36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07182710" w:history="1">
            <w:r w:rsidR="00526EA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5.</w:t>
            </w:r>
            <w:r w:rsidR="00526E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="00526EA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Отладка и тестирование программы</w: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_Toc107182710 \h </w:instrTex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925ECA" w:rsidRDefault="0033662B">
          <w:pPr>
            <w:pStyle w:val="11"/>
            <w:tabs>
              <w:tab w:val="right" w:leader="dot" w:pos="9560"/>
            </w:tabs>
            <w:spacing w:line="360" w:lineRule="auto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07182711" w:history="1">
            <w:r w:rsidR="00526EA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Список литературы</w: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_Toc107182711 \h </w:instrTex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526EA0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925ECA" w:rsidRDefault="00526EA0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925ECA" w:rsidRDefault="00526E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25ECA" w:rsidRDefault="00526EA0">
      <w:pPr>
        <w:pStyle w:val="2"/>
        <w:numPr>
          <w:ilvl w:val="0"/>
          <w:numId w:val="0"/>
        </w:numPr>
        <w:ind w:left="1069" w:hanging="360"/>
      </w:pPr>
      <w:bookmarkStart w:id="1" w:name="_Toc107182704"/>
      <w:bookmarkStart w:id="2" w:name="_Toc107182640"/>
      <w:r>
        <w:t>Введение</w:t>
      </w:r>
      <w:bookmarkEnd w:id="1"/>
      <w:bookmarkEnd w:id="2"/>
    </w:p>
    <w:p w:rsidR="00925ECA" w:rsidRDefault="00526EA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курсовой работе будет рассмотрен способ вывода на экран трехмерного изображения, состоящего из вершин и плоскостей.</w:t>
      </w:r>
    </w:p>
    <w:p w:rsidR="00925ECA" w:rsidRDefault="00526EA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современном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-моделировании одним из распространенных форматов файлов является .</w:t>
      </w:r>
      <w:r>
        <w:rPr>
          <w:rFonts w:ascii="Times New Roman" w:hAnsi="Times New Roman" w:cs="Times New Roman"/>
          <w:sz w:val="28"/>
          <w:szCs w:val="28"/>
          <w:lang w:val="en-US"/>
        </w:rPr>
        <w:t>obj</w:t>
      </w:r>
      <w:r>
        <w:rPr>
          <w:rFonts w:ascii="Times New Roman" w:hAnsi="Times New Roman" w:cs="Times New Roman"/>
          <w:sz w:val="28"/>
          <w:szCs w:val="28"/>
        </w:rPr>
        <w:t>. Этот формат описания трехмерного объекта содержит в себе вершины объекта, параметры плоскостей и параметры текстур. Данный формат файла является очень удобным для многих сфер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-моделирования –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-дизайн, архитектура, инженерия, разработка игр и т.д.</w:t>
      </w:r>
    </w:p>
    <w:p w:rsidR="00925ECA" w:rsidRDefault="00526EA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курсовой работе мы будем использовать упрощенный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объект, полученный из открытых источников в интернете. Такой объект имеет только информацию о вершинах и плоскостях, что идеально подходит для разработанного алгоритма обработки и отрисовки трехмерного объекта на двумерном экране пользователя.</w:t>
      </w:r>
    </w:p>
    <w:p w:rsidR="00925ECA" w:rsidRDefault="00526EA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способа обработки объектов был выбран метод перспективных изображений. Данный метод подразумевает задание координат объекта и наблюдения, расчета расстояний между ними и высчитывание двух углов, под которыми наблюдатель смотрит на объект. Для реализации данного метода будут использоваться экранные и видовые преобразования.</w:t>
      </w:r>
    </w:p>
    <w:p w:rsidR="00925ECA" w:rsidRDefault="00526EA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Требуется разработать программу, которая будет читать трехмерный объект из файла </w:t>
      </w:r>
      <w:r>
        <w:rPr>
          <w:rFonts w:ascii="Times New Roman" w:hAnsi="Times New Roman" w:cs="Times New Roman"/>
          <w:sz w:val="28"/>
          <w:szCs w:val="28"/>
          <w:lang w:val="en-US"/>
        </w:rPr>
        <w:t>model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obj</w:t>
      </w:r>
      <w:r>
        <w:rPr>
          <w:rFonts w:ascii="Times New Roman" w:hAnsi="Times New Roman" w:cs="Times New Roman"/>
          <w:sz w:val="28"/>
          <w:szCs w:val="28"/>
        </w:rPr>
        <w:t>, преобразовывать координаты этого объекта из мировых в экранные и выводить его на экран.</w:t>
      </w:r>
    </w:p>
    <w:p w:rsidR="00925ECA" w:rsidRDefault="00526EA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Программа должна читать только файлы в формате .</w:t>
      </w:r>
      <w:r>
        <w:rPr>
          <w:rFonts w:ascii="Times New Roman" w:hAnsi="Times New Roman" w:cs="Times New Roman"/>
          <w:sz w:val="28"/>
          <w:szCs w:val="28"/>
          <w:lang w:val="en-US"/>
        </w:rPr>
        <w:t>obj</w:t>
      </w:r>
      <w:r>
        <w:rPr>
          <w:rFonts w:ascii="Times New Roman" w:hAnsi="Times New Roman" w:cs="Times New Roman"/>
          <w:sz w:val="28"/>
          <w:szCs w:val="28"/>
        </w:rPr>
        <w:t>. Количество вершин и поверхностей необходимо задавать в программе.</w:t>
      </w:r>
    </w:p>
    <w:p w:rsidR="00925ECA" w:rsidRDefault="00526EA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Пользователь имеет возможность с помощью клавиатуры изменять угол обзора камеры, приближать и отдалять объект.</w:t>
      </w:r>
    </w:p>
    <w:p w:rsidR="00925ECA" w:rsidRDefault="00526EA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FFFFFF" w:fill="FFFFFF"/>
        <w:spacing w:before="105" w:after="105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925ECA" w:rsidRDefault="00526EA0">
      <w:pPr>
        <w:pStyle w:val="2"/>
      </w:pPr>
      <w:bookmarkStart w:id="3" w:name="_Toc105385625"/>
      <w:bookmarkStart w:id="4" w:name="_Toc107182641"/>
      <w:bookmarkStart w:id="5" w:name="_Toc106967082"/>
      <w:bookmarkStart w:id="6" w:name="_Toc107182705"/>
      <w:r>
        <w:t>Постановка задачи</w:t>
      </w:r>
      <w:bookmarkEnd w:id="3"/>
      <w:bookmarkEnd w:id="4"/>
      <w:bookmarkEnd w:id="5"/>
      <w:bookmarkEnd w:id="6"/>
    </w:p>
    <w:p w:rsidR="00925ECA" w:rsidRDefault="00526EA0">
      <w:pPr>
        <w:spacing w:after="200" w:line="360" w:lineRule="auto"/>
        <w:ind w:firstLine="709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Необходимо разработать программу, которая использует аппарат видовых, перспективных и экранных преобразований для генерации плоских проекций трехмерного объекта, представленного в виде каркасной геометрической модели.</w:t>
      </w:r>
    </w:p>
    <w:p w:rsidR="00925ECA" w:rsidRPr="00526EA0" w:rsidRDefault="00526EA0">
      <w:pPr>
        <w:spacing w:after="200" w:line="360" w:lineRule="auto"/>
        <w:ind w:firstLine="709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 xml:space="preserve">Программу необходимо разработать на языке C++ с использованием </w:t>
      </w:r>
      <w:r w:rsidRPr="00526EA0">
        <w:rPr>
          <w:rFonts w:ascii="Times New Roman" w:eastAsiaTheme="minorEastAsia" w:hAnsi="Times New Roman"/>
          <w:sz w:val="28"/>
          <w:lang w:eastAsia="ru-RU"/>
        </w:rPr>
        <w:t>Microsoft Visual Studio 2019.</w:t>
      </w:r>
    </w:p>
    <w:p w:rsidR="00925ECA" w:rsidRDefault="00526EA0">
      <w:pPr>
        <w:spacing w:after="200" w:line="360" w:lineRule="auto"/>
        <w:ind w:firstLine="709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Трехмерная модель объекта должна создаваться в специальном программном обеспечении (например, Blender) и иметь минимум 1000 вершин.</w:t>
      </w:r>
    </w:p>
    <w:p w:rsidR="00925ECA" w:rsidRDefault="00526EA0">
      <w:pPr>
        <w:spacing w:after="200" w:line="360" w:lineRule="auto"/>
        <w:ind w:firstLine="709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Взаимодействие с программой и управление всеми преобразованиями должно быть реализовано с помощью клавиатуры.</w:t>
      </w:r>
      <w:r>
        <w:rPr>
          <w:rFonts w:ascii="Times New Roman" w:eastAsiaTheme="minorEastAsia" w:hAnsi="Times New Roman"/>
          <w:sz w:val="28"/>
          <w:lang w:eastAsia="ru-RU"/>
        </w:rPr>
        <w:br w:type="page"/>
      </w:r>
    </w:p>
    <w:p w:rsidR="00925ECA" w:rsidRDefault="00526EA0">
      <w:pPr>
        <w:pStyle w:val="2"/>
        <w:ind w:left="360"/>
      </w:pPr>
      <w:bookmarkStart w:id="7" w:name="_Toc107182706"/>
      <w:bookmarkStart w:id="8" w:name="_Toc105385626"/>
      <w:bookmarkStart w:id="9" w:name="_Toc106967083"/>
      <w:bookmarkStart w:id="10" w:name="_Toc107182642"/>
      <w:r>
        <w:t>Выбор решений</w:t>
      </w:r>
      <w:bookmarkEnd w:id="7"/>
      <w:bookmarkEnd w:id="8"/>
      <w:bookmarkEnd w:id="9"/>
      <w:bookmarkEnd w:id="10"/>
    </w:p>
    <w:p w:rsidR="00925ECA" w:rsidRDefault="00526EA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качестве среды разработки была выбрана программа Microsoft Visual Studio 2019. Для отладки использовалось несколько возможностей данной программы. Такие как трассировка, точка остановки, шаг с обходом.</w:t>
      </w:r>
    </w:p>
    <w:p w:rsidR="00925ECA" w:rsidRDefault="00526EA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качестве программы для моделирования объекта была выбрана «Blender».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925ECA" w:rsidRDefault="00526EA0">
      <w:pPr>
        <w:pStyle w:val="2"/>
        <w:ind w:left="360"/>
      </w:pPr>
      <w:bookmarkStart w:id="11" w:name="_Toc107182643"/>
      <w:bookmarkStart w:id="12" w:name="_Toc107182707"/>
      <w:r>
        <w:t>Моделирование</w:t>
      </w:r>
      <w:bookmarkEnd w:id="11"/>
      <w:bookmarkEnd w:id="12"/>
    </w:p>
    <w:p w:rsidR="00925ECA" w:rsidRDefault="00526EA0">
      <w:pPr>
        <w:spacing w:after="200" w:line="360" w:lineRule="auto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Разработка 3D модели осуществлялась в системе моделирования Blender. Модель создавалась с помощью последовательных манипуляций над объектами. В качестве объекта для моделирования выбрали стол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с пончиком и кольцом</w:t>
      </w:r>
      <w:r>
        <w:rPr>
          <w:rFonts w:ascii="Times New Roman" w:eastAsiaTheme="minorEastAsia" w:hAnsi="Times New Roman"/>
          <w:sz w:val="28"/>
          <w:lang w:eastAsia="ru-RU"/>
        </w:rPr>
        <w:t>.</w:t>
      </w: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Создаём тор, который будет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lang w:eastAsia="ru-RU"/>
        </w:rPr>
        <w:t>основанием кольца (рисунок 1).</w:t>
      </w:r>
    </w:p>
    <w:p w:rsidR="00925ECA" w:rsidRDefault="00526EA0">
      <w:pPr>
        <w:keepNext/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/>
          <w:noProof/>
          <w:sz w:val="28"/>
          <w:lang w:eastAsia="ru-RU"/>
        </w:rPr>
        <w:drawing>
          <wp:inline distT="0" distB="0" distL="114300" distR="114300">
            <wp:extent cx="5445125" cy="2905760"/>
            <wp:effectExtent l="0" t="0" r="10795" b="5080"/>
            <wp:docPr id="10" name="Изображение 10" descr="Screensho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Screenshot_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5125" cy="29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  <w:rPr>
          <w:rFonts w:cs="Times New Roman"/>
          <w:szCs w:val="28"/>
        </w:rPr>
      </w:pPr>
      <w:r>
        <w:t>Рисунок 1 – Создание основания для кольца.</w:t>
      </w: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Создали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пирамиду, которая будет первой частью алмаза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2).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114300" distR="114300">
            <wp:extent cx="4991100" cy="2650691"/>
            <wp:effectExtent l="0" t="0" r="0" b="0"/>
            <wp:docPr id="18" name="Изображение 18" descr="Screenshot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 18" descr="Screenshot_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05620" cy="265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</w:pPr>
      <w:r>
        <w:t>Рисунок 2 – Создали пирамиду.</w:t>
      </w:r>
    </w:p>
    <w:p w:rsidR="00925ECA" w:rsidRDefault="00925ECA">
      <w:pPr>
        <w:rPr>
          <w:lang w:eastAsia="ru-RU"/>
        </w:rPr>
      </w:pP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Создали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вторую пирамиду и объединили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3).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514975" cy="2954020"/>
            <wp:effectExtent l="0" t="0" r="1905" b="2540"/>
            <wp:docPr id="24" name="Изображение 24" descr="Screenshot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 24" descr="Screenshot_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  <w:rPr>
          <w:rFonts w:cs="Times New Roman"/>
          <w:szCs w:val="28"/>
        </w:rPr>
      </w:pPr>
      <w:r>
        <w:t>Рисунок 3 – Объединение.</w:t>
      </w: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Соединили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алмаз с кольцом</w:t>
      </w:r>
      <w:r>
        <w:rPr>
          <w:rFonts w:ascii="Times New Roman" w:eastAsiaTheme="minorEastAsia" w:hAnsi="Times New Roman"/>
          <w:sz w:val="28"/>
          <w:lang w:eastAsia="ru-RU"/>
        </w:rPr>
        <w:t>.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Добавили держатель алмаза из куба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4).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114300" distR="114300">
            <wp:extent cx="5494020" cy="2934970"/>
            <wp:effectExtent l="0" t="0" r="7620" b="6350"/>
            <wp:docPr id="28" name="Изображение 28" descr="Screenshot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 28" descr="Screenshot_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</w:pPr>
      <w:r>
        <w:t>Рисунок 4 – Кольцо.</w:t>
      </w:r>
    </w:p>
    <w:p w:rsidR="00925ECA" w:rsidRDefault="00925ECA">
      <w:pPr>
        <w:rPr>
          <w:lang w:eastAsia="ru-RU"/>
        </w:rPr>
      </w:pP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Создаём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куб, который будет основание коробки в которой лежит кольцо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5).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425440" cy="2896952"/>
            <wp:effectExtent l="0" t="0" r="3810" b="0"/>
            <wp:docPr id="29" name="Изображение 29" descr="Screenshot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 29" descr="Screenshot_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34924" cy="290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  <w:rPr>
          <w:rFonts w:cs="Times New Roman"/>
          <w:szCs w:val="28"/>
        </w:rPr>
      </w:pPr>
      <w:r>
        <w:t>Рисунок 5 – основание коробки.</w:t>
      </w:r>
    </w:p>
    <w:p w:rsidR="00925ECA" w:rsidRPr="00526EA0" w:rsidRDefault="00526EA0">
      <w:pPr>
        <w:pStyle w:val="ab"/>
        <w:numPr>
          <w:ilvl w:val="0"/>
          <w:numId w:val="2"/>
        </w:numPr>
        <w:spacing w:after="200" w:line="360" w:lineRule="auto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Добавили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lang w:eastAsia="ru-RU"/>
        </w:rPr>
        <w:t xml:space="preserve">стенки </w:t>
      </w:r>
      <w:r w:rsidRPr="00526EA0">
        <w:rPr>
          <w:rFonts w:ascii="Times New Roman" w:eastAsiaTheme="minorEastAsia" w:hAnsi="Times New Roman"/>
          <w:sz w:val="28"/>
          <w:lang w:eastAsia="ru-RU"/>
        </w:rPr>
        <w:t>и объеденили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6).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140960" cy="2748280"/>
            <wp:effectExtent l="0" t="0" r="2540" b="0"/>
            <wp:docPr id="30" name="Изображение 30" descr="Screenshot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 30" descr="Screenshot_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52150" cy="2754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</w:pPr>
      <w:r>
        <w:t>Рисунок 6 – Коробка.</w:t>
      </w:r>
    </w:p>
    <w:p w:rsidR="00526EA0" w:rsidRDefault="00526EA0" w:rsidP="00526EA0">
      <w:pPr>
        <w:rPr>
          <w:lang w:eastAsia="ru-RU"/>
        </w:rPr>
      </w:pPr>
    </w:p>
    <w:p w:rsidR="00526EA0" w:rsidRPr="00526EA0" w:rsidRDefault="00526EA0" w:rsidP="00526EA0">
      <w:pPr>
        <w:rPr>
          <w:lang w:eastAsia="ru-RU"/>
        </w:rPr>
      </w:pPr>
    </w:p>
    <w:p w:rsidR="00925ECA" w:rsidRDefault="00925ECA">
      <w:pPr>
        <w:rPr>
          <w:lang w:eastAsia="ru-RU"/>
        </w:rPr>
      </w:pPr>
    </w:p>
    <w:p w:rsidR="00925ECA" w:rsidRDefault="00526EA0" w:rsidP="00526EA0">
      <w:pPr>
        <w:pStyle w:val="ab"/>
        <w:numPr>
          <w:ilvl w:val="0"/>
          <w:numId w:val="2"/>
        </w:numPr>
        <w:spacing w:after="200" w:line="360" w:lineRule="auto"/>
        <w:ind w:left="992" w:right="-69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Создали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шар из которой будем делать подушку для коробки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7).</w:t>
      </w:r>
    </w:p>
    <w:p w:rsidR="00925ECA" w:rsidRDefault="00526EA0" w:rsidP="00526EA0">
      <w:pPr>
        <w:spacing w:after="200" w:line="360" w:lineRule="auto"/>
        <w:ind w:left="992" w:right="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448300" cy="2918336"/>
            <wp:effectExtent l="0" t="0" r="0" b="0"/>
            <wp:docPr id="31" name="Изображение 31" descr="Screenshot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Изображение 31" descr="Screenshot_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55980" cy="292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  <w:rPr>
          <w:rFonts w:cs="Times New Roman"/>
          <w:szCs w:val="28"/>
        </w:rPr>
      </w:pPr>
      <w:r>
        <w:t>Рисунок 7 – Создание подушки.</w:t>
      </w: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Удалили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нижние грани шара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8).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516880" cy="2978385"/>
            <wp:effectExtent l="0" t="0" r="7620" b="0"/>
            <wp:docPr id="32" name="Изображение 32" descr="Screenshot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Изображение 32" descr="Screenshot_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28693" cy="298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</w:pPr>
      <w:r>
        <w:t>Рисунок 8 – Обрезанная фигура.</w:t>
      </w:r>
    </w:p>
    <w:p w:rsidR="00925ECA" w:rsidRDefault="00925ECA">
      <w:pPr>
        <w:rPr>
          <w:lang w:eastAsia="ru-RU"/>
        </w:rPr>
      </w:pPr>
    </w:p>
    <w:p w:rsidR="00526EA0" w:rsidRDefault="00526EA0">
      <w:pPr>
        <w:rPr>
          <w:lang w:eastAsia="ru-RU"/>
        </w:rPr>
      </w:pP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Растянули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по всей коробке и сделали гладкой с помощью гладкого затенения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9). 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812790" cy="3098800"/>
            <wp:effectExtent l="0" t="0" r="8890" b="10160"/>
            <wp:docPr id="34" name="Изображение 34" descr="Screenshot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 34" descr="Screenshot_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12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  <w:rPr>
          <w:rFonts w:cs="Times New Roman"/>
          <w:szCs w:val="28"/>
        </w:rPr>
      </w:pPr>
      <w:r>
        <w:t>Рисунок 9 – Коробка с подушкой</w:t>
      </w: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Соединили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кольцо с коробкой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10).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542280" cy="2951480"/>
            <wp:effectExtent l="0" t="0" r="5080" b="5080"/>
            <wp:docPr id="35" name="Изображение 35" descr="Screenshot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 35" descr="Screenshot_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  <w:rPr>
          <w:lang w:val="en-US"/>
        </w:rPr>
      </w:pPr>
      <w:r>
        <w:t>Рисунок 10 – Кольцо в коробке.</w:t>
      </w:r>
    </w:p>
    <w:p w:rsidR="00925ECA" w:rsidRDefault="00925ECA">
      <w:pPr>
        <w:rPr>
          <w:lang w:val="en-US" w:eastAsia="ru-RU"/>
        </w:rPr>
      </w:pPr>
    </w:p>
    <w:p w:rsidR="00925ECA" w:rsidRPr="00526EA0" w:rsidRDefault="00526EA0" w:rsidP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center"/>
        <w:rPr>
          <w:rFonts w:ascii="Times New Roman" w:hAnsi="Times New Roman" w:cs="Times New Roman"/>
          <w:sz w:val="28"/>
          <w:szCs w:val="28"/>
        </w:rPr>
      </w:pPr>
      <w:r w:rsidRPr="00526EA0">
        <w:rPr>
          <w:rFonts w:ascii="Times New Roman" w:eastAsiaTheme="minorEastAsia" w:hAnsi="Times New Roman"/>
          <w:sz w:val="28"/>
          <w:lang w:eastAsia="ru-RU"/>
        </w:rPr>
        <w:t>Создаём тор который будет основой для пончика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11).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632450" cy="3020060"/>
            <wp:effectExtent l="0" t="0" r="6350" b="12700"/>
            <wp:docPr id="36" name="Изображение 36" descr="Screenshot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Изображение 36" descr="Screenshot_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302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  <w:rPr>
          <w:rFonts w:cs="Times New Roman"/>
          <w:szCs w:val="28"/>
        </w:rPr>
      </w:pPr>
      <w:r>
        <w:t>Рисунок 11 – Основа пончика.</w:t>
      </w: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С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помощью гладкого затенения и модификатора «Подразделение поверхносте</w:t>
      </w:r>
      <w:r>
        <w:rPr>
          <w:rFonts w:ascii="Times New Roman" w:eastAsiaTheme="minorEastAsia" w:hAnsi="Times New Roman"/>
          <w:sz w:val="28"/>
          <w:lang w:eastAsia="ru-RU"/>
        </w:rPr>
        <w:t>й» сделали основу более гладкой (рисунок 12).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507355" cy="2950210"/>
            <wp:effectExtent l="0" t="0" r="9525" b="6350"/>
            <wp:docPr id="37" name="Изображение 37" descr="Screenshot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ображение 37" descr="Screenshot_2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07355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</w:pPr>
      <w:r>
        <w:t>Рисунок 12 – Гладкая основа.</w:t>
      </w:r>
    </w:p>
    <w:p w:rsidR="00925ECA" w:rsidRDefault="00925ECA">
      <w:pPr>
        <w:rPr>
          <w:lang w:eastAsia="ru-RU"/>
        </w:rPr>
      </w:pP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Переходим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в режим прозрачности с помощью сочетания клавиш </w:t>
      </w:r>
      <w:r>
        <w:rPr>
          <w:rFonts w:ascii="Times New Roman" w:eastAsiaTheme="minorEastAsia" w:hAnsi="Times New Roman"/>
          <w:sz w:val="28"/>
          <w:lang w:val="en-US" w:eastAsia="ru-RU"/>
        </w:rPr>
        <w:t>alt</w:t>
      </w:r>
      <w:r w:rsidRPr="00526EA0">
        <w:rPr>
          <w:rFonts w:ascii="Times New Roman" w:eastAsiaTheme="minorEastAsia" w:hAnsi="Times New Roman"/>
          <w:sz w:val="28"/>
          <w:lang w:eastAsia="ru-RU"/>
        </w:rPr>
        <w:t>+</w:t>
      </w:r>
      <w:r>
        <w:rPr>
          <w:rFonts w:ascii="Times New Roman" w:eastAsiaTheme="minorEastAsia" w:hAnsi="Times New Roman"/>
          <w:sz w:val="28"/>
          <w:lang w:val="en-US" w:eastAsia="ru-RU"/>
        </w:rPr>
        <w:t>z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и выделяем поверхность пончика для создания глазури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13).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459095" cy="2921000"/>
            <wp:effectExtent l="0" t="0" r="12065" b="5080"/>
            <wp:docPr id="38" name="Изображение 38" descr="Screenshot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Изображение 38" descr="Screenshot_2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59095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  <w:rPr>
          <w:rFonts w:cs="Times New Roman"/>
          <w:szCs w:val="28"/>
        </w:rPr>
      </w:pPr>
      <w:r>
        <w:t>Рисунок 13 – Создание глазури пончика.</w:t>
      </w: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Скопировали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выделенную поверхность с помощью </w:t>
      </w:r>
      <w:r>
        <w:rPr>
          <w:rFonts w:ascii="Times New Roman" w:eastAsiaTheme="minorEastAsia" w:hAnsi="Times New Roman"/>
          <w:sz w:val="28"/>
          <w:lang w:val="en-US" w:eastAsia="ru-RU"/>
        </w:rPr>
        <w:t>shift</w:t>
      </w:r>
      <w:r w:rsidRPr="00526EA0">
        <w:rPr>
          <w:rFonts w:ascii="Times New Roman" w:eastAsiaTheme="minorEastAsia" w:hAnsi="Times New Roman"/>
          <w:sz w:val="28"/>
          <w:lang w:eastAsia="ru-RU"/>
        </w:rPr>
        <w:t>+</w:t>
      </w:r>
      <w:r>
        <w:rPr>
          <w:rFonts w:ascii="Times New Roman" w:eastAsiaTheme="minorEastAsia" w:hAnsi="Times New Roman"/>
          <w:sz w:val="28"/>
          <w:lang w:val="en-US" w:eastAsia="ru-RU"/>
        </w:rPr>
        <w:t>D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lang w:eastAsia="ru-RU"/>
        </w:rPr>
        <w:t>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добавили модификатор «Объёмность»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14).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389880" cy="2876550"/>
            <wp:effectExtent l="0" t="0" r="5080" b="3810"/>
            <wp:docPr id="40" name="Изображение 40" descr="Screenshot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Изображение 40" descr="Screenshot_2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8988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 w:rsidP="00526EA0">
      <w:pPr>
        <w:pStyle w:val="a4"/>
        <w:jc w:val="center"/>
      </w:pPr>
      <w:r>
        <w:t>Рисунок 14 – Готовый пончик.</w:t>
      </w: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Создали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поверхность</w:t>
      </w:r>
      <w:r>
        <w:rPr>
          <w:rFonts w:ascii="Times New Roman" w:eastAsiaTheme="minorEastAsia" w:hAnsi="Times New Roman"/>
          <w:sz w:val="28"/>
          <w:lang w:eastAsia="ru-RU"/>
        </w:rPr>
        <w:t>,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которая будет основой стола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15).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507355" cy="2950210"/>
            <wp:effectExtent l="0" t="0" r="9525" b="6350"/>
            <wp:docPr id="41" name="Изображение 41" descr="Screenshot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Изображение 41" descr="Screenshot_2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07355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  <w:rPr>
          <w:rFonts w:cs="Times New Roman"/>
          <w:szCs w:val="28"/>
        </w:rPr>
      </w:pPr>
      <w:r>
        <w:t>Рисунок 15 – Поверхность стола.</w:t>
      </w: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lang w:eastAsia="ru-RU"/>
        </w:rPr>
        <w:t>Добавили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цилиндр, который будет ножкой стола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16).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  <w:drawing>
          <wp:inline distT="0" distB="0" distL="114300" distR="114300">
            <wp:extent cx="5403850" cy="2894330"/>
            <wp:effectExtent l="0" t="0" r="6350" b="1270"/>
            <wp:docPr id="42" name="Изображение 42" descr="Screenshot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Изображение 42" descr="Screenshot_2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289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</w:pPr>
      <w:r>
        <w:t>Рисунок 16 – Стол с ножкой.</w:t>
      </w:r>
    </w:p>
    <w:p w:rsidR="00925ECA" w:rsidRDefault="00925ECA">
      <w:pPr>
        <w:rPr>
          <w:lang w:eastAsia="ru-RU"/>
        </w:rPr>
      </w:pPr>
    </w:p>
    <w:p w:rsidR="00526EA0" w:rsidRDefault="00526EA0">
      <w:pPr>
        <w:rPr>
          <w:lang w:eastAsia="ru-RU"/>
        </w:rPr>
      </w:pPr>
    </w:p>
    <w:p w:rsidR="00526EA0" w:rsidRDefault="00526EA0">
      <w:pPr>
        <w:rPr>
          <w:lang w:eastAsia="ru-RU"/>
        </w:rPr>
      </w:pP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Добавили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модификатор «Симметрия» по Х, У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17).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5375910" cy="2865755"/>
            <wp:effectExtent l="0" t="0" r="3810" b="14605"/>
            <wp:docPr id="43" name="Изображение 43" descr="Screenshot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Изображение 43" descr="Screenshot_2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759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  <w:rPr>
          <w:rFonts w:cs="Times New Roman"/>
          <w:szCs w:val="28"/>
        </w:rPr>
      </w:pPr>
      <w:r>
        <w:t>Рисунок 17 – Стол.</w:t>
      </w:r>
    </w:p>
    <w:p w:rsidR="00925ECA" w:rsidRDefault="00526EA0">
      <w:pPr>
        <w:pStyle w:val="ab"/>
        <w:numPr>
          <w:ilvl w:val="0"/>
          <w:numId w:val="2"/>
        </w:numPr>
        <w:spacing w:after="200" w:line="360" w:lineRule="auto"/>
        <w:ind w:left="992" w:hanging="283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Разместили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все предметы на столе</w:t>
      </w:r>
      <w:r>
        <w:rPr>
          <w:rFonts w:ascii="Times New Roman" w:eastAsiaTheme="minorEastAsia" w:hAnsi="Times New Roman"/>
          <w:sz w:val="28"/>
          <w:lang w:eastAsia="ru-RU"/>
        </w:rPr>
        <w:t>.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lang w:eastAsia="ru-RU"/>
        </w:rPr>
        <w:t>Включили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статистику для подробной информации</w:t>
      </w:r>
      <w:r>
        <w:rPr>
          <w:rFonts w:ascii="Times New Roman" w:eastAsiaTheme="minorEastAsia" w:hAnsi="Times New Roman"/>
          <w:sz w:val="28"/>
          <w:lang w:eastAsia="ru-RU"/>
        </w:rPr>
        <w:t xml:space="preserve"> (рисунок 18).</w:t>
      </w:r>
    </w:p>
    <w:p w:rsidR="00925ECA" w:rsidRDefault="00526EA0">
      <w:pPr>
        <w:spacing w:after="200" w:line="360" w:lineRule="auto"/>
        <w:ind w:left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114300" distR="114300">
            <wp:extent cx="5455920" cy="2914650"/>
            <wp:effectExtent l="0" t="0" r="0" b="11430"/>
            <wp:docPr id="44" name="Изображение 44" descr="Screenshot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Изображение 44" descr="Screenshot_3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5592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  <w:rPr>
          <w:rFonts w:cs="Times New Roman"/>
          <w:b/>
          <w:bCs/>
          <w:szCs w:val="28"/>
        </w:rPr>
      </w:pPr>
      <w:r>
        <w:t>Рисунок 18 – Итоговая сцена.</w:t>
      </w:r>
      <w:bookmarkStart w:id="13" w:name="_Toc106967084"/>
      <w:r>
        <w:rPr>
          <w:rFonts w:cs="Times New Roman"/>
          <w:szCs w:val="28"/>
        </w:rPr>
        <w:br w:type="page"/>
      </w:r>
      <w:bookmarkStart w:id="14" w:name="_Toc106967085"/>
      <w:bookmarkEnd w:id="13"/>
    </w:p>
    <w:p w:rsidR="00925ECA" w:rsidRDefault="00526EA0">
      <w:pPr>
        <w:pStyle w:val="2"/>
        <w:ind w:left="360"/>
      </w:pPr>
      <w:bookmarkStart w:id="15" w:name="_Toc107182644"/>
      <w:bookmarkStart w:id="16" w:name="_Toc107182708"/>
      <w:r>
        <w:t>Описание программы</w:t>
      </w:r>
      <w:bookmarkEnd w:id="15"/>
      <w:bookmarkEnd w:id="16"/>
    </w:p>
    <w:p w:rsidR="00925ECA" w:rsidRDefault="00526EA0">
      <w:pPr>
        <w:spacing w:after="200" w:line="360" w:lineRule="auto"/>
        <w:ind w:firstLine="709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Импортировать файл модели будем в формате obj. Данный формат содержит информацию о вершинах модели и гранях. Для импортирования созданной модели был использован obj файл. Obj файл – это файл, разработанный в Wavefront Technologies, содержащий информацию о геометрии объекта. Он хранит координаты вершин, координаты текстуры объекта, координаты нормалей, параметры одной поверхности объекта.</w:t>
      </w:r>
      <w:bookmarkEnd w:id="14"/>
    </w:p>
    <w:p w:rsidR="00925ECA" w:rsidRDefault="00526EA0">
      <w:pPr>
        <w:spacing w:after="200" w:line="360" w:lineRule="auto"/>
        <w:ind w:firstLine="709"/>
        <w:jc w:val="both"/>
        <w:rPr>
          <w:rFonts w:ascii="Times New Roman" w:eastAsiaTheme="minorEastAsia" w:hAnsi="Times New Roman"/>
          <w:sz w:val="28"/>
          <w:lang w:eastAsia="ru-RU"/>
        </w:rPr>
      </w:pPr>
      <w:bookmarkStart w:id="17" w:name="_Toc106967086"/>
      <w:r>
        <w:rPr>
          <w:rFonts w:ascii="Times New Roman" w:eastAsiaTheme="minorEastAsia" w:hAnsi="Times New Roman"/>
          <w:sz w:val="28"/>
          <w:lang w:eastAsia="ru-RU"/>
        </w:rPr>
        <w:t>Для импортирования модели в среду программирования был написан простой алгоритм чтения obj файла с сохранением результата в списки.</w:t>
      </w:r>
      <w:bookmarkEnd w:id="17"/>
    </w:p>
    <w:p w:rsidR="00925ECA" w:rsidRDefault="00526EA0">
      <w:pPr>
        <w:spacing w:after="200" w:line="360" w:lineRule="auto"/>
        <w:ind w:firstLine="709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Алгоритм работает следующим образом:</w:t>
      </w:r>
      <w:bookmarkStart w:id="18" w:name="_Toc106967087"/>
      <w:r>
        <w:rPr>
          <w:rFonts w:ascii="Times New Roman" w:eastAsiaTheme="minorEastAsia" w:hAnsi="Times New Roman"/>
          <w:sz w:val="28"/>
          <w:lang w:eastAsia="ru-RU"/>
        </w:rPr>
        <w:t xml:space="preserve"> идёт построчное чтение файла, в каждой строке проверяется первый символ и если он равен v или f, то идёт запись данных из этой строки в подходящий список (рисунок 21).</w:t>
      </w:r>
      <w:bookmarkEnd w:id="18"/>
    </w:p>
    <w:p w:rsidR="00526EA0" w:rsidRPr="00A55EBD" w:rsidRDefault="00526EA0">
      <w:pPr>
        <w:spacing w:after="200" w:line="360" w:lineRule="auto"/>
        <w:ind w:firstLine="709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Считывание файла реализовано с помощью функции</w:t>
      </w:r>
      <w:r w:rsidRPr="00526EA0">
        <w:t xml:space="preserve"> </w:t>
      </w:r>
      <w:r w:rsidRPr="00526EA0">
        <w:rPr>
          <w:rFonts w:ascii="Times New Roman" w:eastAsiaTheme="minorEastAsia" w:hAnsi="Times New Roman"/>
          <w:sz w:val="28"/>
          <w:lang w:eastAsia="ru-RU"/>
        </w:rPr>
        <w:t>scan()</w:t>
      </w:r>
      <w:r w:rsidR="00A55EBD" w:rsidRPr="00A55EBD">
        <w:rPr>
          <w:rFonts w:ascii="Times New Roman" w:eastAsiaTheme="minorEastAsia" w:hAnsi="Times New Roman"/>
          <w:sz w:val="28"/>
          <w:lang w:eastAsia="ru-RU"/>
        </w:rPr>
        <w:t>,</w:t>
      </w:r>
      <w:r w:rsidR="00A55EBD">
        <w:rPr>
          <w:rFonts w:ascii="Times New Roman" w:eastAsiaTheme="minorEastAsia" w:hAnsi="Times New Roman"/>
          <w:sz w:val="28"/>
          <w:lang w:eastAsia="ru-RU"/>
        </w:rPr>
        <w:t xml:space="preserve">сортировка считываемой информации производиться с помощью функций </w:t>
      </w:r>
      <w:r w:rsidR="00A55EBD" w:rsidRPr="00A55EBD">
        <w:rPr>
          <w:rFonts w:ascii="Times New Roman" w:eastAsiaTheme="minorEastAsia" w:hAnsi="Times New Roman"/>
          <w:sz w:val="28"/>
          <w:lang w:eastAsia="ru-RU"/>
        </w:rPr>
        <w:t>push_peaks</w:t>
      </w:r>
      <w:r w:rsidR="00A55EBD">
        <w:rPr>
          <w:rFonts w:ascii="Times New Roman" w:eastAsiaTheme="minorEastAsia" w:hAnsi="Times New Roman"/>
          <w:sz w:val="28"/>
          <w:lang w:eastAsia="ru-RU"/>
        </w:rPr>
        <w:t xml:space="preserve">() и </w:t>
      </w:r>
      <w:r w:rsidR="00A55EBD" w:rsidRPr="00A55EBD">
        <w:rPr>
          <w:rFonts w:ascii="Times New Roman" w:eastAsiaTheme="minorEastAsia" w:hAnsi="Times New Roman"/>
          <w:sz w:val="28"/>
          <w:lang w:eastAsia="ru-RU"/>
        </w:rPr>
        <w:t>push_polygons</w:t>
      </w:r>
      <w:r w:rsidR="00A55EBD">
        <w:rPr>
          <w:rFonts w:ascii="Times New Roman" w:eastAsiaTheme="minorEastAsia" w:hAnsi="Times New Roman"/>
          <w:sz w:val="28"/>
          <w:lang w:eastAsia="ru-RU"/>
        </w:rPr>
        <w:t>()</w:t>
      </w:r>
      <w:r w:rsidR="00A55EBD" w:rsidRPr="00A55EBD">
        <w:rPr>
          <w:rFonts w:ascii="Times New Roman" w:eastAsiaTheme="minorEastAsia" w:hAnsi="Times New Roman"/>
          <w:sz w:val="28"/>
          <w:lang w:eastAsia="ru-RU"/>
        </w:rPr>
        <w:t xml:space="preserve">, </w:t>
      </w:r>
      <w:r w:rsidR="00A55EBD">
        <w:rPr>
          <w:rFonts w:ascii="Times New Roman" w:eastAsiaTheme="minorEastAsia" w:hAnsi="Times New Roman"/>
          <w:sz w:val="28"/>
          <w:lang w:eastAsia="ru-RU"/>
        </w:rPr>
        <w:t>запись в динамические структуры вершин и полигонов соответственно.</w:t>
      </w:r>
    </w:p>
    <w:p w:rsidR="00925ECA" w:rsidRDefault="00526EA0">
      <w:pPr>
        <w:pStyle w:val="a7"/>
        <w:spacing w:before="5"/>
        <w:ind w:left="0"/>
        <w:jc w:val="center"/>
        <w:rPr>
          <w:rFonts w:ascii="Times New Roman"/>
          <w:sz w:val="9"/>
        </w:rPr>
      </w:pPr>
      <w:r>
        <w:rPr>
          <w:noProof/>
          <w:lang w:eastAsia="ru-RU"/>
        </w:rPr>
        <w:drawing>
          <wp:inline distT="0" distB="0" distL="0" distR="0">
            <wp:extent cx="3938191" cy="3208020"/>
            <wp:effectExtent l="0" t="0" r="5715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3.png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3531" cy="322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</w:pPr>
      <w:r>
        <w:t>Рисунок 21. – Блок-схема алгоритма считыванию .obj файла</w:t>
      </w:r>
      <w:bookmarkStart w:id="19" w:name="_bookmark4"/>
      <w:bookmarkEnd w:id="19"/>
      <w:r>
        <w:t>.</w:t>
      </w:r>
      <w:bookmarkStart w:id="20" w:name="_Toc106967088"/>
      <w:r>
        <w:br w:type="page"/>
      </w:r>
    </w:p>
    <w:p w:rsidR="00526EA0" w:rsidRPr="00526EA0" w:rsidRDefault="00526EA0" w:rsidP="00526EA0">
      <w:pPr>
        <w:spacing w:after="0" w:line="360" w:lineRule="auto"/>
        <w:ind w:firstLine="567"/>
        <w:rPr>
          <w:rFonts w:ascii="Times New Roman" w:eastAsiaTheme="minorEastAsia" w:hAnsi="Times New Roman"/>
          <w:b/>
          <w:sz w:val="28"/>
          <w:lang w:eastAsia="ru-RU"/>
        </w:rPr>
      </w:pPr>
      <w:r>
        <w:rPr>
          <w:rFonts w:ascii="Times New Roman" w:eastAsiaTheme="minorEastAsia" w:hAnsi="Times New Roman"/>
          <w:b/>
          <w:sz w:val="28"/>
          <w:lang w:eastAsia="ru-RU"/>
        </w:rPr>
        <w:t>Разработка программы визуализации объекта/сцены</w:t>
      </w:r>
      <w:bookmarkStart w:id="21" w:name="_Toc106967090"/>
      <w:bookmarkEnd w:id="20"/>
    </w:p>
    <w:p w:rsidR="00526EA0" w:rsidRDefault="00526EA0" w:rsidP="00526EA0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 xml:space="preserve">Для отрисовки 3D модели была использована встроенные в 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Microsoft Visual Studio 2019 </w:t>
      </w:r>
      <w:r>
        <w:rPr>
          <w:rFonts w:ascii="Times New Roman" w:eastAsiaTheme="minorEastAsia" w:hAnsi="Times New Roman"/>
          <w:sz w:val="28"/>
          <w:lang w:eastAsia="ru-RU"/>
        </w:rPr>
        <w:t>функции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MoveToEx</w:t>
      </w:r>
      <w:r>
        <w:rPr>
          <w:rFonts w:ascii="Times New Roman" w:eastAsiaTheme="minorEastAsia" w:hAnsi="Times New Roman"/>
          <w:sz w:val="28"/>
          <w:lang w:eastAsia="ru-RU"/>
        </w:rPr>
        <w:t xml:space="preserve"> и </w:t>
      </w:r>
      <w:r w:rsidRPr="00526EA0">
        <w:rPr>
          <w:rFonts w:ascii="Times New Roman" w:eastAsiaTheme="minorEastAsia" w:hAnsi="Times New Roman"/>
          <w:sz w:val="28"/>
          <w:lang w:eastAsia="ru-RU"/>
        </w:rPr>
        <w:t>LineTo</w:t>
      </w:r>
      <w:r>
        <w:rPr>
          <w:rFonts w:ascii="Times New Roman" w:eastAsiaTheme="minorEastAsia" w:hAnsi="Times New Roman"/>
          <w:sz w:val="28"/>
          <w:lang w:eastAsia="ru-RU"/>
        </w:rPr>
        <w:t>.</w:t>
      </w:r>
    </w:p>
    <w:p w:rsidR="00526EA0" w:rsidRDefault="00A55EBD" w:rsidP="00A55EBD">
      <w:pPr>
        <w:spacing w:after="0" w:line="360" w:lineRule="auto"/>
        <w:ind w:firstLine="567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Отрисовка объекта</w:t>
      </w:r>
      <w:r w:rsidR="00526EA0">
        <w:rPr>
          <w:rFonts w:ascii="Times New Roman" w:eastAsiaTheme="minorEastAsia" w:hAnsi="Times New Roman"/>
          <w:sz w:val="28"/>
          <w:lang w:eastAsia="ru-RU"/>
        </w:rPr>
        <w:t xml:space="preserve"> работает следующим образом: проходя по всем плоскостям берёт оттуда информацию о точк</w:t>
      </w:r>
      <w:r>
        <w:rPr>
          <w:rFonts w:ascii="Times New Roman" w:eastAsiaTheme="minorEastAsia" w:hAnsi="Times New Roman"/>
          <w:sz w:val="28"/>
          <w:lang w:eastAsia="ru-RU"/>
        </w:rPr>
        <w:t>ах</w:t>
      </w:r>
      <w:r w:rsidR="00526EA0">
        <w:rPr>
          <w:rFonts w:ascii="Times New Roman" w:eastAsiaTheme="minorEastAsia" w:hAnsi="Times New Roman"/>
          <w:sz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lang w:eastAsia="ru-RU"/>
        </w:rPr>
        <w:t>из которых состоит полигон</w:t>
      </w:r>
      <w:r w:rsidR="00526EA0">
        <w:rPr>
          <w:rFonts w:ascii="Times New Roman" w:eastAsiaTheme="minorEastAsia" w:hAnsi="Times New Roman"/>
          <w:sz w:val="28"/>
          <w:lang w:eastAsia="ru-RU"/>
        </w:rPr>
        <w:t>,</w:t>
      </w:r>
      <w:r>
        <w:rPr>
          <w:rFonts w:ascii="Times New Roman" w:eastAsiaTheme="minorEastAsia" w:hAnsi="Times New Roman"/>
          <w:sz w:val="28"/>
          <w:lang w:eastAsia="ru-RU"/>
        </w:rPr>
        <w:t xml:space="preserve"> и ищем координаты в структуре с координатами после видовых преобразований, используя функцию </w:t>
      </w:r>
      <w:r>
        <w:rPr>
          <w:rFonts w:ascii="Times New Roman" w:eastAsiaTheme="minorEastAsia" w:hAnsi="Times New Roman"/>
          <w:sz w:val="28"/>
          <w:lang w:val="en-US" w:eastAsia="ru-RU"/>
        </w:rPr>
        <w:t>find</w:t>
      </w:r>
      <w:r w:rsidRPr="00A55EBD">
        <w:rPr>
          <w:rFonts w:ascii="Times New Roman" w:eastAsiaTheme="minorEastAsia" w:hAnsi="Times New Roman"/>
          <w:sz w:val="28"/>
          <w:lang w:eastAsia="ru-RU"/>
        </w:rPr>
        <w:t>()</w:t>
      </w:r>
      <w:r>
        <w:rPr>
          <w:rFonts w:ascii="Times New Roman" w:eastAsiaTheme="minorEastAsia" w:hAnsi="Times New Roman"/>
          <w:sz w:val="28"/>
          <w:lang w:eastAsia="ru-RU"/>
        </w:rPr>
        <w:t>. С помощью функции</w:t>
      </w:r>
      <w:r w:rsidRPr="00A55EBD">
        <w:rPr>
          <w:rFonts w:ascii="Times New Roman" w:eastAsiaTheme="minorEastAsia" w:hAnsi="Times New Roman"/>
          <w:sz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lang w:eastAsia="ru-RU"/>
        </w:rPr>
        <w:t xml:space="preserve">встроенной в 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Microsoft Visual Studio 2019 </w:t>
      </w:r>
      <w:r>
        <w:rPr>
          <w:rFonts w:ascii="Times New Roman" w:eastAsiaTheme="minorEastAsia" w:hAnsi="Times New Roman"/>
          <w:sz w:val="28"/>
          <w:lang w:eastAsia="ru-RU"/>
        </w:rPr>
        <w:t xml:space="preserve">функции </w:t>
      </w:r>
      <w:r w:rsidRPr="00526EA0">
        <w:rPr>
          <w:rFonts w:ascii="Times New Roman" w:eastAsiaTheme="minorEastAsia" w:hAnsi="Times New Roman"/>
          <w:sz w:val="28"/>
          <w:lang w:eastAsia="ru-RU"/>
        </w:rPr>
        <w:t>MoveToEx</w:t>
      </w:r>
      <w:r>
        <w:rPr>
          <w:rFonts w:ascii="Times New Roman" w:eastAsiaTheme="minorEastAsia" w:hAnsi="Times New Roman"/>
          <w:sz w:val="28"/>
          <w:lang w:eastAsia="ru-RU"/>
        </w:rPr>
        <w:t xml:space="preserve"> двигаемся на первую точку полигона и вычисляем координаты на экране с помощью перспективных и аффинных преобразований, затем так же отрисовываем остальные вершины полигона с помочью</w:t>
      </w:r>
      <w:r w:rsidRPr="00526EA0">
        <w:rPr>
          <w:rFonts w:ascii="Times New Roman" w:eastAsiaTheme="minorEastAsia" w:hAnsi="Times New Roman"/>
          <w:sz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lang w:eastAsia="ru-RU"/>
        </w:rPr>
        <w:t xml:space="preserve">функции </w:t>
      </w:r>
      <w:r w:rsidRPr="00526EA0">
        <w:rPr>
          <w:rFonts w:ascii="Times New Roman" w:eastAsiaTheme="minorEastAsia" w:hAnsi="Times New Roman"/>
          <w:sz w:val="28"/>
          <w:lang w:eastAsia="ru-RU"/>
        </w:rPr>
        <w:t>LineTo</w:t>
      </w:r>
      <w:bookmarkEnd w:id="21"/>
      <w:r w:rsidR="0054255D">
        <w:rPr>
          <w:rFonts w:ascii="Times New Roman" w:eastAsiaTheme="minorEastAsia" w:hAnsi="Times New Roman"/>
          <w:sz w:val="28"/>
          <w:lang w:eastAsia="ru-RU"/>
        </w:rPr>
        <w:t xml:space="preserve"> (рисунок 22).</w:t>
      </w:r>
    </w:p>
    <w:p w:rsidR="00925ECA" w:rsidRDefault="0054255D">
      <w:pPr>
        <w:pStyle w:val="a7"/>
        <w:spacing w:before="7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5425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3A3A24" wp14:editId="31FCDBB8">
            <wp:extent cx="3200847" cy="4658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00847" cy="465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</w:pPr>
      <w:bookmarkStart w:id="22" w:name="_Toc106967091"/>
      <w:r>
        <w:t>Рисунок 22. – Блок-схема алгоритма отрисовки.</w:t>
      </w:r>
    </w:p>
    <w:p w:rsidR="00925ECA" w:rsidRDefault="00526EA0">
      <w:pPr>
        <w:rPr>
          <w:rFonts w:ascii="Times New Roman" w:eastAsiaTheme="minorEastAsia" w:hAnsi="Times New Roman"/>
          <w:iCs/>
          <w:sz w:val="28"/>
          <w:szCs w:val="18"/>
          <w:lang w:eastAsia="ru-RU"/>
        </w:rPr>
      </w:pPr>
      <w:r>
        <w:rPr>
          <w:rFonts w:ascii="Times New Roman" w:eastAsiaTheme="minorEastAsia" w:hAnsi="Times New Roman"/>
          <w:iCs/>
          <w:sz w:val="28"/>
          <w:szCs w:val="18"/>
          <w:lang w:eastAsia="ru-RU"/>
        </w:rPr>
        <w:br w:type="page"/>
      </w:r>
    </w:p>
    <w:p w:rsidR="00925ECA" w:rsidRDefault="00526EA0">
      <w:pPr>
        <w:spacing w:after="0" w:line="360" w:lineRule="auto"/>
        <w:ind w:firstLine="567"/>
        <w:rPr>
          <w:rFonts w:ascii="Times New Roman" w:eastAsiaTheme="minorEastAsia" w:hAnsi="Times New Roman"/>
          <w:b/>
          <w:sz w:val="28"/>
          <w:lang w:eastAsia="ru-RU"/>
        </w:rPr>
      </w:pPr>
      <w:r>
        <w:rPr>
          <w:rFonts w:ascii="Times New Roman" w:eastAsiaTheme="minorEastAsia" w:hAnsi="Times New Roman"/>
          <w:b/>
          <w:sz w:val="28"/>
          <w:lang w:eastAsia="ru-RU"/>
        </w:rPr>
        <w:t>Программная реализация динамики объекта</w:t>
      </w:r>
      <w:bookmarkEnd w:id="22"/>
    </w:p>
    <w:p w:rsidR="00925ECA" w:rsidRDefault="00526EA0">
      <w:pPr>
        <w:spacing w:after="0" w:line="360" w:lineRule="auto"/>
        <w:ind w:firstLine="567"/>
        <w:rPr>
          <w:rFonts w:ascii="Times New Roman" w:eastAsiaTheme="minorEastAsia" w:hAnsi="Times New Roman"/>
          <w:sz w:val="28"/>
          <w:lang w:eastAsia="ru-RU"/>
        </w:rPr>
      </w:pPr>
      <w:bookmarkStart w:id="23" w:name="_Toc106967092"/>
      <w:r>
        <w:rPr>
          <w:rFonts w:ascii="Times New Roman" w:eastAsiaTheme="minorEastAsia" w:hAnsi="Times New Roman"/>
          <w:sz w:val="28"/>
          <w:lang w:eastAsia="ru-RU"/>
        </w:rPr>
        <w:t>Чтобы реализовать динамику объекта необходимо преобразовать мировые координаты вершин. Преобразование будет проходить в три этапа: а) видовое б) перспективное в) экранное.</w:t>
      </w:r>
      <w:bookmarkEnd w:id="23"/>
    </w:p>
    <w:p w:rsidR="00925ECA" w:rsidRDefault="00526EA0">
      <w:pPr>
        <w:spacing w:after="0" w:line="360" w:lineRule="auto"/>
        <w:ind w:firstLine="567"/>
        <w:rPr>
          <w:rFonts w:ascii="Times New Roman" w:eastAsiaTheme="minorEastAsia" w:hAnsi="Times New Roman"/>
          <w:sz w:val="28"/>
          <w:lang w:eastAsia="ru-RU"/>
        </w:rPr>
      </w:pPr>
      <w:bookmarkStart w:id="24" w:name="_Toc106967093"/>
      <w:r>
        <w:rPr>
          <w:rFonts w:ascii="Times New Roman" w:eastAsiaTheme="minorEastAsia" w:hAnsi="Times New Roman"/>
          <w:sz w:val="28"/>
          <w:lang w:eastAsia="ru-RU"/>
        </w:rPr>
        <w:t>Для видового преобразования необходима величина R - расстояние от точки наблюдения до начала мировой системы координат, полярные углы θ и φ (в горизонтальной и вертикальной плоскости соответственно).</w:t>
      </w:r>
      <w:bookmarkEnd w:id="24"/>
    </w:p>
    <w:p w:rsidR="00925ECA" w:rsidRDefault="00526EA0">
      <w:pPr>
        <w:pStyle w:val="20"/>
        <w:spacing w:before="0" w:after="200" w:line="36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5" w:name="_Toc107182709"/>
      <w:bookmarkStart w:id="26" w:name="_Toc106967094"/>
      <w:bookmarkStart w:id="27" w:name="_Toc107182645"/>
      <w:bookmarkStart w:id="28" w:name="_Toc107182370"/>
      <w:r>
        <w:rPr>
          <w:rFonts w:ascii="Times New Roman" w:hAnsi="Times New Roman" w:cs="Times New Roman"/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4563110" cy="655955"/>
            <wp:effectExtent l="0" t="0" r="8890" b="0"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5.jpeg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386" cy="65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5"/>
      <w:bookmarkEnd w:id="26"/>
      <w:bookmarkEnd w:id="27"/>
      <w:bookmarkEnd w:id="28"/>
    </w:p>
    <w:p w:rsidR="00925ECA" w:rsidRDefault="00526EA0">
      <w:pPr>
        <w:pStyle w:val="a4"/>
        <w:jc w:val="center"/>
      </w:pPr>
      <w:bookmarkStart w:id="29" w:name="_Toc106967095"/>
      <w:r>
        <w:t>Рисунок 23. - Матрица видовых преобразований</w:t>
      </w:r>
      <w:bookmarkEnd w:id="29"/>
    </w:p>
    <w:p w:rsidR="00925ECA" w:rsidRDefault="00925ECA">
      <w:pPr>
        <w:rPr>
          <w:lang w:eastAsia="ru-RU"/>
        </w:rPr>
      </w:pPr>
    </w:p>
    <w:p w:rsidR="00925ECA" w:rsidRDefault="00526EA0">
      <w:pPr>
        <w:spacing w:after="0" w:line="360" w:lineRule="auto"/>
        <w:ind w:firstLine="567"/>
        <w:rPr>
          <w:rFonts w:ascii="Times New Roman" w:eastAsiaTheme="minorEastAsia" w:hAnsi="Times New Roman"/>
          <w:sz w:val="28"/>
          <w:lang w:eastAsia="ru-RU"/>
        </w:rPr>
      </w:pPr>
      <w:bookmarkStart w:id="30" w:name="_Toc106967096"/>
      <w:r>
        <w:rPr>
          <w:rFonts w:ascii="Times New Roman" w:eastAsiaTheme="minorEastAsia" w:hAnsi="Times New Roman"/>
          <w:sz w:val="28"/>
          <w:lang w:eastAsia="ru-RU"/>
        </w:rPr>
        <w:t>Перспективное преобразование необходимо для создания центральной проекции, благодаря ей создаётся более реалистичная картинка.</w:t>
      </w:r>
      <w:bookmarkEnd w:id="30"/>
    </w:p>
    <w:p w:rsidR="0054255D" w:rsidRDefault="00526EA0">
      <w:pPr>
        <w:spacing w:after="0" w:line="360" w:lineRule="auto"/>
        <w:ind w:firstLine="567"/>
        <w:rPr>
          <w:rFonts w:ascii="Times New Roman" w:eastAsiaTheme="minorEastAsia" w:hAnsi="Times New Roman"/>
          <w:sz w:val="28"/>
          <w:lang w:eastAsia="ru-RU"/>
        </w:rPr>
      </w:pPr>
      <w:bookmarkStart w:id="31" w:name="_Toc106967097"/>
      <w:r>
        <w:rPr>
          <w:rFonts w:ascii="Times New Roman" w:eastAsiaTheme="minorEastAsia" w:hAnsi="Times New Roman"/>
          <w:sz w:val="28"/>
          <w:lang w:eastAsia="ru-RU"/>
        </w:rPr>
        <w:t xml:space="preserve">Формула перспективных преобразований: </w:t>
      </w:r>
      <w:bookmarkEnd w:id="31"/>
    </w:p>
    <w:p w:rsidR="00925ECA" w:rsidRPr="00CB1D03" w:rsidRDefault="0054255D">
      <w:pPr>
        <w:spacing w:after="0" w:line="360" w:lineRule="auto"/>
        <w:ind w:firstLine="567"/>
        <w:rPr>
          <w:rFonts w:ascii="Times New Roman" w:eastAsiaTheme="minorEastAsia" w:hAnsi="Times New Roman"/>
          <w:sz w:val="28"/>
          <w:lang w:eastAsia="ru-RU"/>
        </w:rPr>
      </w:pP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f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>1-&gt;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inf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>[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j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>] = (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f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>-&gt;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inf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 xml:space="preserve">[0] * 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pr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>[0][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j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 xml:space="preserve">] + 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f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>-&gt;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inf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 xml:space="preserve">[1] * 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pr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>[1][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j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 xml:space="preserve">] + 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f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>-&gt;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inf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 xml:space="preserve">[2] * 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pr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>[2][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j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 xml:space="preserve">] + 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pr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>[3][</w:t>
      </w:r>
      <w:r w:rsidRPr="0054255D">
        <w:rPr>
          <w:rFonts w:ascii="Consolas" w:hAnsi="Consolas" w:cs="Consolas"/>
          <w:color w:val="000000"/>
          <w:sz w:val="19"/>
          <w:szCs w:val="19"/>
          <w:lang w:val="en-US" w:eastAsia="ru-RU"/>
        </w:rPr>
        <w:t>j</w:t>
      </w:r>
      <w:r w:rsidRPr="00CB1D03">
        <w:rPr>
          <w:rFonts w:ascii="Consolas" w:hAnsi="Consolas" w:cs="Consolas"/>
          <w:color w:val="000000"/>
          <w:sz w:val="19"/>
          <w:szCs w:val="19"/>
          <w:lang w:eastAsia="ru-RU"/>
        </w:rPr>
        <w:t>])</w:t>
      </w:r>
    </w:p>
    <w:p w:rsidR="00925ECA" w:rsidRDefault="00526EA0">
      <w:pPr>
        <w:spacing w:after="0" w:line="360" w:lineRule="auto"/>
        <w:ind w:firstLine="567"/>
        <w:rPr>
          <w:rFonts w:ascii="Times New Roman" w:eastAsiaTheme="majorEastAsia" w:hAnsi="Times New Roman" w:cs="Times New Roman"/>
          <w:sz w:val="28"/>
          <w:szCs w:val="28"/>
        </w:rPr>
      </w:pPr>
      <w:bookmarkStart w:id="32" w:name="_Toc106967098"/>
      <w:r>
        <w:rPr>
          <w:rFonts w:ascii="Times New Roman" w:eastAsiaTheme="minorEastAsia" w:hAnsi="Times New Roman"/>
          <w:sz w:val="28"/>
          <w:lang w:eastAsia="ru-RU"/>
        </w:rPr>
        <w:t>Экранное преобразование необходимо для установки положения объекта на экране компьютера, а также позволяет регулировать его размер.</w:t>
      </w:r>
      <w:bookmarkEnd w:id="32"/>
      <w:r>
        <w:rPr>
          <w:rFonts w:ascii="Times New Roman" w:hAnsi="Times New Roman" w:cs="Times New Roman"/>
          <w:sz w:val="28"/>
          <w:szCs w:val="28"/>
        </w:rPr>
        <w:br w:type="page"/>
      </w:r>
    </w:p>
    <w:p w:rsidR="00925ECA" w:rsidRDefault="00526EA0">
      <w:pPr>
        <w:spacing w:after="0" w:line="360" w:lineRule="auto"/>
        <w:ind w:firstLine="567"/>
        <w:rPr>
          <w:rFonts w:ascii="Times New Roman" w:eastAsiaTheme="minorEastAsia" w:hAnsi="Times New Roman"/>
          <w:b/>
          <w:sz w:val="28"/>
          <w:lang w:eastAsia="ru-RU"/>
        </w:rPr>
      </w:pPr>
      <w:bookmarkStart w:id="33" w:name="_Toc106967099"/>
      <w:r>
        <w:rPr>
          <w:rFonts w:ascii="Times New Roman" w:eastAsiaTheme="minorEastAsia" w:hAnsi="Times New Roman"/>
          <w:b/>
          <w:sz w:val="28"/>
          <w:lang w:eastAsia="ru-RU"/>
        </w:rPr>
        <w:t>Реализация интерфейса в отношении управления объектом или камерой в сцене</w:t>
      </w:r>
      <w:bookmarkEnd w:id="33"/>
    </w:p>
    <w:p w:rsidR="00925ECA" w:rsidRDefault="00526EA0">
      <w:pPr>
        <w:numPr>
          <w:ilvl w:val="1"/>
          <w:numId w:val="3"/>
        </w:numPr>
        <w:spacing w:after="0" w:line="360" w:lineRule="auto"/>
        <w:ind w:left="0" w:firstLine="567"/>
        <w:rPr>
          <w:rFonts w:ascii="Times New Roman" w:eastAsiaTheme="minorEastAsia" w:hAnsi="Times New Roman"/>
          <w:sz w:val="28"/>
          <w:lang w:eastAsia="ru-RU"/>
        </w:rPr>
      </w:pPr>
      <w:bookmarkStart w:id="34" w:name="_Toc106967100"/>
      <w:r>
        <w:rPr>
          <w:rFonts w:ascii="Times New Roman" w:eastAsiaTheme="minorEastAsia" w:hAnsi="Times New Roman"/>
          <w:sz w:val="28"/>
          <w:lang w:eastAsia="ru-RU"/>
        </w:rPr>
        <w:t>Управление параметрами динамики объекта производится с помощью клавиатуры</w:t>
      </w:r>
      <w:bookmarkEnd w:id="34"/>
    </w:p>
    <w:p w:rsidR="00925ECA" w:rsidRDefault="0054255D">
      <w:pPr>
        <w:numPr>
          <w:ilvl w:val="1"/>
          <w:numId w:val="3"/>
        </w:numPr>
        <w:spacing w:after="0" w:line="360" w:lineRule="auto"/>
        <w:ind w:left="0" w:firstLine="567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val="en-US" w:eastAsia="ru-RU"/>
        </w:rPr>
        <w:t>8, 2</w:t>
      </w:r>
      <w:r w:rsidR="00526EA0">
        <w:rPr>
          <w:rFonts w:ascii="Times New Roman" w:eastAsiaTheme="minorEastAsia" w:hAnsi="Times New Roman"/>
          <w:sz w:val="28"/>
          <w:lang w:eastAsia="ru-RU"/>
        </w:rPr>
        <w:t xml:space="preserve"> - изменение вертикального угла</w:t>
      </w:r>
    </w:p>
    <w:p w:rsidR="00925ECA" w:rsidRDefault="0054255D">
      <w:pPr>
        <w:numPr>
          <w:ilvl w:val="1"/>
          <w:numId w:val="3"/>
        </w:numPr>
        <w:spacing w:after="0" w:line="360" w:lineRule="auto"/>
        <w:ind w:left="0" w:firstLine="567"/>
        <w:rPr>
          <w:rFonts w:ascii="Times New Roman" w:eastAsiaTheme="minorEastAsia" w:hAnsi="Times New Roman"/>
          <w:sz w:val="28"/>
          <w:lang w:eastAsia="ru-RU"/>
        </w:rPr>
      </w:pPr>
      <w:bookmarkStart w:id="35" w:name="_Toc106967101"/>
      <w:r>
        <w:rPr>
          <w:rFonts w:ascii="Times New Roman" w:eastAsiaTheme="minorEastAsia" w:hAnsi="Times New Roman"/>
          <w:sz w:val="28"/>
          <w:lang w:val="en-US" w:eastAsia="ru-RU"/>
        </w:rPr>
        <w:t>4</w:t>
      </w:r>
      <w:r w:rsidR="00526EA0">
        <w:rPr>
          <w:rFonts w:ascii="Times New Roman" w:eastAsiaTheme="minorEastAsia" w:hAnsi="Times New Roman"/>
          <w:sz w:val="28"/>
          <w:lang w:eastAsia="ru-RU"/>
        </w:rPr>
        <w:t xml:space="preserve">, </w:t>
      </w:r>
      <w:r>
        <w:rPr>
          <w:rFonts w:ascii="Times New Roman" w:eastAsiaTheme="minorEastAsia" w:hAnsi="Times New Roman"/>
          <w:sz w:val="28"/>
          <w:lang w:val="en-US" w:eastAsia="ru-RU"/>
        </w:rPr>
        <w:t>6</w:t>
      </w:r>
      <w:r w:rsidR="00526EA0">
        <w:rPr>
          <w:rFonts w:ascii="Times New Roman" w:eastAsiaTheme="minorEastAsia" w:hAnsi="Times New Roman"/>
          <w:sz w:val="28"/>
          <w:lang w:eastAsia="ru-RU"/>
        </w:rPr>
        <w:t xml:space="preserve"> - изменение горизонтального угла</w:t>
      </w:r>
      <w:bookmarkEnd w:id="35"/>
    </w:p>
    <w:p w:rsidR="00925ECA" w:rsidRDefault="0054255D">
      <w:pPr>
        <w:numPr>
          <w:ilvl w:val="1"/>
          <w:numId w:val="3"/>
        </w:numPr>
        <w:spacing w:after="0" w:line="360" w:lineRule="auto"/>
        <w:ind w:left="0" w:firstLine="567"/>
        <w:rPr>
          <w:rFonts w:ascii="Times New Roman" w:eastAsiaTheme="minorEastAsia" w:hAnsi="Times New Roman"/>
          <w:sz w:val="28"/>
          <w:lang w:eastAsia="ru-RU"/>
        </w:rPr>
      </w:pPr>
      <w:bookmarkStart w:id="36" w:name="_Toc106967102"/>
      <w:r>
        <w:rPr>
          <w:rFonts w:ascii="Times New Roman" w:eastAsiaTheme="minorEastAsia" w:hAnsi="Times New Roman"/>
          <w:sz w:val="28"/>
          <w:lang w:val="en-US" w:eastAsia="ru-RU"/>
        </w:rPr>
        <w:t>7</w:t>
      </w:r>
      <w:r w:rsidR="00526EA0">
        <w:rPr>
          <w:rFonts w:ascii="Times New Roman" w:eastAsiaTheme="minorEastAsia" w:hAnsi="Times New Roman"/>
          <w:sz w:val="28"/>
          <w:lang w:eastAsia="ru-RU"/>
        </w:rPr>
        <w:t xml:space="preserve">, </w:t>
      </w:r>
      <w:r>
        <w:rPr>
          <w:rFonts w:ascii="Times New Roman" w:eastAsiaTheme="minorEastAsia" w:hAnsi="Times New Roman"/>
          <w:sz w:val="28"/>
          <w:lang w:val="en-US" w:eastAsia="ru-RU"/>
        </w:rPr>
        <w:t>9</w:t>
      </w:r>
      <w:r w:rsidR="00526EA0">
        <w:rPr>
          <w:rFonts w:ascii="Times New Roman" w:eastAsiaTheme="minorEastAsia" w:hAnsi="Times New Roman"/>
          <w:sz w:val="28"/>
          <w:lang w:eastAsia="ru-RU"/>
        </w:rPr>
        <w:t xml:space="preserve"> - изменение размера модели</w:t>
      </w:r>
      <w:bookmarkEnd w:id="36"/>
    </w:p>
    <w:p w:rsidR="00925ECA" w:rsidRPr="0054255D" w:rsidRDefault="0054255D" w:rsidP="0054255D">
      <w:pPr>
        <w:numPr>
          <w:ilvl w:val="1"/>
          <w:numId w:val="3"/>
        </w:numPr>
        <w:spacing w:after="0" w:line="360" w:lineRule="auto"/>
        <w:ind w:left="0" w:firstLine="567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 xml:space="preserve">Стрелочки </w:t>
      </w:r>
      <w:r w:rsidR="00526EA0" w:rsidRPr="0054255D">
        <w:rPr>
          <w:rFonts w:ascii="Times New Roman" w:eastAsiaTheme="minorEastAsia" w:hAnsi="Times New Roman"/>
          <w:sz w:val="28"/>
          <w:lang w:eastAsia="ru-RU"/>
        </w:rPr>
        <w:t xml:space="preserve">- изменение </w:t>
      </w:r>
      <w:r>
        <w:rPr>
          <w:rFonts w:ascii="Times New Roman" w:eastAsiaTheme="minorEastAsia" w:hAnsi="Times New Roman"/>
          <w:sz w:val="28"/>
          <w:lang w:eastAsia="ru-RU"/>
        </w:rPr>
        <w:t>положения модели на экране</w:t>
      </w:r>
      <w:r w:rsidR="00526EA0" w:rsidRPr="0054255D">
        <w:rPr>
          <w:rFonts w:ascii="Times New Roman" w:eastAsiaTheme="minorEastAsia" w:hAnsi="Times New Roman"/>
          <w:sz w:val="28"/>
          <w:lang w:eastAsia="ru-RU"/>
        </w:rPr>
        <w:t>.</w:t>
      </w:r>
      <w:r w:rsidR="00526EA0" w:rsidRPr="0054255D">
        <w:rPr>
          <w:rFonts w:ascii="Times New Roman" w:hAnsi="Times New Roman" w:cs="Times New Roman"/>
          <w:sz w:val="28"/>
          <w:szCs w:val="28"/>
        </w:rPr>
        <w:br w:type="page"/>
      </w:r>
    </w:p>
    <w:p w:rsidR="00925ECA" w:rsidRDefault="00526EA0">
      <w:pPr>
        <w:pStyle w:val="2"/>
        <w:ind w:left="360"/>
      </w:pPr>
      <w:bookmarkStart w:id="37" w:name="_Toc106967103"/>
      <w:bookmarkStart w:id="38" w:name="_Toc107182646"/>
      <w:bookmarkStart w:id="39" w:name="_Toc107182710"/>
      <w:r>
        <w:t>Отладка и тестирование программы</w:t>
      </w:r>
      <w:bookmarkEnd w:id="37"/>
      <w:bookmarkEnd w:id="38"/>
      <w:bookmarkEnd w:id="39"/>
    </w:p>
    <w:p w:rsidR="00925ECA" w:rsidRDefault="00526EA0">
      <w:pPr>
        <w:pStyle w:val="a4"/>
        <w:keepNext/>
        <w:ind w:left="1069" w:firstLine="0"/>
      </w:pPr>
      <w:bookmarkStart w:id="40" w:name="_Toc106967104"/>
      <w:r>
        <w:t>Таблица 1 – Описание поведения программы при тестировании</w:t>
      </w:r>
      <w:bookmarkEnd w:id="40"/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2835"/>
        <w:gridCol w:w="2977"/>
      </w:tblGrid>
      <w:tr w:rsidR="00925ECA">
        <w:trPr>
          <w:trHeight w:val="965"/>
        </w:trPr>
        <w:tc>
          <w:tcPr>
            <w:tcW w:w="2644" w:type="dxa"/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Выполненые</w:t>
            </w:r>
          </w:p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действия</w:t>
            </w:r>
          </w:p>
        </w:tc>
        <w:tc>
          <w:tcPr>
            <w:tcW w:w="2835" w:type="dxa"/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Ожидаемый</w:t>
            </w:r>
          </w:p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2977" w:type="dxa"/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Полученный</w:t>
            </w:r>
          </w:p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925ECA">
        <w:trPr>
          <w:trHeight w:val="992"/>
        </w:trPr>
        <w:tc>
          <w:tcPr>
            <w:tcW w:w="2644" w:type="dxa"/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Загрузка</w:t>
            </w:r>
          </w:p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существующего файла</w:t>
            </w:r>
          </w:p>
        </w:tc>
        <w:tc>
          <w:tcPr>
            <w:tcW w:w="2835" w:type="dxa"/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Импорт файла, рисование модели</w:t>
            </w:r>
          </w:p>
        </w:tc>
        <w:tc>
          <w:tcPr>
            <w:tcW w:w="2977" w:type="dxa"/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Импорт файла, рисование модели</w:t>
            </w:r>
          </w:p>
        </w:tc>
      </w:tr>
      <w:tr w:rsidR="00925ECA">
        <w:trPr>
          <w:trHeight w:val="1133"/>
        </w:trPr>
        <w:tc>
          <w:tcPr>
            <w:tcW w:w="2644" w:type="dxa"/>
          </w:tcPr>
          <w:p w:rsidR="00925ECA" w:rsidRPr="00CB1D03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</w:pPr>
            <w:r w:rsidRPr="00CB1D03"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  <w:t>Нажатие клавиш</w:t>
            </w:r>
          </w:p>
          <w:p w:rsidR="00925ECA" w:rsidRPr="00CB1D03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</w:pPr>
            <w:r w:rsidRPr="00CB1D03"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  <w:t>изменения углов поворота</w:t>
            </w:r>
          </w:p>
        </w:tc>
        <w:tc>
          <w:tcPr>
            <w:tcW w:w="2835" w:type="dxa"/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Поворот проекции.</w:t>
            </w:r>
          </w:p>
        </w:tc>
        <w:tc>
          <w:tcPr>
            <w:tcW w:w="2977" w:type="dxa"/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Поворот проекции.</w:t>
            </w:r>
          </w:p>
        </w:tc>
      </w:tr>
      <w:tr w:rsidR="00925ECA">
        <w:trPr>
          <w:trHeight w:val="1010"/>
        </w:trPr>
        <w:tc>
          <w:tcPr>
            <w:tcW w:w="2644" w:type="dxa"/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Нажатие клавиш</w:t>
            </w:r>
          </w:p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изменения расстояния</w:t>
            </w:r>
          </w:p>
        </w:tc>
        <w:tc>
          <w:tcPr>
            <w:tcW w:w="2835" w:type="dxa"/>
          </w:tcPr>
          <w:p w:rsidR="00925ECA" w:rsidRPr="00CB1D03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</w:pPr>
            <w:r w:rsidRPr="00CB1D03"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  <w:t>Увеличение, уменьшение</w:t>
            </w:r>
          </w:p>
          <w:p w:rsidR="00925ECA" w:rsidRPr="00CB1D03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</w:pPr>
            <w:r w:rsidRPr="00CB1D03"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  <w:t>расстояния от точки</w:t>
            </w:r>
          </w:p>
        </w:tc>
        <w:tc>
          <w:tcPr>
            <w:tcW w:w="2977" w:type="dxa"/>
          </w:tcPr>
          <w:p w:rsidR="00925ECA" w:rsidRPr="00CB1D03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</w:pPr>
            <w:r w:rsidRPr="00CB1D03"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  <w:t>Увеличение, уменьшение</w:t>
            </w:r>
          </w:p>
          <w:p w:rsidR="00925ECA" w:rsidRPr="00CB1D03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</w:pPr>
            <w:r w:rsidRPr="00CB1D03"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  <w:t>расстояния от точки</w:t>
            </w:r>
          </w:p>
        </w:tc>
      </w:tr>
      <w:tr w:rsidR="00925ECA">
        <w:trPr>
          <w:trHeight w:val="965"/>
        </w:trPr>
        <w:tc>
          <w:tcPr>
            <w:tcW w:w="2644" w:type="dxa"/>
          </w:tcPr>
          <w:p w:rsidR="00925ECA" w:rsidRPr="00CB1D03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</w:pPr>
            <w:r w:rsidRPr="00CB1D03"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  <w:t>от точки наблюдения</w:t>
            </w:r>
          </w:p>
          <w:p w:rsidR="00925ECA" w:rsidRPr="00CB1D03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</w:pPr>
            <w:r w:rsidRPr="00CB1D03">
              <w:rPr>
                <w:rFonts w:ascii="Times New Roman" w:eastAsiaTheme="minorEastAsia" w:hAnsi="Times New Roman"/>
                <w:sz w:val="24"/>
                <w:szCs w:val="24"/>
                <w:lang w:val="ru-RU" w:eastAsia="ru-RU"/>
              </w:rPr>
              <w:t>до начала координат.</w:t>
            </w:r>
          </w:p>
        </w:tc>
        <w:tc>
          <w:tcPr>
            <w:tcW w:w="2835" w:type="dxa"/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наблюдения до</w:t>
            </w:r>
          </w:p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начала координат.</w:t>
            </w:r>
          </w:p>
        </w:tc>
        <w:tc>
          <w:tcPr>
            <w:tcW w:w="2977" w:type="dxa"/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наблюдения до</w:t>
            </w:r>
          </w:p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начала координат.</w:t>
            </w:r>
          </w:p>
        </w:tc>
      </w:tr>
      <w:tr w:rsidR="00925ECA">
        <w:trPr>
          <w:trHeight w:val="413"/>
        </w:trPr>
        <w:tc>
          <w:tcPr>
            <w:tcW w:w="2644" w:type="dxa"/>
            <w:tcBorders>
              <w:bottom w:val="nil"/>
            </w:tcBorders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Нажатие клавиш</w:t>
            </w:r>
          </w:p>
        </w:tc>
        <w:tc>
          <w:tcPr>
            <w:tcW w:w="2835" w:type="dxa"/>
            <w:tcBorders>
              <w:bottom w:val="nil"/>
            </w:tcBorders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Увеличение,</w:t>
            </w:r>
          </w:p>
        </w:tc>
        <w:tc>
          <w:tcPr>
            <w:tcW w:w="2977" w:type="dxa"/>
            <w:tcBorders>
              <w:bottom w:val="nil"/>
            </w:tcBorders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Увеличение,</w:t>
            </w:r>
          </w:p>
        </w:tc>
      </w:tr>
      <w:tr w:rsidR="00925ECA">
        <w:trPr>
          <w:trHeight w:val="482"/>
        </w:trPr>
        <w:tc>
          <w:tcPr>
            <w:tcW w:w="2644" w:type="dxa"/>
            <w:tcBorders>
              <w:top w:val="nil"/>
              <w:bottom w:val="nil"/>
            </w:tcBorders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уменьшение объекта.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уменьшение объекта.</w:t>
            </w:r>
          </w:p>
        </w:tc>
      </w:tr>
      <w:tr w:rsidR="00925ECA">
        <w:trPr>
          <w:trHeight w:val="482"/>
        </w:trPr>
        <w:tc>
          <w:tcPr>
            <w:tcW w:w="2644" w:type="dxa"/>
            <w:tcBorders>
              <w:top w:val="nil"/>
              <w:bottom w:val="nil"/>
            </w:tcBorders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коэффициента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925ECA" w:rsidRDefault="00925ECA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925ECA" w:rsidRDefault="00925ECA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925ECA">
        <w:trPr>
          <w:trHeight w:val="557"/>
        </w:trPr>
        <w:tc>
          <w:tcPr>
            <w:tcW w:w="2644" w:type="dxa"/>
            <w:tcBorders>
              <w:top w:val="nil"/>
              <w:bottom w:val="nil"/>
            </w:tcBorders>
          </w:tcPr>
          <w:p w:rsidR="00925ECA" w:rsidRDefault="00526EA0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масштабирования.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925ECA" w:rsidRDefault="00925ECA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925ECA" w:rsidRDefault="00925ECA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925ECA">
        <w:trPr>
          <w:trHeight w:val="73"/>
        </w:trPr>
        <w:tc>
          <w:tcPr>
            <w:tcW w:w="2644" w:type="dxa"/>
            <w:tcBorders>
              <w:top w:val="nil"/>
            </w:tcBorders>
          </w:tcPr>
          <w:p w:rsidR="00925ECA" w:rsidRDefault="00925ECA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925ECA" w:rsidRDefault="00925ECA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925ECA" w:rsidRDefault="00925ECA">
            <w:pPr>
              <w:widowControl/>
              <w:autoSpaceDE/>
              <w:autoSpaceDN/>
              <w:spacing w:after="0" w:line="36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</w:tbl>
    <w:p w:rsidR="00925ECA" w:rsidRDefault="00526E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6070600" cy="3122930"/>
            <wp:effectExtent l="0" t="0" r="10160" b="1270"/>
            <wp:docPr id="46" name="Изображение 46" descr="Screenshot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Изображение 46" descr="Screenshot_3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70600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</w:pPr>
      <w:r>
        <w:t>Рисунок 24 – Объект</w:t>
      </w:r>
    </w:p>
    <w:p w:rsidR="00925ECA" w:rsidRDefault="00925ECA">
      <w:pPr>
        <w:rPr>
          <w:lang w:val="en-US" w:eastAsia="ru-RU"/>
        </w:rPr>
      </w:pPr>
    </w:p>
    <w:p w:rsidR="00925ECA" w:rsidRDefault="00526EA0">
      <w:pPr>
        <w:widowControl w:val="0"/>
        <w:tabs>
          <w:tab w:val="left" w:pos="1515"/>
          <w:tab w:val="left" w:pos="1516"/>
        </w:tabs>
        <w:autoSpaceDE w:val="0"/>
        <w:autoSpaceDN w:val="0"/>
        <w:spacing w:before="163" w:after="0" w:line="360" w:lineRule="auto"/>
        <w:ind w:right="63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114300" distR="114300">
            <wp:extent cx="6074410" cy="3129280"/>
            <wp:effectExtent l="0" t="0" r="6350" b="10160"/>
            <wp:docPr id="48" name="Изображение 48" descr="Screenshot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Изображение 48" descr="Screenshot_3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74410" cy="312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</w:pPr>
      <w:r>
        <w:t>Рисунок 25 – Вращение объекта</w:t>
      </w:r>
      <w:r>
        <w:rPr>
          <w:rFonts w:cs="Times New Roman"/>
          <w:szCs w:val="28"/>
        </w:rPr>
        <w:br w:type="page"/>
      </w:r>
    </w:p>
    <w:p w:rsidR="00925ECA" w:rsidRDefault="00526EA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114300" distR="114300">
            <wp:extent cx="6069965" cy="2851150"/>
            <wp:effectExtent l="0" t="0" r="10795" b="13970"/>
            <wp:docPr id="50" name="Изображение 50" descr="Screenshot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Изображение 50" descr="Screenshot_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69965" cy="285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ECA" w:rsidRDefault="00526EA0">
      <w:pPr>
        <w:pStyle w:val="a4"/>
        <w:jc w:val="center"/>
      </w:pPr>
      <w:r>
        <w:t>Рисунок 26 – Увеличение коэффициента масштабирования</w:t>
      </w:r>
    </w:p>
    <w:p w:rsidR="00925ECA" w:rsidRDefault="00526EA0">
      <w:pPr>
        <w:pStyle w:val="a4"/>
        <w:ind w:firstLine="0"/>
      </w:pPr>
      <w:r>
        <w:rPr>
          <w:szCs w:val="28"/>
        </w:rPr>
        <w:br w:type="page"/>
      </w:r>
    </w:p>
    <w:p w:rsidR="00925ECA" w:rsidRDefault="00526EA0">
      <w:pPr>
        <w:pStyle w:val="1"/>
        <w:jc w:val="center"/>
        <w:rPr>
          <w:b/>
          <w:bCs/>
          <w:sz w:val="28"/>
          <w:szCs w:val="28"/>
        </w:rPr>
      </w:pPr>
      <w:bookmarkStart w:id="41" w:name="_Toc105385634"/>
      <w:bookmarkStart w:id="42" w:name="_Toc107182647"/>
      <w:bookmarkStart w:id="43" w:name="_Toc104195906"/>
      <w:bookmarkStart w:id="44" w:name="_Toc107182711"/>
      <w:r>
        <w:rPr>
          <w:b/>
          <w:bCs/>
          <w:sz w:val="28"/>
          <w:szCs w:val="28"/>
        </w:rPr>
        <w:t>Список литературы</w:t>
      </w:r>
      <w:bookmarkEnd w:id="41"/>
      <w:bookmarkEnd w:id="42"/>
      <w:bookmarkEnd w:id="43"/>
      <w:bookmarkEnd w:id="44"/>
    </w:p>
    <w:p w:rsidR="00925ECA" w:rsidRDefault="00526EA0">
      <w:pPr>
        <w:pStyle w:val="ab"/>
        <w:numPr>
          <w:ilvl w:val="0"/>
          <w:numId w:val="4"/>
        </w:numPr>
        <w:spacing w:after="200" w:line="360" w:lineRule="auto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>А.В. Казанцев. Основы компьютерной графики. Тексты специального курса лекций. КГУ 2001 г.</w:t>
      </w:r>
    </w:p>
    <w:p w:rsidR="00925ECA" w:rsidRDefault="00526EA0">
      <w:pPr>
        <w:pStyle w:val="ab"/>
        <w:numPr>
          <w:ilvl w:val="0"/>
          <w:numId w:val="4"/>
        </w:numPr>
        <w:spacing w:after="200" w:line="360" w:lineRule="auto"/>
        <w:jc w:val="both"/>
        <w:rPr>
          <w:rFonts w:ascii="Times New Roman" w:eastAsiaTheme="minorEastAsia" w:hAnsi="Times New Roman"/>
          <w:sz w:val="28"/>
          <w:lang w:eastAsia="ru-RU"/>
        </w:rPr>
      </w:pPr>
      <w:r>
        <w:rPr>
          <w:rFonts w:ascii="Times New Roman" w:eastAsiaTheme="minorEastAsia" w:hAnsi="Times New Roman"/>
          <w:sz w:val="28"/>
          <w:lang w:eastAsia="ru-RU"/>
        </w:rPr>
        <w:t xml:space="preserve"> Компьютерная графика [Электронный ресурс]: Википедия.  Свободная энциклопедия. -URL: </w:t>
      </w:r>
      <w:hyperlink r:id="rId35" w:tooltip="https://ru.wikipedia.org/wiki/Компьютерная_графика" w:history="1">
        <w:r>
          <w:rPr>
            <w:rFonts w:ascii="Times New Roman" w:eastAsiaTheme="minorEastAsia" w:hAnsi="Times New Roman"/>
            <w:sz w:val="28"/>
            <w:lang w:eastAsia="ru-RU"/>
          </w:rPr>
          <w:t>https://ru.wikipedia.org/wiki/Компьютерная_графика</w:t>
        </w:r>
      </w:hyperlink>
      <w:r>
        <w:rPr>
          <w:rFonts w:ascii="Times New Roman" w:eastAsiaTheme="minorEastAsia" w:hAnsi="Times New Roman"/>
          <w:sz w:val="28"/>
          <w:lang w:eastAsia="ru-RU"/>
        </w:rPr>
        <w:t xml:space="preserve"> (дата обращения 02.06.2022)</w:t>
      </w:r>
    </w:p>
    <w:p w:rsidR="00925ECA" w:rsidRDefault="00526EA0">
      <w:pPr>
        <w:pStyle w:val="ab"/>
        <w:numPr>
          <w:ilvl w:val="0"/>
          <w:numId w:val="4"/>
        </w:numPr>
        <w:spacing w:after="200" w:line="360" w:lineRule="auto"/>
        <w:jc w:val="both"/>
      </w:pPr>
      <w:r>
        <w:rPr>
          <w:rFonts w:ascii="Times New Roman" w:eastAsiaTheme="minorEastAsia" w:hAnsi="Times New Roman"/>
          <w:sz w:val="28"/>
          <w:lang w:eastAsia="ru-RU"/>
        </w:rPr>
        <w:t>Методические указания к лабораторным работам по курсу «Компьютерная графика»</w:t>
      </w:r>
      <w:bookmarkStart w:id="45" w:name="_bookmark9"/>
      <w:bookmarkEnd w:id="45"/>
      <w:r>
        <w:rPr>
          <w:rFonts w:ascii="Times New Roman" w:hAnsi="Times New Roman"/>
          <w:sz w:val="28"/>
        </w:rPr>
        <w:br w:type="page"/>
      </w:r>
      <w:r>
        <w:rPr>
          <w:rStyle w:val="23"/>
        </w:rPr>
        <w:t>Приложение А. Листинг программы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WindowsProject1.cpp : Определяет точку входа для приложения.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//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#define _USE_MATH_DEFINES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#define _CRT_SECURE_NO_WARNINGS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#include "framework.h"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#include "WindowsProject1.h"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#include &lt;stdio.h&gt;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#include &lt;stdlib.h&gt;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#include &lt;malloc.h&gt;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#include &lt;string.h&gt;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#include "math.h"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#define MAX_LOADSTRING 100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Глобальные переменные: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HINSTANCE hInst;                                // текущий экземпляр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WCHAR szTitle[MAX_LOADSTRING];                  // Текст строки заголовка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WCHAR szWindowClass[MAX_LOADSTRING];            // имя класса главного окна</w:t>
      </w:r>
    </w:p>
    <w:p w:rsidR="00925ECA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Отправить объявления функций, включенных в этот модуль кода: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ATOM                MyRegisterClass(HINSTANCE hInstance);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BOOL                InitInstance(HINSTANCE, int);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LRESULT CALLBACK    WndProc(HWND, UINT, WPARAM, LPARAM);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INT_PTR CALLBACK    About(HWND, UINT, WPARAM, LPARAM);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int fl_vd = 1, fl_sr = 1, x = 0, y = 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double teta = 0, fi = 0, R = 200;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double tx = 0, ty = 0;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struct peaks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double 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double inf[3]; // </w:t>
      </w:r>
      <w:r>
        <w:rPr>
          <w:rFonts w:ascii="Consolas" w:hAnsi="Consolas"/>
          <w:sz w:val="19"/>
          <w:szCs w:val="19"/>
        </w:rPr>
        <w:t>приоритет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struct</w:t>
      </w:r>
      <w:r w:rsidRPr="00CB1D03">
        <w:rPr>
          <w:rFonts w:ascii="Consolas" w:hAnsi="Consolas"/>
          <w:sz w:val="19"/>
          <w:szCs w:val="19"/>
        </w:rPr>
        <w:t xml:space="preserve"> </w:t>
      </w:r>
      <w:r w:rsidRPr="00526EA0">
        <w:rPr>
          <w:rFonts w:ascii="Consolas" w:hAnsi="Consolas"/>
          <w:sz w:val="19"/>
          <w:szCs w:val="19"/>
          <w:lang w:val="en-US"/>
        </w:rPr>
        <w:t>peaks</w:t>
      </w:r>
      <w:r w:rsidRPr="00CB1D03">
        <w:rPr>
          <w:rFonts w:ascii="Consolas" w:hAnsi="Consolas"/>
          <w:sz w:val="19"/>
          <w:szCs w:val="19"/>
        </w:rPr>
        <w:t xml:space="preserve">* </w:t>
      </w:r>
      <w:r w:rsidRPr="00526EA0">
        <w:rPr>
          <w:rFonts w:ascii="Consolas" w:hAnsi="Consolas"/>
          <w:sz w:val="19"/>
          <w:szCs w:val="19"/>
          <w:lang w:val="en-US"/>
        </w:rPr>
        <w:t>next</w:t>
      </w:r>
      <w:r w:rsidRPr="00CB1D03">
        <w:rPr>
          <w:rFonts w:ascii="Consolas" w:hAnsi="Consolas"/>
          <w:sz w:val="19"/>
          <w:szCs w:val="19"/>
        </w:rPr>
        <w:t xml:space="preserve">; // </w:t>
      </w:r>
      <w:r>
        <w:rPr>
          <w:rFonts w:ascii="Consolas" w:hAnsi="Consolas"/>
          <w:sz w:val="19"/>
          <w:szCs w:val="19"/>
        </w:rPr>
        <w:t>ссылка</w:t>
      </w:r>
      <w:r w:rsidRPr="00CB1D03">
        <w:rPr>
          <w:rFonts w:ascii="Consolas" w:hAnsi="Consolas"/>
          <w:sz w:val="19"/>
          <w:szCs w:val="19"/>
        </w:rPr>
        <w:t xml:space="preserve"> </w:t>
      </w:r>
      <w:r>
        <w:rPr>
          <w:rFonts w:ascii="Consolas" w:hAnsi="Consolas"/>
          <w:sz w:val="19"/>
          <w:szCs w:val="19"/>
        </w:rPr>
        <w:t>на</w:t>
      </w:r>
      <w:r w:rsidRPr="00CB1D03">
        <w:rPr>
          <w:rFonts w:ascii="Consolas" w:hAnsi="Consolas"/>
          <w:sz w:val="19"/>
          <w:szCs w:val="19"/>
        </w:rPr>
        <w:t xml:space="preserve"> </w:t>
      </w:r>
      <w:r>
        <w:rPr>
          <w:rFonts w:ascii="Consolas" w:hAnsi="Consolas"/>
          <w:sz w:val="19"/>
          <w:szCs w:val="19"/>
        </w:rPr>
        <w:t>следующий</w:t>
      </w:r>
      <w:r w:rsidRPr="00CB1D03">
        <w:rPr>
          <w:rFonts w:ascii="Consolas" w:hAnsi="Consolas"/>
          <w:sz w:val="19"/>
          <w:szCs w:val="19"/>
        </w:rPr>
        <w:t xml:space="preserve"> </w:t>
      </w:r>
      <w:r>
        <w:rPr>
          <w:rFonts w:ascii="Consolas" w:hAnsi="Consolas"/>
          <w:sz w:val="19"/>
          <w:szCs w:val="19"/>
        </w:rPr>
        <w:t>элемент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};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struct polygons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double points[5]; // </w:t>
      </w:r>
      <w:r>
        <w:rPr>
          <w:rFonts w:ascii="Consolas" w:hAnsi="Consolas"/>
          <w:sz w:val="19"/>
          <w:szCs w:val="19"/>
        </w:rPr>
        <w:t>приоритет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struct polygons* next; // </w:t>
      </w:r>
      <w:r>
        <w:rPr>
          <w:rFonts w:ascii="Consolas" w:hAnsi="Consolas"/>
          <w:sz w:val="19"/>
          <w:szCs w:val="19"/>
        </w:rPr>
        <w:t>ссылка</w:t>
      </w:r>
      <w:r w:rsidRPr="00526EA0">
        <w:rPr>
          <w:rFonts w:ascii="Consolas" w:hAnsi="Consolas"/>
          <w:sz w:val="19"/>
          <w:szCs w:val="19"/>
          <w:lang w:val="en-US"/>
        </w:rPr>
        <w:t xml:space="preserve"> </w:t>
      </w:r>
      <w:r>
        <w:rPr>
          <w:rFonts w:ascii="Consolas" w:hAnsi="Consolas"/>
          <w:sz w:val="19"/>
          <w:szCs w:val="19"/>
        </w:rPr>
        <w:t>на</w:t>
      </w:r>
      <w:r w:rsidRPr="00526EA0">
        <w:rPr>
          <w:rFonts w:ascii="Consolas" w:hAnsi="Consolas"/>
          <w:sz w:val="19"/>
          <w:szCs w:val="19"/>
          <w:lang w:val="en-US"/>
        </w:rPr>
        <w:t xml:space="preserve"> </w:t>
      </w:r>
      <w:r>
        <w:rPr>
          <w:rFonts w:ascii="Consolas" w:hAnsi="Consolas"/>
          <w:sz w:val="19"/>
          <w:szCs w:val="19"/>
        </w:rPr>
        <w:t>следующий</w:t>
      </w:r>
      <w:r w:rsidRPr="00526EA0">
        <w:rPr>
          <w:rFonts w:ascii="Consolas" w:hAnsi="Consolas"/>
          <w:sz w:val="19"/>
          <w:szCs w:val="19"/>
          <w:lang w:val="en-US"/>
        </w:rPr>
        <w:t xml:space="preserve"> </w:t>
      </w:r>
      <w:r>
        <w:rPr>
          <w:rFonts w:ascii="Consolas" w:hAnsi="Consolas"/>
          <w:sz w:val="19"/>
          <w:szCs w:val="19"/>
        </w:rPr>
        <w:t>элемент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};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struct peaks* head_peaks = NULL, * last_peaks = NULL, * head_peaks1 = NULL, * last_peaks1 = NULL;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double tt = 1;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struct polygons* head_polygons = NULL, * last_polygons = NULL;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void push_peaks(double t[3])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struct peaks* p = NULL, * f = NULL;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if ((p = (peaks*)malloc(sizeof(struct peaks))) == NULL) { exit(1);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if ((f = (peaks*)malloc(sizeof(struct peaks))) == NULL) { exit(1);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p-&gt;t = tt;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p-&gt;inf[0] = t[0];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p-&gt;inf[1] = t[1];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p-&gt;inf[2] = t[2];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p-&gt;next = NULL;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f-&gt;t = tt;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f-&gt;next = NULL;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tt++;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if (head_peaks == NULL &amp;&amp; p != </w:t>
      </w:r>
      <w:r w:rsidRPr="00CB1D03">
        <w:rPr>
          <w:rFonts w:ascii="Consolas" w:hAnsi="Consolas"/>
          <w:sz w:val="19"/>
          <w:szCs w:val="19"/>
          <w:lang w:val="en-US"/>
        </w:rPr>
        <w:t>NULL)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CB1D03">
        <w:rPr>
          <w:rFonts w:ascii="Consolas" w:hAnsi="Consolas"/>
          <w:sz w:val="19"/>
          <w:szCs w:val="19"/>
          <w:lang w:val="en-US"/>
        </w:rPr>
        <w:t xml:space="preserve">        </w:t>
      </w:r>
      <w:r w:rsidRPr="00526EA0">
        <w:rPr>
          <w:rFonts w:ascii="Consolas" w:hAnsi="Consolas"/>
          <w:sz w:val="19"/>
          <w:szCs w:val="19"/>
          <w:lang w:val="en-US"/>
        </w:rPr>
        <w:t>head_peaks = p;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last_peaks = p;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head_peaks1 = f;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last_peaks1 = f;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if (head_peaks != NULL &amp;&amp; p != </w:t>
      </w:r>
      <w:r w:rsidRPr="00CB1D03">
        <w:rPr>
          <w:rFonts w:ascii="Consolas" w:hAnsi="Consolas"/>
          <w:sz w:val="19"/>
          <w:szCs w:val="19"/>
          <w:lang w:val="en-US"/>
        </w:rPr>
        <w:t>NULL)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CB1D03">
        <w:rPr>
          <w:rFonts w:ascii="Consolas" w:hAnsi="Consolas"/>
          <w:sz w:val="19"/>
          <w:szCs w:val="19"/>
          <w:lang w:val="en-US"/>
        </w:rPr>
        <w:t xml:space="preserve">        </w:t>
      </w:r>
      <w:r w:rsidRPr="00526EA0">
        <w:rPr>
          <w:rFonts w:ascii="Consolas" w:hAnsi="Consolas"/>
          <w:sz w:val="19"/>
          <w:szCs w:val="19"/>
          <w:lang w:val="en-US"/>
        </w:rPr>
        <w:t>last_peaks-&gt;next = p;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last_peaks = p;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last_peaks1-&gt;next = f;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last_peaks1 = f;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return;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void push_polygons(double t[4])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struct polygons* p = NULL;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if ((p = (polygons*)malloc(sizeof(struct polygons))) == NULL) { exit(1); }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p-&gt;points[0] = t[0];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p-&gt;points[1] = t[1];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p-&gt;points[2] = t[2];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p-&gt;points[3] = t[3];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p-&gt;points[4] = t[0];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p-&gt;next = NULL;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if (head_polygons == NULL &amp;&amp; p != </w:t>
      </w:r>
      <w:r w:rsidRPr="00CB1D03">
        <w:rPr>
          <w:rFonts w:ascii="Consolas" w:hAnsi="Consolas"/>
          <w:sz w:val="19"/>
          <w:szCs w:val="19"/>
          <w:lang w:val="en-US"/>
        </w:rPr>
        <w:t>NULL)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CB1D03">
        <w:rPr>
          <w:rFonts w:ascii="Consolas" w:hAnsi="Consolas"/>
          <w:sz w:val="19"/>
          <w:szCs w:val="19"/>
          <w:lang w:val="en-US"/>
        </w:rPr>
        <w:t xml:space="preserve">        </w:t>
      </w:r>
      <w:r w:rsidRPr="00526EA0">
        <w:rPr>
          <w:rFonts w:ascii="Consolas" w:hAnsi="Consolas"/>
          <w:sz w:val="19"/>
          <w:szCs w:val="19"/>
          <w:lang w:val="en-US"/>
        </w:rPr>
        <w:t>head_polygons = p;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last_polygons = p;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if (head_polygons != NULL &amp;&amp; p != </w:t>
      </w:r>
      <w:r w:rsidRPr="00CB1D03">
        <w:rPr>
          <w:rFonts w:ascii="Consolas" w:hAnsi="Consolas"/>
          <w:sz w:val="19"/>
          <w:szCs w:val="19"/>
          <w:lang w:val="en-US"/>
        </w:rPr>
        <w:t>NULL)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CB1D03">
        <w:rPr>
          <w:rFonts w:ascii="Consolas" w:hAnsi="Consolas"/>
          <w:sz w:val="19"/>
          <w:szCs w:val="19"/>
          <w:lang w:val="en-US"/>
        </w:rPr>
        <w:t xml:space="preserve">        </w:t>
      </w:r>
      <w:r w:rsidRPr="00526EA0">
        <w:rPr>
          <w:rFonts w:ascii="Consolas" w:hAnsi="Consolas"/>
          <w:sz w:val="19"/>
          <w:szCs w:val="19"/>
          <w:lang w:val="en-US"/>
        </w:rPr>
        <w:t>last_polygons-&gt;next = p;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last_polygons = p;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return;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void find_peaks(double* t, double coor1)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struct peaks* struc = head_peaks1;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while (struc)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if (coor1 == struc-&gt;t)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*t = struc-&gt;inf[0];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*(t + 1) = struc-&gt;inf[1];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*(t + 2) = struc-&gt;inf[2];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return;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struc = struc-&gt;next;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int find(char str[200], char s)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int t = 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for (int i = 0; i &lt; strlen(str); i++)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if (str[i] == s or str[i] == '\n')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return 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t++;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void scan()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FILE* fps;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fopen</w:t>
      </w:r>
      <w:r w:rsidRPr="00CB1D03">
        <w:rPr>
          <w:rFonts w:ascii="Consolas" w:hAnsi="Consolas"/>
          <w:sz w:val="19"/>
          <w:szCs w:val="19"/>
        </w:rPr>
        <w:t>_</w:t>
      </w:r>
      <w:r w:rsidRPr="00526EA0">
        <w:rPr>
          <w:rFonts w:ascii="Consolas" w:hAnsi="Consolas"/>
          <w:sz w:val="19"/>
          <w:szCs w:val="19"/>
          <w:lang w:val="en-US"/>
        </w:rPr>
        <w:t>s</w:t>
      </w:r>
      <w:r w:rsidRPr="00CB1D03">
        <w:rPr>
          <w:rFonts w:ascii="Consolas" w:hAnsi="Consolas"/>
          <w:sz w:val="19"/>
          <w:szCs w:val="19"/>
        </w:rPr>
        <w:t>(&amp;</w:t>
      </w:r>
      <w:r w:rsidRPr="00526EA0">
        <w:rPr>
          <w:rFonts w:ascii="Consolas" w:hAnsi="Consolas"/>
          <w:sz w:val="19"/>
          <w:szCs w:val="19"/>
          <w:lang w:val="en-US"/>
        </w:rPr>
        <w:t>fps</w:t>
      </w:r>
      <w:r w:rsidRPr="00CB1D03">
        <w:rPr>
          <w:rFonts w:ascii="Consolas" w:hAnsi="Consolas"/>
          <w:sz w:val="19"/>
          <w:szCs w:val="19"/>
        </w:rPr>
        <w:t>, "</w:t>
      </w:r>
      <w:r w:rsidRPr="00526EA0">
        <w:rPr>
          <w:rFonts w:ascii="Consolas" w:hAnsi="Consolas"/>
          <w:sz w:val="19"/>
          <w:szCs w:val="19"/>
          <w:lang w:val="en-US"/>
        </w:rPr>
        <w:t>C</w:t>
      </w:r>
      <w:r w:rsidRPr="00CB1D03">
        <w:rPr>
          <w:rFonts w:ascii="Consolas" w:hAnsi="Consolas"/>
          <w:sz w:val="19"/>
          <w:szCs w:val="19"/>
        </w:rPr>
        <w:t>:/</w:t>
      </w:r>
      <w:r w:rsidRPr="00526EA0">
        <w:rPr>
          <w:rFonts w:ascii="Consolas" w:hAnsi="Consolas"/>
          <w:sz w:val="19"/>
          <w:szCs w:val="19"/>
          <w:lang w:val="en-US"/>
        </w:rPr>
        <w:t>Users</w:t>
      </w:r>
      <w:r w:rsidRPr="00CB1D03">
        <w:rPr>
          <w:rFonts w:ascii="Consolas" w:hAnsi="Consolas"/>
          <w:sz w:val="19"/>
          <w:szCs w:val="19"/>
        </w:rPr>
        <w:t>/</w:t>
      </w:r>
      <w:r w:rsidRPr="00526EA0">
        <w:rPr>
          <w:rFonts w:ascii="Consolas" w:hAnsi="Consolas"/>
          <w:sz w:val="19"/>
          <w:szCs w:val="19"/>
          <w:lang w:val="en-US"/>
        </w:rPr>
        <w:t>admin</w:t>
      </w:r>
      <w:r w:rsidRPr="00CB1D03">
        <w:rPr>
          <w:rFonts w:ascii="Consolas" w:hAnsi="Consolas"/>
          <w:sz w:val="19"/>
          <w:szCs w:val="19"/>
        </w:rPr>
        <w:t>/</w:t>
      </w:r>
      <w:r w:rsidRPr="00526EA0">
        <w:rPr>
          <w:rFonts w:ascii="Consolas" w:hAnsi="Consolas"/>
          <w:sz w:val="19"/>
          <w:szCs w:val="19"/>
          <w:lang w:val="en-US"/>
        </w:rPr>
        <w:t>Desktop</w:t>
      </w:r>
      <w:r w:rsidRPr="00CB1D03">
        <w:rPr>
          <w:rFonts w:ascii="Consolas" w:hAnsi="Consolas"/>
          <w:sz w:val="19"/>
          <w:szCs w:val="19"/>
        </w:rPr>
        <w:t>/</w:t>
      </w:r>
      <w:r>
        <w:rPr>
          <w:rFonts w:ascii="Consolas" w:hAnsi="Consolas"/>
          <w:sz w:val="19"/>
          <w:szCs w:val="19"/>
        </w:rPr>
        <w:t>Компьютерная</w:t>
      </w:r>
      <w:r w:rsidRPr="00CB1D03">
        <w:rPr>
          <w:rFonts w:ascii="Consolas" w:hAnsi="Consolas"/>
          <w:sz w:val="19"/>
          <w:szCs w:val="19"/>
        </w:rPr>
        <w:t xml:space="preserve"> </w:t>
      </w:r>
      <w:r>
        <w:rPr>
          <w:rFonts w:ascii="Consolas" w:hAnsi="Consolas"/>
          <w:sz w:val="19"/>
          <w:szCs w:val="19"/>
        </w:rPr>
        <w:t>графика</w:t>
      </w:r>
      <w:r w:rsidRPr="00CB1D03">
        <w:rPr>
          <w:rFonts w:ascii="Consolas" w:hAnsi="Consolas"/>
          <w:sz w:val="19"/>
          <w:szCs w:val="19"/>
        </w:rPr>
        <w:t xml:space="preserve"> </w:t>
      </w:r>
      <w:r>
        <w:rPr>
          <w:rFonts w:ascii="Consolas" w:hAnsi="Consolas"/>
          <w:sz w:val="19"/>
          <w:szCs w:val="19"/>
        </w:rPr>
        <w:t>задания</w:t>
      </w:r>
      <w:r w:rsidRPr="00CB1D03">
        <w:rPr>
          <w:rFonts w:ascii="Consolas" w:hAnsi="Consolas"/>
          <w:sz w:val="19"/>
          <w:szCs w:val="19"/>
        </w:rPr>
        <w:t xml:space="preserve"> </w:t>
      </w:r>
      <w:r>
        <w:rPr>
          <w:rFonts w:ascii="Consolas" w:hAnsi="Consolas"/>
          <w:sz w:val="19"/>
          <w:szCs w:val="19"/>
        </w:rPr>
        <w:t>для</w:t>
      </w:r>
      <w:r w:rsidRPr="00CB1D03">
        <w:rPr>
          <w:rFonts w:ascii="Consolas" w:hAnsi="Consolas"/>
          <w:sz w:val="19"/>
          <w:szCs w:val="19"/>
        </w:rPr>
        <w:t xml:space="preserve"> </w:t>
      </w:r>
      <w:r>
        <w:rPr>
          <w:rFonts w:ascii="Consolas" w:hAnsi="Consolas"/>
          <w:sz w:val="19"/>
          <w:szCs w:val="19"/>
        </w:rPr>
        <w:t>лабораторных</w:t>
      </w:r>
      <w:r w:rsidRPr="00CB1D03">
        <w:rPr>
          <w:rFonts w:ascii="Consolas" w:hAnsi="Consolas"/>
          <w:sz w:val="19"/>
          <w:szCs w:val="19"/>
        </w:rPr>
        <w:t xml:space="preserve"> </w:t>
      </w:r>
      <w:r>
        <w:rPr>
          <w:rFonts w:ascii="Consolas" w:hAnsi="Consolas"/>
          <w:sz w:val="19"/>
          <w:szCs w:val="19"/>
        </w:rPr>
        <w:t>работ</w:t>
      </w:r>
      <w:r w:rsidRPr="00CB1D03">
        <w:rPr>
          <w:rFonts w:ascii="Consolas" w:hAnsi="Consolas"/>
          <w:sz w:val="19"/>
          <w:szCs w:val="19"/>
        </w:rPr>
        <w:t>/</w:t>
      </w:r>
      <w:r>
        <w:rPr>
          <w:rFonts w:ascii="Consolas" w:hAnsi="Consolas"/>
          <w:sz w:val="19"/>
          <w:szCs w:val="19"/>
        </w:rPr>
        <w:t>курсач</w:t>
      </w:r>
      <w:r w:rsidRPr="00CB1D03">
        <w:rPr>
          <w:rFonts w:ascii="Consolas" w:hAnsi="Consolas"/>
          <w:sz w:val="19"/>
          <w:szCs w:val="19"/>
        </w:rPr>
        <w:t>.</w:t>
      </w:r>
      <w:r w:rsidRPr="00526EA0">
        <w:rPr>
          <w:rFonts w:ascii="Consolas" w:hAnsi="Consolas"/>
          <w:sz w:val="19"/>
          <w:szCs w:val="19"/>
          <w:lang w:val="en-US"/>
        </w:rPr>
        <w:t>obj</w:t>
      </w:r>
      <w:r w:rsidRPr="00CB1D03">
        <w:rPr>
          <w:rFonts w:ascii="Consolas" w:hAnsi="Consolas"/>
          <w:sz w:val="19"/>
          <w:szCs w:val="19"/>
        </w:rPr>
        <w:t>", "</w:t>
      </w:r>
      <w:r w:rsidRPr="00526EA0">
        <w:rPr>
          <w:rFonts w:ascii="Consolas" w:hAnsi="Consolas"/>
          <w:sz w:val="19"/>
          <w:szCs w:val="19"/>
          <w:lang w:val="en-US"/>
        </w:rPr>
        <w:t>rb</w:t>
      </w:r>
      <w:r w:rsidRPr="00CB1D03">
        <w:rPr>
          <w:rFonts w:ascii="Consolas" w:hAnsi="Consolas"/>
          <w:sz w:val="19"/>
          <w:szCs w:val="19"/>
        </w:rPr>
        <w:t>");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CB1D03">
        <w:rPr>
          <w:rFonts w:ascii="Consolas" w:hAnsi="Consolas"/>
          <w:sz w:val="19"/>
          <w:szCs w:val="19"/>
        </w:rPr>
        <w:t xml:space="preserve">    </w:t>
      </w:r>
      <w:r w:rsidRPr="00526EA0">
        <w:rPr>
          <w:rFonts w:ascii="Consolas" w:hAnsi="Consolas"/>
          <w:sz w:val="19"/>
          <w:szCs w:val="19"/>
          <w:lang w:val="en-US"/>
        </w:rPr>
        <w:t>char str1[200], str2[200];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char* estr1;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double x_polygons[4];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double x_peaks[3];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while (1)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estr1 = fgets(str1, sizeof(str1), fps);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if (estr1 == NULL and feof(fps) != 0)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if (strncmp(str1, "v ", 2) == 0)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strcpy(str1, &amp;str1[2]);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for (int i = 0; i &lt; 3; i++)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strncpy(str2, str1, find(str1, ' '));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str2[find(str1, ' ')] = '\0';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x_peaks[i] = atof(str2);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strcpy(str1, &amp;str1[find(str1, ' ') + 1]);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push_peaks(x_peaks);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}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if (strncmp(str1, "f ", 2) == 0)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strcpy(str1, &amp;str1[2]);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for (int i = 0; i &lt; 4; i++)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strncpy(str2, str1, find(str1, '/'));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str2[find(str1, '/')] = '\0';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x_polygons[i] = atof(str2);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strcpy(str1, &amp;str1[find(str1, ' ') + 1]);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push_polygons(x_polygons);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}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void sr()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double dx_min = head_peaks-&gt;inf[0], dx_max = head_peaks-&gt;inf[0];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double dy_min = head_peaks-&gt;inf[1], dy_max = head_peaks-&gt;inf[1];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double dz_min = head_peaks-&gt;inf[2], dz_max = head_peaks-&gt;inf[2];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struct peaks* f = head_peaks;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</w:t>
      </w:r>
      <w:r>
        <w:rPr>
          <w:rFonts w:ascii="Consolas" w:hAnsi="Consolas"/>
          <w:sz w:val="19"/>
          <w:szCs w:val="19"/>
        </w:rPr>
        <w:t>while (f != NULL)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>
        <w:rPr>
          <w:rFonts w:ascii="Consolas" w:hAnsi="Consolas"/>
          <w:sz w:val="19"/>
          <w:szCs w:val="19"/>
        </w:rPr>
        <w:t xml:space="preserve">        </w:t>
      </w:r>
      <w:r w:rsidRPr="00526EA0">
        <w:rPr>
          <w:rFonts w:ascii="Consolas" w:hAnsi="Consolas"/>
          <w:sz w:val="19"/>
          <w:szCs w:val="19"/>
          <w:lang w:val="en-US"/>
        </w:rPr>
        <w:t>if (f-&gt;inf[0] &gt; dx_max) dx_max = f-&gt;inf[0];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if (f-&gt;inf[0] &lt; dx_min) dx_min = f-&gt;inf[0];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if (f-&gt;inf[1] &gt; dy_max) dy_max = f-&gt;inf[1];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if (f-&gt;inf[1] &lt; dy_min) dy_min = f-&gt;inf[1];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if (f-&gt;inf[2] &gt; dz_max) dz_max = f-&gt;inf[2];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if (f-&gt;inf[2] &lt; dz_min) dz_min = f-&gt;inf[2];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f = f-&gt;next;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double dx = dx_min + (dx_max - dx_min) / 2;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double dy = dy_min + (dy_max - dy_min) / 2;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double dz = dz_min + (dz_max - dz_min) / 2;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f = head_peaks;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while (f != </w:t>
      </w:r>
      <w:r w:rsidRPr="00CB1D03">
        <w:rPr>
          <w:rFonts w:ascii="Consolas" w:hAnsi="Consolas"/>
          <w:sz w:val="19"/>
          <w:szCs w:val="19"/>
          <w:lang w:val="en-US"/>
        </w:rPr>
        <w:t>NULL)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CB1D03">
        <w:rPr>
          <w:rFonts w:ascii="Consolas" w:hAnsi="Consolas"/>
          <w:sz w:val="19"/>
          <w:szCs w:val="19"/>
          <w:lang w:val="en-US"/>
        </w:rPr>
        <w:t xml:space="preserve">        </w:t>
      </w:r>
      <w:r w:rsidRPr="00526EA0">
        <w:rPr>
          <w:rFonts w:ascii="Consolas" w:hAnsi="Consolas"/>
          <w:sz w:val="19"/>
          <w:szCs w:val="19"/>
          <w:lang w:val="en-US"/>
        </w:rPr>
        <w:t>f-&gt;inf[0] += dx;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f-&gt;inf[1] += dy;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f-&gt;inf[2] += dz;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f = f-&gt;next;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void Changes()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double pr[4][4] =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{-sin(teta), -cos(fi) * cos(teta), -sin(fi) * cos(teta), 0},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{ cos(teta), -cos(fi) * sin(teta), -sin(fi) * sin(teta), 0},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{ 0, sin(fi), -cos(fi), 0},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{ 0, 0, R, 1} };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struct peaks* f = head_peaks;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struct peaks* f1 = head_peaks1;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while (f1 and f)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for (int j = 0; j &lt; 3; j++)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f1-&gt;inf[j] = (f-&gt;inf[0] * pr[0][j] + f-&gt;inf[1] *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pr[1][j] + f-&gt;inf[2] *</w:t>
      </w:r>
      <w:r w:rsidR="0054255D">
        <w:rPr>
          <w:rFonts w:ascii="Consolas" w:hAnsi="Consolas"/>
          <w:sz w:val="19"/>
          <w:szCs w:val="19"/>
          <w:lang w:val="en-US"/>
        </w:rPr>
        <w:t xml:space="preserve"> pr[2][j] + pr[3][j])</w:t>
      </w:r>
      <w:r w:rsidRPr="00526EA0">
        <w:rPr>
          <w:rFonts w:ascii="Consolas" w:hAnsi="Consolas"/>
          <w:sz w:val="19"/>
          <w:szCs w:val="19"/>
          <w:lang w:val="en-US"/>
        </w:rPr>
        <w:t>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f1 = f1-&gt;next;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f = f-&gt;next;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}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int APIENTRY wWinMain(_In_ HINSTANCE hInstance,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     _In_opt_ HINSTANCE hPrevInstance,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     _In_ LPWSTR    lpCmdLine,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     _In_ int       nCmdShow)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UNREFERENCED_PARAMETER(hPrevInstance);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UNREFERENCED_PARAMETER(lpCmdLine);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</w:t>
      </w:r>
      <w:r w:rsidRPr="00CB1D03">
        <w:rPr>
          <w:rFonts w:ascii="Consolas" w:hAnsi="Consolas"/>
          <w:sz w:val="19"/>
          <w:szCs w:val="19"/>
        </w:rPr>
        <w:t xml:space="preserve">// </w:t>
      </w:r>
      <w:r w:rsidRPr="00526EA0">
        <w:rPr>
          <w:rFonts w:ascii="Consolas" w:hAnsi="Consolas"/>
          <w:sz w:val="19"/>
          <w:szCs w:val="19"/>
          <w:lang w:val="en-US"/>
        </w:rPr>
        <w:t>TODO</w:t>
      </w:r>
      <w:r w:rsidRPr="00CB1D03">
        <w:rPr>
          <w:rFonts w:ascii="Consolas" w:hAnsi="Consolas"/>
          <w:sz w:val="19"/>
          <w:szCs w:val="19"/>
        </w:rPr>
        <w:t xml:space="preserve">: </w:t>
      </w:r>
      <w:r>
        <w:rPr>
          <w:rFonts w:ascii="Consolas" w:hAnsi="Consolas"/>
          <w:sz w:val="19"/>
          <w:szCs w:val="19"/>
        </w:rPr>
        <w:t>Разместите</w:t>
      </w:r>
      <w:r w:rsidRPr="00CB1D03">
        <w:rPr>
          <w:rFonts w:ascii="Consolas" w:hAnsi="Consolas"/>
          <w:sz w:val="19"/>
          <w:szCs w:val="19"/>
        </w:rPr>
        <w:t xml:space="preserve"> </w:t>
      </w:r>
      <w:r>
        <w:rPr>
          <w:rFonts w:ascii="Consolas" w:hAnsi="Consolas"/>
          <w:sz w:val="19"/>
          <w:szCs w:val="19"/>
        </w:rPr>
        <w:t>код</w:t>
      </w:r>
      <w:r w:rsidRPr="00CB1D03">
        <w:rPr>
          <w:rFonts w:ascii="Consolas" w:hAnsi="Consolas"/>
          <w:sz w:val="19"/>
          <w:szCs w:val="19"/>
        </w:rPr>
        <w:t xml:space="preserve"> </w:t>
      </w:r>
      <w:r>
        <w:rPr>
          <w:rFonts w:ascii="Consolas" w:hAnsi="Consolas"/>
          <w:sz w:val="19"/>
          <w:szCs w:val="19"/>
        </w:rPr>
        <w:t>здесь</w:t>
      </w:r>
      <w:r w:rsidRPr="00CB1D03">
        <w:rPr>
          <w:rFonts w:ascii="Consolas" w:hAnsi="Consolas"/>
          <w:sz w:val="19"/>
          <w:szCs w:val="19"/>
        </w:rPr>
        <w:t>.</w:t>
      </w:r>
    </w:p>
    <w:p w:rsidR="00925ECA" w:rsidRPr="00CB1D03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 w:rsidRPr="00CB1D03">
        <w:rPr>
          <w:rFonts w:ascii="Consolas" w:hAnsi="Consolas"/>
          <w:sz w:val="19"/>
          <w:szCs w:val="19"/>
        </w:rPr>
        <w:t xml:space="preserve">    // </w:t>
      </w:r>
      <w:r>
        <w:rPr>
          <w:rFonts w:ascii="Consolas" w:hAnsi="Consolas"/>
          <w:sz w:val="19"/>
          <w:szCs w:val="19"/>
        </w:rPr>
        <w:t>Инициализация</w:t>
      </w:r>
      <w:r w:rsidRPr="00CB1D03">
        <w:rPr>
          <w:rFonts w:ascii="Consolas" w:hAnsi="Consolas"/>
          <w:sz w:val="19"/>
          <w:szCs w:val="19"/>
        </w:rPr>
        <w:t xml:space="preserve"> </w:t>
      </w:r>
      <w:r>
        <w:rPr>
          <w:rFonts w:ascii="Consolas" w:hAnsi="Consolas"/>
          <w:sz w:val="19"/>
          <w:szCs w:val="19"/>
        </w:rPr>
        <w:t>глобальных</w:t>
      </w:r>
      <w:r w:rsidRPr="00CB1D03">
        <w:rPr>
          <w:rFonts w:ascii="Consolas" w:hAnsi="Consolas"/>
          <w:sz w:val="19"/>
          <w:szCs w:val="19"/>
        </w:rPr>
        <w:t xml:space="preserve"> </w:t>
      </w:r>
      <w:r>
        <w:rPr>
          <w:rFonts w:ascii="Consolas" w:hAnsi="Consolas"/>
          <w:sz w:val="19"/>
          <w:szCs w:val="19"/>
        </w:rPr>
        <w:t>строк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CB1D03">
        <w:rPr>
          <w:rFonts w:ascii="Consolas" w:hAnsi="Consolas"/>
          <w:sz w:val="19"/>
          <w:szCs w:val="19"/>
        </w:rPr>
        <w:t xml:space="preserve">    </w:t>
      </w:r>
      <w:r w:rsidRPr="00526EA0">
        <w:rPr>
          <w:rFonts w:ascii="Consolas" w:hAnsi="Consolas"/>
          <w:sz w:val="19"/>
          <w:szCs w:val="19"/>
          <w:lang w:val="en-US"/>
        </w:rPr>
        <w:t>LoadStringW(hInstance, IDS_APP_TITLE, szTitle, MAX_LOADSTRING);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LoadStringW(hInstance, IDC_WINDOWSPROJECT1, szWindowClass, MAX_LOADSTRING);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</w:t>
      </w:r>
      <w:r>
        <w:rPr>
          <w:rFonts w:ascii="Consolas" w:hAnsi="Consolas"/>
          <w:sz w:val="19"/>
          <w:szCs w:val="19"/>
        </w:rPr>
        <w:t>MyRegisterClass(hInstance);</w:t>
      </w:r>
    </w:p>
    <w:p w:rsidR="00925ECA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 xml:space="preserve">    // Выполнить инициализацию приложения: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>
        <w:rPr>
          <w:rFonts w:ascii="Consolas" w:hAnsi="Consolas"/>
          <w:sz w:val="19"/>
          <w:szCs w:val="19"/>
        </w:rPr>
        <w:t xml:space="preserve">    </w:t>
      </w:r>
      <w:r w:rsidRPr="00526EA0">
        <w:rPr>
          <w:rFonts w:ascii="Consolas" w:hAnsi="Consolas"/>
          <w:sz w:val="19"/>
          <w:szCs w:val="19"/>
          <w:lang w:val="en-US"/>
        </w:rPr>
        <w:t>if (!InitInstance (hInstance, nCmdShow))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return FALSE;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HACCEL hAccelTable = LoadAccelerators(hInstance, MAKEINTRESOURCE(IDC_WINDOWSPROJECT1));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</w:t>
      </w:r>
      <w:r>
        <w:rPr>
          <w:rFonts w:ascii="Consolas" w:hAnsi="Consolas"/>
          <w:sz w:val="19"/>
          <w:szCs w:val="19"/>
        </w:rPr>
        <w:t>MSG msg;</w:t>
      </w:r>
    </w:p>
    <w:p w:rsidR="00925ECA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 xml:space="preserve">    // Цикл основного сообщения: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>
        <w:rPr>
          <w:rFonts w:ascii="Consolas" w:hAnsi="Consolas"/>
          <w:sz w:val="19"/>
          <w:szCs w:val="19"/>
        </w:rPr>
        <w:t xml:space="preserve">    </w:t>
      </w:r>
      <w:r w:rsidRPr="00526EA0">
        <w:rPr>
          <w:rFonts w:ascii="Consolas" w:hAnsi="Consolas"/>
          <w:sz w:val="19"/>
          <w:szCs w:val="19"/>
          <w:lang w:val="en-US"/>
        </w:rPr>
        <w:t>while (GetMessage(&amp;msg, nullptr, 0, 0))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if (!TranslateAccelerator(msg.hwnd, hAccelTable, &amp;msg))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TranslateMessage(&amp;msg);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DispatchMessage(&amp;msg);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return (int) msg.wParam;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CB1D03">
        <w:rPr>
          <w:rFonts w:ascii="Consolas" w:hAnsi="Consolas"/>
          <w:sz w:val="19"/>
          <w:szCs w:val="19"/>
          <w:lang w:val="en-US"/>
        </w:rPr>
        <w:t>}</w:t>
      </w:r>
    </w:p>
    <w:p w:rsidR="00925ECA" w:rsidRPr="00CB1D03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CB1D03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CB1D03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 ФУНКЦИЯ: MyRegisterClass()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 ЦЕЛЬ: Регистрирует класс окна.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 w:rsidRPr="00CB1D03">
        <w:rPr>
          <w:rFonts w:ascii="Consolas" w:hAnsi="Consolas"/>
          <w:sz w:val="19"/>
          <w:szCs w:val="19"/>
        </w:rPr>
        <w:t>//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ATOM MyRegisterClass(HINSTANCE hInstance)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WNDCLASSEXW wcex;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wcex.cbSize = sizeof(WNDCLASSEX);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wcex.style          = CS_HREDRAW | CS_VREDRAW;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wcex.lpfnWndProc    = WndProc;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wcex.cbClsExtra     = 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wcex.cbWndExtra     = 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wcex.hInstance      = hInstance;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wcex.hIcon          = LoadIcon(hInstance, MAKEINTRESOURCE(IDI_WINDOWSPROJECT1));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wcex.hCursor        = LoadCursor(nullptr, IDC_ARROW);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wcex.hbrBackground  = (HBRUSH)(COLOR_WINDOW+1);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wcex.lpszMenuName   = MAKEINTRESOURCEW(IDC_WINDOWSPROJECT1);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wcex.lpszClassName  = szWindowClass;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wcex.hIconSm        = LoadIcon(wcex.hInstance, MAKEINTRESOURCE(IDI_SMALL));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return RegisterClassExW(&amp;wcex);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}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//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//   </w:t>
      </w:r>
      <w:r>
        <w:rPr>
          <w:rFonts w:ascii="Consolas" w:hAnsi="Consolas"/>
          <w:sz w:val="19"/>
          <w:szCs w:val="19"/>
        </w:rPr>
        <w:t>ФУНКЦИЯ</w:t>
      </w:r>
      <w:r w:rsidRPr="00526EA0">
        <w:rPr>
          <w:rFonts w:ascii="Consolas" w:hAnsi="Consolas"/>
          <w:sz w:val="19"/>
          <w:szCs w:val="19"/>
          <w:lang w:val="en-US"/>
        </w:rPr>
        <w:t>: InitInstance(HINSTANCE, int)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CB1D03">
        <w:rPr>
          <w:rFonts w:ascii="Consolas" w:hAnsi="Consolas"/>
          <w:sz w:val="19"/>
          <w:szCs w:val="19"/>
          <w:lang w:val="en-US"/>
        </w:rPr>
        <w:t>//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  ЦЕЛЬ: Сохраняет маркер экземпляра и создает главное окно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  КОММЕНТАРИИ: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       В этой функции маркер экземпляра сохраняется в глобальной переменной, а также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       создается и выводится главное окно программы.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//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BOOL InitInstance(HINSTANCE hInstance, int nCmdShow)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{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 xml:space="preserve">   hInst = hInstance; // Сохранить маркер экземпляра в глобальной переменной</w:t>
      </w:r>
    </w:p>
    <w:p w:rsidR="00925ECA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>
        <w:rPr>
          <w:rFonts w:ascii="Consolas" w:hAnsi="Consolas"/>
          <w:sz w:val="19"/>
          <w:szCs w:val="19"/>
        </w:rPr>
        <w:t xml:space="preserve">   </w:t>
      </w:r>
      <w:r w:rsidRPr="00526EA0">
        <w:rPr>
          <w:rFonts w:ascii="Consolas" w:hAnsi="Consolas"/>
          <w:sz w:val="19"/>
          <w:szCs w:val="19"/>
          <w:lang w:val="en-US"/>
        </w:rPr>
        <w:t>HWND hWnd = CreateWindowW(szWindowClass, szTitle, WS_OVERLAPPEDWINDOW,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CW_USEDEFAULT, 0, CW_USEDEFAULT, 0, nullptr, nullptr, hInstance, nullptr);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if (!hWnd)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return FALSE;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}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ShowWindow(hWnd, nCmdShow);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UpdateWindow(hWnd);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return TRUE;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}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//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//  </w:t>
      </w:r>
      <w:r>
        <w:rPr>
          <w:rFonts w:ascii="Consolas" w:hAnsi="Consolas"/>
          <w:sz w:val="19"/>
          <w:szCs w:val="19"/>
        </w:rPr>
        <w:t>ФУНКЦИЯ</w:t>
      </w:r>
      <w:r w:rsidRPr="00526EA0">
        <w:rPr>
          <w:rFonts w:ascii="Consolas" w:hAnsi="Consolas"/>
          <w:sz w:val="19"/>
          <w:szCs w:val="19"/>
          <w:lang w:val="en-US"/>
        </w:rPr>
        <w:t>: WndProc(HWND, UINT, WPARAM, LPARAM)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 ЦЕЛЬ: Обрабатывает сообщения в главном окне.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 WM_COMMAND  - обработать меню приложения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 WM_PAINT    - Отрисовка главного окна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 WM_DESTROY  - отправить сообщение о выходе и вернуться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//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//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LRESULT CALLBACK WndProc(HWND hWnd, UINT message, WPARAM wParam, LPARAM lParam)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switch (message)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case WM_COMMAND: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</w:t>
      </w:r>
      <w:r w:rsidRPr="00CB1D03">
        <w:rPr>
          <w:rFonts w:ascii="Consolas" w:hAnsi="Consolas"/>
          <w:sz w:val="19"/>
          <w:szCs w:val="19"/>
          <w:lang w:val="en-US"/>
        </w:rPr>
        <w:t>{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 w:rsidRPr="00CB1D03">
        <w:rPr>
          <w:rFonts w:ascii="Consolas" w:hAnsi="Consolas"/>
          <w:sz w:val="19"/>
          <w:szCs w:val="19"/>
          <w:lang w:val="en-US"/>
        </w:rPr>
        <w:t xml:space="preserve">            </w:t>
      </w:r>
      <w:r>
        <w:rPr>
          <w:rFonts w:ascii="Consolas" w:hAnsi="Consolas"/>
          <w:sz w:val="19"/>
          <w:szCs w:val="19"/>
        </w:rPr>
        <w:t>int wmId = LOWORD(wParam);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 xml:space="preserve">            // Разобрать выбор в меню: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>
        <w:rPr>
          <w:rFonts w:ascii="Consolas" w:hAnsi="Consolas"/>
          <w:sz w:val="19"/>
          <w:szCs w:val="19"/>
        </w:rPr>
        <w:t xml:space="preserve">            </w:t>
      </w:r>
      <w:r w:rsidRPr="00526EA0">
        <w:rPr>
          <w:rFonts w:ascii="Consolas" w:hAnsi="Consolas"/>
          <w:sz w:val="19"/>
          <w:szCs w:val="19"/>
          <w:lang w:val="en-US"/>
        </w:rPr>
        <w:t>switch (wmId)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case IDM_ABOUT: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DialogBox(hInst, MAKEINTRESOURCE(IDD_ABOUTBOX), hWnd, About);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case IDM_EXIT: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DestroyWindow(hWnd);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default: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return DefWindowProc(hWnd, message, wParam, lParam);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break;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case WM_KEYDOWN: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int wmId = LOWORD(wParam);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</w:t>
      </w:r>
      <w:r w:rsidRPr="00CB1D03">
        <w:rPr>
          <w:rFonts w:ascii="Consolas" w:hAnsi="Consolas"/>
          <w:sz w:val="19"/>
          <w:szCs w:val="19"/>
          <w:lang w:val="en-US"/>
        </w:rPr>
        <w:t xml:space="preserve">// </w:t>
      </w:r>
      <w:r>
        <w:rPr>
          <w:rFonts w:ascii="Consolas" w:hAnsi="Consolas"/>
          <w:sz w:val="19"/>
          <w:szCs w:val="19"/>
        </w:rPr>
        <w:t>Разобрать</w:t>
      </w:r>
      <w:r w:rsidRPr="00CB1D03">
        <w:rPr>
          <w:rFonts w:ascii="Consolas" w:hAnsi="Consolas"/>
          <w:sz w:val="19"/>
          <w:szCs w:val="19"/>
          <w:lang w:val="en-US"/>
        </w:rPr>
        <w:t xml:space="preserve"> </w:t>
      </w:r>
      <w:r>
        <w:rPr>
          <w:rFonts w:ascii="Consolas" w:hAnsi="Consolas"/>
          <w:sz w:val="19"/>
          <w:szCs w:val="19"/>
        </w:rPr>
        <w:t>выбор</w:t>
      </w:r>
      <w:r w:rsidRPr="00CB1D03">
        <w:rPr>
          <w:rFonts w:ascii="Consolas" w:hAnsi="Consolas"/>
          <w:sz w:val="19"/>
          <w:szCs w:val="19"/>
          <w:lang w:val="en-US"/>
        </w:rPr>
        <w:t xml:space="preserve"> </w:t>
      </w:r>
      <w:r>
        <w:rPr>
          <w:rFonts w:ascii="Consolas" w:hAnsi="Consolas"/>
          <w:sz w:val="19"/>
          <w:szCs w:val="19"/>
        </w:rPr>
        <w:t>в</w:t>
      </w:r>
      <w:r w:rsidRPr="00CB1D03">
        <w:rPr>
          <w:rFonts w:ascii="Consolas" w:hAnsi="Consolas"/>
          <w:sz w:val="19"/>
          <w:szCs w:val="19"/>
          <w:lang w:val="en-US"/>
        </w:rPr>
        <w:t xml:space="preserve"> </w:t>
      </w:r>
      <w:r>
        <w:rPr>
          <w:rFonts w:ascii="Consolas" w:hAnsi="Consolas"/>
          <w:sz w:val="19"/>
          <w:szCs w:val="19"/>
        </w:rPr>
        <w:t>меню</w:t>
      </w:r>
      <w:r w:rsidRPr="00CB1D03">
        <w:rPr>
          <w:rFonts w:ascii="Consolas" w:hAnsi="Consolas"/>
          <w:sz w:val="19"/>
          <w:szCs w:val="19"/>
          <w:lang w:val="en-US"/>
        </w:rPr>
        <w:t>: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CB1D03">
        <w:rPr>
          <w:rFonts w:ascii="Consolas" w:hAnsi="Consolas"/>
          <w:sz w:val="19"/>
          <w:szCs w:val="19"/>
          <w:lang w:val="en-US"/>
        </w:rPr>
        <w:t xml:space="preserve">        switch (wmId)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CB1D03">
        <w:rPr>
          <w:rFonts w:ascii="Consolas" w:hAnsi="Consolas"/>
          <w:sz w:val="19"/>
          <w:szCs w:val="19"/>
          <w:lang w:val="en-US"/>
        </w:rPr>
        <w:t xml:space="preserve">        </w:t>
      </w:r>
      <w:r w:rsidRPr="00526EA0">
        <w:rPr>
          <w:rFonts w:ascii="Consolas" w:hAnsi="Consolas"/>
          <w:sz w:val="19"/>
          <w:szCs w:val="19"/>
          <w:lang w:val="en-US"/>
        </w:rPr>
        <w:t>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case VK_UP: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y -= 100;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InvalidateRect(hWnd, NULL, TRUE);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UpdateWindow(hWnd);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case VK_DOWN: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y += 100;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InvalidateRect(hWnd, NULL, TRUE);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UpdateWindow(hWnd);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case VK_LEFT: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x -= 100;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InvalidateRect(hWnd, NULL, TRUE);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UpdateWindow(hWnd);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case VK_RIGHT: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x += 100;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InvalidateRect(hWnd, NULL, TRUE);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UpdateWindow(hWnd);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case VK_NUMPAD4: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teta += 5 * M_PI / 180;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fl_vd = 1;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InvalidateRect(hWnd, NULL, TRUE);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UpdateWindow(hWnd);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case VK_NUMPAD6: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teta -= 5 * M_PI / 180;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fl_vd = 1;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InvalidateRect(hWnd, NULL, TRUE);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UpdateWindow(hWnd);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case VK_NUMPAD2: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fi += 5 * M_PI / 180;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fl_vd = 1;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InvalidateRect(hWnd, NULL, TRUE);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UpdateWindow(hWnd);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case VK_NUMPAD8: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fi -= 5 * M_PI / 180;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fl_vd = 1;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InvalidateRect(hWnd, NULL, TRUE);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UpdateWindow(hWnd);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case VK_NUMPAD7: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R -= 20;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fl_vd = 1;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InvalidateRect(hWnd, NULL, TRUE);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UpdateWindow(hWnd);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case VK_NUMPAD9: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R += 20;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fl_vd = 1;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InvalidateRect(hWnd, NULL, TRUE);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UpdateWindow(hWnd);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case VK_ESCAPE: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DestroyWindow(hWnd);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default: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return DefWindowProc(hWnd, message, wParam, lParam);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break;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case WM_PAINT: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PAINTSTRUCT ps;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HDC hdc = BeginPaint(hWnd, &amp;ps);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</w:t>
      </w:r>
      <w:r>
        <w:rPr>
          <w:rFonts w:ascii="Consolas" w:hAnsi="Consolas"/>
          <w:sz w:val="19"/>
          <w:szCs w:val="19"/>
        </w:rPr>
        <w:t>// TODO: Добавьте сюда любой код прорисовки, использующий HDC...</w:t>
      </w:r>
    </w:p>
    <w:p w:rsidR="00925ECA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>
        <w:rPr>
          <w:rFonts w:ascii="Consolas" w:hAnsi="Consolas"/>
          <w:sz w:val="19"/>
          <w:szCs w:val="19"/>
        </w:rPr>
        <w:t xml:space="preserve">            </w:t>
      </w:r>
      <w:r w:rsidRPr="00526EA0">
        <w:rPr>
          <w:rFonts w:ascii="Consolas" w:hAnsi="Consolas"/>
          <w:sz w:val="19"/>
          <w:szCs w:val="19"/>
          <w:lang w:val="en-US"/>
        </w:rPr>
        <w:t>if (fl_sr == 1)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scan();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sr();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fl_sr = 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if (fl_vd == 1)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Changes();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fl_vd = 0;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}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struct polygons* f = head_polygons;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double t[3];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while (f)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find_peaks(t, f-&gt;points[0]);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double xxx = t[0] * </w:t>
      </w:r>
      <w:r w:rsidR="0054255D" w:rsidRPr="0054255D">
        <w:rPr>
          <w:rFonts w:ascii="Consolas" w:hAnsi="Consolas"/>
          <w:sz w:val="19"/>
          <w:szCs w:val="19"/>
          <w:lang w:val="en-US"/>
        </w:rPr>
        <w:t>500</w:t>
      </w:r>
      <w:r w:rsidRPr="00526EA0">
        <w:rPr>
          <w:rFonts w:ascii="Consolas" w:hAnsi="Consolas"/>
          <w:sz w:val="19"/>
          <w:szCs w:val="19"/>
          <w:lang w:val="en-US"/>
        </w:rPr>
        <w:t xml:space="preserve"> / (</w:t>
      </w:r>
      <w:r w:rsidR="0054255D" w:rsidRPr="0054255D">
        <w:rPr>
          <w:rFonts w:ascii="Consolas" w:hAnsi="Consolas"/>
          <w:sz w:val="19"/>
          <w:szCs w:val="19"/>
          <w:lang w:val="en-US"/>
        </w:rPr>
        <w:t>1000</w:t>
      </w:r>
      <w:r w:rsidRPr="00526EA0">
        <w:rPr>
          <w:rFonts w:ascii="Consolas" w:hAnsi="Consolas"/>
          <w:sz w:val="19"/>
          <w:szCs w:val="19"/>
          <w:lang w:val="en-US"/>
        </w:rPr>
        <w:t xml:space="preserve"> - t[2]);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double yyy = t[1] * </w:t>
      </w:r>
      <w:r w:rsidR="0054255D" w:rsidRPr="0054255D">
        <w:rPr>
          <w:rFonts w:ascii="Consolas" w:hAnsi="Consolas"/>
          <w:sz w:val="19"/>
          <w:szCs w:val="19"/>
          <w:lang w:val="en-US"/>
        </w:rPr>
        <w:t>500</w:t>
      </w:r>
      <w:r w:rsidRPr="00526EA0">
        <w:rPr>
          <w:rFonts w:ascii="Consolas" w:hAnsi="Consolas"/>
          <w:sz w:val="19"/>
          <w:szCs w:val="19"/>
          <w:lang w:val="en-US"/>
        </w:rPr>
        <w:t xml:space="preserve"> / (</w:t>
      </w:r>
      <w:r w:rsidR="0054255D" w:rsidRPr="0054255D">
        <w:rPr>
          <w:rFonts w:ascii="Consolas" w:hAnsi="Consolas"/>
          <w:sz w:val="19"/>
          <w:szCs w:val="19"/>
          <w:lang w:val="en-US"/>
        </w:rPr>
        <w:t>1000</w:t>
      </w:r>
      <w:r w:rsidRPr="00526EA0">
        <w:rPr>
          <w:rFonts w:ascii="Consolas" w:hAnsi="Consolas"/>
          <w:sz w:val="19"/>
          <w:szCs w:val="19"/>
          <w:lang w:val="en-US"/>
        </w:rPr>
        <w:t xml:space="preserve"> - t[2]);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MoveToEx(hdc, xxx * 100 + x, yyy * 100 + y, NULL);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for (int i = 1; i &lt; 5; i++)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    find_peaks(t, f-&gt;points[i]);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    double xxx = t[0] * </w:t>
      </w:r>
      <w:r w:rsidR="0054255D" w:rsidRPr="0054255D">
        <w:rPr>
          <w:rFonts w:ascii="Consolas" w:hAnsi="Consolas"/>
          <w:sz w:val="19"/>
          <w:szCs w:val="19"/>
          <w:lang w:val="en-US"/>
        </w:rPr>
        <w:t>500</w:t>
      </w:r>
      <w:r w:rsidRPr="00526EA0">
        <w:rPr>
          <w:rFonts w:ascii="Consolas" w:hAnsi="Consolas"/>
          <w:sz w:val="19"/>
          <w:szCs w:val="19"/>
          <w:lang w:val="en-US"/>
        </w:rPr>
        <w:t xml:space="preserve"> / (</w:t>
      </w:r>
      <w:r w:rsidR="0054255D" w:rsidRPr="0054255D">
        <w:rPr>
          <w:rFonts w:ascii="Consolas" w:hAnsi="Consolas"/>
          <w:sz w:val="19"/>
          <w:szCs w:val="19"/>
          <w:lang w:val="en-US"/>
        </w:rPr>
        <w:t>1000</w:t>
      </w:r>
      <w:r w:rsidRPr="00526EA0">
        <w:rPr>
          <w:rFonts w:ascii="Consolas" w:hAnsi="Consolas"/>
          <w:sz w:val="19"/>
          <w:szCs w:val="19"/>
          <w:lang w:val="en-US"/>
        </w:rPr>
        <w:t xml:space="preserve"> - t[2]);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    double yyy = t[1] * </w:t>
      </w:r>
      <w:r w:rsidR="0054255D" w:rsidRPr="0054255D">
        <w:rPr>
          <w:rFonts w:ascii="Consolas" w:hAnsi="Consolas"/>
          <w:sz w:val="19"/>
          <w:szCs w:val="19"/>
          <w:lang w:val="en-US"/>
        </w:rPr>
        <w:t>500</w:t>
      </w:r>
      <w:r w:rsidRPr="00526EA0">
        <w:rPr>
          <w:rFonts w:ascii="Consolas" w:hAnsi="Consolas"/>
          <w:sz w:val="19"/>
          <w:szCs w:val="19"/>
          <w:lang w:val="en-US"/>
        </w:rPr>
        <w:t xml:space="preserve"> / (</w:t>
      </w:r>
      <w:r w:rsidR="0054255D" w:rsidRPr="0054255D">
        <w:rPr>
          <w:rFonts w:ascii="Consolas" w:hAnsi="Consolas"/>
          <w:sz w:val="19"/>
          <w:szCs w:val="19"/>
          <w:lang w:val="en-US"/>
        </w:rPr>
        <w:t>1000</w:t>
      </w:r>
      <w:r w:rsidRPr="00526EA0">
        <w:rPr>
          <w:rFonts w:ascii="Consolas" w:hAnsi="Consolas"/>
          <w:sz w:val="19"/>
          <w:szCs w:val="19"/>
          <w:lang w:val="en-US"/>
        </w:rPr>
        <w:t xml:space="preserve"> - t[2]);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    LineTo(hdc, xxx * 100 + x, yyy * 100 + y);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    f = f-&gt;next;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}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EndPaint(hWnd, &amp;ps);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case WM_DESTROY: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PostQuitMessage(0);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default: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return DefWindowProc(hWnd, message, wParam, lParam);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</w:t>
      </w:r>
      <w:r>
        <w:rPr>
          <w:rFonts w:ascii="Consolas" w:hAnsi="Consolas"/>
          <w:sz w:val="19"/>
          <w:szCs w:val="19"/>
        </w:rPr>
        <w:t>}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 xml:space="preserve">    return 0;</w:t>
      </w: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}</w:t>
      </w:r>
    </w:p>
    <w:p w:rsidR="00925ECA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</w:p>
    <w:p w:rsidR="00925ECA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</w:rPr>
      </w:pPr>
      <w:r>
        <w:rPr>
          <w:rFonts w:ascii="Consolas" w:hAnsi="Consolas"/>
          <w:sz w:val="19"/>
          <w:szCs w:val="19"/>
        </w:rPr>
        <w:t>// Обработчик сообщений для окна "О программе".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INT_PTR CALLBACK About(HWND hDlg, UINT message, WPARAM wParam, LPARAM lParam)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>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UNREFERENCED_PARAMETER(lParam);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switch (message)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case WM_INITDIALOG: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return (INT_PTR)TRUE;</w:t>
      </w:r>
    </w:p>
    <w:p w:rsidR="00925ECA" w:rsidRPr="00526EA0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case WM_COMMAND: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if (LOWORD(wParam) == IDOK || LOWORD(wParam) == IDCANCEL)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{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EndDialog(hDlg, LOWORD(wParam));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    return (INT_PTR)TRUE;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    break;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}</w:t>
      </w:r>
    </w:p>
    <w:p w:rsidR="00925ECA" w:rsidRPr="00526EA0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526EA0">
        <w:rPr>
          <w:rFonts w:ascii="Consolas" w:hAnsi="Consolas"/>
          <w:sz w:val="19"/>
          <w:szCs w:val="19"/>
          <w:lang w:val="en-US"/>
        </w:rPr>
        <w:t xml:space="preserve">    return (INT_PTR)FALSE;</w:t>
      </w:r>
    </w:p>
    <w:p w:rsidR="00925ECA" w:rsidRPr="00CB1D03" w:rsidRDefault="00526EA0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19"/>
          <w:szCs w:val="19"/>
          <w:lang w:val="en-US"/>
        </w:rPr>
      </w:pPr>
      <w:r w:rsidRPr="00CB1D03">
        <w:rPr>
          <w:rFonts w:ascii="Consolas" w:hAnsi="Consolas"/>
          <w:sz w:val="19"/>
          <w:szCs w:val="19"/>
          <w:lang w:val="en-US"/>
        </w:rPr>
        <w:t>}</w:t>
      </w:r>
    </w:p>
    <w:p w:rsidR="00925ECA" w:rsidRPr="00CB1D03" w:rsidRDefault="00925EC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sectPr w:rsidR="00925ECA" w:rsidRPr="00CB1D03" w:rsidSect="00CB1D03">
      <w:footerReference w:type="default" r:id="rId36"/>
      <w:pgSz w:w="11910" w:h="16840"/>
      <w:pgMar w:top="142" w:right="1000" w:bottom="1200" w:left="1340" w:header="0" w:footer="1011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62B" w:rsidRDefault="0033662B">
      <w:pPr>
        <w:spacing w:line="240" w:lineRule="auto"/>
      </w:pPr>
      <w:r>
        <w:separator/>
      </w:r>
    </w:p>
  </w:endnote>
  <w:endnote w:type="continuationSeparator" w:id="0">
    <w:p w:rsidR="0033662B" w:rsidRDefault="003366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7687466"/>
    </w:sdtPr>
    <w:sdtEndPr/>
    <w:sdtContent>
      <w:p w:rsidR="00526EA0" w:rsidRDefault="00526EA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D03">
          <w:rPr>
            <w:noProof/>
          </w:rPr>
          <w:t>3</w:t>
        </w:r>
        <w:r>
          <w:fldChar w:fldCharType="end"/>
        </w:r>
      </w:p>
    </w:sdtContent>
  </w:sdt>
  <w:p w:rsidR="00526EA0" w:rsidRDefault="00526EA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62B" w:rsidRDefault="0033662B">
      <w:pPr>
        <w:spacing w:after="0"/>
      </w:pPr>
      <w:r>
        <w:separator/>
      </w:r>
    </w:p>
  </w:footnote>
  <w:footnote w:type="continuationSeparator" w:id="0">
    <w:p w:rsidR="0033662B" w:rsidRDefault="003366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F6A0B"/>
    <w:multiLevelType w:val="multilevel"/>
    <w:tmpl w:val="1C7F6A0B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F866ABD"/>
    <w:multiLevelType w:val="multilevel"/>
    <w:tmpl w:val="2F866ABD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7B205CD"/>
    <w:multiLevelType w:val="multilevel"/>
    <w:tmpl w:val="57B205CD"/>
    <w:lvl w:ilvl="0">
      <w:start w:val="1"/>
      <w:numFmt w:val="decimal"/>
      <w:pStyle w:val="2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1246B9F"/>
    <w:multiLevelType w:val="multilevel"/>
    <w:tmpl w:val="61246B9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4F"/>
    <w:rsid w:val="00013D54"/>
    <w:rsid w:val="00093E0E"/>
    <w:rsid w:val="000B7434"/>
    <w:rsid w:val="000D1F21"/>
    <w:rsid w:val="000D4F12"/>
    <w:rsid w:val="000E5A4F"/>
    <w:rsid w:val="00154B76"/>
    <w:rsid w:val="001643DA"/>
    <w:rsid w:val="00195B61"/>
    <w:rsid w:val="001D721C"/>
    <w:rsid w:val="002404F4"/>
    <w:rsid w:val="002F324A"/>
    <w:rsid w:val="0033662B"/>
    <w:rsid w:val="003411A5"/>
    <w:rsid w:val="00373846"/>
    <w:rsid w:val="00383369"/>
    <w:rsid w:val="003A5FA9"/>
    <w:rsid w:val="004201DC"/>
    <w:rsid w:val="004755B0"/>
    <w:rsid w:val="00497287"/>
    <w:rsid w:val="004A1B6F"/>
    <w:rsid w:val="004F75BE"/>
    <w:rsid w:val="00526EA0"/>
    <w:rsid w:val="0054255D"/>
    <w:rsid w:val="005B4F04"/>
    <w:rsid w:val="005C71D3"/>
    <w:rsid w:val="00603F51"/>
    <w:rsid w:val="00677913"/>
    <w:rsid w:val="006B24F7"/>
    <w:rsid w:val="006B4ACC"/>
    <w:rsid w:val="0073289F"/>
    <w:rsid w:val="007571EC"/>
    <w:rsid w:val="007B0AD8"/>
    <w:rsid w:val="007D61B7"/>
    <w:rsid w:val="00862375"/>
    <w:rsid w:val="008838D9"/>
    <w:rsid w:val="008A7AFD"/>
    <w:rsid w:val="008D1E47"/>
    <w:rsid w:val="008F6556"/>
    <w:rsid w:val="00925ECA"/>
    <w:rsid w:val="009C3E6F"/>
    <w:rsid w:val="009D09D6"/>
    <w:rsid w:val="009D304C"/>
    <w:rsid w:val="00A55EBD"/>
    <w:rsid w:val="00AD2DD3"/>
    <w:rsid w:val="00AF56C9"/>
    <w:rsid w:val="00B07048"/>
    <w:rsid w:val="00B83251"/>
    <w:rsid w:val="00BA5133"/>
    <w:rsid w:val="00BF3C19"/>
    <w:rsid w:val="00BF7420"/>
    <w:rsid w:val="00C510D8"/>
    <w:rsid w:val="00CB1D03"/>
    <w:rsid w:val="00CB771D"/>
    <w:rsid w:val="00D04B39"/>
    <w:rsid w:val="00E157E6"/>
    <w:rsid w:val="00E20652"/>
    <w:rsid w:val="00E651D3"/>
    <w:rsid w:val="00EA6F0B"/>
    <w:rsid w:val="00EC07AB"/>
    <w:rsid w:val="00ED3D74"/>
    <w:rsid w:val="00F121A0"/>
    <w:rsid w:val="00FA01FB"/>
    <w:rsid w:val="00FB58EA"/>
    <w:rsid w:val="00FD2F61"/>
    <w:rsid w:val="00FE7670"/>
    <w:rsid w:val="121941B5"/>
    <w:rsid w:val="2D6C2BC5"/>
    <w:rsid w:val="74D7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C7E6A"/>
  <w15:docId w15:val="{92F8D98C-441E-483E-BA56-677B68CD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 w:line="360" w:lineRule="auto"/>
      <w:ind w:firstLine="709"/>
      <w:jc w:val="both"/>
      <w:outlineLvl w:val="0"/>
    </w:pPr>
    <w:rPr>
      <w:rFonts w:ascii="Times New Roman" w:eastAsiaTheme="majorEastAsia" w:hAnsi="Times New Roman" w:cstheme="majorBidi"/>
      <w:sz w:val="32"/>
      <w:szCs w:val="32"/>
      <w:lang w:eastAsia="ru-RU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caption"/>
    <w:basedOn w:val="a"/>
    <w:next w:val="a"/>
    <w:uiPriority w:val="35"/>
    <w:unhideWhenUsed/>
    <w:qFormat/>
    <w:pPr>
      <w:spacing w:after="200" w:line="240" w:lineRule="auto"/>
      <w:ind w:firstLine="709"/>
      <w:jc w:val="both"/>
    </w:pPr>
    <w:rPr>
      <w:rFonts w:ascii="Times New Roman" w:eastAsiaTheme="minorEastAsia" w:hAnsi="Times New Roman"/>
      <w:iCs/>
      <w:sz w:val="2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link w:val="a8"/>
    <w:uiPriority w:val="1"/>
    <w:qFormat/>
    <w:pPr>
      <w:widowControl w:val="0"/>
      <w:autoSpaceDE w:val="0"/>
      <w:autoSpaceDN w:val="0"/>
      <w:spacing w:after="0" w:line="240" w:lineRule="auto"/>
      <w:ind w:left="460"/>
    </w:pPr>
    <w:rPr>
      <w:rFonts w:ascii="Courier New" w:eastAsia="Courier New" w:hAnsi="Courier New" w:cs="Courier New"/>
      <w:sz w:val="18"/>
      <w:szCs w:val="18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2">
    <w:name w:val="toc 2"/>
    <w:basedOn w:val="a"/>
    <w:next w:val="a"/>
    <w:uiPriority w:val="39"/>
    <w:unhideWhenUsed/>
    <w:pPr>
      <w:tabs>
        <w:tab w:val="left" w:pos="660"/>
        <w:tab w:val="right" w:leader="dot" w:pos="9560"/>
      </w:tabs>
      <w:spacing w:after="100"/>
      <w:ind w:left="220"/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ac">
    <w:name w:val="Титульный лист"/>
    <w:basedOn w:val="a"/>
    <w:link w:val="ad"/>
    <w:qFormat/>
    <w:pPr>
      <w:spacing w:after="200" w:line="360" w:lineRule="auto"/>
      <w:jc w:val="both"/>
    </w:pPr>
    <w:rPr>
      <w:rFonts w:ascii="Times New Roman" w:eastAsiaTheme="minorEastAsia" w:hAnsi="Times New Roman"/>
      <w:sz w:val="28"/>
      <w:lang w:eastAsia="ru-RU"/>
    </w:rPr>
  </w:style>
  <w:style w:type="character" w:customStyle="1" w:styleId="ad">
    <w:name w:val="Титульный лист Знак"/>
    <w:basedOn w:val="a0"/>
    <w:link w:val="ac"/>
    <w:rPr>
      <w:rFonts w:ascii="Times New Roman" w:eastAsiaTheme="minorEastAsia" w:hAnsi="Times New Roman"/>
      <w:sz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sz w:val="32"/>
      <w:szCs w:val="32"/>
      <w:lang w:eastAsia="ru-RU"/>
    </w:rPr>
  </w:style>
  <w:style w:type="character" w:customStyle="1" w:styleId="21">
    <w:name w:val="Заголовок 2 Знак"/>
    <w:basedOn w:val="a0"/>
    <w:link w:val="20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Основной текст Знак"/>
    <w:basedOn w:val="a0"/>
    <w:link w:val="a7"/>
    <w:uiPriority w:val="1"/>
    <w:rPr>
      <w:rFonts w:ascii="Courier New" w:eastAsia="Courier New" w:hAnsi="Courier New" w:cs="Courier New"/>
      <w:sz w:val="18"/>
      <w:szCs w:val="1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3" w:after="0" w:line="240" w:lineRule="auto"/>
      <w:ind w:left="110"/>
    </w:pPr>
    <w:rPr>
      <w:rFonts w:ascii="Times New Roman" w:eastAsia="Times New Roman" w:hAnsi="Times New Roman" w:cs="Times New Roman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pPr>
      <w:spacing w:line="259" w:lineRule="auto"/>
      <w:ind w:firstLine="0"/>
      <w:jc w:val="left"/>
      <w:outlineLvl w:val="9"/>
    </w:pPr>
    <w:rPr>
      <w:rFonts w:asciiTheme="majorHAnsi" w:hAnsiTheme="majorHAnsi"/>
      <w:color w:val="2F5496" w:themeColor="accent1" w:themeShade="BF"/>
    </w:rPr>
  </w:style>
  <w:style w:type="character" w:customStyle="1" w:styleId="13">
    <w:name w:val="Название книги1"/>
    <w:basedOn w:val="a0"/>
    <w:uiPriority w:val="33"/>
    <w:qFormat/>
    <w:rPr>
      <w:b/>
      <w:bCs/>
      <w:i/>
      <w:iCs/>
      <w:spacing w:val="5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a">
    <w:name w:val="Нижний колонтитул Знак"/>
    <w:basedOn w:val="a0"/>
    <w:link w:val="a9"/>
    <w:uiPriority w:val="99"/>
  </w:style>
  <w:style w:type="paragraph" w:customStyle="1" w:styleId="14">
    <w:name w:val="Стиль1"/>
    <w:basedOn w:val="a"/>
    <w:link w:val="15"/>
    <w:qFormat/>
    <w:pPr>
      <w:spacing w:before="240" w:after="0" w:line="36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2">
    <w:name w:val="Стиль2"/>
    <w:basedOn w:val="1"/>
    <w:link w:val="23"/>
    <w:qFormat/>
    <w:pPr>
      <w:numPr>
        <w:numId w:val="1"/>
      </w:numPr>
      <w:jc w:val="center"/>
    </w:pPr>
    <w:rPr>
      <w:b/>
      <w:bCs/>
      <w:sz w:val="28"/>
    </w:rPr>
  </w:style>
  <w:style w:type="character" w:customStyle="1" w:styleId="15">
    <w:name w:val="Стиль1 Знак"/>
    <w:basedOn w:val="a0"/>
    <w:link w:val="14"/>
    <w:rPr>
      <w:rFonts w:ascii="Times New Roman" w:hAnsi="Times New Roman" w:cs="Times New Roman"/>
      <w:b/>
      <w:bCs/>
      <w:sz w:val="28"/>
      <w:szCs w:val="28"/>
    </w:rPr>
  </w:style>
  <w:style w:type="character" w:customStyle="1" w:styleId="23">
    <w:name w:val="Стиль2 Знак"/>
    <w:basedOn w:val="10"/>
    <w:link w:val="2"/>
    <w:rPr>
      <w:rFonts w:ascii="Times New Roman" w:eastAsiaTheme="majorEastAsia" w:hAnsi="Times New Roman" w:cstheme="majorBidi"/>
      <w:b/>
      <w:bCs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hyperlink" Target="https://ru.wikipedia.org/wiki/&#1050;&#1086;&#1084;&#1087;&#1100;&#1102;&#1090;&#1077;&#1088;&#1085;&#1072;&#1103;_&#1075;&#1088;&#1072;&#1092;&#1080;&#1082;&#1072;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2327F-4816-4FE8-ACD1-005CCFF85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31</Pages>
  <Words>3293</Words>
  <Characters>18775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Kireev</dc:creator>
  <cp:lastModifiedBy>snachi</cp:lastModifiedBy>
  <cp:revision>35</cp:revision>
  <dcterms:created xsi:type="dcterms:W3CDTF">2022-06-23T16:58:00Z</dcterms:created>
  <dcterms:modified xsi:type="dcterms:W3CDTF">2023-06-08T08:08:00Z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4E258788B38644FBA831B8C90944E263</vt:lpwstr>
  </property>
</Properties>
</file>