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A3BDD" w14:textId="77777777" w:rsidR="0016387D" w:rsidRPr="0016387D" w:rsidRDefault="0016387D" w:rsidP="0016387D">
      <w:pPr>
        <w:pBdr>
          <w:bottom w:val="thinThickSmallGap" w:sz="24" w:space="1" w:color="auto"/>
        </w:pBdr>
        <w:spacing w:after="120" w:line="276" w:lineRule="auto"/>
        <w:ind w:right="-13" w:firstLine="0"/>
        <w:jc w:val="center"/>
        <w:rPr>
          <w:b/>
          <w:bCs/>
        </w:rPr>
      </w:pPr>
      <w:bookmarkStart w:id="0" w:name="_Toc67259638"/>
      <w:r w:rsidRPr="0016387D">
        <w:rPr>
          <w:b/>
          <w:bCs/>
        </w:rPr>
        <w:t>ПЕНЗЕНСКИЙ ГОСУДАРСТВЕННЫЙ УНИВЕРСИТЕТ</w:t>
      </w:r>
      <w:bookmarkEnd w:id="0"/>
    </w:p>
    <w:p w14:paraId="23D744A9" w14:textId="77777777" w:rsidR="0016387D" w:rsidRPr="007100A8" w:rsidRDefault="0016387D" w:rsidP="0016387D">
      <w:pPr>
        <w:ind w:left="-851" w:firstLine="709"/>
        <w:jc w:val="center"/>
      </w:pPr>
      <w:r w:rsidRPr="007100A8">
        <w:t>Кафедра «Математика и суперкомпьютерное моделирование»</w:t>
      </w:r>
    </w:p>
    <w:p w14:paraId="1471C3CA" w14:textId="77777777" w:rsidR="0016387D" w:rsidRDefault="0016387D" w:rsidP="0016387D">
      <w:pPr>
        <w:ind w:left="-851" w:firstLine="709"/>
        <w:jc w:val="center"/>
      </w:pPr>
    </w:p>
    <w:p w14:paraId="6B70DF4B" w14:textId="77777777" w:rsidR="0016387D" w:rsidRPr="007100A8" w:rsidRDefault="0016387D" w:rsidP="0016387D">
      <w:pPr>
        <w:ind w:left="-851" w:firstLine="709"/>
        <w:jc w:val="center"/>
      </w:pPr>
    </w:p>
    <w:p w14:paraId="643321F3" w14:textId="77777777" w:rsidR="0016387D" w:rsidRPr="00FC68D2" w:rsidRDefault="0016387D" w:rsidP="0016387D">
      <w:pPr>
        <w:ind w:left="-851" w:firstLine="709"/>
        <w:jc w:val="center"/>
      </w:pPr>
    </w:p>
    <w:p w14:paraId="18AA6216" w14:textId="2C60E972" w:rsidR="0016387D" w:rsidRDefault="0016387D" w:rsidP="0016387D">
      <w:pPr>
        <w:ind w:left="-851" w:firstLine="709"/>
        <w:jc w:val="center"/>
      </w:pPr>
    </w:p>
    <w:p w14:paraId="1CE873E3" w14:textId="77777777" w:rsidR="00D116B2" w:rsidRPr="007100A8" w:rsidRDefault="00D116B2" w:rsidP="0016387D">
      <w:pPr>
        <w:ind w:left="-851" w:firstLine="709"/>
        <w:jc w:val="center"/>
      </w:pPr>
    </w:p>
    <w:p w14:paraId="5B81B4AA" w14:textId="77777777" w:rsidR="0016387D" w:rsidRPr="007100A8" w:rsidRDefault="0016387D" w:rsidP="0016387D">
      <w:pPr>
        <w:ind w:left="-851" w:firstLine="709"/>
        <w:jc w:val="center"/>
        <w:rPr>
          <w:b/>
        </w:rPr>
      </w:pPr>
      <w:r w:rsidRPr="007100A8">
        <w:rPr>
          <w:b/>
        </w:rPr>
        <w:t>КУРСОВАЯ РАБОТА</w:t>
      </w:r>
    </w:p>
    <w:p w14:paraId="1343CA68" w14:textId="1C6DCA0F" w:rsidR="0016387D" w:rsidRPr="007100A8" w:rsidRDefault="0016387D" w:rsidP="000F2470">
      <w:pPr>
        <w:spacing w:line="276" w:lineRule="auto"/>
        <w:ind w:left="-851" w:firstLine="709"/>
        <w:jc w:val="center"/>
      </w:pPr>
      <w:r w:rsidRPr="007100A8">
        <w:t>по теме «</w:t>
      </w:r>
      <w:r w:rsidR="000F2470" w:rsidRPr="000F2470">
        <w:t>Элементы спектральной теории линейных операторов</w:t>
      </w:r>
      <w:r w:rsidRPr="007100A8">
        <w:t>»</w:t>
      </w:r>
    </w:p>
    <w:p w14:paraId="2AB8B48D" w14:textId="04FC3E00" w:rsidR="0016387D" w:rsidRPr="007100A8" w:rsidRDefault="0016387D" w:rsidP="002A3038">
      <w:pPr>
        <w:spacing w:line="276" w:lineRule="auto"/>
        <w:ind w:left="-851" w:firstLine="709"/>
        <w:jc w:val="center"/>
      </w:pPr>
      <w:r w:rsidRPr="007100A8">
        <w:t>по дисциплине «</w:t>
      </w:r>
      <w:r w:rsidR="000F2470">
        <w:t>Функциональный анализ</w:t>
      </w:r>
      <w:r w:rsidRPr="007100A8">
        <w:t>»</w:t>
      </w:r>
    </w:p>
    <w:p w14:paraId="0AF3449E" w14:textId="77777777" w:rsidR="0016387D" w:rsidRPr="007100A8" w:rsidRDefault="0016387D" w:rsidP="0016387D">
      <w:pPr>
        <w:ind w:left="-993" w:firstLine="709"/>
        <w:jc w:val="center"/>
        <w:rPr>
          <w:b/>
        </w:rPr>
      </w:pPr>
    </w:p>
    <w:p w14:paraId="319C0823" w14:textId="77777777" w:rsidR="0016387D" w:rsidRPr="007100A8" w:rsidRDefault="0016387D" w:rsidP="0016387D">
      <w:pPr>
        <w:ind w:left="-993" w:firstLine="709"/>
        <w:jc w:val="center"/>
        <w:rPr>
          <w:b/>
        </w:rPr>
      </w:pPr>
    </w:p>
    <w:p w14:paraId="49F0FD08" w14:textId="77777777" w:rsidR="0016387D" w:rsidRDefault="0016387D" w:rsidP="0016387D">
      <w:pPr>
        <w:ind w:left="-993" w:firstLine="709"/>
        <w:jc w:val="center"/>
        <w:rPr>
          <w:b/>
        </w:rPr>
      </w:pPr>
    </w:p>
    <w:p w14:paraId="3D27FF56" w14:textId="77777777" w:rsidR="0016387D" w:rsidRPr="007100A8" w:rsidRDefault="0016387D" w:rsidP="0016387D">
      <w:pPr>
        <w:ind w:left="-993" w:firstLine="709"/>
        <w:jc w:val="center"/>
        <w:rPr>
          <w:b/>
        </w:rPr>
      </w:pPr>
    </w:p>
    <w:p w14:paraId="427B6181" w14:textId="77777777" w:rsidR="0016387D" w:rsidRPr="007100A8" w:rsidRDefault="0016387D" w:rsidP="002A3038">
      <w:pPr>
        <w:spacing w:line="240" w:lineRule="auto"/>
        <w:ind w:left="3544" w:firstLine="709"/>
      </w:pPr>
      <w:r w:rsidRPr="007100A8">
        <w:rPr>
          <w:b/>
        </w:rPr>
        <w:t xml:space="preserve">Выполнил:  </w:t>
      </w:r>
      <w:r w:rsidRPr="007100A8">
        <w:t>студент группы 18ВМ1</w:t>
      </w:r>
    </w:p>
    <w:p w14:paraId="125874D9" w14:textId="77777777" w:rsidR="0016387D" w:rsidRPr="007100A8" w:rsidRDefault="0016387D" w:rsidP="002A3038">
      <w:pPr>
        <w:spacing w:line="240" w:lineRule="auto"/>
        <w:ind w:left="5103" w:firstLine="709"/>
      </w:pPr>
      <w:r w:rsidRPr="007100A8">
        <w:t>С. С. Калдыркаев</w:t>
      </w:r>
    </w:p>
    <w:p w14:paraId="66875A48" w14:textId="77777777" w:rsidR="0016387D" w:rsidRPr="007100A8" w:rsidRDefault="0016387D" w:rsidP="002A3038">
      <w:pPr>
        <w:spacing w:line="240" w:lineRule="auto"/>
        <w:ind w:left="4253"/>
      </w:pPr>
      <w:r w:rsidRPr="007100A8">
        <w:rPr>
          <w:b/>
        </w:rPr>
        <w:t xml:space="preserve">Принял:  </w:t>
      </w:r>
      <w:r w:rsidRPr="007100A8">
        <w:t xml:space="preserve">к. ф.-м. н., доцент кафедры </w:t>
      </w:r>
    </w:p>
    <w:p w14:paraId="719F77DC" w14:textId="77777777" w:rsidR="0016387D" w:rsidRPr="007100A8" w:rsidRDefault="0016387D" w:rsidP="002A3038">
      <w:pPr>
        <w:spacing w:line="240" w:lineRule="auto"/>
        <w:ind w:left="5529"/>
      </w:pPr>
      <w:r>
        <w:t>А</w:t>
      </w:r>
      <w:r w:rsidRPr="007100A8">
        <w:t xml:space="preserve">. А. </w:t>
      </w:r>
      <w:proofErr w:type="spellStart"/>
      <w:r>
        <w:t>Цупак</w:t>
      </w:r>
      <w:proofErr w:type="spellEnd"/>
    </w:p>
    <w:p w14:paraId="0DC62EDB" w14:textId="77777777" w:rsidR="0016387D" w:rsidRPr="007100A8" w:rsidRDefault="0016387D" w:rsidP="0016387D">
      <w:pPr>
        <w:tabs>
          <w:tab w:val="left" w:pos="5103"/>
          <w:tab w:val="left" w:pos="6663"/>
          <w:tab w:val="left" w:pos="6804"/>
          <w:tab w:val="left" w:pos="6946"/>
        </w:tabs>
        <w:ind w:left="-993" w:right="-1" w:firstLine="709"/>
        <w:jc w:val="center"/>
      </w:pPr>
    </w:p>
    <w:p w14:paraId="07004BD2" w14:textId="77777777" w:rsidR="0016387D" w:rsidRPr="007100A8" w:rsidRDefault="0016387D" w:rsidP="0016387D">
      <w:pPr>
        <w:tabs>
          <w:tab w:val="left" w:pos="5103"/>
          <w:tab w:val="left" w:pos="6663"/>
          <w:tab w:val="left" w:pos="6804"/>
          <w:tab w:val="left" w:pos="6946"/>
        </w:tabs>
        <w:ind w:left="-993" w:right="-1" w:firstLine="709"/>
        <w:jc w:val="center"/>
      </w:pPr>
    </w:p>
    <w:p w14:paraId="31697CF9" w14:textId="77777777" w:rsidR="0016387D" w:rsidRPr="007100A8" w:rsidRDefault="0016387D" w:rsidP="0016387D">
      <w:pPr>
        <w:tabs>
          <w:tab w:val="left" w:pos="5103"/>
          <w:tab w:val="left" w:pos="6663"/>
          <w:tab w:val="left" w:pos="6804"/>
          <w:tab w:val="left" w:pos="6946"/>
        </w:tabs>
        <w:ind w:left="-851" w:right="-1" w:firstLine="709"/>
        <w:jc w:val="center"/>
      </w:pPr>
      <w:r w:rsidRPr="007100A8">
        <w:t>Пенза 2021</w:t>
      </w:r>
    </w:p>
    <w:p w14:paraId="5EA4D41C" w14:textId="77777777" w:rsidR="009F7F73" w:rsidRPr="00DE0D2A" w:rsidRDefault="009F7F73" w:rsidP="009F7F73">
      <w:pPr>
        <w:jc w:val="center"/>
        <w:rPr>
          <w:b/>
          <w:bCs/>
        </w:rPr>
      </w:pPr>
      <w:r w:rsidRPr="00DE0D2A">
        <w:rPr>
          <w:b/>
          <w:bCs/>
        </w:rPr>
        <w:lastRenderedPageBreak/>
        <w:t>Содержание</w:t>
      </w:r>
    </w:p>
    <w:p w14:paraId="4E31A5EB" w14:textId="0D743755" w:rsidR="00D116B2" w:rsidRDefault="000F2470">
      <w:pPr>
        <w:pStyle w:val="11"/>
        <w:rPr>
          <w:rFonts w:asciiTheme="minorHAnsi" w:hAnsiTheme="minorHAnsi" w:cstheme="minorBidi"/>
          <w:noProof/>
          <w:sz w:val="22"/>
          <w:szCs w:val="22"/>
        </w:rPr>
      </w:pPr>
      <w:r>
        <w:fldChar w:fldCharType="begin"/>
      </w:r>
      <w:r>
        <w:instrText xml:space="preserve"> TOC \o "1-1" \f \h \z \u \t "Заголовок 3;2" </w:instrText>
      </w:r>
      <w:r>
        <w:fldChar w:fldCharType="separate"/>
      </w:r>
      <w:hyperlink w:anchor="_Toc83597350" w:history="1">
        <w:r w:rsidR="00D116B2" w:rsidRPr="008A5C7E">
          <w:rPr>
            <w:rStyle w:val="a7"/>
            <w:noProof/>
          </w:rPr>
          <w:t>Введение</w:t>
        </w:r>
        <w:r w:rsidR="00ED0158">
          <w:rPr>
            <w:noProof/>
            <w:webHidden/>
          </w:rPr>
          <w:t>……………………………………………………………………...</w:t>
        </w:r>
        <w:r w:rsidR="00D116B2">
          <w:rPr>
            <w:noProof/>
            <w:webHidden/>
          </w:rPr>
          <w:fldChar w:fldCharType="begin"/>
        </w:r>
        <w:r w:rsidR="00D116B2">
          <w:rPr>
            <w:noProof/>
            <w:webHidden/>
          </w:rPr>
          <w:instrText xml:space="preserve"> PAGEREF _Toc83597350 \h </w:instrText>
        </w:r>
        <w:r w:rsidR="00D116B2">
          <w:rPr>
            <w:noProof/>
            <w:webHidden/>
          </w:rPr>
        </w:r>
        <w:r w:rsidR="00D116B2">
          <w:rPr>
            <w:noProof/>
            <w:webHidden/>
          </w:rPr>
          <w:fldChar w:fldCharType="separate"/>
        </w:r>
        <w:r w:rsidR="00CE3C53">
          <w:rPr>
            <w:noProof/>
            <w:webHidden/>
          </w:rPr>
          <w:t>3</w:t>
        </w:r>
        <w:r w:rsidR="00D116B2">
          <w:rPr>
            <w:noProof/>
            <w:webHidden/>
          </w:rPr>
          <w:fldChar w:fldCharType="end"/>
        </w:r>
      </w:hyperlink>
    </w:p>
    <w:p w14:paraId="61B6FF83" w14:textId="20C3C8DF" w:rsidR="00D116B2" w:rsidRDefault="00D41744" w:rsidP="00D116B2">
      <w:pPr>
        <w:pStyle w:val="11"/>
        <w:rPr>
          <w:rFonts w:asciiTheme="minorHAnsi" w:hAnsiTheme="minorHAnsi" w:cstheme="minorBidi"/>
          <w:noProof/>
          <w:sz w:val="22"/>
          <w:szCs w:val="22"/>
        </w:rPr>
      </w:pPr>
      <w:hyperlink w:anchor="_Toc83597351" w:history="1">
        <w:r w:rsidR="00D116B2" w:rsidRPr="008A5C7E">
          <w:rPr>
            <w:rStyle w:val="a7"/>
            <w:noProof/>
          </w:rPr>
          <w:t>ГЛАВА 1. ПОНЯТИЕ ЛИНЕЙНЫХ ОПЕРАТОРОВ</w:t>
        </w:r>
        <w:r w:rsidR="00ED0158" w:rsidRPr="00ED0158">
          <w:rPr>
            <w:noProof/>
          </w:rPr>
          <w:t>…………………</w:t>
        </w:r>
        <w:r w:rsidR="00ED0158">
          <w:rPr>
            <w:noProof/>
          </w:rPr>
          <w:t>…..</w:t>
        </w:r>
        <w:r w:rsidR="00D116B2">
          <w:rPr>
            <w:noProof/>
            <w:webHidden/>
          </w:rPr>
          <w:fldChar w:fldCharType="begin"/>
        </w:r>
        <w:r w:rsidR="00D116B2">
          <w:rPr>
            <w:noProof/>
            <w:webHidden/>
          </w:rPr>
          <w:instrText xml:space="preserve"> PAGEREF _Toc83597351 \h </w:instrText>
        </w:r>
        <w:r w:rsidR="00D116B2">
          <w:rPr>
            <w:noProof/>
            <w:webHidden/>
          </w:rPr>
        </w:r>
        <w:r w:rsidR="00D116B2">
          <w:rPr>
            <w:noProof/>
            <w:webHidden/>
          </w:rPr>
          <w:fldChar w:fldCharType="separate"/>
        </w:r>
        <w:r w:rsidR="00CE3C53">
          <w:rPr>
            <w:noProof/>
            <w:webHidden/>
          </w:rPr>
          <w:t>4</w:t>
        </w:r>
        <w:r w:rsidR="00D116B2">
          <w:rPr>
            <w:noProof/>
            <w:webHidden/>
          </w:rPr>
          <w:fldChar w:fldCharType="end"/>
        </w:r>
      </w:hyperlink>
    </w:p>
    <w:p w14:paraId="447527F2" w14:textId="4F80BD69" w:rsidR="00D116B2" w:rsidRDefault="00D41744" w:rsidP="00D116B2">
      <w:pPr>
        <w:pStyle w:val="21"/>
        <w:spacing w:line="240" w:lineRule="auto"/>
        <w:rPr>
          <w:rFonts w:asciiTheme="minorHAnsi" w:hAnsiTheme="minorHAnsi" w:cstheme="minorBidi"/>
          <w:noProof/>
          <w:sz w:val="22"/>
          <w:szCs w:val="22"/>
        </w:rPr>
      </w:pPr>
      <w:hyperlink w:anchor="_Toc83597352" w:history="1">
        <w:r w:rsidR="00D116B2" w:rsidRPr="008A5C7E">
          <w:rPr>
            <w:rStyle w:val="a7"/>
            <w:noProof/>
          </w:rPr>
          <w:t>1.1. Определение линейного оператора</w:t>
        </w:r>
        <w:r w:rsidR="00ED0158" w:rsidRPr="00ED0158">
          <w:rPr>
            <w:noProof/>
          </w:rPr>
          <w:t>………………………………</w:t>
        </w:r>
        <w:r w:rsidR="00ED0158">
          <w:rPr>
            <w:noProof/>
          </w:rPr>
          <w:t>….</w:t>
        </w:r>
        <w:r w:rsidR="00D116B2">
          <w:rPr>
            <w:noProof/>
            <w:webHidden/>
          </w:rPr>
          <w:fldChar w:fldCharType="begin"/>
        </w:r>
        <w:r w:rsidR="00D116B2">
          <w:rPr>
            <w:noProof/>
            <w:webHidden/>
          </w:rPr>
          <w:instrText xml:space="preserve"> PAGEREF _Toc83597352 \h </w:instrText>
        </w:r>
        <w:r w:rsidR="00D116B2">
          <w:rPr>
            <w:noProof/>
            <w:webHidden/>
          </w:rPr>
        </w:r>
        <w:r w:rsidR="00D116B2">
          <w:rPr>
            <w:noProof/>
            <w:webHidden/>
          </w:rPr>
          <w:fldChar w:fldCharType="separate"/>
        </w:r>
        <w:r w:rsidR="00CE3C53">
          <w:rPr>
            <w:noProof/>
            <w:webHidden/>
          </w:rPr>
          <w:t>4</w:t>
        </w:r>
        <w:r w:rsidR="00D116B2">
          <w:rPr>
            <w:noProof/>
            <w:webHidden/>
          </w:rPr>
          <w:fldChar w:fldCharType="end"/>
        </w:r>
      </w:hyperlink>
    </w:p>
    <w:p w14:paraId="5D8A4335" w14:textId="2CDD2065" w:rsidR="00D116B2" w:rsidRDefault="00D41744" w:rsidP="00D116B2">
      <w:pPr>
        <w:pStyle w:val="21"/>
        <w:spacing w:line="240" w:lineRule="auto"/>
        <w:rPr>
          <w:rFonts w:asciiTheme="minorHAnsi" w:hAnsiTheme="minorHAnsi" w:cstheme="minorBidi"/>
          <w:noProof/>
          <w:sz w:val="22"/>
          <w:szCs w:val="22"/>
        </w:rPr>
      </w:pPr>
      <w:hyperlink w:anchor="_Toc83597353" w:history="1">
        <w:r w:rsidR="00D116B2" w:rsidRPr="008A5C7E">
          <w:rPr>
            <w:rStyle w:val="a7"/>
            <w:noProof/>
          </w:rPr>
          <w:t>1.2. Ядро и область значений линейного оператора</w:t>
        </w:r>
        <w:r w:rsidR="00ED0158" w:rsidRPr="00ED0158">
          <w:rPr>
            <w:noProof/>
          </w:rPr>
          <w:t>……………</w:t>
        </w:r>
        <w:r w:rsidR="00ED0158">
          <w:rPr>
            <w:noProof/>
          </w:rPr>
          <w:t>……….</w:t>
        </w:r>
        <w:r w:rsidR="00D116B2">
          <w:rPr>
            <w:noProof/>
            <w:webHidden/>
          </w:rPr>
          <w:fldChar w:fldCharType="begin"/>
        </w:r>
        <w:r w:rsidR="00D116B2">
          <w:rPr>
            <w:noProof/>
            <w:webHidden/>
          </w:rPr>
          <w:instrText xml:space="preserve"> PAGEREF _Toc83597353 \h </w:instrText>
        </w:r>
        <w:r w:rsidR="00D116B2">
          <w:rPr>
            <w:noProof/>
            <w:webHidden/>
          </w:rPr>
        </w:r>
        <w:r w:rsidR="00D116B2">
          <w:rPr>
            <w:noProof/>
            <w:webHidden/>
          </w:rPr>
          <w:fldChar w:fldCharType="separate"/>
        </w:r>
        <w:r w:rsidR="00CE3C53">
          <w:rPr>
            <w:noProof/>
            <w:webHidden/>
          </w:rPr>
          <w:t>5</w:t>
        </w:r>
        <w:r w:rsidR="00D116B2">
          <w:rPr>
            <w:noProof/>
            <w:webHidden/>
          </w:rPr>
          <w:fldChar w:fldCharType="end"/>
        </w:r>
      </w:hyperlink>
    </w:p>
    <w:p w14:paraId="1C412F5C" w14:textId="71D5CE69" w:rsidR="00D116B2" w:rsidRDefault="00D41744" w:rsidP="00D116B2">
      <w:pPr>
        <w:pStyle w:val="21"/>
        <w:spacing w:line="240" w:lineRule="auto"/>
        <w:rPr>
          <w:rFonts w:asciiTheme="minorHAnsi" w:hAnsiTheme="minorHAnsi" w:cstheme="minorBidi"/>
          <w:noProof/>
          <w:sz w:val="22"/>
          <w:szCs w:val="22"/>
        </w:rPr>
      </w:pPr>
      <w:hyperlink w:anchor="_Toc83597354" w:history="1">
        <w:r w:rsidR="00D116B2" w:rsidRPr="008A5C7E">
          <w:rPr>
            <w:rStyle w:val="a7"/>
            <w:noProof/>
          </w:rPr>
          <w:t>1.3. Пространство линейных операторов</w:t>
        </w:r>
        <w:r w:rsidR="00ED0158" w:rsidRPr="00ED0158">
          <w:rPr>
            <w:noProof/>
          </w:rPr>
          <w:t>………………………………</w:t>
        </w:r>
        <w:r w:rsidR="00ED0158">
          <w:rPr>
            <w:noProof/>
          </w:rPr>
          <w:t>...</w:t>
        </w:r>
        <w:r w:rsidR="00D116B2">
          <w:rPr>
            <w:noProof/>
            <w:webHidden/>
          </w:rPr>
          <w:fldChar w:fldCharType="begin"/>
        </w:r>
        <w:r w:rsidR="00D116B2">
          <w:rPr>
            <w:noProof/>
            <w:webHidden/>
          </w:rPr>
          <w:instrText xml:space="preserve"> PAGEREF _Toc83597354 \h </w:instrText>
        </w:r>
        <w:r w:rsidR="00D116B2">
          <w:rPr>
            <w:noProof/>
            <w:webHidden/>
          </w:rPr>
        </w:r>
        <w:r w:rsidR="00D116B2">
          <w:rPr>
            <w:noProof/>
            <w:webHidden/>
          </w:rPr>
          <w:fldChar w:fldCharType="separate"/>
        </w:r>
        <w:r w:rsidR="00CE3C53">
          <w:rPr>
            <w:noProof/>
            <w:webHidden/>
          </w:rPr>
          <w:t>6</w:t>
        </w:r>
        <w:r w:rsidR="00D116B2">
          <w:rPr>
            <w:noProof/>
            <w:webHidden/>
          </w:rPr>
          <w:fldChar w:fldCharType="end"/>
        </w:r>
      </w:hyperlink>
    </w:p>
    <w:p w14:paraId="0BC28D81" w14:textId="2067E01F" w:rsidR="00D116B2" w:rsidRDefault="00D41744" w:rsidP="00D116B2">
      <w:pPr>
        <w:pStyle w:val="21"/>
        <w:spacing w:line="240" w:lineRule="auto"/>
        <w:rPr>
          <w:rFonts w:asciiTheme="minorHAnsi" w:hAnsiTheme="minorHAnsi" w:cstheme="minorBidi"/>
          <w:noProof/>
          <w:sz w:val="22"/>
          <w:szCs w:val="22"/>
        </w:rPr>
      </w:pPr>
      <w:hyperlink w:anchor="_Toc83597355" w:history="1">
        <w:r w:rsidR="00D116B2" w:rsidRPr="008A5C7E">
          <w:rPr>
            <w:rStyle w:val="a7"/>
            <w:noProof/>
          </w:rPr>
          <w:t>1.4. Свойства множества L (V, V) линейных операторов</w:t>
        </w:r>
        <w:r w:rsidR="00ED0158" w:rsidRPr="00ED0158">
          <w:rPr>
            <w:noProof/>
          </w:rPr>
          <w:t>……………</w:t>
        </w:r>
        <w:r w:rsidR="00ED0158">
          <w:rPr>
            <w:noProof/>
          </w:rPr>
          <w:t>…</w:t>
        </w:r>
        <w:r w:rsidR="00D116B2">
          <w:rPr>
            <w:noProof/>
            <w:webHidden/>
          </w:rPr>
          <w:fldChar w:fldCharType="begin"/>
        </w:r>
        <w:r w:rsidR="00D116B2">
          <w:rPr>
            <w:noProof/>
            <w:webHidden/>
          </w:rPr>
          <w:instrText xml:space="preserve"> PAGEREF _Toc83597355 \h </w:instrText>
        </w:r>
        <w:r w:rsidR="00D116B2">
          <w:rPr>
            <w:noProof/>
            <w:webHidden/>
          </w:rPr>
        </w:r>
        <w:r w:rsidR="00D116B2">
          <w:rPr>
            <w:noProof/>
            <w:webHidden/>
          </w:rPr>
          <w:fldChar w:fldCharType="separate"/>
        </w:r>
        <w:r w:rsidR="00CE3C53">
          <w:rPr>
            <w:noProof/>
            <w:webHidden/>
          </w:rPr>
          <w:t>7</w:t>
        </w:r>
        <w:r w:rsidR="00D116B2">
          <w:rPr>
            <w:noProof/>
            <w:webHidden/>
          </w:rPr>
          <w:fldChar w:fldCharType="end"/>
        </w:r>
      </w:hyperlink>
    </w:p>
    <w:p w14:paraId="41BB405D" w14:textId="47D3810B" w:rsidR="00D116B2" w:rsidRDefault="00D41744" w:rsidP="00D116B2">
      <w:pPr>
        <w:pStyle w:val="11"/>
        <w:rPr>
          <w:rFonts w:asciiTheme="minorHAnsi" w:hAnsiTheme="minorHAnsi" w:cstheme="minorBidi"/>
          <w:noProof/>
          <w:sz w:val="22"/>
          <w:szCs w:val="22"/>
        </w:rPr>
      </w:pPr>
      <w:hyperlink w:anchor="_Toc83597356" w:history="1">
        <w:r w:rsidR="00D116B2" w:rsidRPr="008A5C7E">
          <w:rPr>
            <w:rStyle w:val="a7"/>
            <w:noProof/>
          </w:rPr>
          <w:t>ГЛАВА 2. СПЕКТРАЛЬНАЯ ТЕОРИЯ ОПЕРАТОРОВ</w:t>
        </w:r>
        <w:r w:rsidR="00ED0158" w:rsidRPr="00ED0158">
          <w:rPr>
            <w:noProof/>
          </w:rPr>
          <w:t>…………</w:t>
        </w:r>
        <w:r w:rsidR="00ED0158">
          <w:rPr>
            <w:noProof/>
          </w:rPr>
          <w:t>……...</w:t>
        </w:r>
        <w:r w:rsidR="00D116B2">
          <w:rPr>
            <w:noProof/>
            <w:webHidden/>
          </w:rPr>
          <w:fldChar w:fldCharType="begin"/>
        </w:r>
        <w:r w:rsidR="00D116B2">
          <w:rPr>
            <w:noProof/>
            <w:webHidden/>
          </w:rPr>
          <w:instrText xml:space="preserve"> PAGEREF _Toc83597356 \h </w:instrText>
        </w:r>
        <w:r w:rsidR="00D116B2">
          <w:rPr>
            <w:noProof/>
            <w:webHidden/>
          </w:rPr>
        </w:r>
        <w:r w:rsidR="00D116B2">
          <w:rPr>
            <w:noProof/>
            <w:webHidden/>
          </w:rPr>
          <w:fldChar w:fldCharType="separate"/>
        </w:r>
        <w:r w:rsidR="00CE3C53">
          <w:rPr>
            <w:noProof/>
            <w:webHidden/>
          </w:rPr>
          <w:t>10</w:t>
        </w:r>
        <w:r w:rsidR="00D116B2">
          <w:rPr>
            <w:noProof/>
            <w:webHidden/>
          </w:rPr>
          <w:fldChar w:fldCharType="end"/>
        </w:r>
      </w:hyperlink>
    </w:p>
    <w:p w14:paraId="47A119F5" w14:textId="62729A13" w:rsidR="00D116B2" w:rsidRDefault="00D41744" w:rsidP="00D116B2">
      <w:pPr>
        <w:pStyle w:val="21"/>
        <w:spacing w:line="240" w:lineRule="auto"/>
        <w:rPr>
          <w:rFonts w:asciiTheme="minorHAnsi" w:hAnsiTheme="minorHAnsi" w:cstheme="minorBidi"/>
          <w:noProof/>
          <w:sz w:val="22"/>
          <w:szCs w:val="22"/>
        </w:rPr>
      </w:pPr>
      <w:hyperlink w:anchor="_Toc83597357" w:history="1">
        <w:r w:rsidR="00D116B2" w:rsidRPr="008A5C7E">
          <w:rPr>
            <w:rStyle w:val="a7"/>
            <w:noProof/>
          </w:rPr>
          <w:t>2.1 Спектр оператора</w:t>
        </w:r>
        <w:r w:rsidR="00ED0158" w:rsidRPr="00ED0158">
          <w:rPr>
            <w:noProof/>
          </w:rPr>
          <w:t>……………………………………………………</w:t>
        </w:r>
        <w:r w:rsidR="00ED0158">
          <w:rPr>
            <w:noProof/>
          </w:rPr>
          <w:t>.</w:t>
        </w:r>
        <w:r w:rsidR="00D116B2">
          <w:rPr>
            <w:noProof/>
            <w:webHidden/>
          </w:rPr>
          <w:fldChar w:fldCharType="begin"/>
        </w:r>
        <w:r w:rsidR="00D116B2">
          <w:rPr>
            <w:noProof/>
            <w:webHidden/>
          </w:rPr>
          <w:instrText xml:space="preserve"> PAGEREF _Toc83597357 \h </w:instrText>
        </w:r>
        <w:r w:rsidR="00D116B2">
          <w:rPr>
            <w:noProof/>
            <w:webHidden/>
          </w:rPr>
        </w:r>
        <w:r w:rsidR="00D116B2">
          <w:rPr>
            <w:noProof/>
            <w:webHidden/>
          </w:rPr>
          <w:fldChar w:fldCharType="separate"/>
        </w:r>
        <w:r w:rsidR="00CE3C53">
          <w:rPr>
            <w:noProof/>
            <w:webHidden/>
          </w:rPr>
          <w:t>10</w:t>
        </w:r>
        <w:r w:rsidR="00D116B2">
          <w:rPr>
            <w:noProof/>
            <w:webHidden/>
          </w:rPr>
          <w:fldChar w:fldCharType="end"/>
        </w:r>
      </w:hyperlink>
    </w:p>
    <w:p w14:paraId="0A6DB49B" w14:textId="1379ED3D" w:rsidR="00D116B2" w:rsidRDefault="00D41744" w:rsidP="00D116B2">
      <w:pPr>
        <w:pStyle w:val="21"/>
        <w:spacing w:line="240" w:lineRule="auto"/>
        <w:rPr>
          <w:rFonts w:asciiTheme="minorHAnsi" w:hAnsiTheme="minorHAnsi" w:cstheme="minorBidi"/>
          <w:noProof/>
          <w:sz w:val="22"/>
          <w:szCs w:val="22"/>
        </w:rPr>
      </w:pPr>
      <w:hyperlink w:anchor="_Toc83597358" w:history="1">
        <w:r w:rsidR="00D116B2" w:rsidRPr="008A5C7E">
          <w:rPr>
            <w:rStyle w:val="a7"/>
            <w:noProof/>
          </w:rPr>
          <w:t>2.2. Понятие об ограниченном операторе</w:t>
        </w:r>
        <w:r w:rsidR="00ED0158" w:rsidRPr="00ED0158">
          <w:rPr>
            <w:noProof/>
          </w:rPr>
          <w:t>……………………………</w:t>
        </w:r>
        <w:r w:rsidR="00ED0158">
          <w:rPr>
            <w:noProof/>
          </w:rPr>
          <w:t>…</w:t>
        </w:r>
        <w:r w:rsidR="00D116B2">
          <w:rPr>
            <w:noProof/>
            <w:webHidden/>
          </w:rPr>
          <w:fldChar w:fldCharType="begin"/>
        </w:r>
        <w:r w:rsidR="00D116B2">
          <w:rPr>
            <w:noProof/>
            <w:webHidden/>
          </w:rPr>
          <w:instrText xml:space="preserve"> PAGEREF _Toc83597358 \h </w:instrText>
        </w:r>
        <w:r w:rsidR="00D116B2">
          <w:rPr>
            <w:noProof/>
            <w:webHidden/>
          </w:rPr>
        </w:r>
        <w:r w:rsidR="00D116B2">
          <w:rPr>
            <w:noProof/>
            <w:webHidden/>
          </w:rPr>
          <w:fldChar w:fldCharType="separate"/>
        </w:r>
        <w:r w:rsidR="00CE3C53">
          <w:rPr>
            <w:noProof/>
            <w:webHidden/>
          </w:rPr>
          <w:t>13</w:t>
        </w:r>
        <w:r w:rsidR="00D116B2">
          <w:rPr>
            <w:noProof/>
            <w:webHidden/>
          </w:rPr>
          <w:fldChar w:fldCharType="end"/>
        </w:r>
      </w:hyperlink>
    </w:p>
    <w:p w14:paraId="2DB667AA" w14:textId="547E2EAF" w:rsidR="00D116B2" w:rsidRDefault="00D41744" w:rsidP="00D116B2">
      <w:pPr>
        <w:pStyle w:val="21"/>
        <w:spacing w:line="240" w:lineRule="auto"/>
        <w:rPr>
          <w:rFonts w:asciiTheme="minorHAnsi" w:hAnsiTheme="minorHAnsi" w:cstheme="minorBidi"/>
          <w:noProof/>
          <w:sz w:val="22"/>
          <w:szCs w:val="22"/>
        </w:rPr>
      </w:pPr>
      <w:hyperlink w:anchor="_Toc83597359" w:history="1">
        <w:r w:rsidR="00D116B2" w:rsidRPr="008A5C7E">
          <w:rPr>
            <w:rStyle w:val="a7"/>
            <w:noProof/>
          </w:rPr>
          <w:t>2.3. Понятие о компактном операторе</w:t>
        </w:r>
        <w:r w:rsidR="00ED0158" w:rsidRPr="00ED0158">
          <w:rPr>
            <w:noProof/>
          </w:rPr>
          <w:t>…………………………………</w:t>
        </w:r>
        <w:r w:rsidR="00ED0158">
          <w:rPr>
            <w:noProof/>
          </w:rPr>
          <w:t>.</w:t>
        </w:r>
        <w:r w:rsidR="00D116B2">
          <w:rPr>
            <w:noProof/>
            <w:webHidden/>
          </w:rPr>
          <w:fldChar w:fldCharType="begin"/>
        </w:r>
        <w:r w:rsidR="00D116B2">
          <w:rPr>
            <w:noProof/>
            <w:webHidden/>
          </w:rPr>
          <w:instrText xml:space="preserve"> PAGEREF _Toc83597359 \h </w:instrText>
        </w:r>
        <w:r w:rsidR="00D116B2">
          <w:rPr>
            <w:noProof/>
            <w:webHidden/>
          </w:rPr>
        </w:r>
        <w:r w:rsidR="00D116B2">
          <w:rPr>
            <w:noProof/>
            <w:webHidden/>
          </w:rPr>
          <w:fldChar w:fldCharType="separate"/>
        </w:r>
        <w:r w:rsidR="00CE3C53">
          <w:rPr>
            <w:noProof/>
            <w:webHidden/>
          </w:rPr>
          <w:t>20</w:t>
        </w:r>
        <w:r w:rsidR="00D116B2">
          <w:rPr>
            <w:noProof/>
            <w:webHidden/>
          </w:rPr>
          <w:fldChar w:fldCharType="end"/>
        </w:r>
      </w:hyperlink>
    </w:p>
    <w:p w14:paraId="49B3B7EE" w14:textId="178A4946" w:rsidR="00D116B2" w:rsidRDefault="00D41744" w:rsidP="00D116B2">
      <w:pPr>
        <w:pStyle w:val="11"/>
        <w:rPr>
          <w:rFonts w:asciiTheme="minorHAnsi" w:hAnsiTheme="minorHAnsi" w:cstheme="minorBidi"/>
          <w:noProof/>
          <w:sz w:val="22"/>
          <w:szCs w:val="22"/>
        </w:rPr>
      </w:pPr>
      <w:hyperlink w:anchor="_Toc83597360" w:history="1">
        <w:r w:rsidR="00D116B2" w:rsidRPr="008A5C7E">
          <w:rPr>
            <w:rStyle w:val="a7"/>
            <w:noProof/>
          </w:rPr>
          <w:t>ГЛАВА</w:t>
        </w:r>
        <w:r w:rsidR="00ED0158">
          <w:rPr>
            <w:rStyle w:val="a7"/>
            <w:noProof/>
          </w:rPr>
          <w:t> </w:t>
        </w:r>
        <w:r w:rsidR="00D116B2" w:rsidRPr="008A5C7E">
          <w:rPr>
            <w:rStyle w:val="a7"/>
            <w:noProof/>
          </w:rPr>
          <w:t>3. СПЕКТРАЛЬНАЯ ТЕОРИЯ КОМПАКТНЫХ ОПЕРАТОРОВ</w:t>
        </w:r>
        <w:r w:rsidR="00ED0158" w:rsidRPr="00ED0158">
          <w:rPr>
            <w:noProof/>
          </w:rPr>
          <w:t>…………………………………………………………………</w:t>
        </w:r>
        <w:r w:rsidR="00ED0158">
          <w:rPr>
            <w:noProof/>
          </w:rPr>
          <w:t>...</w:t>
        </w:r>
        <w:r w:rsidR="00D116B2">
          <w:rPr>
            <w:noProof/>
            <w:webHidden/>
          </w:rPr>
          <w:fldChar w:fldCharType="begin"/>
        </w:r>
        <w:r w:rsidR="00D116B2">
          <w:rPr>
            <w:noProof/>
            <w:webHidden/>
          </w:rPr>
          <w:instrText xml:space="preserve"> PAGEREF _Toc83597360 \h </w:instrText>
        </w:r>
        <w:r w:rsidR="00D116B2">
          <w:rPr>
            <w:noProof/>
            <w:webHidden/>
          </w:rPr>
        </w:r>
        <w:r w:rsidR="00D116B2">
          <w:rPr>
            <w:noProof/>
            <w:webHidden/>
          </w:rPr>
          <w:fldChar w:fldCharType="separate"/>
        </w:r>
        <w:r w:rsidR="00CE3C53">
          <w:rPr>
            <w:noProof/>
            <w:webHidden/>
          </w:rPr>
          <w:t>23</w:t>
        </w:r>
        <w:r w:rsidR="00D116B2">
          <w:rPr>
            <w:noProof/>
            <w:webHidden/>
          </w:rPr>
          <w:fldChar w:fldCharType="end"/>
        </w:r>
      </w:hyperlink>
    </w:p>
    <w:p w14:paraId="0EA3F0C4" w14:textId="72A9839C" w:rsidR="00D116B2" w:rsidRDefault="00D41744" w:rsidP="00D116B2">
      <w:pPr>
        <w:pStyle w:val="21"/>
        <w:spacing w:line="240" w:lineRule="auto"/>
        <w:rPr>
          <w:rFonts w:asciiTheme="minorHAnsi" w:hAnsiTheme="minorHAnsi" w:cstheme="minorBidi"/>
          <w:noProof/>
          <w:sz w:val="22"/>
          <w:szCs w:val="22"/>
        </w:rPr>
      </w:pPr>
      <w:hyperlink w:anchor="_Toc83597361" w:history="1">
        <w:r w:rsidR="00D116B2" w:rsidRPr="008A5C7E">
          <w:rPr>
            <w:rStyle w:val="a7"/>
            <w:noProof/>
          </w:rPr>
          <w:t>3.1. Множество значений компактного оператора</w:t>
        </w:r>
        <w:r w:rsidR="00ED0158" w:rsidRPr="00ED0158">
          <w:rPr>
            <w:noProof/>
          </w:rPr>
          <w:t>……………</w:t>
        </w:r>
        <w:r w:rsidR="00ED0158">
          <w:rPr>
            <w:noProof/>
          </w:rPr>
          <w:t>……….</w:t>
        </w:r>
        <w:r w:rsidR="00D116B2">
          <w:rPr>
            <w:noProof/>
            <w:webHidden/>
          </w:rPr>
          <w:fldChar w:fldCharType="begin"/>
        </w:r>
        <w:r w:rsidR="00D116B2">
          <w:rPr>
            <w:noProof/>
            <w:webHidden/>
          </w:rPr>
          <w:instrText xml:space="preserve"> PAGEREF _Toc83597361 \h </w:instrText>
        </w:r>
        <w:r w:rsidR="00D116B2">
          <w:rPr>
            <w:noProof/>
            <w:webHidden/>
          </w:rPr>
        </w:r>
        <w:r w:rsidR="00D116B2">
          <w:rPr>
            <w:noProof/>
            <w:webHidden/>
          </w:rPr>
          <w:fldChar w:fldCharType="separate"/>
        </w:r>
        <w:r w:rsidR="00CE3C53">
          <w:rPr>
            <w:noProof/>
            <w:webHidden/>
          </w:rPr>
          <w:t>23</w:t>
        </w:r>
        <w:r w:rsidR="00D116B2">
          <w:rPr>
            <w:noProof/>
            <w:webHidden/>
          </w:rPr>
          <w:fldChar w:fldCharType="end"/>
        </w:r>
      </w:hyperlink>
    </w:p>
    <w:p w14:paraId="425857BC" w14:textId="43AB69C8" w:rsidR="00D116B2" w:rsidRDefault="00D41744" w:rsidP="00D116B2">
      <w:pPr>
        <w:pStyle w:val="21"/>
        <w:spacing w:line="240" w:lineRule="auto"/>
        <w:rPr>
          <w:rFonts w:asciiTheme="minorHAnsi" w:hAnsiTheme="minorHAnsi" w:cstheme="minorBidi"/>
          <w:noProof/>
          <w:sz w:val="22"/>
          <w:szCs w:val="22"/>
        </w:rPr>
      </w:pPr>
      <w:hyperlink w:anchor="_Toc83597362" w:history="1">
        <w:r w:rsidR="00D116B2" w:rsidRPr="008A5C7E">
          <w:rPr>
            <w:rStyle w:val="a7"/>
            <w:noProof/>
          </w:rPr>
          <w:t>3.2. Собственное значение компактного оператора</w:t>
        </w:r>
        <w:r w:rsidR="00ED0158" w:rsidRPr="00ED0158">
          <w:rPr>
            <w:noProof/>
          </w:rPr>
          <w:t>……………</w:t>
        </w:r>
        <w:r w:rsidR="00ED0158">
          <w:rPr>
            <w:noProof/>
          </w:rPr>
          <w:t>………</w:t>
        </w:r>
        <w:r w:rsidR="00D116B2">
          <w:rPr>
            <w:noProof/>
            <w:webHidden/>
          </w:rPr>
          <w:fldChar w:fldCharType="begin"/>
        </w:r>
        <w:r w:rsidR="00D116B2">
          <w:rPr>
            <w:noProof/>
            <w:webHidden/>
          </w:rPr>
          <w:instrText xml:space="preserve"> PAGEREF _Toc83597362 \h </w:instrText>
        </w:r>
        <w:r w:rsidR="00D116B2">
          <w:rPr>
            <w:noProof/>
            <w:webHidden/>
          </w:rPr>
        </w:r>
        <w:r w:rsidR="00D116B2">
          <w:rPr>
            <w:noProof/>
            <w:webHidden/>
          </w:rPr>
          <w:fldChar w:fldCharType="separate"/>
        </w:r>
        <w:r w:rsidR="00CE3C53">
          <w:rPr>
            <w:noProof/>
            <w:webHidden/>
          </w:rPr>
          <w:t>27</w:t>
        </w:r>
        <w:r w:rsidR="00D116B2">
          <w:rPr>
            <w:noProof/>
            <w:webHidden/>
          </w:rPr>
          <w:fldChar w:fldCharType="end"/>
        </w:r>
      </w:hyperlink>
    </w:p>
    <w:p w14:paraId="522A9A8B" w14:textId="5765324B" w:rsidR="00D116B2" w:rsidRDefault="00D41744" w:rsidP="00D116B2">
      <w:pPr>
        <w:pStyle w:val="11"/>
        <w:rPr>
          <w:rFonts w:asciiTheme="minorHAnsi" w:hAnsiTheme="minorHAnsi" w:cstheme="minorBidi"/>
          <w:noProof/>
          <w:sz w:val="22"/>
          <w:szCs w:val="22"/>
        </w:rPr>
      </w:pPr>
      <w:hyperlink w:anchor="_Toc83597363" w:history="1">
        <w:r w:rsidR="00D116B2" w:rsidRPr="008A5C7E">
          <w:rPr>
            <w:rStyle w:val="a7"/>
            <w:noProof/>
          </w:rPr>
          <w:t>Заключение</w:t>
        </w:r>
        <w:r w:rsidR="00ED0158" w:rsidRPr="00ED0158">
          <w:rPr>
            <w:noProof/>
          </w:rPr>
          <w:t>…………………………………………………………………</w:t>
        </w:r>
        <w:r w:rsidR="00D116B2">
          <w:rPr>
            <w:noProof/>
            <w:webHidden/>
          </w:rPr>
          <w:fldChar w:fldCharType="begin"/>
        </w:r>
        <w:r w:rsidR="00D116B2">
          <w:rPr>
            <w:noProof/>
            <w:webHidden/>
          </w:rPr>
          <w:instrText xml:space="preserve"> PAGEREF _Toc83597363 \h </w:instrText>
        </w:r>
        <w:r w:rsidR="00D116B2">
          <w:rPr>
            <w:noProof/>
            <w:webHidden/>
          </w:rPr>
        </w:r>
        <w:r w:rsidR="00D116B2">
          <w:rPr>
            <w:noProof/>
            <w:webHidden/>
          </w:rPr>
          <w:fldChar w:fldCharType="separate"/>
        </w:r>
        <w:r w:rsidR="00CE3C53">
          <w:rPr>
            <w:noProof/>
            <w:webHidden/>
          </w:rPr>
          <w:t>36</w:t>
        </w:r>
        <w:r w:rsidR="00D116B2">
          <w:rPr>
            <w:noProof/>
            <w:webHidden/>
          </w:rPr>
          <w:fldChar w:fldCharType="end"/>
        </w:r>
      </w:hyperlink>
    </w:p>
    <w:p w14:paraId="477798C4" w14:textId="2B5BDADA" w:rsidR="00D116B2" w:rsidRDefault="00D41744" w:rsidP="00D116B2">
      <w:pPr>
        <w:pStyle w:val="11"/>
        <w:rPr>
          <w:rFonts w:asciiTheme="minorHAnsi" w:hAnsiTheme="minorHAnsi" w:cstheme="minorBidi"/>
          <w:noProof/>
          <w:sz w:val="22"/>
          <w:szCs w:val="22"/>
        </w:rPr>
      </w:pPr>
      <w:hyperlink w:anchor="_Toc83597364" w:history="1">
        <w:r w:rsidR="00D116B2" w:rsidRPr="008A5C7E">
          <w:rPr>
            <w:rStyle w:val="a7"/>
            <w:noProof/>
          </w:rPr>
          <w:t>Список литературы</w:t>
        </w:r>
        <w:r w:rsidR="00ED0158" w:rsidRPr="00ED0158">
          <w:rPr>
            <w:noProof/>
          </w:rPr>
          <w:t>…………………………………………………………</w:t>
        </w:r>
        <w:r w:rsidR="00D116B2">
          <w:rPr>
            <w:noProof/>
            <w:webHidden/>
          </w:rPr>
          <w:fldChar w:fldCharType="begin"/>
        </w:r>
        <w:r w:rsidR="00D116B2">
          <w:rPr>
            <w:noProof/>
            <w:webHidden/>
          </w:rPr>
          <w:instrText xml:space="preserve"> PAGEREF _Toc83597364 \h </w:instrText>
        </w:r>
        <w:r w:rsidR="00D116B2">
          <w:rPr>
            <w:noProof/>
            <w:webHidden/>
          </w:rPr>
        </w:r>
        <w:r w:rsidR="00D116B2">
          <w:rPr>
            <w:noProof/>
            <w:webHidden/>
          </w:rPr>
          <w:fldChar w:fldCharType="separate"/>
        </w:r>
        <w:r w:rsidR="00CE3C53">
          <w:rPr>
            <w:noProof/>
            <w:webHidden/>
          </w:rPr>
          <w:t>37</w:t>
        </w:r>
        <w:r w:rsidR="00D116B2">
          <w:rPr>
            <w:noProof/>
            <w:webHidden/>
          </w:rPr>
          <w:fldChar w:fldCharType="end"/>
        </w:r>
      </w:hyperlink>
    </w:p>
    <w:p w14:paraId="2617817E" w14:textId="522C81FA" w:rsidR="002A3038" w:rsidRDefault="000F2470" w:rsidP="00D47AC6">
      <w:r>
        <w:fldChar w:fldCharType="end"/>
      </w:r>
    </w:p>
    <w:p w14:paraId="2CDDE39E" w14:textId="5771FAA4" w:rsidR="002A3038" w:rsidRDefault="002A3038" w:rsidP="00D47AC6"/>
    <w:p w14:paraId="4AA9420A" w14:textId="5A575904" w:rsidR="002A3038" w:rsidRDefault="002A3038" w:rsidP="00D47AC6"/>
    <w:p w14:paraId="63FED10F" w14:textId="41A707C9" w:rsidR="002A3038" w:rsidRDefault="002A3038" w:rsidP="00D47AC6"/>
    <w:p w14:paraId="3FE293F8" w14:textId="725364C9" w:rsidR="002A3038" w:rsidRDefault="002A3038" w:rsidP="00D47AC6"/>
    <w:p w14:paraId="7E48B713" w14:textId="0C893F47" w:rsidR="00FC0679" w:rsidRPr="00C23148" w:rsidRDefault="00FC68D2" w:rsidP="00D47AC6">
      <w:pPr>
        <w:pStyle w:val="1"/>
      </w:pPr>
      <w:bookmarkStart w:id="1" w:name="_Toc83580548"/>
      <w:bookmarkStart w:id="2" w:name="_Toc83582106"/>
      <w:bookmarkStart w:id="3" w:name="_Toc83582513"/>
      <w:bookmarkStart w:id="4" w:name="_Toc83597350"/>
      <w:r w:rsidRPr="00FC68D2">
        <w:lastRenderedPageBreak/>
        <w:t>Введение</w:t>
      </w:r>
      <w:bookmarkEnd w:id="1"/>
      <w:bookmarkEnd w:id="2"/>
      <w:bookmarkEnd w:id="3"/>
      <w:bookmarkEnd w:id="4"/>
    </w:p>
    <w:p w14:paraId="46A45142" w14:textId="77777777" w:rsidR="005C46AC" w:rsidRDefault="005C46AC" w:rsidP="00D47AC6">
      <w:r>
        <w:t xml:space="preserve">Курсовая работа основана на спектральной теории, которая забирается в параграфах отдельных глав. Компактные операторы – интересная и очень уникальная тематика, подходит для тех, кто интересуется математикой в целом. </w:t>
      </w:r>
    </w:p>
    <w:p w14:paraId="28CE2679" w14:textId="77777777" w:rsidR="005C46AC" w:rsidRPr="005C46AC" w:rsidRDefault="005C46AC" w:rsidP="00D47AC6">
      <w:r w:rsidRPr="005C46AC">
        <w:t>Важнейшими задачами этой теории являются</w:t>
      </w:r>
      <w:r>
        <w:t xml:space="preserve"> </w:t>
      </w:r>
      <w:r w:rsidRPr="005C46AC">
        <w:t>утверждения о приведении изучаемых операторов к так называемому</w:t>
      </w:r>
      <w:r>
        <w:t xml:space="preserve"> </w:t>
      </w:r>
      <w:r w:rsidRPr="005C46AC">
        <w:t>диагональному виду – спектральные теоремы, утверждения о свойствах спектра</w:t>
      </w:r>
      <w:r>
        <w:t xml:space="preserve"> </w:t>
      </w:r>
      <w:r w:rsidRPr="005C46AC">
        <w:t>и собственных значениях.</w:t>
      </w:r>
    </w:p>
    <w:p w14:paraId="0AA02DED" w14:textId="37B16CA4" w:rsidR="005C46AC" w:rsidRPr="005C46AC" w:rsidRDefault="005C46AC" w:rsidP="00D47AC6">
      <w:r w:rsidRPr="005C46AC">
        <w:t>Цель данной курсовой работы – познакомить тех, кто интересуется</w:t>
      </w:r>
      <w:r w:rsidR="00DE0D2A">
        <w:t xml:space="preserve"> </w:t>
      </w:r>
      <w:r w:rsidRPr="005C46AC">
        <w:t>математикой со спектральной теорией операторов, в частности, со</w:t>
      </w:r>
      <w:r w:rsidR="00DE0D2A">
        <w:t xml:space="preserve"> </w:t>
      </w:r>
      <w:r w:rsidRPr="005C46AC">
        <w:t>спектральной теорией для компактных операторов.</w:t>
      </w:r>
    </w:p>
    <w:p w14:paraId="3E0E8EED" w14:textId="77777777" w:rsidR="005C46AC" w:rsidRPr="00C23148" w:rsidRDefault="005C46AC" w:rsidP="00D47AC6">
      <w:r w:rsidRPr="005C46AC">
        <w:t>Данная курсовая работа состоит из трёх глав:</w:t>
      </w:r>
    </w:p>
    <w:p w14:paraId="4F8DEBEB" w14:textId="3DC91A43" w:rsidR="005C46AC" w:rsidRPr="005C46AC" w:rsidRDefault="005C46AC" w:rsidP="00DE0D2A">
      <w:pPr>
        <w:pStyle w:val="a8"/>
        <w:numPr>
          <w:ilvl w:val="0"/>
          <w:numId w:val="9"/>
        </w:numPr>
      </w:pPr>
      <w:r>
        <w:t>Понятие линейных операторов</w:t>
      </w:r>
      <w:r w:rsidRPr="005C46AC">
        <w:t>;</w:t>
      </w:r>
    </w:p>
    <w:p w14:paraId="12A07DB3" w14:textId="5BB83B93" w:rsidR="005C46AC" w:rsidRPr="005C46AC" w:rsidRDefault="005C46AC" w:rsidP="00DE0D2A">
      <w:pPr>
        <w:pStyle w:val="a8"/>
        <w:numPr>
          <w:ilvl w:val="0"/>
          <w:numId w:val="9"/>
        </w:numPr>
      </w:pPr>
      <w:r w:rsidRPr="005C46AC">
        <w:t>Спектральн</w:t>
      </w:r>
      <w:r>
        <w:t>ая теорема</w:t>
      </w:r>
      <w:r w:rsidRPr="005C46AC">
        <w:t>;</w:t>
      </w:r>
    </w:p>
    <w:p w14:paraId="32030203" w14:textId="611E7CA2" w:rsidR="005C46AC" w:rsidRPr="005C46AC" w:rsidRDefault="005C46AC" w:rsidP="00DE0D2A">
      <w:pPr>
        <w:pStyle w:val="a8"/>
        <w:numPr>
          <w:ilvl w:val="0"/>
          <w:numId w:val="9"/>
        </w:numPr>
      </w:pPr>
      <w:r>
        <w:t>Значение компактного оператора</w:t>
      </w:r>
      <w:r w:rsidRPr="005C46AC">
        <w:t>.</w:t>
      </w:r>
    </w:p>
    <w:p w14:paraId="3870F998" w14:textId="77777777" w:rsidR="00437497" w:rsidRDefault="00437497" w:rsidP="00D47AC6"/>
    <w:p w14:paraId="70F0B84C" w14:textId="440E4494" w:rsidR="004D3E9C" w:rsidRDefault="004D3E9C" w:rsidP="00D47AC6"/>
    <w:p w14:paraId="7269B9CE" w14:textId="77777777" w:rsidR="004D3E9C" w:rsidRDefault="004D3E9C" w:rsidP="00D47AC6"/>
    <w:p w14:paraId="3D4D1334" w14:textId="77777777" w:rsidR="006E51F9" w:rsidRPr="00FC68D2" w:rsidRDefault="006E51F9" w:rsidP="006619DB">
      <w:pPr>
        <w:pStyle w:val="1"/>
        <w:rPr>
          <w:rStyle w:val="a3"/>
          <w:b/>
          <w:bCs/>
        </w:rPr>
      </w:pPr>
      <w:bookmarkStart w:id="5" w:name="_Toc83580549"/>
      <w:bookmarkStart w:id="6" w:name="_Toc83582107"/>
      <w:bookmarkStart w:id="7" w:name="_Toc83582514"/>
      <w:bookmarkStart w:id="8" w:name="_Toc83597351"/>
      <w:r w:rsidRPr="00FC68D2">
        <w:rPr>
          <w:rStyle w:val="a3"/>
          <w:b/>
          <w:bCs/>
        </w:rPr>
        <w:lastRenderedPageBreak/>
        <w:t>ГЛАВА 1. ПОНЯТИЕ ЛИНЕЙНЫХ ОПЕРАТОРОВ</w:t>
      </w:r>
      <w:bookmarkEnd w:id="5"/>
      <w:bookmarkEnd w:id="6"/>
      <w:bookmarkEnd w:id="7"/>
      <w:bookmarkEnd w:id="8"/>
    </w:p>
    <w:p w14:paraId="50E68A28" w14:textId="4615BA06" w:rsidR="00437497" w:rsidRPr="00FC68D2" w:rsidRDefault="00FC68D2" w:rsidP="006619DB">
      <w:pPr>
        <w:pStyle w:val="3"/>
      </w:pPr>
      <w:bookmarkStart w:id="9" w:name="_Toc83580550"/>
      <w:bookmarkStart w:id="10" w:name="_Toc83582108"/>
      <w:bookmarkStart w:id="11" w:name="_Toc83582515"/>
      <w:bookmarkStart w:id="12" w:name="_Toc83597352"/>
      <w:r w:rsidRPr="00FC68D2">
        <w:rPr>
          <w:rStyle w:val="a3"/>
          <w:b/>
          <w:bCs/>
        </w:rPr>
        <w:t>1.1</w:t>
      </w:r>
      <w:r>
        <w:rPr>
          <w:rStyle w:val="a3"/>
          <w:b/>
          <w:bCs/>
        </w:rPr>
        <w:t>.</w:t>
      </w:r>
      <w:r w:rsidRPr="00FC68D2">
        <w:rPr>
          <w:rStyle w:val="a3"/>
          <w:b/>
          <w:bCs/>
        </w:rPr>
        <w:t xml:space="preserve"> </w:t>
      </w:r>
      <w:r w:rsidR="00437497" w:rsidRPr="00FC68D2">
        <w:rPr>
          <w:rStyle w:val="a3"/>
          <w:b/>
          <w:bCs/>
        </w:rPr>
        <w:t>Определение линейного оператора</w:t>
      </w:r>
      <w:bookmarkEnd w:id="9"/>
      <w:bookmarkEnd w:id="10"/>
      <w:bookmarkEnd w:id="11"/>
      <w:bookmarkEnd w:id="12"/>
    </w:p>
    <w:p w14:paraId="374EF952" w14:textId="7E57F410" w:rsidR="006E51F9" w:rsidRDefault="00437497" w:rsidP="0016387D">
      <w:pPr>
        <w:rPr>
          <w:rStyle w:val="a3"/>
          <w:color w:val="000000" w:themeColor="text1"/>
        </w:rPr>
      </w:pPr>
      <w:r w:rsidRPr="00437497">
        <w:t xml:space="preserve">Пусть </w:t>
      </w:r>
      <w:r w:rsidRPr="00084E6F">
        <w:rPr>
          <w:i/>
          <w:iCs/>
        </w:rPr>
        <w:t>V</w:t>
      </w:r>
      <w:r w:rsidRPr="00437497">
        <w:t xml:space="preserve"> и </w:t>
      </w:r>
      <w:r w:rsidRPr="00084E6F">
        <w:rPr>
          <w:i/>
          <w:iCs/>
        </w:rPr>
        <w:t>W</w:t>
      </w:r>
      <w:r w:rsidRPr="00437497">
        <w:t xml:space="preserve"> — линейные пространства, размерности которых равны соответственно </w:t>
      </w:r>
      <w:r w:rsidRPr="00084E6F">
        <w:rPr>
          <w:i/>
          <w:iCs/>
        </w:rPr>
        <w:t>n</w:t>
      </w:r>
      <w:r w:rsidRPr="00437497">
        <w:t xml:space="preserve"> и </w:t>
      </w:r>
      <w:r w:rsidRPr="00084E6F">
        <w:rPr>
          <w:i/>
          <w:iCs/>
        </w:rPr>
        <w:t>m</w:t>
      </w:r>
      <w:r w:rsidRPr="00437497">
        <w:t xml:space="preserve">. Мы будем называть оператором </w:t>
      </w:r>
      <w:r w:rsidRPr="00084E6F">
        <w:rPr>
          <w:i/>
          <w:iCs/>
        </w:rPr>
        <w:t>А</w:t>
      </w:r>
      <w:r w:rsidRPr="00437497">
        <w:t xml:space="preserve">, действующим из </w:t>
      </w:r>
      <w:r w:rsidRPr="00084E6F">
        <w:rPr>
          <w:i/>
          <w:iCs/>
        </w:rPr>
        <w:t>V</w:t>
      </w:r>
      <w:r w:rsidRPr="00437497">
        <w:t xml:space="preserve"> в W, отображение вида </w:t>
      </w:r>
      <w:r w:rsidRPr="00084E6F">
        <w:rPr>
          <w:i/>
          <w:iCs/>
        </w:rPr>
        <w:t xml:space="preserve">А: V </w:t>
      </w:r>
      <w:r w:rsidR="00084E6F" w:rsidRPr="00166322">
        <w:rPr>
          <w:i/>
          <w:iCs/>
        </w:rPr>
        <w:t>→</w:t>
      </w:r>
      <w:r w:rsidRPr="00084E6F">
        <w:rPr>
          <w:i/>
          <w:iCs/>
        </w:rPr>
        <w:t xml:space="preserve"> W</w:t>
      </w:r>
      <w:r w:rsidRPr="00437497">
        <w:t xml:space="preserve">, сопоставляющее каждому элементу </w:t>
      </w:r>
      <w:r w:rsidRPr="00084E6F">
        <w:rPr>
          <w:i/>
          <w:iCs/>
        </w:rPr>
        <w:t>х</w:t>
      </w:r>
      <w:r w:rsidRPr="00437497">
        <w:t xml:space="preserve"> пространства V некоторый элемент у пространства </w:t>
      </w:r>
      <w:r w:rsidRPr="00084E6F">
        <w:rPr>
          <w:i/>
          <w:iCs/>
        </w:rPr>
        <w:t>W</w:t>
      </w:r>
      <w:r w:rsidRPr="00437497">
        <w:t xml:space="preserve">. При этом будем использовать обозначение </w:t>
      </w:r>
      <w:r w:rsidRPr="00084E6F">
        <w:rPr>
          <w:i/>
          <w:iCs/>
        </w:rPr>
        <w:t>у = А (х)</w:t>
      </w:r>
      <w:r w:rsidRPr="00437497">
        <w:t xml:space="preserve"> или </w:t>
      </w:r>
      <w:r w:rsidRPr="00084E6F">
        <w:rPr>
          <w:i/>
          <w:iCs/>
        </w:rPr>
        <w:t>у = Ах</w:t>
      </w:r>
      <w:r w:rsidRPr="00437497">
        <w:t>.</w:t>
      </w:r>
    </w:p>
    <w:p w14:paraId="6BBFA1FE" w14:textId="77777777" w:rsidR="006E51F9" w:rsidRDefault="00437497" w:rsidP="0016387D">
      <w:pPr>
        <w:rPr>
          <w:b/>
        </w:rPr>
      </w:pPr>
      <w:r w:rsidRPr="00437497">
        <w:rPr>
          <w:rStyle w:val="a3"/>
          <w:color w:val="000000" w:themeColor="text1"/>
        </w:rPr>
        <w:t>Определение. </w:t>
      </w:r>
      <w:r w:rsidRPr="00437497">
        <w:t xml:space="preserve">Оператор </w:t>
      </w:r>
      <w:r w:rsidRPr="00084E6F">
        <w:rPr>
          <w:i/>
          <w:iCs/>
        </w:rPr>
        <w:t>А</w:t>
      </w:r>
      <w:r w:rsidRPr="00437497">
        <w:t xml:space="preserve">, действующий из </w:t>
      </w:r>
      <w:r w:rsidRPr="00084E6F">
        <w:rPr>
          <w:i/>
          <w:iCs/>
        </w:rPr>
        <w:t>V</w:t>
      </w:r>
      <w:r w:rsidRPr="00437497">
        <w:t xml:space="preserve"> в </w:t>
      </w:r>
      <w:r w:rsidRPr="00084E6F">
        <w:rPr>
          <w:i/>
          <w:iCs/>
        </w:rPr>
        <w:t>W</w:t>
      </w:r>
      <w:r w:rsidRPr="00437497">
        <w:t xml:space="preserve">, называется линейным, если для любых элементов </w:t>
      </w:r>
      <w:r w:rsidRPr="00084E6F">
        <w:rPr>
          <w:i/>
          <w:iCs/>
        </w:rPr>
        <w:t>x</w:t>
      </w:r>
      <w:r w:rsidRPr="00084E6F">
        <w:rPr>
          <w:i/>
          <w:iCs/>
          <w:vertAlign w:val="subscript"/>
        </w:rPr>
        <w:t>1</w:t>
      </w:r>
      <w:r w:rsidRPr="00437497">
        <w:t xml:space="preserve"> u </w:t>
      </w:r>
      <w:r w:rsidRPr="00084E6F">
        <w:rPr>
          <w:i/>
          <w:iCs/>
        </w:rPr>
        <w:t>x</w:t>
      </w:r>
      <w:r w:rsidRPr="00084E6F">
        <w:rPr>
          <w:i/>
          <w:iCs/>
          <w:vertAlign w:val="subscript"/>
        </w:rPr>
        <w:t>2</w:t>
      </w:r>
      <w:r w:rsidRPr="00437497">
        <w:t xml:space="preserve"> пространства </w:t>
      </w:r>
      <w:r w:rsidRPr="00084E6F">
        <w:rPr>
          <w:i/>
          <w:iCs/>
        </w:rPr>
        <w:t>V</w:t>
      </w:r>
      <w:r w:rsidRPr="00437497">
        <w:t xml:space="preserve"> и любого комплексного числа </w:t>
      </w:r>
      <w:r w:rsidRPr="00084E6F">
        <w:rPr>
          <w:rStyle w:val="style3"/>
          <w:i/>
          <w:iCs/>
          <w:color w:val="000000" w:themeColor="text1"/>
        </w:rPr>
        <w:t>λ</w:t>
      </w:r>
      <w:r w:rsidR="006E51F9">
        <w:t> выполняются соотношения:</w:t>
      </w:r>
    </w:p>
    <w:p w14:paraId="460E8F7D" w14:textId="77777777" w:rsidR="00166322" w:rsidRDefault="00437497" w:rsidP="0016387D">
      <w:r w:rsidRPr="00437497">
        <w:t>1°. </w:t>
      </w:r>
      <w:r w:rsidRPr="00084E6F">
        <w:rPr>
          <w:rStyle w:val="style3"/>
          <w:i/>
          <w:iCs/>
          <w:color w:val="000000" w:themeColor="text1"/>
        </w:rPr>
        <w:t>λ</w:t>
      </w:r>
      <w:r w:rsidRPr="00437497">
        <w:t>(</w:t>
      </w:r>
      <w:r w:rsidRPr="00084E6F">
        <w:rPr>
          <w:i/>
          <w:iCs/>
        </w:rPr>
        <w:t>x</w:t>
      </w:r>
      <w:r w:rsidRPr="00084E6F">
        <w:rPr>
          <w:i/>
          <w:iCs/>
          <w:vertAlign w:val="subscript"/>
        </w:rPr>
        <w:t>1</w:t>
      </w:r>
      <w:r w:rsidR="00166322">
        <w:rPr>
          <w:lang w:val="en-US"/>
        </w:rPr>
        <w:t> </w:t>
      </w:r>
      <w:r w:rsidRPr="00437497">
        <w:t>u</w:t>
      </w:r>
      <w:r w:rsidR="00166322">
        <w:rPr>
          <w:lang w:val="en-US"/>
        </w:rPr>
        <w:t> </w:t>
      </w:r>
      <w:r w:rsidRPr="00084E6F">
        <w:rPr>
          <w:i/>
          <w:iCs/>
        </w:rPr>
        <w:t>x</w:t>
      </w:r>
      <w:r w:rsidRPr="00084E6F">
        <w:rPr>
          <w:i/>
          <w:iCs/>
          <w:vertAlign w:val="subscript"/>
        </w:rPr>
        <w:t>2</w:t>
      </w:r>
      <w:r w:rsidRPr="00437497">
        <w:t>)</w:t>
      </w:r>
      <w:r w:rsidR="00166322">
        <w:t> </w:t>
      </w:r>
      <w:r w:rsidRPr="00437497">
        <w:t>=</w:t>
      </w:r>
      <w:r w:rsidR="00166322">
        <w:t> </w:t>
      </w:r>
      <w:r w:rsidRPr="00084E6F">
        <w:rPr>
          <w:rStyle w:val="style3"/>
          <w:i/>
          <w:iCs/>
          <w:color w:val="000000" w:themeColor="text1"/>
        </w:rPr>
        <w:t>λ</w:t>
      </w:r>
      <w:r w:rsidRPr="00084E6F">
        <w:rPr>
          <w:i/>
          <w:iCs/>
        </w:rPr>
        <w:t>x</w:t>
      </w:r>
      <w:r w:rsidRPr="00084E6F">
        <w:rPr>
          <w:i/>
          <w:iCs/>
          <w:vertAlign w:val="subscript"/>
        </w:rPr>
        <w:t>1</w:t>
      </w:r>
      <w:r w:rsidR="00166322">
        <w:rPr>
          <w:vertAlign w:val="subscript"/>
        </w:rPr>
        <w:t> </w:t>
      </w:r>
      <w:r w:rsidRPr="00437497">
        <w:t>+</w:t>
      </w:r>
      <w:r w:rsidR="00166322">
        <w:t> </w:t>
      </w:r>
      <w:r w:rsidRPr="00084E6F">
        <w:rPr>
          <w:rStyle w:val="style3"/>
          <w:i/>
          <w:iCs/>
          <w:color w:val="000000" w:themeColor="text1"/>
        </w:rPr>
        <w:t>λ</w:t>
      </w:r>
      <w:r w:rsidRPr="00084E6F">
        <w:rPr>
          <w:i/>
          <w:iCs/>
        </w:rPr>
        <w:t>x</w:t>
      </w:r>
      <w:r w:rsidRPr="00084E6F">
        <w:rPr>
          <w:i/>
          <w:iCs/>
          <w:vertAlign w:val="subscript"/>
        </w:rPr>
        <w:t>2</w:t>
      </w:r>
      <w:r w:rsidRPr="00437497">
        <w:t> (</w:t>
      </w:r>
      <w:r w:rsidRPr="00437497">
        <w:rPr>
          <w:rStyle w:val="a4"/>
          <w:i w:val="0"/>
          <w:color w:val="000000" w:themeColor="text1"/>
        </w:rPr>
        <w:t>свойство аддитивности оператора</w:t>
      </w:r>
      <w:r w:rsidRPr="00437497">
        <w:t>);</w:t>
      </w:r>
    </w:p>
    <w:p w14:paraId="31B679FF" w14:textId="5DB60AFB" w:rsidR="006E51F9" w:rsidRDefault="00437497" w:rsidP="0016387D">
      <w:pPr>
        <w:rPr>
          <w:b/>
        </w:rPr>
      </w:pPr>
      <w:r w:rsidRPr="00437497">
        <w:t>2°.</w:t>
      </w:r>
      <w:r w:rsidR="00166322">
        <w:t> </w:t>
      </w:r>
      <w:r w:rsidRPr="00084E6F">
        <w:rPr>
          <w:i/>
          <w:iCs/>
        </w:rPr>
        <w:t>А</w:t>
      </w:r>
      <w:r w:rsidR="00166322">
        <w:t> </w:t>
      </w:r>
      <w:r w:rsidRPr="00437497">
        <w:t>(</w:t>
      </w:r>
      <w:proofErr w:type="spellStart"/>
      <w:r w:rsidRPr="00084E6F">
        <w:rPr>
          <w:rStyle w:val="style3"/>
          <w:i/>
          <w:iCs/>
          <w:color w:val="000000" w:themeColor="text1"/>
        </w:rPr>
        <w:t>λ</w:t>
      </w:r>
      <w:r w:rsidRPr="00084E6F">
        <w:rPr>
          <w:i/>
          <w:iCs/>
        </w:rPr>
        <w:t>х</w:t>
      </w:r>
      <w:proofErr w:type="spellEnd"/>
      <w:r w:rsidRPr="00437497">
        <w:t>)</w:t>
      </w:r>
      <w:r w:rsidR="00166322">
        <w:t> </w:t>
      </w:r>
      <w:r w:rsidRPr="00437497">
        <w:t>= </w:t>
      </w:r>
      <w:proofErr w:type="spellStart"/>
      <w:r w:rsidRPr="00084E6F">
        <w:rPr>
          <w:rStyle w:val="style3"/>
          <w:i/>
          <w:iCs/>
          <w:color w:val="000000" w:themeColor="text1"/>
        </w:rPr>
        <w:t>λ</w:t>
      </w:r>
      <w:r w:rsidRPr="00084E6F">
        <w:rPr>
          <w:i/>
          <w:iCs/>
        </w:rPr>
        <w:t>Ах</w:t>
      </w:r>
      <w:proofErr w:type="spellEnd"/>
      <w:r w:rsidRPr="00437497">
        <w:t xml:space="preserve"> (</w:t>
      </w:r>
      <w:r w:rsidRPr="00437497">
        <w:rPr>
          <w:rStyle w:val="a4"/>
          <w:i w:val="0"/>
          <w:color w:val="000000" w:themeColor="text1"/>
        </w:rPr>
        <w:t>свойство однородности оператора</w:t>
      </w:r>
      <w:r w:rsidRPr="00437497">
        <w:t>).</w:t>
      </w:r>
    </w:p>
    <w:p w14:paraId="152207F7" w14:textId="681A0C5D" w:rsidR="00171587" w:rsidRDefault="00437497" w:rsidP="0016387D">
      <w:pPr>
        <w:rPr>
          <w:b/>
        </w:rPr>
      </w:pPr>
      <w:r w:rsidRPr="00166322">
        <w:rPr>
          <w:b/>
          <w:bCs/>
        </w:rPr>
        <w:t>Замечание</w:t>
      </w:r>
      <w:r w:rsidR="00166322" w:rsidRPr="00166322">
        <w:rPr>
          <w:b/>
          <w:bCs/>
        </w:rPr>
        <w:t> </w:t>
      </w:r>
      <w:r w:rsidRPr="00166322">
        <w:rPr>
          <w:b/>
          <w:bCs/>
        </w:rPr>
        <w:t>1.</w:t>
      </w:r>
      <w:r w:rsidRPr="00437497">
        <w:t xml:space="preserve"> </w:t>
      </w:r>
      <w:r w:rsidR="000E4409">
        <w:t xml:space="preserve">В том случае, когда за комплексную модель берется пространство </w:t>
      </w:r>
      <w:r w:rsidR="000E4409" w:rsidRPr="00084E6F">
        <w:rPr>
          <w:i/>
          <w:iCs/>
          <w:lang w:val="en-US"/>
        </w:rPr>
        <w:t>W</w:t>
      </w:r>
      <w:r w:rsidR="000E4409">
        <w:t xml:space="preserve">, оператор, который действует из пункта </w:t>
      </w:r>
      <w:r w:rsidR="000E4409" w:rsidRPr="00084E6F">
        <w:rPr>
          <w:i/>
          <w:iCs/>
          <w:lang w:val="en-US"/>
        </w:rPr>
        <w:t>V</w:t>
      </w:r>
      <w:r w:rsidR="000E4409">
        <w:t xml:space="preserve"> в </w:t>
      </w:r>
      <w:r w:rsidR="000E4409" w:rsidRPr="00084E6F">
        <w:rPr>
          <w:i/>
          <w:iCs/>
          <w:lang w:val="en-US"/>
        </w:rPr>
        <w:t>W</w:t>
      </w:r>
      <w:r w:rsidR="000E4409">
        <w:t xml:space="preserve">, имеет название линейной функциональности. </w:t>
      </w:r>
    </w:p>
    <w:p w14:paraId="14F36AA6" w14:textId="05C4A2DC" w:rsidR="00126DE0" w:rsidRPr="00ED686C" w:rsidRDefault="00437497" w:rsidP="0016387D">
      <w:pPr>
        <w:rPr>
          <w:b/>
        </w:rPr>
      </w:pPr>
      <w:r w:rsidRPr="00166322">
        <w:rPr>
          <w:b/>
          <w:bCs/>
        </w:rPr>
        <w:t>Замечание</w:t>
      </w:r>
      <w:r w:rsidR="00166322" w:rsidRPr="00166322">
        <w:rPr>
          <w:b/>
          <w:bCs/>
        </w:rPr>
        <w:t> </w:t>
      </w:r>
      <w:r w:rsidRPr="00166322">
        <w:rPr>
          <w:b/>
          <w:bCs/>
        </w:rPr>
        <w:t>2.</w:t>
      </w:r>
      <w:r w:rsidRPr="00437497">
        <w:t xml:space="preserve"> </w:t>
      </w:r>
      <w:r w:rsidR="00ED686C">
        <w:t xml:space="preserve">При совпадении двух пространств </w:t>
      </w:r>
      <w:r w:rsidR="00ED686C" w:rsidRPr="00084E6F">
        <w:rPr>
          <w:i/>
          <w:iCs/>
          <w:lang w:val="en-US"/>
        </w:rPr>
        <w:t>W</w:t>
      </w:r>
      <w:r w:rsidR="00ED686C" w:rsidRPr="00ED686C">
        <w:t xml:space="preserve"> </w:t>
      </w:r>
      <w:r w:rsidR="00ED686C">
        <w:t xml:space="preserve">и </w:t>
      </w:r>
      <w:r w:rsidR="00ED686C" w:rsidRPr="00084E6F">
        <w:rPr>
          <w:i/>
          <w:iCs/>
          <w:lang w:val="en-US"/>
        </w:rPr>
        <w:t>V</w:t>
      </w:r>
      <w:r w:rsidR="00ED686C">
        <w:t xml:space="preserve">, название оператора, действие которого заключено из </w:t>
      </w:r>
      <w:r w:rsidR="00ED686C" w:rsidRPr="00084E6F">
        <w:rPr>
          <w:i/>
          <w:iCs/>
          <w:lang w:val="en-US"/>
        </w:rPr>
        <w:t>V</w:t>
      </w:r>
      <w:r w:rsidR="00ED686C" w:rsidRPr="00ED686C">
        <w:t xml:space="preserve"> </w:t>
      </w:r>
      <w:r w:rsidR="00ED686C">
        <w:t xml:space="preserve">в </w:t>
      </w:r>
      <w:r w:rsidR="00ED686C" w:rsidRPr="00084E6F">
        <w:rPr>
          <w:i/>
          <w:iCs/>
          <w:lang w:val="en-US"/>
        </w:rPr>
        <w:t>V</w:t>
      </w:r>
      <w:r w:rsidR="00ED686C">
        <w:t xml:space="preserve">, приобретает словосочетание </w:t>
      </w:r>
      <w:r w:rsidR="00166322">
        <w:t>«</w:t>
      </w:r>
      <w:r w:rsidR="00ED686C">
        <w:t xml:space="preserve">линейное преобразование пространства </w:t>
      </w:r>
      <w:r w:rsidR="00ED686C" w:rsidRPr="00084E6F">
        <w:rPr>
          <w:i/>
          <w:iCs/>
          <w:lang w:val="en-US"/>
        </w:rPr>
        <w:t>V</w:t>
      </w:r>
      <w:r w:rsidR="00166322">
        <w:t>».</w:t>
      </w:r>
    </w:p>
    <w:p w14:paraId="594F13E8" w14:textId="7766C2EA" w:rsidR="00911D13" w:rsidRDefault="00437497" w:rsidP="0016387D">
      <w:pPr>
        <w:rPr>
          <w:b/>
        </w:rPr>
      </w:pPr>
      <w:r w:rsidRPr="00437497">
        <w:br/>
      </w:r>
      <w:r w:rsidR="00911D13" w:rsidRPr="00166322">
        <w:rPr>
          <w:b/>
          <w:bCs/>
        </w:rPr>
        <w:t>Определение 1.</w:t>
      </w:r>
      <w:r w:rsidR="00911D13">
        <w:t xml:space="preserve"> </w:t>
      </w:r>
      <w:r w:rsidR="00911D13" w:rsidRPr="00911D13">
        <w:t xml:space="preserve">Оператор </w:t>
      </w:r>
      <w:r w:rsidR="00911D13" w:rsidRPr="00911D13">
        <w:rPr>
          <w:rFonts w:ascii="Cambria Math" w:hAnsi="Cambria Math"/>
        </w:rPr>
        <w:t>𝑓</w:t>
      </w:r>
      <w:r w:rsidR="00911D13" w:rsidRPr="00911D13">
        <w:t xml:space="preserve"> называется линейным, если </w:t>
      </w:r>
      <w:r w:rsidR="00911D13" w:rsidRPr="00911D13">
        <w:rPr>
          <w:rFonts w:ascii="Cambria Math" w:hAnsi="Cambria Math"/>
        </w:rPr>
        <w:t>𝑓</w:t>
      </w:r>
      <w:r w:rsidR="00166322">
        <w:rPr>
          <w:rFonts w:ascii="Cambria Math" w:hAnsi="Cambria Math"/>
        </w:rPr>
        <w:t> </w:t>
      </w:r>
      <w:r w:rsidR="00911D13" w:rsidRPr="00911D13">
        <w:rPr>
          <w:rFonts w:ascii="Cambria Math" w:hAnsi="Cambria Math"/>
        </w:rPr>
        <w:t>𝛼𝑥</w:t>
      </w:r>
      <w:r w:rsidR="00911D13" w:rsidRPr="00911D13">
        <w:t xml:space="preserve">1 + </w:t>
      </w:r>
      <w:r w:rsidR="00911D13" w:rsidRPr="00911D13">
        <w:rPr>
          <w:rFonts w:ascii="Cambria Math" w:hAnsi="Cambria Math"/>
        </w:rPr>
        <w:t>𝛽𝑥</w:t>
      </w:r>
      <w:r w:rsidR="00911D13" w:rsidRPr="00911D13">
        <w:t xml:space="preserve">2 = </w:t>
      </w:r>
      <w:r w:rsidR="00911D13" w:rsidRPr="00911D13">
        <w:rPr>
          <w:rFonts w:ascii="Cambria Math" w:hAnsi="Cambria Math"/>
        </w:rPr>
        <w:t>𝛼𝑓</w:t>
      </w:r>
      <w:r w:rsidR="00911D13" w:rsidRPr="00911D13">
        <w:t xml:space="preserve"> </w:t>
      </w:r>
      <w:r w:rsidR="00911D13" w:rsidRPr="00911D13">
        <w:rPr>
          <w:rFonts w:ascii="Cambria Math" w:hAnsi="Cambria Math"/>
        </w:rPr>
        <w:t>𝑥</w:t>
      </w:r>
      <w:r w:rsidR="00911D13" w:rsidRPr="00911D13">
        <w:t xml:space="preserve">1 + </w:t>
      </w:r>
      <w:r w:rsidR="00911D13" w:rsidRPr="00911D13">
        <w:rPr>
          <w:rFonts w:ascii="Cambria Math" w:hAnsi="Cambria Math"/>
        </w:rPr>
        <w:t>𝛽𝑓</w:t>
      </w:r>
      <w:r w:rsidR="00911D13" w:rsidRPr="00911D13">
        <w:t xml:space="preserve"> </w:t>
      </w:r>
      <w:r w:rsidR="00911D13" w:rsidRPr="00911D13">
        <w:rPr>
          <w:rFonts w:ascii="Cambria Math" w:hAnsi="Cambria Math"/>
        </w:rPr>
        <w:t>𝑥</w:t>
      </w:r>
      <w:r w:rsidR="00911D13" w:rsidRPr="00911D13">
        <w:t xml:space="preserve">2 , где </w:t>
      </w:r>
      <w:r w:rsidR="00911D13" w:rsidRPr="00911D13">
        <w:rPr>
          <w:rFonts w:ascii="Cambria Math" w:hAnsi="Cambria Math"/>
        </w:rPr>
        <w:t>𝛼</w:t>
      </w:r>
      <w:r w:rsidR="00911D13" w:rsidRPr="00911D13">
        <w:t xml:space="preserve">, </w:t>
      </w:r>
      <w:r w:rsidR="00911D13" w:rsidRPr="00911D13">
        <w:rPr>
          <w:rFonts w:ascii="Cambria Math" w:hAnsi="Cambria Math"/>
        </w:rPr>
        <w:t>𝛽</w:t>
      </w:r>
      <w:r w:rsidR="00911D13" w:rsidRPr="00911D13">
        <w:t xml:space="preserve"> – любые числа (</w:t>
      </w:r>
      <w:r w:rsidR="00911D13" w:rsidRPr="00911D13">
        <w:rPr>
          <w:rFonts w:ascii="Cambria Math" w:hAnsi="Cambria Math"/>
        </w:rPr>
        <w:t>𝑹𝒏</w:t>
      </w:r>
      <w:r w:rsidR="00911D13" w:rsidRPr="00911D13">
        <w:t xml:space="preserve"> или </w:t>
      </w:r>
      <w:r w:rsidR="00911D13" w:rsidRPr="00911D13">
        <w:rPr>
          <w:rFonts w:ascii="Cambria Math" w:hAnsi="Cambria Math"/>
        </w:rPr>
        <w:t>𝑪𝒏</w:t>
      </w:r>
      <w:r w:rsidR="00911D13" w:rsidRPr="00911D13">
        <w:t xml:space="preserve">). </w:t>
      </w:r>
    </w:p>
    <w:p w14:paraId="49BB8E90" w14:textId="77777777" w:rsidR="00911D13" w:rsidRDefault="00911D13" w:rsidP="0016387D">
      <w:pPr>
        <w:rPr>
          <w:b/>
        </w:rPr>
      </w:pPr>
    </w:p>
    <w:p w14:paraId="3B58F7A4" w14:textId="15728EAD" w:rsidR="00911D13" w:rsidRDefault="00911D13" w:rsidP="0016387D">
      <w:pPr>
        <w:rPr>
          <w:b/>
        </w:rPr>
      </w:pPr>
      <w:r w:rsidRPr="00166322">
        <w:rPr>
          <w:b/>
          <w:bCs/>
        </w:rPr>
        <w:lastRenderedPageBreak/>
        <w:t>Определение 2.</w:t>
      </w:r>
      <w:r w:rsidRPr="00911D13">
        <w:t xml:space="preserve"> Если пространство </w:t>
      </w:r>
      <w:r w:rsidRPr="00166322">
        <w:rPr>
          <w:rFonts w:ascii="Cambria Math" w:hAnsi="Cambria Math"/>
          <w:i/>
          <w:iCs/>
        </w:rPr>
        <w:t>𝑊</w:t>
      </w:r>
      <w:r w:rsidRPr="00166322">
        <w:rPr>
          <w:i/>
          <w:iCs/>
        </w:rPr>
        <w:t xml:space="preserve"> = V</w:t>
      </w:r>
      <w:r w:rsidRPr="00911D13">
        <w:t xml:space="preserve">, то оператор </w:t>
      </w:r>
      <w:r w:rsidRPr="00166322">
        <w:rPr>
          <w:i/>
          <w:iCs/>
        </w:rPr>
        <w:t>f</w:t>
      </w:r>
      <w:r w:rsidR="00166322">
        <w:rPr>
          <w:i/>
          <w:iCs/>
        </w:rPr>
        <w:t> </w:t>
      </w:r>
      <w:r w:rsidRPr="00166322">
        <w:rPr>
          <w:i/>
          <w:iCs/>
        </w:rPr>
        <w:t>:</w:t>
      </w:r>
      <w:r w:rsidRPr="00911D13">
        <w:t xml:space="preserve"> </w:t>
      </w:r>
      <w:r w:rsidRPr="00166322">
        <w:rPr>
          <w:i/>
          <w:iCs/>
        </w:rPr>
        <w:t xml:space="preserve">V → </w:t>
      </w:r>
      <w:r w:rsidRPr="00166322">
        <w:rPr>
          <w:rFonts w:ascii="Cambria Math" w:hAnsi="Cambria Math"/>
          <w:i/>
          <w:iCs/>
        </w:rPr>
        <w:t>𝑊</w:t>
      </w:r>
      <w:r w:rsidRPr="00911D13">
        <w:t xml:space="preserve"> называется оператором (преобразованием) пространства </w:t>
      </w:r>
      <w:r w:rsidRPr="00084E6F">
        <w:rPr>
          <w:i/>
          <w:iCs/>
        </w:rPr>
        <w:t>V</w:t>
      </w:r>
      <w:r w:rsidRPr="00911D13">
        <w:t xml:space="preserve">. </w:t>
      </w:r>
    </w:p>
    <w:p w14:paraId="12F386C2" w14:textId="635A2CB9" w:rsidR="00171587" w:rsidRPr="00911D13" w:rsidRDefault="00911D13" w:rsidP="0016387D">
      <w:pPr>
        <w:rPr>
          <w:rStyle w:val="a3"/>
          <w:b w:val="0"/>
          <w:color w:val="000000" w:themeColor="text1"/>
        </w:rPr>
      </w:pPr>
      <w:r w:rsidRPr="00166322">
        <w:rPr>
          <w:b/>
          <w:bCs/>
        </w:rPr>
        <w:t>Определение 3.</w:t>
      </w:r>
      <w:r w:rsidRPr="00911D13">
        <w:t xml:space="preserve"> Оператор называется тождественным, если </w:t>
      </w:r>
      <w:r w:rsidRPr="00166322">
        <w:rPr>
          <w:rFonts w:ascii="Cambria Math" w:hAnsi="Cambria Math"/>
          <w:i/>
          <w:iCs/>
        </w:rPr>
        <w:t>𝑓</w:t>
      </w:r>
      <w:r w:rsidR="00166322" w:rsidRPr="00166322">
        <w:rPr>
          <w:i/>
          <w:iCs/>
        </w:rPr>
        <w:t> </w:t>
      </w:r>
      <w:r w:rsidRPr="00166322">
        <w:rPr>
          <w:rFonts w:ascii="Cambria Math" w:hAnsi="Cambria Math"/>
          <w:i/>
          <w:iCs/>
        </w:rPr>
        <w:t>𝑥</w:t>
      </w:r>
      <w:r w:rsidR="00166322" w:rsidRPr="00166322">
        <w:rPr>
          <w:rFonts w:ascii="Cambria Math" w:hAnsi="Cambria Math"/>
          <w:i/>
          <w:iCs/>
        </w:rPr>
        <w:t> </w:t>
      </w:r>
      <w:r w:rsidRPr="00166322">
        <w:rPr>
          <w:i/>
          <w:iCs/>
        </w:rPr>
        <w:t>=</w:t>
      </w:r>
      <w:r w:rsidR="00166322" w:rsidRPr="00166322">
        <w:rPr>
          <w:i/>
          <w:iCs/>
        </w:rPr>
        <w:t> </w:t>
      </w:r>
      <w:r w:rsidRPr="00166322">
        <w:rPr>
          <w:rFonts w:ascii="Cambria Math" w:hAnsi="Cambria Math"/>
          <w:i/>
          <w:iCs/>
        </w:rPr>
        <w:t>𝑥</w:t>
      </w:r>
      <w:r w:rsidR="00166322" w:rsidRPr="00166322">
        <w:rPr>
          <w:rFonts w:ascii="Cambria Math" w:hAnsi="Cambria Math"/>
          <w:i/>
          <w:iCs/>
        </w:rPr>
        <w:t> </w:t>
      </w:r>
      <w:r w:rsidRPr="00166322">
        <w:rPr>
          <w:rFonts w:ascii="Cambria Math" w:hAnsi="Cambria Math"/>
        </w:rPr>
        <w:t>∀</w:t>
      </w:r>
      <w:r w:rsidR="00166322" w:rsidRPr="00166322">
        <w:rPr>
          <w:rFonts w:ascii="Cambria Math" w:hAnsi="Cambria Math"/>
          <w:i/>
          <w:iCs/>
        </w:rPr>
        <w:t> </w:t>
      </w:r>
      <w:r w:rsidRPr="00166322">
        <w:rPr>
          <w:rFonts w:ascii="Cambria Math" w:hAnsi="Cambria Math"/>
          <w:i/>
          <w:iCs/>
        </w:rPr>
        <w:t>𝑥</w:t>
      </w:r>
      <w:r w:rsidR="00166322" w:rsidRPr="00166322">
        <w:rPr>
          <w:rFonts w:ascii="Cambria Math" w:hAnsi="Cambria Math"/>
          <w:i/>
          <w:iCs/>
        </w:rPr>
        <w:t> </w:t>
      </w:r>
      <w:r w:rsidRPr="00166322">
        <w:rPr>
          <w:rFonts w:ascii="Cambria Math" w:hAnsi="Cambria Math"/>
        </w:rPr>
        <w:t>∈</w:t>
      </w:r>
      <w:r w:rsidR="00166322" w:rsidRPr="00166322">
        <w:rPr>
          <w:i/>
          <w:iCs/>
        </w:rPr>
        <w:t> </w:t>
      </w:r>
      <w:r w:rsidRPr="00166322">
        <w:rPr>
          <w:rFonts w:ascii="Cambria Math" w:hAnsi="Cambria Math"/>
          <w:i/>
          <w:iCs/>
        </w:rPr>
        <w:t>𝑉</w:t>
      </w:r>
      <w:r>
        <w:rPr>
          <w:rFonts w:ascii="Cambria Math" w:hAnsi="Cambria Math"/>
        </w:rPr>
        <w:t>.</w:t>
      </w:r>
    </w:p>
    <w:p w14:paraId="23857680" w14:textId="0073D17F" w:rsidR="00F53605" w:rsidRPr="00F53605" w:rsidRDefault="00166322" w:rsidP="00166322">
      <w:pPr>
        <w:pStyle w:val="3"/>
      </w:pPr>
      <w:bookmarkStart w:id="13" w:name="_Toc83597353"/>
      <w:r>
        <w:t>1.</w:t>
      </w:r>
      <w:r w:rsidR="00084E6F" w:rsidRPr="00084E6F">
        <w:t>2</w:t>
      </w:r>
      <w:r>
        <w:t xml:space="preserve">. </w:t>
      </w:r>
      <w:r w:rsidR="00F53605" w:rsidRPr="00F53605">
        <w:t>Ядро и область значений линейного оператора</w:t>
      </w:r>
      <w:bookmarkEnd w:id="13"/>
    </w:p>
    <w:p w14:paraId="521FE4EA" w14:textId="668072AF" w:rsidR="00F53605" w:rsidRDefault="00F53605" w:rsidP="0016387D">
      <w:pPr>
        <w:rPr>
          <w:b/>
        </w:rPr>
      </w:pPr>
      <w:r w:rsidRPr="00166322">
        <w:rPr>
          <w:b/>
          <w:bCs/>
        </w:rPr>
        <w:t>Определение 1.</w:t>
      </w:r>
      <w:r w:rsidRPr="00F53605">
        <w:t xml:space="preserve"> Ядром оператора </w:t>
      </w:r>
      <w:r w:rsidRPr="00084E6F">
        <w:rPr>
          <w:i/>
          <w:iCs/>
        </w:rPr>
        <w:t xml:space="preserve">f: V → </w:t>
      </w:r>
      <w:r w:rsidRPr="00084E6F">
        <w:rPr>
          <w:rFonts w:ascii="Cambria Math" w:hAnsi="Cambria Math"/>
          <w:i/>
          <w:iCs/>
        </w:rPr>
        <w:t>𝑊</w:t>
      </w:r>
      <w:r w:rsidRPr="00F53605">
        <w:t xml:space="preserve"> называется </w:t>
      </w:r>
      <w:proofErr w:type="spellStart"/>
      <w:r w:rsidRPr="00166322">
        <w:t>ker</w:t>
      </w:r>
      <w:proofErr w:type="spellEnd"/>
      <w:r w:rsidRPr="00166322">
        <w:t xml:space="preserve"> </w:t>
      </w:r>
      <w:r w:rsidRPr="00166322">
        <w:rPr>
          <w:rFonts w:ascii="Cambria Math" w:hAnsi="Cambria Math"/>
        </w:rPr>
        <w:t>𝑓</w:t>
      </w:r>
      <w:r w:rsidRPr="00166322">
        <w:t xml:space="preserve"> = </w:t>
      </w:r>
      <w:r w:rsidRPr="00166322">
        <w:rPr>
          <w:rFonts w:ascii="Cambria Math" w:hAnsi="Cambria Math"/>
        </w:rPr>
        <w:t>𝑥</w:t>
      </w:r>
      <w:r w:rsidRPr="00166322">
        <w:t xml:space="preserve"> </w:t>
      </w:r>
      <w:r w:rsidRPr="00166322">
        <w:rPr>
          <w:rFonts w:ascii="Cambria Math" w:hAnsi="Cambria Math"/>
        </w:rPr>
        <w:t>∈</w:t>
      </w:r>
      <w:r w:rsidRPr="00166322">
        <w:t xml:space="preserve"> </w:t>
      </w:r>
      <w:r w:rsidRPr="00166322">
        <w:rPr>
          <w:rFonts w:ascii="Cambria Math" w:hAnsi="Cambria Math"/>
        </w:rPr>
        <w:t>𝑉</w:t>
      </w:r>
      <w:r w:rsidRPr="00166322">
        <w:t xml:space="preserve"> </w:t>
      </w:r>
      <w:r w:rsidRPr="00166322">
        <w:rPr>
          <w:rFonts w:ascii="Cambria Math" w:hAnsi="Cambria Math"/>
        </w:rPr>
        <w:t>∶</w:t>
      </w:r>
      <w:r w:rsidRPr="00166322">
        <w:t xml:space="preserve"> </w:t>
      </w:r>
      <w:r w:rsidRPr="00166322">
        <w:rPr>
          <w:rFonts w:ascii="Cambria Math" w:hAnsi="Cambria Math"/>
        </w:rPr>
        <w:t>𝑓</w:t>
      </w:r>
      <w:r w:rsidR="00166322" w:rsidRPr="00166322">
        <w:rPr>
          <w:rFonts w:ascii="Cambria Math" w:hAnsi="Cambria Math"/>
        </w:rPr>
        <w:t>(</w:t>
      </w:r>
      <w:r w:rsidRPr="00F53605">
        <w:rPr>
          <w:rFonts w:ascii="Cambria Math" w:hAnsi="Cambria Math"/>
        </w:rPr>
        <w:t>𝑥</w:t>
      </w:r>
      <w:r w:rsidR="00166322" w:rsidRPr="00166322">
        <w:rPr>
          <w:rFonts w:ascii="Cambria Math" w:hAnsi="Cambria Math"/>
        </w:rPr>
        <w:t>)</w:t>
      </w:r>
      <w:r>
        <w:t xml:space="preserve"> = </w:t>
      </w:r>
      <w:r w:rsidR="00166322" w:rsidRPr="00166322">
        <w:t>0</w:t>
      </w:r>
      <w:r w:rsidRPr="00F53605">
        <w:t xml:space="preserve">. </w:t>
      </w:r>
    </w:p>
    <w:p w14:paraId="264EB75C" w14:textId="77777777" w:rsidR="00084E6F" w:rsidRDefault="00F53605" w:rsidP="0016387D">
      <w:r w:rsidRPr="00166322">
        <w:rPr>
          <w:b/>
          <w:bCs/>
        </w:rPr>
        <w:t>Определение 2.</w:t>
      </w:r>
      <w:r w:rsidRPr="00F53605">
        <w:t xml:space="preserve"> Областью значений или образом оператора </w:t>
      </w:r>
      <w:r w:rsidRPr="00166322">
        <w:rPr>
          <w:i/>
          <w:iCs/>
        </w:rPr>
        <w:t>f</w:t>
      </w:r>
      <w:r w:rsidRPr="00F53605">
        <w:t xml:space="preserve">: </w:t>
      </w:r>
      <w:r w:rsidRPr="00166322">
        <w:rPr>
          <w:i/>
          <w:iCs/>
        </w:rPr>
        <w:t>V</w:t>
      </w:r>
      <w:r w:rsidRPr="00F53605">
        <w:t xml:space="preserve"> → </w:t>
      </w:r>
      <w:r w:rsidRPr="00166322">
        <w:rPr>
          <w:rFonts w:ascii="Cambria Math" w:hAnsi="Cambria Math"/>
          <w:i/>
          <w:iCs/>
        </w:rPr>
        <w:t>𝑊</w:t>
      </w:r>
      <w:r w:rsidRPr="00F53605">
        <w:t xml:space="preserve"> называется </w:t>
      </w:r>
      <w:proofErr w:type="spellStart"/>
      <w:r w:rsidRPr="00F53605">
        <w:t>Im</w:t>
      </w:r>
      <w:proofErr w:type="spellEnd"/>
      <w:r w:rsidRPr="00F53605">
        <w:t xml:space="preserve"> </w:t>
      </w:r>
      <w:r w:rsidRPr="00F53605">
        <w:rPr>
          <w:rFonts w:ascii="Cambria Math" w:hAnsi="Cambria Math"/>
        </w:rPr>
        <w:t>𝑓</w:t>
      </w:r>
      <w:r w:rsidRPr="00F53605">
        <w:t xml:space="preserve"> = </w:t>
      </w:r>
      <w:r w:rsidRPr="00F53605">
        <w:rPr>
          <w:rFonts w:ascii="Cambria Math" w:hAnsi="Cambria Math"/>
        </w:rPr>
        <w:t>𝑦</w:t>
      </w:r>
      <w:r w:rsidRPr="00F53605">
        <w:t xml:space="preserve"> </w:t>
      </w:r>
      <w:r w:rsidRPr="00F53605">
        <w:rPr>
          <w:rFonts w:ascii="Cambria Math" w:hAnsi="Cambria Math"/>
        </w:rPr>
        <w:t>∈</w:t>
      </w:r>
      <w:r w:rsidRPr="00F53605">
        <w:t xml:space="preserve"> </w:t>
      </w:r>
      <w:r w:rsidRPr="00166322">
        <w:rPr>
          <w:rFonts w:ascii="Cambria Math" w:hAnsi="Cambria Math"/>
          <w:i/>
          <w:iCs/>
        </w:rPr>
        <w:t>𝑊</w:t>
      </w:r>
      <w:r w:rsidRPr="00F53605">
        <w:t xml:space="preserve"> </w:t>
      </w:r>
      <w:r w:rsidRPr="00F53605">
        <w:rPr>
          <w:rFonts w:ascii="Cambria Math" w:hAnsi="Cambria Math"/>
        </w:rPr>
        <w:t>∶</w:t>
      </w:r>
      <w:r w:rsidRPr="00F53605">
        <w:t xml:space="preserve"> </w:t>
      </w:r>
      <w:r w:rsidRPr="00F53605">
        <w:rPr>
          <w:rFonts w:ascii="Cambria Math" w:hAnsi="Cambria Math"/>
        </w:rPr>
        <w:t>𝑦</w:t>
      </w:r>
      <w:r w:rsidRPr="00F53605">
        <w:t xml:space="preserve"> = </w:t>
      </w:r>
      <w:r w:rsidRPr="00F53605">
        <w:rPr>
          <w:rFonts w:ascii="Cambria Math" w:hAnsi="Cambria Math"/>
        </w:rPr>
        <w:t>𝑓</w:t>
      </w:r>
      <w:r w:rsidR="00166322" w:rsidRPr="00166322">
        <w:t>(</w:t>
      </w:r>
      <w:r w:rsidRPr="00F53605">
        <w:rPr>
          <w:rFonts w:ascii="Cambria Math" w:hAnsi="Cambria Math"/>
        </w:rPr>
        <w:t>𝑥</w:t>
      </w:r>
      <w:r w:rsidR="00166322" w:rsidRPr="00166322">
        <w:rPr>
          <w:rFonts w:ascii="Cambria Math" w:hAnsi="Cambria Math"/>
        </w:rPr>
        <w:t>)</w:t>
      </w:r>
      <w:r w:rsidRPr="00F53605">
        <w:t xml:space="preserve">. </w:t>
      </w:r>
    </w:p>
    <w:p w14:paraId="4778D112" w14:textId="77777777" w:rsidR="00084E6F" w:rsidRDefault="00F53605" w:rsidP="0016387D">
      <w:r w:rsidRPr="00F53605">
        <w:t>Утверждения:</w:t>
      </w:r>
    </w:p>
    <w:p w14:paraId="3CB07709" w14:textId="6C42D9B3" w:rsidR="00084E6F" w:rsidRDefault="00F53605" w:rsidP="00084E6F">
      <w:pPr>
        <w:pStyle w:val="a8"/>
        <w:numPr>
          <w:ilvl w:val="0"/>
          <w:numId w:val="13"/>
        </w:numPr>
      </w:pPr>
      <w:proofErr w:type="spellStart"/>
      <w:r w:rsidRPr="00F53605">
        <w:t>ker</w:t>
      </w:r>
      <w:proofErr w:type="spellEnd"/>
      <w:r w:rsidRPr="00F53605">
        <w:t xml:space="preserve"> </w:t>
      </w:r>
      <w:r w:rsidRPr="00084E6F">
        <w:rPr>
          <w:rFonts w:ascii="Cambria Math" w:hAnsi="Cambria Math"/>
        </w:rPr>
        <w:t>𝑓</w:t>
      </w:r>
      <w:r w:rsidRPr="00F53605">
        <w:t xml:space="preserve"> </w:t>
      </w:r>
      <w:r w:rsidRPr="00084E6F">
        <w:rPr>
          <w:rFonts w:ascii="Cambria Math" w:hAnsi="Cambria Math"/>
        </w:rPr>
        <w:t>⊆</w:t>
      </w:r>
      <w:r w:rsidRPr="00F53605">
        <w:t xml:space="preserve"> </w:t>
      </w:r>
      <w:r w:rsidRPr="00084E6F">
        <w:rPr>
          <w:rFonts w:ascii="Cambria Math" w:hAnsi="Cambria Math"/>
        </w:rPr>
        <w:t>𝑉</w:t>
      </w:r>
      <w:r w:rsidRPr="00F53605">
        <w:t xml:space="preserve">, </w:t>
      </w:r>
      <w:r w:rsidRPr="00084E6F">
        <w:rPr>
          <w:i/>
          <w:iCs/>
        </w:rPr>
        <w:t>f:</w:t>
      </w:r>
      <w:r w:rsidRPr="00F53605">
        <w:t xml:space="preserve"> </w:t>
      </w:r>
      <w:r w:rsidRPr="00084E6F">
        <w:rPr>
          <w:i/>
          <w:iCs/>
        </w:rPr>
        <w:t>V</w:t>
      </w:r>
      <w:r w:rsidRPr="00F53605">
        <w:t xml:space="preserve"> → </w:t>
      </w:r>
      <w:r w:rsidRPr="00084E6F">
        <w:rPr>
          <w:i/>
          <w:iCs/>
        </w:rPr>
        <w:t>V</w:t>
      </w:r>
      <w:r w:rsidRPr="00F53605">
        <w:t>.</w:t>
      </w:r>
    </w:p>
    <w:p w14:paraId="5F04ACDB" w14:textId="2777813D" w:rsidR="00084E6F" w:rsidRDefault="00F53605" w:rsidP="00084E6F">
      <w:pPr>
        <w:pStyle w:val="a8"/>
        <w:numPr>
          <w:ilvl w:val="0"/>
          <w:numId w:val="13"/>
        </w:numPr>
      </w:pPr>
      <w:proofErr w:type="spellStart"/>
      <w:r w:rsidRPr="00F53605">
        <w:t>Im</w:t>
      </w:r>
      <w:proofErr w:type="spellEnd"/>
      <w:r w:rsidRPr="00F53605">
        <w:t xml:space="preserve"> </w:t>
      </w:r>
      <w:r w:rsidRPr="00084E6F">
        <w:rPr>
          <w:rFonts w:ascii="Cambria Math" w:hAnsi="Cambria Math"/>
        </w:rPr>
        <w:t>𝑓</w:t>
      </w:r>
      <w:r w:rsidRPr="00F53605">
        <w:t xml:space="preserve"> </w:t>
      </w:r>
      <w:r w:rsidRPr="00084E6F">
        <w:rPr>
          <w:rFonts w:ascii="Cambria Math" w:hAnsi="Cambria Math"/>
        </w:rPr>
        <w:t>⊆</w:t>
      </w:r>
      <w:r w:rsidRPr="00F53605">
        <w:t xml:space="preserve"> </w:t>
      </w:r>
      <w:r w:rsidRPr="00084E6F">
        <w:rPr>
          <w:rFonts w:ascii="Cambria Math" w:hAnsi="Cambria Math"/>
        </w:rPr>
        <w:t>𝑉</w:t>
      </w:r>
      <w:r w:rsidRPr="00F53605">
        <w:t xml:space="preserve">, </w:t>
      </w:r>
      <w:r w:rsidRPr="00084E6F">
        <w:rPr>
          <w:i/>
          <w:iCs/>
        </w:rPr>
        <w:t>f: V</w:t>
      </w:r>
      <w:r w:rsidRPr="00F53605">
        <w:t xml:space="preserve"> → </w:t>
      </w:r>
      <w:r w:rsidRPr="00084E6F">
        <w:rPr>
          <w:i/>
          <w:iCs/>
        </w:rPr>
        <w:t>V</w:t>
      </w:r>
      <w:r w:rsidRPr="00F53605">
        <w:t>.</w:t>
      </w:r>
    </w:p>
    <w:p w14:paraId="2C9DCBBC" w14:textId="09EC5C1C" w:rsidR="00791BF0" w:rsidRPr="00084E6F" w:rsidRDefault="00F53605" w:rsidP="00084E6F">
      <w:pPr>
        <w:pStyle w:val="a8"/>
        <w:numPr>
          <w:ilvl w:val="0"/>
          <w:numId w:val="13"/>
        </w:numPr>
        <w:rPr>
          <w:rStyle w:val="a3"/>
          <w:color w:val="000000" w:themeColor="text1"/>
        </w:rPr>
      </w:pPr>
      <w:proofErr w:type="spellStart"/>
      <w:r w:rsidRPr="00F53605">
        <w:t>ker</w:t>
      </w:r>
      <w:proofErr w:type="spellEnd"/>
      <w:r w:rsidRPr="00F53605">
        <w:t xml:space="preserve"> </w:t>
      </w:r>
      <w:r w:rsidRPr="00084E6F">
        <w:rPr>
          <w:rFonts w:ascii="Cambria Math" w:hAnsi="Cambria Math"/>
        </w:rPr>
        <w:t>𝑓</w:t>
      </w:r>
      <w:r w:rsidRPr="00F53605">
        <w:t xml:space="preserve"> = </w:t>
      </w:r>
      <w:r w:rsidRPr="00084E6F">
        <w:rPr>
          <w:rFonts w:hAnsi="Cambria Math"/>
        </w:rPr>
        <w:t>∅</w:t>
      </w:r>
      <w:r w:rsidRPr="00F53605">
        <w:t xml:space="preserve"> </w:t>
      </w:r>
      <w:r w:rsidRPr="00084E6F">
        <w:rPr>
          <w:rFonts w:hAnsi="Cambria Math"/>
        </w:rPr>
        <w:t>⟺</w:t>
      </w:r>
      <w:r w:rsidRPr="00F53605">
        <w:t xml:space="preserve"> из </w:t>
      </w:r>
      <w:r w:rsidRPr="00084E6F">
        <w:rPr>
          <w:rFonts w:ascii="Cambria Math" w:hAnsi="Cambria Math"/>
        </w:rPr>
        <w:t>𝑥</w:t>
      </w:r>
      <w:r w:rsidRPr="00084E6F">
        <w:rPr>
          <w:vertAlign w:val="subscript"/>
        </w:rPr>
        <w:t>1</w:t>
      </w:r>
      <w:r w:rsidRPr="00084E6F">
        <w:t xml:space="preserve"> </w:t>
      </w:r>
      <w:r w:rsidRPr="00F53605">
        <w:t xml:space="preserve">≠ </w:t>
      </w:r>
      <w:r w:rsidRPr="00084E6F">
        <w:rPr>
          <w:rFonts w:ascii="Cambria Math" w:hAnsi="Cambria Math"/>
        </w:rPr>
        <w:t>𝑥</w:t>
      </w:r>
      <w:r w:rsidRPr="00084E6F">
        <w:rPr>
          <w:vertAlign w:val="subscript"/>
        </w:rPr>
        <w:t>2</w:t>
      </w:r>
      <w:r w:rsidRPr="00084E6F">
        <w:t xml:space="preserve"> </w:t>
      </w:r>
      <w:r w:rsidRPr="00084E6F">
        <w:rPr>
          <w:rFonts w:ascii="Cambria Math" w:hAnsi="Cambria Math"/>
        </w:rPr>
        <w:t>⇒</w:t>
      </w:r>
      <w:r w:rsidRPr="00F53605">
        <w:t xml:space="preserve"> </w:t>
      </w:r>
      <w:r w:rsidRPr="00084E6F">
        <w:rPr>
          <w:i/>
          <w:iCs/>
        </w:rPr>
        <w:t>f</w:t>
      </w:r>
      <w:r w:rsidR="00084E6F">
        <w:rPr>
          <w:rFonts w:ascii="Cambria Math" w:hAnsi="Cambria Math"/>
          <w:i/>
          <w:iCs/>
          <w:lang w:val="en-US"/>
        </w:rPr>
        <w:t> </w:t>
      </w:r>
      <w:r w:rsidR="00084E6F" w:rsidRPr="00084E6F">
        <w:t>(</w:t>
      </w:r>
      <w:r w:rsidRPr="00084E6F">
        <w:rPr>
          <w:rFonts w:ascii="Cambria Math" w:hAnsi="Cambria Math"/>
        </w:rPr>
        <w:t>𝑥</w:t>
      </w:r>
      <w:r w:rsidRPr="00084E6F">
        <w:rPr>
          <w:vertAlign w:val="subscript"/>
        </w:rPr>
        <w:t>1</w:t>
      </w:r>
      <w:r w:rsidR="00084E6F" w:rsidRPr="00084E6F">
        <w:t>)</w:t>
      </w:r>
      <w:r w:rsidRPr="00084E6F">
        <w:t xml:space="preserve"> </w:t>
      </w:r>
      <w:r w:rsidRPr="00F53605">
        <w:t xml:space="preserve">≠ </w:t>
      </w:r>
      <w:r w:rsidRPr="00084E6F">
        <w:rPr>
          <w:rFonts w:ascii="Cambria Math" w:hAnsi="Cambria Math"/>
        </w:rPr>
        <w:t>𝑓</w:t>
      </w:r>
      <w:r w:rsidR="00084E6F" w:rsidRPr="00084E6F">
        <w:t>(</w:t>
      </w:r>
      <w:r w:rsidRPr="00084E6F">
        <w:rPr>
          <w:rFonts w:ascii="Cambria Math" w:hAnsi="Cambria Math"/>
        </w:rPr>
        <w:t>𝑥</w:t>
      </w:r>
      <w:r w:rsidRPr="00084E6F">
        <w:rPr>
          <w:vertAlign w:val="subscript"/>
        </w:rPr>
        <w:t>2</w:t>
      </w:r>
      <w:r w:rsidR="00084E6F" w:rsidRPr="00084E6F">
        <w:t>)</w:t>
      </w:r>
      <w:r w:rsidRPr="00F53605">
        <w:t xml:space="preserve">, </w:t>
      </w:r>
      <w:r w:rsidRPr="00084E6F">
        <w:rPr>
          <w:i/>
          <w:iCs/>
        </w:rPr>
        <w:t>f: V → V</w:t>
      </w:r>
      <w:r w:rsidRPr="00F53605">
        <w:t>.</w:t>
      </w:r>
    </w:p>
    <w:p w14:paraId="3C9DC643" w14:textId="77777777" w:rsidR="00F53605" w:rsidRDefault="00F53605" w:rsidP="0016387D">
      <w:pPr>
        <w:rPr>
          <w:b/>
        </w:rPr>
      </w:pPr>
      <w:r w:rsidRPr="00166322">
        <w:rPr>
          <w:b/>
          <w:bCs/>
        </w:rPr>
        <w:t>Определение 3.</w:t>
      </w:r>
      <w:r w:rsidRPr="00F53605">
        <w:t xml:space="preserve"> Рангом оператора </w:t>
      </w:r>
      <w:r w:rsidRPr="00084E6F">
        <w:rPr>
          <w:i/>
          <w:iCs/>
        </w:rPr>
        <w:t>f</w:t>
      </w:r>
      <w:r w:rsidRPr="00F53605">
        <w:t xml:space="preserve"> называется </w:t>
      </w:r>
      <w:proofErr w:type="spellStart"/>
      <w:r w:rsidRPr="00F53605">
        <w:t>dim</w:t>
      </w:r>
      <w:proofErr w:type="spellEnd"/>
      <w:r w:rsidRPr="00F53605">
        <w:t xml:space="preserve"> </w:t>
      </w:r>
      <w:proofErr w:type="spellStart"/>
      <w:r w:rsidRPr="00F53605">
        <w:t>Im</w:t>
      </w:r>
      <w:proofErr w:type="spellEnd"/>
      <w:r w:rsidRPr="00F53605">
        <w:t xml:space="preserve"> </w:t>
      </w:r>
      <w:r w:rsidRPr="00F53605">
        <w:rPr>
          <w:rFonts w:ascii="Cambria Math" w:hAnsi="Cambria Math"/>
        </w:rPr>
        <w:t>𝑓</w:t>
      </w:r>
      <w:r w:rsidRPr="00F53605">
        <w:t xml:space="preserve">. </w:t>
      </w:r>
    </w:p>
    <w:p w14:paraId="3D86758C" w14:textId="77777777" w:rsidR="00166322" w:rsidRDefault="00F53605" w:rsidP="0016387D">
      <w:r w:rsidRPr="00166322">
        <w:rPr>
          <w:b/>
          <w:bCs/>
        </w:rPr>
        <w:t>Определение 4.</w:t>
      </w:r>
      <w:r w:rsidRPr="00F53605">
        <w:t xml:space="preserve"> Дефектом оператора </w:t>
      </w:r>
      <w:r w:rsidRPr="00166322">
        <w:rPr>
          <w:i/>
          <w:iCs/>
        </w:rPr>
        <w:t>f</w:t>
      </w:r>
      <w:r w:rsidRPr="00F53605">
        <w:t xml:space="preserve"> называется </w:t>
      </w:r>
      <w:proofErr w:type="spellStart"/>
      <w:r w:rsidRPr="00084E6F">
        <w:t>dim</w:t>
      </w:r>
      <w:proofErr w:type="spellEnd"/>
      <w:r w:rsidRPr="00084E6F">
        <w:t xml:space="preserve"> </w:t>
      </w:r>
      <w:proofErr w:type="spellStart"/>
      <w:r w:rsidRPr="00084E6F">
        <w:t>ker</w:t>
      </w:r>
      <w:proofErr w:type="spellEnd"/>
      <w:r w:rsidRPr="00084E6F">
        <w:t xml:space="preserve"> </w:t>
      </w:r>
      <w:r w:rsidRPr="00084E6F">
        <w:rPr>
          <w:rFonts w:ascii="Cambria Math" w:hAnsi="Cambria Math"/>
        </w:rPr>
        <w:t>𝑓</w:t>
      </w:r>
      <w:r w:rsidRPr="00F53605">
        <w:t>.</w:t>
      </w:r>
    </w:p>
    <w:p w14:paraId="74C6EB1D" w14:textId="4B96444F" w:rsidR="00166322" w:rsidRDefault="00F53605" w:rsidP="0016387D">
      <w:r w:rsidRPr="00166322">
        <w:rPr>
          <w:b/>
          <w:bCs/>
        </w:rPr>
        <w:t>Теорема.</w:t>
      </w:r>
      <w:r w:rsidRPr="00F53605">
        <w:t xml:space="preserve"> Если </w:t>
      </w:r>
      <w:r w:rsidRPr="00166322">
        <w:rPr>
          <w:i/>
          <w:iCs/>
        </w:rPr>
        <w:t>f: V → V</w:t>
      </w:r>
      <w:r w:rsidR="00166322">
        <w:rPr>
          <w:i/>
          <w:iCs/>
        </w:rPr>
        <w:t xml:space="preserve"> </w:t>
      </w:r>
      <w:r w:rsidRPr="00F53605">
        <w:t>- линейный оператор, то:</w:t>
      </w:r>
    </w:p>
    <w:p w14:paraId="5B68E3D5" w14:textId="1CCC961C" w:rsidR="00166322" w:rsidRDefault="00F53605" w:rsidP="00166322">
      <w:pPr>
        <w:pStyle w:val="a8"/>
        <w:numPr>
          <w:ilvl w:val="0"/>
          <w:numId w:val="11"/>
        </w:numPr>
      </w:pPr>
      <w:proofErr w:type="spellStart"/>
      <w:r w:rsidRPr="00F53605">
        <w:t>dim</w:t>
      </w:r>
      <w:proofErr w:type="spellEnd"/>
      <w:r w:rsidRPr="00F53605">
        <w:t xml:space="preserve"> </w:t>
      </w:r>
      <w:proofErr w:type="spellStart"/>
      <w:r w:rsidRPr="00F53605">
        <w:t>Im</w:t>
      </w:r>
      <w:proofErr w:type="spellEnd"/>
      <w:r w:rsidRPr="00F53605">
        <w:t xml:space="preserve"> </w:t>
      </w:r>
      <w:r w:rsidRPr="00166322">
        <w:rPr>
          <w:rFonts w:ascii="Cambria Math" w:hAnsi="Cambria Math"/>
        </w:rPr>
        <w:t>𝑓</w:t>
      </w:r>
      <w:r w:rsidRPr="00F53605">
        <w:t xml:space="preserve"> = </w:t>
      </w:r>
      <w:r w:rsidRPr="00166322">
        <w:rPr>
          <w:rFonts w:ascii="Cambria Math" w:hAnsi="Cambria Math"/>
        </w:rPr>
        <w:t>𝑟</w:t>
      </w:r>
      <w:r w:rsidRPr="00F53605">
        <w:t>(</w:t>
      </w:r>
      <w:r w:rsidRPr="00166322">
        <w:rPr>
          <w:rFonts w:ascii="Cambria Math" w:hAnsi="Cambria Math"/>
        </w:rPr>
        <w:t>𝐴</w:t>
      </w:r>
      <w:r w:rsidRPr="00F53605">
        <w:t xml:space="preserve">) = </w:t>
      </w:r>
      <w:r w:rsidRPr="00166322">
        <w:rPr>
          <w:rFonts w:ascii="Cambria Math" w:hAnsi="Cambria Math"/>
        </w:rPr>
        <w:t>𝑟𝑎𝑛𝑔</w:t>
      </w:r>
      <w:r w:rsidR="00084E6F" w:rsidRPr="00084E6F">
        <w:t>(</w:t>
      </w:r>
      <w:r w:rsidRPr="00166322">
        <w:rPr>
          <w:rFonts w:ascii="Cambria Math" w:hAnsi="Cambria Math"/>
        </w:rPr>
        <w:t>𝐴</w:t>
      </w:r>
      <w:r w:rsidR="00084E6F" w:rsidRPr="00084E6F">
        <w:rPr>
          <w:rFonts w:ascii="Cambria Math" w:hAnsi="Cambria Math"/>
        </w:rPr>
        <w:t>)</w:t>
      </w:r>
      <w:r w:rsidRPr="00F53605">
        <w:t xml:space="preserve"> ,</w:t>
      </w:r>
    </w:p>
    <w:p w14:paraId="2835E4B1" w14:textId="068687DF" w:rsidR="00166322" w:rsidRDefault="00F53605" w:rsidP="00166322">
      <w:pPr>
        <w:pStyle w:val="a8"/>
        <w:numPr>
          <w:ilvl w:val="0"/>
          <w:numId w:val="11"/>
        </w:numPr>
      </w:pPr>
      <w:proofErr w:type="spellStart"/>
      <w:r w:rsidRPr="00F53605">
        <w:t>dim</w:t>
      </w:r>
      <w:proofErr w:type="spellEnd"/>
      <w:r w:rsidRPr="00F53605">
        <w:t xml:space="preserve"> </w:t>
      </w:r>
      <w:proofErr w:type="spellStart"/>
      <w:r w:rsidRPr="00F53605">
        <w:t>ker</w:t>
      </w:r>
      <w:proofErr w:type="spellEnd"/>
      <w:r w:rsidRPr="00F53605">
        <w:t xml:space="preserve"> </w:t>
      </w:r>
      <w:r w:rsidRPr="00166322">
        <w:rPr>
          <w:rFonts w:ascii="Cambria Math" w:hAnsi="Cambria Math"/>
        </w:rPr>
        <w:t>𝑓</w:t>
      </w:r>
      <w:r w:rsidRPr="00F53605">
        <w:t xml:space="preserve"> = </w:t>
      </w:r>
      <w:r w:rsidRPr="00166322">
        <w:rPr>
          <w:rFonts w:ascii="Cambria Math" w:hAnsi="Cambria Math"/>
        </w:rPr>
        <w:t>𝑛</w:t>
      </w:r>
      <w:r w:rsidRPr="00F53605">
        <w:t xml:space="preserve"> </w:t>
      </w:r>
      <w:r w:rsidR="00084E6F">
        <w:t>–</w:t>
      </w:r>
      <w:r w:rsidRPr="00F53605">
        <w:t xml:space="preserve"> </w:t>
      </w:r>
      <w:r w:rsidRPr="00166322">
        <w:rPr>
          <w:rFonts w:ascii="Cambria Math" w:hAnsi="Cambria Math"/>
        </w:rPr>
        <w:t>𝑟</w:t>
      </w:r>
      <w:r w:rsidR="00084E6F" w:rsidRPr="00084E6F">
        <w:t>(</w:t>
      </w:r>
      <w:r w:rsidRPr="00166322">
        <w:rPr>
          <w:rFonts w:ascii="Cambria Math" w:hAnsi="Cambria Math"/>
        </w:rPr>
        <w:t>𝐴</w:t>
      </w:r>
      <w:r w:rsidR="00084E6F" w:rsidRPr="00084E6F">
        <w:t>)</w:t>
      </w:r>
      <w:r w:rsidRPr="00F53605">
        <w:t xml:space="preserve">, </w:t>
      </w:r>
      <w:r w:rsidRPr="00166322">
        <w:rPr>
          <w:rFonts w:ascii="Cambria Math" w:hAnsi="Cambria Math"/>
        </w:rPr>
        <w:t>𝑛</w:t>
      </w:r>
      <w:r w:rsidRPr="00F53605">
        <w:t xml:space="preserve"> = </w:t>
      </w:r>
      <w:r w:rsidRPr="00166322">
        <w:rPr>
          <w:rFonts w:ascii="Cambria Math" w:hAnsi="Cambria Math"/>
        </w:rPr>
        <w:t>𝑑𝑖𝑚</w:t>
      </w:r>
      <w:r w:rsidR="00084E6F" w:rsidRPr="00084E6F">
        <w:rPr>
          <w:rFonts w:ascii="Cambria Math" w:hAnsi="Cambria Math"/>
        </w:rPr>
        <w:t>(</w:t>
      </w:r>
      <w:r w:rsidRPr="00166322">
        <w:rPr>
          <w:rFonts w:ascii="Cambria Math" w:hAnsi="Cambria Math"/>
        </w:rPr>
        <w:t>𝑉</w:t>
      </w:r>
      <w:r w:rsidR="00084E6F" w:rsidRPr="00084E6F">
        <w:rPr>
          <w:rFonts w:ascii="Cambria Math" w:hAnsi="Cambria Math"/>
        </w:rPr>
        <w:t>)</w:t>
      </w:r>
      <w:r w:rsidRPr="00F53605">
        <w:t>.</w:t>
      </w:r>
    </w:p>
    <w:p w14:paraId="0BCBBF73" w14:textId="31F53D1A" w:rsidR="00791BF0" w:rsidRPr="00F53605" w:rsidRDefault="00F53605" w:rsidP="0016387D">
      <w:pPr>
        <w:rPr>
          <w:rStyle w:val="a3"/>
          <w:color w:val="000000" w:themeColor="text1"/>
        </w:rPr>
      </w:pPr>
      <w:r w:rsidRPr="00166322">
        <w:rPr>
          <w:b/>
          <w:bCs/>
        </w:rPr>
        <w:t>Следствие.</w:t>
      </w:r>
      <w:r w:rsidRPr="00F53605">
        <w:t xml:space="preserve"> </w:t>
      </w:r>
      <w:proofErr w:type="spellStart"/>
      <w:r w:rsidRPr="00F53605">
        <w:t>dim</w:t>
      </w:r>
      <w:proofErr w:type="spellEnd"/>
      <w:r w:rsidRPr="00F53605">
        <w:t xml:space="preserve"> </w:t>
      </w:r>
      <w:proofErr w:type="spellStart"/>
      <w:r w:rsidRPr="00F53605">
        <w:t>Im</w:t>
      </w:r>
      <w:proofErr w:type="spellEnd"/>
      <w:r w:rsidRPr="00F53605">
        <w:t xml:space="preserve"> </w:t>
      </w:r>
      <w:r w:rsidRPr="00F53605">
        <w:rPr>
          <w:rFonts w:ascii="Cambria Math" w:hAnsi="Cambria Math"/>
        </w:rPr>
        <w:t>𝑓</w:t>
      </w:r>
      <w:r w:rsidRPr="00F53605">
        <w:t xml:space="preserve"> + </w:t>
      </w:r>
      <w:proofErr w:type="spellStart"/>
      <w:r w:rsidRPr="00F53605">
        <w:t>dim</w:t>
      </w:r>
      <w:proofErr w:type="spellEnd"/>
      <w:r w:rsidRPr="00F53605">
        <w:t xml:space="preserve"> </w:t>
      </w:r>
      <w:proofErr w:type="spellStart"/>
      <w:r w:rsidRPr="00F53605">
        <w:t>ker</w:t>
      </w:r>
      <w:proofErr w:type="spellEnd"/>
      <w:r w:rsidRPr="00F53605">
        <w:t xml:space="preserve"> </w:t>
      </w:r>
      <w:r w:rsidRPr="00F53605">
        <w:rPr>
          <w:rFonts w:ascii="Cambria Math" w:hAnsi="Cambria Math"/>
        </w:rPr>
        <w:t>𝑓</w:t>
      </w:r>
      <w:r w:rsidRPr="00F53605">
        <w:t xml:space="preserve"> = </w:t>
      </w:r>
      <w:r w:rsidRPr="00F53605">
        <w:rPr>
          <w:rFonts w:ascii="Cambria Math" w:hAnsi="Cambria Math"/>
        </w:rPr>
        <w:t>𝑛</w:t>
      </w:r>
      <w:r w:rsidRPr="00F53605">
        <w:t xml:space="preserve"> − </w:t>
      </w:r>
      <w:proofErr w:type="spellStart"/>
      <w:r w:rsidRPr="00F53605">
        <w:t>dim</w:t>
      </w:r>
      <w:proofErr w:type="spellEnd"/>
      <w:r w:rsidRPr="00F53605">
        <w:t xml:space="preserve"> </w:t>
      </w:r>
      <w:r w:rsidRPr="00F53605">
        <w:rPr>
          <w:rFonts w:ascii="Cambria Math" w:hAnsi="Cambria Math"/>
        </w:rPr>
        <w:t>𝑉</w:t>
      </w:r>
    </w:p>
    <w:p w14:paraId="15252812" w14:textId="77777777" w:rsidR="001A1D70" w:rsidRPr="001A1D70" w:rsidRDefault="001A1D70" w:rsidP="00D47AC6"/>
    <w:p w14:paraId="1D6913FE" w14:textId="763665E1" w:rsidR="00315E90" w:rsidRPr="00FC68D2" w:rsidRDefault="00FC68D2" w:rsidP="00D47AC6">
      <w:pPr>
        <w:pStyle w:val="3"/>
      </w:pPr>
      <w:bookmarkStart w:id="14" w:name="_Toc83580551"/>
      <w:bookmarkStart w:id="15" w:name="_Toc83582109"/>
      <w:bookmarkStart w:id="16" w:name="_Toc83582516"/>
      <w:bookmarkStart w:id="17" w:name="_Toc83597354"/>
      <w:r w:rsidRPr="00FC68D2">
        <w:lastRenderedPageBreak/>
        <w:t>1.</w:t>
      </w:r>
      <w:r w:rsidR="00084E6F" w:rsidRPr="00084E6F">
        <w:t>3</w:t>
      </w:r>
      <w:r w:rsidRPr="00FC68D2">
        <w:t xml:space="preserve">. </w:t>
      </w:r>
      <w:r w:rsidR="00437497" w:rsidRPr="00FC68D2">
        <w:t>Пространство линейных операторов</w:t>
      </w:r>
      <w:bookmarkEnd w:id="14"/>
      <w:bookmarkEnd w:id="15"/>
      <w:bookmarkEnd w:id="16"/>
      <w:bookmarkEnd w:id="17"/>
    </w:p>
    <w:p w14:paraId="57CA0E25" w14:textId="77777777" w:rsidR="00084E6F" w:rsidRDefault="00437497" w:rsidP="00D47AC6">
      <w:r w:rsidRPr="00437497">
        <w:t xml:space="preserve"> В множестве всех линейных операторов, действующих из </w:t>
      </w:r>
      <w:r w:rsidRPr="00084E6F">
        <w:rPr>
          <w:i/>
          <w:iCs/>
        </w:rPr>
        <w:t>V</w:t>
      </w:r>
      <w:r w:rsidRPr="00437497">
        <w:t xml:space="preserve"> в </w:t>
      </w:r>
      <w:r w:rsidRPr="00084E6F">
        <w:rPr>
          <w:i/>
          <w:iCs/>
        </w:rPr>
        <w:t>W</w:t>
      </w:r>
      <w:r w:rsidRPr="00437497">
        <w:t>, определим операции суммы таких операторов и умножения оператора на скаляр.</w:t>
      </w:r>
    </w:p>
    <w:p w14:paraId="32C63B5D" w14:textId="77777777" w:rsidR="00084E6F" w:rsidRDefault="00437497" w:rsidP="00D47AC6">
      <w:r w:rsidRPr="00437497">
        <w:t xml:space="preserve">Пусть </w:t>
      </w:r>
      <w:r w:rsidRPr="00084E6F">
        <w:rPr>
          <w:i/>
          <w:iCs/>
        </w:rPr>
        <w:t>А</w:t>
      </w:r>
      <w:r w:rsidRPr="00437497">
        <w:t xml:space="preserve"> и </w:t>
      </w:r>
      <w:r w:rsidRPr="00084E6F">
        <w:rPr>
          <w:i/>
          <w:iCs/>
        </w:rPr>
        <w:t>В</w:t>
      </w:r>
      <w:r w:rsidRPr="00437497">
        <w:t xml:space="preserve"> — два линейных оператора, действующих из </w:t>
      </w:r>
      <w:r w:rsidRPr="00084E6F">
        <w:rPr>
          <w:i/>
          <w:iCs/>
        </w:rPr>
        <w:t>V</w:t>
      </w:r>
      <w:r w:rsidRPr="00437497">
        <w:t xml:space="preserve"> в </w:t>
      </w:r>
      <w:r w:rsidRPr="00084E6F">
        <w:rPr>
          <w:i/>
          <w:iCs/>
        </w:rPr>
        <w:t>W</w:t>
      </w:r>
      <w:r w:rsidRPr="00437497">
        <w:t xml:space="preserve">. Суммой этих операторов назовем линейный оператор </w:t>
      </w:r>
      <w:r w:rsidRPr="00084E6F">
        <w:rPr>
          <w:i/>
          <w:iCs/>
        </w:rPr>
        <w:t>А</w:t>
      </w:r>
      <w:r w:rsidR="00084E6F">
        <w:rPr>
          <w:i/>
          <w:iCs/>
          <w:lang w:val="en-US"/>
        </w:rPr>
        <w:t> </w:t>
      </w:r>
      <w:r w:rsidRPr="00084E6F">
        <w:rPr>
          <w:i/>
          <w:iCs/>
        </w:rPr>
        <w:t>+</w:t>
      </w:r>
      <w:r w:rsidR="00084E6F">
        <w:rPr>
          <w:i/>
          <w:iCs/>
          <w:lang w:val="en-US"/>
        </w:rPr>
        <w:t> </w:t>
      </w:r>
      <w:r w:rsidRPr="00084E6F">
        <w:rPr>
          <w:i/>
          <w:iCs/>
        </w:rPr>
        <w:t>В</w:t>
      </w:r>
      <w:r w:rsidRPr="00437497">
        <w:t>, определяемый равенством </w:t>
      </w:r>
    </w:p>
    <w:p w14:paraId="2898D2EE" w14:textId="10E527B9" w:rsidR="00084E6F" w:rsidRDefault="00437497" w:rsidP="00084E6F">
      <w:pPr>
        <w:ind w:left="3544" w:firstLine="0"/>
        <w:jc w:val="left"/>
      </w:pPr>
      <w:r w:rsidRPr="00084E6F">
        <w:rPr>
          <w:i/>
          <w:iCs/>
        </w:rPr>
        <w:t>(</w:t>
      </w:r>
      <w:r w:rsidR="00084E6F">
        <w:rPr>
          <w:i/>
          <w:iCs/>
          <w:lang w:val="en-US"/>
        </w:rPr>
        <w:t>A</w:t>
      </w:r>
      <w:r w:rsidRPr="00084E6F">
        <w:rPr>
          <w:i/>
          <w:iCs/>
        </w:rPr>
        <w:t xml:space="preserve"> +</w:t>
      </w:r>
      <w:r w:rsidR="00084E6F" w:rsidRPr="00F215B2">
        <w:rPr>
          <w:i/>
          <w:iCs/>
        </w:rPr>
        <w:t xml:space="preserve"> </w:t>
      </w:r>
      <w:r w:rsidR="00084E6F">
        <w:rPr>
          <w:i/>
          <w:iCs/>
          <w:lang w:val="en-US"/>
        </w:rPr>
        <w:t>B</w:t>
      </w:r>
      <w:r w:rsidRPr="00084E6F">
        <w:rPr>
          <w:i/>
          <w:iCs/>
        </w:rPr>
        <w:t>)х = А</w:t>
      </w:r>
      <w:r w:rsidR="00084E6F" w:rsidRPr="00F215B2">
        <w:rPr>
          <w:i/>
          <w:iCs/>
        </w:rPr>
        <w:t>(</w:t>
      </w:r>
      <w:r w:rsidRPr="00084E6F">
        <w:rPr>
          <w:i/>
          <w:iCs/>
        </w:rPr>
        <w:t>х</w:t>
      </w:r>
      <w:r w:rsidR="00084E6F" w:rsidRPr="00F215B2">
        <w:rPr>
          <w:i/>
          <w:iCs/>
        </w:rPr>
        <w:t>)</w:t>
      </w:r>
      <w:r w:rsidRPr="00084E6F">
        <w:rPr>
          <w:i/>
          <w:iCs/>
        </w:rPr>
        <w:t xml:space="preserve"> + </w:t>
      </w:r>
      <w:r w:rsidR="00084E6F">
        <w:rPr>
          <w:i/>
          <w:iCs/>
          <w:lang w:val="en-US"/>
        </w:rPr>
        <w:t>B</w:t>
      </w:r>
      <w:r w:rsidR="00084E6F" w:rsidRPr="00F215B2">
        <w:rPr>
          <w:i/>
          <w:iCs/>
        </w:rPr>
        <w:t>(</w:t>
      </w:r>
      <w:r w:rsidRPr="00084E6F">
        <w:rPr>
          <w:i/>
          <w:iCs/>
        </w:rPr>
        <w:t>х</w:t>
      </w:r>
      <w:r w:rsidR="00084E6F" w:rsidRPr="00F215B2">
        <w:rPr>
          <w:i/>
          <w:iCs/>
        </w:rPr>
        <w:t>)</w:t>
      </w:r>
      <w:r w:rsidRPr="00437497">
        <w:t xml:space="preserve">.           </w:t>
      </w:r>
      <w:r w:rsidR="00315E90">
        <w:t xml:space="preserve">              </w:t>
      </w:r>
      <w:r w:rsidR="00084E6F" w:rsidRPr="00F215B2">
        <w:t xml:space="preserve">       </w:t>
      </w:r>
      <w:r w:rsidR="00315E90">
        <w:t xml:space="preserve">     </w:t>
      </w:r>
      <w:r w:rsidRPr="00437497">
        <w:t>(1</w:t>
      </w:r>
      <w:r w:rsidR="00C23148">
        <w:t>.1</w:t>
      </w:r>
      <w:r w:rsidRPr="00437497">
        <w:t>)</w:t>
      </w:r>
    </w:p>
    <w:p w14:paraId="5FF05871" w14:textId="24A50545" w:rsidR="00437497" w:rsidRPr="00437497" w:rsidRDefault="00437497" w:rsidP="00D47AC6">
      <w:pPr>
        <w:rPr>
          <w:b/>
        </w:rPr>
      </w:pPr>
      <w:r w:rsidRPr="00437497">
        <w:rPr>
          <w:rStyle w:val="a4"/>
          <w:i w:val="0"/>
          <w:color w:val="000000" w:themeColor="text1"/>
        </w:rPr>
        <w:t>Произведением</w:t>
      </w:r>
      <w:r w:rsidRPr="00437497">
        <w:t xml:space="preserve"> линейного оператора </w:t>
      </w:r>
      <w:r w:rsidRPr="00F215B2">
        <w:rPr>
          <w:i/>
          <w:iCs/>
        </w:rPr>
        <w:t>А</w:t>
      </w:r>
      <w:r w:rsidRPr="00437497">
        <w:t xml:space="preserve"> на скаляр </w:t>
      </w:r>
      <w:r w:rsidRPr="00F215B2">
        <w:rPr>
          <w:rStyle w:val="style3"/>
          <w:i/>
          <w:iCs/>
          <w:color w:val="000000" w:themeColor="text1"/>
        </w:rPr>
        <w:t>λ</w:t>
      </w:r>
      <w:r w:rsidRPr="00437497">
        <w:t> назовем линейный оператор </w:t>
      </w:r>
      <w:proofErr w:type="spellStart"/>
      <w:r w:rsidRPr="00F215B2">
        <w:rPr>
          <w:rStyle w:val="style3"/>
          <w:i/>
          <w:iCs/>
          <w:color w:val="000000" w:themeColor="text1"/>
        </w:rPr>
        <w:t>λ</w:t>
      </w:r>
      <w:r w:rsidRPr="00F215B2">
        <w:rPr>
          <w:i/>
          <w:iCs/>
        </w:rPr>
        <w:t>А</w:t>
      </w:r>
      <w:proofErr w:type="spellEnd"/>
      <w:r w:rsidRPr="00437497">
        <w:t>, определяемый равенством</w:t>
      </w:r>
    </w:p>
    <w:p w14:paraId="5D14FBDC" w14:textId="05F92AB4" w:rsidR="00F215B2" w:rsidRDefault="00437497" w:rsidP="00F215B2">
      <w:pPr>
        <w:ind w:left="3544"/>
        <w:jc w:val="left"/>
      </w:pPr>
      <w:r w:rsidRPr="00F215B2">
        <w:rPr>
          <w:i/>
          <w:iCs/>
        </w:rPr>
        <w:t>(</w:t>
      </w:r>
      <w:proofErr w:type="spellStart"/>
      <w:r w:rsidRPr="00F215B2">
        <w:rPr>
          <w:rStyle w:val="style3"/>
          <w:i/>
          <w:iCs/>
          <w:color w:val="000000" w:themeColor="text1"/>
        </w:rPr>
        <w:t>λ</w:t>
      </w:r>
      <w:r w:rsidRPr="00F215B2">
        <w:rPr>
          <w:i/>
          <w:iCs/>
        </w:rPr>
        <w:t>А</w:t>
      </w:r>
      <w:proofErr w:type="spellEnd"/>
      <w:r w:rsidRPr="00F215B2">
        <w:rPr>
          <w:i/>
          <w:iCs/>
        </w:rPr>
        <w:t>)х= </w:t>
      </w:r>
      <w:r w:rsidRPr="00F215B2">
        <w:rPr>
          <w:rStyle w:val="style3"/>
          <w:i/>
          <w:iCs/>
          <w:color w:val="000000" w:themeColor="text1"/>
        </w:rPr>
        <w:t>λ</w:t>
      </w:r>
      <w:r w:rsidRPr="00F215B2">
        <w:rPr>
          <w:i/>
          <w:iCs/>
        </w:rPr>
        <w:t>(Ах)</w:t>
      </w:r>
      <w:r w:rsidRPr="00437497">
        <w:t xml:space="preserve">.     </w:t>
      </w:r>
      <w:r w:rsidR="00F215B2" w:rsidRPr="00F215B2">
        <w:t xml:space="preserve">                                        </w:t>
      </w:r>
      <w:r w:rsidRPr="00437497">
        <w:t>(</w:t>
      </w:r>
      <w:r w:rsidR="00C23148">
        <w:t>1</w:t>
      </w:r>
      <w:r w:rsidRPr="00437497">
        <w:t>.2)</w:t>
      </w:r>
    </w:p>
    <w:p w14:paraId="63A3206E" w14:textId="685B8061" w:rsidR="00F215B2" w:rsidRDefault="00437497" w:rsidP="00F215B2">
      <w:pPr>
        <w:jc w:val="left"/>
      </w:pPr>
      <w:r w:rsidRPr="00437497">
        <w:t>Назовем </w:t>
      </w:r>
      <w:r w:rsidRPr="00437497">
        <w:rPr>
          <w:rStyle w:val="a4"/>
          <w:i w:val="0"/>
          <w:color w:val="000000" w:themeColor="text1"/>
        </w:rPr>
        <w:t>нулевым</w:t>
      </w:r>
      <w:r w:rsidRPr="00437497">
        <w:t xml:space="preserve"> оператор, обозначаемый символом </w:t>
      </w:r>
      <w:r w:rsidRPr="00F215B2">
        <w:rPr>
          <w:i/>
          <w:iCs/>
        </w:rPr>
        <w:t>О</w:t>
      </w:r>
      <w:r w:rsidRPr="00437497">
        <w:t xml:space="preserve"> и</w:t>
      </w:r>
      <w:r w:rsidR="00C23148">
        <w:t xml:space="preserve"> </w:t>
      </w:r>
      <w:r w:rsidR="00F215B2">
        <w:t>о</w:t>
      </w:r>
      <w:r w:rsidRPr="00437497">
        <w:t xml:space="preserve">тображающий все элементы пространства </w:t>
      </w:r>
      <w:r w:rsidRPr="00F215B2">
        <w:rPr>
          <w:i/>
          <w:iCs/>
        </w:rPr>
        <w:t>V</w:t>
      </w:r>
      <w:r w:rsidRPr="00437497">
        <w:t xml:space="preserve"> в нулевой элемент </w:t>
      </w:r>
      <w:r w:rsidR="00F215B2">
        <w:t>п</w:t>
      </w:r>
      <w:r w:rsidRPr="00437497">
        <w:t xml:space="preserve">ространства </w:t>
      </w:r>
      <w:r w:rsidRPr="00F215B2">
        <w:rPr>
          <w:i/>
          <w:iCs/>
        </w:rPr>
        <w:t>W</w:t>
      </w:r>
      <w:r w:rsidRPr="00437497">
        <w:t>.</w:t>
      </w:r>
      <w:r w:rsidR="00F215B2">
        <w:t xml:space="preserve"> </w:t>
      </w:r>
    </w:p>
    <w:p w14:paraId="227DD7BF" w14:textId="042002D7" w:rsidR="00315E90" w:rsidRPr="00F215B2" w:rsidRDefault="00437497" w:rsidP="00F215B2">
      <w:pPr>
        <w:jc w:val="left"/>
      </w:pPr>
      <w:r w:rsidRPr="00437497">
        <w:t xml:space="preserve">Иными словами, оператор </w:t>
      </w:r>
      <w:r w:rsidRPr="00F215B2">
        <w:rPr>
          <w:i/>
          <w:iCs/>
        </w:rPr>
        <w:t>О</w:t>
      </w:r>
      <w:r w:rsidRPr="00437497">
        <w:t xml:space="preserve"> действует по правилу </w:t>
      </w:r>
      <w:r w:rsidRPr="00F215B2">
        <w:rPr>
          <w:i/>
          <w:iCs/>
        </w:rPr>
        <w:t>Ох</w:t>
      </w:r>
      <w:r w:rsidRPr="00437497">
        <w:t xml:space="preserve"> = </w:t>
      </w:r>
      <w:r w:rsidRPr="00F215B2">
        <w:rPr>
          <w:i/>
          <w:iCs/>
        </w:rPr>
        <w:t>0</w:t>
      </w:r>
      <w:r w:rsidRPr="00437497">
        <w:t>.</w:t>
      </w:r>
      <w:r w:rsidRPr="00437497">
        <w:br/>
        <w:t xml:space="preserve">Для каждого оператора </w:t>
      </w:r>
      <w:r w:rsidRPr="00F215B2">
        <w:rPr>
          <w:i/>
          <w:iCs/>
        </w:rPr>
        <w:t>А</w:t>
      </w:r>
      <w:r w:rsidRPr="00437497">
        <w:t xml:space="preserve"> определим </w:t>
      </w:r>
      <w:r w:rsidRPr="00437497">
        <w:rPr>
          <w:rStyle w:val="a4"/>
          <w:i w:val="0"/>
          <w:color w:val="000000" w:themeColor="text1"/>
        </w:rPr>
        <w:t>противоположный оператор</w:t>
      </w:r>
      <w:r w:rsidRPr="00437497">
        <w:t xml:space="preserve">  </w:t>
      </w:r>
      <w:r w:rsidRPr="00F215B2">
        <w:rPr>
          <w:i/>
          <w:iCs/>
        </w:rPr>
        <w:t>-А</w:t>
      </w:r>
      <w:r w:rsidRPr="00437497">
        <w:t xml:space="preserve"> посредством соотношения</w:t>
      </w:r>
      <w:r w:rsidR="00315E90">
        <w:t xml:space="preserve"> </w:t>
      </w:r>
      <w:r w:rsidRPr="00F215B2">
        <w:rPr>
          <w:i/>
          <w:iCs/>
        </w:rPr>
        <w:t>-А = (-1)А</w:t>
      </w:r>
      <w:r w:rsidRPr="00437497">
        <w:t>.</w:t>
      </w:r>
    </w:p>
    <w:p w14:paraId="0433DCCF" w14:textId="77777777" w:rsidR="00F215B2" w:rsidRDefault="00437497" w:rsidP="00DB63C0">
      <w:pPr>
        <w:rPr>
          <w:rStyle w:val="a4"/>
          <w:i w:val="0"/>
          <w:color w:val="000000" w:themeColor="text1"/>
        </w:rPr>
      </w:pPr>
      <w:r w:rsidRPr="00437497">
        <w:t>Легко проверить справедливость следующего утверждения.</w:t>
      </w:r>
      <w:r w:rsidRPr="00437497">
        <w:br/>
      </w:r>
      <w:r w:rsidRPr="00437497">
        <w:rPr>
          <w:rStyle w:val="a4"/>
          <w:i w:val="0"/>
          <w:color w:val="000000" w:themeColor="text1"/>
        </w:rPr>
        <w:t xml:space="preserve">Множество </w:t>
      </w:r>
      <w:r w:rsidRPr="00F215B2">
        <w:rPr>
          <w:rStyle w:val="a4"/>
          <w:iCs w:val="0"/>
          <w:color w:val="000000" w:themeColor="text1"/>
        </w:rPr>
        <w:t>L(V, W)</w:t>
      </w:r>
      <w:r w:rsidRPr="00437497">
        <w:rPr>
          <w:rStyle w:val="a4"/>
          <w:i w:val="0"/>
          <w:color w:val="000000" w:themeColor="text1"/>
        </w:rPr>
        <w:t xml:space="preserve"> всех линейных операторов, действующих из </w:t>
      </w:r>
      <w:r w:rsidRPr="00F215B2">
        <w:rPr>
          <w:rStyle w:val="a4"/>
          <w:iCs w:val="0"/>
          <w:color w:val="000000" w:themeColor="text1"/>
        </w:rPr>
        <w:t>V</w:t>
      </w:r>
      <w:r w:rsidRPr="00437497">
        <w:rPr>
          <w:rStyle w:val="a4"/>
          <w:i w:val="0"/>
          <w:color w:val="000000" w:themeColor="text1"/>
        </w:rPr>
        <w:t xml:space="preserve"> в </w:t>
      </w:r>
      <w:r w:rsidRPr="00F215B2">
        <w:rPr>
          <w:rStyle w:val="a4"/>
          <w:iCs w:val="0"/>
          <w:color w:val="000000" w:themeColor="text1"/>
        </w:rPr>
        <w:t>W</w:t>
      </w:r>
      <w:r w:rsidRPr="00437497">
        <w:rPr>
          <w:rStyle w:val="a4"/>
          <w:i w:val="0"/>
          <w:color w:val="000000" w:themeColor="text1"/>
        </w:rPr>
        <w:t>, с указанными выше операциями суммы и умножения на скаляр и выбранными нулевым оператором и противоположным оператором образует линейное пространство.</w:t>
      </w:r>
    </w:p>
    <w:p w14:paraId="50CA750E" w14:textId="52CF7D18" w:rsidR="00B31077" w:rsidRPr="00EB03C2" w:rsidRDefault="00F215B2" w:rsidP="00EB03C2">
      <w:pPr>
        <w:pStyle w:val="3"/>
        <w:rPr>
          <w:rStyle w:val="a3"/>
          <w:b/>
          <w:bCs/>
        </w:rPr>
      </w:pPr>
      <w:bookmarkStart w:id="18" w:name="_Toc83597355"/>
      <w:r w:rsidRPr="00EB03C2">
        <w:rPr>
          <w:rStyle w:val="a3"/>
          <w:b/>
          <w:bCs/>
        </w:rPr>
        <w:lastRenderedPageBreak/>
        <w:t>1.4</w:t>
      </w:r>
      <w:r w:rsidR="00B31077" w:rsidRPr="00EB03C2">
        <w:rPr>
          <w:rStyle w:val="a3"/>
          <w:b/>
          <w:bCs/>
        </w:rPr>
        <w:t>. Свойства множества L (V, V) линейных операторов</w:t>
      </w:r>
      <w:bookmarkEnd w:id="18"/>
    </w:p>
    <w:p w14:paraId="076A1494" w14:textId="77777777" w:rsidR="00F215B2" w:rsidRDefault="00437497" w:rsidP="00F215B2">
      <w:r w:rsidRPr="00437497">
        <w:t xml:space="preserve">Исследуем подробнее линейные операторы, действующие из </w:t>
      </w:r>
      <w:r w:rsidRPr="00F215B2">
        <w:rPr>
          <w:i/>
          <w:iCs/>
        </w:rPr>
        <w:t>V</w:t>
      </w:r>
      <w:r w:rsidRPr="00437497">
        <w:t xml:space="preserve"> в </w:t>
      </w:r>
      <w:r w:rsidRPr="00F215B2">
        <w:rPr>
          <w:i/>
          <w:iCs/>
        </w:rPr>
        <w:t>V</w:t>
      </w:r>
      <w:r w:rsidRPr="00437497">
        <w:t xml:space="preserve">, т. е. изучим подробнее множество </w:t>
      </w:r>
      <w:r w:rsidRPr="00F215B2">
        <w:rPr>
          <w:i/>
          <w:iCs/>
        </w:rPr>
        <w:t>L(V,</w:t>
      </w:r>
      <w:r w:rsidR="00F215B2" w:rsidRPr="00F215B2">
        <w:rPr>
          <w:i/>
          <w:iCs/>
        </w:rPr>
        <w:t> </w:t>
      </w:r>
      <w:r w:rsidRPr="00F215B2">
        <w:rPr>
          <w:i/>
          <w:iCs/>
        </w:rPr>
        <w:t>V)</w:t>
      </w:r>
      <w:r w:rsidRPr="00437497">
        <w:t>.</w:t>
      </w:r>
    </w:p>
    <w:p w14:paraId="3BE411F8" w14:textId="187D7F87" w:rsidR="00F215B2" w:rsidRDefault="00437497" w:rsidP="00F215B2">
      <w:r w:rsidRPr="00437497">
        <w:t>Назовем </w:t>
      </w:r>
      <w:r w:rsidRPr="00437497">
        <w:rPr>
          <w:rStyle w:val="a4"/>
          <w:i w:val="0"/>
          <w:color w:val="000000" w:themeColor="text1"/>
        </w:rPr>
        <w:t>тождественным</w:t>
      </w:r>
      <w:r w:rsidRPr="00437497">
        <w:t> (или </w:t>
      </w:r>
      <w:r w:rsidRPr="00437497">
        <w:rPr>
          <w:rStyle w:val="a4"/>
          <w:i w:val="0"/>
          <w:color w:val="000000" w:themeColor="text1"/>
        </w:rPr>
        <w:t>единичным</w:t>
      </w:r>
      <w:r w:rsidRPr="00437497">
        <w:t xml:space="preserve">) оператором линейный оператор </w:t>
      </w:r>
      <w:r w:rsidRPr="00F215B2">
        <w:rPr>
          <w:i/>
          <w:iCs/>
        </w:rPr>
        <w:t>I</w:t>
      </w:r>
      <w:r w:rsidRPr="00437497">
        <w:t xml:space="preserve">, действующий по правилу </w:t>
      </w:r>
      <w:proofErr w:type="spellStart"/>
      <w:r w:rsidRPr="00F215B2">
        <w:rPr>
          <w:i/>
          <w:iCs/>
        </w:rPr>
        <w:t>Iх</w:t>
      </w:r>
      <w:proofErr w:type="spellEnd"/>
      <w:r w:rsidRPr="00F215B2">
        <w:rPr>
          <w:i/>
          <w:iCs/>
        </w:rPr>
        <w:t xml:space="preserve"> = х</w:t>
      </w:r>
      <w:r w:rsidRPr="00437497">
        <w:t xml:space="preserve"> (здесь </w:t>
      </w:r>
      <w:r w:rsidRPr="00F215B2">
        <w:rPr>
          <w:i/>
          <w:iCs/>
        </w:rPr>
        <w:t>х</w:t>
      </w:r>
      <w:r w:rsidRPr="00437497">
        <w:t xml:space="preserve"> — любой элемент </w:t>
      </w:r>
      <w:r w:rsidRPr="00F215B2">
        <w:rPr>
          <w:i/>
          <w:iCs/>
        </w:rPr>
        <w:t>V</w:t>
      </w:r>
      <w:r w:rsidRPr="00437497">
        <w:t>).</w:t>
      </w:r>
      <w:r w:rsidR="00F215B2">
        <w:t xml:space="preserve"> </w:t>
      </w:r>
      <w:r w:rsidRPr="00437497">
        <w:t>Введем понятие </w:t>
      </w:r>
      <w:r w:rsidRPr="00437497">
        <w:rPr>
          <w:rStyle w:val="a4"/>
          <w:i w:val="0"/>
          <w:color w:val="000000" w:themeColor="text1"/>
        </w:rPr>
        <w:t>произведения линейных операторов</w:t>
      </w:r>
      <w:r w:rsidRPr="00437497">
        <w:t xml:space="preserve"> из множества </w:t>
      </w:r>
      <w:r w:rsidRPr="00F215B2">
        <w:rPr>
          <w:i/>
          <w:iCs/>
        </w:rPr>
        <w:t>L(V,</w:t>
      </w:r>
      <w:r w:rsidR="00F215B2" w:rsidRPr="00F215B2">
        <w:rPr>
          <w:i/>
          <w:iCs/>
        </w:rPr>
        <w:t> </w:t>
      </w:r>
      <w:r w:rsidRPr="00F215B2">
        <w:rPr>
          <w:i/>
          <w:iCs/>
        </w:rPr>
        <w:t>V)</w:t>
      </w:r>
      <w:r w:rsidRPr="00437497">
        <w:t>.</w:t>
      </w:r>
    </w:p>
    <w:p w14:paraId="01F97C8C" w14:textId="01F8ABD1" w:rsidR="00437497" w:rsidRPr="00F215B2" w:rsidRDefault="00437497" w:rsidP="00F215B2">
      <w:r w:rsidRPr="00437497">
        <w:rPr>
          <w:rStyle w:val="a4"/>
          <w:i w:val="0"/>
          <w:color w:val="000000" w:themeColor="text1"/>
        </w:rPr>
        <w:t>Произведением</w:t>
      </w:r>
      <w:r w:rsidRPr="00437497">
        <w:t xml:space="preserve"> операторов </w:t>
      </w:r>
      <w:r w:rsidRPr="00F215B2">
        <w:rPr>
          <w:i/>
          <w:iCs/>
        </w:rPr>
        <w:t>А</w:t>
      </w:r>
      <w:r w:rsidRPr="00437497">
        <w:t xml:space="preserve"> и </w:t>
      </w:r>
      <w:r w:rsidRPr="00F215B2">
        <w:rPr>
          <w:i/>
          <w:iCs/>
        </w:rPr>
        <w:t>В</w:t>
      </w:r>
      <w:r w:rsidRPr="00437497">
        <w:t xml:space="preserve"> из </w:t>
      </w:r>
      <w:r w:rsidRPr="00F215B2">
        <w:rPr>
          <w:i/>
          <w:iCs/>
        </w:rPr>
        <w:t>L(V, V)</w:t>
      </w:r>
      <w:r w:rsidRPr="00437497">
        <w:t xml:space="preserve"> называется оператор </w:t>
      </w:r>
      <w:r w:rsidRPr="00F215B2">
        <w:rPr>
          <w:i/>
          <w:iCs/>
        </w:rPr>
        <w:t>АВ</w:t>
      </w:r>
      <w:r w:rsidRPr="00437497">
        <w:t>, действующий по правилу</w:t>
      </w:r>
    </w:p>
    <w:p w14:paraId="0087BE26" w14:textId="070B6E64" w:rsidR="00F215B2" w:rsidRDefault="00437497" w:rsidP="00F215B2">
      <w:pPr>
        <w:ind w:left="3402"/>
        <w:jc w:val="left"/>
      </w:pPr>
      <w:r w:rsidRPr="00F215B2">
        <w:rPr>
          <w:i/>
          <w:iCs/>
        </w:rPr>
        <w:t>(АВ)х = А(</w:t>
      </w:r>
      <w:proofErr w:type="spellStart"/>
      <w:r w:rsidRPr="00F215B2">
        <w:rPr>
          <w:i/>
          <w:iCs/>
        </w:rPr>
        <w:t>Вх</w:t>
      </w:r>
      <w:proofErr w:type="spellEnd"/>
      <w:r w:rsidRPr="00F215B2">
        <w:rPr>
          <w:i/>
          <w:iCs/>
        </w:rPr>
        <w:t>)</w:t>
      </w:r>
      <w:r w:rsidRPr="00437497">
        <w:t>.        </w:t>
      </w:r>
      <w:r w:rsidR="00315E90">
        <w:t xml:space="preserve">                    </w:t>
      </w:r>
      <w:r w:rsidR="00F215B2">
        <w:t xml:space="preserve">            </w:t>
      </w:r>
      <w:r w:rsidR="00315E90">
        <w:t xml:space="preserve">   </w:t>
      </w:r>
      <w:r w:rsidRPr="00437497">
        <w:t>(</w:t>
      </w:r>
      <w:r w:rsidR="00C23148">
        <w:t>1</w:t>
      </w:r>
      <w:r w:rsidRPr="00437497">
        <w:t>.3)</w:t>
      </w:r>
    </w:p>
    <w:p w14:paraId="5CB9997A" w14:textId="77777777" w:rsidR="00F215B2" w:rsidRDefault="00856002" w:rsidP="00D47AC6">
      <w:r w:rsidRPr="00437497">
        <w:t xml:space="preserve">Отметим, что, вообще говоря, </w:t>
      </w:r>
      <w:r w:rsidRPr="00F215B2">
        <w:rPr>
          <w:i/>
          <w:iCs/>
        </w:rPr>
        <w:t>АВ</w:t>
      </w:r>
      <w:r w:rsidRPr="00437497">
        <w:t> </w:t>
      </w:r>
      <w:r w:rsidRPr="00437497">
        <w:rPr>
          <w:rStyle w:val="style3"/>
          <w:color w:val="000000" w:themeColor="text1"/>
        </w:rPr>
        <w:t>≠</w:t>
      </w:r>
      <w:r w:rsidRPr="00437497">
        <w:t> </w:t>
      </w:r>
      <w:r w:rsidRPr="00F215B2">
        <w:rPr>
          <w:i/>
          <w:iCs/>
        </w:rPr>
        <w:t>ВА</w:t>
      </w:r>
      <w:r w:rsidRPr="00437497">
        <w:t>.</w:t>
      </w:r>
    </w:p>
    <w:p w14:paraId="4E7CF141" w14:textId="77777777" w:rsidR="00F215B2" w:rsidRDefault="00437497" w:rsidP="00D47AC6">
      <w:r w:rsidRPr="00437497">
        <w:t xml:space="preserve">Справедливы следующие свойства линейных операторов из </w:t>
      </w:r>
      <w:r w:rsidRPr="00F215B2">
        <w:rPr>
          <w:i/>
          <w:iCs/>
        </w:rPr>
        <w:t>L(V, V)</w:t>
      </w:r>
      <w:r w:rsidRPr="00437497">
        <w:t>:</w:t>
      </w:r>
    </w:p>
    <w:p w14:paraId="4DF223C3" w14:textId="77777777" w:rsidR="00F215B2" w:rsidRDefault="00437497" w:rsidP="00EB03C2">
      <w:pPr>
        <w:spacing w:line="240" w:lineRule="auto"/>
      </w:pPr>
      <w:r w:rsidRPr="00437497">
        <w:t>1°. </w:t>
      </w:r>
      <w:r w:rsidRPr="00F215B2">
        <w:rPr>
          <w:rStyle w:val="style3"/>
          <w:i/>
          <w:iCs/>
          <w:color w:val="000000" w:themeColor="text1"/>
        </w:rPr>
        <w:t>λ</w:t>
      </w:r>
      <w:r w:rsidRPr="00F215B2">
        <w:rPr>
          <w:i/>
          <w:iCs/>
        </w:rPr>
        <w:t>(АВ) = (</w:t>
      </w:r>
      <w:proofErr w:type="spellStart"/>
      <w:r w:rsidRPr="00F215B2">
        <w:rPr>
          <w:rStyle w:val="style3"/>
          <w:i/>
          <w:iCs/>
          <w:color w:val="000000" w:themeColor="text1"/>
        </w:rPr>
        <w:t>λ</w:t>
      </w:r>
      <w:r w:rsidRPr="00F215B2">
        <w:rPr>
          <w:i/>
          <w:iCs/>
        </w:rPr>
        <w:t>А</w:t>
      </w:r>
      <w:proofErr w:type="spellEnd"/>
      <w:r w:rsidRPr="00F215B2">
        <w:rPr>
          <w:i/>
          <w:iCs/>
        </w:rPr>
        <w:t>)В</w:t>
      </w:r>
      <w:r w:rsidRPr="00437497">
        <w:t>;</w:t>
      </w:r>
    </w:p>
    <w:p w14:paraId="337D1464" w14:textId="77777777" w:rsidR="00F215B2" w:rsidRDefault="00437497" w:rsidP="00EB03C2">
      <w:pPr>
        <w:spacing w:line="240" w:lineRule="auto"/>
      </w:pPr>
      <w:r w:rsidRPr="00437497">
        <w:t xml:space="preserve">2°. </w:t>
      </w:r>
      <w:r w:rsidRPr="00F215B2">
        <w:rPr>
          <w:i/>
          <w:iCs/>
        </w:rPr>
        <w:t>(А + В)С = АС + ВС</w:t>
      </w:r>
      <w:r w:rsidRPr="00437497">
        <w:t>;</w:t>
      </w:r>
    </w:p>
    <w:p w14:paraId="58ACE21E" w14:textId="77777777" w:rsidR="00F215B2" w:rsidRDefault="00437497" w:rsidP="00EB03C2">
      <w:pPr>
        <w:spacing w:line="240" w:lineRule="auto"/>
      </w:pPr>
      <w:r w:rsidRPr="00437497">
        <w:t xml:space="preserve">3°. </w:t>
      </w:r>
      <w:r w:rsidRPr="00F215B2">
        <w:rPr>
          <w:i/>
          <w:iCs/>
        </w:rPr>
        <w:t>А(В + С) = АВ + АС</w:t>
      </w:r>
      <w:r w:rsidRPr="00437497">
        <w:t>;</w:t>
      </w:r>
    </w:p>
    <w:p w14:paraId="14067FDB" w14:textId="77777777" w:rsidR="00F215B2" w:rsidRDefault="00437497" w:rsidP="00F215B2">
      <w:r w:rsidRPr="00437497">
        <w:t xml:space="preserve">4°. </w:t>
      </w:r>
      <w:r w:rsidRPr="00F215B2">
        <w:rPr>
          <w:i/>
          <w:iCs/>
        </w:rPr>
        <w:t>(АВ)С = А(ВС)</w:t>
      </w:r>
      <w:r w:rsidRPr="00F215B2">
        <w:t>.</w:t>
      </w:r>
    </w:p>
    <w:p w14:paraId="5C1880FD" w14:textId="1B74B539" w:rsidR="00F215B2" w:rsidRDefault="00437497" w:rsidP="00F215B2">
      <w:r w:rsidRPr="00437497">
        <w:t>Первое из свойств 1°-4° следует из определения произведения линейно</w:t>
      </w:r>
      <w:r w:rsidR="00315E90">
        <w:t>го оператора на скаляр (</w:t>
      </w:r>
      <w:r w:rsidR="00C23148">
        <w:t>1</w:t>
      </w:r>
      <w:r w:rsidR="00315E90">
        <w:t>.2</w:t>
      </w:r>
      <w:r w:rsidRPr="00437497">
        <w:t>) и определения п</w:t>
      </w:r>
      <w:r w:rsidR="00315E90">
        <w:t>роизведения операторов (5.3</w:t>
      </w:r>
      <w:r w:rsidRPr="00437497">
        <w:t>).</w:t>
      </w:r>
    </w:p>
    <w:p w14:paraId="08914025" w14:textId="77777777" w:rsidR="00D116B2" w:rsidRDefault="00D116B2" w:rsidP="00F215B2"/>
    <w:p w14:paraId="5F100F5B" w14:textId="77777777" w:rsidR="00D116B2" w:rsidRDefault="00D116B2" w:rsidP="00F215B2"/>
    <w:p w14:paraId="663CC58C" w14:textId="2F478500" w:rsidR="00856002" w:rsidRDefault="00437497" w:rsidP="00F215B2">
      <w:r w:rsidRPr="00437497">
        <w:lastRenderedPageBreak/>
        <w:t>Перейдем к обоснованию свойства 2°. Имеем, согласно (</w:t>
      </w:r>
      <w:r w:rsidR="00C23148">
        <w:t>1</w:t>
      </w:r>
      <w:r w:rsidRPr="00437497">
        <w:t>.1), (</w:t>
      </w:r>
      <w:r w:rsidR="00C23148">
        <w:t>1</w:t>
      </w:r>
      <w:r w:rsidRPr="00437497">
        <w:t>.2) и (</w:t>
      </w:r>
      <w:r w:rsidR="00C23148">
        <w:t>1</w:t>
      </w:r>
      <w:r w:rsidRPr="00437497">
        <w:t>.3),</w:t>
      </w:r>
    </w:p>
    <w:p w14:paraId="447385EB" w14:textId="7D0A7B6C" w:rsidR="00315E90" w:rsidRDefault="00856002" w:rsidP="00F215B2">
      <w:pPr>
        <w:ind w:left="2268" w:firstLine="0"/>
        <w:jc w:val="left"/>
      </w:pPr>
      <w:r w:rsidRPr="00F215B2">
        <w:rPr>
          <w:i/>
          <w:iCs/>
        </w:rPr>
        <w:t>((А + В)С)х = (А + В)(</w:t>
      </w:r>
      <w:proofErr w:type="spellStart"/>
      <w:r w:rsidRPr="00F215B2">
        <w:rPr>
          <w:i/>
          <w:iCs/>
        </w:rPr>
        <w:t>Сх</w:t>
      </w:r>
      <w:proofErr w:type="spellEnd"/>
      <w:r w:rsidRPr="00F215B2">
        <w:rPr>
          <w:i/>
          <w:iCs/>
        </w:rPr>
        <w:t>) = А(</w:t>
      </w:r>
      <w:proofErr w:type="spellStart"/>
      <w:r w:rsidRPr="00F215B2">
        <w:rPr>
          <w:i/>
          <w:iCs/>
        </w:rPr>
        <w:t>Сх</w:t>
      </w:r>
      <w:proofErr w:type="spellEnd"/>
      <w:r w:rsidRPr="00F215B2">
        <w:rPr>
          <w:i/>
          <w:iCs/>
        </w:rPr>
        <w:t>) + В(</w:t>
      </w:r>
      <w:proofErr w:type="spellStart"/>
      <w:r w:rsidRPr="00F215B2">
        <w:rPr>
          <w:i/>
          <w:iCs/>
        </w:rPr>
        <w:t>Сх</w:t>
      </w:r>
      <w:proofErr w:type="spellEnd"/>
      <w:r w:rsidRPr="00F215B2">
        <w:rPr>
          <w:i/>
          <w:iCs/>
        </w:rPr>
        <w:t>) = </w:t>
      </w:r>
      <w:r w:rsidR="00F215B2">
        <w:rPr>
          <w:i/>
          <w:iCs/>
        </w:rPr>
        <w:br/>
        <w:t xml:space="preserve">        </w:t>
      </w:r>
      <w:r w:rsidRPr="00F215B2">
        <w:rPr>
          <w:i/>
          <w:iCs/>
        </w:rPr>
        <w:t>(АС)х + (ВС)х = (АС + ВС)х</w:t>
      </w:r>
      <w:r w:rsidRPr="00437497">
        <w:t>.  </w:t>
      </w:r>
      <w:r w:rsidR="00F215B2">
        <w:t xml:space="preserve">                                 </w:t>
      </w:r>
      <w:r w:rsidRPr="00437497">
        <w:t xml:space="preserve"> (</w:t>
      </w:r>
      <w:r w:rsidR="00C23148">
        <w:t>1</w:t>
      </w:r>
      <w:r w:rsidRPr="00437497">
        <w:t>.4)</w:t>
      </w:r>
    </w:p>
    <w:p w14:paraId="228E6D69" w14:textId="77777777" w:rsidR="00F215B2" w:rsidRDefault="00437497" w:rsidP="00D47AC6">
      <w:r w:rsidRPr="00437497">
        <w:t xml:space="preserve">Сравнивая левую и правую части последних соотношений, мы получаем равенство </w:t>
      </w:r>
      <w:r w:rsidRPr="00F215B2">
        <w:rPr>
          <w:i/>
          <w:iCs/>
        </w:rPr>
        <w:t>(А + В)С = АС + ВС</w:t>
      </w:r>
      <w:r w:rsidRPr="00437497">
        <w:t>. Свойство 2° установлено.</w:t>
      </w:r>
    </w:p>
    <w:p w14:paraId="0D2E78BA" w14:textId="78A72143" w:rsidR="00F215B2" w:rsidRDefault="00437497" w:rsidP="00DB63C0">
      <w:pPr>
        <w:rPr>
          <w:rStyle w:val="a3"/>
          <w:b w:val="0"/>
          <w:color w:val="000000" w:themeColor="text1"/>
        </w:rPr>
      </w:pPr>
      <w:r w:rsidRPr="00437497">
        <w:t>Совершенно аналогично доказывается свойство 3°.</w:t>
      </w:r>
      <w:r w:rsidRPr="00437497">
        <w:br/>
        <w:t>Свойство 4° справедливо, поскольку, согласно определению (</w:t>
      </w:r>
      <w:r w:rsidR="00C23148">
        <w:t>1</w:t>
      </w:r>
      <w:r w:rsidRPr="00437497">
        <w:t xml:space="preserve">.3), произведение линейных операторов заключается в их последовательном действии, и поэтому линейные операторы </w:t>
      </w:r>
      <w:r w:rsidRPr="00F215B2">
        <w:rPr>
          <w:i/>
          <w:iCs/>
        </w:rPr>
        <w:t>(АВ)С</w:t>
      </w:r>
      <w:r w:rsidRPr="00437497">
        <w:t xml:space="preserve">  и </w:t>
      </w:r>
      <w:r w:rsidRPr="00F215B2">
        <w:rPr>
          <w:i/>
          <w:iCs/>
        </w:rPr>
        <w:t>А(ВС)</w:t>
      </w:r>
      <w:r w:rsidRPr="00437497">
        <w:t xml:space="preserve"> совпадают и, следовательно,</w:t>
      </w:r>
      <w:r w:rsidR="00F215B2">
        <w:t xml:space="preserve"> </w:t>
      </w:r>
      <w:r w:rsidRPr="00437497">
        <w:t>тождественны.</w:t>
      </w:r>
    </w:p>
    <w:p w14:paraId="60576A66" w14:textId="77777777" w:rsidR="00856002" w:rsidRDefault="00437497" w:rsidP="00D47AC6">
      <w:pPr>
        <w:rPr>
          <w:noProof/>
        </w:rPr>
      </w:pPr>
      <w:r w:rsidRPr="00315E90">
        <w:rPr>
          <w:rStyle w:val="a3"/>
          <w:color w:val="000000" w:themeColor="text1"/>
        </w:rPr>
        <w:t>Замечание 1.</w:t>
      </w:r>
      <w:r w:rsidRPr="00437497">
        <w:t xml:space="preserve"> Свойство 4° позволяет определить произведение </w:t>
      </w:r>
      <w:r w:rsidRPr="00EB03C2">
        <w:rPr>
          <w:i/>
          <w:iCs/>
        </w:rPr>
        <w:t>АВ...С</w:t>
      </w:r>
      <w:r w:rsidRPr="00437497">
        <w:t xml:space="preserve"> любого конечного числа операторов из </w:t>
      </w:r>
      <w:r w:rsidRPr="00EB03C2">
        <w:rPr>
          <w:i/>
          <w:iCs/>
        </w:rPr>
        <w:t>L(V, V)</w:t>
      </w:r>
      <w:r w:rsidRPr="00437497">
        <w:t xml:space="preserve"> и, в частности, </w:t>
      </w:r>
      <w:r w:rsidRPr="00EB03C2">
        <w:rPr>
          <w:i/>
          <w:iCs/>
        </w:rPr>
        <w:t>n</w:t>
      </w:r>
      <w:r w:rsidRPr="00437497">
        <w:t xml:space="preserve">-ю степень оператора </w:t>
      </w:r>
      <w:r w:rsidRPr="00EB03C2">
        <w:rPr>
          <w:i/>
          <w:iCs/>
        </w:rPr>
        <w:t>А</w:t>
      </w:r>
      <w:r w:rsidRPr="00437497">
        <w:t xml:space="preserve"> с помощью формулы</w:t>
      </w:r>
    </w:p>
    <w:p w14:paraId="1499C74A" w14:textId="77777777" w:rsidR="00856002" w:rsidRDefault="00856002" w:rsidP="00EB03C2">
      <w:pPr>
        <w:jc w:val="center"/>
      </w:pPr>
      <w:r w:rsidRPr="00437497">
        <w:rPr>
          <w:noProof/>
        </w:rPr>
        <w:drawing>
          <wp:inline distT="0" distB="0" distL="0" distR="0" wp14:anchorId="13B0429B" wp14:editId="6BF7FEA3">
            <wp:extent cx="1062990" cy="372110"/>
            <wp:effectExtent l="19050" t="0" r="3810" b="0"/>
            <wp:docPr id="7" name="Рисунок 1" descr="http://bodrenko.org/algebra/unit%205_1/img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odrenko.org/algebra/unit%205_1/img9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0" cy="37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7F1B80" w14:textId="77777777" w:rsidR="00856002" w:rsidRDefault="00856002" w:rsidP="00D47AC6">
      <w:r w:rsidRPr="00437497">
        <w:t xml:space="preserve">Очевидно, справедливо соотношение </w:t>
      </w:r>
      <w:proofErr w:type="spellStart"/>
      <w:r w:rsidRPr="00EB03C2">
        <w:rPr>
          <w:i/>
          <w:iCs/>
        </w:rPr>
        <w:t>A</w:t>
      </w:r>
      <w:r w:rsidRPr="00EB03C2">
        <w:rPr>
          <w:i/>
          <w:iCs/>
          <w:vertAlign w:val="superscript"/>
        </w:rPr>
        <w:t>n+m</w:t>
      </w:r>
      <w:proofErr w:type="spellEnd"/>
      <w:r w:rsidRPr="00437497">
        <w:t xml:space="preserve"> = </w:t>
      </w:r>
      <w:proofErr w:type="spellStart"/>
      <w:r w:rsidRPr="00EB03C2">
        <w:rPr>
          <w:i/>
          <w:iCs/>
        </w:rPr>
        <w:t>A</w:t>
      </w:r>
      <w:r w:rsidRPr="00EB03C2">
        <w:rPr>
          <w:i/>
          <w:iCs/>
          <w:vertAlign w:val="superscript"/>
        </w:rPr>
        <w:t>n</w:t>
      </w:r>
      <w:r w:rsidRPr="00EB03C2">
        <w:rPr>
          <w:i/>
          <w:iCs/>
        </w:rPr>
        <w:t>A</w:t>
      </w:r>
      <w:r w:rsidRPr="00EB03C2">
        <w:rPr>
          <w:i/>
          <w:iCs/>
          <w:vertAlign w:val="superscript"/>
        </w:rPr>
        <w:t>m</w:t>
      </w:r>
      <w:proofErr w:type="spellEnd"/>
      <w:r w:rsidRPr="00437497">
        <w:t>.</w:t>
      </w:r>
    </w:p>
    <w:p w14:paraId="294EF17E" w14:textId="77777777" w:rsidR="00856002" w:rsidRDefault="00437497" w:rsidP="00D47AC6">
      <w:pPr>
        <w:rPr>
          <w:rStyle w:val="a3"/>
          <w:b w:val="0"/>
          <w:color w:val="000000" w:themeColor="text1"/>
        </w:rPr>
      </w:pPr>
      <w:r w:rsidRPr="00437497">
        <w:t>Нам понадобится понятие </w:t>
      </w:r>
      <w:r w:rsidRPr="00437497">
        <w:rPr>
          <w:rStyle w:val="a4"/>
          <w:i w:val="0"/>
          <w:color w:val="000000" w:themeColor="text1"/>
        </w:rPr>
        <w:t>обратного оператора</w:t>
      </w:r>
      <w:r w:rsidRPr="00437497">
        <w:t> для данного оператора А из L(V, V).</w:t>
      </w:r>
    </w:p>
    <w:p w14:paraId="54932924" w14:textId="567939EF" w:rsidR="00856002" w:rsidRDefault="00437497" w:rsidP="00D47AC6">
      <w:r w:rsidRPr="00315E90">
        <w:rPr>
          <w:rStyle w:val="a3"/>
          <w:color w:val="000000" w:themeColor="text1"/>
        </w:rPr>
        <w:t>Определение 1</w:t>
      </w:r>
      <w:r w:rsidRPr="00437497">
        <w:rPr>
          <w:rStyle w:val="a3"/>
          <w:b w:val="0"/>
          <w:color w:val="000000" w:themeColor="text1"/>
        </w:rPr>
        <w:t>.</w:t>
      </w:r>
      <w:r w:rsidRPr="00437497">
        <w:t xml:space="preserve"> Линейный оператор </w:t>
      </w:r>
      <w:r w:rsidRPr="00EB03C2">
        <w:rPr>
          <w:i/>
          <w:iCs/>
        </w:rPr>
        <w:t>В</w:t>
      </w:r>
      <w:r w:rsidRPr="00437497">
        <w:t xml:space="preserve"> из </w:t>
      </w:r>
      <w:r w:rsidRPr="00EB03C2">
        <w:rPr>
          <w:i/>
          <w:iCs/>
        </w:rPr>
        <w:t>L(V,</w:t>
      </w:r>
      <w:r w:rsidR="00EB03C2" w:rsidRPr="00EB03C2">
        <w:rPr>
          <w:i/>
          <w:iCs/>
        </w:rPr>
        <w:t> </w:t>
      </w:r>
      <w:r w:rsidRPr="00EB03C2">
        <w:rPr>
          <w:i/>
          <w:iCs/>
        </w:rPr>
        <w:t>V)</w:t>
      </w:r>
      <w:r w:rsidRPr="00437497">
        <w:t xml:space="preserve"> называется </w:t>
      </w:r>
      <w:r w:rsidRPr="00437497">
        <w:rPr>
          <w:rStyle w:val="a4"/>
          <w:i w:val="0"/>
          <w:color w:val="000000" w:themeColor="text1"/>
        </w:rPr>
        <w:t>обратным</w:t>
      </w:r>
      <w:r w:rsidRPr="00437497">
        <w:t xml:space="preserve"> для оператора </w:t>
      </w:r>
      <w:r w:rsidRPr="00EB03C2">
        <w:rPr>
          <w:i/>
          <w:iCs/>
        </w:rPr>
        <w:t>А</w:t>
      </w:r>
      <w:r w:rsidRPr="00437497">
        <w:t xml:space="preserve"> из </w:t>
      </w:r>
      <w:r w:rsidRPr="00EB03C2">
        <w:rPr>
          <w:i/>
          <w:iCs/>
        </w:rPr>
        <w:t>L(V, V)</w:t>
      </w:r>
      <w:r w:rsidRPr="00437497">
        <w:t>, если выпол</w:t>
      </w:r>
      <w:r w:rsidR="00315E90">
        <w:t>няется соотношение</w:t>
      </w:r>
      <w:r w:rsidR="00EB03C2">
        <w:t xml:space="preserve"> </w:t>
      </w:r>
      <w:r w:rsidR="00315E90" w:rsidRPr="00EB03C2">
        <w:rPr>
          <w:i/>
          <w:iCs/>
        </w:rPr>
        <w:t>АВ = ВА = I</w:t>
      </w:r>
      <w:r w:rsidR="00315E90">
        <w:t>.</w:t>
      </w:r>
    </w:p>
    <w:p w14:paraId="03E28D0D" w14:textId="77777777" w:rsidR="00EB03C2" w:rsidRDefault="00437497" w:rsidP="00D47AC6">
      <w:r w:rsidRPr="00437497">
        <w:lastRenderedPageBreak/>
        <w:t xml:space="preserve">Обратный оператор для оператора </w:t>
      </w:r>
      <w:r w:rsidRPr="00EB03C2">
        <w:rPr>
          <w:i/>
          <w:iCs/>
        </w:rPr>
        <w:t>А</w:t>
      </w:r>
      <w:r w:rsidRPr="00437497">
        <w:t xml:space="preserve"> обычно обозначается символом </w:t>
      </w:r>
      <w:r w:rsidRPr="00EB03C2">
        <w:rPr>
          <w:i/>
          <w:iCs/>
        </w:rPr>
        <w:t>А</w:t>
      </w:r>
      <w:r w:rsidRPr="00EB03C2">
        <w:rPr>
          <w:i/>
          <w:iCs/>
          <w:vertAlign w:val="superscript"/>
        </w:rPr>
        <w:t>-1</w:t>
      </w:r>
      <w:r w:rsidRPr="00437497">
        <w:t>.</w:t>
      </w:r>
      <w:r w:rsidRPr="00437497">
        <w:br/>
        <w:t xml:space="preserve">Из определения обратного оператора </w:t>
      </w:r>
      <w:r w:rsidRPr="00EB03C2">
        <w:rPr>
          <w:i/>
          <w:iCs/>
        </w:rPr>
        <w:t>А</w:t>
      </w:r>
      <w:r w:rsidRPr="00437497">
        <w:t xml:space="preserve"> следует, что для любого </w:t>
      </w:r>
      <w:r w:rsidRPr="00EB03C2">
        <w:rPr>
          <w:i/>
          <w:iCs/>
        </w:rPr>
        <w:t>х </w:t>
      </w:r>
      <w:r w:rsidRPr="00EB03C2">
        <w:rPr>
          <w:rStyle w:val="style3"/>
          <w:i/>
          <w:iCs/>
          <w:color w:val="000000" w:themeColor="text1"/>
        </w:rPr>
        <w:t>Є</w:t>
      </w:r>
      <w:r w:rsidRPr="00EB03C2">
        <w:rPr>
          <w:i/>
          <w:iCs/>
        </w:rPr>
        <w:t> V</w:t>
      </w:r>
      <w:r w:rsidRPr="00437497">
        <w:t xml:space="preserve"> справедливо соотношение </w:t>
      </w:r>
      <w:r w:rsidRPr="00EB03C2">
        <w:rPr>
          <w:i/>
          <w:iCs/>
        </w:rPr>
        <w:t>А</w:t>
      </w:r>
      <w:r w:rsidRPr="00EB03C2">
        <w:rPr>
          <w:i/>
          <w:iCs/>
          <w:vertAlign w:val="superscript"/>
        </w:rPr>
        <w:t>-1</w:t>
      </w:r>
      <w:r w:rsidRPr="00EB03C2">
        <w:rPr>
          <w:i/>
          <w:iCs/>
        </w:rPr>
        <w:t>Ах = х</w:t>
      </w:r>
      <w:r w:rsidRPr="00437497">
        <w:t>.</w:t>
      </w:r>
    </w:p>
    <w:p w14:paraId="2C9E3706" w14:textId="1C3B6DC4" w:rsidR="00984BCE" w:rsidRDefault="00437497" w:rsidP="00D47AC6">
      <w:r w:rsidRPr="00437497">
        <w:t xml:space="preserve">Таким образом, если </w:t>
      </w:r>
      <w:r w:rsidRPr="00EB03C2">
        <w:rPr>
          <w:i/>
          <w:iCs/>
        </w:rPr>
        <w:t>А</w:t>
      </w:r>
      <w:r w:rsidRPr="00EB03C2">
        <w:rPr>
          <w:i/>
          <w:iCs/>
          <w:vertAlign w:val="superscript"/>
        </w:rPr>
        <w:t>-1</w:t>
      </w:r>
      <w:r w:rsidRPr="00EB03C2">
        <w:rPr>
          <w:i/>
          <w:iCs/>
        </w:rPr>
        <w:t>Ах = 0</w:t>
      </w:r>
      <w:r w:rsidRPr="00437497">
        <w:t xml:space="preserve">, то </w:t>
      </w:r>
      <w:r w:rsidRPr="00EB03C2">
        <w:rPr>
          <w:i/>
          <w:iCs/>
        </w:rPr>
        <w:t>х = 0</w:t>
      </w:r>
      <w:r w:rsidRPr="00437497">
        <w:t xml:space="preserve">, т.е. если оператор </w:t>
      </w:r>
      <w:r w:rsidRPr="00EB03C2">
        <w:rPr>
          <w:i/>
          <w:iCs/>
        </w:rPr>
        <w:t>А</w:t>
      </w:r>
      <w:r w:rsidRPr="00437497">
        <w:t xml:space="preserve"> имеет обратный, то из условия </w:t>
      </w:r>
      <w:r w:rsidRPr="00EB03C2">
        <w:rPr>
          <w:i/>
          <w:iCs/>
        </w:rPr>
        <w:t>Ах = 0</w:t>
      </w:r>
      <w:r w:rsidRPr="00437497">
        <w:t xml:space="preserve"> следует, что </w:t>
      </w:r>
      <w:r w:rsidRPr="00EB03C2">
        <w:rPr>
          <w:i/>
          <w:iCs/>
        </w:rPr>
        <w:t>х = 0</w:t>
      </w:r>
      <w:r w:rsidRPr="00437497">
        <w:t>.</w:t>
      </w:r>
    </w:p>
    <w:p w14:paraId="63C8FAE4" w14:textId="77777777" w:rsidR="004A7B93" w:rsidRDefault="004A7B93" w:rsidP="00D47AC6"/>
    <w:p w14:paraId="304DE834" w14:textId="77777777" w:rsidR="004A7B93" w:rsidRDefault="004A7B93" w:rsidP="00D47AC6"/>
    <w:p w14:paraId="37D1D188" w14:textId="77777777" w:rsidR="004A7B93" w:rsidRDefault="004A7B93" w:rsidP="00D47AC6"/>
    <w:p w14:paraId="0760228E" w14:textId="77777777" w:rsidR="004A7B93" w:rsidRDefault="004A7B93" w:rsidP="00D47AC6"/>
    <w:p w14:paraId="0E1A5464" w14:textId="77777777" w:rsidR="004A7B93" w:rsidRDefault="004A7B93" w:rsidP="00D47AC6"/>
    <w:p w14:paraId="232439A6" w14:textId="77777777" w:rsidR="004A7B93" w:rsidRDefault="004A7B93" w:rsidP="00D47AC6"/>
    <w:p w14:paraId="15BF0FDF" w14:textId="77777777" w:rsidR="00D116B2" w:rsidRDefault="00D116B2" w:rsidP="00D47AC6"/>
    <w:p w14:paraId="263C10A5" w14:textId="77777777" w:rsidR="00D116B2" w:rsidRDefault="00D116B2" w:rsidP="00D47AC6"/>
    <w:p w14:paraId="53B399D8" w14:textId="77777777" w:rsidR="00D116B2" w:rsidRDefault="00D116B2" w:rsidP="00D47AC6"/>
    <w:p w14:paraId="276985E6" w14:textId="77777777" w:rsidR="00D116B2" w:rsidRDefault="00D116B2" w:rsidP="00D47AC6"/>
    <w:p w14:paraId="13E9FF0D" w14:textId="77777777" w:rsidR="00D116B2" w:rsidRDefault="00D116B2" w:rsidP="00D47AC6"/>
    <w:p w14:paraId="3FC46D6C" w14:textId="164298BB" w:rsidR="005C4261" w:rsidRDefault="00437497" w:rsidP="00D47AC6">
      <w:pPr>
        <w:rPr>
          <w:rStyle w:val="mw-headline"/>
        </w:rPr>
      </w:pPr>
      <w:r w:rsidRPr="00437497">
        <w:br/>
      </w:r>
    </w:p>
    <w:p w14:paraId="34F164DD" w14:textId="24A8ED5A" w:rsidR="00D47AC6" w:rsidRPr="00D47AC6" w:rsidRDefault="00D47AC6" w:rsidP="00D47AC6">
      <w:pPr>
        <w:pStyle w:val="1"/>
      </w:pPr>
      <w:bookmarkStart w:id="19" w:name="_Toc83580553"/>
      <w:bookmarkStart w:id="20" w:name="_Toc83582111"/>
      <w:bookmarkStart w:id="21" w:name="_Toc83582518"/>
      <w:bookmarkStart w:id="22" w:name="_Toc83597356"/>
      <w:r w:rsidRPr="00D47AC6">
        <w:lastRenderedPageBreak/>
        <w:t xml:space="preserve">ГЛАВА 2. СПЕКТРАЛЬНАЯ </w:t>
      </w:r>
      <w:bookmarkEnd w:id="19"/>
      <w:bookmarkEnd w:id="20"/>
      <w:bookmarkEnd w:id="21"/>
      <w:r w:rsidR="009F230B">
        <w:t>ТЕОРИЯ ОПЕРАТОРОВ</w:t>
      </w:r>
      <w:bookmarkEnd w:id="22"/>
    </w:p>
    <w:p w14:paraId="7D73A5A1" w14:textId="77777777" w:rsidR="009F230B" w:rsidRDefault="009F230B" w:rsidP="009F230B">
      <w:pPr>
        <w:pStyle w:val="3"/>
      </w:pPr>
      <w:bookmarkStart w:id="23" w:name="_Toc83597357"/>
      <w:r w:rsidRPr="000E00BC">
        <w:t>2.1 Спектр оператора</w:t>
      </w:r>
      <w:bookmarkEnd w:id="23"/>
    </w:p>
    <w:p w14:paraId="58A614E9" w14:textId="77777777" w:rsidR="009F230B" w:rsidRDefault="009F230B" w:rsidP="009F230B">
      <w:pPr>
        <w:tabs>
          <w:tab w:val="left" w:pos="2746"/>
        </w:tabs>
        <w:ind w:firstLine="709"/>
        <w:rPr>
          <w:color w:val="000000"/>
        </w:rPr>
      </w:pPr>
      <w:r w:rsidRPr="000E00BC">
        <w:rPr>
          <w:color w:val="000000"/>
        </w:rPr>
        <w:t>В приложениях часто возникает с</w:t>
      </w:r>
      <w:r>
        <w:rPr>
          <w:color w:val="000000"/>
        </w:rPr>
        <w:t xml:space="preserve">ледующая задача: задан оператор </w:t>
      </w:r>
      <m:oMath>
        <m:r>
          <w:rPr>
            <w:rFonts w:ascii="Cambria Math" w:hAnsi="Cambria Math"/>
            <w:color w:val="000000"/>
          </w:rPr>
          <m:t>T</m:t>
        </m:r>
      </m:oMath>
      <w:r w:rsidRPr="000E00BC">
        <w:rPr>
          <w:color w:val="000000"/>
        </w:rPr>
        <w:t>,</w:t>
      </w:r>
      <w:r w:rsidRPr="000E00BC">
        <w:rPr>
          <w:i/>
          <w:iCs/>
          <w:color w:val="000000"/>
        </w:rPr>
        <w:t> </w:t>
      </w:r>
      <w:r>
        <w:rPr>
          <w:color w:val="000000"/>
        </w:rPr>
        <w:t xml:space="preserve">найти элемент </w:t>
      </w:r>
      <m:oMath>
        <m:r>
          <w:rPr>
            <w:rFonts w:ascii="Cambria Math" w:hAnsi="Cambria Math"/>
            <w:color w:val="000000"/>
          </w:rPr>
          <m:t>x</m:t>
        </m:r>
      </m:oMath>
      <w:r w:rsidRPr="000E00BC">
        <w:rPr>
          <w:i/>
          <w:iCs/>
          <w:color w:val="000000"/>
        </w:rPr>
        <w:t> </w:t>
      </w:r>
      <w:r>
        <w:rPr>
          <w:color w:val="000000"/>
        </w:rPr>
        <w:t xml:space="preserve">такой, что </w:t>
      </w:r>
      <m:oMath>
        <m:r>
          <w:rPr>
            <w:rFonts w:ascii="Cambria Math" w:hAnsi="Cambria Math"/>
            <w:color w:val="000000"/>
          </w:rPr>
          <m:t>Tx=y</m:t>
        </m:r>
      </m:oMath>
      <w:r w:rsidRPr="000E00BC">
        <w:rPr>
          <w:color w:val="000000"/>
        </w:rPr>
        <w:t xml:space="preserve">, </w:t>
      </w:r>
      <w:r>
        <w:rPr>
          <w:color w:val="000000"/>
        </w:rPr>
        <w:t xml:space="preserve">где элемент </w:t>
      </w:r>
      <m:oMath>
        <m:r>
          <w:rPr>
            <w:rFonts w:ascii="Cambria Math" w:hAnsi="Cambria Math"/>
            <w:color w:val="000000"/>
          </w:rPr>
          <m:t>y</m:t>
        </m:r>
      </m:oMath>
      <w:r w:rsidRPr="000E00BC">
        <w:rPr>
          <w:color w:val="000000"/>
        </w:rPr>
        <w:t>,</w:t>
      </w:r>
      <w:r w:rsidRPr="000E00BC">
        <w:rPr>
          <w:i/>
          <w:iCs/>
          <w:color w:val="000000"/>
        </w:rPr>
        <w:t> </w:t>
      </w:r>
      <w:r w:rsidRPr="000E00BC">
        <w:rPr>
          <w:color w:val="000000"/>
        </w:rPr>
        <w:t>задан. В общем случае множество решений может оказаться либо пустым, либо содержать слишком много элементов. Можно рассмотреть несколько более общу</w:t>
      </w:r>
      <w:r>
        <w:rPr>
          <w:color w:val="000000"/>
        </w:rPr>
        <w:t xml:space="preserve">ю задачу: найти элемент </w:t>
      </w:r>
      <m:oMath>
        <m:r>
          <w:rPr>
            <w:rFonts w:ascii="Cambria Math" w:hAnsi="Cambria Math"/>
            <w:color w:val="000000"/>
          </w:rPr>
          <m:t>x</m:t>
        </m:r>
      </m:oMath>
      <w:r w:rsidRPr="00285E5B">
        <w:rPr>
          <w:color w:val="000000"/>
        </w:rPr>
        <w:t xml:space="preserve"> </w:t>
      </w:r>
      <w:r w:rsidRPr="000E00BC">
        <w:rPr>
          <w:color w:val="000000"/>
        </w:rPr>
        <w:t>такой, что </w:t>
      </w:r>
      <m:oMath>
        <m:r>
          <w:rPr>
            <w:rFonts w:ascii="Cambria Math" w:hAnsi="Cambria Math"/>
            <w:color w:val="000000"/>
          </w:rPr>
          <m:t>λx-Tx=y</m:t>
        </m:r>
      </m:oMath>
      <w:r w:rsidRPr="00285E5B">
        <w:rPr>
          <w:color w:val="000000"/>
        </w:rPr>
        <w:t xml:space="preserve">, </w:t>
      </w:r>
      <w:r w:rsidRPr="000E00BC">
        <w:rPr>
          <w:color w:val="000000"/>
        </w:rPr>
        <w:t>где </w:t>
      </w:r>
      <m:oMath>
        <m:r>
          <w:rPr>
            <w:rFonts w:ascii="Cambria Math" w:hAnsi="Cambria Math"/>
            <w:color w:val="000000"/>
          </w:rPr>
          <m:t>λ</m:t>
        </m:r>
      </m:oMath>
      <w:r w:rsidRPr="00285E5B">
        <w:rPr>
          <w:color w:val="000000"/>
        </w:rPr>
        <w:t xml:space="preserve"> </w:t>
      </w:r>
      <w:r w:rsidRPr="000E00BC">
        <w:rPr>
          <w:color w:val="000000"/>
        </w:rPr>
        <w:t>— скаляр. Важность рассмотрения этой задачи обусловлена тем, что последняя тесно связана со структурой самого оператора. Возможно, что читатель имеет представление о собственных значениях и собственных векторах матрицы. Спектральная теория операторов рассматривает во</w:t>
      </w:r>
      <w:r w:rsidRPr="000E00BC">
        <w:rPr>
          <w:color w:val="000000"/>
        </w:rPr>
        <w:softHyphen/>
        <w:t>просы, связанные с этими понятиями, но уже для более широ</w:t>
      </w:r>
      <w:r w:rsidRPr="000E00BC">
        <w:rPr>
          <w:color w:val="000000"/>
        </w:rPr>
        <w:softHyphen/>
        <w:t>кого класса операторов. В дальнейшем гильбертовы простран</w:t>
      </w:r>
      <w:r w:rsidRPr="000E00BC">
        <w:rPr>
          <w:color w:val="000000"/>
        </w:rPr>
        <w:softHyphen/>
        <w:t>ства рассматриваются над полем комплексных чисел.</w:t>
      </w:r>
    </w:p>
    <w:p w14:paraId="767D1F8F" w14:textId="77777777" w:rsidR="009F230B" w:rsidRPr="00285E5B" w:rsidRDefault="009F230B" w:rsidP="009F230B">
      <w:pPr>
        <w:tabs>
          <w:tab w:val="left" w:pos="2746"/>
        </w:tabs>
        <w:ind w:firstLine="709"/>
        <w:rPr>
          <w:color w:val="000000"/>
        </w:rPr>
      </w:pPr>
      <w:r w:rsidRPr="00285E5B">
        <w:rPr>
          <w:b/>
          <w:color w:val="000000"/>
        </w:rPr>
        <w:t>Определение 2.1.</w:t>
      </w:r>
      <w:r>
        <w:rPr>
          <w:color w:val="000000"/>
        </w:rPr>
        <w:t xml:space="preserve"> Пусть </w:t>
      </w:r>
      <m:oMath>
        <m:r>
          <w:rPr>
            <w:rFonts w:ascii="Cambria Math" w:hAnsi="Cambria Math"/>
            <w:color w:val="000000"/>
          </w:rPr>
          <m:t>T</m:t>
        </m:r>
      </m:oMath>
      <w:r w:rsidRPr="00285E5B">
        <w:rPr>
          <w:i/>
          <w:iCs/>
          <w:color w:val="000000"/>
        </w:rPr>
        <w:t> </w:t>
      </w:r>
      <w:r w:rsidRPr="00285E5B">
        <w:rPr>
          <w:color w:val="000000"/>
        </w:rPr>
        <w:t>— замкнутый линейный опе</w:t>
      </w:r>
      <w:r w:rsidRPr="00285E5B">
        <w:rPr>
          <w:color w:val="000000"/>
        </w:rPr>
        <w:softHyphen/>
        <w:t>р</w:t>
      </w:r>
      <w:r>
        <w:rPr>
          <w:color w:val="000000"/>
        </w:rPr>
        <w:t xml:space="preserve">атор, отображающий пространство </w:t>
      </w:r>
      <m:oMath>
        <m:r>
          <w:rPr>
            <w:rFonts w:ascii="Cambria Math" w:hAnsi="Cambria Math"/>
            <w:color w:val="000000"/>
          </w:rPr>
          <m:t>H</m:t>
        </m:r>
      </m:oMath>
      <w:r w:rsidRPr="00285E5B">
        <w:rPr>
          <w:color w:val="000000"/>
        </w:rPr>
        <w:t xml:space="preserve"> в себя. Комплексное чис</w:t>
      </w:r>
      <w:r w:rsidRPr="00285E5B">
        <w:rPr>
          <w:color w:val="000000"/>
        </w:rPr>
        <w:softHyphen/>
        <w:t>ло </w:t>
      </w:r>
      <m:oMath>
        <m:r>
          <w:rPr>
            <w:rFonts w:ascii="Cambria Math" w:hAnsi="Cambria Math"/>
            <w:color w:val="000000"/>
          </w:rPr>
          <m:t>λ</m:t>
        </m:r>
      </m:oMath>
      <w:r w:rsidRPr="00285E5B">
        <w:rPr>
          <w:color w:val="000000"/>
        </w:rPr>
        <w:t xml:space="preserve"> называется собственным значением </w:t>
      </w:r>
      <w:r>
        <w:rPr>
          <w:color w:val="000000"/>
        </w:rPr>
        <w:t xml:space="preserve">оператора </w:t>
      </w:r>
      <m:oMath>
        <m:r>
          <w:rPr>
            <w:rFonts w:ascii="Cambria Math" w:hAnsi="Cambria Math"/>
            <w:color w:val="000000"/>
          </w:rPr>
          <m:t>T</m:t>
        </m:r>
      </m:oMath>
      <w:r w:rsidRPr="00285E5B">
        <w:rPr>
          <w:color w:val="000000"/>
        </w:rPr>
        <w:t xml:space="preserve">, </w:t>
      </w:r>
      <w:r>
        <w:rPr>
          <w:color w:val="000000"/>
        </w:rPr>
        <w:t>если су</w:t>
      </w:r>
      <w:r>
        <w:rPr>
          <w:color w:val="000000"/>
        </w:rPr>
        <w:softHyphen/>
        <w:t xml:space="preserve">ществует элемент </w:t>
      </w:r>
      <m:oMath>
        <m:r>
          <w:rPr>
            <w:rFonts w:ascii="Cambria Math" w:hAnsi="Cambria Math"/>
            <w:color w:val="000000"/>
          </w:rPr>
          <m:t>x</m:t>
        </m:r>
      </m:oMath>
      <w:r w:rsidRPr="00285E5B">
        <w:rPr>
          <w:color w:val="000000"/>
        </w:rPr>
        <w:t xml:space="preserve">. </w:t>
      </w:r>
      <w:r>
        <w:rPr>
          <w:color w:val="000000"/>
        </w:rPr>
        <w:t xml:space="preserve">Из </w:t>
      </w:r>
      <m:oMath>
        <m:r>
          <w:rPr>
            <w:rFonts w:ascii="Cambria Math" w:hAnsi="Cambria Math"/>
            <w:color w:val="000000"/>
          </w:rPr>
          <m:t>H</m:t>
        </m:r>
      </m:oMath>
      <w:r w:rsidRPr="00285E5B">
        <w:rPr>
          <w:color w:val="000000"/>
        </w:rPr>
        <w:t xml:space="preserve"> </w:t>
      </w:r>
      <w:r>
        <w:rPr>
          <w:color w:val="000000"/>
        </w:rPr>
        <w:t xml:space="preserve">такой, что </w:t>
      </w:r>
      <m:oMath>
        <m:r>
          <w:rPr>
            <w:rFonts w:ascii="Cambria Math" w:hAnsi="Cambria Math"/>
            <w:color w:val="000000"/>
          </w:rPr>
          <m:t>Tx=λx;</m:t>
        </m:r>
      </m:oMath>
      <w:r w:rsidRPr="00285E5B">
        <w:rPr>
          <w:i/>
          <w:iCs/>
          <w:color w:val="000000"/>
        </w:rPr>
        <w:t> </w:t>
      </w:r>
      <w:r>
        <w:rPr>
          <w:color w:val="000000"/>
        </w:rPr>
        <w:t xml:space="preserve">при этом элемент </w:t>
      </w:r>
      <m:oMath>
        <m:r>
          <w:rPr>
            <w:rFonts w:ascii="Cambria Math" w:hAnsi="Cambria Math"/>
            <w:color w:val="000000"/>
          </w:rPr>
          <m:t>x</m:t>
        </m:r>
      </m:oMath>
      <w:r w:rsidRPr="00285E5B">
        <w:rPr>
          <w:color w:val="000000"/>
        </w:rPr>
        <w:t xml:space="preserve"> (предполагается, что его норма равна </w:t>
      </w:r>
      <m:oMath>
        <m:r>
          <w:rPr>
            <w:rFonts w:ascii="Cambria Math" w:hAnsi="Cambria Math"/>
            <w:color w:val="000000"/>
          </w:rPr>
          <m:t>1</m:t>
        </m:r>
      </m:oMath>
      <w:r w:rsidRPr="00285E5B">
        <w:rPr>
          <w:color w:val="000000"/>
        </w:rPr>
        <w:t>) называется собствен</w:t>
      </w:r>
      <w:r w:rsidRPr="00285E5B">
        <w:rPr>
          <w:color w:val="000000"/>
        </w:rPr>
        <w:softHyphen/>
        <w:t>ным вектором</w:t>
      </w:r>
      <w:r w:rsidRPr="00285E5B">
        <w:rPr>
          <w:i/>
          <w:iCs/>
          <w:color w:val="000000"/>
        </w:rPr>
        <w:t>, </w:t>
      </w:r>
      <w:r w:rsidRPr="00285E5B">
        <w:rPr>
          <w:color w:val="000000"/>
        </w:rPr>
        <w:t>соответствующим </w:t>
      </w:r>
      <m:oMath>
        <m:r>
          <w:rPr>
            <w:rFonts w:ascii="Cambria Math" w:hAnsi="Cambria Math"/>
            <w:color w:val="000000"/>
          </w:rPr>
          <m:t>λ</m:t>
        </m:r>
      </m:oMath>
      <w:r w:rsidRPr="00285E5B">
        <w:rPr>
          <w:i/>
          <w:iCs/>
          <w:color w:val="000000"/>
        </w:rPr>
        <w:t>. </w:t>
      </w:r>
      <w:r w:rsidRPr="00285E5B">
        <w:rPr>
          <w:color w:val="000000"/>
        </w:rPr>
        <w:t>Множество всех</w:t>
      </w:r>
      <w:r>
        <w:rPr>
          <w:color w:val="000000"/>
        </w:rPr>
        <w:t xml:space="preserve"> собственных значений оператора </w:t>
      </w:r>
      <m:oMath>
        <m:r>
          <w:rPr>
            <w:rFonts w:ascii="Cambria Math" w:hAnsi="Cambria Math"/>
            <w:color w:val="000000"/>
          </w:rPr>
          <m:t>T</m:t>
        </m:r>
      </m:oMath>
      <w:r w:rsidRPr="00285E5B">
        <w:rPr>
          <w:color w:val="000000"/>
        </w:rPr>
        <w:t xml:space="preserve"> </w:t>
      </w:r>
      <w:r>
        <w:rPr>
          <w:color w:val="000000"/>
        </w:rPr>
        <w:t>образует его точечный спектр.</w:t>
      </w:r>
      <w:r w:rsidRPr="00285E5B">
        <w:rPr>
          <w:color w:val="000000"/>
        </w:rPr>
        <w:t>[4]</w:t>
      </w:r>
    </w:p>
    <w:p w14:paraId="3930A6E3" w14:textId="77777777" w:rsidR="009F230B" w:rsidRDefault="009F230B" w:rsidP="009F230B">
      <w:pPr>
        <w:tabs>
          <w:tab w:val="left" w:pos="2746"/>
        </w:tabs>
        <w:ind w:firstLine="709"/>
        <w:rPr>
          <w:color w:val="000000"/>
        </w:rPr>
      </w:pPr>
      <w:r>
        <w:rPr>
          <w:color w:val="000000"/>
        </w:rPr>
        <w:t xml:space="preserve">Если комплексное число </w:t>
      </w:r>
      <m:oMath>
        <m:r>
          <w:rPr>
            <w:rFonts w:ascii="Cambria Math" w:hAnsi="Cambria Math"/>
            <w:color w:val="000000"/>
          </w:rPr>
          <m:t>X</m:t>
        </m:r>
      </m:oMath>
      <w:r w:rsidRPr="002E28DD">
        <w:rPr>
          <w:color w:val="000000"/>
        </w:rPr>
        <w:t xml:space="preserve"> </w:t>
      </w:r>
      <w:r w:rsidRPr="00285E5B">
        <w:rPr>
          <w:color w:val="000000"/>
        </w:rPr>
        <w:t>не принадлеж</w:t>
      </w:r>
      <w:r>
        <w:rPr>
          <w:color w:val="000000"/>
        </w:rPr>
        <w:t>ит точечному спект</w:t>
      </w:r>
      <w:r>
        <w:rPr>
          <w:color w:val="000000"/>
        </w:rPr>
        <w:softHyphen/>
        <w:t xml:space="preserve">ру оператора </w:t>
      </w:r>
      <m:oMath>
        <m:r>
          <w:rPr>
            <w:rFonts w:ascii="Cambria Math" w:hAnsi="Cambria Math"/>
            <w:color w:val="000000"/>
          </w:rPr>
          <m:t>T</m:t>
        </m:r>
      </m:oMath>
      <w:r w:rsidRPr="002E28DD">
        <w:rPr>
          <w:color w:val="000000"/>
        </w:rPr>
        <w:t xml:space="preserve">, </w:t>
      </w:r>
      <w:r w:rsidRPr="00285E5B">
        <w:rPr>
          <w:color w:val="000000"/>
        </w:rPr>
        <w:t>то, безусловно, можно определ</w:t>
      </w:r>
      <w:r>
        <w:rPr>
          <w:color w:val="000000"/>
        </w:rPr>
        <w:t xml:space="preserve">ить оператор </w:t>
      </w:r>
      <m:oMath>
        <m:sSup>
          <m:sSupPr>
            <m:ctrlPr>
              <w:rPr>
                <w:rFonts w:ascii="Cambria Math" w:hAnsi="Cambria Math"/>
                <w:i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(λI-T)</m:t>
            </m:r>
          </m:e>
          <m:sup>
            <m:r>
              <w:rPr>
                <w:rFonts w:ascii="Cambria Math" w:hAnsi="Cambria Math"/>
                <w:color w:val="000000"/>
              </w:rPr>
              <m:t>-1</m:t>
            </m:r>
          </m:sup>
        </m:sSup>
      </m:oMath>
      <w:r w:rsidRPr="00285E5B">
        <w:rPr>
          <w:color w:val="000000"/>
        </w:rPr>
        <w:t xml:space="preserve"> (здесь </w:t>
      </w:r>
      <m:oMath>
        <m:r>
          <w:rPr>
            <w:rFonts w:ascii="Cambria Math" w:hAnsi="Cambria Math"/>
            <w:color w:val="000000"/>
          </w:rPr>
          <m:t xml:space="preserve">I </m:t>
        </m:r>
      </m:oMath>
      <w:r w:rsidRPr="00285E5B">
        <w:rPr>
          <w:color w:val="000000"/>
        </w:rPr>
        <w:t>— тождественный оператор): </w:t>
      </w:r>
      <m:oMath>
        <m:r>
          <w:rPr>
            <w:rFonts w:ascii="Cambria Math" w:hAnsi="Cambria Math"/>
            <w:color w:val="000000"/>
          </w:rPr>
          <m:t>x=</m:t>
        </m:r>
        <m:sSup>
          <m:sSupPr>
            <m:ctrlPr>
              <w:rPr>
                <w:rFonts w:ascii="Cambria Math" w:hAnsi="Cambria Math"/>
                <w:i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(λI-T)</m:t>
            </m:r>
          </m:e>
          <m:sup>
            <m:r>
              <w:rPr>
                <w:rFonts w:ascii="Cambria Math" w:hAnsi="Cambria Math"/>
                <w:color w:val="000000"/>
              </w:rPr>
              <m:t>-1</m:t>
            </m:r>
          </m:sup>
        </m:sSup>
        <m:r>
          <w:rPr>
            <w:rFonts w:ascii="Cambria Math" w:hAnsi="Cambria Math"/>
            <w:color w:val="000000"/>
          </w:rPr>
          <m:t>y</m:t>
        </m:r>
      </m:oMath>
      <w:r>
        <w:rPr>
          <w:color w:val="000000"/>
        </w:rPr>
        <w:t xml:space="preserve"> в том и только том случае, если </w:t>
      </w:r>
      <m:oMath>
        <m:r>
          <w:rPr>
            <w:rFonts w:ascii="Cambria Math" w:hAnsi="Cambria Math"/>
            <w:color w:val="000000"/>
          </w:rPr>
          <m:t>y=λx-Tx</m:t>
        </m:r>
      </m:oMath>
      <w:r w:rsidRPr="00285E5B">
        <w:rPr>
          <w:color w:val="000000"/>
        </w:rPr>
        <w:t>.</w:t>
      </w:r>
    </w:p>
    <w:p w14:paraId="1A7F28B6" w14:textId="77777777" w:rsidR="009F230B" w:rsidRDefault="009F230B" w:rsidP="009F230B">
      <w:pPr>
        <w:tabs>
          <w:tab w:val="left" w:pos="2746"/>
        </w:tabs>
        <w:ind w:firstLine="709"/>
        <w:rPr>
          <w:color w:val="000000"/>
        </w:rPr>
      </w:pPr>
      <w:r>
        <w:rPr>
          <w:color w:val="000000"/>
        </w:rPr>
        <w:lastRenderedPageBreak/>
        <w:t>Обратный оператор</w:t>
      </w:r>
      <m:oMath>
        <m:sSup>
          <m:sSupPr>
            <m:ctrlPr>
              <w:rPr>
                <w:rFonts w:ascii="Cambria Math" w:hAnsi="Cambria Math"/>
                <w:i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 xml:space="preserve"> (λI-T)</m:t>
            </m:r>
          </m:e>
          <m:sup>
            <m:r>
              <w:rPr>
                <w:rFonts w:ascii="Cambria Math" w:hAnsi="Cambria Math"/>
                <w:color w:val="000000"/>
              </w:rPr>
              <m:t>-1</m:t>
            </m:r>
          </m:sup>
        </m:sSup>
      </m:oMath>
      <w:r w:rsidRPr="00BD2170">
        <w:rPr>
          <w:color w:val="000000"/>
        </w:rPr>
        <w:t xml:space="preserve"> очевидно, линеен. Однако для наших целей весьма важно знать условия, при выполн</w:t>
      </w:r>
      <w:r>
        <w:rPr>
          <w:color w:val="000000"/>
        </w:rPr>
        <w:t>ении ко</w:t>
      </w:r>
      <w:r>
        <w:rPr>
          <w:color w:val="000000"/>
        </w:rPr>
        <w:softHyphen/>
        <w:t xml:space="preserve">торых обратный оператор </w:t>
      </w:r>
      <m:oMath>
        <m:sSup>
          <m:sSupPr>
            <m:ctrlPr>
              <w:rPr>
                <w:rFonts w:ascii="Cambria Math" w:hAnsi="Cambria Math"/>
                <w:i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(λI-T)</m:t>
            </m:r>
          </m:e>
          <m:sup>
            <m:r>
              <w:rPr>
                <w:rFonts w:ascii="Cambria Math" w:hAnsi="Cambria Math"/>
                <w:color w:val="000000"/>
              </w:rPr>
              <m:t>-1</m:t>
            </m:r>
          </m:sup>
        </m:sSup>
      </m:oMath>
      <w:r w:rsidRPr="00BD2170">
        <w:rPr>
          <w:color w:val="000000"/>
        </w:rPr>
        <w:t>кроме того и непрерывен. Для этого необходимо, что</w:t>
      </w:r>
      <w:r>
        <w:rPr>
          <w:color w:val="000000"/>
        </w:rPr>
        <w:t xml:space="preserve">бы множество значений оператора </w:t>
      </w:r>
      <m:oMath>
        <m:r>
          <w:rPr>
            <w:rFonts w:ascii="Cambria Math" w:hAnsi="Cambria Math"/>
            <w:color w:val="000000"/>
          </w:rPr>
          <m:t>(λI-T)</m:t>
        </m:r>
      </m:oMath>
      <w:r w:rsidRPr="00BD2170">
        <w:rPr>
          <w:color w:val="000000"/>
        </w:rPr>
        <w:t xml:space="preserve"> с</w:t>
      </w:r>
      <w:r>
        <w:rPr>
          <w:color w:val="000000"/>
        </w:rPr>
        <w:t xml:space="preserve">овпадало со всем пространством </w:t>
      </w:r>
      <m:oMath>
        <m:r>
          <w:rPr>
            <w:rFonts w:ascii="Cambria Math" w:hAnsi="Cambria Math"/>
            <w:color w:val="000000"/>
          </w:rPr>
          <m:t>H</m:t>
        </m:r>
      </m:oMath>
      <w:r w:rsidRPr="00BD2170">
        <w:rPr>
          <w:color w:val="000000"/>
        </w:rPr>
        <w:t>. Но самое заме</w:t>
      </w:r>
      <w:r w:rsidRPr="00BD2170">
        <w:rPr>
          <w:color w:val="000000"/>
        </w:rPr>
        <w:softHyphen/>
        <w:t>чательное при этом заключается в том, что для замкнутых опе</w:t>
      </w:r>
      <w:r w:rsidRPr="00BD2170">
        <w:rPr>
          <w:color w:val="000000"/>
        </w:rPr>
        <w:softHyphen/>
        <w:t>раторов это условие оказывается и достаточным, и этим в зна</w:t>
      </w:r>
      <w:r w:rsidRPr="00BD2170">
        <w:rPr>
          <w:color w:val="000000"/>
        </w:rPr>
        <w:softHyphen/>
        <w:t>чительной степени объясняется наш интерес к замкнутым опера</w:t>
      </w:r>
      <w:r w:rsidRPr="00BD2170">
        <w:rPr>
          <w:color w:val="000000"/>
        </w:rPr>
        <w:softHyphen/>
        <w:t>торам.</w:t>
      </w:r>
    </w:p>
    <w:p w14:paraId="1B498438" w14:textId="77777777" w:rsidR="009F230B" w:rsidRDefault="009F230B" w:rsidP="009F230B">
      <w:pPr>
        <w:tabs>
          <w:tab w:val="left" w:pos="2746"/>
        </w:tabs>
        <w:ind w:firstLine="709"/>
        <w:rPr>
          <w:color w:val="000000"/>
        </w:rPr>
      </w:pPr>
      <w:r w:rsidRPr="00306FC4">
        <w:rPr>
          <w:b/>
          <w:color w:val="000000"/>
        </w:rPr>
        <w:t>Теорема 2.1.</w:t>
      </w:r>
      <w:r w:rsidRPr="00306FC4">
        <w:rPr>
          <w:color w:val="000000"/>
        </w:rPr>
        <w:t xml:space="preserve"> Пусть</w:t>
      </w:r>
      <m:oMath>
        <m:r>
          <w:rPr>
            <w:rFonts w:ascii="Cambria Math" w:hAnsi="Cambria Math"/>
            <w:color w:val="000000"/>
          </w:rPr>
          <m:t xml:space="preserve"> Т</m:t>
        </m:r>
      </m:oMath>
      <w:r w:rsidRPr="00306FC4">
        <w:rPr>
          <w:color w:val="000000"/>
        </w:rPr>
        <w:t xml:space="preserve"> — замкнутый линейный оператор и число </w:t>
      </w:r>
      <m:oMath>
        <m:r>
          <w:rPr>
            <w:rFonts w:ascii="Cambria Math" w:hAnsi="Cambria Math"/>
            <w:color w:val="000000"/>
          </w:rPr>
          <m:t>λ</m:t>
        </m:r>
      </m:oMath>
      <w:r w:rsidRPr="00306FC4">
        <w:rPr>
          <w:color w:val="000000"/>
        </w:rPr>
        <w:t> не принадлежит его точечному спектру. Пусть, далее</w:t>
      </w:r>
      <w:r>
        <w:rPr>
          <w:color w:val="000000"/>
        </w:rPr>
        <w:t xml:space="preserve">, множество значений оператора </w:t>
      </w:r>
      <m:oMath>
        <m:r>
          <w:rPr>
            <w:rFonts w:ascii="Cambria Math" w:hAnsi="Cambria Math"/>
            <w:color w:val="000000"/>
          </w:rPr>
          <m:t>(λI-T)</m:t>
        </m:r>
      </m:oMath>
      <w:r w:rsidRPr="00306FC4">
        <w:rPr>
          <w:color w:val="000000"/>
        </w:rPr>
        <w:t xml:space="preserve"> совпадает со всем про</w:t>
      </w:r>
      <w:r w:rsidRPr="00306FC4">
        <w:rPr>
          <w:color w:val="000000"/>
        </w:rPr>
        <w:softHyphen/>
        <w:t xml:space="preserve">странством </w:t>
      </w:r>
      <m:oMath>
        <m:r>
          <w:rPr>
            <w:rFonts w:ascii="Cambria Math" w:hAnsi="Cambria Math"/>
            <w:color w:val="000000"/>
          </w:rPr>
          <m:t>Н</m:t>
        </m:r>
      </m:oMath>
      <w:r>
        <w:rPr>
          <w:color w:val="000000"/>
        </w:rPr>
        <w:t xml:space="preserve">. Тогда оператор </w:t>
      </w:r>
      <m:oMath>
        <m:sSup>
          <m:sSupPr>
            <m:ctrlPr>
              <w:rPr>
                <w:rFonts w:ascii="Cambria Math" w:hAnsi="Cambria Math"/>
                <w:i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(λI-T)</m:t>
            </m:r>
          </m:e>
          <m:sup>
            <m:r>
              <w:rPr>
                <w:rFonts w:ascii="Cambria Math" w:hAnsi="Cambria Math"/>
                <w:color w:val="000000"/>
              </w:rPr>
              <m:t>-1</m:t>
            </m:r>
          </m:sup>
        </m:sSup>
      </m:oMath>
      <w:r w:rsidRPr="00306FC4">
        <w:rPr>
          <w:color w:val="000000"/>
        </w:rPr>
        <w:t xml:space="preserve"> ограничен, т. е. для любого элемента </w:t>
      </w:r>
      <m:oMath>
        <m:r>
          <w:rPr>
            <w:rFonts w:ascii="Cambria Math" w:hAnsi="Cambria Math"/>
            <w:color w:val="000000"/>
          </w:rPr>
          <m:t>х</m:t>
        </m:r>
      </m:oMath>
      <w:r w:rsidRPr="00306FC4">
        <w:rPr>
          <w:color w:val="000000"/>
        </w:rPr>
        <w:t xml:space="preserve"> из </w:t>
      </w:r>
      <m:oMath>
        <m:r>
          <w:rPr>
            <w:rFonts w:ascii="Cambria Math" w:hAnsi="Cambria Math"/>
            <w:color w:val="000000"/>
          </w:rPr>
          <m:t>Н</m:t>
        </m:r>
      </m:oMath>
      <w:r w:rsidRPr="00306FC4">
        <w:rPr>
          <w:color w:val="000000"/>
        </w:rPr>
        <w:t xml:space="preserve"> и некоторого числа </w:t>
      </w:r>
      <m:oMath>
        <m:r>
          <w:rPr>
            <w:rFonts w:ascii="Cambria Math" w:hAnsi="Cambria Math"/>
            <w:color w:val="000000"/>
          </w:rPr>
          <m:t xml:space="preserve">М </m:t>
        </m:r>
      </m:oMath>
      <w:r w:rsidRPr="00306FC4">
        <w:rPr>
          <w:color w:val="000000"/>
        </w:rPr>
        <w:t>(зависящего от </w:t>
      </w:r>
      <m:oMath>
        <m:r>
          <w:rPr>
            <w:rFonts w:ascii="Cambria Math" w:hAnsi="Cambria Math"/>
            <w:color w:val="000000"/>
          </w:rPr>
          <m:t>λ</m:t>
        </m:r>
      </m:oMath>
      <w:r w:rsidRPr="00306FC4">
        <w:rPr>
          <w:color w:val="000000"/>
        </w:rPr>
        <w:t>) справедлива оценка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02"/>
        <w:gridCol w:w="753"/>
      </w:tblGrid>
      <w:tr w:rsidR="009F230B" w:rsidRPr="00373A93" w14:paraId="2F927AAB" w14:textId="77777777" w:rsidTr="00566007">
        <w:tc>
          <w:tcPr>
            <w:tcW w:w="8602" w:type="dxa"/>
          </w:tcPr>
          <w:p w14:paraId="6E62115D" w14:textId="77777777" w:rsidR="009F230B" w:rsidRPr="00C23148" w:rsidRDefault="009F230B" w:rsidP="00566007">
            <w:pPr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|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λI-T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-1</m:t>
                        </m:r>
                      </m:sup>
                    </m:sSup>
                  </m:e>
                </m:d>
                <m:r>
                  <w:rPr>
                    <w:rFonts w:ascii="Cambria Math" w:eastAsiaTheme="minorEastAsia" w:hAnsi="Cambria Math"/>
                    <w:lang w:val="en-US"/>
                  </w:rPr>
                  <m:t>|≤M|x|</m:t>
                </m:r>
              </m:oMath>
            </m:oMathPara>
          </w:p>
        </w:tc>
        <w:tc>
          <w:tcPr>
            <w:tcW w:w="753" w:type="dxa"/>
          </w:tcPr>
          <w:p w14:paraId="4340FF64" w14:textId="77777777" w:rsidR="009F230B" w:rsidRPr="00373A93" w:rsidRDefault="009F230B" w:rsidP="00C23148">
            <w:pPr>
              <w:ind w:firstLine="0"/>
            </w:pPr>
            <w:r>
              <w:t>(2.1)</w:t>
            </w:r>
          </w:p>
        </w:tc>
      </w:tr>
    </w:tbl>
    <w:p w14:paraId="2178B5B5" w14:textId="77777777" w:rsidR="009F230B" w:rsidRDefault="009F230B" w:rsidP="009F230B">
      <w:pPr>
        <w:tabs>
          <w:tab w:val="left" w:pos="2746"/>
        </w:tabs>
        <w:ind w:firstLine="709"/>
        <w:rPr>
          <w:color w:val="000000"/>
        </w:rPr>
      </w:pPr>
    </w:p>
    <w:p w14:paraId="2EDFB473" w14:textId="77777777" w:rsidR="009F230B" w:rsidRDefault="009F230B" w:rsidP="009F230B">
      <w:pPr>
        <w:tabs>
          <w:tab w:val="left" w:pos="2746"/>
        </w:tabs>
        <w:ind w:firstLine="709"/>
        <w:rPr>
          <w:color w:val="000000"/>
        </w:rPr>
      </w:pPr>
      <w:r w:rsidRPr="00276A2A">
        <w:rPr>
          <w:b/>
          <w:color w:val="000000"/>
        </w:rPr>
        <w:t>Доказательство.</w:t>
      </w:r>
      <w:r>
        <w:rPr>
          <w:color w:val="000000"/>
        </w:rPr>
        <w:t xml:space="preserve"> Оператор </w:t>
      </w:r>
      <m:oMath>
        <m:sSup>
          <m:sSupPr>
            <m:ctrlPr>
              <w:rPr>
                <w:rFonts w:ascii="Cambria Math" w:hAnsi="Cambria Math"/>
                <w:i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(λI-T)</m:t>
            </m:r>
          </m:e>
          <m:sup>
            <m:r>
              <w:rPr>
                <w:rFonts w:ascii="Cambria Math" w:hAnsi="Cambria Math"/>
                <w:color w:val="000000"/>
              </w:rPr>
              <m:t>-1</m:t>
            </m:r>
          </m:sup>
        </m:sSup>
      </m:oMath>
      <w:r w:rsidRPr="00276A2A">
        <w:rPr>
          <w:color w:val="000000"/>
        </w:rPr>
        <w:t> замкнут и его область оп</w:t>
      </w:r>
      <w:r>
        <w:rPr>
          <w:color w:val="000000"/>
        </w:rPr>
        <w:t xml:space="preserve">ределения есть все пространство </w:t>
      </w:r>
      <m:oMath>
        <m:r>
          <w:rPr>
            <w:rFonts w:ascii="Cambria Math" w:hAnsi="Cambria Math"/>
            <w:color w:val="000000"/>
          </w:rPr>
          <m:t>H</m:t>
        </m:r>
      </m:oMath>
      <w:r w:rsidRPr="00276A2A">
        <w:rPr>
          <w:color w:val="000000"/>
        </w:rPr>
        <w:t>.</w:t>
      </w:r>
      <w:r w:rsidRPr="00276A2A">
        <w:rPr>
          <w:i/>
          <w:iCs/>
          <w:color w:val="000000"/>
        </w:rPr>
        <w:t> </w:t>
      </w:r>
      <w:r w:rsidRPr="00276A2A">
        <w:rPr>
          <w:color w:val="000000"/>
        </w:rPr>
        <w:t>Следовательно, по теореме о замкнутом графике он должен быть непрерывным.</w:t>
      </w:r>
    </w:p>
    <w:p w14:paraId="571A757F" w14:textId="77777777" w:rsidR="009F230B" w:rsidRDefault="009F230B" w:rsidP="009F230B">
      <w:pPr>
        <w:tabs>
          <w:tab w:val="left" w:pos="2746"/>
        </w:tabs>
        <w:ind w:firstLine="709"/>
        <w:rPr>
          <w:color w:val="000000"/>
        </w:rPr>
      </w:pPr>
      <w:r w:rsidRPr="00D37FB8">
        <w:rPr>
          <w:b/>
          <w:color w:val="000000"/>
        </w:rPr>
        <w:t>Определение 2.2.</w:t>
      </w:r>
      <w:r w:rsidRPr="00D37FB8">
        <w:rPr>
          <w:color w:val="000000"/>
        </w:rPr>
        <w:t xml:space="preserve"> Множество комплексных чисел </w:t>
      </w:r>
      <m:oMath>
        <m:r>
          <w:rPr>
            <w:rFonts w:ascii="Cambria Math" w:hAnsi="Cambria Math"/>
            <w:color w:val="000000"/>
          </w:rPr>
          <m:t>λ</m:t>
        </m:r>
      </m:oMath>
      <w:r w:rsidRPr="00D37FB8">
        <w:rPr>
          <w:i/>
          <w:iCs/>
          <w:color w:val="000000"/>
        </w:rPr>
        <w:t>, </w:t>
      </w:r>
      <w:r w:rsidRPr="00D37FB8">
        <w:rPr>
          <w:color w:val="000000"/>
        </w:rPr>
        <w:t>не являющихся собственными значениями оператора </w:t>
      </w:r>
      <m:oMath>
        <m:r>
          <w:rPr>
            <w:rFonts w:ascii="Cambria Math" w:hAnsi="Cambria Math"/>
            <w:color w:val="000000"/>
          </w:rPr>
          <m:t>T</m:t>
        </m:r>
      </m:oMath>
      <w:r>
        <w:rPr>
          <w:color w:val="000000"/>
        </w:rPr>
        <w:t>,</w:t>
      </w:r>
      <w:r w:rsidRPr="00D37FB8">
        <w:rPr>
          <w:i/>
          <w:iCs/>
          <w:color w:val="000000"/>
        </w:rPr>
        <w:t> </w:t>
      </w:r>
      <w:r w:rsidRPr="00D37FB8">
        <w:rPr>
          <w:color w:val="000000"/>
        </w:rPr>
        <w:t>таких, что множество значений оператора </w:t>
      </w:r>
      <m:oMath>
        <m:r>
          <w:rPr>
            <w:rFonts w:ascii="Cambria Math" w:hAnsi="Cambria Math"/>
            <w:color w:val="000000"/>
          </w:rPr>
          <m:t>(λI-T)</m:t>
        </m:r>
      </m:oMath>
      <w:r w:rsidRPr="00D37FB8">
        <w:rPr>
          <w:i/>
          <w:iCs/>
          <w:color w:val="000000"/>
        </w:rPr>
        <w:t> </w:t>
      </w:r>
      <w:r w:rsidRPr="00D37FB8">
        <w:rPr>
          <w:color w:val="000000"/>
        </w:rPr>
        <w:t>с</w:t>
      </w:r>
      <w:r>
        <w:rPr>
          <w:color w:val="000000"/>
        </w:rPr>
        <w:t>овпадает со всем про</w:t>
      </w:r>
      <w:r>
        <w:rPr>
          <w:color w:val="000000"/>
        </w:rPr>
        <w:softHyphen/>
        <w:t xml:space="preserve">странством </w:t>
      </w:r>
      <m:oMath>
        <m:r>
          <w:rPr>
            <w:rFonts w:ascii="Cambria Math" w:hAnsi="Cambria Math"/>
            <w:color w:val="000000"/>
          </w:rPr>
          <m:t>H</m:t>
        </m:r>
      </m:oMath>
      <w:r w:rsidRPr="00381010">
        <w:rPr>
          <w:color w:val="000000"/>
        </w:rPr>
        <w:t>,</w:t>
      </w:r>
      <w:r w:rsidRPr="00D37FB8">
        <w:rPr>
          <w:i/>
          <w:iCs/>
          <w:color w:val="000000"/>
        </w:rPr>
        <w:t> </w:t>
      </w:r>
      <w:r>
        <w:rPr>
          <w:color w:val="000000"/>
        </w:rPr>
        <w:t xml:space="preserve">называется </w:t>
      </w:r>
      <w:proofErr w:type="spellStart"/>
      <w:r>
        <w:rPr>
          <w:color w:val="000000"/>
        </w:rPr>
        <w:t>ре</w:t>
      </w:r>
      <w:r w:rsidRPr="00D37FB8">
        <w:rPr>
          <w:color w:val="000000"/>
        </w:rPr>
        <w:t>зольвентным</w:t>
      </w:r>
      <w:proofErr w:type="spellEnd"/>
      <w:r w:rsidRPr="00D37FB8">
        <w:rPr>
          <w:color w:val="000000"/>
        </w:rPr>
        <w:t xml:space="preserve"> множеством</w:t>
      </w:r>
      <w:r w:rsidRPr="00381010">
        <w:rPr>
          <w:color w:val="000000"/>
        </w:rPr>
        <w:t xml:space="preserve"> </w:t>
      </w:r>
      <w:r w:rsidRPr="00D37FB8">
        <w:rPr>
          <w:color w:val="000000"/>
        </w:rPr>
        <w:t>опера</w:t>
      </w:r>
      <w:r w:rsidRPr="00D37FB8">
        <w:rPr>
          <w:color w:val="000000"/>
        </w:rPr>
        <w:softHyphen/>
        <w:t>тора </w:t>
      </w:r>
      <m:oMath>
        <m:r>
          <w:rPr>
            <w:rFonts w:ascii="Cambria Math" w:hAnsi="Cambria Math"/>
            <w:color w:val="000000"/>
          </w:rPr>
          <m:t>Е</m:t>
        </m:r>
      </m:oMath>
      <w:r w:rsidRPr="00D37FB8">
        <w:rPr>
          <w:i/>
          <w:iCs/>
          <w:color w:val="000000"/>
        </w:rPr>
        <w:t> </w:t>
      </w:r>
      <w:r>
        <w:rPr>
          <w:color w:val="000000"/>
        </w:rPr>
        <w:t xml:space="preserve">и обозначается через </w:t>
      </w:r>
      <m:oMath>
        <m:r>
          <w:rPr>
            <w:rFonts w:ascii="Cambria Math" w:hAnsi="Cambria Math"/>
            <w:color w:val="000000"/>
            <w:lang w:val="en-US"/>
          </w:rPr>
          <m:t>p</m:t>
        </m:r>
        <m:r>
          <w:rPr>
            <w:rFonts w:ascii="Cambria Math" w:hAnsi="Cambria Math"/>
            <w:color w:val="000000"/>
          </w:rPr>
          <m:t>(T)</m:t>
        </m:r>
      </m:oMath>
      <w:r w:rsidRPr="00D37FB8">
        <w:rPr>
          <w:i/>
          <w:iCs/>
          <w:color w:val="000000"/>
        </w:rPr>
        <w:t>.</w:t>
      </w:r>
      <w:r w:rsidRPr="00D37FB8">
        <w:rPr>
          <w:color w:val="000000"/>
        </w:rPr>
        <w:t> Для </w:t>
      </w:r>
      <m:oMath>
        <m:r>
          <w:rPr>
            <w:rFonts w:ascii="Cambria Math" w:hAnsi="Cambria Math"/>
            <w:color w:val="000000"/>
          </w:rPr>
          <m:t>λ∈p(t)</m:t>
        </m:r>
      </m:oMath>
      <w:r w:rsidRPr="00D37FB8">
        <w:rPr>
          <w:color w:val="000000"/>
        </w:rPr>
        <w:t xml:space="preserve"> оператор </w:t>
      </w:r>
      <m:oMath>
        <m:sSup>
          <m:sSupPr>
            <m:ctrlPr>
              <w:rPr>
                <w:rFonts w:ascii="Cambria Math" w:hAnsi="Cambria Math"/>
                <w:i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(λI-T)</m:t>
            </m:r>
          </m:e>
          <m:sup>
            <m:r>
              <w:rPr>
                <w:rFonts w:ascii="Cambria Math" w:hAnsi="Cambria Math"/>
                <w:color w:val="000000"/>
              </w:rPr>
              <m:t>-1</m:t>
            </m:r>
          </m:sup>
        </m:sSup>
      </m:oMath>
      <w:r>
        <w:rPr>
          <w:color w:val="000000"/>
        </w:rPr>
        <w:t xml:space="preserve">обозначается через </w:t>
      </w:r>
      <m:oMath>
        <m:r>
          <w:rPr>
            <w:rFonts w:ascii="Cambria Math" w:hAnsi="Cambria Math"/>
            <w:color w:val="000000"/>
          </w:rPr>
          <m:t>R(λ,T)</m:t>
        </m:r>
      </m:oMath>
      <w:r w:rsidRPr="00381010">
        <w:rPr>
          <w:color w:val="000000"/>
        </w:rPr>
        <w:t xml:space="preserve"> </w:t>
      </w:r>
      <w:r>
        <w:rPr>
          <w:color w:val="000000"/>
        </w:rPr>
        <w:t>и называется резольвен</w:t>
      </w:r>
      <w:r>
        <w:rPr>
          <w:color w:val="000000"/>
        </w:rPr>
        <w:softHyphen/>
        <w:t xml:space="preserve">той </w:t>
      </w:r>
      <m:oMath>
        <m:r>
          <w:rPr>
            <w:rFonts w:ascii="Cambria Math" w:hAnsi="Cambria Math"/>
            <w:color w:val="000000"/>
          </w:rPr>
          <m:t>T</m:t>
        </m:r>
      </m:oMath>
      <w:r w:rsidRPr="00D37FB8">
        <w:rPr>
          <w:color w:val="000000"/>
        </w:rPr>
        <w:t>.</w:t>
      </w:r>
      <w:r w:rsidRPr="00381010">
        <w:rPr>
          <w:color w:val="000000"/>
        </w:rPr>
        <w:t xml:space="preserve"> </w:t>
      </w:r>
      <w:r w:rsidRPr="00D37FB8">
        <w:rPr>
          <w:color w:val="000000"/>
        </w:rPr>
        <w:t xml:space="preserve">Дополнение </w:t>
      </w:r>
      <w:proofErr w:type="spellStart"/>
      <w:r w:rsidRPr="00D37FB8">
        <w:rPr>
          <w:color w:val="000000"/>
        </w:rPr>
        <w:t>резольвентного</w:t>
      </w:r>
      <w:proofErr w:type="spellEnd"/>
      <w:r w:rsidRPr="00D37FB8">
        <w:rPr>
          <w:color w:val="000000"/>
        </w:rPr>
        <w:t xml:space="preserve"> множества называют спект</w:t>
      </w:r>
      <w:r w:rsidRPr="00D37FB8">
        <w:rPr>
          <w:color w:val="000000"/>
        </w:rPr>
        <w:softHyphen/>
        <w:t>ром</w:t>
      </w:r>
      <w:r w:rsidRPr="00381010">
        <w:rPr>
          <w:color w:val="000000"/>
        </w:rPr>
        <w:t xml:space="preserve"> </w:t>
      </w:r>
      <w:r w:rsidRPr="00D37FB8">
        <w:rPr>
          <w:color w:val="000000"/>
        </w:rPr>
        <w:t xml:space="preserve">оператора. </w:t>
      </w:r>
      <w:r w:rsidRPr="00D37FB8">
        <w:rPr>
          <w:color w:val="000000"/>
        </w:rPr>
        <w:lastRenderedPageBreak/>
        <w:t>Таким образом, точечный спектр оператора яв</w:t>
      </w:r>
      <w:r w:rsidRPr="00D37FB8">
        <w:rPr>
          <w:color w:val="000000"/>
        </w:rPr>
        <w:softHyphen/>
        <w:t>ляется подмножество</w:t>
      </w:r>
      <w:r>
        <w:rPr>
          <w:color w:val="000000"/>
        </w:rPr>
        <w:t>м его спектра</w:t>
      </w:r>
      <w:r w:rsidRPr="00D37FB8">
        <w:rPr>
          <w:color w:val="000000"/>
        </w:rPr>
        <w:t>.</w:t>
      </w:r>
      <w:r w:rsidRPr="00381010">
        <w:rPr>
          <w:color w:val="000000"/>
        </w:rPr>
        <w:t xml:space="preserve"> </w:t>
      </w:r>
      <w:r>
        <w:rPr>
          <w:color w:val="000000"/>
        </w:rPr>
        <w:t>[5]</w:t>
      </w:r>
    </w:p>
    <w:p w14:paraId="2D1A5B2F" w14:textId="77777777" w:rsidR="009F230B" w:rsidRDefault="009F230B" w:rsidP="009F230B">
      <w:pPr>
        <w:tabs>
          <w:tab w:val="left" w:pos="2746"/>
        </w:tabs>
        <w:ind w:firstLine="709"/>
        <w:rPr>
          <w:color w:val="000000"/>
        </w:rPr>
      </w:pPr>
      <w:r w:rsidRPr="00375AD6">
        <w:rPr>
          <w:b/>
          <w:color w:val="000000"/>
        </w:rPr>
        <w:t>Пример 2.1.</w:t>
      </w:r>
      <w:r>
        <w:rPr>
          <w:color w:val="000000"/>
        </w:rPr>
        <w:t xml:space="preserve"> Пусть </w:t>
      </w:r>
      <m:oMath>
        <m:r>
          <w:rPr>
            <w:rFonts w:ascii="Cambria Math" w:hAnsi="Cambria Math"/>
            <w:color w:val="000000"/>
          </w:rPr>
          <m:t>H=</m:t>
        </m:r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L</m:t>
            </m:r>
          </m:e>
          <m:sub>
            <m:r>
              <w:rPr>
                <w:rFonts w:ascii="Cambria Math" w:hAnsi="Cambria Math"/>
                <w:color w:val="000000"/>
              </w:rPr>
              <m:t>2</m:t>
            </m:r>
          </m:sub>
        </m:sSub>
        <m:r>
          <w:rPr>
            <w:rFonts w:ascii="Cambria Math" w:hAnsi="Cambria Math"/>
            <w:color w:val="000000"/>
          </w:rPr>
          <m:t>(0,1)</m:t>
        </m:r>
      </m:oMath>
      <w:r w:rsidRPr="00375AD6">
        <w:rPr>
          <w:color w:val="000000"/>
        </w:rPr>
        <w:t xml:space="preserve"> a </w:t>
      </w:r>
      <m:oMath>
        <m:r>
          <w:rPr>
            <w:rFonts w:ascii="Cambria Math" w:hAnsi="Cambria Math"/>
            <w:color w:val="000000"/>
          </w:rPr>
          <m:t>D</m:t>
        </m:r>
      </m:oMath>
      <w:r w:rsidRPr="00375AD6">
        <w:rPr>
          <w:color w:val="000000"/>
        </w:rPr>
        <w:t xml:space="preserve"> — класс функций, производные которых тоже принадлежат </w:t>
      </w: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L</m:t>
            </m:r>
          </m:e>
          <m:sub>
            <m:r>
              <w:rPr>
                <w:rFonts w:ascii="Cambria Math" w:hAnsi="Cambria Math"/>
                <w:color w:val="000000"/>
              </w:rPr>
              <m:t>2</m:t>
            </m:r>
          </m:sub>
        </m:sSub>
        <m:r>
          <w:rPr>
            <w:rFonts w:ascii="Cambria Math" w:hAnsi="Cambria Math"/>
            <w:color w:val="000000"/>
          </w:rPr>
          <m:t>(0,1)</m:t>
        </m:r>
      </m:oMath>
      <w:r w:rsidRPr="00375AD6">
        <w:rPr>
          <w:color w:val="000000"/>
        </w:rPr>
        <w:t xml:space="preserve">. Для функций </w:t>
      </w:r>
      <m:oMath>
        <m:r>
          <w:rPr>
            <w:rFonts w:ascii="Cambria Math" w:hAnsi="Cambria Math"/>
            <w:color w:val="000000"/>
          </w:rPr>
          <m:t>f∈D</m:t>
        </m:r>
      </m:oMath>
      <w:r>
        <w:rPr>
          <w:color w:val="000000"/>
        </w:rPr>
        <w:t xml:space="preserve">положим </w:t>
      </w:r>
      <m:oMath>
        <m:r>
          <w:rPr>
            <w:rFonts w:ascii="Cambria Math" w:hAnsi="Cambria Math"/>
            <w:color w:val="000000"/>
          </w:rPr>
          <m:t>Tf=</m:t>
        </m:r>
        <m:sSup>
          <m:sSupPr>
            <m:ctrlPr>
              <w:rPr>
                <w:rFonts w:ascii="Cambria Math" w:hAnsi="Cambria Math"/>
                <w:i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f</m:t>
            </m:r>
          </m:e>
          <m:sup>
            <m:r>
              <w:rPr>
                <w:rFonts w:ascii="Cambria Math" w:hAnsi="Cambria Math"/>
                <w:color w:val="000000"/>
              </w:rPr>
              <m:t>'</m:t>
            </m:r>
          </m:sup>
        </m:sSup>
      </m:oMath>
      <w:r w:rsidRPr="00375AD6">
        <w:rPr>
          <w:color w:val="000000"/>
        </w:rPr>
        <w:t> </w:t>
      </w:r>
      <w:r w:rsidRPr="00375AD6">
        <w:rPr>
          <w:i/>
          <w:iCs/>
          <w:color w:val="000000"/>
        </w:rPr>
        <w:t>. </w:t>
      </w:r>
      <w:r w:rsidRPr="00375AD6">
        <w:rPr>
          <w:color w:val="000000"/>
        </w:rPr>
        <w:t>Тогда оператор </w:t>
      </w:r>
      <m:oMath>
        <m:r>
          <w:rPr>
            <w:rFonts w:ascii="Cambria Math" w:hAnsi="Cambria Math"/>
            <w:color w:val="000000"/>
          </w:rPr>
          <m:t>T</m:t>
        </m:r>
      </m:oMath>
      <w:r w:rsidRPr="00375AD6">
        <w:rPr>
          <w:i/>
          <w:iCs/>
          <w:color w:val="000000"/>
        </w:rPr>
        <w:t> </w:t>
      </w:r>
      <w:r w:rsidRPr="00375AD6">
        <w:rPr>
          <w:color w:val="000000"/>
        </w:rPr>
        <w:t xml:space="preserve">замкнут и его область определения плотна. Рассмотрим его </w:t>
      </w:r>
      <w:proofErr w:type="spellStart"/>
      <w:r w:rsidRPr="00375AD6">
        <w:rPr>
          <w:color w:val="000000"/>
        </w:rPr>
        <w:t>резольвентное</w:t>
      </w:r>
      <w:proofErr w:type="spellEnd"/>
      <w:r w:rsidRPr="00375AD6">
        <w:rPr>
          <w:color w:val="000000"/>
        </w:rPr>
        <w:t xml:space="preserve"> множество. Уравнение </w:t>
      </w:r>
      <m:oMath>
        <m:r>
          <w:rPr>
            <w:rFonts w:ascii="Cambria Math" w:hAnsi="Cambria Math"/>
            <w:color w:val="000000"/>
          </w:rPr>
          <m:t>λf-</m:t>
        </m:r>
        <m:sSup>
          <m:sSupPr>
            <m:ctrlPr>
              <w:rPr>
                <w:rFonts w:ascii="Cambria Math" w:hAnsi="Cambria Math"/>
                <w:i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f</m:t>
            </m:r>
          </m:e>
          <m:sup>
            <m:r>
              <w:rPr>
                <w:rFonts w:ascii="Cambria Math" w:hAnsi="Cambria Math"/>
                <w:color w:val="000000"/>
              </w:rPr>
              <m:t>'</m:t>
            </m:r>
          </m:sup>
        </m:sSup>
        <m:r>
          <w:rPr>
            <w:rFonts w:ascii="Cambria Math" w:hAnsi="Cambria Math"/>
            <w:color w:val="000000"/>
          </w:rPr>
          <m:t>=0</m:t>
        </m:r>
      </m:oMath>
      <w:r w:rsidRPr="00375AD6">
        <w:rPr>
          <w:color w:val="000000"/>
        </w:rPr>
        <w:t xml:space="preserve"> </w:t>
      </w:r>
      <w:r>
        <w:rPr>
          <w:color w:val="000000"/>
        </w:rPr>
        <w:t xml:space="preserve">означает, что </w:t>
      </w:r>
      <m:oMath>
        <m:r>
          <w:rPr>
            <w:rFonts w:ascii="Cambria Math" w:hAnsi="Cambria Math"/>
            <w:color w:val="000000"/>
          </w:rPr>
          <m:t>f</m:t>
        </m:r>
        <m:d>
          <m:dPr>
            <m:ctrlPr>
              <w:rPr>
                <w:rFonts w:ascii="Cambria Math" w:hAnsi="Cambria Math"/>
                <w:i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t</m:t>
            </m:r>
          </m:e>
        </m:d>
        <m:r>
          <w:rPr>
            <w:rFonts w:ascii="Cambria Math" w:hAnsi="Cambria Math"/>
            <w:color w:val="000000"/>
          </w:rPr>
          <m:t>=f(0)</m:t>
        </m:r>
        <m:sSup>
          <m:sSupPr>
            <m:ctrlPr>
              <w:rPr>
                <w:rFonts w:ascii="Cambria Math" w:hAnsi="Cambria Math"/>
                <w:i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e</m:t>
            </m:r>
          </m:e>
          <m:sup>
            <m:r>
              <w:rPr>
                <w:rFonts w:ascii="Cambria Math" w:hAnsi="Cambria Math"/>
                <w:color w:val="000000"/>
              </w:rPr>
              <m:t>λt</m:t>
            </m:r>
          </m:sup>
        </m:sSup>
      </m:oMath>
      <w:r>
        <w:rPr>
          <w:color w:val="000000"/>
        </w:rPr>
        <w:t xml:space="preserve"> и </w:t>
      </w:r>
      <m:oMath>
        <m:sSup>
          <m:sSupPr>
            <m:ctrlPr>
              <w:rPr>
                <w:rFonts w:ascii="Cambria Math" w:hAnsi="Cambria Math"/>
                <w:i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e</m:t>
            </m:r>
          </m:e>
          <m:sup>
            <m:r>
              <w:rPr>
                <w:rFonts w:ascii="Cambria Math" w:hAnsi="Cambria Math"/>
                <w:color w:val="000000"/>
              </w:rPr>
              <m:t>λt</m:t>
            </m:r>
          </m:sup>
        </m:sSup>
        <m:r>
          <w:rPr>
            <w:rFonts w:ascii="Cambria Math" w:hAnsi="Cambria Math"/>
            <w:color w:val="000000"/>
          </w:rPr>
          <m:t>∈</m:t>
        </m:r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L</m:t>
            </m:r>
          </m:e>
          <m:sub>
            <m:r>
              <w:rPr>
                <w:rFonts w:ascii="Cambria Math" w:hAnsi="Cambria Math"/>
                <w:color w:val="000000"/>
              </w:rPr>
              <m:t>2</m:t>
            </m:r>
          </m:sub>
        </m:sSub>
        <m:r>
          <w:rPr>
            <w:rFonts w:ascii="Cambria Math" w:hAnsi="Cambria Math"/>
            <w:color w:val="000000"/>
          </w:rPr>
          <m:t>(0,1)</m:t>
        </m:r>
      </m:oMath>
      <w:r w:rsidRPr="00375AD6">
        <w:rPr>
          <w:color w:val="000000"/>
        </w:rPr>
        <w:t>. Таким образом, все числа</w:t>
      </w:r>
      <w:r w:rsidRPr="00375AD6">
        <w:rPr>
          <w:i/>
          <w:iCs/>
          <w:color w:val="000000"/>
        </w:rPr>
        <w:t xml:space="preserve"> </w:t>
      </w:r>
      <m:oMath>
        <m:r>
          <w:rPr>
            <w:rFonts w:ascii="Cambria Math" w:hAnsi="Cambria Math"/>
            <w:color w:val="000000"/>
          </w:rPr>
          <m:t>λ</m:t>
        </m:r>
      </m:oMath>
      <w:r w:rsidRPr="00375AD6">
        <w:rPr>
          <w:color w:val="000000"/>
        </w:rPr>
        <w:t xml:space="preserve"> принадлежат спектру оператора </w:t>
      </w:r>
      <m:oMath>
        <m:r>
          <w:rPr>
            <w:rFonts w:ascii="Cambria Math" w:hAnsi="Cambria Math"/>
            <w:color w:val="000000"/>
          </w:rPr>
          <m:t>T</m:t>
        </m:r>
      </m:oMath>
      <w:r w:rsidRPr="00375AD6">
        <w:rPr>
          <w:color w:val="000000"/>
        </w:rPr>
        <w:t>, и потому его резольвентное множество пусто. Этого, однако, не может быть для ограниченных операторов.</w:t>
      </w:r>
    </w:p>
    <w:p w14:paraId="6728EFF1" w14:textId="7FA657DA" w:rsidR="009F230B" w:rsidRDefault="009F230B" w:rsidP="009F230B">
      <w:pPr>
        <w:pStyle w:val="3"/>
      </w:pPr>
      <w:r>
        <w:br w:type="page"/>
      </w:r>
      <w:bookmarkStart w:id="24" w:name="_Toc83597358"/>
      <w:r w:rsidRPr="00087EA5">
        <w:lastRenderedPageBreak/>
        <w:t>2.2</w:t>
      </w:r>
      <w:r>
        <w:t>.</w:t>
      </w:r>
      <w:r w:rsidRPr="00087EA5">
        <w:t xml:space="preserve"> Понятие об ограниченном операторе</w:t>
      </w:r>
      <w:bookmarkEnd w:id="24"/>
    </w:p>
    <w:p w14:paraId="2889D089" w14:textId="77777777" w:rsidR="009F230B" w:rsidRDefault="009F230B" w:rsidP="009F230B">
      <w:pPr>
        <w:ind w:firstLine="709"/>
        <w:rPr>
          <w:color w:val="000000"/>
        </w:rPr>
      </w:pPr>
      <w:r w:rsidRPr="00087EA5">
        <w:rPr>
          <w:b/>
          <w:color w:val="000000"/>
        </w:rPr>
        <w:t>Теорема 2.2.</w:t>
      </w:r>
      <w:r w:rsidRPr="00087EA5">
        <w:rPr>
          <w:color w:val="000000"/>
        </w:rPr>
        <w:t xml:space="preserve"> Пусть </w:t>
      </w:r>
      <m:oMath>
        <m:r>
          <w:rPr>
            <w:rFonts w:ascii="Cambria Math" w:hAnsi="Cambria Math"/>
            <w:color w:val="000000"/>
          </w:rPr>
          <m:t>Т</m:t>
        </m:r>
      </m:oMath>
      <w:r w:rsidRPr="00087EA5">
        <w:rPr>
          <w:color w:val="000000"/>
        </w:rPr>
        <w:t xml:space="preserve"> — ограниченный оператор, отобра</w:t>
      </w:r>
      <w:r w:rsidRPr="00087EA5">
        <w:rPr>
          <w:color w:val="000000"/>
        </w:rPr>
        <w:softHyphen/>
        <w:t xml:space="preserve">жающий пространство </w:t>
      </w:r>
      <m:oMath>
        <m:r>
          <w:rPr>
            <w:rFonts w:ascii="Cambria Math" w:hAnsi="Cambria Math"/>
            <w:color w:val="000000"/>
          </w:rPr>
          <m:t>Н</m:t>
        </m:r>
      </m:oMath>
      <w:r w:rsidRPr="00087EA5">
        <w:rPr>
          <w:color w:val="000000"/>
        </w:rPr>
        <w:t xml:space="preserve"> в себя. Тогда </w:t>
      </w:r>
      <m:oMath>
        <m:r>
          <w:rPr>
            <w:rFonts w:ascii="Cambria Math" w:hAnsi="Cambria Math"/>
            <w:color w:val="000000"/>
          </w:rPr>
          <m:t>λ∈</m:t>
        </m:r>
        <m:r>
          <w:rPr>
            <w:rFonts w:ascii="Cambria Math" w:hAnsi="Cambria Math"/>
            <w:color w:val="000000"/>
            <w:lang w:val="en-US"/>
          </w:rPr>
          <m:t>p</m:t>
        </m:r>
        <m:r>
          <w:rPr>
            <w:rFonts w:ascii="Cambria Math" w:hAnsi="Cambria Math"/>
            <w:color w:val="000000"/>
          </w:rPr>
          <m:t>(T)</m:t>
        </m:r>
      </m:oMath>
      <w:r>
        <w:rPr>
          <w:color w:val="000000"/>
        </w:rPr>
        <w:t xml:space="preserve"> если </w:t>
      </w:r>
      <m:oMath>
        <m:r>
          <w:rPr>
            <w:rFonts w:ascii="Cambria Math" w:hAnsi="Cambria Math"/>
            <w:color w:val="000000"/>
          </w:rPr>
          <m:t>|λ|&gt;r</m:t>
        </m:r>
      </m:oMath>
      <w:r>
        <w:rPr>
          <w:color w:val="000000"/>
        </w:rPr>
        <w:t xml:space="preserve">, где </w:t>
      </w:r>
      <m:oMath>
        <m:r>
          <w:rPr>
            <w:rFonts w:ascii="Cambria Math" w:hAnsi="Cambria Math"/>
            <w:color w:val="000000"/>
          </w:rPr>
          <m:t>r=</m:t>
        </m:r>
        <m:func>
          <m:funcPr>
            <m:ctrlPr>
              <w:rPr>
                <w:rFonts w:ascii="Cambria Math" w:hAnsi="Cambria Math"/>
                <w:i/>
                <w:color w:val="000000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color w:val="00000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lim</m:t>
                </m:r>
              </m:e>
              <m:lim/>
            </m:limLow>
          </m:fName>
          <m:e>
            <m:sSup>
              <m:sSupPr>
                <m:ctrlPr>
                  <w:rPr>
                    <w:rFonts w:ascii="Cambria Math" w:hAnsi="Cambria Math"/>
                    <w:i/>
                    <w:color w:val="000000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</w:rPr>
                  <m:t>||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color w:val="000000"/>
                      </w:rPr>
                      <m:t>n</m:t>
                    </m:r>
                  </m:sup>
                </m:sSup>
                <m:r>
                  <w:rPr>
                    <w:rFonts w:ascii="Cambria Math" w:hAnsi="Cambria Math"/>
                    <w:color w:val="000000"/>
                  </w:rPr>
                  <m:t>||</m:t>
                </m:r>
              </m:e>
              <m:sup>
                <m:r>
                  <w:rPr>
                    <w:rFonts w:ascii="Cambria Math" w:hAnsi="Cambria Math"/>
                    <w:color w:val="000000"/>
                  </w:rPr>
                  <m:t>1+n</m:t>
                </m:r>
              </m:sup>
            </m:sSup>
          </m:e>
        </m:func>
      </m:oMath>
      <w:r w:rsidRPr="00087EA5">
        <w:rPr>
          <w:color w:val="000000"/>
        </w:rPr>
        <w:t xml:space="preserve">. Число </w:t>
      </w:r>
      <m:oMath>
        <m:r>
          <w:rPr>
            <w:rFonts w:ascii="Cambria Math" w:hAnsi="Cambria Math"/>
            <w:color w:val="000000"/>
          </w:rPr>
          <m:t>г&gt;0</m:t>
        </m:r>
      </m:oMath>
      <w:r w:rsidRPr="00087EA5">
        <w:rPr>
          <w:color w:val="000000"/>
        </w:rPr>
        <w:t xml:space="preserve"> называется спектральным ра</w:t>
      </w:r>
      <w:r w:rsidRPr="00087EA5">
        <w:rPr>
          <w:color w:val="000000"/>
        </w:rPr>
        <w:softHyphen/>
        <w:t xml:space="preserve">диусом оператора </w:t>
      </w:r>
      <m:oMath>
        <m:r>
          <w:rPr>
            <w:rFonts w:ascii="Cambria Math" w:hAnsi="Cambria Math"/>
            <w:color w:val="000000"/>
          </w:rPr>
          <m:t>T</m:t>
        </m:r>
      </m:oMath>
      <w:r w:rsidRPr="00B870DE">
        <w:rPr>
          <w:color w:val="000000"/>
        </w:rPr>
        <w:t xml:space="preserve">. </w:t>
      </w:r>
      <w:r w:rsidRPr="00087EA5">
        <w:rPr>
          <w:color w:val="000000"/>
        </w:rPr>
        <w:t>[5]</w:t>
      </w:r>
    </w:p>
    <w:p w14:paraId="4A11E565" w14:textId="77777777" w:rsidR="009F230B" w:rsidRDefault="009F230B" w:rsidP="009F230B">
      <w:pPr>
        <w:ind w:firstLine="709"/>
        <w:rPr>
          <w:color w:val="000000"/>
        </w:rPr>
      </w:pPr>
      <w:r w:rsidRPr="00B870DE">
        <w:rPr>
          <w:b/>
          <w:color w:val="000000"/>
        </w:rPr>
        <w:t>Доказательство.</w:t>
      </w:r>
      <w:r>
        <w:rPr>
          <w:color w:val="000000"/>
        </w:rPr>
        <w:t xml:space="preserve"> </w:t>
      </w:r>
      <w:r w:rsidRPr="00B870DE">
        <w:rPr>
          <w:color w:val="000000"/>
        </w:rPr>
        <w:t>Основной шаг заключается в доказа</w:t>
      </w:r>
      <w:r w:rsidRPr="00B870DE">
        <w:rPr>
          <w:color w:val="000000"/>
        </w:rPr>
        <w:softHyphen/>
        <w:t>тельстве сходимости ряда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3"/>
        <w:gridCol w:w="1462"/>
      </w:tblGrid>
      <w:tr w:rsidR="009F230B" w:rsidRPr="00B870DE" w14:paraId="2745C299" w14:textId="77777777" w:rsidTr="00566007">
        <w:tc>
          <w:tcPr>
            <w:tcW w:w="7893" w:type="dxa"/>
          </w:tcPr>
          <w:p w14:paraId="2B9A346D" w14:textId="77777777" w:rsidR="009F230B" w:rsidRPr="00B870DE" w:rsidRDefault="00D41744" w:rsidP="00566007">
            <w:pPr>
              <w:spacing w:after="160"/>
              <w:ind w:firstLine="709"/>
              <w:rPr>
                <w:i/>
                <w:color w:val="000000"/>
                <w:lang w:val="en-US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eastAsiaTheme="minorEastAsia" w:hAnsi="Cambria Math"/>
                        <w:i/>
                        <w:color w:val="000000"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color w:val="000000"/>
                        <w:lang w:val="en-US"/>
                      </w:rPr>
                      <m:t>0</m:t>
                    </m:r>
                  </m:sub>
                  <m:sup>
                    <m:r>
                      <w:rPr>
                        <w:rFonts w:ascii="Cambria Math" w:eastAsiaTheme="minorEastAsia" w:hAnsi="Cambria Math"/>
                        <w:color w:val="000000"/>
                        <w:lang w:val="en-US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color w:val="000000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color w:val="000000"/>
                            <w:lang w:val="en-US"/>
                          </w:rPr>
                          <m:t>||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color w:val="000000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color w:val="000000"/>
                                <w:lang w:val="en-US"/>
                              </w:rPr>
                              <m:t>T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color w:val="000000"/>
                                <w:lang w:val="en-US"/>
                              </w:rPr>
                              <m:t>n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/>
                            <w:color w:val="000000"/>
                            <w:lang w:val="en-US"/>
                          </w:rPr>
                          <m:t>||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color w:val="000000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color w:val="000000"/>
                                <w:lang w:val="en-US"/>
                              </w:rPr>
                              <m:t>|λ|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color w:val="000000"/>
                                <w:lang w:val="en-US"/>
                              </w:rPr>
                              <m:t>k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  <w:tc>
          <w:tcPr>
            <w:tcW w:w="1462" w:type="dxa"/>
          </w:tcPr>
          <w:p w14:paraId="55DA002E" w14:textId="77777777" w:rsidR="009F230B" w:rsidRPr="00B870DE" w:rsidRDefault="009F230B" w:rsidP="00566007">
            <w:pPr>
              <w:spacing w:after="160"/>
              <w:ind w:firstLine="709"/>
              <w:rPr>
                <w:color w:val="000000"/>
              </w:rPr>
            </w:pPr>
            <w:r>
              <w:rPr>
                <w:color w:val="000000"/>
              </w:rPr>
              <w:t>(2.2</w:t>
            </w:r>
            <w:r w:rsidRPr="00B870DE">
              <w:rPr>
                <w:color w:val="000000"/>
              </w:rPr>
              <w:t>)</w:t>
            </w:r>
          </w:p>
        </w:tc>
      </w:tr>
    </w:tbl>
    <w:p w14:paraId="3A4731E9" w14:textId="77777777" w:rsidR="009F230B" w:rsidRDefault="009F230B" w:rsidP="009F230B">
      <w:pPr>
        <w:tabs>
          <w:tab w:val="left" w:pos="2746"/>
        </w:tabs>
        <w:ind w:firstLine="709"/>
        <w:rPr>
          <w:color w:val="000000"/>
        </w:rPr>
      </w:pPr>
      <w:r w:rsidRPr="00B870DE">
        <w:rPr>
          <w:color w:val="000000"/>
        </w:rPr>
        <w:t>для всех |</w:t>
      </w:r>
      <m:oMath>
        <m:r>
          <w:rPr>
            <w:rFonts w:ascii="Cambria Math" w:hAnsi="Cambria Math"/>
            <w:color w:val="000000"/>
          </w:rPr>
          <m:t>|λ|&gt;r</m:t>
        </m:r>
      </m:oMath>
      <w:r w:rsidRPr="00B870DE">
        <w:rPr>
          <w:color w:val="000000"/>
        </w:rPr>
        <w:t>. Это непосредственно следует из того факта, что мажорирующий ряд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3"/>
        <w:gridCol w:w="1462"/>
      </w:tblGrid>
      <w:tr w:rsidR="009F230B" w:rsidRPr="00B870DE" w14:paraId="75FD08BC" w14:textId="77777777" w:rsidTr="00566007">
        <w:tc>
          <w:tcPr>
            <w:tcW w:w="7893" w:type="dxa"/>
          </w:tcPr>
          <w:p w14:paraId="585298AD" w14:textId="77777777" w:rsidR="009F230B" w:rsidRPr="00B870DE" w:rsidRDefault="00D41744" w:rsidP="00566007">
            <w:pPr>
              <w:spacing w:after="160"/>
              <w:ind w:firstLine="709"/>
              <w:rPr>
                <w:i/>
                <w:color w:val="000000"/>
                <w:lang w:val="en-US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eastAsiaTheme="minorEastAsia" w:hAnsi="Cambria Math"/>
                        <w:i/>
                        <w:color w:val="000000"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color w:val="000000"/>
                        <w:lang w:val="en-US"/>
                      </w:rPr>
                      <m:t>0</m:t>
                    </m:r>
                  </m:sub>
                  <m:sup>
                    <m:r>
                      <w:rPr>
                        <w:rFonts w:ascii="Cambria Math" w:eastAsiaTheme="minorEastAsia" w:hAnsi="Cambria Math"/>
                        <w:color w:val="000000"/>
                        <w:lang w:val="en-US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  <w:color w:val="000000"/>
                            <w:lang w:val="en-US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  <w:color w:val="000000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color w:val="000000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color w:val="000000"/>
                                <w:lang w:val="en-US"/>
                              </w:rPr>
                              <m:t>n</m:t>
                            </m:r>
                          </m:sub>
                        </m:sSub>
                      </m:num>
                      <m:den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color w:val="000000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color w:val="000000"/>
                                <w:lang w:val="en-US"/>
                              </w:rPr>
                              <m:t>z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color w:val="000000"/>
                                <w:lang w:val="en-US"/>
                              </w:rPr>
                              <m:t>n</m:t>
                            </m:r>
                          </m:sup>
                        </m:sSup>
                      </m:den>
                    </m:f>
                  </m:e>
                </m:nary>
              </m:oMath>
            </m:oMathPara>
          </w:p>
        </w:tc>
        <w:tc>
          <w:tcPr>
            <w:tcW w:w="1462" w:type="dxa"/>
          </w:tcPr>
          <w:p w14:paraId="73B8074D" w14:textId="77777777" w:rsidR="009F230B" w:rsidRPr="00B870DE" w:rsidRDefault="009F230B" w:rsidP="00566007">
            <w:pPr>
              <w:spacing w:after="160"/>
              <w:ind w:firstLine="709"/>
              <w:rPr>
                <w:color w:val="000000"/>
              </w:rPr>
            </w:pPr>
            <w:r>
              <w:rPr>
                <w:color w:val="000000"/>
              </w:rPr>
              <w:t>(2.3</w:t>
            </w:r>
            <w:r w:rsidRPr="00B870DE">
              <w:rPr>
                <w:color w:val="000000"/>
              </w:rPr>
              <w:t>)</w:t>
            </w:r>
          </w:p>
        </w:tc>
      </w:tr>
    </w:tbl>
    <w:p w14:paraId="07450691" w14:textId="77777777" w:rsidR="009F230B" w:rsidRDefault="009F230B" w:rsidP="009F230B">
      <w:pPr>
        <w:tabs>
          <w:tab w:val="left" w:pos="2746"/>
        </w:tabs>
        <w:ind w:firstLine="709"/>
        <w:rPr>
          <w:color w:val="000000"/>
        </w:rPr>
      </w:pPr>
      <w:r>
        <w:rPr>
          <w:color w:val="000000"/>
        </w:rPr>
        <w:t xml:space="preserve">абсолютно сходится при </w:t>
      </w:r>
      <m:oMath>
        <m:r>
          <w:rPr>
            <w:rFonts w:ascii="Cambria Math" w:hAnsi="Cambria Math"/>
            <w:color w:val="000000"/>
          </w:rPr>
          <m:t>|z|&gt;</m:t>
        </m:r>
        <m:func>
          <m:funcPr>
            <m:ctrlPr>
              <w:rPr>
                <w:rFonts w:ascii="Cambria Math" w:hAnsi="Cambria Math"/>
                <w:i/>
                <w:color w:val="000000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color w:val="00000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lim</m:t>
                </m:r>
              </m:e>
              <m:lim/>
            </m:limLow>
          </m:fName>
          <m:e>
            <m:sSup>
              <m:sSupPr>
                <m:ctrlPr>
                  <w:rPr>
                    <w:rFonts w:ascii="Cambria Math" w:hAnsi="Cambria Math"/>
                    <w:i/>
                    <w:color w:val="000000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</w:rPr>
                  <m:t>|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  <w:color w:val="000000"/>
                  </w:rPr>
                  <m:t>|</m:t>
                </m:r>
              </m:e>
              <m:sup>
                <m:r>
                  <w:rPr>
                    <w:rFonts w:ascii="Cambria Math" w:hAnsi="Cambria Math"/>
                    <w:color w:val="000000"/>
                  </w:rPr>
                  <m:t>1+k</m:t>
                </m:r>
              </m:sup>
            </m:sSup>
          </m:e>
        </m:func>
      </m:oMath>
      <w:r w:rsidRPr="001657FD">
        <w:rPr>
          <w:color w:val="000000"/>
        </w:rPr>
        <w:t xml:space="preserve"> Следовательно, ряд сходится по норме пространства </w:t>
      </w:r>
      <m:oMath>
        <m:r>
          <w:rPr>
            <w:rFonts w:ascii="Cambria Math" w:hAnsi="Cambria Math"/>
            <w:color w:val="000000"/>
          </w:rPr>
          <m:t>L(H,H)</m:t>
        </m:r>
      </m:oMath>
      <w:r w:rsidRPr="001657FD">
        <w:rPr>
          <w:color w:val="000000"/>
        </w:rPr>
        <w:t>. Более того, имеем так что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3"/>
        <w:gridCol w:w="1462"/>
      </w:tblGrid>
      <w:tr w:rsidR="009F230B" w:rsidRPr="00B870DE" w14:paraId="60DEC646" w14:textId="77777777" w:rsidTr="00566007">
        <w:tc>
          <w:tcPr>
            <w:tcW w:w="7893" w:type="dxa"/>
          </w:tcPr>
          <w:p w14:paraId="7E199C4C" w14:textId="77777777" w:rsidR="009F230B" w:rsidRPr="00B870DE" w:rsidRDefault="00D41744" w:rsidP="00566007">
            <w:pPr>
              <w:spacing w:after="160"/>
              <w:ind w:firstLine="709"/>
              <w:rPr>
                <w:i/>
                <w:color w:val="000000"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color w:val="000000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color w:val="000000"/>
                        <w:lang w:val="en-US"/>
                      </w:rPr>
                      <m:t>λI-T</m:t>
                    </m:r>
                  </m:e>
                </m:d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color w:val="000000"/>
                        <w:lang w:val="en-US"/>
                      </w:rPr>
                    </m:ctrlPr>
                  </m:dPr>
                  <m:e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eastAsiaTheme="minorEastAsia" w:hAnsi="Cambria Math"/>
                            <w:i/>
                            <w:color w:val="000000"/>
                            <w:lang w:val="en-US"/>
                          </w:rPr>
                        </m:ctrlPr>
                      </m:naryPr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  <w:lang w:val="en-US"/>
                          </w:rPr>
                          <m:t>0</m:t>
                        </m:r>
                      </m:sub>
                      <m:sup>
                        <m:r>
                          <w:rPr>
                            <w:rFonts w:ascii="Cambria Math" w:eastAsiaTheme="minorEastAsia" w:hAnsi="Cambria Math"/>
                            <w:color w:val="000000"/>
                            <w:lang w:val="en-US"/>
                          </w:rPr>
                          <m:t>b</m:t>
                        </m:r>
                      </m:sup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  <w:color w:val="000000"/>
                                <w:lang w:val="en-US"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color w:val="000000"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color w:val="000000"/>
                                    <w:lang w:val="en-US"/>
                                  </w:rPr>
                                  <m:t>T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Theme="minorEastAsia" w:hAnsi="Cambria Math"/>
                                    <w:color w:val="000000"/>
                                    <w:lang w:val="en-US"/>
                                  </w:rPr>
                                  <m:t>k</m:t>
                                </m:r>
                              </m:sup>
                            </m:sSup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color w:val="000000"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color w:val="000000"/>
                                    <w:lang w:val="en-US"/>
                                  </w:rPr>
                                  <m:t>λ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Theme="minorEastAsia" w:hAnsi="Cambria Math"/>
                                    <w:color w:val="000000"/>
                                    <w:lang w:val="en-US"/>
                                  </w:rPr>
                                  <m:t>k</m:t>
                                </m:r>
                              </m:sup>
                            </m:sSup>
                          </m:den>
                        </m:f>
                      </m:e>
                    </m:nary>
                  </m:e>
                </m:d>
                <m:r>
                  <w:rPr>
                    <w:rFonts w:ascii="Cambria Math" w:eastAsiaTheme="minorEastAsia" w:hAnsi="Cambria Math"/>
                    <w:color w:val="000000"/>
                    <w:lang w:val="en-US"/>
                  </w:rPr>
                  <m:t>=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color w:val="000000"/>
                        <w:lang w:val="en-US"/>
                      </w:rPr>
                    </m:ctrlPr>
                  </m:dPr>
                  <m:e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eastAsiaTheme="minorEastAsia" w:hAnsi="Cambria Math"/>
                            <w:i/>
                            <w:color w:val="000000"/>
                            <w:lang w:val="en-US"/>
                          </w:rPr>
                        </m:ctrlPr>
                      </m:naryPr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  <w:lang w:val="en-US"/>
                          </w:rPr>
                          <m:t>0</m:t>
                        </m:r>
                      </m:sub>
                      <m:sup>
                        <m:r>
                          <w:rPr>
                            <w:rFonts w:ascii="Cambria Math" w:eastAsiaTheme="minorEastAsia" w:hAnsi="Cambria Math"/>
                            <w:color w:val="000000"/>
                            <w:lang w:val="en-US"/>
                          </w:rPr>
                          <m:t>n</m:t>
                        </m:r>
                      </m:sup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  <w:color w:val="000000"/>
                                <w:lang w:val="en-US"/>
                              </w:rPr>
                            </m:ctrlPr>
                          </m:fPr>
                          <m:num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color w:val="000000"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color w:val="000000"/>
                                    <w:lang w:val="en-US"/>
                                  </w:rPr>
                                  <m:t>T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Theme="minorEastAsia" w:hAnsi="Cambria Math"/>
                                    <w:color w:val="000000"/>
                                    <w:lang w:val="en-US"/>
                                  </w:rPr>
                                  <m:t>k</m:t>
                                </m:r>
                              </m:sup>
                            </m:sSup>
                          </m:num>
                          <m:den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color w:val="000000"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color w:val="000000"/>
                                    <w:lang w:val="en-US"/>
                                  </w:rPr>
                                  <m:t>λ</m:t>
                                </m:r>
                              </m:e>
                              <m:sup>
                                <m:r>
                                  <w:rPr>
                                    <w:rFonts w:ascii="Cambria Math" w:eastAsiaTheme="minorEastAsia" w:hAnsi="Cambria Math"/>
                                    <w:color w:val="000000"/>
                                    <w:lang w:val="en-US"/>
                                  </w:rPr>
                                  <m:t>k</m:t>
                                </m:r>
                              </m:sup>
                            </m:sSup>
                          </m:den>
                        </m:f>
                      </m:e>
                    </m:nary>
                  </m:e>
                </m:d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color w:val="000000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color w:val="000000"/>
                        <w:lang w:val="en-US"/>
                      </w:rPr>
                      <m:t>λI-T</m:t>
                    </m:r>
                  </m:e>
                </m:d>
                <m:r>
                  <w:rPr>
                    <w:rFonts w:ascii="Cambria Math" w:eastAsiaTheme="minorEastAsia" w:hAnsi="Cambria Math"/>
                    <w:color w:val="000000"/>
                    <w:lang w:val="en-US"/>
                  </w:rPr>
                  <m:t>=(λI-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color w:val="000000"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color w:val="000000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  <w:lang w:val="en-US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color w:val="000000"/>
                            <w:lang w:val="en-US"/>
                          </w:rPr>
                          <m:t>n+1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color w:val="000000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  <w:lang w:val="en-US"/>
                          </w:rPr>
                          <m:t>λ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color w:val="000000"/>
                            <w:lang w:val="en-US"/>
                          </w:rPr>
                          <m:t>n+1</m:t>
                        </m:r>
                      </m:sup>
                    </m:sSup>
                  </m:den>
                </m:f>
                <m:r>
                  <w:rPr>
                    <w:rFonts w:ascii="Cambria Math" w:eastAsiaTheme="minorEastAsia" w:hAnsi="Cambria Math"/>
                    <w:color w:val="000000"/>
                    <w:lang w:val="en-US"/>
                  </w:rPr>
                  <m:t>)</m:t>
                </m:r>
              </m:oMath>
            </m:oMathPara>
          </w:p>
        </w:tc>
        <w:tc>
          <w:tcPr>
            <w:tcW w:w="1462" w:type="dxa"/>
          </w:tcPr>
          <w:p w14:paraId="378E1595" w14:textId="77777777" w:rsidR="009F230B" w:rsidRPr="00B870DE" w:rsidRDefault="009F230B" w:rsidP="00566007">
            <w:pPr>
              <w:spacing w:after="160"/>
              <w:ind w:firstLine="709"/>
              <w:rPr>
                <w:color w:val="000000"/>
              </w:rPr>
            </w:pPr>
            <w:r>
              <w:rPr>
                <w:color w:val="000000"/>
              </w:rPr>
              <w:t>(2.4</w:t>
            </w:r>
            <w:r w:rsidRPr="00B870DE">
              <w:rPr>
                <w:color w:val="000000"/>
              </w:rPr>
              <w:t>)</w:t>
            </w:r>
          </w:p>
        </w:tc>
      </w:tr>
    </w:tbl>
    <w:p w14:paraId="5D6960C4" w14:textId="77777777" w:rsidR="009F230B" w:rsidRDefault="009F230B" w:rsidP="009F230B">
      <w:pPr>
        <w:tabs>
          <w:tab w:val="left" w:pos="2746"/>
        </w:tabs>
        <w:ind w:firstLine="709"/>
        <w:rPr>
          <w:i/>
          <w:iCs/>
          <w:color w:val="000000"/>
        </w:rPr>
      </w:pPr>
      <w:r w:rsidRPr="00025F02">
        <w:rPr>
          <w:b/>
          <w:color w:val="000000"/>
        </w:rPr>
        <w:t>Следствие 2.1.</w:t>
      </w:r>
      <w:r w:rsidRPr="00025F02">
        <w:rPr>
          <w:color w:val="000000"/>
        </w:rPr>
        <w:t xml:space="preserve"> Спектр произвольного замкнутого опе</w:t>
      </w:r>
      <w:r w:rsidRPr="00025F02">
        <w:rPr>
          <w:color w:val="000000"/>
        </w:rPr>
        <w:softHyphen/>
        <w:t>ратора является замкнутым множеством. Спектр ограниченного оператора не пуст</w:t>
      </w:r>
      <w:r w:rsidRPr="00025F02">
        <w:rPr>
          <w:i/>
          <w:iCs/>
          <w:color w:val="000000"/>
        </w:rPr>
        <w:t>.</w:t>
      </w:r>
    </w:p>
    <w:p w14:paraId="2EB22A47" w14:textId="77777777" w:rsidR="009F230B" w:rsidRDefault="009F230B" w:rsidP="009F230B">
      <w:pPr>
        <w:tabs>
          <w:tab w:val="left" w:pos="2746"/>
        </w:tabs>
        <w:ind w:firstLine="709"/>
        <w:rPr>
          <w:color w:val="000000"/>
        </w:rPr>
      </w:pPr>
      <w:r w:rsidRPr="00EF3CA6">
        <w:rPr>
          <w:b/>
          <w:color w:val="000000"/>
        </w:rPr>
        <w:lastRenderedPageBreak/>
        <w:t>Доказательство.</w:t>
      </w:r>
      <w:r w:rsidRPr="00EF3CA6">
        <w:rPr>
          <w:color w:val="000000"/>
        </w:rPr>
        <w:t xml:space="preserve"> Сначала докажем, что </w:t>
      </w:r>
      <w:proofErr w:type="spellStart"/>
      <w:r w:rsidRPr="00EF3CA6">
        <w:rPr>
          <w:color w:val="000000"/>
        </w:rPr>
        <w:t>резольвентное</w:t>
      </w:r>
      <w:proofErr w:type="spellEnd"/>
      <w:r w:rsidRPr="00EF3CA6">
        <w:rPr>
          <w:color w:val="000000"/>
        </w:rPr>
        <w:t xml:space="preserve"> множество произвольного замкнутого оператора открыто. В слу</w:t>
      </w:r>
      <w:r w:rsidRPr="00EF3CA6">
        <w:rPr>
          <w:color w:val="000000"/>
        </w:rPr>
        <w:softHyphen/>
        <w:t xml:space="preserve">чае, если </w:t>
      </w:r>
      <w:proofErr w:type="spellStart"/>
      <w:r w:rsidRPr="00EF3CA6">
        <w:rPr>
          <w:color w:val="000000"/>
        </w:rPr>
        <w:t>резольвентное</w:t>
      </w:r>
      <w:proofErr w:type="spellEnd"/>
      <w:r w:rsidRPr="00EF3CA6">
        <w:rPr>
          <w:color w:val="000000"/>
        </w:rPr>
        <w:t xml:space="preserve"> множество замкнутого оператора пусто, то доказывать нечего. Предположим, что </w:t>
      </w:r>
      <w:proofErr w:type="spellStart"/>
      <w:r w:rsidRPr="00EF3CA6">
        <w:rPr>
          <w:color w:val="000000"/>
        </w:rPr>
        <w:t>резольвентное</w:t>
      </w:r>
      <w:proofErr w:type="spellEnd"/>
      <w:r w:rsidRPr="00EF3CA6">
        <w:rPr>
          <w:color w:val="000000"/>
        </w:rPr>
        <w:t xml:space="preserve"> множе</w:t>
      </w:r>
      <w:r w:rsidRPr="00EF3CA6">
        <w:rPr>
          <w:color w:val="000000"/>
        </w:rPr>
        <w:softHyphen/>
        <w:t>ство не пусто и содержит число </w:t>
      </w:r>
      <m:oMath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λ</m:t>
            </m:r>
          </m:e>
          <m:sub>
            <m:r>
              <w:rPr>
                <w:rFonts w:ascii="Cambria Math" w:hAnsi="Cambria Math"/>
                <w:color w:val="000000"/>
              </w:rPr>
              <m:t>0</m:t>
            </m:r>
          </m:sub>
        </m:sSub>
      </m:oMath>
      <w:r w:rsidRPr="00EF3CA6">
        <w:rPr>
          <w:color w:val="000000"/>
        </w:rPr>
        <w:t> . Покажем, что все </w:t>
      </w:r>
      <m:oMath>
        <m:r>
          <w:rPr>
            <w:rFonts w:ascii="Cambria Math" w:hAnsi="Cambria Math"/>
            <w:color w:val="000000"/>
          </w:rPr>
          <m:t>λ</m:t>
        </m:r>
      </m:oMath>
      <w:r>
        <w:rPr>
          <w:color w:val="000000"/>
        </w:rPr>
        <w:t>, удов</w:t>
      </w:r>
      <w:r>
        <w:rPr>
          <w:color w:val="000000"/>
        </w:rPr>
        <w:softHyphen/>
        <w:t xml:space="preserve">летворяющие условию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λ-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λ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0</m:t>
                </m:r>
              </m:sub>
            </m:sSub>
          </m:e>
        </m:d>
        <m:r>
          <w:rPr>
            <w:rFonts w:ascii="Cambria Math" w:hAnsi="Cambria Math"/>
            <w:color w:val="000000"/>
          </w:rPr>
          <m:t>/|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R</m:t>
            </m:r>
            <m:d>
              <m:dPr>
                <m:ctrlPr>
                  <w:rPr>
                    <w:rFonts w:ascii="Cambria Math" w:hAnsi="Cambria Math"/>
                    <w:i/>
                    <w:color w:val="000000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color w:val="000000"/>
                  </w:rPr>
                  <m:t>;T</m:t>
                </m:r>
              </m:e>
            </m:d>
            <m:ctrlPr>
              <w:rPr>
                <w:rFonts w:ascii="Cambria Math" w:hAnsi="Cambria Math"/>
                <w:i/>
                <w:color w:val="000000"/>
                <w:lang w:val="en-US"/>
              </w:rPr>
            </m:ctrlPr>
          </m:e>
        </m:d>
        <m:r>
          <w:rPr>
            <w:rFonts w:ascii="Cambria Math" w:hAnsi="Cambria Math"/>
            <w:color w:val="000000"/>
          </w:rPr>
          <m:t>|&lt;1</m:t>
        </m:r>
      </m:oMath>
      <w:r w:rsidRPr="00EF3CA6">
        <w:rPr>
          <w:color w:val="000000"/>
        </w:rPr>
        <w:t>, принадлежат ре</w:t>
      </w:r>
      <w:r w:rsidRPr="00EF3CA6">
        <w:rPr>
          <w:color w:val="000000"/>
        </w:rPr>
        <w:softHyphen/>
        <w:t>зольвентному множеству. Прежде всего, отметим, что для таких </w:t>
      </w:r>
      <m:oMath>
        <m:r>
          <w:rPr>
            <w:rFonts w:ascii="Cambria Math" w:hAnsi="Cambria Math"/>
            <w:color w:val="000000"/>
          </w:rPr>
          <m:t>λ</m:t>
        </m:r>
      </m:oMath>
      <w:r w:rsidRPr="00EF3CA6">
        <w:rPr>
          <w:color w:val="000000"/>
        </w:rPr>
        <w:t xml:space="preserve"> ряд 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color w:val="000000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color w:val="00000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color w:val="00000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/>
                      </w:rPr>
                      <m:t>λ-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</w:rPr>
                          <m:t>0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/>
                    <w:color w:val="000000"/>
                  </w:rPr>
                  <m:t>п</m:t>
                </m:r>
              </m:sup>
            </m:sSup>
          </m:e>
        </m:nary>
        <m:r>
          <w:rPr>
            <w:rFonts w:ascii="Cambria Math" w:hAnsi="Cambria Math"/>
            <w:color w:val="000000"/>
          </w:rPr>
          <m:t>R</m:t>
        </m:r>
        <m:sSup>
          <m:sSupPr>
            <m:ctrlPr>
              <w:rPr>
                <w:rFonts w:ascii="Cambria Math" w:eastAsia="Cambria Math" w:hAnsi="Cambria Math" w:cs="Cambria Math"/>
                <w:i/>
                <w:color w:val="000000"/>
              </w:rPr>
            </m:ctrlPr>
          </m:sSupPr>
          <m:e>
            <m:r>
              <w:rPr>
                <w:rFonts w:ascii="Cambria Math" w:eastAsia="Cambria Math" w:hAnsi="Cambria Math" w:cs="Cambria Math"/>
                <w:color w:val="000000"/>
              </w:rPr>
              <m:t>(</m:t>
            </m:r>
            <m:sSub>
              <m:sSubPr>
                <m:ctrlPr>
                  <w:rPr>
                    <w:rFonts w:ascii="Cambria Math" w:hAnsi="Cambria Math"/>
                    <w:i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λ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0</m:t>
                </m:r>
              </m:sub>
            </m:sSub>
            <m:r>
              <w:rPr>
                <w:rFonts w:ascii="Cambria Math" w:eastAsia="Cambria Math" w:hAnsi="Cambria Math" w:cs="Cambria Math"/>
                <w:color w:val="000000"/>
              </w:rPr>
              <m:t>;</m:t>
            </m:r>
            <m:r>
              <w:rPr>
                <w:rFonts w:ascii="Cambria Math" w:eastAsia="Cambria Math" w:hAnsi="Cambria Math" w:cs="Cambria Math"/>
                <w:color w:val="000000"/>
                <w:lang w:val="en-US"/>
              </w:rPr>
              <m:t>T</m:t>
            </m:r>
            <m:r>
              <w:rPr>
                <w:rFonts w:ascii="Cambria Math" w:eastAsia="Cambria Math" w:hAnsi="Cambria Math" w:cs="Cambria Math"/>
                <w:color w:val="000000"/>
              </w:rPr>
              <m:t>)</m:t>
            </m:r>
          </m:e>
          <m:sup>
            <m:r>
              <w:rPr>
                <w:rFonts w:ascii="Cambria Math" w:eastAsia="Cambria Math" w:hAnsi="Cambria Math" w:cs="Cambria Math"/>
                <w:color w:val="000000"/>
              </w:rPr>
              <m:t>п</m:t>
            </m:r>
          </m:sup>
        </m:sSup>
      </m:oMath>
      <w:r>
        <w:rPr>
          <w:color w:val="000000"/>
        </w:rPr>
        <w:t xml:space="preserve"> </w:t>
      </w:r>
      <w:r w:rsidRPr="00EF3CA6">
        <w:rPr>
          <w:color w:val="000000"/>
        </w:rPr>
        <w:t>сходится и</w:t>
      </w:r>
      <w:r>
        <w:rPr>
          <w:color w:val="000000"/>
        </w:rPr>
        <w:t xml:space="preserve"> 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3"/>
        <w:gridCol w:w="1462"/>
      </w:tblGrid>
      <w:tr w:rsidR="009F230B" w:rsidRPr="00B870DE" w14:paraId="01D95F75" w14:textId="77777777" w:rsidTr="00566007">
        <w:tc>
          <w:tcPr>
            <w:tcW w:w="7893" w:type="dxa"/>
          </w:tcPr>
          <w:p w14:paraId="040CAEED" w14:textId="77777777" w:rsidR="009F230B" w:rsidRPr="00B870DE" w:rsidRDefault="009F230B" w:rsidP="00566007">
            <w:pPr>
              <w:spacing w:after="160"/>
              <w:ind w:firstLine="709"/>
              <w:rPr>
                <w:i/>
                <w:color w:val="000000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color w:val="000000"/>
                    <w:lang w:val="en-US"/>
                  </w:rPr>
                  <m:t>(I+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color w:val="000000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color w:val="000000"/>
                        <w:lang w:val="en-US"/>
                      </w:rPr>
                      <m:t>λ-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color w:val="000000"/>
                  </w:rPr>
                  <m:t>R</m:t>
                </m:r>
                <m:sSup>
                  <m:sSupP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  <w:color w:val="000000"/>
                      </w:rPr>
                      <m:t>;</m:t>
                    </m:r>
                    <m:r>
                      <w:rPr>
                        <w:rFonts w:ascii="Cambria Math" w:eastAsia="Cambria Math" w:hAnsi="Cambria Math" w:cs="Cambria Math"/>
                        <w:color w:val="000000"/>
                        <w:lang w:val="en-US"/>
                      </w:rPr>
                      <m:t>T</m:t>
                    </m:r>
                    <m:r>
                      <w:rPr>
                        <w:rFonts w:ascii="Cambria Math" w:eastAsia="Cambria Math" w:hAnsi="Cambria Math" w:cs="Cambria Math"/>
                        <w:color w:val="000000"/>
                      </w:rPr>
                      <m:t>))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000000"/>
                      </w:rPr>
                      <m:t>-1</m:t>
                    </m:r>
                  </m:sup>
                </m:sSup>
                <m:r>
                  <w:rPr>
                    <w:rFonts w:ascii="Cambria Math" w:eastAsia="Cambria Math" w:hAnsi="Cambria Math" w:cs="Cambria Math"/>
                    <w:color w:val="000000"/>
                  </w:rPr>
                  <m:t>=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color w:val="000000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color w:val="00000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color w:val="000000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color w:val="00000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color w:val="000000"/>
                                  </w:rPr>
                                  <m:t>λ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color w:val="000000"/>
                                  </w:rPr>
                                  <m:t>0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color w:val="000000"/>
                              </w:rPr>
                              <m:t>-</m:t>
                            </m:r>
                            <m:r>
                              <w:rPr>
                                <w:rFonts w:ascii="Cambria Math" w:eastAsiaTheme="minorEastAsia" w:hAnsi="Cambria Math"/>
                                <w:color w:val="000000"/>
                                <w:lang w:val="en-US"/>
                              </w:rPr>
                              <m:t>λ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color w:val="000000"/>
                          </w:rPr>
                          <m:t>n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  <w:color w:val="000000"/>
                  </w:rPr>
                  <m:t>R</m:t>
                </m:r>
                <m:sSup>
                  <m:sSupP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  <w:color w:val="000000"/>
                      </w:rPr>
                      <m:t>;</m:t>
                    </m:r>
                    <m:r>
                      <w:rPr>
                        <w:rFonts w:ascii="Cambria Math" w:eastAsia="Cambria Math" w:hAnsi="Cambria Math" w:cs="Cambria Math"/>
                        <w:color w:val="000000"/>
                        <w:lang w:val="en-US"/>
                      </w:rPr>
                      <m:t>T</m:t>
                    </m:r>
                    <m:r>
                      <w:rPr>
                        <w:rFonts w:ascii="Cambria Math" w:eastAsia="Cambria Math" w:hAnsi="Cambria Math" w:cs="Cambria Math"/>
                        <w:color w:val="000000"/>
                      </w:rPr>
                      <m:t>)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000000"/>
                      </w:rPr>
                      <m:t>п</m:t>
                    </m:r>
                  </m:sup>
                </m:sSup>
              </m:oMath>
            </m:oMathPara>
          </w:p>
        </w:tc>
        <w:tc>
          <w:tcPr>
            <w:tcW w:w="1462" w:type="dxa"/>
          </w:tcPr>
          <w:p w14:paraId="759F785C" w14:textId="77777777" w:rsidR="009F230B" w:rsidRPr="00B870DE" w:rsidRDefault="009F230B" w:rsidP="00566007">
            <w:pPr>
              <w:spacing w:after="160"/>
              <w:ind w:firstLine="709"/>
              <w:rPr>
                <w:color w:val="000000"/>
              </w:rPr>
            </w:pPr>
            <w:r>
              <w:rPr>
                <w:color w:val="000000"/>
              </w:rPr>
              <w:t>(2.5</w:t>
            </w:r>
            <w:r w:rsidRPr="00B870DE">
              <w:rPr>
                <w:color w:val="000000"/>
              </w:rPr>
              <w:t>)</w:t>
            </w:r>
          </w:p>
        </w:tc>
      </w:tr>
    </w:tbl>
    <w:p w14:paraId="0B2FACB3" w14:textId="77777777" w:rsidR="009F230B" w:rsidRDefault="009F230B" w:rsidP="009F230B">
      <w:pPr>
        <w:tabs>
          <w:tab w:val="left" w:pos="2746"/>
        </w:tabs>
        <w:ind w:firstLine="709"/>
        <w:rPr>
          <w:color w:val="000000"/>
        </w:rPr>
      </w:pPr>
      <w:r w:rsidRPr="001D69E1">
        <w:rPr>
          <w:color w:val="000000"/>
        </w:rPr>
        <w:t>Докажем, что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3"/>
        <w:gridCol w:w="1462"/>
      </w:tblGrid>
      <w:tr w:rsidR="009F230B" w:rsidRPr="00B870DE" w14:paraId="3C600BD4" w14:textId="77777777" w:rsidTr="00566007">
        <w:tc>
          <w:tcPr>
            <w:tcW w:w="7893" w:type="dxa"/>
          </w:tcPr>
          <w:p w14:paraId="3F01146A" w14:textId="77777777" w:rsidR="009F230B" w:rsidRPr="00285E5B" w:rsidRDefault="009F230B" w:rsidP="00566007">
            <w:pPr>
              <w:tabs>
                <w:tab w:val="left" w:pos="2746"/>
              </w:tabs>
              <w:ind w:firstLine="709"/>
              <w:rPr>
                <w:color w:val="000000"/>
              </w:rPr>
            </w:pPr>
            <m:oMathPara>
              <m:oMath>
                <m:r>
                  <w:rPr>
                    <w:rFonts w:ascii="Cambria Math" w:eastAsiaTheme="minorEastAsia" w:hAnsi="Cambria Math"/>
                    <w:color w:val="000000"/>
                    <w:lang w:val="en-US"/>
                  </w:rPr>
                  <m:t>R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color w:val="000000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color w:val="000000"/>
                        <w:lang w:val="en-US"/>
                      </w:rPr>
                      <m:t>λ;T</m:t>
                    </m:r>
                  </m:e>
                </m:d>
                <m:r>
                  <w:rPr>
                    <w:rFonts w:ascii="Cambria Math" w:eastAsiaTheme="minorEastAsia" w:hAnsi="Cambria Math"/>
                    <w:color w:val="000000"/>
                    <w:lang w:val="en-US"/>
                  </w:rPr>
                  <m:t>=(I+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color w:val="000000"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color w:val="000000"/>
                        <w:lang w:val="en-US"/>
                      </w:rPr>
                      <m:t>-λ</m:t>
                    </m:r>
                  </m:e>
                </m:d>
                <m:r>
                  <w:rPr>
                    <w:rFonts w:ascii="Cambria Math" w:hAnsi="Cambria Math"/>
                    <w:color w:val="000000"/>
                  </w:rPr>
                  <m:t>R</m:t>
                </m:r>
                <m:sSup>
                  <m:sSupP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</w:rPr>
                    </m:ctrlPr>
                  </m:sSupPr>
                  <m:e>
                    <m:r>
                      <w:rPr>
                        <w:rFonts w:ascii="Cambria Math" w:eastAsia="Cambria Math" w:hAnsi="Cambria Math" w:cs="Cambria Math"/>
                        <w:color w:val="000000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eastAsia="Cambria Math" w:hAnsi="Cambria Math" w:cs="Cambria Math"/>
                        <w:color w:val="000000"/>
                      </w:rPr>
                      <m:t>;</m:t>
                    </m:r>
                    <m:r>
                      <w:rPr>
                        <w:rFonts w:ascii="Cambria Math" w:eastAsia="Cambria Math" w:hAnsi="Cambria Math" w:cs="Cambria Math"/>
                        <w:color w:val="000000"/>
                        <w:lang w:val="en-US"/>
                      </w:rPr>
                      <m:t>T</m:t>
                    </m:r>
                    <m:r>
                      <w:rPr>
                        <w:rFonts w:ascii="Cambria Math" w:eastAsia="Cambria Math" w:hAnsi="Cambria Math" w:cs="Cambria Math"/>
                        <w:color w:val="000000"/>
                      </w:rPr>
                      <m:t>))</m:t>
                    </m:r>
                  </m:e>
                  <m:sup>
                    <m:r>
                      <w:rPr>
                        <w:rFonts w:ascii="Cambria Math" w:eastAsia="Cambria Math" w:hAnsi="Cambria Math" w:cs="Cambria Math"/>
                        <w:color w:val="000000"/>
                      </w:rPr>
                      <m:t>-1</m:t>
                    </m:r>
                  </m:sup>
                </m:sSup>
                <m:r>
                  <w:rPr>
                    <w:rFonts w:ascii="Cambria Math" w:hAnsi="Cambria Math"/>
                    <w:color w:val="000000"/>
                  </w:rPr>
                  <m:t>R</m:t>
                </m:r>
                <m:r>
                  <w:rPr>
                    <w:rFonts w:ascii="Cambria Math" w:eastAsia="Cambria Math" w:hAnsi="Cambria Math" w:cs="Cambria Math"/>
                    <w:color w:val="000000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</w:rPr>
                      <m:t>0</m:t>
                    </m:r>
                  </m:sub>
                </m:sSub>
                <m:r>
                  <w:rPr>
                    <w:rFonts w:ascii="Cambria Math" w:eastAsia="Cambria Math" w:hAnsi="Cambria Math" w:cs="Cambria Math"/>
                    <w:color w:val="000000"/>
                  </w:rPr>
                  <m:t>;</m:t>
                </m:r>
                <m:r>
                  <w:rPr>
                    <w:rFonts w:ascii="Cambria Math" w:eastAsia="Cambria Math" w:hAnsi="Cambria Math" w:cs="Cambria Math"/>
                    <w:color w:val="000000"/>
                    <w:lang w:val="en-US"/>
                  </w:rPr>
                  <m:t>T</m:t>
                </m:r>
                <m:r>
                  <w:rPr>
                    <w:rFonts w:ascii="Cambria Math" w:eastAsia="Cambria Math" w:hAnsi="Cambria Math" w:cs="Cambria Math"/>
                    <w:color w:val="000000"/>
                  </w:rPr>
                  <m:t>)</m:t>
                </m:r>
              </m:oMath>
            </m:oMathPara>
          </w:p>
          <w:p w14:paraId="2778F89F" w14:textId="77777777" w:rsidR="009F230B" w:rsidRPr="00B870DE" w:rsidRDefault="009F230B" w:rsidP="00566007">
            <w:pPr>
              <w:spacing w:after="160"/>
              <w:ind w:firstLine="709"/>
              <w:rPr>
                <w:i/>
                <w:color w:val="000000"/>
                <w:lang w:val="en-US"/>
              </w:rPr>
            </w:pPr>
          </w:p>
        </w:tc>
        <w:tc>
          <w:tcPr>
            <w:tcW w:w="1462" w:type="dxa"/>
          </w:tcPr>
          <w:p w14:paraId="66E6B94F" w14:textId="77777777" w:rsidR="009F230B" w:rsidRPr="00B870DE" w:rsidRDefault="009F230B" w:rsidP="00566007">
            <w:pPr>
              <w:spacing w:after="160"/>
              <w:ind w:firstLine="709"/>
              <w:rPr>
                <w:color w:val="000000"/>
              </w:rPr>
            </w:pPr>
            <w:r>
              <w:rPr>
                <w:color w:val="000000"/>
              </w:rPr>
              <w:t>(2.6</w:t>
            </w:r>
            <w:r w:rsidRPr="00B870DE">
              <w:rPr>
                <w:color w:val="000000"/>
              </w:rPr>
              <w:t>)</w:t>
            </w:r>
          </w:p>
        </w:tc>
      </w:tr>
    </w:tbl>
    <w:p w14:paraId="4BB28EB8" w14:textId="77777777" w:rsidR="009F230B" w:rsidRPr="000E00BC" w:rsidRDefault="009F230B" w:rsidP="009F230B">
      <w:pPr>
        <w:tabs>
          <w:tab w:val="left" w:pos="2746"/>
        </w:tabs>
        <w:ind w:firstLine="709"/>
        <w:rPr>
          <w:color w:val="000000"/>
        </w:rPr>
      </w:pPr>
      <w:r>
        <w:rPr>
          <w:color w:val="000000"/>
        </w:rPr>
        <w:t xml:space="preserve">Пусть </w:t>
      </w:r>
      <m:oMath>
        <m:r>
          <w:rPr>
            <w:rFonts w:ascii="Cambria Math" w:hAnsi="Cambria Math"/>
            <w:color w:val="000000"/>
          </w:rPr>
          <m:t>x∈H</m:t>
        </m:r>
      </m:oMath>
      <w:r w:rsidRPr="00C23239">
        <w:rPr>
          <w:color w:val="000000"/>
        </w:rPr>
        <w:t>. Имеем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3"/>
        <w:gridCol w:w="1462"/>
      </w:tblGrid>
      <w:tr w:rsidR="009F230B" w:rsidRPr="00B870DE" w14:paraId="21471FEC" w14:textId="77777777" w:rsidTr="00566007">
        <w:tc>
          <w:tcPr>
            <w:tcW w:w="7893" w:type="dxa"/>
          </w:tcPr>
          <w:p w14:paraId="1C1A065B" w14:textId="77777777" w:rsidR="009F230B" w:rsidRPr="00B870DE" w:rsidRDefault="00D41744" w:rsidP="00566007">
            <w:pPr>
              <w:spacing w:after="160"/>
              <w:ind w:firstLine="709"/>
              <w:rPr>
                <w:i/>
                <w:color w:val="000000"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color w:val="000000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color w:val="000000"/>
                        <w:lang w:val="en-US"/>
                      </w:rPr>
                      <m:t>λI-</m:t>
                    </m:r>
                    <m:r>
                      <w:rPr>
                        <w:rFonts w:ascii="Cambria Math" w:hAnsi="Cambria Math"/>
                        <w:color w:val="000000"/>
                      </w:rPr>
                      <m:t>T</m:t>
                    </m:r>
                  </m:e>
                </m:d>
                <m:d>
                  <m:dPr>
                    <m:ctrlPr>
                      <w:rPr>
                        <w:rFonts w:ascii="Cambria Math" w:eastAsia="Cambria Math" w:hAnsi="Cambria Math" w:cs="Cambria Math"/>
                        <w:i/>
                        <w:color w:val="000000"/>
                      </w:rPr>
                    </m:ctrlPr>
                  </m:dPr>
                  <m:e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/>
                            <w:i/>
                            <w:color w:val="000000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  <w:color w:val="000000"/>
                          </w:rPr>
                          <m:t>0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color w:val="000000"/>
                          </w:rPr>
                          <m:t>x</m:t>
                        </m:r>
                      </m:sup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color w:val="000000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color w:val="000000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000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λ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0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Theme="minorEastAsia" w:hAnsi="Cambria Math"/>
                                    <w:color w:val="000000"/>
                                    <w:lang w:val="en-US"/>
                                  </w:rPr>
                                  <m:t>-λ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color w:val="000000"/>
                              </w:rPr>
                              <m:t>n</m:t>
                            </m:r>
                          </m:sup>
                        </m:sSup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color w:val="000000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color w:val="000000"/>
                              </w:rPr>
                              <m:t>R</m:t>
                            </m:r>
                            <m:d>
                              <m:dPr>
                                <m:ctrlPr>
                                  <w:rPr>
                                    <w:rFonts w:ascii="Cambria Math" w:eastAsia="Cambria Math" w:hAnsi="Cambria Math" w:cs="Cambria Math"/>
                                    <w:i/>
                                    <w:color w:val="000000"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0000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λ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000000"/>
                                      </w:rPr>
                                      <m:t>0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eastAsia="Cambria Math" w:hAnsi="Cambria Math" w:cs="Cambria Math"/>
                                    <w:color w:val="000000"/>
                                  </w:rPr>
                                  <m:t>;</m:t>
                                </m:r>
                                <m:r>
                                  <w:rPr>
                                    <w:rFonts w:ascii="Cambria Math" w:eastAsia="Cambria Math" w:hAnsi="Cambria Math" w:cs="Cambria Math"/>
                                    <w:color w:val="000000"/>
                                    <w:lang w:val="en-US"/>
                                  </w:rPr>
                                  <m:t>T</m:t>
                                </m:r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hAnsi="Cambria Math"/>
                                <w:color w:val="000000"/>
                              </w:rPr>
                              <m:t>n+1</m:t>
                            </m:r>
                          </m:sup>
                        </m:sSup>
                      </m:e>
                    </m:nary>
                    <m:ctrlPr>
                      <w:rPr>
                        <w:rFonts w:ascii="Cambria Math" w:hAnsi="Cambria Math"/>
                        <w:i/>
                        <w:color w:val="000000"/>
                      </w:rPr>
                    </m:ctrlPr>
                  </m:e>
                </m:d>
                <m:r>
                  <w:rPr>
                    <w:rFonts w:ascii="Cambria Math" w:hAnsi="Cambria Math"/>
                    <w:color w:val="000000"/>
                  </w:rPr>
                  <m:t>x=x</m:t>
                </m:r>
              </m:oMath>
            </m:oMathPara>
          </w:p>
        </w:tc>
        <w:tc>
          <w:tcPr>
            <w:tcW w:w="1462" w:type="dxa"/>
          </w:tcPr>
          <w:p w14:paraId="2D729EE9" w14:textId="77777777" w:rsidR="009F230B" w:rsidRPr="00B870DE" w:rsidRDefault="009F230B" w:rsidP="00566007">
            <w:pPr>
              <w:spacing w:after="160"/>
              <w:ind w:firstLine="709"/>
              <w:rPr>
                <w:color w:val="000000"/>
              </w:rPr>
            </w:pPr>
            <w:r>
              <w:rPr>
                <w:color w:val="000000"/>
              </w:rPr>
              <w:t>(2.7</w:t>
            </w:r>
            <w:r w:rsidRPr="00B870DE">
              <w:rPr>
                <w:color w:val="000000"/>
              </w:rPr>
              <w:t>)</w:t>
            </w:r>
          </w:p>
        </w:tc>
      </w:tr>
    </w:tbl>
    <w:p w14:paraId="40A05AF4" w14:textId="77777777" w:rsidR="009F230B" w:rsidRPr="005745B0" w:rsidRDefault="009F230B" w:rsidP="009F230B">
      <w:pPr>
        <w:tabs>
          <w:tab w:val="left" w:pos="2746"/>
        </w:tabs>
        <w:ind w:firstLine="709"/>
        <w:rPr>
          <w:color w:val="000000"/>
        </w:rPr>
      </w:pPr>
      <w:r w:rsidRPr="005745B0">
        <w:rPr>
          <w:color w:val="000000"/>
        </w:rPr>
        <w:t xml:space="preserve">Если </w:t>
      </w:r>
      <m:oMath>
        <m:r>
          <w:rPr>
            <w:rFonts w:ascii="Cambria Math" w:hAnsi="Cambria Math"/>
            <w:color w:val="000000"/>
          </w:rPr>
          <m:t>x∈D(T)</m:t>
        </m:r>
      </m:oMath>
      <w:r w:rsidRPr="005745B0">
        <w:rPr>
          <w:color w:val="000000"/>
        </w:rPr>
        <w:t>, то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3"/>
        <w:gridCol w:w="1462"/>
      </w:tblGrid>
      <w:tr w:rsidR="009F230B" w:rsidRPr="00B870DE" w14:paraId="746F42E7" w14:textId="77777777" w:rsidTr="00566007">
        <w:tc>
          <w:tcPr>
            <w:tcW w:w="7893" w:type="dxa"/>
          </w:tcPr>
          <w:p w14:paraId="62CE21A6" w14:textId="77777777" w:rsidR="009F230B" w:rsidRPr="00A643A7" w:rsidRDefault="00D41744" w:rsidP="00566007">
            <w:pPr>
              <w:spacing w:after="160"/>
              <w:ind w:firstLine="709"/>
              <w:rPr>
                <w:i/>
                <w:color w:val="000000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eastAsiaTheme="minorEastAsia" w:hAnsi="Cambria Math"/>
                        <w:i/>
                        <w:color w:val="000000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0</m:t>
                    </m:r>
                  </m:sub>
                  <m:sup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x</m:t>
                    </m:r>
                  </m:sup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color w:val="000000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color w:val="00000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color w:val="000000"/>
                              </w:rPr>
                              <m:t>λ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color w:val="000000"/>
                              </w:rPr>
                              <m:t>0</m:t>
                            </m:r>
                          </m:sub>
                        </m:sSub>
                        <m:r>
                          <w:rPr>
                            <w:rFonts w:ascii="Cambria Math" w:eastAsiaTheme="minorEastAsia" w:hAnsi="Cambria Math"/>
                            <w:color w:val="000000"/>
                            <w:lang w:val="en-US"/>
                          </w:rPr>
                          <m:t>-λ</m:t>
                        </m:r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n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color w:val="00000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color w:val="000000"/>
                          </w:rPr>
                          <m:t>R</m:t>
                        </m:r>
                        <m:d>
                          <m:dPr>
                            <m:ctrlPr>
                              <w:rPr>
                                <w:rFonts w:ascii="Cambria Math" w:eastAsia="Cambria Math" w:hAnsi="Cambria Math" w:cs="Cambria Math"/>
                                <w:i/>
                                <w:color w:val="000000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color w:val="00000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color w:val="000000"/>
                                  </w:rPr>
                                  <m:t>λ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color w:val="000000"/>
                                  </w:rPr>
                                  <m:t>0</m:t>
                                </m:r>
                              </m:sub>
                            </m:sSub>
                            <m:r>
                              <w:rPr>
                                <w:rFonts w:ascii="Cambria Math" w:eastAsia="Cambria Math" w:hAnsi="Cambria Math" w:cs="Cambria Math"/>
                                <w:color w:val="000000"/>
                              </w:rPr>
                              <m:t>;</m:t>
                            </m:r>
                            <m:r>
                              <w:rPr>
                                <w:rFonts w:ascii="Cambria Math" w:eastAsia="Cambria Math" w:hAnsi="Cambria Math" w:cs="Cambria Math"/>
                                <w:color w:val="000000"/>
                                <w:lang w:val="en-US"/>
                              </w:rPr>
                              <m:t>T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color w:val="000000"/>
                          </w:rPr>
                          <m:t>n+1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color w:val="000000"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  <w:lang w:val="en-US"/>
                          </w:rPr>
                          <m:t>λI-</m:t>
                        </m:r>
                        <m:r>
                          <w:rPr>
                            <w:rFonts w:ascii="Cambria Math" w:hAnsi="Cambria Math"/>
                            <w:color w:val="000000"/>
                          </w:rPr>
                          <m:t>T</m:t>
                        </m:r>
                      </m:e>
                    </m:d>
                    <m:r>
                      <w:rPr>
                        <w:rFonts w:ascii="Cambria Math" w:eastAsiaTheme="minorEastAsia" w:hAnsi="Cambria Math"/>
                        <w:color w:val="000000"/>
                        <w:lang w:val="en-US"/>
                      </w:rPr>
                      <m:t>x</m:t>
                    </m:r>
                  </m:e>
                </m:nary>
                <m:r>
                  <w:rPr>
                    <w:rFonts w:ascii="Cambria Math" w:eastAsiaTheme="minorEastAsia" w:hAnsi="Cambria Math"/>
                    <w:color w:val="000000"/>
                  </w:rPr>
                  <m:t>=x</m:t>
                </m:r>
              </m:oMath>
            </m:oMathPara>
          </w:p>
        </w:tc>
        <w:tc>
          <w:tcPr>
            <w:tcW w:w="1462" w:type="dxa"/>
          </w:tcPr>
          <w:p w14:paraId="18EDC36F" w14:textId="77777777" w:rsidR="009F230B" w:rsidRPr="00B870DE" w:rsidRDefault="009F230B" w:rsidP="00566007">
            <w:pPr>
              <w:spacing w:after="160"/>
              <w:ind w:firstLine="709"/>
              <w:rPr>
                <w:color w:val="000000"/>
              </w:rPr>
            </w:pPr>
            <w:r>
              <w:rPr>
                <w:color w:val="000000"/>
              </w:rPr>
              <w:t>(2.8</w:t>
            </w:r>
            <w:r w:rsidRPr="00B870DE">
              <w:rPr>
                <w:color w:val="000000"/>
              </w:rPr>
              <w:t>)</w:t>
            </w:r>
          </w:p>
        </w:tc>
      </w:tr>
    </w:tbl>
    <w:p w14:paraId="6B667FFE" w14:textId="77777777" w:rsidR="009F230B" w:rsidRDefault="009F230B" w:rsidP="009F230B">
      <w:pPr>
        <w:tabs>
          <w:tab w:val="left" w:pos="2746"/>
        </w:tabs>
        <w:ind w:firstLine="709"/>
        <w:rPr>
          <w:color w:val="000000"/>
        </w:rPr>
      </w:pPr>
      <w:r w:rsidRPr="00A643A7">
        <w:rPr>
          <w:color w:val="000000"/>
        </w:rPr>
        <w:lastRenderedPageBreak/>
        <w:t>Таким образом, оператор </w:t>
      </w:r>
      <m:oMath>
        <m:r>
          <w:rPr>
            <w:rFonts w:ascii="Cambria Math" w:hAnsi="Cambria Math"/>
            <w:color w:val="000000"/>
          </w:rPr>
          <m:t>R ( λ ; T )</m:t>
        </m:r>
      </m:oMath>
      <w:r w:rsidRPr="00A643A7">
        <w:rPr>
          <w:i/>
          <w:iCs/>
          <w:color w:val="000000"/>
        </w:rPr>
        <w:t> </w:t>
      </w:r>
      <w:r w:rsidRPr="00A643A7">
        <w:rPr>
          <w:color w:val="000000"/>
        </w:rPr>
        <w:t xml:space="preserve">— резольвента. Следовательно, </w:t>
      </w:r>
      <w:proofErr w:type="spellStart"/>
      <w:r w:rsidRPr="00A643A7">
        <w:rPr>
          <w:color w:val="000000"/>
        </w:rPr>
        <w:t>резольвентное</w:t>
      </w:r>
      <w:proofErr w:type="spellEnd"/>
      <w:r w:rsidRPr="00A643A7">
        <w:rPr>
          <w:color w:val="000000"/>
        </w:rPr>
        <w:t xml:space="preserve"> множество открыто. Более того, имеем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3"/>
        <w:gridCol w:w="1462"/>
      </w:tblGrid>
      <w:tr w:rsidR="009F230B" w:rsidRPr="00B870DE" w14:paraId="33DFD4AD" w14:textId="77777777" w:rsidTr="00566007">
        <w:tc>
          <w:tcPr>
            <w:tcW w:w="7893" w:type="dxa"/>
          </w:tcPr>
          <w:p w14:paraId="564918A6" w14:textId="77777777" w:rsidR="009F230B" w:rsidRPr="00A643A7" w:rsidRDefault="009F230B" w:rsidP="00566007">
            <w:pPr>
              <w:spacing w:after="160"/>
              <w:ind w:firstLine="709"/>
              <w:rPr>
                <w:i/>
                <w:color w:val="000000"/>
              </w:rPr>
            </w:pPr>
            <m:oMathPara>
              <m:oMath>
                <m:r>
                  <w:rPr>
                    <w:rFonts w:ascii="Cambria Math" w:eastAsiaTheme="minorEastAsia" w:hAnsi="Cambria Math"/>
                    <w:color w:val="000000"/>
                  </w:rPr>
                  <m:t>R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color w:val="00000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000000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+</m:t>
                    </m:r>
                    <m:r>
                      <w:rPr>
                        <w:rFonts w:ascii="Cambria Math" w:eastAsiaTheme="minorEastAsia" w:hAnsi="Cambria Math"/>
                        <w:color w:val="000000"/>
                        <w:lang w:val="en-US"/>
                      </w:rPr>
                      <m:t>λ;T</m:t>
                    </m:r>
                  </m:e>
                </m:d>
                <m:r>
                  <w:rPr>
                    <w:rFonts w:ascii="Cambria Math" w:eastAsiaTheme="minorEastAsia" w:hAnsi="Cambria Math"/>
                    <w:color w:val="000000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eastAsiaTheme="minorEastAsia" w:hAnsi="Cambria Math"/>
                        <w:i/>
                        <w:color w:val="000000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0</m:t>
                    </m:r>
                  </m:sub>
                  <m:sup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x</m:t>
                    </m:r>
                  </m:sup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color w:val="000000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(</m:t>
                        </m:r>
                        <m:r>
                          <w:rPr>
                            <w:rFonts w:ascii="Cambria Math" w:hAnsi="Cambria Math"/>
                            <w:color w:val="000000"/>
                          </w:rPr>
                          <m:t>-</m:t>
                        </m:r>
                        <m:r>
                          <w:rPr>
                            <w:rFonts w:ascii="Cambria Math" w:eastAsiaTheme="minorEastAsia" w:hAnsi="Cambria Math"/>
                            <w:color w:val="000000"/>
                            <w:lang w:val="en-US"/>
                          </w:rPr>
                          <m:t>λ</m:t>
                        </m:r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n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color w:val="00000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color w:val="000000"/>
                          </w:rPr>
                          <m:t>R</m:t>
                        </m:r>
                        <m:d>
                          <m:dPr>
                            <m:ctrlPr>
                              <w:rPr>
                                <w:rFonts w:ascii="Cambria Math" w:eastAsia="Cambria Math" w:hAnsi="Cambria Math" w:cs="Cambria Math"/>
                                <w:i/>
                                <w:color w:val="000000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color w:val="000000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color w:val="000000"/>
                                  </w:rPr>
                                  <m:t>λ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color w:val="000000"/>
                                  </w:rPr>
                                  <m:t>0</m:t>
                                </m:r>
                              </m:sub>
                            </m:sSub>
                            <m:r>
                              <w:rPr>
                                <w:rFonts w:ascii="Cambria Math" w:eastAsia="Cambria Math" w:hAnsi="Cambria Math" w:cs="Cambria Math"/>
                                <w:color w:val="000000"/>
                              </w:rPr>
                              <m:t>;</m:t>
                            </m:r>
                            <m:r>
                              <w:rPr>
                                <w:rFonts w:ascii="Cambria Math" w:eastAsia="Cambria Math" w:hAnsi="Cambria Math" w:cs="Cambria Math"/>
                                <w:color w:val="000000"/>
                                <w:lang w:val="en-US"/>
                              </w:rPr>
                              <m:t>T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color w:val="000000"/>
                          </w:rPr>
                          <m:t>n</m:t>
                        </m:r>
                      </m:sup>
                    </m:sSup>
                  </m:e>
                </m:nary>
              </m:oMath>
            </m:oMathPara>
          </w:p>
        </w:tc>
        <w:tc>
          <w:tcPr>
            <w:tcW w:w="1462" w:type="dxa"/>
          </w:tcPr>
          <w:p w14:paraId="4D438F5E" w14:textId="77777777" w:rsidR="009F230B" w:rsidRPr="00B870DE" w:rsidRDefault="009F230B" w:rsidP="00566007">
            <w:pPr>
              <w:spacing w:after="160"/>
              <w:ind w:firstLine="709"/>
              <w:rPr>
                <w:color w:val="000000"/>
              </w:rPr>
            </w:pPr>
            <w:r>
              <w:rPr>
                <w:color w:val="000000"/>
              </w:rPr>
              <w:t>(2.9</w:t>
            </w:r>
            <w:r w:rsidRPr="00B870DE">
              <w:rPr>
                <w:color w:val="000000"/>
              </w:rPr>
              <w:t>)</w:t>
            </w:r>
          </w:p>
        </w:tc>
      </w:tr>
    </w:tbl>
    <w:p w14:paraId="2CEECE49" w14:textId="77777777" w:rsidR="009F230B" w:rsidRDefault="009F230B" w:rsidP="009F230B">
      <w:pPr>
        <w:tabs>
          <w:tab w:val="left" w:pos="2746"/>
        </w:tabs>
        <w:ind w:firstLine="709"/>
        <w:rPr>
          <w:color w:val="000000"/>
          <w:lang w:val="en-US"/>
        </w:rPr>
      </w:pPr>
      <w:r>
        <w:rPr>
          <w:color w:val="000000"/>
        </w:rPr>
        <w:t>При</w:t>
      </w:r>
      <w:r>
        <w:rPr>
          <w:color w:val="000000"/>
          <w:lang w:val="en-US"/>
        </w:rPr>
        <w:t xml:space="preserve"> </w:t>
      </w:r>
      <m:oMath>
        <m:r>
          <w:rPr>
            <w:rFonts w:ascii="Cambria Math" w:hAnsi="Cambria Math"/>
            <w:color w:val="000000"/>
            <w:lang w:val="en-US"/>
          </w:rPr>
          <m:t>||λR(</m:t>
        </m:r>
        <m:sSub>
          <m:sSubPr>
            <m:ctrlPr>
              <w:rPr>
                <w:rFonts w:ascii="Cambria Math" w:hAnsi="Cambria Math"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λ</m:t>
            </m:r>
          </m:e>
          <m:sub>
            <m:r>
              <w:rPr>
                <w:rFonts w:ascii="Cambria Math" w:hAnsi="Cambria Math"/>
                <w:color w:val="000000"/>
              </w:rPr>
              <m:t>0</m:t>
            </m:r>
          </m:sub>
        </m:sSub>
        <m:r>
          <w:rPr>
            <w:rFonts w:ascii="Cambria Math" w:hAnsi="Cambria Math"/>
            <w:color w:val="000000"/>
            <w:lang w:val="en-US"/>
          </w:rPr>
          <m:t>;T)||&lt;1.</m:t>
        </m:r>
      </m:oMath>
    </w:p>
    <w:p w14:paraId="606C8D66" w14:textId="77777777" w:rsidR="009F230B" w:rsidRDefault="009F230B" w:rsidP="009F230B">
      <w:pPr>
        <w:tabs>
          <w:tab w:val="left" w:pos="2746"/>
        </w:tabs>
        <w:ind w:firstLine="709"/>
        <w:rPr>
          <w:color w:val="000000"/>
        </w:rPr>
      </w:pPr>
      <w:r w:rsidRPr="00BF6670">
        <w:rPr>
          <w:color w:val="000000"/>
        </w:rPr>
        <w:t xml:space="preserve">Таким образом, если </w:t>
      </w:r>
      <m:oMath>
        <m:r>
          <w:rPr>
            <w:rFonts w:ascii="Cambria Math" w:hAnsi="Cambria Math"/>
            <w:color w:val="000000"/>
          </w:rPr>
          <m:t>L(∙)</m:t>
        </m:r>
      </m:oMath>
      <w:r w:rsidRPr="00BF6670">
        <w:rPr>
          <w:color w:val="000000"/>
        </w:rPr>
        <w:t xml:space="preserve"> — линейный непрерывный функ</w:t>
      </w:r>
      <w:r w:rsidRPr="00BF6670">
        <w:rPr>
          <w:color w:val="000000"/>
        </w:rPr>
        <w:softHyphen/>
        <w:t>ционал на </w:t>
      </w:r>
      <m:oMath>
        <m:r>
          <w:rPr>
            <w:rFonts w:ascii="Cambria Math" w:hAnsi="Cambria Math"/>
            <w:color w:val="000000"/>
          </w:rPr>
          <m:t>L ( H , H ),</m:t>
        </m:r>
      </m:oMath>
      <w:r w:rsidRPr="00BF6670">
        <w:rPr>
          <w:i/>
          <w:iCs/>
          <w:color w:val="000000"/>
        </w:rPr>
        <w:t> </w:t>
      </w:r>
      <w:r w:rsidRPr="00BF6670">
        <w:rPr>
          <w:color w:val="000000"/>
        </w:rPr>
        <w:t>то функция </w:t>
      </w:r>
      <m:oMath>
        <m:r>
          <w:rPr>
            <w:rFonts w:ascii="Cambria Math" w:hAnsi="Cambria Math"/>
            <w:color w:val="000000"/>
          </w:rPr>
          <m:t>L ( R ( K ; T ))</m:t>
        </m:r>
      </m:oMath>
      <w:r w:rsidRPr="00BF6670">
        <w:rPr>
          <w:color w:val="000000"/>
        </w:rPr>
        <w:t> оказывается анали</w:t>
      </w:r>
      <w:r w:rsidRPr="00BF6670">
        <w:rPr>
          <w:color w:val="000000"/>
        </w:rPr>
        <w:softHyphen/>
        <w:t xml:space="preserve">тической на </w:t>
      </w:r>
      <w:proofErr w:type="spellStart"/>
      <w:r w:rsidRPr="00BF6670">
        <w:rPr>
          <w:color w:val="000000"/>
        </w:rPr>
        <w:t>резольвентном</w:t>
      </w:r>
      <w:proofErr w:type="spellEnd"/>
      <w:r w:rsidRPr="00BF6670">
        <w:rPr>
          <w:color w:val="000000"/>
        </w:rPr>
        <w:t xml:space="preserve"> множестве оператора </w:t>
      </w:r>
      <m:oMath>
        <m:r>
          <w:rPr>
            <w:rFonts w:ascii="Cambria Math" w:hAnsi="Cambria Math"/>
            <w:color w:val="000000"/>
          </w:rPr>
          <m:t>T</m:t>
        </m:r>
      </m:oMath>
      <w:r w:rsidRPr="00BF6670">
        <w:rPr>
          <w:i/>
          <w:iCs/>
          <w:color w:val="000000"/>
        </w:rPr>
        <w:t>. </w:t>
      </w:r>
      <w:r w:rsidRPr="00BF6670">
        <w:rPr>
          <w:color w:val="000000"/>
        </w:rPr>
        <w:t>Рассмотрим теперь случай, когда оператор </w:t>
      </w:r>
      <m:oMath>
        <m:r>
          <w:rPr>
            <w:rFonts w:ascii="Cambria Math" w:hAnsi="Cambria Math"/>
            <w:color w:val="000000"/>
          </w:rPr>
          <m:t>T</m:t>
        </m:r>
      </m:oMath>
      <w:r w:rsidRPr="00BF6670">
        <w:rPr>
          <w:i/>
          <w:iCs/>
          <w:color w:val="000000"/>
        </w:rPr>
        <w:t> </w:t>
      </w:r>
      <w:r w:rsidRPr="00BF6670">
        <w:rPr>
          <w:color w:val="000000"/>
        </w:rPr>
        <w:t>ограничен. Предположим, что его спектр — пустое множество. Тогда для любого линейного непрерывного функционала </w:t>
      </w:r>
      <m:oMath>
        <m:r>
          <w:rPr>
            <w:rFonts w:ascii="Cambria Math" w:hAnsi="Cambria Math"/>
            <w:color w:val="000000"/>
          </w:rPr>
          <m:t>L(∙)</m:t>
        </m:r>
      </m:oMath>
      <w:r w:rsidRPr="00BF6670">
        <w:rPr>
          <w:color w:val="000000"/>
        </w:rPr>
        <w:t>аналитическая функция </w:t>
      </w:r>
      <m:oMath>
        <m:r>
          <w:rPr>
            <w:rFonts w:ascii="Cambria Math" w:hAnsi="Cambria Math"/>
            <w:color w:val="000000"/>
          </w:rPr>
          <m:t>L( R (λ;Т))</m:t>
        </m:r>
      </m:oMath>
      <w:r w:rsidRPr="00BF6670">
        <w:rPr>
          <w:i/>
          <w:iCs/>
          <w:color w:val="000000"/>
        </w:rPr>
        <w:t> </w:t>
      </w:r>
      <w:r w:rsidRPr="00BF6670">
        <w:rPr>
          <w:color w:val="000000"/>
        </w:rPr>
        <w:t>определена на всей комплексной плоскости и, кроме того,</w:t>
      </w:r>
      <w:r w:rsidRPr="00C322CE">
        <w:rPr>
          <w:color w:val="000000"/>
        </w:rPr>
        <w:t xml:space="preserve"> она ограничена в бесконечности, поскольку </w:t>
      </w:r>
    </w:p>
    <w:p w14:paraId="3F797BD0" w14:textId="77777777" w:rsidR="009F230B" w:rsidRDefault="009F230B" w:rsidP="009F230B">
      <w:pPr>
        <w:tabs>
          <w:tab w:val="left" w:pos="2746"/>
        </w:tabs>
        <w:ind w:firstLine="709"/>
        <w:jc w:val="center"/>
        <w:rPr>
          <w:color w:val="000000"/>
        </w:rPr>
      </w:pPr>
      <m:oMath>
        <m:r>
          <w:rPr>
            <w:rFonts w:ascii="Cambria Math" w:hAnsi="Cambria Math"/>
            <w:color w:val="000000"/>
          </w:rPr>
          <m:t>||</m:t>
        </m:r>
        <m:r>
          <w:rPr>
            <w:rFonts w:ascii="Cambria Math" w:hAnsi="Cambria Math"/>
            <w:color w:val="000000"/>
            <w:lang w:val="en-US"/>
          </w:rPr>
          <m:t>λR</m:t>
        </m:r>
        <m:r>
          <w:rPr>
            <w:rFonts w:ascii="Cambria Math" w:hAnsi="Cambria Math"/>
            <w:color w:val="000000"/>
          </w:rPr>
          <m:t>(</m:t>
        </m:r>
        <m:r>
          <w:rPr>
            <w:rFonts w:ascii="Cambria Math" w:hAnsi="Cambria Math"/>
            <w:color w:val="000000"/>
            <w:lang w:val="en-US"/>
          </w:rPr>
          <m:t>λ</m:t>
        </m:r>
        <m:r>
          <w:rPr>
            <w:rFonts w:ascii="Cambria Math" w:hAnsi="Cambria Math"/>
            <w:color w:val="000000"/>
          </w:rPr>
          <m:t>;</m:t>
        </m:r>
        <m:r>
          <w:rPr>
            <w:rFonts w:ascii="Cambria Math" w:hAnsi="Cambria Math"/>
            <w:color w:val="000000"/>
            <w:lang w:val="en-US"/>
          </w:rPr>
          <m:t>T</m:t>
        </m:r>
        <m:r>
          <w:rPr>
            <w:rFonts w:ascii="Cambria Math" w:hAnsi="Cambria Math"/>
            <w:color w:val="000000"/>
          </w:rPr>
          <m:t>)||≤</m:t>
        </m:r>
        <m:sSup>
          <m:sSupPr>
            <m:ctrlPr>
              <w:rPr>
                <w:rFonts w:ascii="Cambria Math" w:hAnsi="Cambria Math"/>
                <w:i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(1-||T||/</m:t>
            </m:r>
            <m:r>
              <w:rPr>
                <w:rFonts w:ascii="Cambria Math" w:hAnsi="Cambria Math"/>
                <w:color w:val="000000"/>
                <w:lang w:val="en-US"/>
              </w:rPr>
              <m:t>λ</m:t>
            </m:r>
            <m:r>
              <w:rPr>
                <w:rFonts w:ascii="Cambria Math" w:hAnsi="Cambria Math"/>
                <w:color w:val="000000"/>
              </w:rPr>
              <m:t>)</m:t>
            </m:r>
          </m:e>
          <m:sup>
            <m:r>
              <w:rPr>
                <w:rFonts w:ascii="Cambria Math" w:hAnsi="Cambria Math"/>
                <w:color w:val="000000"/>
              </w:rPr>
              <m:t>-1</m:t>
            </m:r>
          </m:sup>
        </m:sSup>
      </m:oMath>
      <w:r w:rsidRPr="00C322CE">
        <w:rPr>
          <w:i/>
          <w:iCs/>
          <w:color w:val="000000"/>
        </w:rPr>
        <w:t> </w:t>
      </w:r>
      <w:r w:rsidRPr="00C322CE">
        <w:rPr>
          <w:color w:val="000000"/>
        </w:rPr>
        <w:t xml:space="preserve">для всех </w:t>
      </w:r>
      <m:oMath>
        <m:r>
          <w:rPr>
            <w:rFonts w:ascii="Cambria Math" w:hAnsi="Cambria Math"/>
            <w:color w:val="000000"/>
          </w:rPr>
          <m:t>|λ|&gt;||Т||.</m:t>
        </m:r>
      </m:oMath>
    </w:p>
    <w:p w14:paraId="328FBAC6" w14:textId="77777777" w:rsidR="009F230B" w:rsidRDefault="009F230B" w:rsidP="009F230B">
      <w:pPr>
        <w:tabs>
          <w:tab w:val="left" w:pos="2746"/>
        </w:tabs>
        <w:ind w:firstLine="709"/>
        <w:rPr>
          <w:color w:val="000000"/>
        </w:rPr>
      </w:pPr>
      <w:r w:rsidRPr="00C322CE">
        <w:rPr>
          <w:color w:val="000000"/>
        </w:rPr>
        <w:t>Следовательно, в силу клас</w:t>
      </w:r>
      <w:r w:rsidRPr="00C322CE">
        <w:rPr>
          <w:color w:val="000000"/>
        </w:rPr>
        <w:softHyphen/>
        <w:t xml:space="preserve">сической теоремы </w:t>
      </w:r>
      <w:proofErr w:type="spellStart"/>
      <w:r w:rsidRPr="00C322CE">
        <w:rPr>
          <w:color w:val="000000"/>
        </w:rPr>
        <w:t>Лиувилля</w:t>
      </w:r>
      <w:proofErr w:type="spellEnd"/>
      <w:r w:rsidRPr="00C322CE">
        <w:rPr>
          <w:color w:val="000000"/>
        </w:rPr>
        <w:t xml:space="preserve"> для любого функционала </w:t>
      </w:r>
      <m:oMath>
        <m:r>
          <w:rPr>
            <w:rFonts w:ascii="Cambria Math" w:hAnsi="Cambria Math"/>
            <w:color w:val="000000"/>
          </w:rPr>
          <m:t>L (∙)</m:t>
        </m:r>
      </m:oMath>
      <w:r w:rsidRPr="00C322CE">
        <w:rPr>
          <w:i/>
          <w:iCs/>
          <w:color w:val="000000"/>
        </w:rPr>
        <w:t> </w:t>
      </w:r>
      <w:r w:rsidRPr="00C322CE">
        <w:rPr>
          <w:color w:val="000000"/>
        </w:rPr>
        <w:t xml:space="preserve">и любого комплексного </w:t>
      </w:r>
      <m:oMath>
        <m:r>
          <w:rPr>
            <w:rFonts w:ascii="Cambria Math" w:hAnsi="Cambria Math"/>
            <w:color w:val="000000"/>
          </w:rPr>
          <m:t>λ</m:t>
        </m:r>
      </m:oMath>
      <w:r w:rsidRPr="00C322CE">
        <w:rPr>
          <w:color w:val="000000"/>
        </w:rPr>
        <w:t xml:space="preserve"> функция </w:t>
      </w:r>
      <m:oMath>
        <m:r>
          <w:rPr>
            <w:rFonts w:ascii="Cambria Math" w:hAnsi="Cambria Math"/>
            <w:color w:val="000000"/>
          </w:rPr>
          <m:t>L ( R (λ;Т))</m:t>
        </m:r>
      </m:oMath>
      <w:r w:rsidRPr="00C322CE">
        <w:rPr>
          <w:i/>
          <w:iCs/>
          <w:color w:val="000000"/>
        </w:rPr>
        <w:t> </w:t>
      </w:r>
      <w:r>
        <w:rPr>
          <w:color w:val="000000"/>
        </w:rPr>
        <w:t>тождественно равна пулю. Н</w:t>
      </w:r>
      <w:r w:rsidRPr="00C322CE">
        <w:rPr>
          <w:color w:val="000000"/>
        </w:rPr>
        <w:t>о</w:t>
      </w:r>
      <w:r>
        <w:rPr>
          <w:color w:val="000000"/>
        </w:rPr>
        <w:t xml:space="preserve"> </w:t>
      </w:r>
      <w:r w:rsidRPr="00C322CE">
        <w:rPr>
          <w:color w:val="000000"/>
        </w:rPr>
        <w:t xml:space="preserve">тогда </w:t>
      </w:r>
    </w:p>
    <w:p w14:paraId="4EFCFA19" w14:textId="77777777" w:rsidR="009F230B" w:rsidRDefault="009F230B" w:rsidP="009F230B">
      <w:pPr>
        <w:tabs>
          <w:tab w:val="left" w:pos="2746"/>
        </w:tabs>
        <w:ind w:firstLine="709"/>
        <w:jc w:val="center"/>
        <w:rPr>
          <w:i/>
          <w:iCs/>
          <w:color w:val="000000"/>
        </w:rPr>
      </w:pPr>
      <m:oMath>
        <m:r>
          <w:rPr>
            <w:rFonts w:ascii="Cambria Math" w:hAnsi="Cambria Math"/>
            <w:color w:val="000000"/>
            <w:lang w:val="en-US"/>
          </w:rPr>
          <m:t>L</m:t>
        </m:r>
        <m:r>
          <w:rPr>
            <w:rFonts w:ascii="Cambria Math" w:hAnsi="Cambria Math"/>
            <w:color w:val="000000"/>
          </w:rPr>
          <m:t>(</m:t>
        </m:r>
        <m:r>
          <w:rPr>
            <w:rFonts w:ascii="Cambria Math" w:hAnsi="Cambria Math"/>
            <w:color w:val="000000"/>
            <w:lang w:val="en-US"/>
          </w:rPr>
          <m:t>I</m:t>
        </m:r>
        <m:r>
          <w:rPr>
            <w:rFonts w:ascii="Cambria Math" w:hAnsi="Cambria Math"/>
            <w:color w:val="000000"/>
          </w:rPr>
          <m:t>)=</m:t>
        </m:r>
        <m:r>
          <w:rPr>
            <w:rFonts w:ascii="Cambria Math" w:hAnsi="Cambria Math"/>
            <w:color w:val="000000"/>
            <w:lang w:val="en-US"/>
          </w:rPr>
          <m:t>L</m:t>
        </m:r>
        <m:r>
          <w:rPr>
            <w:rFonts w:ascii="Cambria Math" w:hAnsi="Cambria Math"/>
            <w:color w:val="000000"/>
          </w:rPr>
          <m:t>(λ</m:t>
        </m:r>
        <m:r>
          <w:rPr>
            <w:rFonts w:ascii="Cambria Math" w:hAnsi="Cambria Math"/>
            <w:color w:val="000000"/>
            <w:lang w:val="en-US"/>
          </w:rPr>
          <m:t>R</m:t>
        </m:r>
        <m:r>
          <w:rPr>
            <w:rFonts w:ascii="Cambria Math" w:hAnsi="Cambria Math"/>
            <w:color w:val="000000"/>
          </w:rPr>
          <m:t>(λ;</m:t>
        </m:r>
        <m:r>
          <w:rPr>
            <w:rFonts w:ascii="Cambria Math" w:hAnsi="Cambria Math"/>
            <w:color w:val="000000"/>
            <w:lang w:val="en-US"/>
          </w:rPr>
          <m:t>T</m:t>
        </m:r>
        <m:r>
          <w:rPr>
            <w:rFonts w:ascii="Cambria Math" w:hAnsi="Cambria Math"/>
            <w:color w:val="000000"/>
          </w:rPr>
          <m:t>)–</m:t>
        </m:r>
        <m:r>
          <w:rPr>
            <w:rFonts w:ascii="Cambria Math" w:hAnsi="Cambria Math"/>
            <w:color w:val="000000"/>
            <w:lang w:val="en-US"/>
          </w:rPr>
          <m:t>TR</m:t>
        </m:r>
        <m:r>
          <w:rPr>
            <w:rFonts w:ascii="Cambria Math" w:hAnsi="Cambria Math"/>
            <w:color w:val="000000"/>
          </w:rPr>
          <m:t>(λ;</m:t>
        </m:r>
        <m:r>
          <w:rPr>
            <w:rFonts w:ascii="Cambria Math" w:hAnsi="Cambria Math"/>
            <w:color w:val="000000"/>
            <w:lang w:val="en-US"/>
          </w:rPr>
          <m:t> I</m:t>
        </m:r>
        <m:r>
          <w:rPr>
            <w:rFonts w:ascii="Cambria Math" w:hAnsi="Cambria Math"/>
            <w:color w:val="000000"/>
          </w:rPr>
          <m:t>)) =</m:t>
        </m:r>
        <m:r>
          <w:rPr>
            <w:rFonts w:ascii="Cambria Math" w:hAnsi="Cambria Math"/>
            <w:color w:val="000000"/>
            <w:lang w:val="en-US"/>
          </w:rPr>
          <m:t> L</m:t>
        </m:r>
        <m:r>
          <w:rPr>
            <w:rFonts w:ascii="Cambria Math" w:hAnsi="Cambria Math"/>
            <w:color w:val="000000"/>
          </w:rPr>
          <m:t>(</m:t>
        </m:r>
        <m:r>
          <w:rPr>
            <w:rFonts w:ascii="Cambria Math" w:hAnsi="Cambria Math"/>
            <w:color w:val="000000"/>
            <w:lang w:val="en-US"/>
          </w:rPr>
          <m:t>TR</m:t>
        </m:r>
        <m:r>
          <w:rPr>
            <w:rFonts w:ascii="Cambria Math" w:hAnsi="Cambria Math"/>
            <w:color w:val="000000"/>
          </w:rPr>
          <m:t>(λ; T ))</m:t>
        </m:r>
      </m:oMath>
      <w:r w:rsidRPr="00C322CE">
        <w:rPr>
          <w:i/>
          <w:iCs/>
          <w:color w:val="000000"/>
        </w:rPr>
        <w:t>.</w:t>
      </w:r>
    </w:p>
    <w:p w14:paraId="5A136573" w14:textId="77777777" w:rsidR="009F230B" w:rsidRDefault="009F230B" w:rsidP="009F230B">
      <w:pPr>
        <w:tabs>
          <w:tab w:val="left" w:pos="2746"/>
        </w:tabs>
        <w:ind w:firstLine="709"/>
        <w:rPr>
          <w:color w:val="000000"/>
        </w:rPr>
      </w:pPr>
      <w:r w:rsidRPr="00C322CE">
        <w:rPr>
          <w:color w:val="000000"/>
        </w:rPr>
        <w:t xml:space="preserve">Поэтому в силу сходимости правой части последнего равенства к нулю при </w:t>
      </w:r>
      <m:oMath>
        <m:r>
          <w:rPr>
            <w:rFonts w:ascii="Cambria Math" w:hAnsi="Cambria Math"/>
            <w:color w:val="000000"/>
          </w:rPr>
          <m:t>λ→ +</m:t>
        </m:r>
        <m:r>
          <w:rPr>
            <w:rFonts w:ascii="Cambria Math" w:hAnsi="Cambria Math"/>
            <w:i/>
            <w:noProof/>
            <w:color w:val="000000"/>
          </w:rPr>
          <w:drawing>
            <wp:inline distT="0" distB="0" distL="0" distR="0" wp14:anchorId="02A14013" wp14:editId="7F23C87A">
              <wp:extent cx="152400" cy="123825"/>
              <wp:effectExtent l="0" t="0" r="0" b="9525"/>
              <wp:docPr id="22" name="Рисунок 22" descr="https://www.bestreferat.ru/images/paper/79/17/8391779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0" descr="https://www.bestreferat.ru/images/paper/79/17/8391779.gif"/>
                      <pic:cNvPicPr>
                        <a:picLocks noChangeAspect="1" noChangeArrowheads="1"/>
                      </pic:cNvPicPr>
                    </pic:nvPicPr>
                    <pic:blipFill>
                      <a:blip r:embed="rId9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:r>
        <m:r>
          <w:rPr>
            <w:rFonts w:ascii="Cambria Math" w:hAnsi="Cambria Math"/>
            <w:color w:val="000000"/>
          </w:rPr>
          <m:t>L ( I ) = 0</m:t>
        </m:r>
      </m:oMath>
      <w:r w:rsidRPr="00C322CE">
        <w:rPr>
          <w:i/>
          <w:iCs/>
          <w:color w:val="000000"/>
        </w:rPr>
        <w:t> </w:t>
      </w:r>
      <w:r w:rsidRPr="00C322CE">
        <w:rPr>
          <w:color w:val="000000"/>
        </w:rPr>
        <w:t>для любого линейного непрерыв</w:t>
      </w:r>
      <w:r w:rsidRPr="00C322CE">
        <w:rPr>
          <w:color w:val="000000"/>
        </w:rPr>
        <w:softHyphen/>
        <w:t>ного функционала </w:t>
      </w:r>
      <m:oMath>
        <m:r>
          <w:rPr>
            <w:rFonts w:ascii="Cambria Math" w:hAnsi="Cambria Math"/>
            <w:color w:val="000000"/>
          </w:rPr>
          <m:t>L (∙),</m:t>
        </m:r>
      </m:oMath>
      <w:r w:rsidRPr="00C322CE">
        <w:rPr>
          <w:color w:val="000000"/>
        </w:rPr>
        <w:t> что невозможно. Таким образом спектр ограниченного оператора не может быть пустым.</w:t>
      </w:r>
    </w:p>
    <w:p w14:paraId="3527DAD9" w14:textId="77777777" w:rsidR="009F230B" w:rsidRDefault="009F230B" w:rsidP="009F230B">
      <w:pPr>
        <w:tabs>
          <w:tab w:val="left" w:pos="2746"/>
        </w:tabs>
        <w:ind w:firstLine="709"/>
        <w:rPr>
          <w:color w:val="000000"/>
        </w:rPr>
      </w:pPr>
      <w:r w:rsidRPr="00C322CE">
        <w:rPr>
          <w:b/>
          <w:color w:val="000000"/>
        </w:rPr>
        <w:lastRenderedPageBreak/>
        <w:t>Определение 2.3.</w:t>
      </w:r>
      <w:r w:rsidRPr="00C322CE">
        <w:rPr>
          <w:color w:val="000000"/>
        </w:rPr>
        <w:t xml:space="preserve"> Ограниченный оператор называется </w:t>
      </w:r>
      <w:proofErr w:type="spellStart"/>
      <w:r w:rsidRPr="00C322CE">
        <w:rPr>
          <w:color w:val="000000"/>
        </w:rPr>
        <w:t>квазиниль</w:t>
      </w:r>
      <w:r>
        <w:rPr>
          <w:color w:val="000000"/>
        </w:rPr>
        <w:t>-</w:t>
      </w:r>
      <w:r w:rsidRPr="00C322CE">
        <w:rPr>
          <w:color w:val="000000"/>
        </w:rPr>
        <w:t>потентным</w:t>
      </w:r>
      <w:proofErr w:type="spellEnd"/>
      <w:r w:rsidRPr="00C322CE">
        <w:rPr>
          <w:color w:val="000000"/>
        </w:rPr>
        <w:t>,</w:t>
      </w:r>
      <w:r>
        <w:rPr>
          <w:color w:val="000000"/>
        </w:rPr>
        <w:t xml:space="preserve"> </w:t>
      </w:r>
      <w:r w:rsidRPr="00C322CE">
        <w:rPr>
          <w:color w:val="000000"/>
        </w:rPr>
        <w:t>если его спектральный радиус равен нулю [6].</w:t>
      </w:r>
    </w:p>
    <w:p w14:paraId="55038A27" w14:textId="77777777" w:rsidR="009F230B" w:rsidRPr="006F7753" w:rsidRDefault="009F230B" w:rsidP="009F230B">
      <w:pPr>
        <w:tabs>
          <w:tab w:val="left" w:pos="2746"/>
        </w:tabs>
        <w:ind w:firstLine="709"/>
        <w:rPr>
          <w:color w:val="000000"/>
        </w:rPr>
      </w:pPr>
      <w:r w:rsidRPr="006F7753">
        <w:rPr>
          <w:color w:val="000000"/>
        </w:rPr>
        <w:t xml:space="preserve">Спектр </w:t>
      </w:r>
      <w:proofErr w:type="spellStart"/>
      <w:r w:rsidRPr="006F7753">
        <w:rPr>
          <w:color w:val="000000"/>
        </w:rPr>
        <w:t>квазиниль</w:t>
      </w:r>
      <w:r>
        <w:rPr>
          <w:color w:val="000000"/>
        </w:rPr>
        <w:t>-</w:t>
      </w:r>
      <w:r w:rsidRPr="006F7753">
        <w:rPr>
          <w:color w:val="000000"/>
        </w:rPr>
        <w:t>потентного</w:t>
      </w:r>
      <w:proofErr w:type="spellEnd"/>
      <w:r w:rsidRPr="006F7753">
        <w:rPr>
          <w:color w:val="000000"/>
        </w:rPr>
        <w:t xml:space="preserve"> оператора содержит лишь ну</w:t>
      </w:r>
      <w:r w:rsidRPr="006F7753">
        <w:rPr>
          <w:color w:val="000000"/>
        </w:rPr>
        <w:softHyphen/>
        <w:t>левую точку.</w:t>
      </w:r>
    </w:p>
    <w:p w14:paraId="03D7D369" w14:textId="77777777" w:rsidR="009F230B" w:rsidRPr="00152B83" w:rsidRDefault="009F230B" w:rsidP="009F230B">
      <w:pPr>
        <w:tabs>
          <w:tab w:val="left" w:pos="2746"/>
        </w:tabs>
        <w:ind w:firstLine="709"/>
        <w:rPr>
          <w:color w:val="000000"/>
        </w:rPr>
      </w:pPr>
      <w:r w:rsidRPr="006F7753">
        <w:rPr>
          <w:b/>
          <w:color w:val="000000"/>
        </w:rPr>
        <w:t>Пример 2.2.</w:t>
      </w:r>
      <w:r w:rsidRPr="006F7753">
        <w:rPr>
          <w:color w:val="000000"/>
        </w:rPr>
        <w:t xml:space="preserve"> Пусть </w:t>
      </w:r>
      <m:oMath>
        <m:r>
          <w:rPr>
            <w:rFonts w:ascii="Cambria Math" w:hAnsi="Cambria Math"/>
            <w:color w:val="000000"/>
          </w:rPr>
          <m:t>H = </m:t>
        </m:r>
        <m:sSub>
          <m:sSubPr>
            <m:ctrlPr>
              <w:rPr>
                <w:rFonts w:ascii="Cambria Math" w:hAnsi="Cambria Math"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L</m:t>
            </m:r>
          </m:e>
          <m:sub>
            <m:r>
              <w:rPr>
                <w:rFonts w:ascii="Cambria Math" w:hAnsi="Cambria Math"/>
                <w:color w:val="000000"/>
              </w:rPr>
              <m:t>2</m:t>
            </m:r>
          </m:sub>
        </m:sSub>
        <m:r>
          <w:rPr>
            <w:rFonts w:ascii="Cambria Math" w:hAnsi="Cambria Math"/>
            <w:color w:val="000000"/>
          </w:rPr>
          <m:t>(0, 1).</m:t>
        </m:r>
      </m:oMath>
      <w:r w:rsidRPr="006F7753">
        <w:rPr>
          <w:color w:val="000000"/>
        </w:rPr>
        <w:t> </w:t>
      </w:r>
      <w:r w:rsidRPr="00152B83">
        <w:rPr>
          <w:color w:val="000000"/>
        </w:rPr>
        <w:t xml:space="preserve"> </w:t>
      </w:r>
    </w:p>
    <w:p w14:paraId="09D62370" w14:textId="77777777" w:rsidR="009F230B" w:rsidRDefault="009F230B" w:rsidP="009F230B">
      <w:pPr>
        <w:tabs>
          <w:tab w:val="left" w:pos="2746"/>
        </w:tabs>
        <w:ind w:firstLine="709"/>
        <w:rPr>
          <w:color w:val="000000"/>
        </w:rPr>
      </w:pPr>
      <w:r w:rsidRPr="006F7753">
        <w:rPr>
          <w:color w:val="000000"/>
        </w:rPr>
        <w:t>Определим оператор </w:t>
      </w:r>
      <m:oMath>
        <m:r>
          <w:rPr>
            <w:rFonts w:ascii="Cambria Math" w:hAnsi="Cambria Math"/>
            <w:color w:val="000000"/>
          </w:rPr>
          <m:t>T</m:t>
        </m:r>
      </m:oMath>
      <w:r w:rsidRPr="006F7753">
        <w:rPr>
          <w:i/>
          <w:iCs/>
          <w:color w:val="000000"/>
        </w:rPr>
        <w:t> </w:t>
      </w:r>
      <w:r w:rsidRPr="006F7753">
        <w:rPr>
          <w:color w:val="000000"/>
        </w:rPr>
        <w:t>соотношениями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53"/>
        <w:gridCol w:w="1602"/>
      </w:tblGrid>
      <w:tr w:rsidR="009F230B" w:rsidRPr="00B870DE" w14:paraId="160E7762" w14:textId="77777777" w:rsidTr="00566007">
        <w:tc>
          <w:tcPr>
            <w:tcW w:w="7753" w:type="dxa"/>
          </w:tcPr>
          <w:p w14:paraId="771A2D51" w14:textId="77777777" w:rsidR="009F230B" w:rsidRPr="00A643A7" w:rsidRDefault="009F230B" w:rsidP="00566007">
            <w:pPr>
              <w:spacing w:after="160"/>
              <w:ind w:firstLine="709"/>
              <w:rPr>
                <w:i/>
                <w:color w:val="000000"/>
              </w:rPr>
            </w:pPr>
            <m:oMathPara>
              <m:oMath>
                <m:r>
                  <w:rPr>
                    <w:rFonts w:ascii="Cambria Math" w:hAnsi="Cambria Math"/>
                    <w:color w:val="000000"/>
                  </w:rPr>
                  <m:t>Tf=g, 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  <w:color w:val="000000"/>
                  </w:rPr>
                  <m:t>=</m:t>
                </m:r>
                <m:nary>
                  <m:naryPr>
                    <m:limLoc m:val="subSup"/>
                    <m:ctrlPr>
                      <w:rPr>
                        <w:rFonts w:ascii="Cambria Math" w:hAnsi="Cambria Math"/>
                        <w:i/>
                        <w:color w:val="000000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color w:val="000000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color w:val="000000"/>
                      </w:rPr>
                      <m:t>t</m:t>
                    </m:r>
                  </m:sup>
                  <m:e>
                    <m:r>
                      <w:rPr>
                        <w:rFonts w:ascii="Cambria Math" w:hAnsi="Cambria Math"/>
                        <w:color w:val="000000"/>
                      </w:rPr>
                      <m:t>f(s)ds</m:t>
                    </m:r>
                  </m:e>
                </m:nary>
                <m:r>
                  <w:rPr>
                    <w:rFonts w:ascii="Cambria Math" w:hAnsi="Cambria Math"/>
                    <w:color w:val="000000"/>
                  </w:rPr>
                  <m:t>, 0≤t≤1</m:t>
                </m:r>
              </m:oMath>
            </m:oMathPara>
          </w:p>
        </w:tc>
        <w:tc>
          <w:tcPr>
            <w:tcW w:w="1602" w:type="dxa"/>
          </w:tcPr>
          <w:p w14:paraId="42496E04" w14:textId="77777777" w:rsidR="009F230B" w:rsidRPr="00B870DE" w:rsidRDefault="009F230B" w:rsidP="00566007">
            <w:pPr>
              <w:spacing w:after="160"/>
              <w:ind w:firstLine="709"/>
              <w:rPr>
                <w:color w:val="000000"/>
              </w:rPr>
            </w:pPr>
            <w:r>
              <w:rPr>
                <w:color w:val="000000"/>
              </w:rPr>
              <w:t>(2.10</w:t>
            </w:r>
            <w:r w:rsidRPr="00B870DE">
              <w:rPr>
                <w:color w:val="000000"/>
              </w:rPr>
              <w:t>)</w:t>
            </w:r>
          </w:p>
        </w:tc>
      </w:tr>
    </w:tbl>
    <w:p w14:paraId="44069B9B" w14:textId="77777777" w:rsidR="009F230B" w:rsidRDefault="009F230B" w:rsidP="009F230B">
      <w:pPr>
        <w:tabs>
          <w:tab w:val="left" w:pos="2746"/>
        </w:tabs>
        <w:ind w:firstLine="709"/>
        <w:rPr>
          <w:color w:val="000000"/>
        </w:rPr>
      </w:pPr>
      <w:r>
        <w:rPr>
          <w:color w:val="000000"/>
        </w:rPr>
        <w:t>Т</w:t>
      </w:r>
      <w:r w:rsidRPr="00C50EC8">
        <w:rPr>
          <w:color w:val="000000"/>
        </w:rPr>
        <w:t>огда оператор </w:t>
      </w:r>
      <m:oMath>
        <m:r>
          <w:rPr>
            <w:rFonts w:ascii="Cambria Math" w:hAnsi="Cambria Math"/>
            <w:color w:val="000000"/>
            <w:lang w:val="en-US"/>
          </w:rPr>
          <m:t>T</m:t>
        </m:r>
      </m:oMath>
      <w:r w:rsidRPr="00C50EC8">
        <w:rPr>
          <w:i/>
          <w:iCs/>
          <w:color w:val="000000"/>
        </w:rPr>
        <w:t> </w:t>
      </w:r>
      <w:r w:rsidRPr="00C50EC8">
        <w:rPr>
          <w:color w:val="000000"/>
        </w:rPr>
        <w:t xml:space="preserve">линеен и ограничен. Используя неравенство </w:t>
      </w:r>
      <w:proofErr w:type="spellStart"/>
      <w:r w:rsidRPr="00C50EC8">
        <w:rPr>
          <w:color w:val="000000"/>
        </w:rPr>
        <w:t>Шиарца</w:t>
      </w:r>
      <w:proofErr w:type="spellEnd"/>
      <w:r w:rsidRPr="00C50EC8">
        <w:rPr>
          <w:color w:val="000000"/>
        </w:rPr>
        <w:t>, найдем </w:t>
      </w:r>
      <m:oMath>
        <m:r>
          <w:rPr>
            <w:rFonts w:ascii="Cambria Math" w:hAnsi="Cambria Math"/>
            <w:color w:val="000000"/>
          </w:rPr>
          <m:t>||T||≤1</m:t>
        </m:r>
      </m:oMath>
      <w:r w:rsidRPr="00C50EC8">
        <w:rPr>
          <w:color w:val="000000"/>
        </w:rPr>
        <w:t xml:space="preserve">. Что касается спектра оператора </w:t>
      </w:r>
      <m:oMath>
        <m:r>
          <w:rPr>
            <w:rFonts w:ascii="Cambria Math" w:hAnsi="Cambria Math"/>
            <w:color w:val="000000"/>
          </w:rPr>
          <m:t>T</m:t>
        </m:r>
      </m:oMath>
      <w:r w:rsidRPr="00C50EC8">
        <w:rPr>
          <w:color w:val="000000"/>
        </w:rPr>
        <w:t>,</w:t>
      </w:r>
      <w:r>
        <w:rPr>
          <w:color w:val="000000"/>
          <w:lang w:val="en-US"/>
        </w:rPr>
        <w:t xml:space="preserve"> </w:t>
      </w:r>
      <w:r w:rsidRPr="00C50EC8">
        <w:rPr>
          <w:color w:val="000000"/>
        </w:rPr>
        <w:t>то заметим, что если</w:t>
      </w:r>
    </w:p>
    <w:p w14:paraId="4C8C5B34" w14:textId="77777777" w:rsidR="009F230B" w:rsidRPr="007651FD" w:rsidRDefault="009F230B" w:rsidP="009F230B">
      <w:pPr>
        <w:tabs>
          <w:tab w:val="left" w:pos="2746"/>
        </w:tabs>
        <w:ind w:firstLine="709"/>
        <w:rPr>
          <w:i/>
          <w:color w:val="000000"/>
          <w:lang w:val="en-US"/>
        </w:rPr>
      </w:pPr>
      <m:oMathPara>
        <m:oMath>
          <m:r>
            <w:rPr>
              <w:rFonts w:ascii="Cambria Math" w:hAnsi="Cambria Math"/>
              <w:color w:val="000000"/>
            </w:rPr>
            <m:t>λf</m:t>
          </m:r>
          <m:d>
            <m:dPr>
              <m:ctrlPr>
                <w:rPr>
                  <w:rFonts w:ascii="Cambria Math" w:hAnsi="Cambria Math"/>
                  <w:i/>
                  <w:color w:val="000000"/>
                </w:rPr>
              </m:ctrlPr>
            </m:dPr>
            <m:e>
              <m:r>
                <w:rPr>
                  <w:rFonts w:ascii="Cambria Math" w:hAnsi="Cambria Math"/>
                  <w:color w:val="000000"/>
                </w:rPr>
                <m:t>t</m:t>
              </m:r>
            </m:e>
          </m:d>
          <m:r>
            <w:rPr>
              <w:rFonts w:ascii="Cambria Math" w:hAnsi="Cambria Math"/>
              <w:color w:val="000000"/>
            </w:rPr>
            <m:t>-</m:t>
          </m:r>
          <m:nary>
            <m:naryPr>
              <m:limLoc m:val="subSup"/>
              <m:ctrlPr>
                <w:rPr>
                  <w:rFonts w:ascii="Cambria Math" w:hAnsi="Cambria Math"/>
                  <w:i/>
                  <w:color w:val="000000"/>
                </w:rPr>
              </m:ctrlPr>
            </m:naryPr>
            <m:sub>
              <m:r>
                <w:rPr>
                  <w:rFonts w:ascii="Cambria Math" w:hAnsi="Cambria Math"/>
                  <w:color w:val="000000"/>
                </w:rPr>
                <m:t>0</m:t>
              </m:r>
            </m:sub>
            <m:sup>
              <m:r>
                <w:rPr>
                  <w:rFonts w:ascii="Cambria Math" w:hAnsi="Cambria Math"/>
                  <w:color w:val="000000"/>
                </w:rPr>
                <m:t>t</m:t>
              </m:r>
            </m:sup>
            <m:e>
              <m:r>
                <w:rPr>
                  <w:rFonts w:ascii="Cambria Math" w:hAnsi="Cambria Math"/>
                  <w:color w:val="000000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</w:rPr>
                    <m:t>s</m:t>
                  </m:r>
                </m:e>
              </m:d>
              <m:r>
                <w:rPr>
                  <w:rFonts w:ascii="Cambria Math" w:hAnsi="Cambria Math"/>
                  <w:color w:val="000000"/>
                </w:rPr>
                <m:t>ds</m:t>
              </m:r>
            </m:e>
          </m:nary>
          <m:r>
            <w:rPr>
              <w:rFonts w:ascii="Cambria Math" w:hAnsi="Cambria Math"/>
              <w:color w:val="000000"/>
            </w:rPr>
            <m:t xml:space="preserve">=0 почти всюду на 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color w:val="000000"/>
                  <w:lang w:val="en-US"/>
                </w:rPr>
              </m:ctrlPr>
            </m:dPr>
            <m:e>
              <m:r>
                <w:rPr>
                  <w:rFonts w:ascii="Cambria Math" w:hAnsi="Cambria Math"/>
                  <w:color w:val="000000"/>
                  <w:lang w:val="en-US"/>
                </w:rPr>
                <m:t>0,1</m:t>
              </m:r>
            </m:e>
          </m:d>
          <m:r>
            <w:rPr>
              <w:rFonts w:ascii="Cambria Math" w:hAnsi="Cambria Math"/>
              <w:color w:val="000000"/>
              <w:lang w:val="en-US"/>
            </w:rPr>
            <m:t>,</m:t>
          </m:r>
        </m:oMath>
      </m:oMathPara>
    </w:p>
    <w:p w14:paraId="3F93C82F" w14:textId="77777777" w:rsidR="009F230B" w:rsidRDefault="009F230B" w:rsidP="009F230B">
      <w:pPr>
        <w:tabs>
          <w:tab w:val="left" w:pos="2746"/>
        </w:tabs>
        <w:ind w:firstLine="709"/>
        <w:rPr>
          <w:color w:val="000000"/>
        </w:rPr>
      </w:pPr>
      <m:oMath>
        <m:r>
          <w:rPr>
            <w:rFonts w:ascii="Cambria Math" w:hAnsi="Cambria Math"/>
            <w:color w:val="000000"/>
            <w:lang w:val="en-US"/>
          </w:rPr>
          <m:t>f</m:t>
        </m:r>
      </m:oMath>
      <w:r>
        <w:rPr>
          <w:color w:val="000000"/>
        </w:rPr>
        <w:t>-непрерывная функция. Далее, уравнение</w:t>
      </w:r>
    </w:p>
    <w:p w14:paraId="23739B4D" w14:textId="77777777" w:rsidR="009F230B" w:rsidRPr="007651FD" w:rsidRDefault="009F230B" w:rsidP="009F230B">
      <w:pPr>
        <w:tabs>
          <w:tab w:val="left" w:pos="2746"/>
        </w:tabs>
        <w:ind w:firstLine="709"/>
        <w:rPr>
          <w:color w:val="000000"/>
        </w:rPr>
      </w:pPr>
      <m:oMathPara>
        <m:oMath>
          <m:r>
            <w:rPr>
              <w:rFonts w:ascii="Cambria Math" w:hAnsi="Cambria Math"/>
              <w:color w:val="000000"/>
            </w:rPr>
            <m:t>λf</m:t>
          </m:r>
          <m:d>
            <m:dPr>
              <m:ctrlPr>
                <w:rPr>
                  <w:rFonts w:ascii="Cambria Math" w:hAnsi="Cambria Math"/>
                  <w:i/>
                  <w:color w:val="000000"/>
                </w:rPr>
              </m:ctrlPr>
            </m:dPr>
            <m:e>
              <m:r>
                <w:rPr>
                  <w:rFonts w:ascii="Cambria Math" w:hAnsi="Cambria Math"/>
                  <w:color w:val="000000"/>
                </w:rPr>
                <m:t>t</m:t>
              </m:r>
            </m:e>
          </m:d>
          <m:r>
            <w:rPr>
              <w:rFonts w:ascii="Cambria Math" w:hAnsi="Cambria Math"/>
              <w:color w:val="000000"/>
            </w:rPr>
            <m:t>-</m:t>
          </m:r>
          <m:nary>
            <m:naryPr>
              <m:limLoc m:val="subSup"/>
              <m:ctrlPr>
                <w:rPr>
                  <w:rFonts w:ascii="Cambria Math" w:hAnsi="Cambria Math"/>
                  <w:i/>
                  <w:color w:val="000000"/>
                </w:rPr>
              </m:ctrlPr>
            </m:naryPr>
            <m:sub>
              <m:r>
                <w:rPr>
                  <w:rFonts w:ascii="Cambria Math" w:hAnsi="Cambria Math"/>
                  <w:color w:val="000000"/>
                </w:rPr>
                <m:t>0</m:t>
              </m:r>
            </m:sub>
            <m:sup>
              <m:r>
                <w:rPr>
                  <w:rFonts w:ascii="Cambria Math" w:hAnsi="Cambria Math"/>
                  <w:color w:val="000000"/>
                </w:rPr>
                <m:t>t</m:t>
              </m:r>
            </m:sup>
            <m:e>
              <m:r>
                <w:rPr>
                  <w:rFonts w:ascii="Cambria Math" w:hAnsi="Cambria Math"/>
                  <w:color w:val="000000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</w:rPr>
                    <m:t>s</m:t>
                  </m:r>
                </m:e>
              </m:d>
              <m:r>
                <w:rPr>
                  <w:rFonts w:ascii="Cambria Math" w:hAnsi="Cambria Math"/>
                  <w:color w:val="000000"/>
                </w:rPr>
                <m:t>ds</m:t>
              </m:r>
            </m:e>
          </m:nary>
          <m:r>
            <w:rPr>
              <w:rFonts w:ascii="Cambria Math" w:hAnsi="Cambria Math"/>
              <w:color w:val="000000"/>
            </w:rPr>
            <m:t>=g(</m:t>
          </m:r>
          <m:r>
            <w:rPr>
              <w:rFonts w:ascii="Cambria Math" w:hAnsi="Cambria Math"/>
              <w:color w:val="000000"/>
              <w:lang w:val="en-US"/>
            </w:rPr>
            <m:t>t</m:t>
          </m:r>
          <m:r>
            <w:rPr>
              <w:rFonts w:ascii="Cambria Math" w:hAnsi="Cambria Math"/>
              <w:color w:val="000000"/>
            </w:rPr>
            <m:t>)</m:t>
          </m:r>
        </m:oMath>
      </m:oMathPara>
    </w:p>
    <w:p w14:paraId="2519A5DA" w14:textId="77777777" w:rsidR="009F230B" w:rsidRDefault="009F230B" w:rsidP="009F230B">
      <w:pPr>
        <w:tabs>
          <w:tab w:val="left" w:pos="2746"/>
        </w:tabs>
        <w:ind w:firstLine="709"/>
        <w:rPr>
          <w:color w:val="000000"/>
        </w:rPr>
      </w:pPr>
      <w:r>
        <w:rPr>
          <w:color w:val="000000"/>
        </w:rPr>
        <w:t>имеет единственное решение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53"/>
        <w:gridCol w:w="1602"/>
      </w:tblGrid>
      <w:tr w:rsidR="009F230B" w:rsidRPr="00B870DE" w14:paraId="088F6FAE" w14:textId="77777777" w:rsidTr="00566007">
        <w:tc>
          <w:tcPr>
            <w:tcW w:w="7753" w:type="dxa"/>
          </w:tcPr>
          <w:p w14:paraId="63FC5D9B" w14:textId="77777777" w:rsidR="009F230B" w:rsidRPr="00C322CE" w:rsidRDefault="009F230B" w:rsidP="00566007">
            <w:pPr>
              <w:tabs>
                <w:tab w:val="left" w:pos="2746"/>
              </w:tabs>
              <w:ind w:firstLine="709"/>
              <w:rPr>
                <w:color w:val="000000"/>
              </w:rPr>
            </w:pPr>
            <m:oMathPara>
              <m:oMath>
                <m:r>
                  <w:rPr>
                    <w:rFonts w:ascii="Cambria Math" w:hAnsi="Cambria Math"/>
                    <w:color w:val="000000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  <w:color w:val="000000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/>
                      </w:rPr>
                      <m:t>g(t)</m:t>
                    </m:r>
                  </m:num>
                  <m:den>
                    <m:r>
                      <w:rPr>
                        <w:rFonts w:ascii="Cambria Math" w:hAnsi="Cambria Math"/>
                        <w:color w:val="000000"/>
                      </w:rPr>
                      <m:t>λ</m:t>
                    </m:r>
                  </m:den>
                </m:f>
                <m:r>
                  <w:rPr>
                    <w:rFonts w:ascii="Cambria Math" w:eastAsiaTheme="minorEastAsia" w:hAnsi="Cambria Math"/>
                    <w:color w:val="000000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color w:val="00000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color w:val="000000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color w:val="000000"/>
                          </w:rPr>
                          <m:t>λ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2</m:t>
                        </m:r>
                      </m:sup>
                    </m:sSup>
                  </m:den>
                </m:f>
                <m:nary>
                  <m:naryPr>
                    <m:limLoc m:val="subSup"/>
                    <m:ctrlPr>
                      <w:rPr>
                        <w:rFonts w:ascii="Cambria Math" w:eastAsiaTheme="minorEastAsia" w:hAnsi="Cambria Math"/>
                        <w:i/>
                        <w:color w:val="000000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0</m:t>
                    </m:r>
                  </m:sub>
                  <m:sup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t</m:t>
                    </m:r>
                  </m:sup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color w:val="000000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e</m:t>
                        </m:r>
                      </m:e>
                      <m:sup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  <w:color w:val="000000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  <w:color w:val="000000"/>
                              </w:rPr>
                              <m:t>t-s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color w:val="000000"/>
                              </w:rPr>
                              <m:t>λ</m:t>
                            </m:r>
                          </m:den>
                        </m:f>
                      </m:sup>
                    </m:sSup>
                  </m:e>
                </m:nary>
                <m:r>
                  <w:rPr>
                    <w:rFonts w:ascii="Cambria Math" w:eastAsiaTheme="minorEastAsia" w:hAnsi="Cambria Math"/>
                    <w:color w:val="000000"/>
                  </w:rPr>
                  <m:t>g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color w:val="000000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s</m:t>
                    </m:r>
                  </m:e>
                </m:d>
                <m:r>
                  <w:rPr>
                    <w:rFonts w:ascii="Cambria Math" w:eastAsiaTheme="minorEastAsia" w:hAnsi="Cambria Math"/>
                    <w:color w:val="000000"/>
                  </w:rPr>
                  <m:t>ds,</m:t>
                </m:r>
              </m:oMath>
            </m:oMathPara>
          </w:p>
          <w:p w14:paraId="639FF31A" w14:textId="77777777" w:rsidR="009F230B" w:rsidRPr="00A643A7" w:rsidRDefault="009F230B" w:rsidP="00566007">
            <w:pPr>
              <w:spacing w:after="160"/>
              <w:ind w:firstLine="709"/>
              <w:rPr>
                <w:i/>
                <w:color w:val="000000"/>
              </w:rPr>
            </w:pPr>
          </w:p>
        </w:tc>
        <w:tc>
          <w:tcPr>
            <w:tcW w:w="1602" w:type="dxa"/>
          </w:tcPr>
          <w:p w14:paraId="0A3E0696" w14:textId="77777777" w:rsidR="009F230B" w:rsidRPr="00B870DE" w:rsidRDefault="009F230B" w:rsidP="00566007">
            <w:pPr>
              <w:spacing w:after="160"/>
              <w:ind w:firstLine="709"/>
              <w:rPr>
                <w:color w:val="000000"/>
              </w:rPr>
            </w:pPr>
            <w:r>
              <w:rPr>
                <w:color w:val="000000"/>
              </w:rPr>
              <w:t>(2.11</w:t>
            </w:r>
            <w:r w:rsidRPr="00B870DE">
              <w:rPr>
                <w:color w:val="000000"/>
              </w:rPr>
              <w:t>)</w:t>
            </w:r>
          </w:p>
        </w:tc>
      </w:tr>
    </w:tbl>
    <w:p w14:paraId="01BC08C2" w14:textId="77777777" w:rsidR="009F230B" w:rsidRDefault="009F230B" w:rsidP="009F230B">
      <w:pPr>
        <w:tabs>
          <w:tab w:val="left" w:pos="2746"/>
        </w:tabs>
        <w:ind w:firstLine="709"/>
        <w:rPr>
          <w:color w:val="000000"/>
        </w:rPr>
      </w:pPr>
      <w:r w:rsidRPr="0083387F">
        <w:rPr>
          <w:color w:val="000000"/>
        </w:rPr>
        <w:lastRenderedPageBreak/>
        <w:t>и потому спектр оператора </w:t>
      </w:r>
      <m:oMath>
        <m:r>
          <w:rPr>
            <w:rFonts w:ascii="Cambria Math" w:hAnsi="Cambria Math"/>
            <w:color w:val="000000"/>
          </w:rPr>
          <m:t>T</m:t>
        </m:r>
      </m:oMath>
      <w:r w:rsidRPr="0083387F">
        <w:rPr>
          <w:i/>
          <w:iCs/>
          <w:color w:val="000000"/>
        </w:rPr>
        <w:t> </w:t>
      </w:r>
      <w:r w:rsidRPr="0083387F">
        <w:rPr>
          <w:color w:val="000000"/>
        </w:rPr>
        <w:t>может содержать лишь нулевую точку. Это можно доказать заметив, что оператор </w:t>
      </w:r>
      <m:oMath>
        <m:r>
          <w:rPr>
            <w:rFonts w:ascii="Cambria Math" w:hAnsi="Cambria Math"/>
            <w:color w:val="000000"/>
          </w:rPr>
          <m:t>T</m:t>
        </m:r>
      </m:oMath>
      <w:r w:rsidRPr="0083387F">
        <w:rPr>
          <w:i/>
          <w:iCs/>
          <w:color w:val="000000"/>
        </w:rPr>
        <w:t> </w:t>
      </w:r>
      <w:proofErr w:type="spellStart"/>
      <w:r w:rsidRPr="0083387F">
        <w:rPr>
          <w:color w:val="000000"/>
        </w:rPr>
        <w:t>квазиниль-потентен</w:t>
      </w:r>
      <w:proofErr w:type="spellEnd"/>
      <w:r w:rsidRPr="0083387F">
        <w:rPr>
          <w:color w:val="000000"/>
        </w:rPr>
        <w:t>: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53"/>
        <w:gridCol w:w="1602"/>
      </w:tblGrid>
      <w:tr w:rsidR="009F230B" w:rsidRPr="00B870DE" w14:paraId="559C8537" w14:textId="77777777" w:rsidTr="00566007">
        <w:tc>
          <w:tcPr>
            <w:tcW w:w="7753" w:type="dxa"/>
          </w:tcPr>
          <w:p w14:paraId="25A8A3D7" w14:textId="77777777" w:rsidR="009F230B" w:rsidRPr="009F776C" w:rsidRDefault="00D41744" w:rsidP="00566007">
            <w:pPr>
              <w:tabs>
                <w:tab w:val="left" w:pos="2746"/>
              </w:tabs>
              <w:ind w:firstLine="709"/>
              <w:rPr>
                <w:i/>
                <w:color w:val="000000"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color w:val="00000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color w:val="000000"/>
                      </w:rPr>
                      <m:t>n+1</m:t>
                    </m:r>
                  </m:sup>
                </m:sSup>
                <m:r>
                  <w:rPr>
                    <w:rFonts w:ascii="Cambria Math" w:hAnsi="Cambria Math"/>
                    <w:color w:val="000000"/>
                  </w:rPr>
                  <m:t>f=g, 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  <w:color w:val="000000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0000"/>
                      </w:rPr>
                      <m:t>n!</m:t>
                    </m:r>
                  </m:den>
                </m:f>
                <m:nary>
                  <m:naryPr>
                    <m:limLoc m:val="subSup"/>
                    <m:ctrlPr>
                      <w:rPr>
                        <w:rFonts w:ascii="Cambria Math" w:hAnsi="Cambria Math"/>
                        <w:i/>
                        <w:color w:val="000000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color w:val="000000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color w:val="000000"/>
                      </w:rPr>
                      <m:t>t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color w:val="000000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color w:val="00000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color w:val="000000"/>
                              </w:rPr>
                              <m:t>t-σ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  <w:color w:val="000000"/>
                          </w:rPr>
                          <m:t>n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  <w:color w:val="000000"/>
                    <w:lang w:val="en-US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color w:val="000000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color w:val="000000"/>
                        <w:lang w:val="en-US"/>
                      </w:rPr>
                      <m:t>σ</m:t>
                    </m:r>
                  </m:e>
                </m:d>
                <m:r>
                  <w:rPr>
                    <w:rFonts w:ascii="Cambria Math" w:eastAsiaTheme="minorEastAsia" w:hAnsi="Cambria Math"/>
                    <w:color w:val="000000"/>
                    <w:lang w:val="en-US"/>
                  </w:rPr>
                  <m:t xml:space="preserve">dσ,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Theme="minorEastAsia" w:hAnsi="Cambria Math"/>
                        <w:i/>
                        <w:color w:val="000000"/>
                        <w:lang w:val="en-US"/>
                      </w:rPr>
                    </m:ctrlPr>
                  </m:dPr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eastAsiaTheme="minorEastAsia" w:hAnsi="Cambria Math"/>
                            <w:i/>
                            <w:color w:val="000000"/>
                            <w:lang w:val="en-US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color w:val="000000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color w:val="000000"/>
                                <w:lang w:val="en-US"/>
                              </w:rPr>
                              <m:t>T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color w:val="000000"/>
                                <w:lang w:val="en-US"/>
                              </w:rPr>
                              <m:t>n+1</m:t>
                            </m:r>
                          </m:sup>
                        </m:sSup>
                      </m:e>
                    </m:d>
                  </m:e>
                </m:d>
                <m:r>
                  <w:rPr>
                    <w:rFonts w:ascii="Cambria Math" w:eastAsiaTheme="minorEastAsia" w:hAnsi="Cambria Math"/>
                    <w:color w:val="000000"/>
                    <w:lang w:val="en-US"/>
                  </w:rPr>
                  <m:t>≤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color w:val="000000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color w:val="000000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color w:val="000000"/>
                        <w:lang w:val="en-US"/>
                      </w:rPr>
                      <m:t>n!</m:t>
                    </m:r>
                  </m:den>
                </m:f>
                <m:r>
                  <w:rPr>
                    <w:rFonts w:ascii="Cambria Math" w:eastAsiaTheme="minorEastAsia" w:hAnsi="Cambria Math"/>
                    <w:color w:val="000000"/>
                    <w:lang w:val="en-US"/>
                  </w:rPr>
                  <m:t>.</m:t>
                </m:r>
              </m:oMath>
            </m:oMathPara>
          </w:p>
        </w:tc>
        <w:tc>
          <w:tcPr>
            <w:tcW w:w="1602" w:type="dxa"/>
          </w:tcPr>
          <w:p w14:paraId="51A22CC6" w14:textId="77777777" w:rsidR="009F230B" w:rsidRPr="00B870DE" w:rsidRDefault="009F230B" w:rsidP="00566007">
            <w:pPr>
              <w:spacing w:after="160"/>
              <w:ind w:firstLine="709"/>
              <w:rPr>
                <w:color w:val="000000"/>
              </w:rPr>
            </w:pPr>
            <w:r>
              <w:rPr>
                <w:color w:val="000000"/>
              </w:rPr>
              <w:t>(2.12</w:t>
            </w:r>
            <w:r w:rsidRPr="00B870DE">
              <w:rPr>
                <w:color w:val="000000"/>
              </w:rPr>
              <w:t>)</w:t>
            </w:r>
          </w:p>
        </w:tc>
      </w:tr>
    </w:tbl>
    <w:p w14:paraId="70AF6E49" w14:textId="77777777" w:rsidR="009F230B" w:rsidRPr="00F2442C" w:rsidRDefault="009F230B" w:rsidP="009F230B">
      <w:pPr>
        <w:tabs>
          <w:tab w:val="left" w:pos="2746"/>
        </w:tabs>
        <w:ind w:firstLine="709"/>
        <w:rPr>
          <w:iCs/>
          <w:color w:val="000000"/>
        </w:rPr>
      </w:pPr>
      <w:r w:rsidRPr="009F776C">
        <w:rPr>
          <w:color w:val="000000"/>
        </w:rPr>
        <w:t>Как было доказано выше, спектр ограниченного оператора не может быть пустым. Следовательно, спектр оператора </w:t>
      </w:r>
      <m:oMath>
        <m:r>
          <w:rPr>
            <w:rFonts w:ascii="Cambria Math" w:hAnsi="Cambria Math"/>
            <w:color w:val="000000"/>
            <w:lang w:val="en-US"/>
          </w:rPr>
          <m:t>T</m:t>
        </m:r>
      </m:oMath>
      <w:r w:rsidRPr="009F776C">
        <w:rPr>
          <w:i/>
          <w:iCs/>
          <w:color w:val="000000"/>
        </w:rPr>
        <w:t> </w:t>
      </w:r>
      <w:r w:rsidRPr="009F776C">
        <w:rPr>
          <w:color w:val="000000"/>
        </w:rPr>
        <w:t>состоит из нулевой точки. С другой стороны, в рассматриваемом случае, нуль не является собственным значением, поскольку из условия </w:t>
      </w:r>
      <m:oMath>
        <m:r>
          <w:rPr>
            <w:rFonts w:ascii="Cambria Math" w:hAnsi="Cambria Math"/>
            <w:color w:val="000000"/>
          </w:rPr>
          <m:t>Tf = 0</m:t>
        </m:r>
      </m:oMath>
      <w:r w:rsidRPr="009F776C">
        <w:rPr>
          <w:color w:val="000000"/>
        </w:rPr>
        <w:t xml:space="preserve"> следует, что </w:t>
      </w:r>
      <m:oMath>
        <m:r>
          <w:rPr>
            <w:rFonts w:ascii="Cambria Math" w:hAnsi="Cambria Math"/>
            <w:color w:val="000000"/>
          </w:rPr>
          <m:t>f = 0</m:t>
        </m:r>
      </m:oMath>
      <w:r w:rsidRPr="009F776C">
        <w:rPr>
          <w:color w:val="000000"/>
        </w:rPr>
        <w:t>. Отсюда следует, что </w:t>
      </w:r>
      <m:oMath>
        <m:sSup>
          <m:sSupPr>
            <m:ctrlPr>
              <w:rPr>
                <w:rFonts w:ascii="Cambria Math" w:hAnsi="Cambria Math"/>
                <w:i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T</m:t>
            </m:r>
          </m:e>
          <m:sup>
            <m:r>
              <w:rPr>
                <w:rFonts w:ascii="Cambria Math" w:hAnsi="Cambria Math"/>
                <w:color w:val="000000"/>
              </w:rPr>
              <m:t>-1</m:t>
            </m:r>
          </m:sup>
        </m:sSup>
      </m:oMath>
      <w:r w:rsidRPr="009F776C">
        <w:rPr>
          <w:color w:val="000000"/>
        </w:rPr>
        <w:t xml:space="preserve">— замкнутый линейный оператор, однако он неограничен. Это и следовало ожидать, поскольку </w:t>
      </w:r>
      <m:oMath>
        <m:sSup>
          <m:sSupPr>
            <m:ctrlPr>
              <w:rPr>
                <w:rFonts w:ascii="Cambria Math" w:hAnsi="Cambria Math"/>
                <w:i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T</m:t>
            </m:r>
          </m:e>
          <m:sup>
            <m:r>
              <w:rPr>
                <w:rFonts w:ascii="Cambria Math" w:hAnsi="Cambria Math"/>
                <w:color w:val="000000"/>
              </w:rPr>
              <m:t>-1f</m:t>
            </m:r>
          </m:sup>
        </m:sSup>
        <m:r>
          <w:rPr>
            <w:rFonts w:ascii="Cambria Math" w:hAnsi="Cambria Math"/>
            <w:color w:val="000000"/>
          </w:rPr>
          <m:t>=g</m:t>
        </m:r>
      </m:oMath>
      <w:r w:rsidRPr="00F2442C">
        <w:rPr>
          <w:color w:val="000000"/>
        </w:rPr>
        <w:t xml:space="preserve"> </w:t>
      </w:r>
      <w:r w:rsidRPr="009F776C">
        <w:rPr>
          <w:color w:val="000000"/>
        </w:rPr>
        <w:t>означает, что </w:t>
      </w:r>
      <m:oMath>
        <m:r>
          <w:rPr>
            <w:rFonts w:ascii="Cambria Math" w:hAnsi="Cambria Math"/>
            <w:color w:val="000000"/>
          </w:rPr>
          <m:t>g = f '</m:t>
        </m:r>
      </m:oMath>
      <w:r w:rsidRPr="00F2442C">
        <w:rPr>
          <w:iCs/>
          <w:color w:val="000000"/>
        </w:rPr>
        <w:t>.</w:t>
      </w:r>
    </w:p>
    <w:p w14:paraId="1526E886" w14:textId="77777777" w:rsidR="009F230B" w:rsidRDefault="009F230B" w:rsidP="009F230B">
      <w:pPr>
        <w:tabs>
          <w:tab w:val="left" w:pos="2746"/>
        </w:tabs>
        <w:ind w:firstLine="709"/>
        <w:rPr>
          <w:color w:val="000000"/>
        </w:rPr>
      </w:pPr>
      <w:r w:rsidRPr="00F2442C">
        <w:rPr>
          <w:b/>
          <w:color w:val="000000"/>
        </w:rPr>
        <w:t>Пример 2.3.</w:t>
      </w:r>
      <w:r w:rsidRPr="00F2442C">
        <w:rPr>
          <w:color w:val="000000"/>
        </w:rPr>
        <w:t xml:space="preserve"> В общем случае нельзя указать эффектив</w:t>
      </w:r>
      <w:r w:rsidRPr="00F2442C">
        <w:rPr>
          <w:color w:val="000000"/>
        </w:rPr>
        <w:softHyphen/>
        <w:t xml:space="preserve">ной процедуры отыскания спектра и </w:t>
      </w:r>
      <w:proofErr w:type="spellStart"/>
      <w:r w:rsidRPr="00F2442C">
        <w:rPr>
          <w:color w:val="000000"/>
        </w:rPr>
        <w:t>резольвентного</w:t>
      </w:r>
      <w:proofErr w:type="spellEnd"/>
      <w:r w:rsidRPr="00F2442C">
        <w:rPr>
          <w:color w:val="000000"/>
        </w:rPr>
        <w:t xml:space="preserve"> множества заданного оператора. Однако, для интегральных операторов та</w:t>
      </w:r>
      <w:r w:rsidRPr="00F2442C">
        <w:rPr>
          <w:color w:val="000000"/>
        </w:rPr>
        <w:softHyphen/>
        <w:t>кой общий метод существует; он заключается в дифференциро</w:t>
      </w:r>
      <w:r w:rsidRPr="00F2442C">
        <w:rPr>
          <w:color w:val="000000"/>
        </w:rPr>
        <w:softHyphen/>
        <w:t>вании необходимое число раз равенства, определяющего точку спектра с целью получения определяющего дифференциального уравнения. Рассмотрим, например, оператор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53"/>
        <w:gridCol w:w="1602"/>
      </w:tblGrid>
      <w:tr w:rsidR="009F230B" w:rsidRPr="00B870DE" w14:paraId="381933F9" w14:textId="77777777" w:rsidTr="00566007">
        <w:tc>
          <w:tcPr>
            <w:tcW w:w="7753" w:type="dxa"/>
          </w:tcPr>
          <w:p w14:paraId="10B315DA" w14:textId="77777777" w:rsidR="009F230B" w:rsidRPr="009F776C" w:rsidRDefault="009F230B" w:rsidP="00566007">
            <w:pPr>
              <w:tabs>
                <w:tab w:val="left" w:pos="2746"/>
              </w:tabs>
              <w:ind w:firstLine="709"/>
              <w:rPr>
                <w:i/>
                <w:color w:val="000000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color w:val="000000"/>
                  </w:rPr>
                  <m:t>Tf=g, 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  <w:color w:val="000000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0000"/>
                      </w:rPr>
                      <m:t>t</m:t>
                    </m:r>
                  </m:den>
                </m:f>
                <m:nary>
                  <m:naryPr>
                    <m:limLoc m:val="subSup"/>
                    <m:ctrlPr>
                      <w:rPr>
                        <w:rFonts w:ascii="Cambria Math" w:hAnsi="Cambria Math"/>
                        <w:i/>
                        <w:color w:val="000000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color w:val="000000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color w:val="000000"/>
                      </w:rPr>
                      <m:t>t</m:t>
                    </m:r>
                  </m:sup>
                  <m:e>
                    <m:r>
                      <w:rPr>
                        <w:rFonts w:ascii="Cambria Math" w:hAnsi="Cambria Math"/>
                        <w:color w:val="000000"/>
                      </w:rPr>
                      <m:t>f(s)ds</m:t>
                    </m:r>
                  </m:e>
                </m:nary>
                <m:r>
                  <w:rPr>
                    <w:rFonts w:ascii="Cambria Math" w:hAnsi="Cambria Math"/>
                    <w:color w:val="000000"/>
                  </w:rPr>
                  <m:t>,  0≤t≤1.</m:t>
                </m:r>
              </m:oMath>
            </m:oMathPara>
          </w:p>
        </w:tc>
        <w:tc>
          <w:tcPr>
            <w:tcW w:w="1602" w:type="dxa"/>
          </w:tcPr>
          <w:p w14:paraId="415A1660" w14:textId="77777777" w:rsidR="009F230B" w:rsidRPr="00B870DE" w:rsidRDefault="009F230B" w:rsidP="00566007">
            <w:pPr>
              <w:spacing w:after="160"/>
              <w:ind w:firstLine="709"/>
              <w:rPr>
                <w:color w:val="000000"/>
              </w:rPr>
            </w:pPr>
            <w:r>
              <w:rPr>
                <w:color w:val="000000"/>
              </w:rPr>
              <w:t>(2.13</w:t>
            </w:r>
            <w:r w:rsidRPr="00B870DE">
              <w:rPr>
                <w:color w:val="000000"/>
              </w:rPr>
              <w:t>)</w:t>
            </w:r>
          </w:p>
        </w:tc>
      </w:tr>
    </w:tbl>
    <w:p w14:paraId="39EB9BCB" w14:textId="77777777" w:rsidR="009F230B" w:rsidRDefault="009F230B" w:rsidP="009F230B">
      <w:pPr>
        <w:ind w:firstLine="709"/>
        <w:rPr>
          <w:color w:val="000000"/>
        </w:rPr>
      </w:pPr>
      <w:r w:rsidRPr="006A7EFA">
        <w:rPr>
          <w:color w:val="000000"/>
        </w:rPr>
        <w:t xml:space="preserve">Рассмотрим сначала точечный спектр этого оператора. Если функция </w:t>
      </w:r>
      <m:oMath>
        <m:r>
          <w:rPr>
            <w:rFonts w:ascii="Cambria Math" w:hAnsi="Cambria Math"/>
            <w:color w:val="000000"/>
          </w:rPr>
          <m:t>L(∙)</m:t>
        </m:r>
      </m:oMath>
      <w:r w:rsidRPr="006A7EFA">
        <w:rPr>
          <w:color w:val="000000"/>
        </w:rPr>
        <w:t xml:space="preserve"> из H является собственным вектором, то</w:t>
      </w:r>
    </w:p>
    <w:p w14:paraId="1EC48766" w14:textId="77777777" w:rsidR="009F230B" w:rsidRPr="0073038E" w:rsidRDefault="00D41744" w:rsidP="009F230B">
      <w:pPr>
        <w:ind w:firstLine="709"/>
        <w:rPr>
          <w:bCs/>
          <w:i/>
          <w:color w:val="000000"/>
        </w:rPr>
      </w:pPr>
      <m:oMathPara>
        <m:oMath>
          <m:nary>
            <m:naryPr>
              <m:limLoc m:val="subSup"/>
              <m:ctrlPr>
                <w:rPr>
                  <w:rFonts w:ascii="Cambria Math" w:hAnsi="Cambria Math"/>
                  <w:i/>
                  <w:color w:val="000000"/>
                </w:rPr>
              </m:ctrlPr>
            </m:naryPr>
            <m:sub>
              <m:r>
                <w:rPr>
                  <w:rFonts w:ascii="Cambria Math" w:hAnsi="Cambria Math"/>
                  <w:color w:val="000000"/>
                </w:rPr>
                <m:t>0</m:t>
              </m:r>
            </m:sub>
            <m:sup>
              <m:r>
                <w:rPr>
                  <w:rFonts w:ascii="Cambria Math" w:hAnsi="Cambria Math"/>
                  <w:color w:val="000000"/>
                </w:rPr>
                <m:t>t</m:t>
              </m:r>
            </m:sup>
            <m:e>
              <m:r>
                <w:rPr>
                  <w:rFonts w:ascii="Cambria Math" w:hAnsi="Cambria Math"/>
                  <w:color w:val="000000"/>
                </w:rPr>
                <m:t>f(s)ds</m:t>
              </m:r>
            </m:e>
          </m:nary>
          <m:r>
            <w:rPr>
              <w:rFonts w:ascii="Cambria Math" w:hAnsi="Cambria Math"/>
              <w:color w:val="000000"/>
            </w:rPr>
            <m:t>=λtf</m:t>
          </m:r>
          <m:d>
            <m:dPr>
              <m:ctrlPr>
                <w:rPr>
                  <w:rFonts w:ascii="Cambria Math" w:hAnsi="Cambria Math"/>
                  <w:bCs/>
                  <w:i/>
                  <w:color w:val="000000"/>
                </w:rPr>
              </m:ctrlPr>
            </m:dPr>
            <m:e>
              <m:r>
                <w:rPr>
                  <w:rFonts w:ascii="Cambria Math" w:hAnsi="Cambria Math"/>
                  <w:color w:val="000000"/>
                </w:rPr>
                <m:t>t</m:t>
              </m:r>
            </m:e>
          </m:d>
          <m:r>
            <w:rPr>
              <w:rFonts w:ascii="Cambria Math" w:hAnsi="Cambria Math"/>
              <w:color w:val="000000"/>
            </w:rPr>
            <m:t xml:space="preserve"> почти всюду.</m:t>
          </m:r>
        </m:oMath>
      </m:oMathPara>
    </w:p>
    <w:p w14:paraId="748B26EC" w14:textId="77777777" w:rsidR="009F230B" w:rsidRDefault="009F230B" w:rsidP="009F230B">
      <w:pPr>
        <w:ind w:firstLine="709"/>
        <w:rPr>
          <w:color w:val="000000"/>
        </w:rPr>
      </w:pPr>
      <w:r w:rsidRPr="0019249B">
        <w:rPr>
          <w:color w:val="000000"/>
        </w:rPr>
        <w:lastRenderedPageBreak/>
        <w:t>Дифференцируя обе части этого равенства, получим дифферен</w:t>
      </w:r>
      <w:r w:rsidRPr="0019249B">
        <w:rPr>
          <w:color w:val="000000"/>
        </w:rPr>
        <w:softHyphen/>
        <w:t>циальное уравнение</w:t>
      </w:r>
    </w:p>
    <w:p w14:paraId="196127E5" w14:textId="77777777" w:rsidR="009F230B" w:rsidRPr="0019249B" w:rsidRDefault="009F230B" w:rsidP="009F230B">
      <w:pPr>
        <w:ind w:firstLine="709"/>
        <w:rPr>
          <w:bCs/>
          <w:color w:val="000000"/>
        </w:rPr>
      </w:pPr>
      <m:oMathPara>
        <m:oMath>
          <m:r>
            <w:rPr>
              <w:rFonts w:ascii="Cambria Math" w:hAnsi="Cambria Math"/>
              <w:color w:val="000000"/>
            </w:rPr>
            <m:t>f</m:t>
          </m:r>
          <m:d>
            <m:dPr>
              <m:ctrlPr>
                <w:rPr>
                  <w:rFonts w:ascii="Cambria Math" w:hAnsi="Cambria Math"/>
                  <w:i/>
                  <w:color w:val="000000"/>
                </w:rPr>
              </m:ctrlPr>
            </m:dPr>
            <m:e>
              <m:r>
                <w:rPr>
                  <w:rFonts w:ascii="Cambria Math" w:hAnsi="Cambria Math"/>
                  <w:color w:val="000000"/>
                </w:rPr>
                <m:t>t</m:t>
              </m:r>
            </m:e>
          </m:d>
          <m:r>
            <w:rPr>
              <w:rFonts w:ascii="Cambria Math" w:hAnsi="Cambria Math"/>
              <w:color w:val="000000"/>
            </w:rPr>
            <m:t>=λt</m:t>
          </m:r>
          <m:sSup>
            <m:sSupPr>
              <m:ctrlPr>
                <w:rPr>
                  <w:rFonts w:ascii="Cambria Math" w:hAnsi="Cambria Math"/>
                  <w:bCs/>
                  <w:i/>
                  <w:color w:val="000000"/>
                </w:rPr>
              </m:ctrlPr>
            </m:sSupPr>
            <m:e>
              <m:r>
                <w:rPr>
                  <w:rFonts w:ascii="Cambria Math" w:hAnsi="Cambria Math"/>
                  <w:color w:val="000000"/>
                </w:rPr>
                <m:t>f</m:t>
              </m:r>
            </m:e>
            <m:sup>
              <m:r>
                <w:rPr>
                  <w:rFonts w:ascii="Cambria Math" w:hAnsi="Cambria Math"/>
                  <w:color w:val="000000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bCs/>
                  <w:i/>
                  <w:color w:val="000000"/>
                </w:rPr>
              </m:ctrlPr>
            </m:dPr>
            <m:e>
              <m:r>
                <w:rPr>
                  <w:rFonts w:ascii="Cambria Math" w:hAnsi="Cambria Math"/>
                  <w:color w:val="000000"/>
                </w:rPr>
                <m:t>t</m:t>
              </m:r>
            </m:e>
          </m:d>
          <m:r>
            <w:rPr>
              <w:rFonts w:ascii="Cambria Math" w:hAnsi="Cambria Math"/>
              <w:color w:val="000000"/>
            </w:rPr>
            <m:t>+λf</m:t>
          </m:r>
          <m:d>
            <m:dPr>
              <m:ctrlPr>
                <w:rPr>
                  <w:rFonts w:ascii="Cambria Math" w:hAnsi="Cambria Math"/>
                  <w:bCs/>
                  <w:i/>
                  <w:color w:val="000000"/>
                </w:rPr>
              </m:ctrlPr>
            </m:dPr>
            <m:e>
              <m:r>
                <w:rPr>
                  <w:rFonts w:ascii="Cambria Math" w:hAnsi="Cambria Math"/>
                  <w:color w:val="000000"/>
                </w:rPr>
                <m:t>t</m:t>
              </m:r>
            </m:e>
          </m:d>
          <m:r>
            <w:rPr>
              <w:rFonts w:ascii="Cambria Math" w:hAnsi="Cambria Math"/>
              <w:color w:val="000000"/>
            </w:rPr>
            <m:t>;</m:t>
          </m:r>
        </m:oMath>
      </m:oMathPara>
    </w:p>
    <w:p w14:paraId="3F442EEB" w14:textId="77777777" w:rsidR="009F230B" w:rsidRDefault="009F230B" w:rsidP="009F230B">
      <w:pPr>
        <w:ind w:firstLine="709"/>
        <w:rPr>
          <w:color w:val="000000"/>
        </w:rPr>
      </w:pPr>
      <w:r w:rsidRPr="0019249B">
        <w:rPr>
          <w:color w:val="000000"/>
        </w:rPr>
        <w:t>его общее решение имеет вид </w:t>
      </w:r>
      <m:oMath>
        <m:r>
          <w:rPr>
            <w:rFonts w:ascii="Cambria Math" w:hAnsi="Cambria Math"/>
            <w:color w:val="000000"/>
          </w:rPr>
          <m:t>f ( t )= k - </m:t>
        </m:r>
        <m:sSup>
          <m:sSupPr>
            <m:ctrlPr>
              <w:rPr>
                <w:rFonts w:ascii="Cambria Math" w:hAnsi="Cambria Math"/>
                <w:i/>
                <w:iCs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t</m:t>
            </m:r>
          </m:e>
          <m:sup>
            <m:r>
              <w:rPr>
                <w:rFonts w:ascii="Cambria Math" w:hAnsi="Cambria Math"/>
                <w:color w:val="000000"/>
              </w:rPr>
              <m:t>a</m:t>
            </m:r>
          </m:sup>
        </m:sSup>
      </m:oMath>
      <w:r w:rsidRPr="0019249B">
        <w:rPr>
          <w:i/>
          <w:iCs/>
          <w:color w:val="000000"/>
        </w:rPr>
        <w:t> ,</w:t>
      </w:r>
      <w:r w:rsidRPr="0019249B">
        <w:rPr>
          <w:color w:val="000000"/>
        </w:rPr>
        <w:t> где </w:t>
      </w:r>
      <m:oMath>
        <m:r>
          <w:rPr>
            <w:rFonts w:ascii="Cambria Math" w:hAnsi="Cambria Math"/>
            <w:color w:val="000000"/>
          </w:rPr>
          <m:t>k </m:t>
        </m:r>
      </m:oMath>
      <w:r w:rsidRPr="0019249B">
        <w:rPr>
          <w:color w:val="000000"/>
        </w:rPr>
        <w:t> — произвольное постоянное число, а </w:t>
      </w:r>
      <m:oMath>
        <m:r>
          <w:rPr>
            <w:rFonts w:ascii="Cambria Math" w:hAnsi="Cambria Math"/>
            <w:color w:val="000000"/>
          </w:rPr>
          <m:t>a = (1 –λ)/λ</m:t>
        </m:r>
      </m:oMath>
      <w:r w:rsidRPr="0019249B">
        <w:rPr>
          <w:color w:val="000000"/>
        </w:rPr>
        <w:t>.</w:t>
      </w:r>
      <w:r w:rsidRPr="006352D1">
        <w:rPr>
          <w:color w:val="000000"/>
        </w:rPr>
        <w:t xml:space="preserve"> </w:t>
      </w:r>
      <w:r w:rsidRPr="0019249B">
        <w:rPr>
          <w:color w:val="000000"/>
        </w:rPr>
        <w:t>С другой стороны, из усло</w:t>
      </w:r>
      <w:r w:rsidRPr="0019249B">
        <w:rPr>
          <w:color w:val="000000"/>
        </w:rPr>
        <w:softHyphen/>
        <w:t>вия</w:t>
      </w:r>
    </w:p>
    <w:p w14:paraId="35C8C616" w14:textId="77777777" w:rsidR="009F230B" w:rsidRPr="000D0C28" w:rsidRDefault="00D41744" w:rsidP="009F230B">
      <w:pPr>
        <w:ind w:firstLine="709"/>
        <w:rPr>
          <w:color w:val="000000"/>
        </w:rPr>
      </w:pPr>
      <m:oMathPara>
        <m:oMath>
          <m:nary>
            <m:naryPr>
              <m:limLoc m:val="subSup"/>
              <m:ctrlPr>
                <w:rPr>
                  <w:rFonts w:ascii="Cambria Math" w:hAnsi="Cambria Math"/>
                  <w:i/>
                  <w:color w:val="000000"/>
                </w:rPr>
              </m:ctrlPr>
            </m:naryPr>
            <m:sub>
              <m:r>
                <w:rPr>
                  <w:rFonts w:ascii="Cambria Math" w:hAnsi="Cambria Math"/>
                  <w:color w:val="000000"/>
                </w:rPr>
                <m:t>0</m:t>
              </m:r>
            </m:sub>
            <m:sup>
              <m:r>
                <w:rPr>
                  <w:rFonts w:ascii="Cambria Math" w:hAnsi="Cambria Math"/>
                  <w:color w:val="000000"/>
                </w:rPr>
                <m:t>1</m:t>
              </m:r>
            </m:sup>
            <m:e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  <w:color w:val="000000"/>
                    </w:rPr>
                    <m:t>2σ</m:t>
                  </m:r>
                </m:sup>
              </m:sSup>
            </m:e>
          </m:nary>
          <m:r>
            <w:rPr>
              <w:rFonts w:ascii="Cambria Math" w:hAnsi="Cambria Math"/>
              <w:color w:val="000000"/>
            </w:rPr>
            <m:t>dt&lt;∞,  σ=Rea,</m:t>
          </m:r>
        </m:oMath>
      </m:oMathPara>
    </w:p>
    <w:p w14:paraId="7264163A" w14:textId="77777777" w:rsidR="009F230B" w:rsidRDefault="009F230B" w:rsidP="009F230B">
      <w:pPr>
        <w:ind w:firstLine="709"/>
        <w:rPr>
          <w:color w:val="000000"/>
        </w:rPr>
      </w:pPr>
      <w:r>
        <w:rPr>
          <w:color w:val="000000"/>
        </w:rPr>
        <w:t>следует, что</w:t>
      </w:r>
    </w:p>
    <w:p w14:paraId="04B59FEB" w14:textId="77777777" w:rsidR="009F230B" w:rsidRPr="000D0C28" w:rsidRDefault="009F230B" w:rsidP="009F230B">
      <w:pPr>
        <w:ind w:firstLine="709"/>
        <w:rPr>
          <w:i/>
          <w:color w:val="000000"/>
          <w:lang w:val="en-US"/>
        </w:rPr>
      </w:pPr>
      <m:oMathPara>
        <m:oMath>
          <m:r>
            <w:rPr>
              <w:rFonts w:ascii="Cambria Math" w:hAnsi="Cambria Math"/>
              <w:color w:val="000000"/>
            </w:rPr>
            <m:t>I+2 Re</m:t>
          </m:r>
          <m:d>
            <m:dPr>
              <m:ctrlPr>
                <w:rPr>
                  <w:rFonts w:ascii="Cambria Math" w:hAnsi="Cambria Math"/>
                  <w:i/>
                  <w:color w:val="000000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/>
                    </w:rPr>
                    <m:t>1-λ</m:t>
                  </m:r>
                </m:num>
                <m:den>
                  <m:r>
                    <w:rPr>
                      <w:rFonts w:ascii="Cambria Math" w:hAnsi="Cambria Math"/>
                      <w:color w:val="000000"/>
                    </w:rPr>
                    <m:t>λ</m:t>
                  </m:r>
                </m:den>
              </m:f>
            </m:e>
          </m:d>
          <m:r>
            <w:rPr>
              <w:rFonts w:ascii="Cambria Math" w:hAnsi="Cambria Math"/>
              <w:color w:val="000000"/>
            </w:rPr>
            <m:t xml:space="preserve">=0 или </m:t>
          </m:r>
          <m:r>
            <w:rPr>
              <w:rFonts w:ascii="Cambria Math" w:hAnsi="Cambria Math"/>
              <w:color w:val="000000"/>
              <w:lang w:val="en-US"/>
            </w:rPr>
            <m:t>Re</m:t>
          </m:r>
          <m:d>
            <m:dPr>
              <m:ctrlPr>
                <w:rPr>
                  <w:rFonts w:ascii="Cambria Math" w:hAnsi="Cambria Math"/>
                  <w:i/>
                  <w:color w:val="000000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000000"/>
                    </w:rPr>
                    <m:t>λ</m:t>
                  </m:r>
                </m:den>
              </m:f>
            </m:e>
          </m:d>
          <m:r>
            <w:rPr>
              <w:rFonts w:ascii="Cambria Math" w:hAnsi="Cambria Math"/>
              <w:color w:val="000000"/>
              <w:lang w:val="en-US"/>
            </w:rPr>
            <m:t>&gt;</m:t>
          </m:r>
          <m:f>
            <m:fPr>
              <m:ctrlPr>
                <w:rPr>
                  <w:rFonts w:ascii="Cambria Math" w:hAnsi="Cambria Math"/>
                  <w:i/>
                  <w:color w:val="000000"/>
                  <w:lang w:val="en-US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lang w:val="en-US"/>
                </w:rPr>
                <m:t>1</m:t>
              </m:r>
            </m:num>
            <m:den>
              <m:r>
                <w:rPr>
                  <w:rFonts w:ascii="Cambria Math" w:hAnsi="Cambria Math"/>
                  <w:color w:val="000000"/>
                  <w:lang w:val="en-US"/>
                </w:rPr>
                <m:t>2</m:t>
              </m:r>
            </m:den>
          </m:f>
          <m:r>
            <w:rPr>
              <w:rFonts w:ascii="Cambria Math" w:hAnsi="Cambria Math"/>
              <w:color w:val="000000"/>
              <w:lang w:val="en-US"/>
            </w:rPr>
            <m:t>.</m:t>
          </m:r>
        </m:oMath>
      </m:oMathPara>
    </w:p>
    <w:p w14:paraId="46C49CC3" w14:textId="77777777" w:rsidR="009F230B" w:rsidRDefault="009F230B" w:rsidP="009F230B">
      <w:pPr>
        <w:ind w:firstLine="709"/>
        <w:rPr>
          <w:color w:val="000000"/>
        </w:rPr>
      </w:pPr>
      <w:r w:rsidRPr="00084750">
        <w:rPr>
          <w:color w:val="000000"/>
        </w:rPr>
        <w:t xml:space="preserve">Таким образом, всякое комплексное число </w:t>
      </w:r>
      <m:oMath>
        <m:r>
          <w:rPr>
            <w:rFonts w:ascii="Cambria Math" w:hAnsi="Cambria Math"/>
            <w:color w:val="000000"/>
          </w:rPr>
          <m:t>λ</m:t>
        </m:r>
      </m:oMath>
      <w:r w:rsidRPr="00084750">
        <w:rPr>
          <w:color w:val="000000"/>
        </w:rPr>
        <w:t>, удовлетворяю</w:t>
      </w:r>
      <w:r w:rsidRPr="00084750">
        <w:rPr>
          <w:color w:val="000000"/>
        </w:rPr>
        <w:softHyphen/>
        <w:t>щее этому условию, принадлежит точечному спектру. Так как спектр — замкнутое множество, то</w:t>
      </w:r>
      <m:oMath>
        <m:r>
          <w:rPr>
            <w:rFonts w:ascii="Cambria Math" w:hAnsi="Cambria Math"/>
            <w:color w:val="000000"/>
          </w:rPr>
          <m:t> {λ; - </m:t>
        </m:r>
        <m:f>
          <m:fPr>
            <m:ctrlPr>
              <w:rPr>
                <w:rFonts w:ascii="Cambria Math" w:hAnsi="Cambria Math"/>
                <w:i/>
                <w:iCs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</w:rPr>
              <m:t>2</m:t>
            </m:r>
          </m:den>
        </m:f>
        <m:r>
          <w:rPr>
            <w:rFonts w:ascii="Cambria Math" w:hAnsi="Cambria Math"/>
            <w:color w:val="000000"/>
          </w:rPr>
          <m:t> + Re (1/ λ) ≥ </m:t>
        </m:r>
        <m:f>
          <m:fPr>
            <m:ctrlPr>
              <w:rPr>
                <w:rFonts w:ascii="Cambria Math" w:hAnsi="Cambria Math"/>
                <w:i/>
                <w:iCs/>
                <w:color w:val="000000"/>
              </w:rPr>
            </m:ctrlPr>
          </m:fPr>
          <m:num>
            <m:r>
              <w:rPr>
                <w:rFonts w:ascii="Cambria Math" w:hAnsi="Cambria Math"/>
                <w:color w:val="000000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</w:rPr>
              <m:t>2</m:t>
            </m:r>
          </m:den>
        </m:f>
        <m:r>
          <w:rPr>
            <w:rFonts w:ascii="Cambria Math" w:hAnsi="Cambria Math"/>
            <w:color w:val="000000"/>
          </w:rPr>
          <m:t> } </m:t>
        </m:r>
      </m:oMath>
      <w:r w:rsidRPr="00084750">
        <w:rPr>
          <w:color w:val="000000"/>
        </w:rPr>
        <w:t>принадлежит ему. Это множество представляет собой шар ра</w:t>
      </w:r>
      <w:r w:rsidRPr="00084750">
        <w:rPr>
          <w:color w:val="000000"/>
        </w:rPr>
        <w:softHyphen/>
        <w:t xml:space="preserve">диуса </w:t>
      </w:r>
      <m:oMath>
        <m:r>
          <w:rPr>
            <w:rFonts w:ascii="Cambria Math" w:hAnsi="Cambria Math"/>
            <w:color w:val="000000"/>
          </w:rPr>
          <m:t>1</m:t>
        </m:r>
      </m:oMath>
      <w:r w:rsidRPr="00084750">
        <w:rPr>
          <w:color w:val="000000"/>
        </w:rPr>
        <w:t xml:space="preserve"> с центром в точке </w:t>
      </w:r>
      <m:oMath>
        <m:r>
          <w:rPr>
            <w:rFonts w:ascii="Cambria Math" w:hAnsi="Cambria Math"/>
            <w:color w:val="000000"/>
          </w:rPr>
          <m:t>σ=1</m:t>
        </m:r>
      </m:oMath>
      <w:r w:rsidRPr="00084750">
        <w:rPr>
          <w:color w:val="000000"/>
        </w:rPr>
        <w:t>. Далее, рассмотрим уравнение </w:t>
      </w:r>
      <m:oMath>
        <m:r>
          <w:rPr>
            <w:rFonts w:ascii="Cambria Math" w:hAnsi="Cambria Math"/>
            <w:color w:val="000000"/>
          </w:rPr>
          <m:t>λ f — Tf = g</m:t>
        </m:r>
      </m:oMath>
      <w:r w:rsidRPr="00084750">
        <w:rPr>
          <w:color w:val="000000"/>
        </w:rPr>
        <w:t> </w:t>
      </w:r>
      <w:r w:rsidRPr="00084750">
        <w:rPr>
          <w:i/>
          <w:iCs/>
          <w:color w:val="000000"/>
        </w:rPr>
        <w:t>, </w:t>
      </w:r>
      <w:r w:rsidRPr="00084750">
        <w:rPr>
          <w:color w:val="000000"/>
        </w:rPr>
        <w:t>или</w:t>
      </w:r>
    </w:p>
    <w:p w14:paraId="7FBECCFD" w14:textId="77777777" w:rsidR="009F230B" w:rsidRPr="00065E5B" w:rsidRDefault="009F230B" w:rsidP="009F230B">
      <w:pPr>
        <w:ind w:firstLine="709"/>
        <w:rPr>
          <w:bCs/>
          <w:color w:val="000000"/>
        </w:rPr>
      </w:pPr>
      <m:oMathPara>
        <m:oMath>
          <m:r>
            <w:rPr>
              <w:rFonts w:ascii="Cambria Math" w:hAnsi="Cambria Math"/>
              <w:color w:val="000000"/>
            </w:rPr>
            <m:t>λtf</m:t>
          </m:r>
          <m:d>
            <m:dPr>
              <m:ctrlPr>
                <w:rPr>
                  <w:rFonts w:ascii="Cambria Math" w:hAnsi="Cambria Math"/>
                  <w:bCs/>
                  <w:i/>
                  <w:color w:val="000000"/>
                </w:rPr>
              </m:ctrlPr>
            </m:dPr>
            <m:e>
              <m:r>
                <w:rPr>
                  <w:rFonts w:ascii="Cambria Math" w:hAnsi="Cambria Math"/>
                  <w:color w:val="000000"/>
                </w:rPr>
                <m:t>t</m:t>
              </m:r>
            </m:e>
          </m:d>
          <m:r>
            <w:rPr>
              <w:rFonts w:ascii="Cambria Math" w:hAnsi="Cambria Math"/>
              <w:color w:val="000000"/>
            </w:rPr>
            <m:t>-</m:t>
          </m:r>
          <m:nary>
            <m:naryPr>
              <m:limLoc m:val="subSup"/>
              <m:ctrlPr>
                <w:rPr>
                  <w:rFonts w:ascii="Cambria Math" w:hAnsi="Cambria Math"/>
                  <w:bCs/>
                  <w:i/>
                  <w:color w:val="000000"/>
                </w:rPr>
              </m:ctrlPr>
            </m:naryPr>
            <m:sub>
              <m:r>
                <w:rPr>
                  <w:rFonts w:ascii="Cambria Math" w:hAnsi="Cambria Math"/>
                  <w:color w:val="000000"/>
                </w:rPr>
                <m:t>0</m:t>
              </m:r>
            </m:sub>
            <m:sup>
              <m:r>
                <w:rPr>
                  <w:rFonts w:ascii="Cambria Math" w:hAnsi="Cambria Math"/>
                  <w:color w:val="000000"/>
                </w:rPr>
                <m:t>t</m:t>
              </m:r>
            </m:sup>
            <m:e>
              <m:r>
                <w:rPr>
                  <w:rFonts w:ascii="Cambria Math" w:hAnsi="Cambria Math"/>
                  <w:color w:val="000000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bCs/>
                      <w:i/>
                      <w:color w:val="000000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</w:rPr>
                    <m:t>s</m:t>
                  </m:r>
                </m:e>
              </m:d>
              <m:r>
                <w:rPr>
                  <w:rFonts w:ascii="Cambria Math" w:hAnsi="Cambria Math"/>
                  <w:color w:val="000000"/>
                </w:rPr>
                <m:t>ds</m:t>
              </m:r>
            </m:e>
          </m:nary>
          <m:r>
            <w:rPr>
              <w:rFonts w:ascii="Cambria Math" w:hAnsi="Cambria Math"/>
              <w:color w:val="000000"/>
            </w:rPr>
            <m:t>=tg</m:t>
          </m:r>
          <m:d>
            <m:dPr>
              <m:ctrlPr>
                <w:rPr>
                  <w:rFonts w:ascii="Cambria Math" w:hAnsi="Cambria Math"/>
                  <w:bCs/>
                  <w:i/>
                  <w:color w:val="000000"/>
                </w:rPr>
              </m:ctrlPr>
            </m:dPr>
            <m:e>
              <m:r>
                <w:rPr>
                  <w:rFonts w:ascii="Cambria Math" w:hAnsi="Cambria Math"/>
                  <w:color w:val="000000"/>
                </w:rPr>
                <m:t>t</m:t>
              </m:r>
            </m:e>
          </m:d>
          <m:r>
            <w:rPr>
              <w:rFonts w:ascii="Cambria Math" w:hAnsi="Cambria Math"/>
              <w:color w:val="000000"/>
            </w:rPr>
            <m:t>,</m:t>
          </m:r>
        </m:oMath>
      </m:oMathPara>
    </w:p>
    <w:p w14:paraId="55CAF22E" w14:textId="77777777" w:rsidR="009F230B" w:rsidRDefault="009F230B" w:rsidP="009F230B">
      <w:pPr>
        <w:ind w:firstLine="709"/>
        <w:rPr>
          <w:color w:val="000000"/>
        </w:rPr>
      </w:pPr>
      <w:r w:rsidRPr="00065E5B">
        <w:rPr>
          <w:color w:val="000000"/>
        </w:rPr>
        <w:t>Предполагая дифференцируемость соответствующих функций,</w:t>
      </w:r>
    </w:p>
    <w:p w14:paraId="65B9BAAE" w14:textId="77777777" w:rsidR="009F230B" w:rsidRPr="00065E5B" w:rsidRDefault="009F230B" w:rsidP="009F230B">
      <w:pPr>
        <w:rPr>
          <w:color w:val="000000"/>
          <w:lang w:val="en-US"/>
        </w:rPr>
      </w:pPr>
      <w:r>
        <w:rPr>
          <w:color w:val="000000"/>
        </w:rPr>
        <w:t>получим</w:t>
      </w:r>
    </w:p>
    <w:p w14:paraId="213B9B9A" w14:textId="77777777" w:rsidR="009F230B" w:rsidRPr="008D5334" w:rsidRDefault="009F230B" w:rsidP="009F230B">
      <w:pPr>
        <w:tabs>
          <w:tab w:val="left" w:pos="1641"/>
          <w:tab w:val="center" w:pos="4677"/>
        </w:tabs>
        <w:ind w:firstLine="709"/>
        <w:rPr>
          <w:i/>
          <w:color w:val="000000"/>
        </w:rPr>
      </w:pPr>
      <m:oMathPara>
        <m:oMath>
          <m:r>
            <w:rPr>
              <w:rFonts w:ascii="Cambria Math" w:hAnsi="Cambria Math"/>
              <w:color w:val="000000"/>
            </w:rPr>
            <m:t>λ</m:t>
          </m:r>
          <m:r>
            <w:rPr>
              <w:rFonts w:ascii="Cambria Math" w:hAnsi="Cambria Math"/>
              <w:color w:val="000000"/>
              <w:lang w:val="en-US"/>
            </w:rPr>
            <m:t>t</m:t>
          </m:r>
          <m:sSup>
            <m:sSupPr>
              <m:ctrlPr>
                <w:rPr>
                  <w:rFonts w:ascii="Cambria Math" w:hAnsi="Cambria Math"/>
                  <w:bCs/>
                  <w:i/>
                  <w:color w:val="000000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color w:val="000000"/>
                  <w:lang w:val="en-US"/>
                </w:rPr>
                <m:t>f</m:t>
              </m:r>
            </m:e>
            <m:sup>
              <m:r>
                <w:rPr>
                  <w:rFonts w:ascii="Cambria Math" w:hAnsi="Cambria Math"/>
                  <w:color w:val="000000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bCs/>
                  <w:i/>
                  <w:color w:val="000000"/>
                  <w:lang w:val="en-US"/>
                </w:rPr>
              </m:ctrlPr>
            </m:dPr>
            <m:e>
              <m:r>
                <w:rPr>
                  <w:rFonts w:ascii="Cambria Math" w:hAnsi="Cambria Math"/>
                  <w:color w:val="000000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color w:val="000000"/>
              <w:lang w:val="en-US"/>
            </w:rPr>
            <m:t>+</m:t>
          </m:r>
          <m:r>
            <w:rPr>
              <w:rFonts w:ascii="Cambria Math" w:hAnsi="Cambria Math"/>
              <w:color w:val="000000"/>
            </w:rPr>
            <m:t>λf</m:t>
          </m:r>
          <m:d>
            <m:dPr>
              <m:ctrlPr>
                <w:rPr>
                  <w:rFonts w:ascii="Cambria Math" w:hAnsi="Cambria Math"/>
                  <w:bCs/>
                  <w:i/>
                  <w:color w:val="000000"/>
                </w:rPr>
              </m:ctrlPr>
            </m:dPr>
            <m:e>
              <m:r>
                <w:rPr>
                  <w:rFonts w:ascii="Cambria Math" w:hAnsi="Cambria Math"/>
                  <w:color w:val="000000"/>
                </w:rPr>
                <m:t>t</m:t>
              </m:r>
            </m:e>
          </m:d>
          <m:r>
            <w:rPr>
              <w:rFonts w:ascii="Cambria Math" w:hAnsi="Cambria Math"/>
              <w:color w:val="000000"/>
            </w:rPr>
            <m:t>-f</m:t>
          </m:r>
          <m:d>
            <m:dPr>
              <m:ctrlPr>
                <w:rPr>
                  <w:rFonts w:ascii="Cambria Math" w:hAnsi="Cambria Math"/>
                  <w:bCs/>
                  <w:i/>
                  <w:color w:val="000000"/>
                </w:rPr>
              </m:ctrlPr>
            </m:dPr>
            <m:e>
              <m:r>
                <w:rPr>
                  <w:rFonts w:ascii="Cambria Math" w:hAnsi="Cambria Math"/>
                  <w:color w:val="000000"/>
                </w:rPr>
                <m:t>t</m:t>
              </m:r>
            </m:e>
          </m:d>
          <m:r>
            <w:rPr>
              <w:rFonts w:ascii="Cambria Math" w:hAnsi="Cambria Math"/>
              <w:color w:val="000000"/>
            </w:rPr>
            <m:t>=t</m:t>
          </m:r>
          <m:sSup>
            <m:sSupPr>
              <m:ctrlPr>
                <w:rPr>
                  <w:rFonts w:ascii="Cambria Math" w:hAnsi="Cambria Math"/>
                  <w:bCs/>
                  <w:i/>
                  <w:color w:val="000000"/>
                </w:rPr>
              </m:ctrlPr>
            </m:sSupPr>
            <m:e>
              <m:r>
                <w:rPr>
                  <w:rFonts w:ascii="Cambria Math" w:hAnsi="Cambria Math"/>
                  <w:color w:val="000000"/>
                </w:rPr>
                <m:t>g</m:t>
              </m:r>
            </m:e>
            <m:sup>
              <m:r>
                <w:rPr>
                  <w:rFonts w:ascii="Cambria Math" w:hAnsi="Cambria Math"/>
                  <w:color w:val="000000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bCs/>
                  <w:i/>
                  <w:color w:val="000000"/>
                </w:rPr>
              </m:ctrlPr>
            </m:dPr>
            <m:e>
              <m:r>
                <w:rPr>
                  <w:rFonts w:ascii="Cambria Math" w:hAnsi="Cambria Math"/>
                  <w:color w:val="000000"/>
                </w:rPr>
                <m:t>t</m:t>
              </m:r>
            </m:e>
          </m:d>
          <m:r>
            <w:rPr>
              <w:rFonts w:ascii="Cambria Math" w:hAnsi="Cambria Math"/>
              <w:color w:val="000000"/>
            </w:rPr>
            <m:t>+g</m:t>
          </m:r>
          <m:d>
            <m:dPr>
              <m:ctrlPr>
                <w:rPr>
                  <w:rFonts w:ascii="Cambria Math" w:hAnsi="Cambria Math"/>
                  <w:bCs/>
                  <w:i/>
                  <w:color w:val="000000"/>
                </w:rPr>
              </m:ctrlPr>
            </m:dPr>
            <m:e>
              <m:r>
                <w:rPr>
                  <w:rFonts w:ascii="Cambria Math" w:hAnsi="Cambria Math"/>
                  <w:color w:val="000000"/>
                </w:rPr>
                <m:t>t</m:t>
              </m:r>
            </m:e>
          </m:d>
          <m:r>
            <w:rPr>
              <w:rFonts w:ascii="Cambria Math" w:hAnsi="Cambria Math"/>
              <w:color w:val="000000"/>
            </w:rPr>
            <m:t>.</m:t>
          </m:r>
        </m:oMath>
      </m:oMathPara>
    </w:p>
    <w:p w14:paraId="06CD1620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color w:val="000000"/>
        </w:rPr>
      </w:pPr>
      <w:r>
        <w:rPr>
          <w:color w:val="000000"/>
        </w:rPr>
        <w:t>Отсюда следует, что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53"/>
        <w:gridCol w:w="1602"/>
      </w:tblGrid>
      <w:tr w:rsidR="009F230B" w:rsidRPr="00B870DE" w14:paraId="2F85CAE6" w14:textId="77777777" w:rsidTr="00566007">
        <w:tc>
          <w:tcPr>
            <w:tcW w:w="7753" w:type="dxa"/>
          </w:tcPr>
          <w:p w14:paraId="04D67F6D" w14:textId="77777777" w:rsidR="009F230B" w:rsidRPr="009F776C" w:rsidRDefault="009F230B" w:rsidP="00566007">
            <w:pPr>
              <w:tabs>
                <w:tab w:val="left" w:pos="2746"/>
              </w:tabs>
              <w:ind w:firstLine="709"/>
              <w:rPr>
                <w:i/>
                <w:color w:val="000000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color w:val="000000"/>
                    <w:lang w:val="en-US"/>
                  </w:rPr>
                  <w:lastRenderedPageBreak/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/>
                        <w:lang w:val="en-US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  <w:color w:val="000000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/>
                        <w:lang w:val="en-US"/>
                      </w:rPr>
                      <m:t>g(t)</m:t>
                    </m:r>
                  </m:num>
                  <m:den>
                    <m:r>
                      <w:rPr>
                        <w:rFonts w:ascii="Cambria Math" w:hAnsi="Cambria Math"/>
                        <w:color w:val="000000"/>
                      </w:rPr>
                      <m:t>λ</m:t>
                    </m:r>
                  </m:den>
                </m:f>
                <m:r>
                  <w:rPr>
                    <w:rFonts w:ascii="Cambria Math" w:hAnsi="Cambria Math"/>
                    <w:color w:val="000000"/>
                    <w:lang w:val="en-US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/>
                        <w:lang w:val="en-US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color w:val="000000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color w:val="000000"/>
                          </w:rPr>
                          <m:t>λ</m:t>
                        </m:r>
                      </m:e>
                      <m:sup>
                        <m:r>
                          <w:rPr>
                            <w:rFonts w:ascii="Cambria Math" w:hAnsi="Cambria Math"/>
                            <w:color w:val="000000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f>
                  <m:fPr>
                    <m:ctrlPr>
                      <w:rPr>
                        <w:rFonts w:ascii="Cambria Math" w:hAnsi="Cambria Math"/>
                        <w:i/>
                        <w:color w:val="000000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/>
                        <w:lang w:val="en-US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color w:val="000000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color w:val="000000"/>
                            <w:lang w:val="en-US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hAnsi="Cambria Math"/>
                            <w:color w:val="000000"/>
                            <w:lang w:val="en-US"/>
                          </w:rPr>
                          <m:t>1-1/</m:t>
                        </m:r>
                        <m:r>
                          <w:rPr>
                            <w:rFonts w:ascii="Cambria Math" w:hAnsi="Cambria Math"/>
                            <w:color w:val="000000"/>
                          </w:rPr>
                          <m:t>λ</m:t>
                        </m:r>
                      </m:sup>
                    </m:sSup>
                  </m:den>
                </m:f>
                <m:nary>
                  <m:naryPr>
                    <m:limLoc m:val="subSup"/>
                    <m:ctrlPr>
                      <w:rPr>
                        <w:rFonts w:ascii="Cambria Math" w:hAnsi="Cambria Math"/>
                        <w:i/>
                        <w:color w:val="000000"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color w:val="000000"/>
                        <w:lang w:val="en-US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color w:val="000000"/>
                        <w:lang w:val="en-US"/>
                      </w:rPr>
                      <m:t>t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color w:val="000000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color w:val="000000"/>
                            <w:lang w:val="en-US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hAnsi="Cambria Math"/>
                            <w:color w:val="000000"/>
                            <w:lang w:val="en-US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color w:val="000000"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color w:val="000000"/>
                                <w:lang w:val="en-US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color w:val="000000"/>
                              </w:rPr>
                              <m:t>λ</m:t>
                            </m:r>
                          </m:den>
                        </m:f>
                      </m:sup>
                    </m:sSup>
                    <m:r>
                      <w:rPr>
                        <w:rFonts w:ascii="Cambria Math" w:hAnsi="Cambria Math"/>
                        <w:color w:val="000000"/>
                        <w:lang w:val="en-US"/>
                      </w:rPr>
                      <m:t>g(s)ds</m:t>
                    </m:r>
                  </m:e>
                </m:nary>
                <m:r>
                  <w:rPr>
                    <w:rFonts w:ascii="Cambria Math" w:hAnsi="Cambria Math"/>
                    <w:color w:val="000000"/>
                    <w:lang w:val="en-US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/>
                        <w:lang w:val="en-US"/>
                      </w:rPr>
                      <m:t>k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color w:val="000000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color w:val="000000"/>
                            <w:lang w:val="en-US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hAnsi="Cambria Math"/>
                            <w:color w:val="000000"/>
                            <w:lang w:val="en-US"/>
                          </w:rPr>
                          <m:t>q-1/</m:t>
                        </m:r>
                        <m:r>
                          <w:rPr>
                            <w:rFonts w:ascii="Cambria Math" w:hAnsi="Cambria Math"/>
                            <w:color w:val="000000"/>
                          </w:rPr>
                          <m:t>λ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  <w:color w:val="000000"/>
                    <w:lang w:val="en-US"/>
                  </w:rPr>
                  <m:t>,</m:t>
                </m:r>
              </m:oMath>
            </m:oMathPara>
          </w:p>
        </w:tc>
        <w:tc>
          <w:tcPr>
            <w:tcW w:w="1602" w:type="dxa"/>
          </w:tcPr>
          <w:p w14:paraId="33E33C1C" w14:textId="77777777" w:rsidR="009F230B" w:rsidRPr="00B870DE" w:rsidRDefault="009F230B" w:rsidP="00566007">
            <w:pPr>
              <w:spacing w:after="160"/>
              <w:ind w:firstLine="709"/>
              <w:rPr>
                <w:color w:val="000000"/>
              </w:rPr>
            </w:pPr>
            <w:r>
              <w:rPr>
                <w:color w:val="000000"/>
              </w:rPr>
              <w:t>(2.14</w:t>
            </w:r>
            <w:r w:rsidRPr="00B870DE">
              <w:rPr>
                <w:color w:val="000000"/>
              </w:rPr>
              <w:t>)</w:t>
            </w:r>
          </w:p>
        </w:tc>
      </w:tr>
    </w:tbl>
    <w:p w14:paraId="3AC5B365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color w:val="000000"/>
        </w:rPr>
      </w:pPr>
      <w:r w:rsidRPr="00D45ECE">
        <w:rPr>
          <w:bCs/>
          <w:color w:val="000000"/>
        </w:rPr>
        <w:t>где </w:t>
      </w:r>
      <m:oMath>
        <m:r>
          <w:rPr>
            <w:rFonts w:ascii="Cambria Math" w:hAnsi="Cambria Math"/>
            <w:color w:val="000000"/>
          </w:rPr>
          <m:t>k</m:t>
        </m:r>
      </m:oMath>
      <w:r w:rsidRPr="00D45ECE">
        <w:rPr>
          <w:bCs/>
          <w:color w:val="000000"/>
        </w:rPr>
        <w:t> — константа. Если ограничиться рассмотрением тех </w:t>
      </w:r>
      <m:oMath>
        <m:r>
          <w:rPr>
            <w:rFonts w:ascii="Cambria Math" w:hAnsi="Cambria Math"/>
            <w:color w:val="000000"/>
          </w:rPr>
          <m:t>λ</m:t>
        </m:r>
      </m:oMath>
      <w:r w:rsidRPr="00D45ECE">
        <w:rPr>
          <w:bCs/>
          <w:color w:val="000000"/>
        </w:rPr>
        <w:t xml:space="preserve">, для которых </w:t>
      </w:r>
      <m:oMath>
        <m:r>
          <w:rPr>
            <w:rFonts w:ascii="Cambria Math" w:hAnsi="Cambria Math"/>
            <w:color w:val="000000"/>
          </w:rPr>
          <m:t>1+2 Re(1-λ) /λ &lt; 0</m:t>
        </m:r>
      </m:oMath>
      <w:r w:rsidRPr="00D45ECE">
        <w:rPr>
          <w:bCs/>
          <w:color w:val="000000"/>
        </w:rPr>
        <w:t>, то, полагая </w:t>
      </w:r>
      <m:oMath>
        <m:r>
          <w:rPr>
            <w:rFonts w:ascii="Cambria Math" w:hAnsi="Cambria Math"/>
            <w:color w:val="000000"/>
          </w:rPr>
          <m:t>k = 0</m:t>
        </m:r>
      </m:oMath>
      <w:r w:rsidRPr="00D45ECE">
        <w:rPr>
          <w:bCs/>
          <w:color w:val="000000"/>
        </w:rPr>
        <w:t>, получим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53"/>
        <w:gridCol w:w="1602"/>
      </w:tblGrid>
      <w:tr w:rsidR="009F230B" w:rsidRPr="00B870DE" w14:paraId="086FA494" w14:textId="77777777" w:rsidTr="00566007">
        <w:tc>
          <w:tcPr>
            <w:tcW w:w="7753" w:type="dxa"/>
          </w:tcPr>
          <w:p w14:paraId="4D7FFB5D" w14:textId="77777777" w:rsidR="009F230B" w:rsidRPr="009F776C" w:rsidRDefault="009F230B" w:rsidP="00566007">
            <w:pPr>
              <w:tabs>
                <w:tab w:val="left" w:pos="2746"/>
              </w:tabs>
              <w:ind w:firstLine="709"/>
              <w:rPr>
                <w:i/>
                <w:color w:val="000000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color w:val="000000"/>
                    <w:lang w:val="en-US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000000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/>
                        <w:lang w:val="en-US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  <w:color w:val="000000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/>
                        <w:lang w:val="en-US"/>
                      </w:rPr>
                      <m:t>g(t)</m:t>
                    </m:r>
                  </m:num>
                  <m:den>
                    <m:r>
                      <w:rPr>
                        <w:rFonts w:ascii="Cambria Math" w:hAnsi="Cambria Math"/>
                        <w:color w:val="000000"/>
                      </w:rPr>
                      <m:t>λ</m:t>
                    </m:r>
                  </m:den>
                </m:f>
                <m:r>
                  <w:rPr>
                    <w:rFonts w:ascii="Cambria Math" w:hAnsi="Cambria Math"/>
                    <w:color w:val="000000"/>
                    <w:lang w:val="en-US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/>
                        <w:lang w:val="en-US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color w:val="000000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color w:val="000000"/>
                          </w:rPr>
                          <m:t>λ</m:t>
                        </m:r>
                      </m:e>
                      <m:sup>
                        <m:r>
                          <w:rPr>
                            <w:rFonts w:ascii="Cambria Math" w:hAnsi="Cambria Math"/>
                            <w:color w:val="000000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f>
                  <m:fPr>
                    <m:ctrlPr>
                      <w:rPr>
                        <w:rFonts w:ascii="Cambria Math" w:hAnsi="Cambria Math"/>
                        <w:i/>
                        <w:color w:val="000000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/>
                        <w:lang w:val="en-US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color w:val="000000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color w:val="000000"/>
                            <w:lang w:val="en-US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hAnsi="Cambria Math"/>
                            <w:color w:val="000000"/>
                            <w:lang w:val="en-US"/>
                          </w:rPr>
                          <m:t>1-1/</m:t>
                        </m:r>
                        <m:r>
                          <w:rPr>
                            <w:rFonts w:ascii="Cambria Math" w:hAnsi="Cambria Math"/>
                            <w:color w:val="000000"/>
                          </w:rPr>
                          <m:t>λ</m:t>
                        </m:r>
                      </m:sup>
                    </m:sSup>
                  </m:den>
                </m:f>
                <m:nary>
                  <m:naryPr>
                    <m:limLoc m:val="subSup"/>
                    <m:ctrlPr>
                      <w:rPr>
                        <w:rFonts w:ascii="Cambria Math" w:hAnsi="Cambria Math"/>
                        <w:i/>
                        <w:color w:val="000000"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color w:val="000000"/>
                        <w:lang w:val="en-US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  <w:color w:val="000000"/>
                        <w:lang w:val="en-US"/>
                      </w:rPr>
                      <m:t>t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color w:val="000000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color w:val="000000"/>
                            <w:lang w:val="en-US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hAnsi="Cambria Math"/>
                            <w:color w:val="000000"/>
                            <w:lang w:val="en-US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color w:val="000000"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color w:val="000000"/>
                                <w:lang w:val="en-US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color w:val="000000"/>
                              </w:rPr>
                              <m:t>λ</m:t>
                            </m:r>
                          </m:den>
                        </m:f>
                      </m:sup>
                    </m:sSup>
                    <m:r>
                      <w:rPr>
                        <w:rFonts w:ascii="Cambria Math" w:hAnsi="Cambria Math"/>
                        <w:color w:val="000000"/>
                        <w:lang w:val="en-US"/>
                      </w:rPr>
                      <m:t>g(s)ds</m:t>
                    </m:r>
                  </m:e>
                </m:nary>
                <m:r>
                  <w:rPr>
                    <w:rFonts w:ascii="Cambria Math" w:hAnsi="Cambria Math"/>
                    <w:color w:val="000000"/>
                    <w:lang w:val="en-US"/>
                  </w:rPr>
                  <m:t>.</m:t>
                </m:r>
              </m:oMath>
            </m:oMathPara>
          </w:p>
        </w:tc>
        <w:tc>
          <w:tcPr>
            <w:tcW w:w="1602" w:type="dxa"/>
          </w:tcPr>
          <w:p w14:paraId="41DAF82D" w14:textId="77777777" w:rsidR="009F230B" w:rsidRPr="00B870DE" w:rsidRDefault="009F230B" w:rsidP="00566007">
            <w:pPr>
              <w:spacing w:after="160"/>
              <w:ind w:firstLine="709"/>
              <w:rPr>
                <w:color w:val="000000"/>
              </w:rPr>
            </w:pPr>
            <w:r>
              <w:rPr>
                <w:color w:val="000000"/>
              </w:rPr>
              <w:t>(2.15</w:t>
            </w:r>
            <w:r w:rsidRPr="00B870DE">
              <w:rPr>
                <w:color w:val="000000"/>
              </w:rPr>
              <w:t>)</w:t>
            </w:r>
          </w:p>
        </w:tc>
      </w:tr>
    </w:tbl>
    <w:p w14:paraId="3E096728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/>
          <w:iCs/>
          <w:color w:val="000000"/>
        </w:rPr>
      </w:pPr>
      <w:r w:rsidRPr="00E46FE5">
        <w:rPr>
          <w:bCs/>
          <w:color w:val="000000"/>
        </w:rPr>
        <w:t>Условие </w:t>
      </w:r>
      <m:oMath>
        <m:r>
          <w:rPr>
            <w:rFonts w:ascii="Cambria Math" w:hAnsi="Cambria Math"/>
            <w:color w:val="000000"/>
          </w:rPr>
          <m:t>1 + 2 Re ( l —λ) /λ &gt; 0 </m:t>
        </m:r>
      </m:oMath>
      <w:r w:rsidRPr="00E46FE5">
        <w:rPr>
          <w:bCs/>
          <w:color w:val="000000"/>
        </w:rPr>
        <w:t>эквивалентно условиям </w:t>
      </w:r>
      <m:oMath>
        <m:r>
          <w:rPr>
            <w:rFonts w:ascii="Cambria Math" w:hAnsi="Cambria Math"/>
            <w:color w:val="000000"/>
          </w:rPr>
          <m:t>Re ( l /λ) &lt; C &lt; 1/2,</m:t>
        </m:r>
      </m:oMath>
      <w:r w:rsidRPr="00E46FE5">
        <w:rPr>
          <w:bCs/>
          <w:color w:val="000000"/>
        </w:rPr>
        <w:t> или </w:t>
      </w:r>
      <m:oMath>
        <m:sSup>
          <m:sSupPr>
            <m:ctrlPr>
              <w:rPr>
                <w:rFonts w:ascii="Cambria Math" w:hAnsi="Cambria Math"/>
                <w:bCs/>
                <w:i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σ</m:t>
            </m:r>
          </m:e>
          <m:sup>
            <m:r>
              <w:rPr>
                <w:rFonts w:ascii="Cambria Math" w:hAnsi="Cambria Math"/>
                <w:color w:val="000000"/>
              </w:rPr>
              <m:t>2</m:t>
            </m:r>
          </m:sup>
        </m:sSup>
        <m:r>
          <w:rPr>
            <w:rFonts w:ascii="Cambria Math" w:hAnsi="Cambria Math"/>
            <w:color w:val="000000"/>
          </w:rPr>
          <m:t> + </m:t>
        </m:r>
        <m:sSup>
          <m:sSupPr>
            <m:ctrlPr>
              <w:rPr>
                <w:rFonts w:ascii="Cambria Math" w:hAnsi="Cambria Math"/>
                <w:bCs/>
                <w:i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τ</m:t>
            </m:r>
          </m:e>
          <m:sup>
            <m:r>
              <w:rPr>
                <w:rFonts w:ascii="Cambria Math" w:hAnsi="Cambria Math"/>
                <w:color w:val="000000"/>
              </w:rPr>
              <m:t>2</m:t>
            </m:r>
          </m:sup>
        </m:sSup>
        <m:r>
          <w:rPr>
            <w:rFonts w:ascii="Cambria Math" w:hAnsi="Cambria Math"/>
            <w:color w:val="000000"/>
          </w:rPr>
          <m:t> —2σ&gt; 0</m:t>
        </m:r>
      </m:oMath>
      <w:r w:rsidRPr="00E46FE5">
        <w:rPr>
          <w:bCs/>
          <w:color w:val="000000"/>
        </w:rPr>
        <w:t>, где </w:t>
      </w:r>
      <m:oMath>
        <m:r>
          <w:rPr>
            <w:rFonts w:ascii="Cambria Math" w:hAnsi="Cambria Math"/>
            <w:color w:val="000000"/>
          </w:rPr>
          <m:t>λ = σ + iτ </m:t>
        </m:r>
      </m:oMath>
      <w:r w:rsidRPr="00E46FE5">
        <w:rPr>
          <w:bCs/>
          <w:i/>
          <w:iCs/>
          <w:color w:val="000000"/>
        </w:rPr>
        <w:t>. </w:t>
      </w:r>
      <w:r w:rsidRPr="00E46FE5">
        <w:rPr>
          <w:bCs/>
          <w:color w:val="000000"/>
        </w:rPr>
        <w:t>Можно показать, что последняя формула определяет резольвенту. Заметим, что </w:t>
      </w:r>
      <w:r w:rsidRPr="00E46FE5">
        <w:rPr>
          <w:bCs/>
          <w:noProof/>
          <w:color w:val="000000"/>
        </w:rPr>
        <w:drawing>
          <wp:inline distT="0" distB="0" distL="0" distR="0" wp14:anchorId="1ACEFDA4" wp14:editId="11E536CD">
            <wp:extent cx="114300" cy="219075"/>
            <wp:effectExtent l="0" t="0" r="0" b="0"/>
            <wp:docPr id="1" name="Рисунок 1" descr="https://www.bestreferat.ru/images/paper/31/18/839183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www.bestreferat.ru/images/paper/31/18/8391831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6FE5">
        <w:rPr>
          <w:bCs/>
          <w:color w:val="000000"/>
        </w:rPr>
        <w:t>такое </w:t>
      </w:r>
      <m:oMath>
        <m:r>
          <w:rPr>
            <w:rFonts w:ascii="Cambria Math" w:hAnsi="Cambria Math"/>
            <w:color w:val="000000"/>
          </w:rPr>
          <m:t>λ</m:t>
        </m:r>
      </m:oMath>
      <w:r w:rsidRPr="00E46FE5">
        <w:rPr>
          <w:bCs/>
          <w:color w:val="000000"/>
        </w:rPr>
        <w:t xml:space="preserve"> при</w:t>
      </w:r>
      <w:r w:rsidRPr="00E46FE5">
        <w:rPr>
          <w:bCs/>
          <w:color w:val="000000"/>
        </w:rPr>
        <w:softHyphen/>
        <w:t>надлежит спектру, но не является собственным значением. Без</w:t>
      </w:r>
      <w:r w:rsidRPr="00E46FE5">
        <w:rPr>
          <w:bCs/>
          <w:color w:val="000000"/>
        </w:rPr>
        <w:softHyphen/>
        <w:t>условно, спектр целиком содержится в шаре </w:t>
      </w:r>
      <m:oMath>
        <m:r>
          <w:rPr>
            <w:rFonts w:ascii="Cambria Math" w:hAnsi="Cambria Math"/>
            <w:color w:val="000000"/>
          </w:rPr>
          <m:t>|λ|≤|| T ||=2</m:t>
        </m:r>
      </m:oMath>
      <w:r w:rsidRPr="00E46FE5">
        <w:rPr>
          <w:bCs/>
          <w:i/>
          <w:iCs/>
          <w:color w:val="000000"/>
        </w:rPr>
        <w:t>.</w:t>
      </w:r>
    </w:p>
    <w:p w14:paraId="09C73583" w14:textId="77777777" w:rsidR="009F230B" w:rsidRPr="00BC45DF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BC45DF">
        <w:rPr>
          <w:b/>
          <w:bCs/>
          <w:iCs/>
          <w:color w:val="000000"/>
        </w:rPr>
        <w:t>Определение 2.4.</w:t>
      </w:r>
      <w:r w:rsidRPr="00BC45DF">
        <w:rPr>
          <w:bCs/>
          <w:iCs/>
          <w:color w:val="000000"/>
        </w:rPr>
        <w:t xml:space="preserve"> Ограниченный линейный оператор, отображающий пространство </w:t>
      </w:r>
      <m:oMath>
        <m:r>
          <w:rPr>
            <w:rFonts w:ascii="Cambria Math" w:hAnsi="Cambria Math"/>
            <w:color w:val="000000"/>
          </w:rPr>
          <m:t>λ</m:t>
        </m:r>
      </m:oMath>
      <w:r w:rsidRPr="00BC45DF">
        <w:rPr>
          <w:bCs/>
          <w:iCs/>
          <w:color w:val="000000"/>
        </w:rPr>
        <w:t> в себя, называется неотрица</w:t>
      </w:r>
      <w:r w:rsidRPr="00BC45DF">
        <w:rPr>
          <w:bCs/>
          <w:iCs/>
          <w:color w:val="000000"/>
        </w:rPr>
        <w:softHyphen/>
        <w:t>тельно определенным, если он самосопряжен и квадратичная форма </w:t>
      </w:r>
      <m:oMath>
        <m:r>
          <w:rPr>
            <w:rFonts w:ascii="Cambria Math" w:hAnsi="Cambria Math"/>
            <w:color w:val="000000"/>
          </w:rPr>
          <m:t>[Tx, x]</m:t>
        </m:r>
      </m:oMath>
      <w:r w:rsidRPr="00BC45DF">
        <w:rPr>
          <w:bCs/>
          <w:i/>
          <w:iCs/>
          <w:color w:val="000000"/>
        </w:rPr>
        <w:t> </w:t>
      </w:r>
      <w:r w:rsidRPr="00BC45DF">
        <w:rPr>
          <w:bCs/>
          <w:iCs/>
          <w:color w:val="000000"/>
        </w:rPr>
        <w:t>неотрицательно определена.</w:t>
      </w:r>
    </w:p>
    <w:p w14:paraId="3A5C9D1C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BC45DF">
        <w:rPr>
          <w:bCs/>
          <w:iCs/>
          <w:color w:val="000000"/>
        </w:rPr>
        <w:t>Для любого ограниченного линейного оператора операторы </w:t>
      </w:r>
      <m:oMath>
        <m:r>
          <w:rPr>
            <w:rFonts w:ascii="Cambria Math" w:hAnsi="Cambria Math"/>
            <w:color w:val="000000"/>
          </w:rPr>
          <m:t>T*T</m:t>
        </m:r>
      </m:oMath>
      <w:r w:rsidRPr="00BC45DF">
        <w:rPr>
          <w:bCs/>
          <w:i/>
          <w:iCs/>
          <w:color w:val="000000"/>
        </w:rPr>
        <w:t> </w:t>
      </w:r>
      <w:r w:rsidRPr="00BC45DF">
        <w:rPr>
          <w:bCs/>
          <w:iCs/>
          <w:color w:val="000000"/>
        </w:rPr>
        <w:t>и </w:t>
      </w:r>
      <m:oMath>
        <m:r>
          <w:rPr>
            <w:rFonts w:ascii="Cambria Math" w:hAnsi="Cambria Math"/>
            <w:color w:val="000000"/>
          </w:rPr>
          <m:t>TT*</m:t>
        </m:r>
      </m:oMath>
      <w:r w:rsidRPr="00BC45DF">
        <w:rPr>
          <w:bCs/>
          <w:i/>
          <w:iCs/>
          <w:color w:val="000000"/>
        </w:rPr>
        <w:t> </w:t>
      </w:r>
      <w:r w:rsidRPr="00BC45DF">
        <w:rPr>
          <w:bCs/>
          <w:iCs/>
          <w:color w:val="000000"/>
        </w:rPr>
        <w:t>неотрицательно определены [8].</w:t>
      </w:r>
    </w:p>
    <w:p w14:paraId="0E040FB2" w14:textId="77777777" w:rsidR="009F230B" w:rsidRDefault="009F230B" w:rsidP="009F230B">
      <w:pPr>
        <w:rPr>
          <w:bCs/>
          <w:iCs/>
          <w:color w:val="000000"/>
        </w:rPr>
      </w:pPr>
      <w:r>
        <w:rPr>
          <w:bCs/>
          <w:iCs/>
          <w:color w:val="000000"/>
        </w:rPr>
        <w:br w:type="page"/>
      </w:r>
    </w:p>
    <w:p w14:paraId="4CDACEF2" w14:textId="77777777" w:rsidR="009F230B" w:rsidRDefault="009F230B" w:rsidP="009F230B">
      <w:pPr>
        <w:pStyle w:val="3"/>
        <w:rPr>
          <w:rFonts w:eastAsiaTheme="minorEastAsia"/>
        </w:rPr>
      </w:pPr>
      <w:bookmarkStart w:id="25" w:name="_Toc83597359"/>
      <w:r w:rsidRPr="00A13C17">
        <w:rPr>
          <w:rFonts w:eastAsiaTheme="minorEastAsia"/>
        </w:rPr>
        <w:lastRenderedPageBreak/>
        <w:t>2.3</w:t>
      </w:r>
      <w:r w:rsidRPr="009C31AF">
        <w:rPr>
          <w:rFonts w:eastAsiaTheme="minorEastAsia"/>
        </w:rPr>
        <w:t>.</w:t>
      </w:r>
      <w:r w:rsidRPr="00A13C17">
        <w:rPr>
          <w:rFonts w:eastAsiaTheme="minorEastAsia"/>
        </w:rPr>
        <w:t xml:space="preserve"> Понятие о компактном операторе</w:t>
      </w:r>
      <w:bookmarkEnd w:id="25"/>
    </w:p>
    <w:p w14:paraId="0141E4FF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/>
          <w:iCs/>
          <w:color w:val="000000"/>
        </w:rPr>
      </w:pPr>
      <w:r w:rsidRPr="00A13C17">
        <w:rPr>
          <w:b/>
          <w:bCs/>
          <w:iCs/>
          <w:color w:val="000000"/>
        </w:rPr>
        <w:t>Определение 2.5.</w:t>
      </w:r>
      <w:r w:rsidRPr="00A13C17">
        <w:rPr>
          <w:bCs/>
          <w:iCs/>
          <w:color w:val="000000"/>
        </w:rPr>
        <w:t xml:space="preserve"> Ограниченный линейный опера</w:t>
      </w:r>
      <w:r>
        <w:rPr>
          <w:bCs/>
          <w:iCs/>
          <w:color w:val="000000"/>
        </w:rPr>
        <w:t xml:space="preserve">тор, отображающий пространство 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H</m:t>
            </m:r>
          </m:e>
          <m:sub>
            <m:r>
              <w:rPr>
                <w:rFonts w:ascii="Cambria Math" w:hAnsi="Cambria Math"/>
                <w:color w:val="000000"/>
              </w:rPr>
              <m:t>1</m:t>
            </m:r>
          </m:sub>
        </m:sSub>
      </m:oMath>
      <w:r w:rsidRPr="00A13C17">
        <w:rPr>
          <w:bCs/>
          <w:iCs/>
          <w:color w:val="000000"/>
        </w:rPr>
        <w:t xml:space="preserve"> </w:t>
      </w:r>
      <w:r>
        <w:rPr>
          <w:bCs/>
          <w:iCs/>
          <w:color w:val="000000"/>
        </w:rPr>
        <w:t xml:space="preserve">в 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H</m:t>
            </m:r>
          </m:e>
          <m:sub>
            <m:r>
              <w:rPr>
                <w:rFonts w:ascii="Cambria Math" w:hAnsi="Cambria Math"/>
                <w:color w:val="000000"/>
              </w:rPr>
              <m:t>2</m:t>
            </m:r>
          </m:sub>
        </m:sSub>
      </m:oMath>
      <w:r w:rsidRPr="00A13C17">
        <w:rPr>
          <w:bCs/>
          <w:iCs/>
          <w:color w:val="000000"/>
        </w:rPr>
        <w:t> , называется компактным (вполне непрерывным</w:t>
      </w:r>
      <w:r w:rsidRPr="00A13C17">
        <w:rPr>
          <w:bCs/>
          <w:i/>
          <w:iCs/>
          <w:color w:val="000000"/>
        </w:rPr>
        <w:t>)</w:t>
      </w:r>
      <w:r w:rsidRPr="00A13C17">
        <w:rPr>
          <w:bCs/>
          <w:iCs/>
          <w:color w:val="000000"/>
        </w:rPr>
        <w:t> , если он переводит ограниченные множе</w:t>
      </w:r>
      <w:r w:rsidRPr="00A13C17">
        <w:rPr>
          <w:bCs/>
          <w:iCs/>
          <w:color w:val="000000"/>
        </w:rPr>
        <w:softHyphen/>
        <w:t>ства из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H</m:t>
            </m:r>
          </m:e>
          <m:sub>
            <m:r>
              <w:rPr>
                <w:rFonts w:ascii="Cambria Math" w:hAnsi="Cambria Math"/>
                <w:color w:val="000000"/>
              </w:rPr>
              <m:t>1</m:t>
            </m:r>
          </m:sub>
        </m:sSub>
      </m:oMath>
      <w:r w:rsidRPr="00A13C17">
        <w:rPr>
          <w:bCs/>
          <w:iCs/>
          <w:color w:val="000000"/>
        </w:rPr>
        <w:t> в компактные подмножества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H</m:t>
            </m:r>
          </m:e>
          <m:sub>
            <m:r>
              <w:rPr>
                <w:rFonts w:ascii="Cambria Math" w:hAnsi="Cambria Math"/>
                <w:color w:val="000000"/>
              </w:rPr>
              <m:t>2</m:t>
            </m:r>
          </m:sub>
        </m:sSub>
      </m:oMath>
      <w:r w:rsidRPr="00A13C17">
        <w:rPr>
          <w:bCs/>
          <w:i/>
          <w:iCs/>
          <w:color w:val="000000"/>
        </w:rPr>
        <w:t>.</w:t>
      </w:r>
    </w:p>
    <w:p w14:paraId="57FABE43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A13C17">
        <w:rPr>
          <w:bCs/>
          <w:iCs/>
          <w:color w:val="000000"/>
        </w:rPr>
        <w:t>Важное характеристическое свойство компактных операто</w:t>
      </w:r>
      <w:r w:rsidRPr="00A13C17">
        <w:rPr>
          <w:bCs/>
          <w:iCs/>
          <w:color w:val="000000"/>
        </w:rPr>
        <w:softHyphen/>
        <w:t>ров определяется следующей теоремой [7].</w:t>
      </w:r>
    </w:p>
    <w:p w14:paraId="4961EFF3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562812">
        <w:rPr>
          <w:b/>
          <w:bCs/>
          <w:iCs/>
          <w:color w:val="000000"/>
        </w:rPr>
        <w:t>Теорема 2.3.</w:t>
      </w:r>
      <w:r w:rsidRPr="00562812">
        <w:rPr>
          <w:bCs/>
          <w:iCs/>
          <w:color w:val="000000"/>
        </w:rPr>
        <w:t xml:space="preserve"> Пусть </w:t>
      </w:r>
      <m:oMath>
        <m:r>
          <w:rPr>
            <w:rFonts w:ascii="Cambria Math" w:hAnsi="Cambria Math"/>
            <w:color w:val="000000"/>
          </w:rPr>
          <m:t>T</m:t>
        </m:r>
      </m:oMath>
      <w:r w:rsidRPr="00562812">
        <w:rPr>
          <w:bCs/>
          <w:i/>
          <w:iCs/>
          <w:color w:val="000000"/>
        </w:rPr>
        <w:t> </w:t>
      </w:r>
      <w:r w:rsidRPr="00562812">
        <w:rPr>
          <w:bCs/>
          <w:iCs/>
          <w:color w:val="000000"/>
        </w:rPr>
        <w:t>— компактный оператор, отобра</w:t>
      </w:r>
      <w:r w:rsidRPr="00562812">
        <w:rPr>
          <w:bCs/>
          <w:iCs/>
          <w:color w:val="000000"/>
        </w:rPr>
        <w:softHyphen/>
        <w:t>жающий пространство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H</m:t>
            </m:r>
          </m:e>
          <m:sub>
            <m:r>
              <w:rPr>
                <w:rFonts w:ascii="Cambria Math" w:hAnsi="Cambria Math"/>
                <w:color w:val="000000"/>
              </w:rPr>
              <m:t>1</m:t>
            </m:r>
          </m:sub>
        </m:sSub>
      </m:oMath>
      <w:r w:rsidRPr="00562812">
        <w:rPr>
          <w:bCs/>
          <w:iCs/>
          <w:color w:val="000000"/>
        </w:rPr>
        <w:t> в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H</m:t>
            </m:r>
          </m:e>
          <m:sub>
            <m:r>
              <w:rPr>
                <w:rFonts w:ascii="Cambria Math" w:hAnsi="Cambria Math"/>
                <w:color w:val="000000"/>
              </w:rPr>
              <m:t>2</m:t>
            </m:r>
          </m:sub>
        </m:sSub>
      </m:oMath>
      <w:r>
        <w:rPr>
          <w:bCs/>
          <w:iCs/>
          <w:color w:val="000000"/>
        </w:rPr>
        <w:t>.</w:t>
      </w:r>
      <w:r w:rsidRPr="000703DA">
        <w:rPr>
          <w:bCs/>
          <w:iCs/>
          <w:color w:val="000000"/>
        </w:rPr>
        <w:t xml:space="preserve"> </w:t>
      </w:r>
      <w:r w:rsidRPr="00562812">
        <w:rPr>
          <w:bCs/>
          <w:iCs/>
          <w:color w:val="000000"/>
        </w:rPr>
        <w:t>Тогда для любой слабо сходя</w:t>
      </w:r>
      <w:r w:rsidRPr="00562812">
        <w:rPr>
          <w:bCs/>
          <w:iCs/>
          <w:color w:val="000000"/>
        </w:rPr>
        <w:softHyphen/>
        <w:t>щейся последовательности </w:t>
      </w:r>
      <m:oMath>
        <m:r>
          <w:rPr>
            <w:rFonts w:ascii="Cambria Math" w:hAnsi="Cambria Math"/>
            <w:color w:val="000000"/>
          </w:rPr>
          <m:t>{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x</m:t>
            </m:r>
          </m:e>
          <m:sub>
            <m:r>
              <w:rPr>
                <w:rFonts w:ascii="Cambria Math" w:hAnsi="Cambria Math"/>
                <w:color w:val="000000"/>
              </w:rPr>
              <m:t>п</m:t>
            </m:r>
          </m:sub>
        </m:sSub>
        <m:r>
          <w:rPr>
            <w:rFonts w:ascii="Cambria Math" w:hAnsi="Cambria Math"/>
            <w:color w:val="000000"/>
          </w:rPr>
          <m:t>}</m:t>
        </m:r>
      </m:oMath>
      <w:r>
        <w:rPr>
          <w:bCs/>
          <w:iCs/>
          <w:color w:val="000000"/>
        </w:rPr>
        <w:t xml:space="preserve"> из 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H</m:t>
            </m:r>
          </m:e>
          <m:sub>
            <m:r>
              <w:rPr>
                <w:rFonts w:ascii="Cambria Math" w:hAnsi="Cambria Math"/>
                <w:color w:val="000000"/>
              </w:rPr>
              <m:t>1</m:t>
            </m:r>
          </m:sub>
        </m:sSub>
      </m:oMath>
      <w:r w:rsidRPr="00562812">
        <w:rPr>
          <w:bCs/>
          <w:iCs/>
          <w:color w:val="000000"/>
        </w:rPr>
        <w:t> последовательность </w:t>
      </w:r>
      <m:oMath>
        <m:r>
          <w:rPr>
            <w:rFonts w:ascii="Cambria Math" w:hAnsi="Cambria Math"/>
            <w:color w:val="000000"/>
          </w:rPr>
          <m:t>{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Tx</m:t>
            </m:r>
          </m:e>
          <m:sub>
            <m:r>
              <w:rPr>
                <w:rFonts w:ascii="Cambria Math" w:hAnsi="Cambria Math"/>
                <w:color w:val="000000"/>
              </w:rPr>
              <m:t>п</m:t>
            </m:r>
          </m:sub>
        </m:sSub>
        <m:r>
          <w:rPr>
            <w:rFonts w:ascii="Cambria Math" w:hAnsi="Cambria Math"/>
            <w:color w:val="000000"/>
          </w:rPr>
          <m:t>}</m:t>
        </m:r>
      </m:oMath>
      <w:r>
        <w:rPr>
          <w:bCs/>
          <w:iCs/>
          <w:color w:val="000000"/>
        </w:rPr>
        <w:t> </w:t>
      </w:r>
      <w:r w:rsidRPr="00562812">
        <w:rPr>
          <w:bCs/>
          <w:i/>
          <w:iCs/>
          <w:color w:val="000000"/>
        </w:rPr>
        <w:t> </w:t>
      </w:r>
      <w:r w:rsidRPr="00562812">
        <w:rPr>
          <w:bCs/>
          <w:iCs/>
          <w:color w:val="000000"/>
        </w:rPr>
        <w:t>сильно сходится в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H</m:t>
            </m:r>
          </m:e>
          <m:sub>
            <m:r>
              <w:rPr>
                <w:rFonts w:ascii="Cambria Math" w:hAnsi="Cambria Math"/>
                <w:color w:val="000000"/>
              </w:rPr>
              <m:t>2</m:t>
            </m:r>
          </m:sub>
        </m:sSub>
      </m:oMath>
      <w:r w:rsidRPr="00562812">
        <w:rPr>
          <w:bCs/>
          <w:i/>
          <w:iCs/>
          <w:color w:val="000000"/>
        </w:rPr>
        <w:t> </w:t>
      </w:r>
      <w:r w:rsidRPr="00562812">
        <w:rPr>
          <w:bCs/>
          <w:iCs/>
          <w:color w:val="000000"/>
        </w:rPr>
        <w:t>. Обратно, любой ограниченный линейный оператор, обладающий этим свойством, компактен [6].</w:t>
      </w:r>
    </w:p>
    <w:p w14:paraId="4D3F19E3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0703DA">
        <w:rPr>
          <w:b/>
          <w:bCs/>
          <w:iCs/>
          <w:color w:val="000000"/>
        </w:rPr>
        <w:t>Доказательство.</w:t>
      </w:r>
      <w:r w:rsidRPr="000703DA">
        <w:rPr>
          <w:bCs/>
          <w:iCs/>
          <w:color w:val="000000"/>
        </w:rPr>
        <w:t xml:space="preserve"> Пусть оператор </w:t>
      </w:r>
      <m:oMath>
        <m:r>
          <w:rPr>
            <w:rFonts w:ascii="Cambria Math" w:hAnsi="Cambria Math"/>
            <w:color w:val="000000"/>
          </w:rPr>
          <m:t>T</m:t>
        </m:r>
      </m:oMath>
      <w:r w:rsidRPr="000703DA">
        <w:rPr>
          <w:bCs/>
          <w:i/>
          <w:iCs/>
          <w:color w:val="000000"/>
        </w:rPr>
        <w:t> </w:t>
      </w:r>
      <w:r w:rsidRPr="000703DA">
        <w:rPr>
          <w:bCs/>
          <w:iCs/>
          <w:color w:val="000000"/>
        </w:rPr>
        <w:t>компактен, а </w:t>
      </w:r>
      <m:oMath>
        <m:r>
          <w:rPr>
            <w:rFonts w:ascii="Cambria Math" w:hAnsi="Cambria Math"/>
            <w:color w:val="000000"/>
          </w:rPr>
          <m:t>{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x</m:t>
            </m:r>
          </m:e>
          <m:sub>
            <m:r>
              <w:rPr>
                <w:rFonts w:ascii="Cambria Math" w:hAnsi="Cambria Math"/>
                <w:color w:val="000000"/>
              </w:rPr>
              <m:t>n</m:t>
            </m:r>
          </m:sub>
        </m:sSub>
        <m:r>
          <w:rPr>
            <w:rFonts w:ascii="Cambria Math" w:hAnsi="Cambria Math"/>
            <w:color w:val="000000"/>
          </w:rPr>
          <m:t>}</m:t>
        </m:r>
      </m:oMath>
      <w:r>
        <w:rPr>
          <w:bCs/>
          <w:iCs/>
          <w:color w:val="000000"/>
        </w:rPr>
        <w:t xml:space="preserve"> — слабо сходящаяся, скажем к 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x</m:t>
            </m:r>
          </m:e>
          <m:sub>
            <m:r>
              <w:rPr>
                <w:rFonts w:ascii="Cambria Math" w:hAnsi="Cambria Math"/>
                <w:color w:val="000000"/>
              </w:rPr>
              <m:t>n</m:t>
            </m:r>
          </m:sub>
        </m:sSub>
      </m:oMath>
      <w:r w:rsidRPr="000703DA">
        <w:rPr>
          <w:bCs/>
          <w:iCs/>
          <w:color w:val="000000"/>
        </w:rPr>
        <w:t xml:space="preserve"> , последовательность из 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H</m:t>
            </m:r>
          </m:e>
          <m:sub>
            <m:r>
              <w:rPr>
                <w:rFonts w:ascii="Cambria Math" w:hAnsi="Cambria Math"/>
                <w:color w:val="000000"/>
              </w:rPr>
              <m:t>1</m:t>
            </m:r>
          </m:sub>
        </m:sSub>
      </m:oMath>
      <w:r w:rsidRPr="000703DA">
        <w:rPr>
          <w:bCs/>
          <w:i/>
          <w:iCs/>
          <w:color w:val="000000"/>
        </w:rPr>
        <w:t>. </w:t>
      </w:r>
      <w:r w:rsidRPr="000703DA">
        <w:rPr>
          <w:bCs/>
          <w:iCs/>
          <w:color w:val="000000"/>
        </w:rPr>
        <w:t>Тогда, согласно принципу равномерной ограниченности имеем оценку</w:t>
      </w:r>
    </w:p>
    <w:p w14:paraId="08D106CA" w14:textId="77777777" w:rsidR="009F230B" w:rsidRPr="000703DA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m:oMathPara>
        <m:oMath>
          <m:r>
            <w:rPr>
              <w:rFonts w:ascii="Cambria Math" w:hAnsi="Cambria Math"/>
              <w:color w:val="000000"/>
            </w:rPr>
            <m:t>||</m:t>
          </m:r>
          <m:sSub>
            <m:sSub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sSubPr>
            <m:e>
              <m:r>
                <w:rPr>
                  <w:rFonts w:ascii="Cambria Math" w:hAnsi="Cambria Math"/>
                  <w:color w:val="000000"/>
                </w:rPr>
                <m:t>x</m:t>
              </m:r>
            </m:e>
            <m:sub>
              <m:r>
                <w:rPr>
                  <w:rFonts w:ascii="Cambria Math" w:hAnsi="Cambria Math"/>
                  <w:color w:val="000000"/>
                </w:rPr>
                <m:t>n</m:t>
              </m:r>
            </m:sub>
          </m:sSub>
          <m:r>
            <w:rPr>
              <w:rFonts w:ascii="Cambria Math" w:hAnsi="Cambria Math"/>
              <w:color w:val="000000"/>
            </w:rPr>
            <m:t>||&lt;M</m:t>
          </m:r>
        </m:oMath>
      </m:oMathPara>
    </w:p>
    <w:p w14:paraId="55FE2762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8802C6">
        <w:rPr>
          <w:bCs/>
          <w:iCs/>
          <w:color w:val="000000"/>
        </w:rPr>
        <w:t>для некоторого числа </w:t>
      </w:r>
      <m:oMath>
        <m:r>
          <w:rPr>
            <w:rFonts w:ascii="Cambria Math" w:hAnsi="Cambria Math"/>
            <w:color w:val="000000"/>
          </w:rPr>
          <m:t>M</m:t>
        </m:r>
      </m:oMath>
      <w:r w:rsidRPr="008802C6">
        <w:rPr>
          <w:bCs/>
          <w:i/>
          <w:iCs/>
          <w:color w:val="000000"/>
        </w:rPr>
        <w:t>, </w:t>
      </w:r>
      <m:oMath>
        <m:r>
          <w:rPr>
            <w:rFonts w:ascii="Cambria Math" w:hAnsi="Cambria Math"/>
            <w:color w:val="000000"/>
          </w:rPr>
          <m:t>O&lt;M&lt;x</m:t>
        </m:r>
      </m:oMath>
      <w:r w:rsidRPr="008802C6">
        <w:rPr>
          <w:bCs/>
          <w:iCs/>
          <w:color w:val="000000"/>
        </w:rPr>
        <w:t>. Поэтому последователь</w:t>
      </w:r>
      <w:r w:rsidRPr="008802C6">
        <w:rPr>
          <w:bCs/>
          <w:iCs/>
          <w:color w:val="000000"/>
        </w:rPr>
        <w:softHyphen/>
        <w:t>ность </w:t>
      </w:r>
      <m:oMath>
        <m:r>
          <w:rPr>
            <w:rFonts w:ascii="Cambria Math" w:hAnsi="Cambria Math"/>
            <w:color w:val="000000"/>
          </w:rPr>
          <m:t>{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Tx</m:t>
            </m:r>
          </m:e>
          <m:sub>
            <m:r>
              <w:rPr>
                <w:rFonts w:ascii="Cambria Math" w:hAnsi="Cambria Math"/>
                <w:color w:val="000000"/>
              </w:rPr>
              <m:t>п</m:t>
            </m:r>
          </m:sub>
        </m:sSub>
        <m:r>
          <w:rPr>
            <w:rFonts w:ascii="Cambria Math" w:hAnsi="Cambria Math"/>
            <w:color w:val="000000"/>
          </w:rPr>
          <m:t>}</m:t>
        </m:r>
      </m:oMath>
      <w:r w:rsidRPr="008802C6">
        <w:rPr>
          <w:bCs/>
          <w:i/>
          <w:iCs/>
          <w:color w:val="000000"/>
        </w:rPr>
        <w:t> </w:t>
      </w:r>
      <w:r w:rsidRPr="008802C6">
        <w:rPr>
          <w:bCs/>
          <w:iCs/>
          <w:color w:val="000000"/>
        </w:rPr>
        <w:t xml:space="preserve">принадлежит некоторому компактному подмножеству в 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H</m:t>
            </m:r>
          </m:e>
          <m:sub>
            <m:r>
              <w:rPr>
                <w:rFonts w:ascii="Cambria Math" w:hAnsi="Cambria Math"/>
                <w:color w:val="000000"/>
              </w:rPr>
              <m:t>2</m:t>
            </m:r>
          </m:sub>
        </m:sSub>
      </m:oMath>
      <w:r w:rsidRPr="008802C6">
        <w:rPr>
          <w:bCs/>
          <w:iCs/>
          <w:color w:val="000000"/>
        </w:rPr>
        <w:t> и, значит, из любой ее подпоследовательности можно извлечь еще более узкую сильно сходящуюся подпоследователь</w:t>
      </w:r>
      <w:r w:rsidRPr="008802C6">
        <w:rPr>
          <w:bCs/>
          <w:iCs/>
          <w:color w:val="000000"/>
        </w:rPr>
        <w:softHyphen/>
        <w:t>ность. Обозначим такую сильно сходящую</w:t>
      </w:r>
      <w:r>
        <w:rPr>
          <w:bCs/>
          <w:iCs/>
          <w:color w:val="000000"/>
        </w:rPr>
        <w:t xml:space="preserve">ся </w:t>
      </w:r>
      <w:r w:rsidRPr="008802C6">
        <w:rPr>
          <w:bCs/>
          <w:iCs/>
          <w:color w:val="000000"/>
        </w:rPr>
        <w:t>подпоследователь</w:t>
      </w:r>
      <w:r w:rsidRPr="008802C6">
        <w:rPr>
          <w:bCs/>
          <w:iCs/>
          <w:color w:val="000000"/>
        </w:rPr>
        <w:softHyphen/>
        <w:t>ность</w:t>
      </w:r>
      <w:r>
        <w:rPr>
          <w:bCs/>
          <w:iCs/>
          <w:color w:val="000000"/>
        </w:rPr>
        <w:t xml:space="preserve"> через </w:t>
      </w:r>
      <m:oMath>
        <m:r>
          <w:rPr>
            <w:rFonts w:ascii="Cambria Math" w:hAnsi="Cambria Math"/>
            <w:color w:val="000000"/>
          </w:rPr>
          <m:t>{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Tx</m:t>
            </m:r>
          </m:e>
          <m:sub>
            <m:r>
              <w:rPr>
                <w:rFonts w:ascii="Cambria Math" w:hAnsi="Cambria Math"/>
                <w:color w:val="000000"/>
              </w:rPr>
              <m:t>nk</m:t>
            </m:r>
          </m:sub>
        </m:sSub>
        <m:r>
          <w:rPr>
            <w:rFonts w:ascii="Cambria Math" w:hAnsi="Cambria Math"/>
            <w:color w:val="000000"/>
          </w:rPr>
          <m:t>}</m:t>
        </m:r>
      </m:oMath>
      <w:r>
        <w:rPr>
          <w:bCs/>
          <w:iCs/>
          <w:color w:val="000000"/>
        </w:rPr>
        <w:t> </w:t>
      </w:r>
      <w:r w:rsidRPr="00562812">
        <w:rPr>
          <w:bCs/>
          <w:i/>
          <w:iCs/>
          <w:color w:val="000000"/>
        </w:rPr>
        <w:t> </w:t>
      </w:r>
      <w:r w:rsidRPr="008802C6">
        <w:rPr>
          <w:bCs/>
          <w:i/>
          <w:iCs/>
          <w:color w:val="000000"/>
        </w:rPr>
        <w:t>, </w:t>
      </w:r>
      <w:r w:rsidRPr="008802C6">
        <w:rPr>
          <w:bCs/>
          <w:iCs/>
          <w:color w:val="000000"/>
        </w:rPr>
        <w:t>а</w:t>
      </w:r>
      <w:r w:rsidRPr="00601173">
        <w:rPr>
          <w:bCs/>
          <w:iCs/>
          <w:color w:val="000000"/>
        </w:rPr>
        <w:t xml:space="preserve"> </w:t>
      </w:r>
      <w:r w:rsidRPr="008802C6">
        <w:rPr>
          <w:bCs/>
          <w:iCs/>
          <w:color w:val="000000"/>
        </w:rPr>
        <w:t>ее предел через </w:t>
      </w:r>
      <m:oMath>
        <m:r>
          <w:rPr>
            <w:rFonts w:ascii="Cambria Math" w:hAnsi="Cambria Math"/>
            <w:color w:val="000000"/>
          </w:rPr>
          <m:t>y</m:t>
        </m:r>
      </m:oMath>
      <w:r w:rsidRPr="008802C6">
        <w:rPr>
          <w:bCs/>
          <w:i/>
          <w:iCs/>
          <w:color w:val="000000"/>
        </w:rPr>
        <w:t>. </w:t>
      </w:r>
      <w:r w:rsidRPr="008802C6">
        <w:rPr>
          <w:bCs/>
          <w:iCs/>
          <w:color w:val="000000"/>
        </w:rPr>
        <w:t xml:space="preserve">Тогда </w:t>
      </w:r>
      <w:r>
        <w:rPr>
          <w:bCs/>
          <w:iCs/>
          <w:color w:val="000000"/>
        </w:rPr>
        <w:t xml:space="preserve">для любого </w:t>
      </w:r>
      <m:oMath>
        <m:r>
          <w:rPr>
            <w:rFonts w:ascii="Cambria Math" w:hAnsi="Cambria Math"/>
            <w:color w:val="000000"/>
          </w:rPr>
          <m:t>h∈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H</m:t>
            </m:r>
          </m:e>
          <m:sub>
            <m:r>
              <w:rPr>
                <w:rFonts w:ascii="Cambria Math" w:hAnsi="Cambria Math"/>
                <w:color w:val="000000"/>
              </w:rPr>
              <m:t>2</m:t>
            </m:r>
          </m:sub>
        </m:sSub>
      </m:oMath>
      <w:r w:rsidRPr="008802C6">
        <w:rPr>
          <w:bCs/>
          <w:i/>
          <w:iCs/>
          <w:color w:val="000000"/>
        </w:rPr>
        <w:t> </w:t>
      </w:r>
      <w:r w:rsidRPr="008802C6">
        <w:rPr>
          <w:bCs/>
          <w:iCs/>
          <w:color w:val="000000"/>
        </w:rPr>
        <w:t>имеем цепочку равенств</w:t>
      </w:r>
    </w:p>
    <w:p w14:paraId="1239B6B1" w14:textId="77777777" w:rsidR="009F230B" w:rsidRPr="00601173" w:rsidRDefault="00D41744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dPr>
            <m:e>
              <m:r>
                <w:rPr>
                  <w:rFonts w:ascii="Cambria Math" w:hAnsi="Cambria Math"/>
                  <w:color w:val="000000"/>
                </w:rPr>
                <m:t>y;h</m:t>
              </m:r>
            </m:e>
          </m:d>
          <m:r>
            <w:rPr>
              <w:rFonts w:ascii="Cambria Math" w:hAnsi="Cambria Math"/>
              <w:color w:val="000000"/>
            </w:rPr>
            <m:t>=</m:t>
          </m:r>
          <m:func>
            <m:func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bCs/>
                      <w:i/>
                      <w:iCs/>
                      <w:color w:val="00000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</w:rPr>
                    <m:t>lim</m:t>
                  </m:r>
                </m:e>
                <m:lim/>
              </m:limLow>
            </m:fName>
            <m:e>
              <m:r>
                <w:rPr>
                  <w:rFonts w:ascii="Cambria Math" w:hAnsi="Cambria Math"/>
                  <w:color w:val="000000"/>
                </w:rPr>
                <m:t>[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iCs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Tx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nk</m:t>
                  </m:r>
                </m:sub>
              </m:sSub>
              <m:r>
                <w:rPr>
                  <w:rFonts w:ascii="Cambria Math" w:hAnsi="Cambria Math"/>
                  <w:color w:val="000000"/>
                </w:rPr>
                <m:t>,h]</m:t>
              </m:r>
            </m:e>
          </m:func>
          <m:r>
            <w:rPr>
              <w:rFonts w:ascii="Cambria Math" w:hAnsi="Cambria Math"/>
              <w:color w:val="000000"/>
            </w:rPr>
            <m:t>=</m:t>
          </m:r>
          <m:func>
            <m:func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bCs/>
                      <w:i/>
                      <w:iCs/>
                      <w:color w:val="00000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</w:rPr>
                    <m:t>lim</m:t>
                  </m:r>
                </m:e>
                <m:lim/>
              </m:limLow>
            </m:fName>
            <m:e>
              <m:r>
                <w:rPr>
                  <w:rFonts w:ascii="Cambria Math" w:hAnsi="Cambria Math"/>
                  <w:color w:val="000000"/>
                </w:rPr>
                <m:t>[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iCs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nk</m:t>
                  </m:r>
                </m:sub>
              </m:sSub>
              <m:r>
                <w:rPr>
                  <w:rFonts w:ascii="Cambria Math" w:hAnsi="Cambria Math"/>
                  <w:color w:val="000000"/>
                </w:rPr>
                <m:t>,T*h]</m:t>
              </m:r>
            </m:e>
          </m:func>
          <m:r>
            <w:rPr>
              <w:rFonts w:ascii="Cambria Math" w:hAnsi="Cambria Math"/>
              <w:color w:val="000000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bCs/>
                      <w:i/>
                      <w:iCs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color w:val="000000"/>
                </w:rPr>
                <m:t>,T*h</m:t>
              </m:r>
            </m:e>
          </m:d>
          <m:r>
            <w:rPr>
              <w:rFonts w:ascii="Cambria Math" w:hAnsi="Cambria Math"/>
              <w:color w:val="000000"/>
            </w:rPr>
            <m:t>=</m:t>
          </m:r>
          <m:d>
            <m:dPr>
              <m:begChr m:val="["/>
              <m:endChr m:val="]"/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bCs/>
                      <w:i/>
                      <w:iCs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Tx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color w:val="000000"/>
                </w:rPr>
                <m:t>,h</m:t>
              </m:r>
            </m:e>
          </m:d>
          <m:r>
            <w:rPr>
              <w:rFonts w:ascii="Cambria Math" w:hAnsi="Cambria Math"/>
              <w:color w:val="000000"/>
            </w:rPr>
            <m:t>,</m:t>
          </m:r>
        </m:oMath>
      </m:oMathPara>
    </w:p>
    <w:p w14:paraId="4B2260D8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8D7AF6">
        <w:rPr>
          <w:bCs/>
          <w:iCs/>
          <w:color w:val="000000"/>
        </w:rPr>
        <w:lastRenderedPageBreak/>
        <w:t>откуда</w:t>
      </w:r>
      <m:oMath>
        <m:r>
          <w:rPr>
            <w:rFonts w:ascii="Cambria Math" w:hAnsi="Cambria Math"/>
            <w:color w:val="000000"/>
          </w:rPr>
          <m:t> y=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Tx</m:t>
            </m:r>
          </m:e>
          <m:sub>
            <m:r>
              <w:rPr>
                <w:rFonts w:ascii="Cambria Math" w:hAnsi="Cambria Math"/>
                <w:color w:val="000000"/>
              </w:rPr>
              <m:t>0</m:t>
            </m:r>
          </m:sub>
        </m:sSub>
        <m:r>
          <w:rPr>
            <w:rFonts w:ascii="Cambria Math" w:hAnsi="Cambria Math"/>
            <w:color w:val="000000"/>
          </w:rPr>
          <m:t> </m:t>
        </m:r>
      </m:oMath>
      <w:r w:rsidRPr="008D7AF6">
        <w:rPr>
          <w:bCs/>
          <w:i/>
          <w:iCs/>
          <w:color w:val="000000"/>
        </w:rPr>
        <w:t>, </w:t>
      </w:r>
      <w:r w:rsidRPr="008D7AF6">
        <w:rPr>
          <w:bCs/>
          <w:iCs/>
          <w:color w:val="000000"/>
        </w:rPr>
        <w:t>так что </w:t>
      </w:r>
      <m:oMath>
        <m:r>
          <w:rPr>
            <w:rFonts w:ascii="Cambria Math" w:hAnsi="Cambria Math"/>
            <w:color w:val="000000"/>
          </w:rPr>
          <m:t>y</m:t>
        </m:r>
      </m:oMath>
      <w:r w:rsidRPr="008D7AF6">
        <w:rPr>
          <w:bCs/>
          <w:i/>
          <w:iCs/>
          <w:color w:val="000000"/>
        </w:rPr>
        <w:t> </w:t>
      </w:r>
      <w:r w:rsidRPr="008D7AF6">
        <w:rPr>
          <w:bCs/>
          <w:iCs/>
          <w:color w:val="000000"/>
        </w:rPr>
        <w:t>не з</w:t>
      </w:r>
      <w:r>
        <w:rPr>
          <w:bCs/>
          <w:iCs/>
          <w:color w:val="000000"/>
        </w:rPr>
        <w:t>ависит от выбора конкретной под</w:t>
      </w:r>
      <w:r w:rsidRPr="008D7AF6">
        <w:rPr>
          <w:bCs/>
          <w:iCs/>
          <w:color w:val="000000"/>
        </w:rPr>
        <w:t xml:space="preserve">последовательности, а значит, </w:t>
      </w:r>
    </w:p>
    <w:p w14:paraId="00EA0F52" w14:textId="77777777" w:rsidR="009F230B" w:rsidRPr="008D7AF6" w:rsidRDefault="00D41744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m:oMathPara>
        <m:oMath>
          <m:func>
            <m:func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bCs/>
                      <w:i/>
                      <w:iCs/>
                      <w:color w:val="00000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</w:rPr>
                    <m:t>lim</m:t>
                  </m:r>
                </m:e>
                <m:lim/>
              </m:limLow>
            </m:fName>
            <m:e>
              <m:sSub>
                <m:sSubPr>
                  <m:ctrlPr>
                    <w:rPr>
                      <w:rFonts w:ascii="Cambria Math" w:hAnsi="Cambria Math"/>
                      <w:bCs/>
                      <w:i/>
                      <w:iCs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Tx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color w:val="000000"/>
                </w:rPr>
                <m:t>=y</m:t>
              </m:r>
            </m:e>
          </m:func>
        </m:oMath>
      </m:oMathPara>
    </w:p>
    <w:p w14:paraId="2E5A6FE4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372DE3">
        <w:rPr>
          <w:bCs/>
          <w:iCs/>
          <w:color w:val="000000"/>
        </w:rPr>
        <w:t>Обратно, пусть </w:t>
      </w:r>
      <m:oMath>
        <m:r>
          <w:rPr>
            <w:rFonts w:ascii="Cambria Math" w:hAnsi="Cambria Math"/>
            <w:color w:val="000000"/>
          </w:rPr>
          <m:t>T</m:t>
        </m:r>
      </m:oMath>
      <w:r w:rsidRPr="00372DE3">
        <w:rPr>
          <w:bCs/>
          <w:i/>
          <w:iCs/>
          <w:color w:val="000000"/>
        </w:rPr>
        <w:t> </w:t>
      </w:r>
      <w:r w:rsidRPr="00372DE3">
        <w:rPr>
          <w:bCs/>
          <w:iCs/>
          <w:color w:val="000000"/>
        </w:rPr>
        <w:t>— ограниченный линейный оператор, пере</w:t>
      </w:r>
      <w:r w:rsidRPr="00372DE3">
        <w:rPr>
          <w:bCs/>
          <w:iCs/>
          <w:color w:val="000000"/>
        </w:rPr>
        <w:softHyphen/>
        <w:t>водящий любую слабо сходящуюся последовательность в сильно сходящуюся. Пусть </w:t>
      </w:r>
      <m:oMath>
        <m:r>
          <w:rPr>
            <w:rFonts w:ascii="Cambria Math" w:hAnsi="Cambria Math"/>
            <w:color w:val="000000"/>
          </w:rPr>
          <m:t>B</m:t>
        </m:r>
      </m:oMath>
      <w:r w:rsidRPr="00372DE3">
        <w:rPr>
          <w:bCs/>
          <w:iCs/>
          <w:color w:val="000000"/>
        </w:rPr>
        <w:t> — ограниченное множество в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H</m:t>
            </m:r>
          </m:e>
          <m:sub>
            <m:r>
              <w:rPr>
                <w:rFonts w:ascii="Cambria Math" w:hAnsi="Cambria Math"/>
                <w:color w:val="000000"/>
              </w:rPr>
              <m:t>q</m:t>
            </m:r>
          </m:sub>
        </m:sSub>
      </m:oMath>
      <w:r w:rsidRPr="00372DE3">
        <w:rPr>
          <w:bCs/>
          <w:i/>
          <w:iCs/>
          <w:color w:val="000000"/>
        </w:rPr>
        <w:t>. </w:t>
      </w:r>
      <w:r w:rsidRPr="00372DE3">
        <w:rPr>
          <w:bCs/>
          <w:iCs/>
          <w:color w:val="000000"/>
        </w:rPr>
        <w:t>Пока</w:t>
      </w:r>
      <w:r w:rsidRPr="00372DE3">
        <w:rPr>
          <w:bCs/>
          <w:iCs/>
          <w:color w:val="000000"/>
        </w:rPr>
        <w:softHyphen/>
        <w:t>жем, что замыкание множества </w:t>
      </w:r>
      <m:oMath>
        <m:r>
          <w:rPr>
            <w:rFonts w:ascii="Cambria Math" w:hAnsi="Cambria Math"/>
            <w:color w:val="000000"/>
          </w:rPr>
          <m:t>TB</m:t>
        </m:r>
      </m:oMath>
      <w:r w:rsidRPr="00372DE3">
        <w:rPr>
          <w:bCs/>
          <w:i/>
          <w:iCs/>
          <w:color w:val="000000"/>
        </w:rPr>
        <w:t> </w:t>
      </w:r>
      <w:r w:rsidRPr="00372DE3">
        <w:rPr>
          <w:bCs/>
          <w:iCs/>
          <w:color w:val="000000"/>
        </w:rPr>
        <w:t>компактно. Действительно, пусть </w:t>
      </w:r>
      <m:oMath>
        <m:r>
          <w:rPr>
            <w:rFonts w:ascii="Cambria Math" w:hAnsi="Cambria Math"/>
            <w:color w:val="000000"/>
          </w:rPr>
          <m:t>{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x</m:t>
            </m:r>
          </m:e>
          <m:sub>
            <m:r>
              <w:rPr>
                <w:rFonts w:ascii="Cambria Math" w:hAnsi="Cambria Math"/>
                <w:color w:val="000000"/>
              </w:rPr>
              <m:t>п</m:t>
            </m:r>
          </m:sub>
        </m:sSub>
        <m:r>
          <w:rPr>
            <w:rFonts w:ascii="Cambria Math" w:hAnsi="Cambria Math"/>
            <w:color w:val="000000"/>
          </w:rPr>
          <m:t>}</m:t>
        </m:r>
      </m:oMath>
      <w:r w:rsidRPr="00372DE3">
        <w:rPr>
          <w:bCs/>
          <w:iCs/>
          <w:color w:val="000000"/>
        </w:rPr>
        <w:t xml:space="preserve"> — произвольная п</w:t>
      </w:r>
      <w:r>
        <w:rPr>
          <w:bCs/>
          <w:iCs/>
          <w:color w:val="000000"/>
        </w:rPr>
        <w:t xml:space="preserve">оследовательность элементов из </w:t>
      </w:r>
      <m:oMath>
        <m:r>
          <w:rPr>
            <w:rFonts w:ascii="Cambria Math" w:hAnsi="Cambria Math"/>
            <w:color w:val="000000"/>
          </w:rPr>
          <m:t>B</m:t>
        </m:r>
      </m:oMath>
      <w:r w:rsidRPr="00372DE3">
        <w:rPr>
          <w:bCs/>
          <w:i/>
          <w:iCs/>
          <w:color w:val="000000"/>
        </w:rPr>
        <w:t>. </w:t>
      </w:r>
      <w:r w:rsidRPr="00372DE3">
        <w:rPr>
          <w:bCs/>
          <w:iCs/>
          <w:color w:val="000000"/>
        </w:rPr>
        <w:t>В силу свойства слабой компактности ограниченных множеств в гильбертовом пространстве найдется подпоследовательность </w:t>
      </w:r>
      <m:oMath>
        <m:d>
          <m:dPr>
            <m:begChr m:val="{"/>
            <m:endChr m:val="}"/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Cs/>
                    <w:i/>
                    <w:iCs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nk</m:t>
                </m:r>
              </m:sub>
            </m:sSub>
          </m:e>
        </m:d>
        <m:r>
          <w:rPr>
            <w:rFonts w:ascii="Cambria Math" w:hAnsi="Cambria Math"/>
            <w:color w:val="000000"/>
          </w:rPr>
          <m:t>,</m:t>
        </m:r>
      </m:oMath>
      <w:r>
        <w:rPr>
          <w:bCs/>
          <w:iCs/>
          <w:color w:val="000000"/>
        </w:rPr>
        <w:t xml:space="preserve"> </w:t>
      </w:r>
      <w:r w:rsidRPr="00372DE3">
        <w:rPr>
          <w:bCs/>
          <w:iCs/>
          <w:color w:val="000000"/>
        </w:rPr>
        <w:t xml:space="preserve">слабо сходящаяся к некоторому пределу, скажем к </w:t>
      </w:r>
      <m:oMath>
        <m:r>
          <w:rPr>
            <w:rFonts w:ascii="Cambria Math" w:hAnsi="Cambria Math"/>
            <w:color w:val="000000"/>
          </w:rPr>
          <m:t>x</m:t>
        </m:r>
      </m:oMath>
      <w:r w:rsidRPr="00372DE3">
        <w:rPr>
          <w:bCs/>
          <w:i/>
          <w:iCs/>
          <w:color w:val="000000"/>
        </w:rPr>
        <w:t>. </w:t>
      </w:r>
      <w:r w:rsidRPr="00372DE3">
        <w:rPr>
          <w:bCs/>
          <w:iCs/>
          <w:color w:val="000000"/>
        </w:rPr>
        <w:t>Тогда подпоследовательность </w:t>
      </w:r>
      <m:oMath>
        <m:d>
          <m:dPr>
            <m:begChr m:val="{"/>
            <m:endChr m:val="}"/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Cs/>
                    <w:i/>
                    <w:iCs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Tx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nk</m:t>
                </m:r>
              </m:sub>
            </m:sSub>
          </m:e>
        </m:d>
      </m:oMath>
      <w:r w:rsidRPr="00372DE3">
        <w:rPr>
          <w:bCs/>
          <w:iCs/>
          <w:color w:val="000000"/>
        </w:rPr>
        <w:t xml:space="preserve"> сходится сильно и, как мы видели, ее пределом должна быть точка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Tx</m:t>
            </m:r>
          </m:e>
          <m:sub>
            <m:r>
              <w:rPr>
                <w:rFonts w:ascii="Cambria Math" w:hAnsi="Cambria Math"/>
                <w:color w:val="000000"/>
              </w:rPr>
              <m:t>0</m:t>
            </m:r>
          </m:sub>
        </m:sSub>
      </m:oMath>
      <w:r w:rsidRPr="00372DE3">
        <w:rPr>
          <w:bCs/>
          <w:i/>
          <w:iCs/>
          <w:color w:val="000000"/>
        </w:rPr>
        <w:t> . </w:t>
      </w:r>
      <w:r w:rsidRPr="00372DE3">
        <w:rPr>
          <w:bCs/>
          <w:iCs/>
          <w:color w:val="000000"/>
        </w:rPr>
        <w:t>Очевидно, что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Tx</m:t>
            </m:r>
          </m:e>
          <m:sub>
            <m:r>
              <w:rPr>
                <w:rFonts w:ascii="Cambria Math" w:hAnsi="Cambria Math"/>
                <w:color w:val="000000"/>
              </w:rPr>
              <m:t>0</m:t>
            </m:r>
          </m:sub>
        </m:sSub>
      </m:oMath>
      <w:r w:rsidRPr="00372DE3">
        <w:rPr>
          <w:bCs/>
          <w:iCs/>
          <w:color w:val="000000"/>
        </w:rPr>
        <w:t xml:space="preserve"> — предельная точка множества </w:t>
      </w:r>
      <m:oMath>
        <m:r>
          <w:rPr>
            <w:rFonts w:ascii="Cambria Math" w:hAnsi="Cambria Math"/>
            <w:color w:val="000000"/>
          </w:rPr>
          <m:t>TB</m:t>
        </m:r>
      </m:oMath>
      <w:r w:rsidRPr="00372DE3">
        <w:rPr>
          <w:bCs/>
          <w:i/>
          <w:iCs/>
          <w:color w:val="000000"/>
        </w:rPr>
        <w:t>, </w:t>
      </w:r>
      <w:r w:rsidRPr="00372DE3">
        <w:rPr>
          <w:bCs/>
          <w:iCs/>
          <w:color w:val="000000"/>
        </w:rPr>
        <w:t>а это и значит, что опе</w:t>
      </w:r>
      <w:r w:rsidRPr="00372DE3">
        <w:rPr>
          <w:bCs/>
          <w:iCs/>
          <w:color w:val="000000"/>
        </w:rPr>
        <w:softHyphen/>
        <w:t>ратор компактен.</w:t>
      </w:r>
    </w:p>
    <w:p w14:paraId="5E835305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372DE3">
        <w:rPr>
          <w:b/>
          <w:bCs/>
          <w:iCs/>
          <w:color w:val="000000"/>
        </w:rPr>
        <w:t>Пример 2.4.</w:t>
      </w:r>
      <w:r w:rsidRPr="00372DE3">
        <w:rPr>
          <w:bCs/>
          <w:iCs/>
          <w:color w:val="000000"/>
        </w:rPr>
        <w:t xml:space="preserve"> Пусть</w:t>
      </w:r>
      <m:oMath>
        <m:d>
          <m:d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Cs/>
                    <w:i/>
                    <w:iCs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Ω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</w:rPr>
              <m:t>,</m:t>
            </m:r>
            <m:sSub>
              <m:sSubPr>
                <m:ctrlPr>
                  <w:rPr>
                    <w:rFonts w:ascii="Cambria Math" w:hAnsi="Cambria Math"/>
                    <w:bCs/>
                    <w:i/>
                    <w:iCs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B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</w:rPr>
              <m:t>,</m:t>
            </m:r>
            <m:sSub>
              <m:sSubPr>
                <m:ctrlPr>
                  <w:rPr>
                    <w:rFonts w:ascii="Cambria Math" w:hAnsi="Cambria Math"/>
                    <w:bCs/>
                    <w:i/>
                    <w:iCs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μ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1</m:t>
                </m:r>
              </m:sub>
            </m:sSub>
          </m:e>
        </m:d>
        <m:r>
          <w:rPr>
            <w:rFonts w:ascii="Cambria Math" w:hAnsi="Cambria Math"/>
            <w:color w:val="000000"/>
          </w:rPr>
          <m:t>,(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Ω</m:t>
            </m:r>
          </m:e>
          <m:sub>
            <m:r>
              <w:rPr>
                <w:rFonts w:ascii="Cambria Math" w:hAnsi="Cambria Math"/>
                <w:color w:val="000000"/>
              </w:rPr>
              <m:t>2</m:t>
            </m:r>
          </m:sub>
        </m:sSub>
        <m:r>
          <w:rPr>
            <w:rFonts w:ascii="Cambria Math" w:hAnsi="Cambria Math"/>
            <w:color w:val="000000"/>
          </w:rPr>
          <m:t>,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B</m:t>
            </m:r>
          </m:e>
          <m:sub>
            <m:r>
              <w:rPr>
                <w:rFonts w:ascii="Cambria Math" w:hAnsi="Cambria Math"/>
                <w:color w:val="000000"/>
              </w:rPr>
              <m:t>2</m:t>
            </m:r>
          </m:sub>
        </m:sSub>
        <m:r>
          <w:rPr>
            <w:rFonts w:ascii="Cambria Math" w:hAnsi="Cambria Math"/>
            <w:color w:val="000000"/>
          </w:rPr>
          <m:t>,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μ</m:t>
            </m:r>
          </m:e>
          <m:sub>
            <m:r>
              <w:rPr>
                <w:rFonts w:ascii="Cambria Math" w:hAnsi="Cambria Math"/>
                <w:color w:val="000000"/>
              </w:rPr>
              <m:t>2</m:t>
            </m:r>
          </m:sub>
        </m:sSub>
        <m:r>
          <w:rPr>
            <w:rFonts w:ascii="Cambria Math" w:hAnsi="Cambria Math"/>
            <w:color w:val="000000"/>
          </w:rPr>
          <m:t>)</m:t>
        </m:r>
      </m:oMath>
      <w:r>
        <w:rPr>
          <w:bCs/>
          <w:iCs/>
          <w:color w:val="000000"/>
        </w:rPr>
        <w:t xml:space="preserve">— пространства </w:t>
      </w:r>
      <m:oMath>
        <m:sSup>
          <m:sSup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c</m:t>
            </m:r>
          </m:e>
          <m:sup>
            <m:r>
              <w:rPr>
                <w:rFonts w:ascii="Cambria Math" w:hAnsi="Cambria Math"/>
                <w:color w:val="000000"/>
              </w:rPr>
              <m:t>σ</m:t>
            </m:r>
          </m:sup>
        </m:sSup>
      </m:oMath>
      <w:r w:rsidRPr="00372DE3">
        <w:rPr>
          <w:bCs/>
          <w:iCs/>
          <w:color w:val="000000"/>
        </w:rPr>
        <w:t>-конечными мерами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μ</m:t>
            </m:r>
          </m:e>
          <m:sub>
            <m:r>
              <w:rPr>
                <w:rFonts w:ascii="Cambria Math" w:hAnsi="Cambria Math"/>
                <w:color w:val="000000"/>
              </w:rPr>
              <m:t>1</m:t>
            </m:r>
          </m:sub>
        </m:sSub>
      </m:oMath>
      <w:r w:rsidRPr="006965CE">
        <w:rPr>
          <w:bCs/>
          <w:iCs/>
          <w:color w:val="000000"/>
          <w:vertAlign w:val="subscript"/>
        </w:rPr>
        <w:t>,</w:t>
      </w:r>
      <w:r w:rsidRPr="00372DE3">
        <w:rPr>
          <w:bCs/>
          <w:iCs/>
          <w:color w:val="000000"/>
          <w:vertAlign w:val="subscript"/>
        </w:rPr>
        <w:t>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μ</m:t>
            </m:r>
          </m:e>
          <m:sub>
            <m:r>
              <w:rPr>
                <w:rFonts w:ascii="Cambria Math" w:hAnsi="Cambria Math"/>
                <w:color w:val="000000"/>
              </w:rPr>
              <m:t>2</m:t>
            </m:r>
          </m:sub>
        </m:sSub>
      </m:oMath>
      <w:r w:rsidRPr="00372DE3">
        <w:rPr>
          <w:bCs/>
          <w:iCs/>
          <w:color w:val="000000"/>
        </w:rPr>
        <w:t>. Обозначим через </w:t>
      </w:r>
      <m:oMath>
        <m:r>
          <w:rPr>
            <w:rFonts w:ascii="Cambria Math" w:hAnsi="Cambria Math"/>
            <w:color w:val="000000"/>
          </w:rPr>
          <m:t>R </m:t>
        </m:r>
        <m:d>
          <m:d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dPr>
          <m:e>
            <m:r>
              <w:rPr>
                <w:rFonts w:ascii="Cambria Math" w:hAnsi="Cambria Math"/>
                <w:color w:val="000000"/>
              </w:rPr>
              <m:t> t , s </m:t>
            </m:r>
          </m:e>
        </m:d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B</m:t>
            </m:r>
          </m:e>
          <m:sub>
            <m:r>
              <w:rPr>
                <w:rFonts w:ascii="Cambria Math" w:hAnsi="Cambria Math"/>
                <w:color w:val="000000"/>
              </w:rPr>
              <m:t>1</m:t>
            </m:r>
          </m:sub>
        </m:sSub>
        <m:r>
          <w:rPr>
            <w:rFonts w:ascii="Cambria Math" w:hAnsi="Cambria Math"/>
            <w:color w:val="000000"/>
          </w:rPr>
          <m:t>×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B</m:t>
            </m:r>
          </m:e>
          <m:sub>
            <m:r>
              <w:rPr>
                <w:rFonts w:ascii="Cambria Math" w:hAnsi="Cambria Math"/>
                <w:color w:val="000000"/>
              </w:rPr>
              <m:t>2</m:t>
            </m:r>
          </m:sub>
        </m:sSub>
      </m:oMath>
      <w:r w:rsidRPr="00372DE3">
        <w:rPr>
          <w:bCs/>
          <w:iCs/>
          <w:color w:val="000000"/>
        </w:rPr>
        <w:t xml:space="preserve">  измеримую матричную функцию порядка </w:t>
      </w:r>
      <m:oMath>
        <m:r>
          <w:rPr>
            <w:rFonts w:ascii="Cambria Math" w:hAnsi="Cambria Math"/>
            <w:color w:val="000000"/>
          </w:rPr>
          <m:t>(p, q),</m:t>
        </m:r>
      </m:oMath>
      <w:r w:rsidRPr="00372DE3">
        <w:rPr>
          <w:bCs/>
          <w:iCs/>
          <w:color w:val="000000"/>
        </w:rPr>
        <w:t>определенную на множестве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Ω</m:t>
            </m:r>
          </m:e>
          <m:sub>
            <m:r>
              <w:rPr>
                <w:rFonts w:ascii="Cambria Math" w:hAnsi="Cambria Math"/>
                <w:color w:val="000000"/>
              </w:rPr>
              <m:t>2</m:t>
            </m:r>
          </m:sub>
        </m:sSub>
        <m:r>
          <w:rPr>
            <w:rFonts w:ascii="Cambria Math" w:hAnsi="Cambria Math"/>
            <w:color w:val="000000"/>
          </w:rPr>
          <m:t>×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Ω</m:t>
            </m:r>
          </m:e>
          <m:sub>
            <m:r>
              <w:rPr>
                <w:rFonts w:ascii="Cambria Math" w:hAnsi="Cambria Math"/>
                <w:color w:val="000000"/>
              </w:rPr>
              <m:t>1</m:t>
            </m:r>
          </m:sub>
        </m:sSub>
      </m:oMath>
      <w:r w:rsidRPr="00372DE3">
        <w:rPr>
          <w:bCs/>
          <w:iCs/>
          <w:color w:val="000000"/>
        </w:rPr>
        <w:t>. Положим</w:t>
      </w:r>
    </w:p>
    <w:p w14:paraId="6F14E04F" w14:textId="77777777" w:rsidR="009F230B" w:rsidRPr="006965CE" w:rsidRDefault="00D41744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m:oMathPara>
        <m:oMath>
          <m:sSup>
            <m:sSup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sSupPr>
            <m:e>
              <m:r>
                <w:rPr>
                  <w:rFonts w:ascii="Cambria Math" w:hAnsi="Cambria Math"/>
                  <w:color w:val="000000"/>
                </w:rPr>
                <m:t>||R||</m:t>
              </m:r>
            </m:e>
            <m:sup>
              <m:r>
                <w:rPr>
                  <w:rFonts w:ascii="Cambria Math" w:hAnsi="Cambria Math"/>
                  <w:color w:val="000000"/>
                </w:rPr>
                <m:t>2</m:t>
              </m:r>
            </m:sup>
          </m:sSup>
          <m:r>
            <w:rPr>
              <w:rFonts w:ascii="Cambria Math" w:hAnsi="Cambria Math"/>
              <w:color w:val="000000"/>
            </w:rPr>
            <m:t>=</m:t>
          </m:r>
          <m:nary>
            <m:naryPr>
              <m:limLoc m:val="subSup"/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/>
                      <w:bCs/>
                      <w:i/>
                      <w:iCs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2</m:t>
                  </m:r>
                </m:sub>
              </m:sSub>
            </m:sub>
            <m:sup/>
            <m:e>
              <m:nary>
                <m:naryPr>
                  <m:limLoc m:val="subSup"/>
                  <m:ctrlPr>
                    <w:rPr>
                      <w:rFonts w:ascii="Cambria Math" w:hAnsi="Cambria Math"/>
                      <w:bCs/>
                      <w:i/>
                      <w:iCs/>
                      <w:color w:val="000000"/>
                    </w:rPr>
                  </m:ctrlPr>
                </m:naryPr>
                <m:sub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color w:val="00000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</w:rPr>
                        <m:t>1</m:t>
                      </m:r>
                    </m:sub>
                  </m:sSub>
                </m:sub>
                <m:sup/>
                <m:e>
                  <m:r>
                    <w:rPr>
                      <w:rFonts w:ascii="Cambria Math" w:hAnsi="Cambria Math"/>
                      <w:color w:val="000000"/>
                    </w:rPr>
                    <m:t>TrR(t,s)d</m:t>
                  </m:r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color w:val="00000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</w:rPr>
                        <m:t>μ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color w:val="00000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</w:rPr>
                        <m:t>μ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</w:rPr>
                    <m:t>&lt;x</m:t>
                  </m:r>
                </m:e>
              </m:nary>
            </m:e>
          </m:nary>
        </m:oMath>
      </m:oMathPara>
    </w:p>
    <w:p w14:paraId="0EEE3807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>
        <w:rPr>
          <w:bCs/>
          <w:iCs/>
          <w:color w:val="000000"/>
        </w:rPr>
        <w:t xml:space="preserve">Тогда оператор </w:t>
      </w:r>
      <m:oMath>
        <m:r>
          <w:rPr>
            <w:rFonts w:ascii="Cambria Math" w:hAnsi="Cambria Math"/>
            <w:color w:val="000000"/>
          </w:rPr>
          <m:t>L</m:t>
        </m:r>
      </m:oMath>
      <w:r w:rsidRPr="00EF73BA">
        <w:rPr>
          <w:bCs/>
          <w:iCs/>
          <w:color w:val="000000"/>
        </w:rPr>
        <w:t>, определенный соотношениями</w:t>
      </w:r>
    </w:p>
    <w:p w14:paraId="63E82BCC" w14:textId="77777777" w:rsidR="009F230B" w:rsidRPr="00EF73BA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m:oMathPara>
        <m:oMath>
          <m:r>
            <w:rPr>
              <w:rFonts w:ascii="Cambria Math" w:hAnsi="Cambria Math"/>
              <w:color w:val="000000"/>
            </w:rPr>
            <m:t>Lf=g, g</m:t>
          </m:r>
          <m:d>
            <m:d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dPr>
            <m:e>
              <m:r>
                <w:rPr>
                  <w:rFonts w:ascii="Cambria Math" w:hAnsi="Cambria Math"/>
                  <w:color w:val="000000"/>
                </w:rPr>
                <m:t>t</m:t>
              </m:r>
            </m:e>
          </m:d>
          <m:r>
            <w:rPr>
              <w:rFonts w:ascii="Cambria Math" w:hAnsi="Cambria Math"/>
              <w:color w:val="000000"/>
            </w:rPr>
            <m:t>=</m:t>
          </m:r>
          <m:nary>
            <m:naryPr>
              <m:limLoc m:val="subSup"/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/>
                      <w:bCs/>
                      <w:i/>
                      <w:iCs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1</m:t>
                  </m:r>
                </m:sub>
              </m:sSub>
            </m:sub>
            <m:sup/>
            <m:e>
              <m:r>
                <w:rPr>
                  <w:rFonts w:ascii="Cambria Math" w:hAnsi="Cambria Math"/>
                  <w:color w:val="000000"/>
                </w:rPr>
                <m:t>R</m:t>
              </m:r>
              <m:d>
                <m:dPr>
                  <m:ctrlPr>
                    <w:rPr>
                      <w:rFonts w:ascii="Cambria Math" w:hAnsi="Cambria Math"/>
                      <w:bCs/>
                      <w:i/>
                      <w:iCs/>
                      <w:color w:val="000000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</w:rPr>
                    <m:t>t,s</m:t>
                  </m:r>
                </m:e>
              </m:d>
              <m:r>
                <w:rPr>
                  <w:rFonts w:ascii="Cambria Math" w:hAnsi="Cambria Math"/>
                  <w:color w:val="000000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bCs/>
                      <w:i/>
                      <w:iCs/>
                      <w:color w:val="000000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</w:rPr>
                    <m:t>s</m:t>
                  </m:r>
                </m:e>
              </m:d>
              <m:r>
                <w:rPr>
                  <w:rFonts w:ascii="Cambria Math" w:hAnsi="Cambria Math"/>
                  <w:color w:val="000000"/>
                </w:rPr>
                <m:t>d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iCs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color w:val="000000"/>
                </w:rPr>
                <m:t>,</m:t>
              </m:r>
            </m:e>
          </m:nary>
          <m:r>
            <w:rPr>
              <w:rFonts w:ascii="Cambria Math" w:hAnsi="Cambria Math"/>
              <w:color w:val="000000"/>
            </w:rPr>
            <m:t>t∈</m:t>
          </m:r>
          <m:sSub>
            <m:sSub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sSubPr>
            <m:e>
              <m:r>
                <w:rPr>
                  <w:rFonts w:ascii="Cambria Math" w:hAnsi="Cambria Math"/>
                  <w:color w:val="000000"/>
                </w:rPr>
                <m:t>Q</m:t>
              </m:r>
            </m:e>
            <m:sub>
              <m:r>
                <w:rPr>
                  <w:rFonts w:ascii="Cambria Math" w:hAnsi="Cambria Math"/>
                  <w:color w:val="000000"/>
                </w:rPr>
                <m:t>2</m:t>
              </m:r>
            </m:sub>
          </m:sSub>
          <m:r>
            <w:rPr>
              <w:rFonts w:ascii="Cambria Math" w:hAnsi="Cambria Math"/>
              <w:color w:val="000000"/>
            </w:rPr>
            <m:t>,</m:t>
          </m:r>
        </m:oMath>
      </m:oMathPara>
    </w:p>
    <w:p w14:paraId="5CE52758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EF73BA">
        <w:rPr>
          <w:bCs/>
          <w:iCs/>
          <w:color w:val="000000"/>
        </w:rPr>
        <w:lastRenderedPageBreak/>
        <w:t>Линейно</w:t>
      </w:r>
      <w:r w:rsidRPr="00076AED">
        <w:rPr>
          <w:bCs/>
          <w:iCs/>
          <w:color w:val="000000"/>
        </w:rPr>
        <w:t xml:space="preserve"> </w:t>
      </w:r>
      <w:r w:rsidRPr="00EF73BA">
        <w:rPr>
          <w:bCs/>
          <w:iCs/>
          <w:color w:val="000000"/>
        </w:rPr>
        <w:t>и непрерывно отображает пространство </w:t>
      </w:r>
      <w:r w:rsidRPr="00076AED">
        <w:rPr>
          <w:bCs/>
          <w:i/>
          <w:iCs/>
          <w:color w:val="000000"/>
        </w:rPr>
        <w:t xml:space="preserve"> 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H</m:t>
            </m:r>
          </m:e>
          <m:sub>
            <m:r>
              <w:rPr>
                <w:rFonts w:ascii="Cambria Math" w:hAnsi="Cambria Math"/>
                <w:color w:val="000000"/>
              </w:rPr>
              <m:t>1</m:t>
            </m:r>
          </m:sub>
        </m:sSub>
        <m:r>
          <w:rPr>
            <w:rFonts w:ascii="Cambria Math" w:hAnsi="Cambria Math"/>
            <w:color w:val="000000"/>
          </w:rPr>
          <m:t>=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L</m:t>
            </m:r>
          </m:e>
          <m:sub>
            <m:r>
              <w:rPr>
                <w:rFonts w:ascii="Cambria Math" w:hAnsi="Cambria Math"/>
                <w:color w:val="000000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(</m:t>
            </m:r>
            <m:sSub>
              <m:sSubPr>
                <m:ctrlPr>
                  <w:rPr>
                    <w:rFonts w:ascii="Cambria Math" w:hAnsi="Cambria Math"/>
                    <w:bCs/>
                    <w:i/>
                    <w:iCs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Ω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</w:rPr>
              <m:t>,</m:t>
            </m:r>
            <m:sSub>
              <m:sSubPr>
                <m:ctrlPr>
                  <w:rPr>
                    <w:rFonts w:ascii="Cambria Math" w:hAnsi="Cambria Math"/>
                    <w:bCs/>
                    <w:i/>
                    <w:iCs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B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</w:rPr>
              <m:t>,</m:t>
            </m:r>
            <m:sSub>
              <m:sSubPr>
                <m:ctrlPr>
                  <w:rPr>
                    <w:rFonts w:ascii="Cambria Math" w:hAnsi="Cambria Math"/>
                    <w:bCs/>
                    <w:i/>
                    <w:iCs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μ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1</m:t>
                </m:r>
              </m:sub>
            </m:sSub>
            <m:r>
              <w:rPr>
                <w:rFonts w:ascii="Cambria Math" w:hAnsi="Cambria Math"/>
                <w:color w:val="000000"/>
              </w:rPr>
              <m:t>)</m:t>
            </m:r>
          </m:e>
          <m:sup>
            <m:r>
              <w:rPr>
                <w:rFonts w:ascii="Cambria Math" w:hAnsi="Cambria Math"/>
                <w:color w:val="000000"/>
              </w:rPr>
              <m:t>p</m:t>
            </m:r>
          </m:sup>
        </m:sSup>
      </m:oMath>
      <w:r w:rsidRPr="00EF73BA">
        <w:rPr>
          <w:bCs/>
          <w:iCs/>
          <w:color w:val="000000"/>
        </w:rPr>
        <w:t xml:space="preserve"> в 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H</m:t>
            </m:r>
          </m:e>
          <m:sub>
            <m:r>
              <w:rPr>
                <w:rFonts w:ascii="Cambria Math" w:hAnsi="Cambria Math"/>
                <w:color w:val="000000"/>
              </w:rPr>
              <m:t>2</m:t>
            </m:r>
          </m:sub>
        </m:sSub>
        <m:r>
          <w:rPr>
            <w:rFonts w:ascii="Cambria Math" w:hAnsi="Cambria Math"/>
            <w:color w:val="000000"/>
          </w:rPr>
          <m:t>=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L</m:t>
            </m:r>
          </m:e>
          <m:sub>
            <m:r>
              <w:rPr>
                <w:rFonts w:ascii="Cambria Math" w:hAnsi="Cambria Math"/>
                <w:color w:val="000000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(</m:t>
            </m:r>
            <m:sSub>
              <m:sSubPr>
                <m:ctrlPr>
                  <w:rPr>
                    <w:rFonts w:ascii="Cambria Math" w:hAnsi="Cambria Math"/>
                    <w:bCs/>
                    <w:i/>
                    <w:iCs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Ω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2</m:t>
                </m:r>
              </m:sub>
            </m:sSub>
            <m:r>
              <w:rPr>
                <w:rFonts w:ascii="Cambria Math" w:hAnsi="Cambria Math"/>
                <w:color w:val="000000"/>
              </w:rPr>
              <m:t>,</m:t>
            </m:r>
            <m:sSub>
              <m:sSubPr>
                <m:ctrlPr>
                  <w:rPr>
                    <w:rFonts w:ascii="Cambria Math" w:hAnsi="Cambria Math"/>
                    <w:bCs/>
                    <w:i/>
                    <w:iCs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B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2</m:t>
                </m:r>
              </m:sub>
            </m:sSub>
            <m:r>
              <w:rPr>
                <w:rFonts w:ascii="Cambria Math" w:hAnsi="Cambria Math"/>
                <w:color w:val="000000"/>
              </w:rPr>
              <m:t>,</m:t>
            </m:r>
            <m:sSub>
              <m:sSubPr>
                <m:ctrlPr>
                  <w:rPr>
                    <w:rFonts w:ascii="Cambria Math" w:hAnsi="Cambria Math"/>
                    <w:bCs/>
                    <w:i/>
                    <w:iCs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μ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2</m:t>
                </m:r>
              </m:sub>
            </m:sSub>
            <m:r>
              <w:rPr>
                <w:rFonts w:ascii="Cambria Math" w:hAnsi="Cambria Math"/>
                <w:color w:val="000000"/>
              </w:rPr>
              <m:t>)</m:t>
            </m:r>
          </m:e>
          <m:sup>
            <m:r>
              <w:rPr>
                <w:rFonts w:ascii="Cambria Math" w:hAnsi="Cambria Math"/>
                <w:color w:val="000000"/>
              </w:rPr>
              <m:t>p</m:t>
            </m:r>
          </m:sup>
        </m:sSup>
      </m:oMath>
      <w:r w:rsidRPr="00EF73BA">
        <w:rPr>
          <w:bCs/>
          <w:i/>
          <w:iCs/>
          <w:color w:val="000000"/>
        </w:rPr>
        <w:t> . </w:t>
      </w:r>
      <w:r w:rsidRPr="00EF73BA">
        <w:rPr>
          <w:bCs/>
          <w:iCs/>
          <w:color w:val="000000"/>
        </w:rPr>
        <w:t>Заметим, что пространство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H</m:t>
            </m:r>
          </m:e>
          <m:sub>
            <m:r>
              <w:rPr>
                <w:rFonts w:ascii="Cambria Math" w:hAnsi="Cambria Math"/>
                <w:color w:val="000000"/>
              </w:rPr>
              <m:t>1</m:t>
            </m:r>
          </m:sub>
        </m:sSub>
      </m:oMath>
      <w:r w:rsidRPr="00EF73BA">
        <w:rPr>
          <w:bCs/>
          <w:iCs/>
          <w:color w:val="000000"/>
        </w:rPr>
        <w:t> не обязательно сепарабельно. Докажем компактность оператора</w:t>
      </w:r>
      <m:oMath>
        <m:r>
          <w:rPr>
            <w:rFonts w:ascii="Cambria Math" w:hAnsi="Cambria Math"/>
            <w:color w:val="000000"/>
          </w:rPr>
          <m:t>L</m:t>
        </m:r>
      </m:oMath>
      <w:r w:rsidRPr="00EF73BA">
        <w:rPr>
          <w:bCs/>
          <w:iCs/>
          <w:color w:val="000000"/>
        </w:rPr>
        <w:t>. Пусть последовательность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sSub>
              <m:sSubPr>
                <m:ctrlPr>
                  <w:rPr>
                    <w:rFonts w:ascii="Cambria Math" w:hAnsi="Cambria Math"/>
                    <w:bCs/>
                    <w:i/>
                    <w:iCs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f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n</m:t>
                </m:r>
              </m:sub>
            </m:sSub>
            <m:r>
              <w:rPr>
                <w:rFonts w:ascii="Cambria Math" w:hAnsi="Cambria Math"/>
                <w:color w:val="000000"/>
              </w:rPr>
              <m:t>∈H</m:t>
            </m:r>
          </m:e>
          <m:sub>
            <m:r>
              <w:rPr>
                <w:rFonts w:ascii="Cambria Math" w:hAnsi="Cambria Math"/>
                <w:color w:val="000000"/>
              </w:rPr>
              <m:t>1</m:t>
            </m:r>
          </m:sub>
        </m:sSub>
      </m:oMath>
      <w:r w:rsidRPr="00EF73BA">
        <w:rPr>
          <w:bCs/>
          <w:i/>
          <w:iCs/>
          <w:color w:val="000000"/>
        </w:rPr>
        <w:t> </w:t>
      </w:r>
      <w:r>
        <w:rPr>
          <w:bCs/>
          <w:iCs/>
          <w:color w:val="000000"/>
        </w:rPr>
        <w:t xml:space="preserve">слабо сходится. Для всех </w:t>
      </w:r>
      <m:oMath>
        <m:r>
          <w:rPr>
            <w:rFonts w:ascii="Cambria Math" w:hAnsi="Cambria Math"/>
            <w:color w:val="000000"/>
          </w:rPr>
          <m:t>t∈</m:t>
        </m:r>
        <m:r>
          <w:rPr>
            <w:rFonts w:ascii="Cambria Math" w:hAnsi="Cambria Math"/>
            <w:color w:val="000000"/>
            <w:lang w:val="en-US"/>
          </w:rPr>
          <m:t>A</m:t>
        </m:r>
      </m:oMath>
      <w:r w:rsidRPr="00EF73BA">
        <w:rPr>
          <w:bCs/>
          <w:iCs/>
          <w:color w:val="000000"/>
        </w:rPr>
        <w:t>, где </w:t>
      </w:r>
      <w:r>
        <w:rPr>
          <w:bCs/>
          <w:iCs/>
          <w:color w:val="000000"/>
          <w:lang w:val="en-US"/>
        </w:rPr>
        <w:t>A</w:t>
      </w:r>
      <w:r w:rsidRPr="00EF73BA">
        <w:rPr>
          <w:bCs/>
          <w:iCs/>
          <w:color w:val="000000"/>
        </w:rPr>
        <w:t>—множество полной меры имеем</w:t>
      </w:r>
    </w:p>
    <w:p w14:paraId="5E234CEF" w14:textId="77777777" w:rsidR="009F230B" w:rsidRPr="0016600E" w:rsidRDefault="00D41744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hAnsi="Cambria Math"/>
                      <w:bCs/>
                      <w:i/>
                      <w:iCs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</w:rPr>
                    <m:t>||R(t,s)||</m:t>
                  </m:r>
                </m:e>
                <m:sup>
                  <m:r>
                    <w:rPr>
                      <w:rFonts w:ascii="Cambria Math" w:hAnsi="Cambria Math"/>
                      <w:color w:val="000000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</w:rPr>
                <m:t>d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iCs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μ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color w:val="000000"/>
                </w:rPr>
                <m:t>&lt;∞</m:t>
              </m:r>
            </m:e>
          </m:nary>
          <m:r>
            <w:rPr>
              <w:rFonts w:ascii="Cambria Math" w:hAnsi="Cambria Math"/>
              <w:color w:val="000000"/>
            </w:rPr>
            <m:t>.</m:t>
          </m:r>
        </m:oMath>
      </m:oMathPara>
    </w:p>
    <w:p w14:paraId="0B4B513B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16600E">
        <w:rPr>
          <w:bCs/>
          <w:iCs/>
          <w:color w:val="000000"/>
        </w:rPr>
        <w:t>Пусть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e</m:t>
            </m:r>
          </m:e>
          <m:sub>
            <m:r>
              <w:rPr>
                <w:rFonts w:ascii="Cambria Math" w:hAnsi="Cambria Math"/>
                <w:color w:val="000000"/>
              </w:rPr>
              <m:t>i</m:t>
            </m:r>
          </m:sub>
        </m:sSub>
      </m:oMath>
      <w:r w:rsidRPr="0016600E">
        <w:rPr>
          <w:bCs/>
          <w:i/>
          <w:iCs/>
          <w:color w:val="000000"/>
        </w:rPr>
        <w:t> </w:t>
      </w:r>
      <w:r w:rsidRPr="0016600E">
        <w:rPr>
          <w:bCs/>
          <w:iCs/>
          <w:color w:val="000000"/>
        </w:rPr>
        <w:t>— единичный вектор евклидова пространства </w:t>
      </w:r>
      <m:oMath>
        <m:sSup>
          <m:sSup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R</m:t>
            </m:r>
          </m:e>
          <m:sup>
            <m:r>
              <w:rPr>
                <w:rFonts w:ascii="Cambria Math" w:hAnsi="Cambria Math"/>
                <w:color w:val="000000"/>
              </w:rPr>
              <m:t>q</m:t>
            </m:r>
          </m:sup>
        </m:sSup>
      </m:oMath>
      <w:r w:rsidRPr="0016600E">
        <w:rPr>
          <w:bCs/>
          <w:iCs/>
          <w:color w:val="000000"/>
        </w:rPr>
        <w:t> . Тогда для любого </w:t>
      </w:r>
      <m:oMath>
        <m:r>
          <w:rPr>
            <w:rFonts w:ascii="Cambria Math" w:hAnsi="Cambria Math"/>
            <w:color w:val="000000"/>
          </w:rPr>
          <m:t>t∈A</m:t>
        </m:r>
      </m:oMath>
      <w:r w:rsidRPr="0016600E">
        <w:rPr>
          <w:bCs/>
          <w:iCs/>
          <w:color w:val="000000"/>
        </w:rPr>
        <w:t> формула</w:t>
      </w:r>
    </w:p>
    <w:p w14:paraId="63780731" w14:textId="77777777" w:rsidR="009F230B" w:rsidRPr="0016600E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m:oMathPara>
        <m:oMath>
          <m:r>
            <w:rPr>
              <w:rFonts w:ascii="Cambria Math" w:hAnsi="Cambria Math"/>
              <w:color w:val="000000"/>
            </w:rPr>
            <m:t>[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naryPr>
            <m:sub/>
            <m:sup/>
            <m:e>
              <m:r>
                <w:rPr>
                  <w:rFonts w:ascii="Cambria Math" w:hAnsi="Cambria Math"/>
                  <w:color w:val="000000"/>
                </w:rPr>
                <m:t>R</m:t>
              </m:r>
              <m:d>
                <m:dPr>
                  <m:ctrlPr>
                    <w:rPr>
                      <w:rFonts w:ascii="Cambria Math" w:hAnsi="Cambria Math"/>
                      <w:bCs/>
                      <w:i/>
                      <w:iCs/>
                      <w:color w:val="000000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</w:rPr>
                    <m:t>t,s</m:t>
                  </m:r>
                </m:e>
              </m:d>
            </m:e>
          </m:nary>
          <m:r>
            <w:rPr>
              <w:rFonts w:ascii="Cambria Math" w:hAnsi="Cambria Math"/>
              <w:color w:val="000000"/>
            </w:rPr>
            <m:t>f</m:t>
          </m:r>
          <m:d>
            <m:d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dPr>
            <m:e>
              <m:r>
                <w:rPr>
                  <w:rFonts w:ascii="Cambria Math" w:hAnsi="Cambria Math"/>
                  <w:color w:val="000000"/>
                </w:rPr>
                <m:t>s</m:t>
              </m:r>
            </m:e>
          </m:d>
          <m:r>
            <w:rPr>
              <w:rFonts w:ascii="Cambria Math" w:hAnsi="Cambria Math"/>
              <w:color w:val="000000"/>
            </w:rPr>
            <m:t>d</m:t>
          </m:r>
          <m:sSub>
            <m:sSub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sSubPr>
            <m:e>
              <m:r>
                <w:rPr>
                  <w:rFonts w:ascii="Cambria Math" w:hAnsi="Cambria Math"/>
                  <w:color w:val="000000"/>
                </w:rPr>
                <m:t>μ</m:t>
              </m:r>
            </m:e>
            <m:sub>
              <m:r>
                <w:rPr>
                  <w:rFonts w:ascii="Cambria Math" w:hAnsi="Cambria Math"/>
                  <w:color w:val="000000"/>
                </w:rPr>
                <m:t>1</m:t>
              </m:r>
            </m:sub>
          </m:sSub>
          <m:r>
            <w:rPr>
              <w:rFonts w:ascii="Cambria Math" w:hAnsi="Cambria Math"/>
              <w:color w:val="000000"/>
            </w:rPr>
            <m:t>,</m:t>
          </m:r>
          <m:sSub>
            <m:sSub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sSubPr>
            <m:e>
              <m:r>
                <w:rPr>
                  <w:rFonts w:ascii="Cambria Math" w:hAnsi="Cambria Math"/>
                  <w:color w:val="000000"/>
                </w:rPr>
                <m:t>e</m:t>
              </m:r>
            </m:e>
            <m:sub>
              <m:r>
                <w:rPr>
                  <w:rFonts w:ascii="Cambria Math" w:hAnsi="Cambria Math"/>
                  <w:color w:val="000000"/>
                </w:rPr>
                <m:t>i</m:t>
              </m:r>
            </m:sub>
          </m:sSub>
          <m:r>
            <w:rPr>
              <w:rFonts w:ascii="Cambria Math" w:hAnsi="Cambria Math"/>
              <w:color w:val="000000"/>
            </w:rPr>
            <m:t>]</m:t>
          </m:r>
        </m:oMath>
      </m:oMathPara>
    </w:p>
    <w:p w14:paraId="0EB8DCF0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421DB4">
        <w:rPr>
          <w:bCs/>
          <w:iCs/>
          <w:color w:val="000000"/>
        </w:rPr>
        <w:t>определяет линейный непрерывный функционал на простран</w:t>
      </w:r>
      <w:r w:rsidRPr="00421DB4">
        <w:rPr>
          <w:bCs/>
          <w:iCs/>
          <w:color w:val="000000"/>
        </w:rPr>
        <w:softHyphen/>
        <w:t>стве</w:t>
      </w:r>
      <m:oMath>
        <m:r>
          <w:rPr>
            <w:rFonts w:ascii="Cambria Math" w:hAnsi="Cambria Math"/>
            <w:color w:val="000000"/>
          </w:rPr>
          <m:t xml:space="preserve"> 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H</m:t>
            </m:r>
          </m:e>
          <m:sub>
            <m:r>
              <w:rPr>
                <w:rFonts w:ascii="Cambria Math" w:hAnsi="Cambria Math"/>
                <w:color w:val="000000"/>
              </w:rPr>
              <m:t>1</m:t>
            </m:r>
          </m:sub>
        </m:sSub>
      </m:oMath>
      <w:r w:rsidRPr="00421DB4">
        <w:rPr>
          <w:bCs/>
          <w:iCs/>
          <w:color w:val="000000"/>
        </w:rPr>
        <w:t>. Следовательно, для каждого </w:t>
      </w:r>
      <m:oMath>
        <m:r>
          <w:rPr>
            <w:rFonts w:ascii="Cambria Math" w:hAnsi="Cambria Math"/>
            <w:color w:val="000000"/>
          </w:rPr>
          <m:t>t∈A</m:t>
        </m:r>
      </m:oMath>
      <w:r w:rsidRPr="0016600E">
        <w:rPr>
          <w:bCs/>
          <w:iCs/>
          <w:color w:val="000000"/>
        </w:rPr>
        <w:t> </w:t>
      </w:r>
      <w:r w:rsidRPr="00421DB4">
        <w:rPr>
          <w:bCs/>
          <w:iCs/>
          <w:color w:val="000000"/>
        </w:rPr>
        <w:t> последовательность</w:t>
      </w:r>
    </w:p>
    <w:p w14:paraId="65009982" w14:textId="77777777" w:rsidR="009F230B" w:rsidRPr="00C07A47" w:rsidRDefault="00D41744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sSubPr>
            <m:e>
              <m:r>
                <w:rPr>
                  <w:rFonts w:ascii="Cambria Math" w:hAnsi="Cambria Math"/>
                  <w:color w:val="000000"/>
                </w:rPr>
                <m:t>g</m:t>
              </m:r>
            </m:e>
            <m:sub>
              <m:r>
                <w:rPr>
                  <w:rFonts w:ascii="Cambria Math" w:hAnsi="Cambria Math"/>
                  <w:color w:val="000000"/>
                </w:rPr>
                <m:t>n</m:t>
              </m:r>
            </m:sub>
          </m:sSub>
          <m:d>
            <m:d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dPr>
            <m:e>
              <m:r>
                <w:rPr>
                  <w:rFonts w:ascii="Cambria Math" w:hAnsi="Cambria Math"/>
                  <w:color w:val="000000"/>
                </w:rPr>
                <m:t>t</m:t>
              </m:r>
            </m:e>
          </m:d>
          <m:r>
            <w:rPr>
              <w:rFonts w:ascii="Cambria Math" w:hAnsi="Cambria Math"/>
              <w:color w:val="000000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naryPr>
            <m:sub/>
            <m:sup/>
            <m:e>
              <m:r>
                <w:rPr>
                  <w:rFonts w:ascii="Cambria Math" w:hAnsi="Cambria Math"/>
                  <w:color w:val="000000"/>
                </w:rPr>
                <m:t>R</m:t>
              </m:r>
              <m:d>
                <m:dPr>
                  <m:ctrlPr>
                    <w:rPr>
                      <w:rFonts w:ascii="Cambria Math" w:hAnsi="Cambria Math"/>
                      <w:bCs/>
                      <w:i/>
                      <w:iCs/>
                      <w:color w:val="000000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</w:rPr>
                    <m:t>t,s</m:t>
                  </m:r>
                </m:e>
              </m:d>
            </m:e>
          </m:nary>
          <m:sSub>
            <m:sSub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sSubPr>
            <m:e>
              <m:r>
                <w:rPr>
                  <w:rFonts w:ascii="Cambria Math" w:hAnsi="Cambria Math"/>
                  <w:color w:val="000000"/>
                </w:rPr>
                <m:t>f</m:t>
              </m:r>
            </m:e>
            <m:sub>
              <m:r>
                <w:rPr>
                  <w:rFonts w:ascii="Cambria Math" w:hAnsi="Cambria Math"/>
                  <w:color w:val="000000"/>
                </w:rPr>
                <m:t>n</m:t>
              </m:r>
            </m:sub>
          </m:sSub>
          <m:d>
            <m:d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dPr>
            <m:e>
              <m:r>
                <w:rPr>
                  <w:rFonts w:ascii="Cambria Math" w:hAnsi="Cambria Math"/>
                  <w:color w:val="000000"/>
                </w:rPr>
                <m:t>s</m:t>
              </m:r>
            </m:e>
          </m:d>
          <m:r>
            <w:rPr>
              <w:rFonts w:ascii="Cambria Math" w:hAnsi="Cambria Math"/>
              <w:color w:val="000000"/>
            </w:rPr>
            <m:t>d</m:t>
          </m:r>
          <m:sSub>
            <m:sSub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sSubPr>
            <m:e>
              <m:r>
                <w:rPr>
                  <w:rFonts w:ascii="Cambria Math" w:hAnsi="Cambria Math"/>
                  <w:color w:val="000000"/>
                </w:rPr>
                <m:t>μ</m:t>
              </m:r>
            </m:e>
            <m:sub>
              <m:r>
                <w:rPr>
                  <w:rFonts w:ascii="Cambria Math" w:hAnsi="Cambria Math"/>
                  <w:color w:val="000000"/>
                </w:rPr>
                <m:t>1</m:t>
              </m:r>
            </m:sub>
          </m:sSub>
        </m:oMath>
      </m:oMathPara>
    </w:p>
    <w:p w14:paraId="630E0483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>
        <w:rPr>
          <w:bCs/>
          <w:iCs/>
          <w:color w:val="000000"/>
        </w:rPr>
        <w:t>сходится к</w:t>
      </w:r>
    </w:p>
    <w:p w14:paraId="2BD01232" w14:textId="77777777" w:rsidR="009F230B" w:rsidRPr="00F72CEA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m:oMathPara>
        <m:oMath>
          <m:r>
            <w:rPr>
              <w:rFonts w:ascii="Cambria Math" w:hAnsi="Cambria Math"/>
              <w:color w:val="000000"/>
            </w:rPr>
            <m:t>g</m:t>
          </m:r>
          <m:d>
            <m:d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dPr>
            <m:e>
              <m:r>
                <w:rPr>
                  <w:rFonts w:ascii="Cambria Math" w:hAnsi="Cambria Math"/>
                  <w:color w:val="000000"/>
                </w:rPr>
                <m:t>t</m:t>
              </m:r>
            </m:e>
          </m:d>
          <m:r>
            <w:rPr>
              <w:rFonts w:ascii="Cambria Math" w:hAnsi="Cambria Math"/>
              <w:color w:val="000000"/>
            </w:rPr>
            <m:t>=R</m:t>
          </m:r>
          <m:d>
            <m:d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dPr>
            <m:e>
              <m:r>
                <w:rPr>
                  <w:rFonts w:ascii="Cambria Math" w:hAnsi="Cambria Math"/>
                  <w:color w:val="000000"/>
                </w:rPr>
                <m:t>t,s</m:t>
              </m:r>
            </m:e>
          </m:d>
          <m:r>
            <w:rPr>
              <w:rFonts w:ascii="Cambria Math" w:hAnsi="Cambria Math"/>
              <w:color w:val="000000"/>
            </w:rPr>
            <m:t>f</m:t>
          </m:r>
          <m:d>
            <m:d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dPr>
            <m:e>
              <m:r>
                <w:rPr>
                  <w:rFonts w:ascii="Cambria Math" w:hAnsi="Cambria Math"/>
                  <w:color w:val="000000"/>
                </w:rPr>
                <m:t>s</m:t>
              </m:r>
            </m:e>
          </m:d>
          <m:r>
            <w:rPr>
              <w:rFonts w:ascii="Cambria Math" w:hAnsi="Cambria Math"/>
              <w:color w:val="000000"/>
            </w:rPr>
            <m:t>d</m:t>
          </m:r>
          <m:sSub>
            <m:sSub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sSubPr>
            <m:e>
              <m:r>
                <w:rPr>
                  <w:rFonts w:ascii="Cambria Math" w:hAnsi="Cambria Math"/>
                  <w:color w:val="000000"/>
                </w:rPr>
                <m:t>μ</m:t>
              </m:r>
            </m:e>
            <m:sub>
              <m:r>
                <w:rPr>
                  <w:rFonts w:ascii="Cambria Math" w:hAnsi="Cambria Math"/>
                  <w:color w:val="000000"/>
                </w:rPr>
                <m:t>1</m:t>
              </m:r>
            </m:sub>
          </m:sSub>
          <m:r>
            <w:rPr>
              <w:rFonts w:ascii="Cambria Math" w:hAnsi="Cambria Math"/>
              <w:color w:val="000000"/>
            </w:rPr>
            <m:t>.</m:t>
          </m:r>
        </m:oMath>
      </m:oMathPara>
    </w:p>
    <w:p w14:paraId="6856E4A0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F72CEA">
        <w:rPr>
          <w:bCs/>
          <w:iCs/>
          <w:color w:val="000000"/>
        </w:rPr>
        <w:t>Мож</w:t>
      </w:r>
      <w:r>
        <w:rPr>
          <w:bCs/>
          <w:iCs/>
          <w:color w:val="000000"/>
        </w:rPr>
        <w:t xml:space="preserve">но применить теорему Лебега о по </w:t>
      </w:r>
      <w:r w:rsidRPr="00F72CEA">
        <w:rPr>
          <w:bCs/>
          <w:iCs/>
          <w:color w:val="000000"/>
        </w:rPr>
        <w:t>членном интегри</w:t>
      </w:r>
      <w:r w:rsidRPr="00F72CEA">
        <w:rPr>
          <w:bCs/>
          <w:iCs/>
          <w:color w:val="000000"/>
        </w:rPr>
        <w:softHyphen/>
        <w:t>ровании последовательности. Следовательно,</w:t>
      </w:r>
    </w:p>
    <w:p w14:paraId="688DAD82" w14:textId="77777777" w:rsidR="009F230B" w:rsidRPr="0095569D" w:rsidRDefault="00D41744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hAnsi="Cambria Math"/>
                      <w:bCs/>
                      <w:i/>
                      <w:iCs/>
                      <w:color w:val="000000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lang w:val="en-US"/>
                    </w:rPr>
                    <m:t>|</m:t>
                  </m:r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color w:val="000000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  <w:lang w:val="en-US"/>
                        </w:rPr>
                        <m:t>g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lang w:val="en-US"/>
                        </w:rPr>
                        <m:t>n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  <w:lang w:val="en-US"/>
                    </w:rPr>
                    <m:t>(t)|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lang w:val="en-US"/>
                    </w:rPr>
                    <m:t>2</m:t>
                  </m:r>
                </m:sup>
              </m:sSup>
            </m:e>
          </m:nary>
          <m:r>
            <w:rPr>
              <w:rFonts w:ascii="Cambria Math" w:hAnsi="Cambria Math"/>
              <w:color w:val="000000"/>
            </w:rPr>
            <m:t>d</m:t>
          </m:r>
          <m:sSub>
            <m:sSub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sSubPr>
            <m:e>
              <m:r>
                <w:rPr>
                  <w:rFonts w:ascii="Cambria Math" w:hAnsi="Cambria Math"/>
                  <w:color w:val="000000"/>
                </w:rPr>
                <m:t>μ</m:t>
              </m:r>
            </m:e>
            <m:sub>
              <m:r>
                <w:rPr>
                  <w:rFonts w:ascii="Cambria Math" w:hAnsi="Cambria Math"/>
                  <w:color w:val="000000"/>
                </w:rPr>
                <m:t>2</m:t>
              </m:r>
            </m:sub>
          </m:sSub>
          <m:r>
            <w:rPr>
              <w:rFonts w:ascii="Cambria Math" w:hAnsi="Cambria Math"/>
              <w:color w:val="000000"/>
            </w:rPr>
            <m:t>→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hAnsi="Cambria Math"/>
                      <w:bCs/>
                      <w:i/>
                      <w:iCs/>
                      <w:color w:val="000000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lang w:val="en-US"/>
                    </w:rPr>
                    <m:t>|g(t)|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lang w:val="en-US"/>
                    </w:rPr>
                    <m:t>2</m:t>
                  </m:r>
                </m:sup>
              </m:sSup>
            </m:e>
          </m:nary>
          <m:r>
            <w:rPr>
              <w:rFonts w:ascii="Cambria Math" w:hAnsi="Cambria Math"/>
              <w:color w:val="000000"/>
            </w:rPr>
            <m:t>d</m:t>
          </m:r>
          <m:sSub>
            <m:sSub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sSubPr>
            <m:e>
              <m:r>
                <w:rPr>
                  <w:rFonts w:ascii="Cambria Math" w:hAnsi="Cambria Math"/>
                  <w:color w:val="000000"/>
                </w:rPr>
                <m:t>μ</m:t>
              </m:r>
            </m:e>
            <m:sub>
              <m:r>
                <w:rPr>
                  <w:rFonts w:ascii="Cambria Math" w:hAnsi="Cambria Math"/>
                  <w:color w:val="000000"/>
                </w:rPr>
                <m:t>1</m:t>
              </m:r>
            </m:sub>
          </m:sSub>
        </m:oMath>
      </m:oMathPara>
    </w:p>
    <w:p w14:paraId="06B264B8" w14:textId="2003BA35" w:rsidR="009F230B" w:rsidRDefault="009F230B" w:rsidP="00ED0158">
      <w:pPr>
        <w:tabs>
          <w:tab w:val="left" w:pos="1641"/>
          <w:tab w:val="center" w:pos="4677"/>
        </w:tabs>
        <w:ind w:firstLine="709"/>
        <w:rPr>
          <w:bCs/>
          <w:i/>
          <w:iCs/>
          <w:color w:val="000000"/>
        </w:rPr>
      </w:pPr>
      <w:r>
        <w:rPr>
          <w:bCs/>
          <w:iCs/>
          <w:color w:val="000000"/>
        </w:rPr>
        <w:t xml:space="preserve">при </w:t>
      </w:r>
      <m:oMath>
        <m:r>
          <w:rPr>
            <w:rFonts w:ascii="Cambria Math" w:hAnsi="Cambria Math"/>
            <w:color w:val="000000"/>
          </w:rPr>
          <m:t>n→x</m:t>
        </m:r>
      </m:oMath>
      <w:r w:rsidRPr="00571CE3">
        <w:rPr>
          <w:bCs/>
          <w:iCs/>
          <w:color w:val="000000"/>
        </w:rPr>
        <w:t xml:space="preserve">. Так как последовательность 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lang w:val="en-US"/>
              </w:rPr>
              <m:t>g</m:t>
            </m:r>
          </m:e>
          <m:sub>
            <m:r>
              <w:rPr>
                <w:rFonts w:ascii="Cambria Math" w:hAnsi="Cambria Math"/>
                <w:color w:val="000000"/>
                <w:lang w:val="en-US"/>
              </w:rPr>
              <m:t>n</m:t>
            </m:r>
          </m:sub>
        </m:sSub>
        <m:r>
          <w:rPr>
            <w:rFonts w:ascii="Cambria Math" w:hAnsi="Cambria Math"/>
            <w:color w:val="000000"/>
          </w:rPr>
          <m:t xml:space="preserve"> (∙)</m:t>
        </m:r>
      </m:oMath>
      <w:r w:rsidRPr="00571CE3">
        <w:rPr>
          <w:bCs/>
          <w:iCs/>
          <w:color w:val="000000"/>
        </w:rPr>
        <w:t xml:space="preserve"> сходится к </w:t>
      </w:r>
      <m:oMath>
        <m:r>
          <w:rPr>
            <w:rFonts w:ascii="Cambria Math" w:hAnsi="Cambria Math"/>
            <w:color w:val="000000"/>
          </w:rPr>
          <m:t>g(∙)</m:t>
        </m:r>
      </m:oMath>
      <w:r w:rsidRPr="00571CE3">
        <w:rPr>
          <w:bCs/>
          <w:iCs/>
          <w:color w:val="000000"/>
        </w:rPr>
        <w:t xml:space="preserve"> слабо, то отсюда следует сильная сходимость 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lang w:val="en-US"/>
              </w:rPr>
              <m:t>g</m:t>
            </m:r>
          </m:e>
          <m:sub>
            <m:r>
              <w:rPr>
                <w:rFonts w:ascii="Cambria Math" w:hAnsi="Cambria Math"/>
                <w:color w:val="000000"/>
                <w:lang w:val="en-US"/>
              </w:rPr>
              <m:t>n</m:t>
            </m:r>
          </m:sub>
        </m:sSub>
        <m:r>
          <w:rPr>
            <w:rFonts w:ascii="Cambria Math" w:hAnsi="Cambria Math"/>
            <w:color w:val="000000"/>
          </w:rPr>
          <m:t xml:space="preserve"> </m:t>
        </m:r>
      </m:oMath>
      <w:r>
        <w:rPr>
          <w:bCs/>
          <w:iCs/>
          <w:color w:val="000000"/>
        </w:rPr>
        <w:t xml:space="preserve">к </w:t>
      </w:r>
      <m:oMath>
        <m:r>
          <w:rPr>
            <w:rFonts w:ascii="Cambria Math" w:hAnsi="Cambria Math"/>
            <w:color w:val="000000"/>
          </w:rPr>
          <m:t>g</m:t>
        </m:r>
      </m:oMath>
      <w:r w:rsidRPr="00571CE3">
        <w:rPr>
          <w:bCs/>
          <w:i/>
          <w:iCs/>
          <w:color w:val="000000"/>
        </w:rPr>
        <w:t>.</w:t>
      </w:r>
      <w:r>
        <w:rPr>
          <w:bCs/>
          <w:i/>
          <w:iCs/>
          <w:color w:val="000000"/>
        </w:rPr>
        <w:br w:type="page"/>
      </w:r>
    </w:p>
    <w:p w14:paraId="04CEAA6F" w14:textId="6A7A7EF8" w:rsidR="009F230B" w:rsidRPr="008B4EAA" w:rsidRDefault="009F230B" w:rsidP="009F230B">
      <w:pPr>
        <w:pStyle w:val="1"/>
        <w:rPr>
          <w:rFonts w:eastAsiaTheme="minorEastAsia"/>
        </w:rPr>
      </w:pPr>
      <w:bookmarkStart w:id="26" w:name="_Toc83597360"/>
      <w:r>
        <w:lastRenderedPageBreak/>
        <w:t xml:space="preserve">ГЛАВА </w:t>
      </w:r>
      <w:r w:rsidRPr="008B4EAA">
        <w:rPr>
          <w:rFonts w:eastAsiaTheme="minorEastAsia"/>
        </w:rPr>
        <w:t xml:space="preserve">3. </w:t>
      </w:r>
      <w:r>
        <w:t>СПЕКТРАЛЬНАЯ ТЕОРИЯ КОМПАКТНЫХ ОПЕРАТОРОВ</w:t>
      </w:r>
      <w:bookmarkEnd w:id="26"/>
    </w:p>
    <w:p w14:paraId="076D11A9" w14:textId="77777777" w:rsidR="009F230B" w:rsidRDefault="009F230B" w:rsidP="009F230B">
      <w:pPr>
        <w:pStyle w:val="3"/>
        <w:rPr>
          <w:rFonts w:eastAsiaTheme="minorEastAsia"/>
        </w:rPr>
      </w:pPr>
      <w:bookmarkStart w:id="27" w:name="_Toc83597361"/>
      <w:r w:rsidRPr="008B4EAA">
        <w:rPr>
          <w:rFonts w:eastAsiaTheme="minorEastAsia"/>
        </w:rPr>
        <w:t>3.1. Множество значений компактного оператора</w:t>
      </w:r>
      <w:bookmarkEnd w:id="27"/>
    </w:p>
    <w:p w14:paraId="7E4B2FBF" w14:textId="77777777" w:rsidR="009F230B" w:rsidRPr="009209F2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9209F2">
        <w:rPr>
          <w:bCs/>
          <w:iCs/>
          <w:color w:val="000000"/>
        </w:rPr>
        <w:t xml:space="preserve">Спектральная теория характеризует спектры и </w:t>
      </w:r>
      <w:proofErr w:type="spellStart"/>
      <w:r w:rsidRPr="009209F2">
        <w:rPr>
          <w:bCs/>
          <w:iCs/>
          <w:color w:val="000000"/>
        </w:rPr>
        <w:t>резольвент</w:t>
      </w:r>
      <w:r w:rsidRPr="009209F2">
        <w:rPr>
          <w:bCs/>
          <w:iCs/>
          <w:color w:val="000000"/>
        </w:rPr>
        <w:softHyphen/>
        <w:t>ные</w:t>
      </w:r>
      <w:proofErr w:type="spellEnd"/>
      <w:r w:rsidRPr="009209F2">
        <w:rPr>
          <w:bCs/>
          <w:iCs/>
          <w:color w:val="000000"/>
        </w:rPr>
        <w:t xml:space="preserve"> множества операторов. Исследование интегральных опера</w:t>
      </w:r>
      <w:r w:rsidRPr="009209F2">
        <w:rPr>
          <w:bCs/>
          <w:iCs/>
          <w:color w:val="000000"/>
        </w:rPr>
        <w:softHyphen/>
        <w:t>ндов по существу эквивалентно изучению интегральных урав</w:t>
      </w:r>
      <w:r w:rsidRPr="009209F2">
        <w:rPr>
          <w:bCs/>
          <w:iCs/>
          <w:color w:val="000000"/>
        </w:rPr>
        <w:softHyphen/>
        <w:t>нений.</w:t>
      </w:r>
    </w:p>
    <w:p w14:paraId="2573AACC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9209F2">
        <w:rPr>
          <w:bCs/>
          <w:iCs/>
          <w:color w:val="000000"/>
        </w:rPr>
        <w:t>По своим свойствам компактные операторы близки к конеч</w:t>
      </w:r>
      <w:r w:rsidRPr="009209F2">
        <w:rPr>
          <w:bCs/>
          <w:iCs/>
          <w:color w:val="000000"/>
        </w:rPr>
        <w:softHyphen/>
        <w:t xml:space="preserve">номерным (матричным) операторам. Кроме того, последние играют большую роль в приложениях. Пусть </w:t>
      </w:r>
      <m:oMath>
        <m:r>
          <w:rPr>
            <w:rFonts w:ascii="Cambria Math" w:hAnsi="Cambria Math"/>
            <w:color w:val="000000"/>
          </w:rPr>
          <m:t>Т</m:t>
        </m:r>
      </m:oMath>
      <w:r w:rsidRPr="009209F2">
        <w:rPr>
          <w:bCs/>
          <w:iCs/>
          <w:color w:val="000000"/>
        </w:rPr>
        <w:t xml:space="preserve">— компактный оператор, отображающий пространство 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Н</m:t>
            </m:r>
          </m:e>
          <m:sub>
            <m:r>
              <w:rPr>
                <w:rFonts w:ascii="Cambria Math" w:hAnsi="Cambria Math"/>
                <w:color w:val="000000"/>
              </w:rPr>
              <m:t>в</m:t>
            </m:r>
          </m:sub>
        </m:sSub>
      </m:oMath>
      <w:r w:rsidRPr="009209F2">
        <w:rPr>
          <w:bCs/>
          <w:iCs/>
          <w:color w:val="000000"/>
        </w:rPr>
        <w:t xml:space="preserve"> себя. Тогда, если пространство бесконечномерно, то нуль должен принадлежать спектру, по</w:t>
      </w:r>
      <w:r>
        <w:rPr>
          <w:bCs/>
          <w:iCs/>
          <w:color w:val="000000"/>
        </w:rPr>
        <w:t xml:space="preserve">скольку тождественный оператор </w:t>
      </w:r>
      <m:oMath>
        <m:sSup>
          <m:sSup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T</m:t>
            </m:r>
          </m:e>
          <m:sup>
            <m:r>
              <w:rPr>
                <w:rFonts w:ascii="Cambria Math" w:hAnsi="Cambria Math"/>
                <w:color w:val="000000"/>
              </w:rPr>
              <m:t>-1</m:t>
            </m:r>
          </m:sup>
        </m:sSup>
      </m:oMath>
      <w:r w:rsidRPr="009209F2">
        <w:rPr>
          <w:bCs/>
          <w:iCs/>
          <w:color w:val="000000"/>
        </w:rPr>
        <w:t> </w:t>
      </w:r>
      <m:oMath>
        <m:r>
          <w:rPr>
            <w:rFonts w:ascii="Cambria Math" w:hAnsi="Cambria Math"/>
            <w:color w:val="000000"/>
          </w:rPr>
          <m:t>T</m:t>
        </m:r>
      </m:oMath>
      <w:r w:rsidRPr="009209F2">
        <w:rPr>
          <w:bCs/>
          <w:iCs/>
          <w:color w:val="000000"/>
        </w:rPr>
        <w:t xml:space="preserve"> не является компактным. Напомним, что в дальнейшем пространства рассматриваются над полем комплексных чисел.</w:t>
      </w:r>
    </w:p>
    <w:p w14:paraId="616C2A0D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C94BEB">
        <w:rPr>
          <w:b/>
          <w:bCs/>
          <w:iCs/>
          <w:color w:val="000000"/>
        </w:rPr>
        <w:t>Лемма 3.1.</w:t>
      </w:r>
      <w:r w:rsidRPr="00C94BEB">
        <w:rPr>
          <w:bCs/>
          <w:iCs/>
          <w:color w:val="000000"/>
        </w:rPr>
        <w:t xml:space="preserve"> Для любого </w:t>
      </w:r>
      <m:oMath>
        <m:r>
          <w:rPr>
            <w:rFonts w:ascii="Cambria Math" w:hAnsi="Cambria Math"/>
            <w:color w:val="000000"/>
          </w:rPr>
          <m:t>λ≠0</m:t>
        </m:r>
      </m:oMath>
      <w:r>
        <w:rPr>
          <w:bCs/>
          <w:iCs/>
          <w:color w:val="000000"/>
        </w:rPr>
        <w:t xml:space="preserve"> множество значений оперaтора</w:t>
      </w:r>
      <w:r w:rsidRPr="00C94BEB">
        <w:rPr>
          <w:bCs/>
          <w:iCs/>
          <w:color w:val="000000"/>
        </w:rPr>
        <w:t> </w:t>
      </w:r>
      <m:oMath>
        <m:r>
          <w:rPr>
            <w:rFonts w:ascii="Cambria Math" w:hAnsi="Cambria Math"/>
            <w:color w:val="000000"/>
          </w:rPr>
          <m:t>λI-T</m:t>
        </m:r>
      </m:oMath>
      <w:r w:rsidRPr="00C94BEB">
        <w:rPr>
          <w:bCs/>
          <w:i/>
          <w:iCs/>
          <w:color w:val="000000"/>
        </w:rPr>
        <w:t> </w:t>
      </w:r>
      <w:r w:rsidRPr="00C94BEB">
        <w:rPr>
          <w:bCs/>
          <w:iCs/>
          <w:color w:val="000000"/>
        </w:rPr>
        <w:t>замкнуто [10].</w:t>
      </w:r>
    </w:p>
    <w:p w14:paraId="0D961BAD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C94BEB">
        <w:rPr>
          <w:b/>
          <w:bCs/>
          <w:iCs/>
          <w:color w:val="000000"/>
        </w:rPr>
        <w:t>Доказательство.</w:t>
      </w:r>
      <w:r w:rsidRPr="00C94BEB">
        <w:rPr>
          <w:bCs/>
          <w:iCs/>
          <w:color w:val="000000"/>
        </w:rPr>
        <w:t xml:space="preserve"> Пусть </w:t>
      </w:r>
      <m:oMath>
        <m:r>
          <w:rPr>
            <w:rFonts w:ascii="Cambria Math" w:hAnsi="Cambria Math"/>
            <w:color w:val="000000"/>
          </w:rPr>
          <m:t>{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  <w:lang w:val="en-US"/>
              </w:rPr>
              <m:t>y</m:t>
            </m:r>
          </m:e>
          <m:sub>
            <m:r>
              <w:rPr>
                <w:rFonts w:ascii="Cambria Math" w:hAnsi="Cambria Math"/>
                <w:color w:val="000000"/>
              </w:rPr>
              <m:t>n</m:t>
            </m:r>
          </m:sub>
        </m:sSub>
        <m:r>
          <w:rPr>
            <w:rFonts w:ascii="Cambria Math" w:hAnsi="Cambria Math"/>
            <w:color w:val="000000"/>
          </w:rPr>
          <m:t>}</m:t>
        </m:r>
      </m:oMath>
      <w:r w:rsidRPr="001556FD">
        <w:rPr>
          <w:color w:val="000000"/>
        </w:rPr>
        <w:t xml:space="preserve"> </w:t>
      </w:r>
      <w:r w:rsidRPr="00C94BEB">
        <w:rPr>
          <w:bCs/>
          <w:iCs/>
          <w:color w:val="000000"/>
        </w:rPr>
        <w:t>— сходящаяся последовательность из множества значений оператора </w:t>
      </w:r>
      <m:oMath>
        <m:r>
          <w:rPr>
            <w:rFonts w:ascii="Cambria Math" w:hAnsi="Cambria Math"/>
            <w:color w:val="000000"/>
          </w:rPr>
          <m:t>(λI-T )</m:t>
        </m:r>
      </m:oMath>
      <w:r w:rsidRPr="00C94BEB">
        <w:rPr>
          <w:bCs/>
          <w:iCs/>
          <w:color w:val="000000"/>
        </w:rPr>
        <w:t xml:space="preserve"> т. е.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y</m:t>
            </m:r>
          </m:e>
          <m:sub>
            <m:r>
              <w:rPr>
                <w:rFonts w:ascii="Cambria Math" w:hAnsi="Cambria Math"/>
                <w:color w:val="000000"/>
              </w:rPr>
              <m:t>n</m:t>
            </m:r>
          </m:sub>
        </m:sSub>
        <m:r>
          <w:rPr>
            <w:rFonts w:ascii="Cambria Math" w:hAnsi="Cambria Math"/>
            <w:color w:val="000000"/>
          </w:rPr>
          <m:t>=λ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x</m:t>
            </m:r>
          </m:e>
          <m:sub>
            <m:r>
              <w:rPr>
                <w:rFonts w:ascii="Cambria Math" w:hAnsi="Cambria Math"/>
                <w:color w:val="000000"/>
              </w:rPr>
              <m:t>n</m:t>
            </m:r>
          </m:sub>
        </m:sSub>
        <m:r>
          <w:rPr>
            <w:rFonts w:ascii="Cambria Math" w:hAnsi="Cambria Math"/>
            <w:color w:val="000000"/>
          </w:rPr>
          <m:t>-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Tx</m:t>
            </m:r>
          </m:e>
          <m:sub>
            <m:r>
              <w:rPr>
                <w:rFonts w:ascii="Cambria Math" w:hAnsi="Cambria Math"/>
                <w:color w:val="000000"/>
              </w:rPr>
              <m:t>п</m:t>
            </m:r>
          </m:sub>
        </m:sSub>
      </m:oMath>
      <w:r w:rsidRPr="00C94BEB">
        <w:rPr>
          <w:bCs/>
          <w:i/>
          <w:iCs/>
          <w:color w:val="000000"/>
        </w:rPr>
        <w:t>. </w:t>
      </w:r>
      <w:r w:rsidRPr="00C94BEB">
        <w:rPr>
          <w:bCs/>
          <w:iCs/>
          <w:color w:val="000000"/>
        </w:rPr>
        <w:t>Положим</w:t>
      </w:r>
    </w:p>
    <w:p w14:paraId="52B0855A" w14:textId="77777777" w:rsidR="009F230B" w:rsidRPr="009C31AF" w:rsidRDefault="009F230B" w:rsidP="009F230B">
      <w:pPr>
        <w:tabs>
          <w:tab w:val="left" w:pos="1641"/>
          <w:tab w:val="center" w:pos="4677"/>
        </w:tabs>
        <w:ind w:firstLine="709"/>
        <w:rPr>
          <w:color w:val="000000"/>
        </w:rPr>
      </w:pPr>
      <m:oMathPara>
        <m:oMath>
          <m:r>
            <w:rPr>
              <w:rFonts w:ascii="Cambria Math" w:hAnsi="Cambria Math"/>
              <w:color w:val="000000"/>
            </w:rPr>
            <m:t>M=</m:t>
          </m:r>
          <m:d>
            <m:dPr>
              <m:begChr m:val="{"/>
              <m:endChr m:val="}"/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dPr>
            <m:e>
              <m:r>
                <w:rPr>
                  <w:rFonts w:ascii="Cambria Math" w:hAnsi="Cambria Math"/>
                  <w:color w:val="000000"/>
                </w:rPr>
                <m:t>x:λx=Tx</m:t>
              </m:r>
            </m:e>
          </m:d>
          <m:r>
            <w:rPr>
              <w:rFonts w:ascii="Cambria Math" w:hAnsi="Cambria Math"/>
              <w:color w:val="000000"/>
            </w:rPr>
            <m:t>.</m:t>
          </m:r>
        </m:oMath>
      </m:oMathPara>
    </w:p>
    <w:p w14:paraId="14CFC201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/>
          <w:iCs/>
          <w:color w:val="000000"/>
        </w:rPr>
      </w:pPr>
      <w:r w:rsidRPr="009C31AF">
        <w:rPr>
          <w:bCs/>
          <w:iCs/>
          <w:color w:val="000000"/>
        </w:rPr>
        <w:t>Тогда </w:t>
      </w:r>
      <m:oMath>
        <m:r>
          <w:rPr>
            <w:rFonts w:ascii="Cambria Math" w:hAnsi="Cambria Math"/>
            <w:color w:val="000000"/>
          </w:rPr>
          <m:t>M</m:t>
        </m:r>
      </m:oMath>
      <w:r w:rsidRPr="009C31AF">
        <w:rPr>
          <w:bCs/>
          <w:i/>
          <w:iCs/>
          <w:color w:val="000000"/>
        </w:rPr>
        <w:t xml:space="preserve"> –</w:t>
      </w:r>
      <w:r w:rsidRPr="009C31AF">
        <w:rPr>
          <w:bCs/>
          <w:iCs/>
          <w:color w:val="000000"/>
        </w:rPr>
        <w:t> замкнутое подпространство </w:t>
      </w:r>
      <m:oMath>
        <m:r>
          <w:rPr>
            <w:rFonts w:ascii="Cambria Math" w:hAnsi="Cambria Math"/>
            <w:color w:val="000000"/>
          </w:rPr>
          <m:t>H</m:t>
        </m:r>
      </m:oMath>
      <w:r w:rsidRPr="009C31AF">
        <w:rPr>
          <w:bCs/>
          <w:i/>
          <w:iCs/>
          <w:color w:val="000000"/>
        </w:rPr>
        <w:t>. </w:t>
      </w:r>
      <w:r w:rsidRPr="009C31AF">
        <w:rPr>
          <w:bCs/>
          <w:iCs/>
          <w:color w:val="000000"/>
        </w:rPr>
        <w:t>Обозначим через </w:t>
      </w:r>
      <m:oMath>
        <m:r>
          <w:rPr>
            <w:rFonts w:ascii="Cambria Math" w:hAnsi="Cambria Math"/>
            <w:color w:val="000000"/>
          </w:rPr>
          <m:t>P</m:t>
        </m:r>
      </m:oMath>
      <w:r w:rsidRPr="009C31AF">
        <w:rPr>
          <w:bCs/>
          <w:i/>
          <w:iCs/>
          <w:color w:val="000000"/>
        </w:rPr>
        <w:t> </w:t>
      </w:r>
      <w:r w:rsidRPr="009C31AF">
        <w:rPr>
          <w:bCs/>
          <w:iCs/>
          <w:color w:val="000000"/>
        </w:rPr>
        <w:t>оператор проектирования на подпространство </w:t>
      </w:r>
      <m:oMath>
        <m:r>
          <w:rPr>
            <w:rFonts w:ascii="Cambria Math" w:hAnsi="Cambria Math"/>
            <w:color w:val="000000"/>
          </w:rPr>
          <m:t>M</m:t>
        </m:r>
      </m:oMath>
      <w:r w:rsidRPr="009C31AF">
        <w:rPr>
          <w:bCs/>
          <w:i/>
          <w:iCs/>
          <w:color w:val="000000"/>
        </w:rPr>
        <w:t> </w:t>
      </w:r>
      <w:r w:rsidRPr="009C31AF">
        <w:rPr>
          <w:bCs/>
          <w:iCs/>
          <w:color w:val="000000"/>
        </w:rPr>
        <w:t>и положим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z</m:t>
            </m:r>
          </m:e>
          <m:sub>
            <m:r>
              <w:rPr>
                <w:rFonts w:ascii="Cambria Math" w:hAnsi="Cambria Math"/>
                <w:color w:val="000000"/>
              </w:rPr>
              <m:t>n</m:t>
            </m:r>
          </m:sub>
        </m:sSub>
        <m:r>
          <w:rPr>
            <w:rFonts w:ascii="Cambria Math" w:hAnsi="Cambria Math"/>
            <w:color w:val="000000"/>
          </w:rPr>
          <m:t>=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x</m:t>
            </m:r>
          </m:e>
          <m:sub>
            <m:r>
              <w:rPr>
                <w:rFonts w:ascii="Cambria Math" w:hAnsi="Cambria Math"/>
                <w:color w:val="000000"/>
              </w:rPr>
              <m:t>п</m:t>
            </m:r>
          </m:sub>
        </m:sSub>
        <m:r>
          <w:rPr>
            <w:rFonts w:ascii="Cambria Math" w:hAnsi="Cambria Math"/>
            <w:color w:val="000000"/>
          </w:rPr>
          <m:t>-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Px</m:t>
            </m:r>
          </m:e>
          <m:sub>
            <m:r>
              <w:rPr>
                <w:rFonts w:ascii="Cambria Math" w:hAnsi="Cambria Math"/>
                <w:color w:val="000000"/>
              </w:rPr>
              <m:t>п</m:t>
            </m:r>
          </m:sub>
        </m:sSub>
        <m:r>
          <w:rPr>
            <w:rFonts w:ascii="Cambria Math" w:hAnsi="Cambria Math"/>
            <w:color w:val="000000"/>
          </w:rPr>
          <m:t>.</m:t>
        </m:r>
      </m:oMath>
    </w:p>
    <w:p w14:paraId="58F8AECD" w14:textId="7650CCDA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>
        <w:rPr>
          <w:bCs/>
          <w:iCs/>
          <w:color w:val="000000"/>
        </w:rPr>
        <w:t xml:space="preserve">Предположим, что </w:t>
      </w:r>
      <m:oMath>
        <m:r>
          <w:rPr>
            <w:rFonts w:ascii="Cambria Math" w:hAnsi="Cambria Math"/>
            <w:color w:val="000000"/>
          </w:rPr>
          <m:t>|</m:t>
        </m:r>
        <m:d>
          <m:dPr>
            <m:begChr m:val="|"/>
            <m:endChr m:val="|"/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Cs/>
                    <w:i/>
                    <w:iCs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  <w:lang w:val="en-US"/>
                  </w:rPr>
                  <m:t>z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n</m:t>
                </m:r>
              </m:sub>
            </m:sSub>
          </m:e>
        </m:d>
        <m:r>
          <w:rPr>
            <w:rFonts w:ascii="Cambria Math" w:hAnsi="Cambria Math"/>
            <w:color w:val="000000"/>
          </w:rPr>
          <m:t>|→x</m:t>
        </m:r>
      </m:oMath>
      <w:r w:rsidRPr="009C31AF">
        <w:rPr>
          <w:bCs/>
          <w:iCs/>
          <w:color w:val="000000"/>
        </w:rPr>
        <w:t>. Пусть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53"/>
        <w:gridCol w:w="1602"/>
      </w:tblGrid>
      <w:tr w:rsidR="009F230B" w:rsidRPr="00B870DE" w14:paraId="17C0ECF2" w14:textId="77777777" w:rsidTr="00566007">
        <w:tc>
          <w:tcPr>
            <w:tcW w:w="7753" w:type="dxa"/>
          </w:tcPr>
          <w:p w14:paraId="5756D7E5" w14:textId="77777777" w:rsidR="009F230B" w:rsidRPr="009F776C" w:rsidRDefault="00D41744" w:rsidP="00566007">
            <w:pPr>
              <w:tabs>
                <w:tab w:val="left" w:pos="2746"/>
              </w:tabs>
              <w:ind w:firstLine="709"/>
              <w:rPr>
                <w:i/>
                <w:color w:val="00000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lang w:val="en-US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lang w:val="en-US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lang w:val="en-US"/>
                      </w:rPr>
                      <m:t>n</m:t>
                    </m:r>
                  </m:sub>
                </m:sSub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color w:val="000000"/>
                        <w:lang w:val="en-US"/>
                      </w:rPr>
                    </m:ctrlPr>
                  </m:dPr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/>
                            <w:i/>
                            <w:color w:val="000000"/>
                            <w:lang w:val="en-US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color w:val="000000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color w:val="000000"/>
                                <w:lang w:val="en-US"/>
                              </w:rPr>
                              <m:t>z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color w:val="000000"/>
                                <w:lang w:val="en-US"/>
                              </w:rPr>
                              <m:t>n</m:t>
                            </m:r>
                          </m:sub>
                        </m:sSub>
                      </m:e>
                    </m:d>
                  </m:e>
                </m:d>
                <m:r>
                  <w:rPr>
                    <w:rFonts w:ascii="Cambria Math" w:hAnsi="Cambria Math"/>
                    <w:color w:val="000000"/>
                    <w:lang w:val="en-US"/>
                  </w:rPr>
                  <m:t xml:space="preserve">,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lang w:val="en-US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lang w:val="en-US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lang w:val="en-US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lang w:val="en-US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lang w:val="en-US"/>
                  </w:rPr>
                  <m:t>||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00000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lang w:val="en-US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  <w:color w:val="000000"/>
                    <w:lang w:val="en-US"/>
                  </w:rPr>
                  <m:t>||</m:t>
                </m:r>
              </m:oMath>
            </m:oMathPara>
          </w:p>
        </w:tc>
        <w:tc>
          <w:tcPr>
            <w:tcW w:w="1602" w:type="dxa"/>
          </w:tcPr>
          <w:p w14:paraId="39A55BD6" w14:textId="77777777" w:rsidR="009F230B" w:rsidRPr="00B870DE" w:rsidRDefault="009F230B" w:rsidP="00566007">
            <w:pPr>
              <w:spacing w:after="160"/>
              <w:ind w:firstLine="709"/>
              <w:rPr>
                <w:color w:val="000000"/>
              </w:rPr>
            </w:pPr>
            <w:r>
              <w:rPr>
                <w:color w:val="000000"/>
              </w:rPr>
              <w:t>(3.1</w:t>
            </w:r>
            <w:r w:rsidRPr="00B870DE">
              <w:rPr>
                <w:color w:val="000000"/>
              </w:rPr>
              <w:t>)</w:t>
            </w:r>
          </w:p>
        </w:tc>
      </w:tr>
    </w:tbl>
    <w:p w14:paraId="6D7504C2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1556FD">
        <w:rPr>
          <w:bCs/>
          <w:iCs/>
          <w:color w:val="000000"/>
        </w:rPr>
        <w:t>В силу сходимости </w:t>
      </w:r>
      <m:oMath>
        <m:r>
          <w:rPr>
            <w:rFonts w:ascii="Cambria Math" w:hAnsi="Cambria Math"/>
            <w:color w:val="000000"/>
          </w:rPr>
          <m:t>{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  <w:lang w:val="en-US"/>
              </w:rPr>
              <m:t>y</m:t>
            </m:r>
          </m:e>
          <m:sub>
            <m:r>
              <w:rPr>
                <w:rFonts w:ascii="Cambria Math" w:hAnsi="Cambria Math"/>
                <w:color w:val="000000"/>
              </w:rPr>
              <m:t>n</m:t>
            </m:r>
          </m:sub>
        </m:sSub>
        <m:r>
          <w:rPr>
            <w:rFonts w:ascii="Cambria Math" w:hAnsi="Cambria Math"/>
            <w:color w:val="000000"/>
          </w:rPr>
          <m:t>}</m:t>
        </m:r>
      </m:oMath>
      <w:r w:rsidRPr="001556FD">
        <w:rPr>
          <w:color w:val="000000"/>
        </w:rPr>
        <w:t xml:space="preserve"> </w:t>
      </w:r>
      <w:r w:rsidRPr="001556FD">
        <w:rPr>
          <w:bCs/>
          <w:iCs/>
          <w:color w:val="000000"/>
        </w:rPr>
        <w:t>последовательность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h</m:t>
            </m:r>
          </m:e>
          <m:sub>
            <m:r>
              <w:rPr>
                <w:rFonts w:ascii="Cambria Math" w:hAnsi="Cambria Math"/>
                <w:color w:val="000000"/>
              </w:rPr>
              <m:t>n</m:t>
            </m:r>
          </m:sub>
        </m:sSub>
      </m:oMath>
      <w:r w:rsidRPr="001556FD">
        <w:rPr>
          <w:bCs/>
          <w:i/>
          <w:iCs/>
          <w:color w:val="000000"/>
        </w:rPr>
        <w:t> </w:t>
      </w:r>
      <w:r w:rsidRPr="001556FD">
        <w:rPr>
          <w:bCs/>
          <w:iCs/>
          <w:color w:val="000000"/>
        </w:rPr>
        <w:t xml:space="preserve">сходится к нулю. Так как </w:t>
      </w:r>
      <m:oMath>
        <m:r>
          <w:rPr>
            <w:rFonts w:ascii="Cambria Math" w:hAnsi="Cambria Math"/>
            <w:color w:val="000000"/>
          </w:rPr>
          <m:t>||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z'</m:t>
            </m:r>
          </m:e>
          <m:sub>
            <m:r>
              <w:rPr>
                <w:rFonts w:ascii="Cambria Math" w:hAnsi="Cambria Math"/>
                <w:color w:val="000000"/>
              </w:rPr>
              <m:t>n</m:t>
            </m:r>
          </m:sub>
        </m:sSub>
        <m:r>
          <w:rPr>
            <w:rFonts w:ascii="Cambria Math" w:hAnsi="Cambria Math"/>
            <w:color w:val="000000"/>
          </w:rPr>
          <m:t>||=1</m:t>
        </m:r>
      </m:oMath>
      <w:r w:rsidRPr="001556FD">
        <w:rPr>
          <w:bCs/>
          <w:iCs/>
          <w:color w:val="000000"/>
        </w:rPr>
        <w:t>, то, переходя к подпоследовательности, можно считать, что </w:t>
      </w:r>
      <m:oMath>
        <m:r>
          <w:rPr>
            <w:rFonts w:ascii="Cambria Math" w:hAnsi="Cambria Math"/>
            <w:color w:val="000000"/>
          </w:rPr>
          <m:t>{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z'</m:t>
            </m:r>
          </m:e>
          <m:sub>
            <m:r>
              <w:rPr>
                <w:rFonts w:ascii="Cambria Math" w:hAnsi="Cambria Math"/>
                <w:color w:val="000000"/>
              </w:rPr>
              <m:t>n</m:t>
            </m:r>
          </m:sub>
        </m:sSub>
        <m:r>
          <w:rPr>
            <w:rFonts w:ascii="Cambria Math" w:hAnsi="Cambria Math"/>
            <w:color w:val="000000"/>
          </w:rPr>
          <m:t>}</m:t>
        </m:r>
      </m:oMath>
      <w:r w:rsidRPr="001556FD">
        <w:rPr>
          <w:bCs/>
          <w:i/>
          <w:iCs/>
          <w:color w:val="000000"/>
        </w:rPr>
        <w:t> </w:t>
      </w:r>
      <w:r w:rsidRPr="001556FD">
        <w:rPr>
          <w:bCs/>
          <w:iCs/>
          <w:color w:val="000000"/>
        </w:rPr>
        <w:t>слабо сходится к элементу </w:t>
      </w:r>
      <m:oMath>
        <m:r>
          <w:rPr>
            <w:rFonts w:ascii="Cambria Math" w:hAnsi="Cambria Math"/>
            <w:color w:val="000000"/>
          </w:rPr>
          <m:t>z'</m:t>
        </m:r>
      </m:oMath>
      <w:r w:rsidRPr="001556FD">
        <w:rPr>
          <w:bCs/>
          <w:i/>
          <w:iCs/>
          <w:color w:val="000000"/>
        </w:rPr>
        <w:t>. </w:t>
      </w:r>
      <w:r w:rsidRPr="001556FD">
        <w:rPr>
          <w:bCs/>
          <w:iCs/>
          <w:color w:val="000000"/>
        </w:rPr>
        <w:t>Однако ввиду равенства </w:t>
      </w:r>
      <m:oMath>
        <m:r>
          <w:rPr>
            <w:rFonts w:ascii="Cambria Math" w:hAnsi="Cambria Math"/>
            <w:color w:val="000000"/>
          </w:rPr>
          <m:t>TP=λP</m:t>
        </m:r>
      </m:oMath>
      <w:r w:rsidRPr="001556FD">
        <w:rPr>
          <w:bCs/>
          <w:i/>
          <w:iCs/>
          <w:color w:val="000000"/>
        </w:rPr>
        <w:t> </w:t>
      </w:r>
      <w:r w:rsidRPr="001556FD">
        <w:rPr>
          <w:bCs/>
          <w:iCs/>
          <w:color w:val="000000"/>
        </w:rPr>
        <w:t>справедливо соотношение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53"/>
        <w:gridCol w:w="1602"/>
      </w:tblGrid>
      <w:tr w:rsidR="009F230B" w:rsidRPr="00F7714F" w14:paraId="40A18BB7" w14:textId="77777777" w:rsidTr="00566007">
        <w:tc>
          <w:tcPr>
            <w:tcW w:w="7753" w:type="dxa"/>
          </w:tcPr>
          <w:p w14:paraId="3D44839B" w14:textId="77777777" w:rsidR="009F230B" w:rsidRPr="00F7714F" w:rsidRDefault="00D41744" w:rsidP="00566007">
            <w:pPr>
              <w:tabs>
                <w:tab w:val="left" w:pos="1641"/>
                <w:tab w:val="center" w:pos="4677"/>
              </w:tabs>
              <w:spacing w:after="160"/>
              <w:ind w:firstLine="709"/>
              <w:rPr>
                <w:rFonts w:eastAsiaTheme="minorEastAsia"/>
                <w:bCs/>
                <w:i/>
                <w:iCs/>
                <w:color w:val="000000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z'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n</m:t>
                    </m:r>
                  </m:sub>
                </m:sSub>
                <m:r>
                  <w:rPr>
                    <w:rFonts w:ascii="Cambria Math" w:eastAsiaTheme="minorEastAsia" w:hAnsi="Cambria Math"/>
                    <w:color w:val="000000"/>
                  </w:rPr>
                  <m:t>=(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h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n</m:t>
                    </m:r>
                  </m:sub>
                </m:sSub>
                <m:r>
                  <w:rPr>
                    <w:rFonts w:ascii="Cambria Math" w:eastAsiaTheme="minorEastAsia" w:hAnsi="Cambria Math"/>
                    <w:color w:val="000000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T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'</m:t>
                        </m:r>
                      </m:sup>
                    </m:sSup>
                  </m:e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n</m:t>
                    </m:r>
                  </m:sub>
                </m:sSub>
                <m:r>
                  <w:rPr>
                    <w:rFonts w:ascii="Cambria Math" w:eastAsiaTheme="minorEastAsia" w:hAnsi="Cambria Math"/>
                    <w:color w:val="000000"/>
                  </w:rPr>
                  <m:t>)/λ</m:t>
                </m:r>
              </m:oMath>
            </m:oMathPara>
          </w:p>
        </w:tc>
        <w:tc>
          <w:tcPr>
            <w:tcW w:w="1602" w:type="dxa"/>
          </w:tcPr>
          <w:p w14:paraId="0879B857" w14:textId="77777777" w:rsidR="009F230B" w:rsidRPr="00F7714F" w:rsidRDefault="009F230B" w:rsidP="00566007">
            <w:pPr>
              <w:tabs>
                <w:tab w:val="left" w:pos="1641"/>
                <w:tab w:val="center" w:pos="4677"/>
              </w:tabs>
              <w:spacing w:after="160"/>
              <w:ind w:firstLine="709"/>
              <w:rPr>
                <w:rFonts w:eastAsiaTheme="minorEastAsia"/>
                <w:bCs/>
                <w:iCs/>
                <w:color w:val="000000"/>
              </w:rPr>
            </w:pPr>
            <w:r>
              <w:rPr>
                <w:rFonts w:eastAsiaTheme="minorEastAsia"/>
                <w:bCs/>
                <w:iCs/>
                <w:color w:val="000000"/>
              </w:rPr>
              <w:t>(3.2</w:t>
            </w:r>
            <w:r w:rsidRPr="00F7714F">
              <w:rPr>
                <w:rFonts w:eastAsiaTheme="minorEastAsia"/>
                <w:bCs/>
                <w:iCs/>
                <w:color w:val="000000"/>
              </w:rPr>
              <w:t>)</w:t>
            </w:r>
          </w:p>
        </w:tc>
      </w:tr>
    </w:tbl>
    <w:p w14:paraId="2B0C6708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770545">
        <w:rPr>
          <w:bCs/>
          <w:iCs/>
          <w:color w:val="000000"/>
        </w:rPr>
        <w:t>Отсюда, в силу сильной сходимости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T</m:t>
            </m:r>
            <m:sSup>
              <m:sSupPr>
                <m:ctrlPr>
                  <w:rPr>
                    <w:rFonts w:ascii="Cambria Math" w:hAnsi="Cambria Math"/>
                    <w:bCs/>
                    <w:i/>
                    <w:iCs/>
                    <w:color w:val="000000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</w:rPr>
                  <m:t>z</m:t>
                </m:r>
              </m:e>
              <m:sup>
                <m:r>
                  <w:rPr>
                    <w:rFonts w:ascii="Cambria Math" w:hAnsi="Cambria Math"/>
                    <w:color w:val="000000"/>
                  </w:rPr>
                  <m:t>'</m:t>
                </m:r>
              </m:sup>
            </m:sSup>
          </m:e>
          <m:sub>
            <m:r>
              <w:rPr>
                <w:rFonts w:ascii="Cambria Math" w:hAnsi="Cambria Math"/>
                <w:color w:val="000000"/>
              </w:rPr>
              <m:t>n</m:t>
            </m:r>
          </m:sub>
        </m:sSub>
      </m:oMath>
      <w:r w:rsidRPr="00770545">
        <w:rPr>
          <w:bCs/>
          <w:i/>
          <w:iCs/>
          <w:color w:val="000000"/>
        </w:rPr>
        <w:t> </w:t>
      </w:r>
      <w:r w:rsidRPr="00770545">
        <w:rPr>
          <w:bCs/>
          <w:iCs/>
          <w:color w:val="000000"/>
        </w:rPr>
        <w:t>к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T</m:t>
            </m:r>
            <m:sSup>
              <m:sSupPr>
                <m:ctrlPr>
                  <w:rPr>
                    <w:rFonts w:ascii="Cambria Math" w:hAnsi="Cambria Math"/>
                    <w:bCs/>
                    <w:i/>
                    <w:iCs/>
                    <w:color w:val="000000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</w:rPr>
                  <m:t>z</m:t>
                </m:r>
              </m:e>
              <m:sup>
                <m:r>
                  <w:rPr>
                    <w:rFonts w:ascii="Cambria Math" w:hAnsi="Cambria Math"/>
                    <w:color w:val="000000"/>
                  </w:rPr>
                  <m:t>'</m:t>
                </m:r>
              </m:sup>
            </m:sSup>
          </m:e>
          <m:sub>
            <m:r>
              <w:rPr>
                <w:rFonts w:ascii="Cambria Math" w:hAnsi="Cambria Math"/>
                <w:color w:val="000000"/>
              </w:rPr>
              <m:t>n</m:t>
            </m:r>
          </m:sub>
        </m:sSub>
      </m:oMath>
      <w:r w:rsidRPr="00770545">
        <w:rPr>
          <w:bCs/>
          <w:iCs/>
          <w:color w:val="000000"/>
        </w:rPr>
        <w:t>следует, что последовательность </w:t>
      </w:r>
      <m:oMath>
        <m:r>
          <w:rPr>
            <w:rFonts w:ascii="Cambria Math" w:hAnsi="Cambria Math"/>
            <w:color w:val="000000"/>
          </w:rPr>
          <m:t>{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sSup>
              <m:sSupPr>
                <m:ctrlPr>
                  <w:rPr>
                    <w:rFonts w:ascii="Cambria Math" w:hAnsi="Cambria Math"/>
                    <w:bCs/>
                    <w:i/>
                    <w:iCs/>
                    <w:color w:val="000000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</w:rPr>
                  <m:t>z</m:t>
                </m:r>
              </m:e>
              <m:sup>
                <m:r>
                  <w:rPr>
                    <w:rFonts w:ascii="Cambria Math" w:hAnsi="Cambria Math"/>
                    <w:color w:val="000000"/>
                  </w:rPr>
                  <m:t>'</m:t>
                </m:r>
              </m:sup>
            </m:sSup>
          </m:e>
          <m:sub>
            <m:r>
              <w:rPr>
                <w:rFonts w:ascii="Cambria Math" w:hAnsi="Cambria Math"/>
                <w:color w:val="000000"/>
              </w:rPr>
              <m:t>n</m:t>
            </m:r>
          </m:sub>
        </m:sSub>
        <m:r>
          <w:rPr>
            <w:rFonts w:ascii="Cambria Math" w:hAnsi="Cambria Math"/>
            <w:color w:val="000000"/>
          </w:rPr>
          <m:t>}</m:t>
        </m:r>
      </m:oMath>
      <w:r w:rsidRPr="00770545">
        <w:rPr>
          <w:bCs/>
          <w:iCs/>
          <w:color w:val="000000"/>
        </w:rPr>
        <w:t xml:space="preserve"> сильно сходится к </w:t>
      </w:r>
      <m:oMath>
        <m:r>
          <w:rPr>
            <w:rFonts w:ascii="Cambria Math" w:hAnsi="Cambria Math"/>
            <w:color w:val="000000"/>
          </w:rPr>
          <m:t>z'</m:t>
        </m:r>
      </m:oMath>
      <w:r w:rsidRPr="00770545">
        <w:rPr>
          <w:bCs/>
          <w:i/>
          <w:iCs/>
          <w:color w:val="000000"/>
        </w:rPr>
        <w:t>. </w:t>
      </w:r>
      <w:r w:rsidRPr="00770545">
        <w:rPr>
          <w:bCs/>
          <w:iCs/>
          <w:color w:val="000000"/>
        </w:rPr>
        <w:t>Далее, </w:t>
      </w:r>
      <m:oMath>
        <m:r>
          <w:rPr>
            <w:rFonts w:ascii="Cambria Math" w:hAnsi="Cambria Math"/>
            <w:color w:val="000000"/>
          </w:rPr>
          <m:t>λ</m:t>
        </m:r>
        <m:sSup>
          <m:sSup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z</m:t>
            </m:r>
          </m:e>
          <m:sup>
            <m:r>
              <w:rPr>
                <w:rFonts w:ascii="Cambria Math" w:hAnsi="Cambria Math"/>
                <w:color w:val="000000"/>
              </w:rPr>
              <m:t>'</m:t>
            </m:r>
          </m:sup>
        </m:sSup>
        <m:r>
          <w:rPr>
            <w:rFonts w:ascii="Cambria Math" w:hAnsi="Cambria Math"/>
            <w:color w:val="000000"/>
          </w:rPr>
          <m:t>=Tz'</m:t>
        </m:r>
      </m:oMath>
      <w:r w:rsidRPr="00770545">
        <w:rPr>
          <w:bCs/>
          <w:iCs/>
          <w:color w:val="000000"/>
        </w:rPr>
        <w:t xml:space="preserve"> и </w:t>
      </w:r>
      <m:oMath>
        <m:r>
          <w:rPr>
            <w:rFonts w:ascii="Cambria Math" w:hAnsi="Cambria Math"/>
            <w:color w:val="000000"/>
          </w:rPr>
          <m:t>||z'|| = 1</m:t>
        </m:r>
      </m:oMath>
      <w:r w:rsidRPr="00770545">
        <w:rPr>
          <w:bCs/>
          <w:iCs/>
          <w:color w:val="000000"/>
        </w:rPr>
        <w:t>. Однако это невозможно, поскольку элементы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sSup>
              <m:sSupPr>
                <m:ctrlPr>
                  <w:rPr>
                    <w:rFonts w:ascii="Cambria Math" w:hAnsi="Cambria Math"/>
                    <w:bCs/>
                    <w:i/>
                    <w:iCs/>
                    <w:color w:val="000000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</w:rPr>
                  <m:t>z</m:t>
                </m:r>
              </m:e>
              <m:sup>
                <m:r>
                  <w:rPr>
                    <w:rFonts w:ascii="Cambria Math" w:hAnsi="Cambria Math"/>
                    <w:color w:val="000000"/>
                  </w:rPr>
                  <m:t>'</m:t>
                </m:r>
              </m:sup>
            </m:sSup>
          </m:e>
          <m:sub>
            <m:r>
              <w:rPr>
                <w:rFonts w:ascii="Cambria Math" w:hAnsi="Cambria Math"/>
                <w:color w:val="000000"/>
              </w:rPr>
              <m:t>n</m:t>
            </m:r>
          </m:sub>
        </m:sSub>
      </m:oMath>
      <w:r w:rsidRPr="00770545">
        <w:rPr>
          <w:bCs/>
          <w:i/>
          <w:iCs/>
          <w:color w:val="000000"/>
        </w:rPr>
        <w:t> </w:t>
      </w:r>
      <w:r w:rsidRPr="00770545">
        <w:rPr>
          <w:bCs/>
          <w:iCs/>
          <w:color w:val="000000"/>
        </w:rPr>
        <w:t>при</w:t>
      </w:r>
      <w:r w:rsidRPr="00770545">
        <w:rPr>
          <w:bCs/>
          <w:iCs/>
          <w:color w:val="000000"/>
        </w:rPr>
        <w:softHyphen/>
        <w:t>надлежат </w:t>
      </w:r>
      <m:oMath>
        <m:sSup>
          <m:sSup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M</m:t>
            </m:r>
          </m:e>
          <m:sup>
            <m:r>
              <w:rPr>
                <w:rFonts w:ascii="Cambria Math" w:hAnsi="Cambria Math"/>
                <w:color w:val="000000"/>
              </w:rPr>
              <m:t>⊥</m:t>
            </m:r>
          </m:sup>
        </m:sSup>
      </m:oMath>
      <w:r w:rsidRPr="00770545">
        <w:rPr>
          <w:bCs/>
          <w:i/>
          <w:iCs/>
          <w:color w:val="000000"/>
        </w:rPr>
        <w:t> . </w:t>
      </w:r>
      <w:r w:rsidRPr="00770545">
        <w:rPr>
          <w:bCs/>
          <w:iCs/>
          <w:color w:val="000000"/>
        </w:rPr>
        <w:t xml:space="preserve">Таким образом, последовательность </w:t>
      </w:r>
      <m:oMath>
        <m:r>
          <w:rPr>
            <w:rFonts w:ascii="Cambria Math" w:hAnsi="Cambria Math"/>
            <w:color w:val="000000"/>
          </w:rPr>
          <m:t>{||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z</m:t>
            </m:r>
          </m:e>
          <m:sub>
            <m:r>
              <w:rPr>
                <w:rFonts w:ascii="Cambria Math" w:hAnsi="Cambria Math"/>
                <w:color w:val="000000"/>
              </w:rPr>
              <m:t>n</m:t>
            </m:r>
          </m:sub>
        </m:sSub>
        <m:r>
          <w:rPr>
            <w:rFonts w:ascii="Cambria Math" w:hAnsi="Cambria Math"/>
            <w:color w:val="000000"/>
          </w:rPr>
          <m:t> ||}</m:t>
        </m:r>
      </m:oMath>
      <w:r w:rsidRPr="00770545">
        <w:rPr>
          <w:bCs/>
          <w:iCs/>
          <w:color w:val="000000"/>
        </w:rPr>
        <w:t xml:space="preserve"> огра</w:t>
      </w:r>
      <w:r w:rsidRPr="00770545">
        <w:rPr>
          <w:bCs/>
          <w:iCs/>
          <w:color w:val="000000"/>
        </w:rPr>
        <w:softHyphen/>
        <w:t>ничена. Поэтому, переходя к подпоследовательности, можно считать, что </w:t>
      </w:r>
      <m:oMath>
        <m:r>
          <w:rPr>
            <w:rFonts w:ascii="Cambria Math" w:hAnsi="Cambria Math"/>
            <w:color w:val="000000"/>
          </w:rPr>
          <m:t>{ 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z</m:t>
            </m:r>
          </m:e>
          <m:sub>
            <m:r>
              <w:rPr>
                <w:rFonts w:ascii="Cambria Math" w:hAnsi="Cambria Math"/>
                <w:color w:val="000000"/>
              </w:rPr>
              <m:t>n</m:t>
            </m:r>
          </m:sub>
        </m:sSub>
        <m:r>
          <w:rPr>
            <w:rFonts w:ascii="Cambria Math" w:hAnsi="Cambria Math"/>
            <w:color w:val="000000"/>
          </w:rPr>
          <m:t> }</m:t>
        </m:r>
      </m:oMath>
      <w:r w:rsidRPr="00770545">
        <w:rPr>
          <w:bCs/>
          <w:i/>
          <w:iCs/>
          <w:color w:val="000000"/>
        </w:rPr>
        <w:t> </w:t>
      </w:r>
      <w:r w:rsidRPr="00770545">
        <w:rPr>
          <w:bCs/>
          <w:iCs/>
          <w:color w:val="000000"/>
        </w:rPr>
        <w:t>– слабо сходящаяся последовательность. Из равенства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z</m:t>
            </m:r>
          </m:e>
          <m:sub>
            <m:r>
              <w:rPr>
                <w:rFonts w:ascii="Cambria Math" w:hAnsi="Cambria Math"/>
                <w:color w:val="000000"/>
              </w:rPr>
              <m:t>n</m:t>
            </m:r>
          </m:sub>
        </m:sSub>
        <m:r>
          <w:rPr>
            <w:rFonts w:ascii="Cambria Math" w:hAnsi="Cambria Math"/>
            <w:color w:val="000000"/>
          </w:rPr>
          <m:t>=(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y</m:t>
            </m:r>
          </m:e>
          <m:sub>
            <m:r>
              <w:rPr>
                <w:rFonts w:ascii="Cambria Math" w:hAnsi="Cambria Math"/>
                <w:color w:val="000000"/>
              </w:rPr>
              <m:t>n</m:t>
            </m:r>
          </m:sub>
        </m:sSub>
        <m:r>
          <w:rPr>
            <w:rFonts w:ascii="Cambria Math" w:hAnsi="Cambria Math"/>
            <w:color w:val="000000"/>
          </w:rPr>
          <m:t>+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Tz</m:t>
            </m:r>
          </m:e>
          <m:sub>
            <m:r>
              <w:rPr>
                <w:rFonts w:ascii="Cambria Math" w:hAnsi="Cambria Math"/>
                <w:color w:val="000000"/>
              </w:rPr>
              <m:t>n</m:t>
            </m:r>
          </m:sub>
        </m:sSub>
        <m:r>
          <w:rPr>
            <w:rFonts w:ascii="Cambria Math" w:hAnsi="Cambria Math"/>
            <w:color w:val="000000"/>
          </w:rPr>
          <m:t>)/λ</m:t>
        </m:r>
      </m:oMath>
      <w:r w:rsidRPr="00770545">
        <w:rPr>
          <w:bCs/>
          <w:iCs/>
          <w:color w:val="000000"/>
        </w:rPr>
        <w:t> как и ранее, следует, что последо</w:t>
      </w:r>
      <w:r w:rsidRPr="00770545">
        <w:rPr>
          <w:bCs/>
          <w:iCs/>
          <w:color w:val="000000"/>
        </w:rPr>
        <w:softHyphen/>
        <w:t>вательность </w:t>
      </w:r>
      <m:oMath>
        <m:r>
          <w:rPr>
            <w:rFonts w:ascii="Cambria Math" w:hAnsi="Cambria Math"/>
            <w:color w:val="000000"/>
          </w:rPr>
          <m:t>{ 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z</m:t>
            </m:r>
          </m:e>
          <m:sub>
            <m:r>
              <w:rPr>
                <w:rFonts w:ascii="Cambria Math" w:hAnsi="Cambria Math"/>
                <w:color w:val="000000"/>
              </w:rPr>
              <m:t>n</m:t>
            </m:r>
          </m:sub>
        </m:sSub>
        <m:r>
          <w:rPr>
            <w:rFonts w:ascii="Cambria Math" w:hAnsi="Cambria Math"/>
            <w:color w:val="000000"/>
          </w:rPr>
          <m:t> }</m:t>
        </m:r>
      </m:oMath>
      <w:r w:rsidRPr="00770545">
        <w:rPr>
          <w:bCs/>
          <w:i/>
          <w:iCs/>
          <w:color w:val="000000"/>
        </w:rPr>
        <w:t> </w:t>
      </w:r>
      <w:r w:rsidRPr="00770545">
        <w:rPr>
          <w:bCs/>
          <w:iCs/>
          <w:color w:val="000000"/>
        </w:rPr>
        <w:t>сходится сильно. Обозначая через </w:t>
      </w:r>
      <m:oMath>
        <m:r>
          <w:rPr>
            <w:rFonts w:ascii="Cambria Math" w:hAnsi="Cambria Math"/>
            <w:color w:val="000000"/>
          </w:rPr>
          <m:t>z</m:t>
        </m:r>
      </m:oMath>
      <w:r w:rsidRPr="00770545">
        <w:rPr>
          <w:bCs/>
          <w:iCs/>
          <w:color w:val="000000"/>
        </w:rPr>
        <w:t> соответ</w:t>
      </w:r>
      <w:r w:rsidRPr="00770545">
        <w:rPr>
          <w:bCs/>
          <w:iCs/>
          <w:color w:val="000000"/>
        </w:rPr>
        <w:softHyphen/>
        <w:t>ствующий предел, получим, что </w:t>
      </w:r>
      <m:oMath>
        <m:r>
          <w:rPr>
            <w:rFonts w:ascii="Cambria Math" w:hAnsi="Cambria Math"/>
            <w:color w:val="000000"/>
          </w:rPr>
          <m:t>λz=Tz+y</m:t>
        </m:r>
      </m:oMath>
      <w:r w:rsidRPr="00770545">
        <w:rPr>
          <w:bCs/>
          <w:i/>
          <w:iCs/>
          <w:color w:val="000000"/>
        </w:rPr>
        <w:t>, </w:t>
      </w:r>
      <w:r w:rsidRPr="00770545">
        <w:rPr>
          <w:bCs/>
          <w:iCs/>
          <w:color w:val="000000"/>
        </w:rPr>
        <w:t>где </w:t>
      </w:r>
      <m:oMath>
        <m:r>
          <w:rPr>
            <w:rFonts w:ascii="Cambria Math" w:hAnsi="Cambria Math"/>
            <w:color w:val="000000"/>
          </w:rPr>
          <m:t>y</m:t>
        </m:r>
      </m:oMath>
      <w:r w:rsidRPr="00770545">
        <w:rPr>
          <w:bCs/>
          <w:i/>
          <w:iCs/>
          <w:color w:val="000000"/>
        </w:rPr>
        <w:t> </w:t>
      </w:r>
      <w:r w:rsidRPr="00770545">
        <w:rPr>
          <w:bCs/>
          <w:iCs/>
          <w:color w:val="000000"/>
        </w:rPr>
        <w:t>— предел последовательности </w:t>
      </w:r>
      <m:oMath>
        <m:r>
          <w:rPr>
            <w:rFonts w:ascii="Cambria Math" w:hAnsi="Cambria Math"/>
            <w:color w:val="000000"/>
          </w:rPr>
          <m:t>{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y</m:t>
            </m:r>
          </m:e>
          <m:sub>
            <m:r>
              <w:rPr>
                <w:rFonts w:ascii="Cambria Math" w:hAnsi="Cambria Math"/>
                <w:color w:val="000000"/>
              </w:rPr>
              <m:t>n</m:t>
            </m:r>
          </m:sub>
        </m:sSub>
        <m:r>
          <w:rPr>
            <w:rFonts w:ascii="Cambria Math" w:hAnsi="Cambria Math"/>
            <w:color w:val="000000"/>
          </w:rPr>
          <m:t>}</m:t>
        </m:r>
      </m:oMath>
      <w:r w:rsidRPr="00770545">
        <w:rPr>
          <w:bCs/>
          <w:i/>
          <w:iCs/>
          <w:color w:val="000000"/>
        </w:rPr>
        <w:t>. </w:t>
      </w:r>
      <w:r w:rsidRPr="00770545">
        <w:rPr>
          <w:bCs/>
          <w:iCs/>
          <w:color w:val="000000"/>
        </w:rPr>
        <w:t>Лемма доказана.</w:t>
      </w:r>
    </w:p>
    <w:p w14:paraId="15D963AB" w14:textId="77777777" w:rsidR="009F230B" w:rsidRPr="00856DAE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856DAE">
        <w:rPr>
          <w:b/>
          <w:bCs/>
          <w:iCs/>
          <w:color w:val="000000"/>
        </w:rPr>
        <w:t>Лемма 3.2.</w:t>
      </w:r>
      <w:r w:rsidRPr="00856DAE">
        <w:rPr>
          <w:bCs/>
          <w:iCs/>
          <w:color w:val="000000"/>
        </w:rPr>
        <w:t xml:space="preserve"> Предположим, что </w:t>
      </w:r>
      <m:oMath>
        <m:r>
          <w:rPr>
            <w:rFonts w:ascii="Cambria Math" w:hAnsi="Cambria Math"/>
            <w:color w:val="000000"/>
          </w:rPr>
          <m:t>λ≠0</m:t>
        </m:r>
      </m:oMath>
      <w:r w:rsidRPr="00856DAE">
        <w:rPr>
          <w:bCs/>
          <w:iCs/>
          <w:color w:val="000000"/>
        </w:rPr>
        <w:t xml:space="preserve"> и множество зна</w:t>
      </w:r>
      <w:r w:rsidRPr="00856DAE">
        <w:rPr>
          <w:bCs/>
          <w:iCs/>
          <w:color w:val="000000"/>
        </w:rPr>
        <w:softHyphen/>
        <w:t>чений оператора </w:t>
      </w:r>
      <m:oMath>
        <m:r>
          <w:rPr>
            <w:rFonts w:ascii="Cambria Math" w:hAnsi="Cambria Math"/>
            <w:color w:val="000000"/>
          </w:rPr>
          <m:t>(λI-T)</m:t>
        </m:r>
      </m:oMath>
      <w:r w:rsidRPr="00C94BEB">
        <w:rPr>
          <w:bCs/>
          <w:i/>
          <w:iCs/>
          <w:color w:val="000000"/>
        </w:rPr>
        <w:t> </w:t>
      </w:r>
      <w:r w:rsidRPr="00856DAE">
        <w:rPr>
          <w:bCs/>
          <w:iCs/>
          <w:color w:val="000000"/>
        </w:rPr>
        <w:t xml:space="preserve"> совпадает со всем пространством </w:t>
      </w:r>
      <m:oMath>
        <m:r>
          <w:rPr>
            <w:rFonts w:ascii="Cambria Math" w:hAnsi="Cambria Math"/>
            <w:color w:val="000000"/>
          </w:rPr>
          <m:t>Н</m:t>
        </m:r>
      </m:oMath>
      <w:r w:rsidRPr="00856DAE">
        <w:rPr>
          <w:bCs/>
          <w:iCs/>
          <w:color w:val="000000"/>
        </w:rPr>
        <w:t>. Тогда </w:t>
      </w:r>
      <m:oMath>
        <m:r>
          <w:rPr>
            <w:rFonts w:ascii="Cambria Math" w:hAnsi="Cambria Math"/>
            <w:color w:val="000000"/>
          </w:rPr>
          <m:t>λ</m:t>
        </m:r>
      </m:oMath>
      <w:r w:rsidRPr="00856DAE">
        <w:rPr>
          <w:bCs/>
          <w:iCs/>
          <w:color w:val="000000"/>
        </w:rPr>
        <w:t xml:space="preserve"> принадлежит резольвентному множеству оператора </w:t>
      </w:r>
      <m:oMath>
        <m:r>
          <w:rPr>
            <w:rFonts w:ascii="Cambria Math" w:hAnsi="Cambria Math"/>
            <w:color w:val="000000"/>
          </w:rPr>
          <m:t>T</m:t>
        </m:r>
      </m:oMath>
      <w:r w:rsidRPr="00856DAE">
        <w:rPr>
          <w:bCs/>
          <w:iCs/>
          <w:color w:val="000000"/>
        </w:rPr>
        <w:t xml:space="preserve"> [10].</w:t>
      </w:r>
    </w:p>
    <w:p w14:paraId="4FD14EB8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856DAE">
        <w:rPr>
          <w:b/>
          <w:bCs/>
          <w:iCs/>
          <w:color w:val="000000"/>
        </w:rPr>
        <w:t>Доказательство.</w:t>
      </w:r>
      <w:r w:rsidRPr="00856DAE">
        <w:rPr>
          <w:bCs/>
          <w:iCs/>
          <w:color w:val="000000"/>
        </w:rPr>
        <w:t xml:space="preserve"> Достаточно показать, что </w:t>
      </w:r>
      <m:oMath>
        <m:r>
          <w:rPr>
            <w:rFonts w:ascii="Cambria Math" w:hAnsi="Cambria Math"/>
            <w:color w:val="000000"/>
          </w:rPr>
          <m:t>λ</m:t>
        </m:r>
      </m:oMath>
      <w:r w:rsidRPr="00856DAE">
        <w:rPr>
          <w:bCs/>
          <w:iCs/>
          <w:color w:val="000000"/>
        </w:rPr>
        <w:t>не являет</w:t>
      </w:r>
      <w:r w:rsidRPr="00856DAE">
        <w:rPr>
          <w:bCs/>
          <w:iCs/>
          <w:color w:val="000000"/>
        </w:rPr>
        <w:softHyphen/>
        <w:t>ся собственным значением оператора </w:t>
      </w:r>
      <m:oMath>
        <m:r>
          <w:rPr>
            <w:rFonts w:ascii="Cambria Math" w:hAnsi="Cambria Math"/>
            <w:color w:val="000000"/>
          </w:rPr>
          <m:t>T</m:t>
        </m:r>
      </m:oMath>
      <w:r w:rsidRPr="00856DAE">
        <w:rPr>
          <w:bCs/>
          <w:i/>
          <w:iCs/>
          <w:color w:val="000000"/>
        </w:rPr>
        <w:t>. </w:t>
      </w:r>
      <w:r w:rsidRPr="00856DAE">
        <w:rPr>
          <w:bCs/>
          <w:iCs/>
          <w:color w:val="000000"/>
        </w:rPr>
        <w:t>Предположим против</w:t>
      </w:r>
      <w:r w:rsidRPr="00856DAE">
        <w:rPr>
          <w:bCs/>
          <w:iCs/>
          <w:color w:val="000000"/>
        </w:rPr>
        <w:softHyphen/>
        <w:t>ное; тогда найдется элемент </w:t>
      </w:r>
      <m:oMath>
        <m:r>
          <w:rPr>
            <w:rFonts w:ascii="Cambria Math" w:hAnsi="Cambria Math"/>
            <w:color w:val="000000"/>
          </w:rPr>
          <m:t>x≠0</m:t>
        </m:r>
      </m:oMath>
      <w:r w:rsidRPr="00856DAE">
        <w:rPr>
          <w:bCs/>
          <w:iCs/>
          <w:color w:val="000000"/>
        </w:rPr>
        <w:t xml:space="preserve"> такой, что </w:t>
      </w:r>
      <w:r w:rsidRPr="00856DAE">
        <w:rPr>
          <w:rFonts w:ascii="Cambria Math" w:hAnsi="Cambria Math"/>
          <w:bCs/>
          <w:iCs/>
          <w:color w:val="000000"/>
        </w:rPr>
        <w:t>𝛌</w:t>
      </w:r>
      <w:r>
        <w:rPr>
          <w:bCs/>
          <w:iCs/>
          <w:color w:val="000000"/>
          <w:lang w:val="en-US"/>
        </w:rPr>
        <w:t>x</w:t>
      </w:r>
      <w:r w:rsidRPr="00856DAE">
        <w:rPr>
          <w:bCs/>
          <w:iCs/>
          <w:color w:val="000000"/>
        </w:rPr>
        <w:t>=</w:t>
      </w:r>
      <w:r>
        <w:rPr>
          <w:bCs/>
          <w:iCs/>
          <w:color w:val="000000"/>
          <w:lang w:val="en-US"/>
        </w:rPr>
        <w:t>Tx</w:t>
      </w:r>
      <w:r w:rsidRPr="00856DAE">
        <w:rPr>
          <w:bCs/>
          <w:i/>
          <w:iCs/>
          <w:color w:val="000000"/>
        </w:rPr>
        <w:t>. </w:t>
      </w:r>
      <w:r w:rsidRPr="00856DAE">
        <w:rPr>
          <w:bCs/>
          <w:iCs/>
          <w:color w:val="000000"/>
        </w:rPr>
        <w:t>Так как множество значений оператора </w:t>
      </w:r>
      <m:oMath>
        <m:r>
          <w:rPr>
            <w:rFonts w:ascii="Cambria Math" w:hAnsi="Cambria Math"/>
            <w:color w:val="000000"/>
          </w:rPr>
          <m:t>λI-T</m:t>
        </m:r>
      </m:oMath>
      <w:r w:rsidRPr="00856DAE">
        <w:rPr>
          <w:bCs/>
          <w:iCs/>
          <w:color w:val="000000"/>
        </w:rPr>
        <w:t xml:space="preserve"> совпадает со всем про</w:t>
      </w:r>
      <w:r w:rsidRPr="00856DAE">
        <w:rPr>
          <w:bCs/>
          <w:iCs/>
          <w:color w:val="000000"/>
        </w:rPr>
        <w:softHyphen/>
        <w:t>странством, то существует элемент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f</m:t>
            </m:r>
          </m:e>
          <m:sub>
            <m:r>
              <w:rPr>
                <w:rFonts w:ascii="Cambria Math" w:hAnsi="Cambria Math"/>
                <w:color w:val="000000"/>
              </w:rPr>
              <m:t>1</m:t>
            </m:r>
          </m:sub>
        </m:sSub>
      </m:oMath>
      <w:r w:rsidRPr="00856DAE">
        <w:rPr>
          <w:bCs/>
          <w:iCs/>
          <w:color w:val="000000"/>
        </w:rPr>
        <w:t xml:space="preserve"> из </w:t>
      </w:r>
      <m:oMath>
        <m:r>
          <w:rPr>
            <w:rFonts w:ascii="Cambria Math" w:hAnsi="Cambria Math"/>
            <w:color w:val="000000"/>
          </w:rPr>
          <m:t>H</m:t>
        </m:r>
      </m:oMath>
      <w:r w:rsidRPr="00856DAE">
        <w:rPr>
          <w:bCs/>
          <w:iCs/>
          <w:color w:val="000000"/>
        </w:rPr>
        <w:t xml:space="preserve"> такой, </w:t>
      </w:r>
      <w:r w:rsidRPr="00856DAE">
        <w:rPr>
          <w:bCs/>
          <w:iCs/>
          <w:color w:val="000000"/>
        </w:rPr>
        <w:lastRenderedPageBreak/>
        <w:t>что </w:t>
      </w:r>
      <m:oMath>
        <m:r>
          <w:rPr>
            <w:rFonts w:ascii="Cambria Math" w:hAnsi="Cambria Math"/>
            <w:color w:val="000000"/>
          </w:rPr>
          <m:t>λ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f</m:t>
            </m:r>
          </m:e>
          <m:sub>
            <m:r>
              <w:rPr>
                <w:rFonts w:ascii="Cambria Math" w:hAnsi="Cambria Math"/>
                <w:color w:val="000000"/>
              </w:rPr>
              <m:t>1</m:t>
            </m:r>
          </m:sub>
        </m:sSub>
        <m:r>
          <w:rPr>
            <w:rFonts w:ascii="Cambria Math" w:hAnsi="Cambria Math"/>
            <w:color w:val="000000"/>
          </w:rPr>
          <m:t>-T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f</m:t>
            </m:r>
          </m:e>
          <m:sub>
            <m:r>
              <w:rPr>
                <w:rFonts w:ascii="Cambria Math" w:hAnsi="Cambria Math"/>
                <w:color w:val="000000"/>
              </w:rPr>
              <m:t>1</m:t>
            </m:r>
          </m:sub>
        </m:sSub>
        <m:r>
          <w:rPr>
            <w:rFonts w:ascii="Cambria Math" w:hAnsi="Cambria Math"/>
            <w:color w:val="000000"/>
          </w:rPr>
          <m:t>=x</m:t>
        </m:r>
      </m:oMath>
      <w:r w:rsidRPr="00856DAE">
        <w:rPr>
          <w:bCs/>
          <w:iCs/>
          <w:color w:val="000000"/>
        </w:rPr>
        <w:t> </w:t>
      </w:r>
      <w:r w:rsidRPr="00856DAE">
        <w:rPr>
          <w:bCs/>
          <w:i/>
          <w:iCs/>
          <w:color w:val="000000"/>
        </w:rPr>
        <w:t>. </w:t>
      </w:r>
      <w:r w:rsidRPr="00856DAE">
        <w:rPr>
          <w:bCs/>
          <w:iCs/>
          <w:color w:val="000000"/>
        </w:rPr>
        <w:t>Далее, по той же причине найдется элемент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f</m:t>
            </m:r>
          </m:e>
          <m:sub>
            <m:r>
              <w:rPr>
                <w:rFonts w:ascii="Cambria Math" w:hAnsi="Cambria Math"/>
                <w:color w:val="000000"/>
              </w:rPr>
              <m:t>2</m:t>
            </m:r>
          </m:sub>
        </m:sSub>
      </m:oMath>
      <w:r w:rsidRPr="00856DAE">
        <w:rPr>
          <w:bCs/>
          <w:iCs/>
          <w:color w:val="000000"/>
        </w:rPr>
        <w:t> такой, что </w:t>
      </w:r>
      <m:oMath>
        <m:r>
          <w:rPr>
            <w:rFonts w:ascii="Cambria Math" w:hAnsi="Cambria Math"/>
            <w:color w:val="000000"/>
          </w:rPr>
          <m:t>λ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f</m:t>
            </m:r>
          </m:e>
          <m:sub>
            <m:r>
              <w:rPr>
                <w:rFonts w:ascii="Cambria Math" w:hAnsi="Cambria Math"/>
                <w:color w:val="000000"/>
              </w:rPr>
              <m:t>2</m:t>
            </m:r>
          </m:sub>
        </m:sSub>
        <m:r>
          <w:rPr>
            <w:rFonts w:ascii="Cambria Math" w:hAnsi="Cambria Math"/>
            <w:color w:val="000000"/>
          </w:rPr>
          <m:t>-T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f</m:t>
            </m:r>
          </m:e>
          <m:sub>
            <m:r>
              <w:rPr>
                <w:rFonts w:ascii="Cambria Math" w:hAnsi="Cambria Math"/>
                <w:color w:val="000000"/>
              </w:rPr>
              <m:t>2</m:t>
            </m:r>
          </m:sub>
        </m:sSub>
        <m:r>
          <w:rPr>
            <w:rFonts w:ascii="Cambria Math" w:hAnsi="Cambria Math"/>
            <w:color w:val="000000"/>
          </w:rPr>
          <m:t>=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f</m:t>
            </m:r>
          </m:e>
          <m:sub>
            <m:r>
              <w:rPr>
                <w:rFonts w:ascii="Cambria Math" w:hAnsi="Cambria Math"/>
                <w:color w:val="000000"/>
              </w:rPr>
              <m:t>1</m:t>
            </m:r>
          </m:sub>
        </m:sSub>
      </m:oMath>
      <w:r w:rsidRPr="00856DAE">
        <w:rPr>
          <w:bCs/>
          <w:i/>
          <w:iCs/>
          <w:color w:val="000000"/>
        </w:rPr>
        <w:t>. </w:t>
      </w:r>
      <w:r w:rsidRPr="00856DAE">
        <w:rPr>
          <w:bCs/>
          <w:iCs/>
          <w:color w:val="000000"/>
        </w:rPr>
        <w:t>По индукции строится последовательность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{f</m:t>
            </m:r>
          </m:e>
          <m:sub>
            <m:r>
              <w:rPr>
                <w:rFonts w:ascii="Cambria Math" w:hAnsi="Cambria Math"/>
                <w:color w:val="000000"/>
              </w:rPr>
              <m:t>k</m:t>
            </m:r>
          </m:sub>
        </m:sSub>
        <m:r>
          <w:rPr>
            <w:rFonts w:ascii="Cambria Math" w:hAnsi="Cambria Math"/>
            <w:color w:val="000000"/>
          </w:rPr>
          <m:t>}</m:t>
        </m:r>
      </m:oMath>
      <w:r w:rsidRPr="00856DAE">
        <w:rPr>
          <w:bCs/>
          <w:i/>
          <w:iCs/>
          <w:color w:val="000000"/>
        </w:rPr>
        <w:t> </w:t>
      </w:r>
      <w:r w:rsidRPr="00856DAE">
        <w:rPr>
          <w:bCs/>
          <w:iCs/>
          <w:color w:val="000000"/>
        </w:rPr>
        <w:t>такая, что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53"/>
        <w:gridCol w:w="1602"/>
      </w:tblGrid>
      <w:tr w:rsidR="009F230B" w:rsidRPr="00F7714F" w14:paraId="450B73BE" w14:textId="77777777" w:rsidTr="00566007">
        <w:tc>
          <w:tcPr>
            <w:tcW w:w="7753" w:type="dxa"/>
          </w:tcPr>
          <w:p w14:paraId="2BC5BA24" w14:textId="77777777" w:rsidR="009F230B" w:rsidRPr="00F7714F" w:rsidRDefault="009F230B" w:rsidP="00566007">
            <w:pPr>
              <w:tabs>
                <w:tab w:val="left" w:pos="1641"/>
                <w:tab w:val="center" w:pos="4677"/>
              </w:tabs>
              <w:spacing w:after="160"/>
              <w:ind w:firstLine="709"/>
              <w:rPr>
                <w:rFonts w:eastAsiaTheme="minorEastAsia"/>
                <w:bCs/>
                <w:i/>
                <w:iCs/>
                <w:color w:val="000000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color w:val="000000"/>
                  </w:rPr>
                  <m:t>λ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k</m:t>
                    </m:r>
                  </m:sub>
                </m:sSub>
                <m:r>
                  <w:rPr>
                    <w:rFonts w:ascii="Cambria Math" w:eastAsiaTheme="minorEastAsia" w:hAnsi="Cambria Math"/>
                    <w:color w:val="000000"/>
                  </w:rPr>
                  <m:t>-T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k</m:t>
                    </m:r>
                  </m:sub>
                </m:sSub>
                <m:r>
                  <w:rPr>
                    <w:rFonts w:ascii="Cambria Math" w:eastAsiaTheme="minorEastAsia" w:hAnsi="Cambria Math"/>
                    <w:color w:val="000000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k-1</m:t>
                    </m:r>
                  </m:sub>
                </m:sSub>
              </m:oMath>
            </m:oMathPara>
          </w:p>
        </w:tc>
        <w:tc>
          <w:tcPr>
            <w:tcW w:w="1602" w:type="dxa"/>
          </w:tcPr>
          <w:p w14:paraId="5B82D3FD" w14:textId="77777777" w:rsidR="009F230B" w:rsidRPr="00F7714F" w:rsidRDefault="009F230B" w:rsidP="00566007">
            <w:pPr>
              <w:tabs>
                <w:tab w:val="left" w:pos="1641"/>
                <w:tab w:val="center" w:pos="4677"/>
              </w:tabs>
              <w:spacing w:after="160"/>
              <w:ind w:firstLine="709"/>
              <w:rPr>
                <w:rFonts w:eastAsiaTheme="minorEastAsia"/>
                <w:bCs/>
                <w:iCs/>
                <w:color w:val="000000"/>
              </w:rPr>
            </w:pPr>
            <w:r>
              <w:rPr>
                <w:rFonts w:eastAsiaTheme="minorEastAsia"/>
                <w:bCs/>
                <w:iCs/>
                <w:color w:val="000000"/>
              </w:rPr>
              <w:t>(3.3</w:t>
            </w:r>
            <w:r w:rsidRPr="00F7714F">
              <w:rPr>
                <w:rFonts w:eastAsiaTheme="minorEastAsia"/>
                <w:bCs/>
                <w:iCs/>
                <w:color w:val="000000"/>
              </w:rPr>
              <w:t>)</w:t>
            </w:r>
          </w:p>
        </w:tc>
      </w:tr>
      <w:tr w:rsidR="009F230B" w:rsidRPr="00F7714F" w14:paraId="69FEA9BA" w14:textId="77777777" w:rsidTr="00566007">
        <w:tc>
          <w:tcPr>
            <w:tcW w:w="7753" w:type="dxa"/>
          </w:tcPr>
          <w:p w14:paraId="0FDCC082" w14:textId="77777777" w:rsidR="009F230B" w:rsidRPr="00F7714F" w:rsidRDefault="009F230B" w:rsidP="00566007">
            <w:pPr>
              <w:tabs>
                <w:tab w:val="left" w:pos="1641"/>
                <w:tab w:val="center" w:pos="4677"/>
              </w:tabs>
              <w:spacing w:after="160"/>
              <w:ind w:firstLine="709"/>
              <w:rPr>
                <w:rFonts w:eastAsiaTheme="minorEastAsia"/>
                <w:bCs/>
                <w:i/>
                <w:iCs/>
                <w:color w:val="000000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color w:val="000000"/>
                  </w:rPr>
                  <m:t>λ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  <w:color w:val="000000"/>
                  </w:rPr>
                  <m:t>-T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  <w:color w:val="000000"/>
                  </w:rPr>
                  <m:t>=x=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1602" w:type="dxa"/>
          </w:tcPr>
          <w:p w14:paraId="22D1E9AF" w14:textId="77777777" w:rsidR="009F230B" w:rsidRPr="00F7714F" w:rsidRDefault="009F230B" w:rsidP="00566007">
            <w:pPr>
              <w:tabs>
                <w:tab w:val="left" w:pos="1641"/>
                <w:tab w:val="center" w:pos="4677"/>
              </w:tabs>
              <w:spacing w:after="160"/>
              <w:ind w:firstLine="709"/>
              <w:rPr>
                <w:rFonts w:eastAsiaTheme="minorEastAsia"/>
                <w:bCs/>
                <w:iCs/>
                <w:color w:val="000000"/>
              </w:rPr>
            </w:pPr>
            <w:r>
              <w:rPr>
                <w:rFonts w:eastAsiaTheme="minorEastAsia"/>
                <w:bCs/>
                <w:iCs/>
                <w:color w:val="000000"/>
              </w:rPr>
              <w:t>(3.4</w:t>
            </w:r>
            <w:r w:rsidRPr="00F7714F">
              <w:rPr>
                <w:rFonts w:eastAsiaTheme="minorEastAsia"/>
                <w:bCs/>
                <w:iCs/>
                <w:color w:val="000000"/>
              </w:rPr>
              <w:t>)</w:t>
            </w:r>
          </w:p>
        </w:tc>
      </w:tr>
    </w:tbl>
    <w:p w14:paraId="58268787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F363B9">
        <w:rPr>
          <w:bCs/>
          <w:iCs/>
          <w:color w:val="000000"/>
        </w:rPr>
        <w:t>Обозначим через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E</m:t>
            </m:r>
          </m:e>
          <m:sub>
            <m:r>
              <w:rPr>
                <w:rFonts w:ascii="Cambria Math" w:hAnsi="Cambria Math"/>
                <w:color w:val="000000"/>
              </w:rPr>
              <m:t>k</m:t>
            </m:r>
          </m:sub>
        </m:sSub>
      </m:oMath>
      <w:r w:rsidRPr="00F363B9">
        <w:rPr>
          <w:bCs/>
          <w:i/>
          <w:iCs/>
          <w:color w:val="000000"/>
        </w:rPr>
        <w:t> </w:t>
      </w:r>
      <w:r w:rsidRPr="00F363B9">
        <w:rPr>
          <w:bCs/>
          <w:iCs/>
          <w:color w:val="000000"/>
        </w:rPr>
        <w:t>подпространство, порожденное элементами </w:t>
      </w:r>
      <w:r w:rsidRPr="00F363B9">
        <w:rPr>
          <w:bCs/>
          <w:i/>
          <w:iCs/>
          <w:color w:val="000000"/>
        </w:rPr>
        <w:t xml:space="preserve"> </w:t>
      </w:r>
      <m:oMath>
        <m:r>
          <w:rPr>
            <w:rFonts w:ascii="Cambria Math" w:hAnsi="Cambria Math"/>
            <w:color w:val="000000"/>
          </w:rPr>
          <m:t>{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f</m:t>
            </m:r>
          </m:e>
          <m:sub>
            <m:r>
              <w:rPr>
                <w:rFonts w:ascii="Cambria Math" w:hAnsi="Cambria Math"/>
                <w:color w:val="000000"/>
              </w:rPr>
              <m:t>0</m:t>
            </m:r>
          </m:sub>
        </m:sSub>
        <m:r>
          <w:rPr>
            <w:rFonts w:ascii="Cambria Math" w:hAnsi="Cambria Math"/>
            <w:color w:val="000000"/>
          </w:rPr>
          <m:t>,…,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f</m:t>
            </m:r>
          </m:e>
          <m:sub>
            <m:r>
              <w:rPr>
                <w:rFonts w:ascii="Cambria Math" w:hAnsi="Cambria Math"/>
                <w:color w:val="000000"/>
              </w:rPr>
              <m:t>k</m:t>
            </m:r>
          </m:sub>
        </m:sSub>
        <m:r>
          <w:rPr>
            <w:rFonts w:ascii="Cambria Math" w:hAnsi="Cambria Math"/>
            <w:color w:val="000000"/>
          </w:rPr>
          <m:t>}</m:t>
        </m:r>
      </m:oMath>
      <w:r w:rsidRPr="00F363B9">
        <w:rPr>
          <w:bCs/>
          <w:i/>
          <w:iCs/>
          <w:color w:val="000000"/>
        </w:rPr>
        <w:t>. </w:t>
      </w:r>
      <w:r w:rsidRPr="00F363B9">
        <w:rPr>
          <w:bCs/>
          <w:iCs/>
          <w:color w:val="000000"/>
        </w:rPr>
        <w:t>Докажем, что</w:t>
      </w:r>
      <m:oMath>
        <m:r>
          <w:rPr>
            <w:rFonts w:ascii="Cambria Math" w:hAnsi="Cambria Math"/>
            <w:color w:val="000000"/>
          </w:rPr>
          <m:t xml:space="preserve"> dim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E</m:t>
            </m:r>
          </m:e>
          <m:sub>
            <m:r>
              <w:rPr>
                <w:rFonts w:ascii="Cambria Math" w:hAnsi="Cambria Math"/>
                <w:color w:val="000000"/>
              </w:rPr>
              <m:t>k</m:t>
            </m:r>
          </m:sub>
        </m:sSub>
        <m:r>
          <w:rPr>
            <w:rFonts w:ascii="Cambria Math" w:hAnsi="Cambria Math"/>
            <w:color w:val="000000"/>
          </w:rPr>
          <m:t> &gt; dim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E</m:t>
            </m:r>
          </m:e>
          <m:sub>
            <m:r>
              <w:rPr>
                <w:rFonts w:ascii="Cambria Math" w:hAnsi="Cambria Math"/>
                <w:color w:val="000000"/>
              </w:rPr>
              <m:t>k</m:t>
            </m:r>
          </m:sub>
        </m:sSub>
      </m:oMath>
      <w:r w:rsidRPr="00F363B9">
        <w:rPr>
          <w:bCs/>
          <w:i/>
          <w:iCs/>
          <w:color w:val="000000"/>
        </w:rPr>
        <w:t> </w:t>
      </w:r>
      <w:r w:rsidRPr="00F363B9">
        <w:rPr>
          <w:bCs/>
          <w:iCs/>
          <w:color w:val="000000"/>
        </w:rPr>
        <w:t>для всех </w:t>
      </w:r>
      <m:oMath>
        <m:r>
          <w:rPr>
            <w:rFonts w:ascii="Cambria Math" w:hAnsi="Cambria Math"/>
            <w:color w:val="000000"/>
          </w:rPr>
          <m:t>k≥ 1</m:t>
        </m:r>
      </m:oMath>
      <w:r w:rsidRPr="00F363B9">
        <w:rPr>
          <w:bCs/>
          <w:i/>
          <w:iCs/>
          <w:color w:val="000000"/>
        </w:rPr>
        <w:t>. </w:t>
      </w:r>
      <w:r w:rsidRPr="00F363B9">
        <w:rPr>
          <w:bCs/>
          <w:iCs/>
          <w:color w:val="000000"/>
        </w:rPr>
        <w:t>Для этого достаточно показать, что элемент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f</m:t>
            </m:r>
          </m:e>
          <m:sub>
            <m:r>
              <w:rPr>
                <w:rFonts w:ascii="Cambria Math" w:hAnsi="Cambria Math"/>
                <w:color w:val="000000"/>
              </w:rPr>
              <m:t>k</m:t>
            </m:r>
          </m:sub>
        </m:sSub>
      </m:oMath>
      <w:r w:rsidRPr="00F363B9">
        <w:rPr>
          <w:bCs/>
          <w:i/>
          <w:iCs/>
          <w:color w:val="000000"/>
        </w:rPr>
        <w:t> </w:t>
      </w:r>
      <w:r w:rsidRPr="00F363B9">
        <w:rPr>
          <w:bCs/>
          <w:iCs/>
          <w:color w:val="000000"/>
        </w:rPr>
        <w:t>не принадлежит пространству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E</m:t>
            </m:r>
          </m:e>
          <m:sub>
            <m:r>
              <w:rPr>
                <w:rFonts w:ascii="Cambria Math" w:hAnsi="Cambria Math"/>
                <w:color w:val="000000"/>
              </w:rPr>
              <m:t>k-1</m:t>
            </m:r>
          </m:sub>
        </m:sSub>
      </m:oMath>
      <w:r w:rsidRPr="00F363B9">
        <w:rPr>
          <w:bCs/>
          <w:i/>
          <w:iCs/>
          <w:color w:val="000000"/>
        </w:rPr>
        <w:t> . </w:t>
      </w:r>
      <w:r w:rsidRPr="00F363B9">
        <w:rPr>
          <w:bCs/>
          <w:iCs/>
          <w:color w:val="000000"/>
        </w:rPr>
        <w:t>Предположим противное. Тогда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53"/>
        <w:gridCol w:w="1602"/>
      </w:tblGrid>
      <w:tr w:rsidR="009F230B" w:rsidRPr="00F7714F" w14:paraId="615B4D79" w14:textId="77777777" w:rsidTr="00566007">
        <w:tc>
          <w:tcPr>
            <w:tcW w:w="7753" w:type="dxa"/>
          </w:tcPr>
          <w:p w14:paraId="592A3DED" w14:textId="77777777" w:rsidR="009F230B" w:rsidRPr="00762DE6" w:rsidRDefault="00D41744" w:rsidP="00566007">
            <w:pPr>
              <w:tabs>
                <w:tab w:val="left" w:pos="1641"/>
                <w:tab w:val="center" w:pos="4677"/>
              </w:tabs>
              <w:ind w:firstLine="709"/>
              <w:rPr>
                <w:rFonts w:eastAsiaTheme="minorEastAsia"/>
                <w:bCs/>
                <w:iCs/>
                <w:color w:val="00000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k</m:t>
                    </m:r>
                  </m:sub>
                </m:sSub>
                <m:r>
                  <w:rPr>
                    <w:rFonts w:ascii="Cambria Math" w:eastAsiaTheme="minorEastAsia" w:hAnsi="Cambria Math"/>
                    <w:color w:val="000000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0</m:t>
                    </m:r>
                  </m:sub>
                  <m:sup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k-1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j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j</m:t>
                        </m:r>
                      </m:sub>
                    </m:sSub>
                  </m:e>
                </m:nary>
              </m:oMath>
            </m:oMathPara>
          </w:p>
        </w:tc>
        <w:tc>
          <w:tcPr>
            <w:tcW w:w="1602" w:type="dxa"/>
          </w:tcPr>
          <w:p w14:paraId="44969EEA" w14:textId="77777777" w:rsidR="009F230B" w:rsidRPr="00F7714F" w:rsidRDefault="009F230B" w:rsidP="00566007">
            <w:pPr>
              <w:tabs>
                <w:tab w:val="left" w:pos="1641"/>
                <w:tab w:val="center" w:pos="4677"/>
              </w:tabs>
              <w:spacing w:after="160"/>
              <w:ind w:firstLine="709"/>
              <w:rPr>
                <w:rFonts w:eastAsiaTheme="minorEastAsia"/>
                <w:bCs/>
                <w:iCs/>
                <w:color w:val="000000"/>
              </w:rPr>
            </w:pPr>
            <w:r>
              <w:rPr>
                <w:rFonts w:eastAsiaTheme="minorEastAsia"/>
                <w:bCs/>
                <w:iCs/>
                <w:color w:val="000000"/>
              </w:rPr>
              <w:t>(3.5</w:t>
            </w:r>
            <w:r w:rsidRPr="00F7714F">
              <w:rPr>
                <w:rFonts w:eastAsiaTheme="minorEastAsia"/>
                <w:bCs/>
                <w:iCs/>
                <w:color w:val="000000"/>
              </w:rPr>
              <w:t>)</w:t>
            </w:r>
          </w:p>
        </w:tc>
      </w:tr>
    </w:tbl>
    <w:p w14:paraId="5DBD9F2C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>
        <w:rPr>
          <w:bCs/>
          <w:iCs/>
          <w:color w:val="000000"/>
        </w:rPr>
        <w:t>Следовательно,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53"/>
        <w:gridCol w:w="1602"/>
      </w:tblGrid>
      <w:tr w:rsidR="009F230B" w:rsidRPr="00F7714F" w14:paraId="60C9671C" w14:textId="77777777" w:rsidTr="00566007">
        <w:tc>
          <w:tcPr>
            <w:tcW w:w="7753" w:type="dxa"/>
          </w:tcPr>
          <w:p w14:paraId="4E903EB7" w14:textId="77777777" w:rsidR="009F230B" w:rsidRPr="008E7B6C" w:rsidRDefault="009F230B" w:rsidP="00566007">
            <w:pPr>
              <w:tabs>
                <w:tab w:val="left" w:pos="1641"/>
                <w:tab w:val="center" w:pos="4677"/>
              </w:tabs>
              <w:ind w:firstLine="709"/>
              <w:rPr>
                <w:rFonts w:eastAsiaTheme="minorEastAsia"/>
                <w:bCs/>
                <w:i/>
                <w:iCs/>
                <w:color w:val="000000"/>
              </w:rPr>
            </w:pPr>
            <m:oMathPara>
              <m:oMath>
                <m:r>
                  <w:rPr>
                    <w:rFonts w:ascii="Cambria Math" w:eastAsiaTheme="minorEastAsia" w:hAnsi="Cambria Math"/>
                    <w:color w:val="000000"/>
                    <w:lang w:val="en-US"/>
                  </w:rPr>
                  <m:t>T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k</m:t>
                    </m:r>
                  </m:sub>
                </m:sSub>
                <m:r>
                  <w:rPr>
                    <w:rFonts w:ascii="Cambria Math" w:eastAsiaTheme="minorEastAsia" w:hAnsi="Cambria Math"/>
                    <w:color w:val="000000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0</m:t>
                    </m:r>
                  </m:sub>
                  <m:sup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t-1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i</m:t>
                        </m:r>
                      </m:sub>
                    </m:sSub>
                  </m:e>
                </m:nary>
                <m:r>
                  <w:rPr>
                    <w:rFonts w:ascii="Cambria Math" w:eastAsiaTheme="minorEastAsia" w:hAnsi="Cambria Math"/>
                    <w:color w:val="000000"/>
                  </w:rPr>
                  <m:t>T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i</m:t>
                    </m:r>
                  </m:sub>
                </m:sSub>
                <m:r>
                  <w:rPr>
                    <w:rFonts w:ascii="Cambria Math" w:eastAsiaTheme="minorEastAsia" w:hAnsi="Cambria Math"/>
                    <w:color w:val="000000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1</m:t>
                    </m:r>
                  </m:sub>
                  <m:sup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t-1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i</m:t>
                        </m:r>
                      </m:sub>
                    </m:sSub>
                  </m:e>
                </m:nary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λ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j-1</m:t>
                        </m:r>
                      </m:sub>
                    </m:sSub>
                  </m:e>
                </m:d>
                <m:r>
                  <w:rPr>
                    <w:rFonts w:ascii="Cambria Math" w:eastAsiaTheme="minorEastAsia" w:hAnsi="Cambria Math"/>
                    <w:color w:val="000000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a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/>
                    <w:color w:val="000000"/>
                  </w:rPr>
                  <m:t>λ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1602" w:type="dxa"/>
          </w:tcPr>
          <w:p w14:paraId="0EC2C342" w14:textId="77777777" w:rsidR="009F230B" w:rsidRPr="00F7714F" w:rsidRDefault="009F230B" w:rsidP="00566007">
            <w:pPr>
              <w:tabs>
                <w:tab w:val="left" w:pos="1641"/>
                <w:tab w:val="center" w:pos="4677"/>
              </w:tabs>
              <w:spacing w:after="160"/>
              <w:ind w:firstLine="709"/>
              <w:rPr>
                <w:rFonts w:eastAsiaTheme="minorEastAsia"/>
                <w:bCs/>
                <w:iCs/>
                <w:color w:val="000000"/>
              </w:rPr>
            </w:pPr>
            <w:r>
              <w:rPr>
                <w:rFonts w:eastAsiaTheme="minorEastAsia"/>
                <w:bCs/>
                <w:iCs/>
                <w:color w:val="000000"/>
              </w:rPr>
              <w:t>(3.6</w:t>
            </w:r>
            <w:r w:rsidRPr="00F7714F">
              <w:rPr>
                <w:rFonts w:eastAsiaTheme="minorEastAsia"/>
                <w:bCs/>
                <w:iCs/>
                <w:color w:val="000000"/>
              </w:rPr>
              <w:t>)</w:t>
            </w:r>
          </w:p>
        </w:tc>
      </w:tr>
    </w:tbl>
    <w:p w14:paraId="001F60AC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945FDC">
        <w:rPr>
          <w:bCs/>
          <w:iCs/>
          <w:color w:val="000000"/>
        </w:rPr>
        <w:t>С другой стороны, </w:t>
      </w:r>
      <w:r w:rsidRPr="00945FDC">
        <w:rPr>
          <w:bCs/>
          <w:i/>
          <w:iCs/>
          <w:color w:val="000000"/>
          <w:vertAlign w:val="subscript"/>
        </w:rPr>
        <w:t xml:space="preserve"> 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  <w:vertAlign w:val="subscript"/>
              </w:rPr>
            </m:ctrlPr>
          </m:sSubPr>
          <m:e>
            <m:r>
              <w:rPr>
                <w:rFonts w:ascii="Cambria Math" w:hAnsi="Cambria Math"/>
                <w:color w:val="000000"/>
                <w:vertAlign w:val="subscript"/>
              </w:rPr>
              <m:t>Tf</m:t>
            </m:r>
          </m:e>
          <m:sub>
            <m:r>
              <w:rPr>
                <w:rFonts w:ascii="Cambria Math" w:hAnsi="Cambria Math"/>
                <w:color w:val="000000"/>
                <w:vertAlign w:val="subscript"/>
              </w:rPr>
              <m:t>k</m:t>
            </m:r>
          </m:sub>
        </m:sSub>
        <m:r>
          <w:rPr>
            <w:rFonts w:ascii="Cambria Math" w:hAnsi="Cambria Math"/>
            <w:color w:val="000000"/>
            <w:vertAlign w:val="subscript"/>
          </w:rPr>
          <m:t>=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  <w:vertAlign w:val="subscript"/>
              </w:rPr>
            </m:ctrlPr>
          </m:sSubPr>
          <m:e>
            <m:r>
              <w:rPr>
                <w:rFonts w:ascii="Cambria Math" w:hAnsi="Cambria Math"/>
                <w:color w:val="000000"/>
                <w:vertAlign w:val="subscript"/>
              </w:rPr>
              <m:t>Xf</m:t>
            </m:r>
          </m:e>
          <m:sub>
            <m:r>
              <w:rPr>
                <w:rFonts w:ascii="Cambria Math" w:hAnsi="Cambria Math"/>
                <w:color w:val="000000"/>
                <w:vertAlign w:val="subscript"/>
              </w:rPr>
              <m:t>k</m:t>
            </m:r>
          </m:sub>
        </m:sSub>
        <m:r>
          <w:rPr>
            <w:rFonts w:ascii="Cambria Math" w:hAnsi="Cambria Math"/>
            <w:color w:val="000000"/>
            <w:vertAlign w:val="subscript"/>
          </w:rPr>
          <m:t>-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  <w:vertAlign w:val="subscript"/>
              </w:rPr>
            </m:ctrlPr>
          </m:sSubPr>
          <m:e>
            <m:r>
              <w:rPr>
                <w:rFonts w:ascii="Cambria Math" w:hAnsi="Cambria Math"/>
                <w:color w:val="000000"/>
                <w:vertAlign w:val="subscript"/>
              </w:rPr>
              <m:t>Tf</m:t>
            </m:r>
          </m:e>
          <m:sub>
            <m:r>
              <w:rPr>
                <w:rFonts w:ascii="Cambria Math" w:hAnsi="Cambria Math"/>
                <w:color w:val="000000"/>
                <w:vertAlign w:val="subscript"/>
              </w:rPr>
              <m:t>k-1</m:t>
            </m:r>
          </m:sub>
        </m:sSub>
      </m:oMath>
      <w:r w:rsidRPr="00945FDC">
        <w:rPr>
          <w:bCs/>
          <w:i/>
          <w:iCs/>
          <w:color w:val="000000"/>
        </w:rPr>
        <w:t> . </w:t>
      </w:r>
      <w:r w:rsidRPr="00945FDC">
        <w:rPr>
          <w:bCs/>
          <w:iCs/>
          <w:color w:val="000000"/>
        </w:rPr>
        <w:t>Таким образом,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53"/>
        <w:gridCol w:w="1602"/>
      </w:tblGrid>
      <w:tr w:rsidR="009F230B" w:rsidRPr="00F7714F" w14:paraId="34A6D7F4" w14:textId="77777777" w:rsidTr="00566007">
        <w:tc>
          <w:tcPr>
            <w:tcW w:w="7753" w:type="dxa"/>
          </w:tcPr>
          <w:p w14:paraId="4ECC4FFE" w14:textId="77777777" w:rsidR="009F230B" w:rsidRPr="008E7B6C" w:rsidRDefault="009F230B" w:rsidP="00566007">
            <w:pPr>
              <w:tabs>
                <w:tab w:val="left" w:pos="1641"/>
                <w:tab w:val="center" w:pos="4677"/>
              </w:tabs>
              <w:ind w:firstLine="709"/>
              <w:rPr>
                <w:rFonts w:eastAsiaTheme="minorEastAsia"/>
                <w:bCs/>
                <w:i/>
                <w:iCs/>
                <w:color w:val="000000"/>
              </w:rPr>
            </w:pPr>
            <m:oMathPara>
              <m:oMath>
                <m:r>
                  <w:rPr>
                    <w:rFonts w:ascii="Cambria Math" w:eastAsiaTheme="minorEastAsia" w:hAnsi="Cambria Math"/>
                    <w:color w:val="000000"/>
                  </w:rPr>
                  <m:t>λ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k</m:t>
                    </m:r>
                  </m:sub>
                </m:sSub>
                <m:r>
                  <w:rPr>
                    <w:rFonts w:ascii="Cambria Math" w:eastAsiaTheme="minorEastAsia" w:hAnsi="Cambria Math"/>
                    <w:color w:val="000000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k-1</m:t>
                    </m:r>
                  </m:sub>
                </m:sSub>
                <m:r>
                  <w:rPr>
                    <w:rFonts w:ascii="Cambria Math" w:eastAsiaTheme="minorEastAsia" w:hAnsi="Cambria Math"/>
                    <w:color w:val="000000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-1</m:t>
                    </m:r>
                  </m:sub>
                  <m:sup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t-1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j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j-1</m:t>
                        </m:r>
                      </m:sub>
                    </m:sSub>
                  </m:e>
                </m:nary>
                <m:r>
                  <w:rPr>
                    <w:rFonts w:ascii="Cambria Math" w:eastAsiaTheme="minorEastAsia" w:hAnsi="Cambria Math"/>
                    <w:color w:val="000000"/>
                  </w:rPr>
                  <m:t>+λ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k</m:t>
                    </m:r>
                  </m:sub>
                </m:sSub>
              </m:oMath>
            </m:oMathPara>
          </w:p>
        </w:tc>
        <w:tc>
          <w:tcPr>
            <w:tcW w:w="1602" w:type="dxa"/>
          </w:tcPr>
          <w:p w14:paraId="0F25B53E" w14:textId="77777777" w:rsidR="009F230B" w:rsidRPr="00F7714F" w:rsidRDefault="009F230B" w:rsidP="00566007">
            <w:pPr>
              <w:tabs>
                <w:tab w:val="left" w:pos="1641"/>
                <w:tab w:val="center" w:pos="4677"/>
              </w:tabs>
              <w:spacing w:after="160"/>
              <w:ind w:firstLine="709"/>
              <w:rPr>
                <w:rFonts w:eastAsiaTheme="minorEastAsia"/>
                <w:bCs/>
                <w:iCs/>
                <w:color w:val="000000"/>
              </w:rPr>
            </w:pPr>
            <w:r>
              <w:rPr>
                <w:rFonts w:eastAsiaTheme="minorEastAsia"/>
                <w:bCs/>
                <w:iCs/>
                <w:color w:val="000000"/>
              </w:rPr>
              <w:t>(3.7</w:t>
            </w:r>
            <w:r w:rsidRPr="00F7714F">
              <w:rPr>
                <w:rFonts w:eastAsiaTheme="minorEastAsia"/>
                <w:bCs/>
                <w:iCs/>
                <w:color w:val="000000"/>
              </w:rPr>
              <w:t>)</w:t>
            </w:r>
          </w:p>
        </w:tc>
      </w:tr>
    </w:tbl>
    <w:p w14:paraId="3A5B4177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>
        <w:rPr>
          <w:bCs/>
          <w:iCs/>
          <w:color w:val="000000"/>
        </w:rPr>
        <w:t>или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53"/>
        <w:gridCol w:w="1602"/>
      </w:tblGrid>
      <w:tr w:rsidR="009F230B" w:rsidRPr="00F7714F" w14:paraId="6B90A3A1" w14:textId="77777777" w:rsidTr="00566007">
        <w:tc>
          <w:tcPr>
            <w:tcW w:w="7753" w:type="dxa"/>
          </w:tcPr>
          <w:p w14:paraId="59EB4A45" w14:textId="77777777" w:rsidR="009F230B" w:rsidRPr="008E7B6C" w:rsidRDefault="009F230B" w:rsidP="00566007">
            <w:pPr>
              <w:tabs>
                <w:tab w:val="left" w:pos="1641"/>
                <w:tab w:val="center" w:pos="4677"/>
              </w:tabs>
              <w:ind w:firstLine="709"/>
              <w:rPr>
                <w:rFonts w:eastAsiaTheme="minorEastAsia"/>
                <w:bCs/>
                <w:i/>
                <w:iCs/>
                <w:color w:val="000000"/>
              </w:rPr>
            </w:pPr>
            <m:oMathPara>
              <m:oMath>
                <m:r>
                  <w:rPr>
                    <w:rFonts w:ascii="Cambria Math" w:eastAsiaTheme="minorEastAsia" w:hAnsi="Cambria Math"/>
                    <w:color w:val="000000"/>
                  </w:rPr>
                  <w:lastRenderedPageBreak/>
                  <m:t>λ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k</m:t>
                    </m:r>
                  </m:sub>
                </m:sSub>
                <m:r>
                  <w:rPr>
                    <w:rFonts w:ascii="Cambria Math" w:eastAsiaTheme="minorEastAsia" w:hAnsi="Cambria Math"/>
                    <w:color w:val="000000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f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k-1</m:t>
                    </m:r>
                  </m:sub>
                </m:sSub>
                <m:r>
                  <w:rPr>
                    <w:rFonts w:ascii="Cambria Math" w:eastAsiaTheme="minorEastAsia" w:hAnsi="Cambria Math"/>
                    <w:color w:val="000000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1</m:t>
                    </m:r>
                  </m:sub>
                  <m:sup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t-1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j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j-1</m:t>
                        </m:r>
                      </m:sub>
                    </m:sSub>
                  </m:e>
                </m:nary>
              </m:oMath>
            </m:oMathPara>
          </w:p>
        </w:tc>
        <w:tc>
          <w:tcPr>
            <w:tcW w:w="1602" w:type="dxa"/>
          </w:tcPr>
          <w:p w14:paraId="328D2351" w14:textId="77777777" w:rsidR="009F230B" w:rsidRPr="00F7714F" w:rsidRDefault="009F230B" w:rsidP="00566007">
            <w:pPr>
              <w:tabs>
                <w:tab w:val="left" w:pos="1641"/>
                <w:tab w:val="center" w:pos="4677"/>
              </w:tabs>
              <w:spacing w:after="160"/>
              <w:ind w:firstLine="709"/>
              <w:rPr>
                <w:rFonts w:eastAsiaTheme="minorEastAsia"/>
                <w:bCs/>
                <w:iCs/>
                <w:color w:val="000000"/>
              </w:rPr>
            </w:pPr>
            <w:r>
              <w:rPr>
                <w:rFonts w:eastAsiaTheme="minorEastAsia"/>
                <w:bCs/>
                <w:iCs/>
                <w:color w:val="000000"/>
              </w:rPr>
              <w:t>(3.8</w:t>
            </w:r>
            <w:r w:rsidRPr="00F7714F">
              <w:rPr>
                <w:rFonts w:eastAsiaTheme="minorEastAsia"/>
                <w:bCs/>
                <w:iCs/>
                <w:color w:val="000000"/>
              </w:rPr>
              <w:t>)</w:t>
            </w:r>
          </w:p>
        </w:tc>
      </w:tr>
    </w:tbl>
    <w:p w14:paraId="26E24316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2D0EE4">
        <w:rPr>
          <w:bCs/>
          <w:iCs/>
          <w:color w:val="000000"/>
        </w:rPr>
        <w:t>Следовательно, противоположное утверждение остается верным для </w:t>
      </w:r>
      <m:oMath>
        <m:r>
          <w:rPr>
            <w:rFonts w:ascii="Cambria Math" w:hAnsi="Cambria Math"/>
            <w:color w:val="000000"/>
          </w:rPr>
          <m:t>(k-1)</m:t>
        </m:r>
      </m:oMath>
      <w:r w:rsidRPr="002D0EE4">
        <w:rPr>
          <w:bCs/>
          <w:iCs/>
          <w:color w:val="000000"/>
        </w:rPr>
        <w:t>, и потому оно справедливо и для случая </w:t>
      </w:r>
      <m:oMath>
        <m:r>
          <w:rPr>
            <w:rFonts w:ascii="Cambria Math" w:hAnsi="Cambria Math"/>
            <w:color w:val="000000"/>
          </w:rPr>
          <m:t>k=1</m:t>
        </m:r>
      </m:oMath>
      <w:r w:rsidRPr="002D0EE4">
        <w:rPr>
          <w:bCs/>
          <w:iCs/>
          <w:color w:val="000000"/>
        </w:rPr>
        <w:t xml:space="preserve">, что невозможно. Далее, если </w:t>
      </w:r>
      <m:oMath>
        <m:r>
          <w:rPr>
            <w:rFonts w:ascii="Cambria Math" w:hAnsi="Cambria Math"/>
            <w:color w:val="000000"/>
          </w:rPr>
          <m:t>dim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E</m:t>
            </m:r>
          </m:e>
          <m:sub>
            <m:r>
              <w:rPr>
                <w:rFonts w:ascii="Cambria Math" w:hAnsi="Cambria Math"/>
                <w:color w:val="000000"/>
                <w:lang w:val="en-US"/>
              </w:rPr>
              <m:t>k</m:t>
            </m:r>
          </m:sub>
        </m:sSub>
        <m:r>
          <w:rPr>
            <w:rFonts w:ascii="Cambria Math" w:hAnsi="Cambria Math"/>
            <w:color w:val="000000"/>
          </w:rPr>
          <m:t> &gt; dim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E</m:t>
            </m:r>
          </m:e>
          <m:sub>
            <m:r>
              <w:rPr>
                <w:rFonts w:ascii="Cambria Math" w:hAnsi="Cambria Math"/>
                <w:color w:val="000000"/>
              </w:rPr>
              <m:t>k-1</m:t>
            </m:r>
          </m:sub>
        </m:sSub>
        <m:r>
          <w:rPr>
            <w:rFonts w:ascii="Cambria Math" w:hAnsi="Cambria Math"/>
            <w:color w:val="000000"/>
          </w:rPr>
          <m:t> </m:t>
        </m:r>
      </m:oMath>
      <w:r w:rsidRPr="002D0EE4">
        <w:rPr>
          <w:bCs/>
          <w:i/>
          <w:iCs/>
          <w:color w:val="000000"/>
        </w:rPr>
        <w:t> , </w:t>
      </w:r>
      <w:r w:rsidRPr="002D0EE4">
        <w:rPr>
          <w:bCs/>
          <w:iCs/>
          <w:color w:val="000000"/>
        </w:rPr>
        <w:t>то существует ортонормированная последовательность векторов </w:t>
      </w:r>
      <m:oMath>
        <m:r>
          <w:rPr>
            <w:rFonts w:ascii="Cambria Math" w:hAnsi="Cambria Math"/>
            <w:color w:val="000000"/>
          </w:rPr>
          <m:t>{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e</m:t>
            </m:r>
          </m:e>
          <m:sub>
            <m:r>
              <w:rPr>
                <w:rFonts w:ascii="Cambria Math" w:hAnsi="Cambria Math"/>
                <w:color w:val="000000"/>
              </w:rPr>
              <m:t>k</m:t>
            </m:r>
          </m:sub>
        </m:sSub>
        <m:r>
          <w:rPr>
            <w:rFonts w:ascii="Cambria Math" w:hAnsi="Cambria Math"/>
            <w:color w:val="000000"/>
          </w:rPr>
          <m:t> }</m:t>
        </m:r>
      </m:oMath>
      <w:r w:rsidRPr="002D0EE4">
        <w:rPr>
          <w:bCs/>
          <w:i/>
          <w:iCs/>
          <w:color w:val="000000"/>
        </w:rPr>
        <w:t> </w:t>
      </w:r>
      <w:r w:rsidRPr="002D0EE4">
        <w:rPr>
          <w:bCs/>
          <w:iCs/>
          <w:color w:val="000000"/>
        </w:rPr>
        <w:t>такая, что </w:t>
      </w:r>
      <m:oMath>
        <m:sSup>
          <m:sSup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e</m:t>
            </m:r>
          </m:e>
          <m:sup>
            <m:r>
              <w:rPr>
                <w:rFonts w:ascii="Cambria Math" w:hAnsi="Cambria Math"/>
                <w:color w:val="000000"/>
              </w:rPr>
              <m:t>k</m:t>
            </m:r>
          </m:sup>
        </m:sSup>
      </m:oMath>
      <w:r w:rsidRPr="002D0EE4">
        <w:rPr>
          <w:bCs/>
          <w:i/>
          <w:iCs/>
          <w:color w:val="000000"/>
        </w:rPr>
        <w:t> </w:t>
      </w:r>
      <w:r w:rsidRPr="002D0EE4">
        <w:rPr>
          <w:bCs/>
          <w:iCs/>
          <w:color w:val="000000"/>
        </w:rPr>
        <w:t>ортогонален подпространству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E</m:t>
            </m:r>
          </m:e>
          <m:sub>
            <m:r>
              <w:rPr>
                <w:rFonts w:ascii="Cambria Math" w:hAnsi="Cambria Math"/>
                <w:color w:val="000000"/>
              </w:rPr>
              <m:t>k-1</m:t>
            </m:r>
          </m:sub>
        </m:sSub>
      </m:oMath>
      <w:r w:rsidRPr="002D0EE4">
        <w:rPr>
          <w:bCs/>
          <w:i/>
          <w:iCs/>
          <w:color w:val="000000"/>
        </w:rPr>
        <w:t> . </w:t>
      </w:r>
      <w:r w:rsidRPr="002D0EE4">
        <w:rPr>
          <w:bCs/>
          <w:iCs/>
          <w:color w:val="000000"/>
        </w:rPr>
        <w:t>Но </w:t>
      </w:r>
      <m:oMath>
        <m:r>
          <w:rPr>
            <w:rFonts w:ascii="Cambria Math" w:hAnsi="Cambria Math"/>
            <w:color w:val="000000"/>
          </w:rPr>
          <m:t>[λ I – T ]</m:t>
        </m:r>
      </m:oMath>
      <w:r w:rsidRPr="002D0EE4">
        <w:rPr>
          <w:bCs/>
          <w:iCs/>
          <w:color w:val="000000"/>
        </w:rPr>
        <w:t> </w:t>
      </w:r>
      <w:r w:rsidRPr="002D0EE4">
        <w:rPr>
          <w:bCs/>
          <w:i/>
          <w:iCs/>
          <w:color w:val="000000"/>
        </w:rPr>
        <w:t>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E</m:t>
            </m:r>
          </m:e>
          <m:sub>
            <m:r>
              <w:rPr>
                <w:rFonts w:ascii="Cambria Math" w:hAnsi="Cambria Math"/>
                <w:color w:val="000000"/>
              </w:rPr>
              <m:t>k</m:t>
            </m:r>
          </m:sub>
        </m:sSub>
        <m:r>
          <w:rPr>
            <w:rFonts w:ascii="Cambria Math" w:hAnsi="Cambria Math"/>
            <w:color w:val="000000"/>
          </w:rPr>
          <m:t>⊂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E</m:t>
            </m:r>
          </m:e>
          <m:sub>
            <m:r>
              <w:rPr>
                <w:rFonts w:ascii="Cambria Math" w:hAnsi="Cambria Math"/>
                <w:color w:val="000000"/>
              </w:rPr>
              <m:t>k-1</m:t>
            </m:r>
          </m:sub>
        </m:sSub>
      </m:oMath>
      <w:r w:rsidRPr="0030684A">
        <w:rPr>
          <w:bCs/>
          <w:i/>
          <w:iCs/>
          <w:color w:val="000000"/>
        </w:rPr>
        <w:t xml:space="preserve"> </w:t>
      </w:r>
      <w:r w:rsidRPr="002D0EE4">
        <w:rPr>
          <w:bCs/>
          <w:iCs/>
          <w:color w:val="000000"/>
        </w:rPr>
        <w:t>и потому </w:t>
      </w:r>
      <m:oMath>
        <m:d>
          <m:dPr>
            <m:begChr m:val="["/>
            <m:endChr m:val="]"/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bCs/>
                    <w:i/>
                    <w:iCs/>
                    <w:color w:val="000000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</w:rPr>
                  <m:t>λ I – T</m:t>
                </m:r>
              </m:e>
            </m:d>
            <m:sSub>
              <m:sSubPr>
                <m:ctrlPr>
                  <w:rPr>
                    <w:rFonts w:ascii="Cambria Math" w:hAnsi="Cambria Math"/>
                    <w:bCs/>
                    <w:i/>
                    <w:iCs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e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k</m:t>
                </m:r>
              </m:sub>
            </m:sSub>
            <m:r>
              <w:rPr>
                <w:rFonts w:ascii="Cambria Math" w:hAnsi="Cambria Math"/>
                <w:color w:val="000000"/>
              </w:rPr>
              <m:t>,</m:t>
            </m:r>
            <m:sSub>
              <m:sSubPr>
                <m:ctrlPr>
                  <w:rPr>
                    <w:rFonts w:ascii="Cambria Math" w:hAnsi="Cambria Math"/>
                    <w:bCs/>
                    <w:i/>
                    <w:iCs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e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k</m:t>
                </m:r>
              </m:sub>
            </m:sSub>
          </m:e>
        </m:d>
        <m:r>
          <w:rPr>
            <w:rFonts w:ascii="Cambria Math" w:hAnsi="Cambria Math"/>
            <w:color w:val="000000"/>
          </w:rPr>
          <m:t>=0</m:t>
        </m:r>
      </m:oMath>
      <w:r w:rsidRPr="002D0EE4">
        <w:rPr>
          <w:bCs/>
          <w:iCs/>
          <w:color w:val="000000"/>
        </w:rPr>
        <w:t>,</w:t>
      </w:r>
      <w:r w:rsidRPr="002D0EE4">
        <w:rPr>
          <w:bCs/>
          <w:i/>
          <w:iCs/>
          <w:color w:val="000000"/>
        </w:rPr>
        <w:t> </w:t>
      </w:r>
      <w:r w:rsidRPr="002D0EE4">
        <w:rPr>
          <w:bCs/>
          <w:iCs/>
          <w:color w:val="000000"/>
        </w:rPr>
        <w:t>т. е. </w:t>
      </w:r>
      <m:oMath>
        <m:r>
          <w:rPr>
            <w:rFonts w:ascii="Cambria Math" w:hAnsi="Cambria Math"/>
            <w:color w:val="000000"/>
          </w:rPr>
          <m:t>λ=[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Te</m:t>
            </m:r>
          </m:e>
          <m:sub>
            <m:r>
              <w:rPr>
                <w:rFonts w:ascii="Cambria Math" w:hAnsi="Cambria Math"/>
                <w:color w:val="000000"/>
              </w:rPr>
              <m:t>k</m:t>
            </m:r>
          </m:sub>
        </m:sSub>
        <m:r>
          <w:rPr>
            <w:rFonts w:ascii="Cambria Math" w:hAnsi="Cambria Math"/>
            <w:color w:val="000000"/>
          </w:rPr>
          <m:t>,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e</m:t>
            </m:r>
          </m:e>
          <m:sub>
            <m:r>
              <w:rPr>
                <w:rFonts w:ascii="Cambria Math" w:hAnsi="Cambria Math"/>
                <w:color w:val="000000"/>
              </w:rPr>
              <m:t>k</m:t>
            </m:r>
          </m:sub>
        </m:sSub>
        <m:r>
          <w:rPr>
            <w:rFonts w:ascii="Cambria Math" w:hAnsi="Cambria Math"/>
            <w:color w:val="000000"/>
          </w:rPr>
          <m:t>]</m:t>
        </m:r>
      </m:oMath>
      <w:r w:rsidRPr="002D0EE4">
        <w:rPr>
          <w:bCs/>
          <w:i/>
          <w:iCs/>
          <w:color w:val="000000"/>
        </w:rPr>
        <w:t>. </w:t>
      </w:r>
      <w:r w:rsidRPr="002D0EE4">
        <w:rPr>
          <w:bCs/>
          <w:iCs/>
          <w:color w:val="000000"/>
        </w:rPr>
        <w:t>Но последова</w:t>
      </w:r>
      <w:r w:rsidRPr="002D0EE4">
        <w:rPr>
          <w:bCs/>
          <w:iCs/>
          <w:color w:val="000000"/>
        </w:rPr>
        <w:softHyphen/>
        <w:t>тельность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{e</m:t>
            </m:r>
          </m:e>
          <m:sub>
            <m:r>
              <w:rPr>
                <w:rFonts w:ascii="Cambria Math" w:hAnsi="Cambria Math"/>
                <w:color w:val="000000"/>
              </w:rPr>
              <m:t>k</m:t>
            </m:r>
          </m:sub>
        </m:sSub>
        <m:r>
          <w:rPr>
            <w:rFonts w:ascii="Cambria Math" w:hAnsi="Cambria Math"/>
            <w:color w:val="000000"/>
          </w:rPr>
          <m:t>}</m:t>
        </m:r>
      </m:oMath>
      <w:r w:rsidRPr="002D0EE4">
        <w:rPr>
          <w:bCs/>
          <w:i/>
          <w:iCs/>
          <w:color w:val="000000"/>
        </w:rPr>
        <w:t> </w:t>
      </w:r>
      <w:r w:rsidRPr="002D0EE4">
        <w:rPr>
          <w:bCs/>
          <w:iCs/>
          <w:color w:val="000000"/>
        </w:rPr>
        <w:t>слабо сходится к нулю, поэтому последователь</w:t>
      </w:r>
      <w:r w:rsidRPr="002D0EE4">
        <w:rPr>
          <w:bCs/>
          <w:iCs/>
          <w:color w:val="000000"/>
        </w:rPr>
        <w:softHyphen/>
        <w:t>ность </w:t>
      </w:r>
      <m:oMath>
        <m:r>
          <w:rPr>
            <w:rFonts w:ascii="Cambria Math" w:hAnsi="Cambria Math"/>
            <w:color w:val="000000"/>
          </w:rPr>
          <m:t>{T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e</m:t>
            </m:r>
          </m:e>
          <m:sub>
            <m:r>
              <w:rPr>
                <w:rFonts w:ascii="Cambria Math" w:hAnsi="Cambria Math"/>
                <w:color w:val="000000"/>
              </w:rPr>
              <m:t>k</m:t>
            </m:r>
          </m:sub>
        </m:sSub>
        <m:r>
          <w:rPr>
            <w:rFonts w:ascii="Cambria Math" w:hAnsi="Cambria Math"/>
            <w:color w:val="000000"/>
          </w:rPr>
          <m:t>}</m:t>
        </m:r>
      </m:oMath>
      <w:r w:rsidRPr="002D0EE4">
        <w:rPr>
          <w:bCs/>
          <w:iCs/>
          <w:color w:val="000000"/>
        </w:rPr>
        <w:t xml:space="preserve"> сходится к нулю сильно. Следовательно </w:t>
      </w:r>
      <m:oMath>
        <m:r>
          <w:rPr>
            <w:rFonts w:ascii="Cambria Math" w:hAnsi="Cambria Math"/>
            <w:color w:val="000000"/>
          </w:rPr>
          <m:t>λ=0</m:t>
        </m:r>
      </m:oMath>
      <w:r w:rsidRPr="002D0EE4">
        <w:rPr>
          <w:bCs/>
          <w:iCs/>
          <w:color w:val="000000"/>
        </w:rPr>
        <w:t>, что невозможно.</w:t>
      </w:r>
    </w:p>
    <w:p w14:paraId="51347689" w14:textId="77777777" w:rsidR="009F230B" w:rsidRDefault="009F230B" w:rsidP="009F230B">
      <w:pPr>
        <w:rPr>
          <w:bCs/>
          <w:iCs/>
          <w:color w:val="000000"/>
        </w:rPr>
      </w:pPr>
      <w:r>
        <w:rPr>
          <w:bCs/>
          <w:iCs/>
          <w:color w:val="000000"/>
        </w:rPr>
        <w:br w:type="page"/>
      </w:r>
    </w:p>
    <w:p w14:paraId="64B453EA" w14:textId="77777777" w:rsidR="009F230B" w:rsidRDefault="009F230B" w:rsidP="009F230B">
      <w:pPr>
        <w:pStyle w:val="3"/>
        <w:rPr>
          <w:rFonts w:eastAsiaTheme="minorEastAsia"/>
        </w:rPr>
      </w:pPr>
      <w:bookmarkStart w:id="28" w:name="_Toc83597362"/>
      <w:r w:rsidRPr="005F3F02">
        <w:rPr>
          <w:rFonts w:eastAsiaTheme="minorEastAsia"/>
        </w:rPr>
        <w:lastRenderedPageBreak/>
        <w:t>3.2</w:t>
      </w:r>
      <w:r w:rsidRPr="003436A5">
        <w:rPr>
          <w:rFonts w:eastAsiaTheme="minorEastAsia"/>
        </w:rPr>
        <w:t>.</w:t>
      </w:r>
      <w:r w:rsidRPr="005F3F02">
        <w:rPr>
          <w:rFonts w:eastAsiaTheme="minorEastAsia"/>
        </w:rPr>
        <w:t xml:space="preserve"> Собственное значение компактного оператора</w:t>
      </w:r>
      <w:bookmarkEnd w:id="28"/>
    </w:p>
    <w:p w14:paraId="7504124B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3436A5">
        <w:rPr>
          <w:b/>
          <w:bCs/>
          <w:iCs/>
          <w:color w:val="000000"/>
        </w:rPr>
        <w:t>Лемма 3.3.</w:t>
      </w:r>
      <w:r w:rsidRPr="003436A5">
        <w:rPr>
          <w:bCs/>
          <w:iCs/>
          <w:color w:val="000000"/>
        </w:rPr>
        <w:t xml:space="preserve"> Предположим, что ненулевое комплексное число </w:t>
      </w:r>
      <m:oMath>
        <m:r>
          <w:rPr>
            <w:rFonts w:ascii="Cambria Math" w:hAnsi="Cambria Math"/>
            <w:color w:val="000000"/>
          </w:rPr>
          <m:t>λ</m:t>
        </m:r>
      </m:oMath>
      <w:r w:rsidRPr="003436A5">
        <w:rPr>
          <w:bCs/>
          <w:iCs/>
          <w:color w:val="000000"/>
        </w:rPr>
        <w:t> принадлежит спектру оператора </w:t>
      </w:r>
      <m:oMath>
        <m:r>
          <w:rPr>
            <w:rFonts w:ascii="Cambria Math" w:hAnsi="Cambria Math"/>
            <w:color w:val="000000"/>
          </w:rPr>
          <m:t>T</m:t>
        </m:r>
      </m:oMath>
      <w:r w:rsidRPr="003436A5">
        <w:rPr>
          <w:bCs/>
          <w:iCs/>
          <w:color w:val="000000"/>
        </w:rPr>
        <w:t> . Тогда </w:t>
      </w:r>
      <m:oMath>
        <m:acc>
          <m:accPr>
            <m:chr m:val="̅"/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λ</m:t>
            </m:r>
          </m:e>
        </m:acc>
      </m:oMath>
      <w:r w:rsidRPr="003436A5">
        <w:rPr>
          <w:bCs/>
          <w:iCs/>
          <w:color w:val="000000"/>
        </w:rPr>
        <w:t> является собственным значением оператора </w:t>
      </w:r>
      <m:oMath>
        <m:sSup>
          <m:sSupPr>
            <m:ctrlPr>
              <w:rPr>
                <w:rFonts w:ascii="Cambria Math" w:hAnsi="Cambria Math"/>
                <w:bCs/>
                <w:i/>
                <w:iCs/>
                <w:color w:val="000000"/>
                <w:lang w:val="en-US"/>
              </w:rPr>
            </m:ctrlPr>
          </m:sSupPr>
          <m:e>
            <m:r>
              <w:rPr>
                <w:rFonts w:ascii="Cambria Math" w:hAnsi="Cambria Math"/>
                <w:color w:val="000000"/>
                <w:lang w:val="en-US"/>
              </w:rPr>
              <m:t>T</m:t>
            </m:r>
          </m:e>
          <m:sup>
            <m:r>
              <w:rPr>
                <w:rFonts w:ascii="Cambria Math" w:hAnsi="Cambria Math"/>
                <w:color w:val="000000"/>
              </w:rPr>
              <m:t>*</m:t>
            </m:r>
          </m:sup>
        </m:sSup>
        <m:r>
          <w:rPr>
            <w:rFonts w:ascii="Cambria Math" w:hAnsi="Cambria Math"/>
            <w:color w:val="000000"/>
          </w:rPr>
          <m:t>.</m:t>
        </m:r>
      </m:oMath>
    </w:p>
    <w:p w14:paraId="383EC2BB" w14:textId="77777777" w:rsidR="009F230B" w:rsidRPr="007A3143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C67B5E">
        <w:rPr>
          <w:b/>
          <w:bCs/>
          <w:iCs/>
          <w:color w:val="000000"/>
        </w:rPr>
        <w:t>Доказательство.</w:t>
      </w:r>
      <w:r w:rsidRPr="00C67B5E">
        <w:rPr>
          <w:bCs/>
          <w:iCs/>
          <w:color w:val="000000"/>
        </w:rPr>
        <w:t xml:space="preserve"> Применяя предыдущую лемму, полу</w:t>
      </w:r>
      <w:r w:rsidRPr="00C67B5E">
        <w:rPr>
          <w:bCs/>
          <w:iCs/>
          <w:color w:val="000000"/>
        </w:rPr>
        <w:softHyphen/>
        <w:t>чим, что множество значений оператора </w:t>
      </w:r>
      <m:oMath>
        <m:r>
          <w:rPr>
            <w:rFonts w:ascii="Cambria Math" w:hAnsi="Cambria Math"/>
            <w:color w:val="000000"/>
          </w:rPr>
          <m:t>(λI-T</m:t>
        </m:r>
      </m:oMath>
      <w:r w:rsidRPr="00C67B5E">
        <w:rPr>
          <w:color w:val="000000"/>
        </w:rPr>
        <w:t>)</w:t>
      </w:r>
      <w:r w:rsidRPr="00C67B5E">
        <w:rPr>
          <w:bCs/>
          <w:i/>
          <w:iCs/>
          <w:color w:val="000000"/>
        </w:rPr>
        <w:t> </w:t>
      </w:r>
      <w:r w:rsidRPr="00C67B5E">
        <w:rPr>
          <w:bCs/>
          <w:iCs/>
          <w:color w:val="000000"/>
        </w:rPr>
        <w:t>не совпадает со всем пространством. Так как множество значений оператора </w:t>
      </w:r>
      <m:oMath>
        <m:r>
          <w:rPr>
            <w:rFonts w:ascii="Cambria Math" w:hAnsi="Cambria Math"/>
            <w:color w:val="000000"/>
          </w:rPr>
          <m:t>(λI-T)</m:t>
        </m:r>
      </m:oMath>
      <w:r w:rsidRPr="00856DAE">
        <w:rPr>
          <w:bCs/>
          <w:iCs/>
          <w:color w:val="000000"/>
        </w:rPr>
        <w:t xml:space="preserve"> </w:t>
      </w:r>
      <w:r w:rsidRPr="00C67B5E">
        <w:rPr>
          <w:bCs/>
          <w:iCs/>
          <w:color w:val="000000"/>
        </w:rPr>
        <w:t>замкнуто, то существует ненулевой элемент </w:t>
      </w:r>
      <m:oMath>
        <m:r>
          <w:rPr>
            <w:rFonts w:ascii="Cambria Math" w:hAnsi="Cambria Math"/>
            <w:color w:val="000000"/>
          </w:rPr>
          <m:t>y</m:t>
        </m:r>
      </m:oMath>
      <w:r w:rsidRPr="00C67B5E">
        <w:rPr>
          <w:bCs/>
          <w:i/>
          <w:iCs/>
          <w:color w:val="000000"/>
        </w:rPr>
        <w:t> </w:t>
      </w:r>
      <w:r w:rsidRPr="00C67B5E">
        <w:rPr>
          <w:bCs/>
          <w:iCs/>
          <w:color w:val="000000"/>
        </w:rPr>
        <w:t xml:space="preserve">такой, что для любого </w:t>
      </w:r>
      <m:oMath>
        <m:r>
          <w:rPr>
            <w:rFonts w:ascii="Cambria Math" w:hAnsi="Cambria Math"/>
            <w:color w:val="000000"/>
          </w:rPr>
          <m:t xml:space="preserve">x∈H </m:t>
        </m:r>
      </m:oMath>
      <w:r w:rsidRPr="00C67B5E">
        <w:rPr>
          <w:bCs/>
          <w:iCs/>
          <w:color w:val="000000"/>
        </w:rPr>
        <w:t>справедливо равенство </w:t>
      </w:r>
      <m:oMath>
        <m:r>
          <w:rPr>
            <w:rFonts w:ascii="Cambria Math" w:hAnsi="Cambria Math"/>
            <w:color w:val="000000"/>
          </w:rPr>
          <m:t>[λx –Tx, y] = 0</m:t>
        </m:r>
      </m:oMath>
      <w:r w:rsidRPr="00C67B5E">
        <w:rPr>
          <w:bCs/>
          <w:iCs/>
          <w:color w:val="000000"/>
        </w:rPr>
        <w:t>, или </w:t>
      </w:r>
      <m:oMath>
        <m:r>
          <w:rPr>
            <w:rFonts w:ascii="Cambria Math" w:hAnsi="Cambria Math"/>
            <w:color w:val="000000"/>
          </w:rPr>
          <m:t>[x, </m:t>
        </m:r>
        <m:acc>
          <m:accPr>
            <m:chr m:val="̅"/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λ</m:t>
            </m:r>
          </m:e>
        </m:acc>
        <m:r>
          <m:rPr>
            <m:sty m:val="p"/>
          </m:rPr>
          <w:rPr>
            <w:rFonts w:ascii="Cambria Math" w:hAnsi="Cambria Math"/>
            <w:color w:val="000000"/>
          </w:rPr>
          <m:t> </m:t>
        </m:r>
        <m:r>
          <w:rPr>
            <w:rFonts w:ascii="Cambria Math" w:hAnsi="Cambria Math"/>
            <w:color w:val="000000"/>
          </w:rPr>
          <m:t>y –T*y] = 0</m:t>
        </m:r>
      </m:oMath>
      <w:r w:rsidRPr="00C67B5E">
        <w:rPr>
          <w:bCs/>
          <w:iCs/>
          <w:color w:val="000000"/>
        </w:rPr>
        <w:t>. Таким образом, </w:t>
      </w:r>
      <m:oMath>
        <m:acc>
          <m:accPr>
            <m:chr m:val="̅"/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λ</m:t>
            </m:r>
          </m:e>
        </m:acc>
      </m:oMath>
      <w:r w:rsidRPr="003436A5">
        <w:rPr>
          <w:bCs/>
          <w:iCs/>
          <w:color w:val="000000"/>
        </w:rPr>
        <w:t> </w:t>
      </w:r>
      <w:r w:rsidRPr="00C67B5E">
        <w:rPr>
          <w:bCs/>
          <w:iCs/>
          <w:color w:val="000000"/>
        </w:rPr>
        <w:t>является собственным значением оператора </w:t>
      </w:r>
      <m:oMath>
        <m:r>
          <w:rPr>
            <w:rFonts w:ascii="Cambria Math" w:hAnsi="Cambria Math"/>
            <w:color w:val="000000"/>
          </w:rPr>
          <m:t>T</m:t>
        </m:r>
      </m:oMath>
      <w:r w:rsidRPr="00C67B5E">
        <w:rPr>
          <w:bCs/>
          <w:i/>
          <w:iCs/>
          <w:color w:val="000000"/>
        </w:rPr>
        <w:t>. </w:t>
      </w:r>
      <w:r w:rsidRPr="00C67B5E">
        <w:rPr>
          <w:bCs/>
          <w:iCs/>
          <w:color w:val="000000"/>
        </w:rPr>
        <w:t>Из вышеприведенных лемм следует следующая теорема</w:t>
      </w:r>
      <w:r w:rsidRPr="007A3143">
        <w:rPr>
          <w:bCs/>
          <w:iCs/>
          <w:color w:val="000000"/>
        </w:rPr>
        <w:t>.</w:t>
      </w:r>
    </w:p>
    <w:p w14:paraId="5AC14098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F86AA4">
        <w:rPr>
          <w:b/>
          <w:bCs/>
          <w:iCs/>
          <w:color w:val="000000"/>
        </w:rPr>
        <w:t>Теорема 3.1.</w:t>
      </w:r>
      <w:r w:rsidRPr="00F86AA4">
        <w:rPr>
          <w:bCs/>
          <w:iCs/>
          <w:color w:val="000000"/>
        </w:rPr>
        <w:t xml:space="preserve"> Пусть </w:t>
      </w:r>
      <m:oMath>
        <m:r>
          <w:rPr>
            <w:rFonts w:ascii="Cambria Math" w:hAnsi="Cambria Math"/>
            <w:color w:val="000000"/>
          </w:rPr>
          <m:t>λ</m:t>
        </m:r>
      </m:oMath>
      <w:r w:rsidRPr="00F86AA4">
        <w:rPr>
          <w:bCs/>
          <w:iCs/>
          <w:color w:val="000000"/>
        </w:rPr>
        <w:t>– ненулевое комплексное число. Тогда либо </w:t>
      </w:r>
      <m:oMath>
        <m:r>
          <w:rPr>
            <w:rFonts w:ascii="Cambria Math" w:hAnsi="Cambria Math"/>
            <w:color w:val="000000"/>
          </w:rPr>
          <m:t>λ</m:t>
        </m:r>
      </m:oMath>
      <w:r w:rsidRPr="00F86AA4">
        <w:rPr>
          <w:bCs/>
          <w:iCs/>
          <w:color w:val="000000"/>
        </w:rPr>
        <w:t xml:space="preserve"> является собственным значением оператора </w:t>
      </w:r>
      <m:oMath>
        <m:r>
          <w:rPr>
            <w:rFonts w:ascii="Cambria Math" w:hAnsi="Cambria Math"/>
            <w:color w:val="000000"/>
          </w:rPr>
          <m:t>T</m:t>
        </m:r>
      </m:oMath>
      <w:r w:rsidRPr="00F86AA4">
        <w:rPr>
          <w:bCs/>
          <w:iCs/>
          <w:color w:val="000000"/>
        </w:rPr>
        <w:t>, либо оно принадлежит его резольвентному множеству. (Это утверждение называется альтернативой Фредгольма.)</w:t>
      </w:r>
    </w:p>
    <w:p w14:paraId="42D7FE0E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360C8D">
        <w:rPr>
          <w:b/>
          <w:bCs/>
          <w:iCs/>
          <w:color w:val="000000"/>
        </w:rPr>
        <w:t>Доказательство.</w:t>
      </w:r>
      <w:r w:rsidRPr="00360C8D">
        <w:rPr>
          <w:bCs/>
          <w:iCs/>
          <w:color w:val="000000"/>
        </w:rPr>
        <w:t xml:space="preserve"> Достаточно показать, что если число </w:t>
      </w:r>
      <m:oMath>
        <m:r>
          <w:rPr>
            <w:rFonts w:ascii="Cambria Math" w:hAnsi="Cambria Math"/>
            <w:color w:val="000000"/>
          </w:rPr>
          <m:t>λ</m:t>
        </m:r>
      </m:oMath>
      <w:r w:rsidRPr="00360C8D">
        <w:rPr>
          <w:bCs/>
          <w:iCs/>
          <w:color w:val="000000"/>
        </w:rPr>
        <w:t xml:space="preserve"> принадлежит спектру оператора </w:t>
      </w:r>
      <m:oMath>
        <m:r>
          <w:rPr>
            <w:rFonts w:ascii="Cambria Math" w:hAnsi="Cambria Math"/>
            <w:color w:val="000000"/>
          </w:rPr>
          <m:t>T</m:t>
        </m:r>
      </m:oMath>
      <w:r w:rsidRPr="00360C8D">
        <w:rPr>
          <w:bCs/>
          <w:i/>
          <w:iCs/>
          <w:color w:val="000000"/>
        </w:rPr>
        <w:t>, </w:t>
      </w:r>
      <w:r w:rsidRPr="00360C8D">
        <w:rPr>
          <w:bCs/>
          <w:iCs/>
          <w:color w:val="000000"/>
        </w:rPr>
        <w:t>то оно является собствен</w:t>
      </w:r>
      <w:r w:rsidRPr="00360C8D">
        <w:rPr>
          <w:bCs/>
          <w:iCs/>
          <w:color w:val="000000"/>
        </w:rPr>
        <w:softHyphen/>
        <w:t>ным значением. Если </w:t>
      </w:r>
      <m:oMath>
        <m:r>
          <w:rPr>
            <w:rFonts w:ascii="Cambria Math" w:hAnsi="Cambria Math"/>
            <w:color w:val="000000"/>
          </w:rPr>
          <m:t>λ</m:t>
        </m:r>
      </m:oMath>
      <w:r w:rsidRPr="00360C8D">
        <w:rPr>
          <w:bCs/>
          <w:iCs/>
          <w:color w:val="000000"/>
        </w:rPr>
        <w:t xml:space="preserve"> не принадлежит спектру </w:t>
      </w:r>
      <m:oMath>
        <m:r>
          <w:rPr>
            <w:rFonts w:ascii="Cambria Math" w:hAnsi="Cambria Math"/>
            <w:color w:val="000000"/>
          </w:rPr>
          <m:t>T</m:t>
        </m:r>
      </m:oMath>
      <w:r w:rsidRPr="00360C8D">
        <w:rPr>
          <w:bCs/>
          <w:iCs/>
          <w:color w:val="000000"/>
        </w:rPr>
        <w:t xml:space="preserve"> и не является собственным значением, то множество значений оператора </w:t>
      </w:r>
      <m:oMath>
        <m:r>
          <w:rPr>
            <w:rFonts w:ascii="Cambria Math" w:hAnsi="Cambria Math"/>
            <w:color w:val="000000"/>
          </w:rPr>
          <m:t>(λI-T)</m:t>
        </m:r>
      </m:oMath>
      <w:r w:rsidRPr="00360C8D">
        <w:rPr>
          <w:bCs/>
          <w:iCs/>
          <w:color w:val="000000"/>
        </w:rPr>
        <w:t xml:space="preserve"> не совпадает со всем пространством. Согласно предыдущей лемме отсюда следует, что </w:t>
      </w:r>
      <m:oMath>
        <m:acc>
          <m:accPr>
            <m:chr m:val="̅"/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accPr>
          <m:e>
            <m:r>
              <w:rPr>
                <w:rFonts w:ascii="Cambria Math" w:hAnsi="Cambria Math"/>
                <w:color w:val="000000"/>
              </w:rPr>
              <m:t>λ</m:t>
            </m:r>
          </m:e>
        </m:acc>
      </m:oMath>
      <w:r w:rsidRPr="003436A5">
        <w:rPr>
          <w:bCs/>
          <w:iCs/>
          <w:color w:val="000000"/>
        </w:rPr>
        <w:t> </w:t>
      </w:r>
      <w:r w:rsidRPr="00360C8D">
        <w:rPr>
          <w:bCs/>
          <w:iCs/>
          <w:color w:val="000000"/>
        </w:rPr>
        <w:t>является собственным зна</w:t>
      </w:r>
      <w:r w:rsidRPr="00360C8D">
        <w:rPr>
          <w:bCs/>
          <w:iCs/>
          <w:color w:val="000000"/>
        </w:rPr>
        <w:softHyphen/>
        <w:t>чением сопряженного оператора </w:t>
      </w:r>
      <m:oMath>
        <m:sSup>
          <m:sSup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T</m:t>
            </m:r>
          </m:e>
          <m:sup>
            <m:r>
              <w:rPr>
                <w:rFonts w:ascii="Cambria Math" w:hAnsi="Cambria Math"/>
                <w:color w:val="000000"/>
              </w:rPr>
              <m:t>*</m:t>
            </m:r>
          </m:sup>
        </m:sSup>
      </m:oMath>
      <w:r w:rsidRPr="00360C8D">
        <w:rPr>
          <w:bCs/>
          <w:i/>
          <w:iCs/>
          <w:color w:val="000000"/>
        </w:rPr>
        <w:t>.</w:t>
      </w:r>
      <w:r w:rsidRPr="00360C8D">
        <w:rPr>
          <w:bCs/>
          <w:iCs/>
          <w:color w:val="000000"/>
        </w:rPr>
        <w:t> Применяя лемму 2.3 еще раз, получим, что </w:t>
      </w:r>
      <m:oMath>
        <m:r>
          <w:rPr>
            <w:rFonts w:ascii="Cambria Math" w:hAnsi="Cambria Math"/>
            <w:color w:val="000000"/>
          </w:rPr>
          <m:t>λ</m:t>
        </m:r>
      </m:oMath>
      <w:r w:rsidRPr="00360C8D">
        <w:rPr>
          <w:bCs/>
          <w:iCs/>
          <w:color w:val="000000"/>
        </w:rPr>
        <w:t xml:space="preserve"> является собственным значением оператора </w:t>
      </w:r>
      <m:oMath>
        <m:sSup>
          <m:sSup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T</m:t>
            </m:r>
          </m:e>
          <m:sup>
            <m:r>
              <w:rPr>
                <w:rFonts w:ascii="Cambria Math" w:hAnsi="Cambria Math"/>
                <w:color w:val="000000"/>
              </w:rPr>
              <m:t>**</m:t>
            </m:r>
          </m:sup>
        </m:sSup>
        <m:r>
          <w:rPr>
            <w:rFonts w:ascii="Cambria Math" w:hAnsi="Cambria Math"/>
            <w:color w:val="000000"/>
          </w:rPr>
          <m:t>=T</m:t>
        </m:r>
      </m:oMath>
      <w:r w:rsidRPr="00360C8D">
        <w:rPr>
          <w:bCs/>
          <w:i/>
          <w:iCs/>
          <w:color w:val="000000"/>
        </w:rPr>
        <w:t>. </w:t>
      </w:r>
      <w:r w:rsidRPr="00360C8D">
        <w:rPr>
          <w:bCs/>
          <w:iCs/>
          <w:color w:val="000000"/>
        </w:rPr>
        <w:t>Теорема доказана.</w:t>
      </w:r>
    </w:p>
    <w:p w14:paraId="733A3C12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/>
          <w:iCs/>
          <w:color w:val="000000"/>
        </w:rPr>
      </w:pPr>
      <w:r w:rsidRPr="00857018">
        <w:rPr>
          <w:b/>
          <w:bCs/>
          <w:iCs/>
          <w:color w:val="000000"/>
        </w:rPr>
        <w:t>Лемма 3.4.</w:t>
      </w:r>
      <w:r w:rsidRPr="00857018">
        <w:rPr>
          <w:bCs/>
          <w:iCs/>
          <w:color w:val="000000"/>
        </w:rPr>
        <w:t xml:space="preserve"> Пространство собственных функций, отвечающих ненулевому собственному значению, конечномерно</w:t>
      </w:r>
      <w:r w:rsidRPr="00857018">
        <w:rPr>
          <w:bCs/>
          <w:i/>
          <w:iCs/>
          <w:color w:val="000000"/>
        </w:rPr>
        <w:t>.</w:t>
      </w:r>
    </w:p>
    <w:p w14:paraId="1C1F6857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857018">
        <w:rPr>
          <w:b/>
          <w:bCs/>
          <w:iCs/>
          <w:color w:val="000000"/>
        </w:rPr>
        <w:lastRenderedPageBreak/>
        <w:t>Доказательство.</w:t>
      </w:r>
      <w:r w:rsidRPr="00857018">
        <w:rPr>
          <w:bCs/>
          <w:iCs/>
          <w:color w:val="000000"/>
        </w:rPr>
        <w:t xml:space="preserve"> Пусть </w:t>
      </w:r>
      <m:oMath>
        <m:r>
          <w:rPr>
            <w:rFonts w:ascii="Cambria Math" w:hAnsi="Cambria Math"/>
            <w:color w:val="000000"/>
          </w:rPr>
          <m:t>λ</m:t>
        </m:r>
      </m:oMath>
      <w:r w:rsidRPr="00857018">
        <w:rPr>
          <w:bCs/>
          <w:iCs/>
          <w:color w:val="000000"/>
        </w:rPr>
        <w:t> – ненулевое собственное зна</w:t>
      </w:r>
      <w:r w:rsidRPr="00857018">
        <w:rPr>
          <w:bCs/>
          <w:iCs/>
          <w:color w:val="000000"/>
        </w:rPr>
        <w:softHyphen/>
        <w:t xml:space="preserve">чение. Предположим, что соответствующее пространство собственных функций </w:t>
      </w:r>
      <w:proofErr w:type="spellStart"/>
      <w:r w:rsidRPr="00857018">
        <w:rPr>
          <w:bCs/>
          <w:iCs/>
          <w:color w:val="000000"/>
        </w:rPr>
        <w:t>бесконечномерно</w:t>
      </w:r>
      <w:proofErr w:type="spellEnd"/>
      <w:r w:rsidRPr="00857018">
        <w:rPr>
          <w:bCs/>
          <w:iCs/>
          <w:color w:val="000000"/>
        </w:rPr>
        <w:t>. Пусть </w:t>
      </w:r>
      <m:oMath>
        <m:r>
          <w:rPr>
            <w:rFonts w:ascii="Cambria Math" w:hAnsi="Cambria Math"/>
            <w:color w:val="000000"/>
          </w:rPr>
          <m:t>{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e</m:t>
            </m:r>
          </m:e>
          <m:sub>
            <m:r>
              <w:rPr>
                <w:rFonts w:ascii="Cambria Math" w:hAnsi="Cambria Math"/>
                <w:color w:val="000000"/>
              </w:rPr>
              <m:t>k</m:t>
            </m:r>
          </m:sub>
        </m:sSub>
        <m:r>
          <w:rPr>
            <w:rFonts w:ascii="Cambria Math" w:hAnsi="Cambria Math"/>
            <w:color w:val="000000"/>
          </w:rPr>
          <m:t>}</m:t>
        </m:r>
      </m:oMath>
      <w:r w:rsidRPr="00857018">
        <w:rPr>
          <w:bCs/>
          <w:iCs/>
          <w:color w:val="000000"/>
        </w:rPr>
        <w:t> — ортонормальный базис этого подпространства. Тогда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Te</m:t>
            </m:r>
          </m:e>
          <m:sub>
            <m:r>
              <w:rPr>
                <w:rFonts w:ascii="Cambria Math" w:hAnsi="Cambria Math"/>
                <w:color w:val="000000"/>
              </w:rPr>
              <m:t>k</m:t>
            </m:r>
          </m:sub>
        </m:sSub>
        <m:r>
          <w:rPr>
            <w:rFonts w:ascii="Cambria Math" w:hAnsi="Cambria Math"/>
            <w:color w:val="000000"/>
          </w:rPr>
          <m:t> =λ 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 e</m:t>
            </m:r>
          </m:e>
          <m:sub>
            <m:r>
              <w:rPr>
                <w:rFonts w:ascii="Cambria Math" w:hAnsi="Cambria Math"/>
                <w:color w:val="000000"/>
              </w:rPr>
              <m:t>k</m:t>
            </m:r>
          </m:sub>
        </m:sSub>
      </m:oMath>
      <w:r w:rsidRPr="00857018">
        <w:rPr>
          <w:bCs/>
          <w:i/>
          <w:iCs/>
          <w:color w:val="000000"/>
        </w:rPr>
        <w:t> , </w:t>
      </w:r>
      <w:r w:rsidRPr="00857018">
        <w:rPr>
          <w:bCs/>
          <w:iCs/>
          <w:color w:val="000000"/>
        </w:rPr>
        <w:t>и потому </w:t>
      </w:r>
      <m:oMath>
        <m:r>
          <w:rPr>
            <w:rFonts w:ascii="Cambria Math" w:hAnsi="Cambria Math"/>
            <w:color w:val="000000"/>
          </w:rPr>
          <m:t>[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 Te </m:t>
            </m:r>
          </m:e>
          <m:sub>
            <m:r>
              <w:rPr>
                <w:rFonts w:ascii="Cambria Math" w:hAnsi="Cambria Math"/>
                <w:color w:val="000000"/>
              </w:rPr>
              <m:t>k</m:t>
            </m:r>
          </m:sub>
        </m:sSub>
        <m:r>
          <w:rPr>
            <w:rFonts w:ascii="Cambria Math" w:hAnsi="Cambria Math"/>
            <w:color w:val="000000"/>
          </w:rPr>
          <m:t>, 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e</m:t>
            </m:r>
          </m:e>
          <m:sub>
            <m:r>
              <w:rPr>
                <w:rFonts w:ascii="Cambria Math" w:hAnsi="Cambria Math"/>
                <w:color w:val="000000"/>
              </w:rPr>
              <m:t>k</m:t>
            </m:r>
          </m:sub>
        </m:sSub>
        <m:r>
          <w:rPr>
            <w:rFonts w:ascii="Cambria Math" w:hAnsi="Cambria Math"/>
            <w:color w:val="000000"/>
          </w:rPr>
          <m:t> ] = λ</m:t>
        </m:r>
      </m:oMath>
      <w:r w:rsidRPr="00857018">
        <w:rPr>
          <w:bCs/>
          <w:i/>
          <w:iCs/>
          <w:color w:val="000000"/>
        </w:rPr>
        <w:t>. </w:t>
      </w:r>
      <w:r w:rsidRPr="00857018">
        <w:rPr>
          <w:bCs/>
          <w:iCs/>
          <w:color w:val="000000"/>
        </w:rPr>
        <w:t>Но последовательность </w:t>
      </w:r>
      <m:oMath>
        <m:r>
          <w:rPr>
            <w:rFonts w:ascii="Cambria Math" w:hAnsi="Cambria Math"/>
            <w:color w:val="000000"/>
          </w:rPr>
          <m:t>{ 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Te</m:t>
            </m:r>
          </m:e>
          <m:sub>
            <m:r>
              <w:rPr>
                <w:rFonts w:ascii="Cambria Math" w:hAnsi="Cambria Math"/>
                <w:color w:val="000000"/>
              </w:rPr>
              <m:t>k</m:t>
            </m:r>
          </m:sub>
        </m:sSub>
        <m:r>
          <w:rPr>
            <w:rFonts w:ascii="Cambria Math" w:hAnsi="Cambria Math"/>
            <w:color w:val="000000"/>
          </w:rPr>
          <m:t>}</m:t>
        </m:r>
      </m:oMath>
      <w:r w:rsidRPr="00857018">
        <w:rPr>
          <w:bCs/>
          <w:i/>
          <w:iCs/>
          <w:color w:val="000000"/>
        </w:rPr>
        <w:t> </w:t>
      </w:r>
      <w:r w:rsidRPr="00857018">
        <w:rPr>
          <w:bCs/>
          <w:iCs/>
          <w:color w:val="000000"/>
        </w:rPr>
        <w:t>должна сильно схо</w:t>
      </w:r>
      <w:r w:rsidRPr="00857018">
        <w:rPr>
          <w:bCs/>
          <w:iCs/>
          <w:color w:val="000000"/>
        </w:rPr>
        <w:softHyphen/>
        <w:t>диться к нулю, что невозможно.</w:t>
      </w:r>
    </w:p>
    <w:p w14:paraId="7BF2975C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9A2F9D">
        <w:rPr>
          <w:b/>
          <w:bCs/>
          <w:iCs/>
          <w:color w:val="000000"/>
        </w:rPr>
        <w:t>Лемма 3.5.</w:t>
      </w:r>
      <w:r w:rsidRPr="009A2F9D">
        <w:rPr>
          <w:bCs/>
          <w:iCs/>
          <w:color w:val="000000"/>
        </w:rPr>
        <w:t xml:space="preserve"> Последовательность </w:t>
      </w:r>
      <m:oMath>
        <m:r>
          <w:rPr>
            <w:rFonts w:ascii="Cambria Math" w:hAnsi="Cambria Math"/>
            <w:color w:val="000000"/>
          </w:rPr>
          <m:t>{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X</m:t>
            </m:r>
          </m:e>
          <m:sub>
            <m:r>
              <w:rPr>
                <w:rFonts w:ascii="Cambria Math" w:hAnsi="Cambria Math"/>
                <w:color w:val="000000"/>
              </w:rPr>
              <m:t>п</m:t>
            </m:r>
          </m:sub>
        </m:sSub>
        <m:r>
          <w:rPr>
            <w:rFonts w:ascii="Cambria Math" w:hAnsi="Cambria Math"/>
            <w:color w:val="000000"/>
          </w:rPr>
          <m:t>}</m:t>
        </m:r>
      </m:oMath>
      <w:r w:rsidRPr="009A2F9D">
        <w:rPr>
          <w:bCs/>
          <w:iCs/>
          <w:color w:val="000000"/>
        </w:rPr>
        <w:t>ненулевых и попар</w:t>
      </w:r>
      <w:r w:rsidRPr="009A2F9D">
        <w:rPr>
          <w:bCs/>
          <w:iCs/>
          <w:color w:val="000000"/>
        </w:rPr>
        <w:softHyphen/>
        <w:t xml:space="preserve">но различных собственных значений оператора </w:t>
      </w:r>
      <m:oMath>
        <m:r>
          <w:rPr>
            <w:rFonts w:ascii="Cambria Math" w:hAnsi="Cambria Math"/>
            <w:color w:val="000000"/>
          </w:rPr>
          <m:t>T</m:t>
        </m:r>
      </m:oMath>
      <w:r w:rsidRPr="009A2F9D">
        <w:rPr>
          <w:bCs/>
          <w:iCs/>
          <w:color w:val="000000"/>
        </w:rPr>
        <w:t xml:space="preserve"> может иметь предельной точкой лишь нуль.</w:t>
      </w:r>
    </w:p>
    <w:p w14:paraId="24A5A8BF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5E09FE">
        <w:rPr>
          <w:bCs/>
          <w:iCs/>
          <w:color w:val="000000"/>
        </w:rPr>
        <w:t>Точно так же, как и в конечномерном случае, собственные векторы, соответствующие различным собственным значениям, линейно независимы. Действительно, пусть </w:t>
      </w:r>
      <m:oMath>
        <m:r>
          <w:rPr>
            <w:rFonts w:ascii="Cambria Math" w:hAnsi="Cambria Math"/>
            <w:color w:val="000000"/>
          </w:rPr>
          <m:t>Tx = λx</m:t>
        </m:r>
      </m:oMath>
      <w:r w:rsidRPr="005E09FE">
        <w:rPr>
          <w:bCs/>
          <w:i/>
          <w:iCs/>
          <w:color w:val="000000"/>
        </w:rPr>
        <w:t xml:space="preserve">, 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Tx</m:t>
            </m:r>
          </m:e>
          <m:sub>
            <m:r>
              <w:rPr>
                <w:rFonts w:ascii="Cambria Math" w:hAnsi="Cambria Math"/>
                <w:color w:val="000000"/>
              </w:rPr>
              <m:t>2</m:t>
            </m:r>
          </m:sub>
        </m:sSub>
        <m:r>
          <w:rPr>
            <w:rFonts w:ascii="Cambria Math" w:hAnsi="Cambria Math"/>
            <w:color w:val="000000"/>
          </w:rPr>
          <m:t> = λ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x</m:t>
            </m:r>
          </m:e>
          <m:sub>
            <m:r>
              <w:rPr>
                <w:rFonts w:ascii="Cambria Math" w:hAnsi="Cambria Math"/>
                <w:color w:val="000000"/>
              </w:rPr>
              <m:t>2</m:t>
            </m:r>
          </m:sub>
        </m:sSub>
      </m:oMath>
      <w:r w:rsidRPr="005E09FE">
        <w:rPr>
          <w:bCs/>
          <w:i/>
          <w:iCs/>
          <w:color w:val="000000"/>
        </w:rPr>
        <w:t> </w:t>
      </w:r>
      <w:r w:rsidRPr="005E09FE">
        <w:rPr>
          <w:bCs/>
          <w:iCs/>
          <w:color w:val="000000"/>
        </w:rPr>
        <w:t>,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Tx</m:t>
            </m:r>
          </m:e>
          <m:sub>
            <m:r>
              <w:rPr>
                <w:rFonts w:ascii="Cambria Math" w:hAnsi="Cambria Math"/>
                <w:color w:val="000000"/>
              </w:rPr>
              <m:t>m</m:t>
            </m:r>
          </m:sub>
        </m:sSub>
        <m:r>
          <w:rPr>
            <w:rFonts w:ascii="Cambria Math" w:hAnsi="Cambria Math"/>
            <w:color w:val="000000"/>
          </w:rPr>
          <m:t> = λ 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x</m:t>
            </m:r>
          </m:e>
          <m:sub>
            <m:r>
              <w:rPr>
                <w:rFonts w:ascii="Cambria Math" w:hAnsi="Cambria Math"/>
                <w:color w:val="000000"/>
              </w:rPr>
              <m:t>m</m:t>
            </m:r>
          </m:sub>
        </m:sSub>
      </m:oMath>
      <w:r w:rsidRPr="005E09FE">
        <w:rPr>
          <w:bCs/>
          <w:i/>
          <w:iCs/>
          <w:color w:val="000000"/>
        </w:rPr>
        <w:t> . </w:t>
      </w:r>
      <w:r w:rsidRPr="005E09FE">
        <w:rPr>
          <w:bCs/>
          <w:iCs/>
          <w:color w:val="000000"/>
        </w:rPr>
        <w:t>Пусть, далее, </w:t>
      </w:r>
      <m:oMath>
        <m:r>
          <w:rPr>
            <w:rFonts w:ascii="Cambria Math" w:hAnsi="Cambria Math"/>
            <w:color w:val="000000"/>
          </w:rPr>
          <m:t>m </m:t>
        </m:r>
      </m:oMath>
      <w:r w:rsidRPr="005E09FE">
        <w:rPr>
          <w:bCs/>
          <w:iCs/>
          <w:color w:val="000000"/>
        </w:rPr>
        <w:t>является наименьшим целым чис</w:t>
      </w:r>
      <w:r w:rsidRPr="005E09FE">
        <w:rPr>
          <w:bCs/>
          <w:iCs/>
          <w:color w:val="000000"/>
        </w:rPr>
        <w:softHyphen/>
        <w:t>лом таким, что элемент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x</m:t>
            </m:r>
          </m:e>
          <m:sub>
            <m:r>
              <w:rPr>
                <w:rFonts w:ascii="Cambria Math" w:hAnsi="Cambria Math"/>
                <w:color w:val="000000"/>
              </w:rPr>
              <m:t>m</m:t>
            </m:r>
          </m:sub>
        </m:sSub>
      </m:oMath>
      <w:r w:rsidRPr="005E09FE">
        <w:rPr>
          <w:bCs/>
          <w:i/>
          <w:iCs/>
          <w:color w:val="000000"/>
        </w:rPr>
        <w:t> </w:t>
      </w:r>
      <w:r w:rsidRPr="005E09FE">
        <w:rPr>
          <w:bCs/>
          <w:iCs/>
          <w:color w:val="000000"/>
        </w:rPr>
        <w:t>принадлежит подпространству, по</w:t>
      </w:r>
      <w:r w:rsidRPr="005E09FE">
        <w:rPr>
          <w:bCs/>
          <w:iCs/>
          <w:color w:val="000000"/>
        </w:rPr>
        <w:softHyphen/>
        <w:t>рожденному элементами </w:t>
      </w:r>
      <m:oMath>
        <m:r>
          <w:rPr>
            <w:rFonts w:ascii="Cambria Math" w:hAnsi="Cambria Math"/>
            <w:color w:val="000000"/>
          </w:rPr>
          <m:t>{x,…,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X</m:t>
            </m:r>
          </m:e>
          <m:sub>
            <m:r>
              <w:rPr>
                <w:rFonts w:ascii="Cambria Math" w:hAnsi="Cambria Math"/>
                <w:color w:val="000000"/>
              </w:rPr>
              <m:t>m-1</m:t>
            </m:r>
          </m:sub>
        </m:sSub>
        <m:r>
          <w:rPr>
            <w:rFonts w:ascii="Cambria Math" w:hAnsi="Cambria Math"/>
            <w:color w:val="000000"/>
          </w:rPr>
          <m:t>}</m:t>
        </m:r>
      </m:oMath>
      <w:r w:rsidRPr="005E09FE">
        <w:rPr>
          <w:bCs/>
          <w:i/>
          <w:iCs/>
          <w:color w:val="000000"/>
        </w:rPr>
        <w:t>. </w:t>
      </w:r>
      <w:r w:rsidRPr="005E09FE">
        <w:rPr>
          <w:bCs/>
          <w:iCs/>
          <w:color w:val="000000"/>
        </w:rPr>
        <w:t>Тогда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53"/>
        <w:gridCol w:w="1602"/>
      </w:tblGrid>
      <w:tr w:rsidR="009F230B" w:rsidRPr="000B1DD8" w14:paraId="37D881A9" w14:textId="77777777" w:rsidTr="00566007">
        <w:tc>
          <w:tcPr>
            <w:tcW w:w="7753" w:type="dxa"/>
          </w:tcPr>
          <w:p w14:paraId="024778D6" w14:textId="77777777" w:rsidR="009F230B" w:rsidRPr="000B1DD8" w:rsidRDefault="00D41744" w:rsidP="00566007">
            <w:pPr>
              <w:tabs>
                <w:tab w:val="left" w:pos="1641"/>
                <w:tab w:val="center" w:pos="4677"/>
              </w:tabs>
              <w:spacing w:after="160"/>
              <w:ind w:firstLine="709"/>
              <w:rPr>
                <w:rFonts w:eastAsiaTheme="minorEastAsia"/>
                <w:bCs/>
                <w:i/>
                <w:iCs/>
                <w:color w:val="00000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m</m:t>
                    </m:r>
                  </m:sub>
                </m:sSub>
                <m:r>
                  <w:rPr>
                    <w:rFonts w:ascii="Cambria Math" w:eastAsiaTheme="minorEastAsia" w:hAnsi="Cambria Math"/>
                    <w:color w:val="000000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1</m:t>
                    </m:r>
                  </m:sub>
                  <m:sup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m-1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k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k</m:t>
                        </m:r>
                      </m:sub>
                    </m:sSub>
                  </m:e>
                </m:nary>
              </m:oMath>
            </m:oMathPara>
          </w:p>
        </w:tc>
        <w:tc>
          <w:tcPr>
            <w:tcW w:w="1602" w:type="dxa"/>
          </w:tcPr>
          <w:p w14:paraId="0AF36E3B" w14:textId="77777777" w:rsidR="009F230B" w:rsidRPr="000B1DD8" w:rsidRDefault="009F230B" w:rsidP="00566007">
            <w:pPr>
              <w:tabs>
                <w:tab w:val="left" w:pos="1641"/>
                <w:tab w:val="center" w:pos="4677"/>
              </w:tabs>
              <w:spacing w:after="160"/>
              <w:ind w:firstLine="709"/>
              <w:rPr>
                <w:rFonts w:eastAsiaTheme="minorEastAsia"/>
                <w:bCs/>
                <w:iCs/>
                <w:color w:val="000000"/>
              </w:rPr>
            </w:pPr>
            <w:r>
              <w:rPr>
                <w:rFonts w:eastAsiaTheme="minorEastAsia"/>
                <w:bCs/>
                <w:iCs/>
                <w:color w:val="000000"/>
              </w:rPr>
              <w:t>(3.9</w:t>
            </w:r>
            <w:r w:rsidRPr="000B1DD8">
              <w:rPr>
                <w:rFonts w:eastAsiaTheme="minorEastAsia"/>
                <w:bCs/>
                <w:iCs/>
                <w:color w:val="000000"/>
              </w:rPr>
              <w:t>)</w:t>
            </w:r>
          </w:p>
        </w:tc>
      </w:tr>
    </w:tbl>
    <w:p w14:paraId="07F31205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>
        <w:rPr>
          <w:bCs/>
          <w:iCs/>
          <w:color w:val="000000"/>
        </w:rPr>
        <w:t>Следовательно,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53"/>
        <w:gridCol w:w="1602"/>
      </w:tblGrid>
      <w:tr w:rsidR="009F230B" w:rsidRPr="000B1DD8" w14:paraId="7A9BF21F" w14:textId="77777777" w:rsidTr="00566007">
        <w:tc>
          <w:tcPr>
            <w:tcW w:w="7753" w:type="dxa"/>
          </w:tcPr>
          <w:p w14:paraId="13070803" w14:textId="77777777" w:rsidR="009F230B" w:rsidRPr="000B1DD8" w:rsidRDefault="00D41744" w:rsidP="00566007">
            <w:pPr>
              <w:tabs>
                <w:tab w:val="left" w:pos="1641"/>
                <w:tab w:val="center" w:pos="4677"/>
              </w:tabs>
              <w:spacing w:after="160"/>
              <w:ind w:firstLine="709"/>
              <w:rPr>
                <w:rFonts w:eastAsiaTheme="minorEastAsia"/>
                <w:bCs/>
                <w:i/>
                <w:iCs/>
                <w:color w:val="00000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λX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m</m:t>
                    </m:r>
                  </m:sub>
                </m:sSub>
                <m:r>
                  <w:rPr>
                    <w:rFonts w:ascii="Cambria Math" w:eastAsiaTheme="minorEastAsia" w:hAnsi="Cambria Math"/>
                    <w:color w:val="000000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1</m:t>
                    </m:r>
                  </m:sub>
                  <m:sup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m-1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k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  <w:lang w:val="en-US"/>
                          </w:rPr>
                          <m:t>k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k</m:t>
                        </m:r>
                      </m:sub>
                    </m:sSub>
                  </m:e>
                </m:nary>
              </m:oMath>
            </m:oMathPara>
          </w:p>
        </w:tc>
        <w:tc>
          <w:tcPr>
            <w:tcW w:w="1602" w:type="dxa"/>
          </w:tcPr>
          <w:p w14:paraId="0FCB056D" w14:textId="77777777" w:rsidR="009F230B" w:rsidRPr="000B1DD8" w:rsidRDefault="009F230B" w:rsidP="00566007">
            <w:pPr>
              <w:tabs>
                <w:tab w:val="left" w:pos="1641"/>
                <w:tab w:val="center" w:pos="4677"/>
              </w:tabs>
              <w:spacing w:after="160"/>
              <w:ind w:firstLine="709"/>
              <w:rPr>
                <w:rFonts w:eastAsiaTheme="minorEastAsia"/>
                <w:bCs/>
                <w:iCs/>
                <w:color w:val="000000"/>
              </w:rPr>
            </w:pPr>
            <w:r>
              <w:rPr>
                <w:rFonts w:eastAsiaTheme="minorEastAsia"/>
                <w:bCs/>
                <w:iCs/>
                <w:color w:val="000000"/>
              </w:rPr>
              <w:t>(3.10</w:t>
            </w:r>
            <w:r w:rsidRPr="000B1DD8">
              <w:rPr>
                <w:rFonts w:eastAsiaTheme="minorEastAsia"/>
                <w:bCs/>
                <w:iCs/>
                <w:color w:val="000000"/>
              </w:rPr>
              <w:t>)</w:t>
            </w:r>
          </w:p>
        </w:tc>
      </w:tr>
    </w:tbl>
    <w:p w14:paraId="4BA4930F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>
        <w:rPr>
          <w:bCs/>
          <w:iCs/>
          <w:color w:val="000000"/>
        </w:rPr>
        <w:t>и потому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53"/>
        <w:gridCol w:w="1602"/>
      </w:tblGrid>
      <w:tr w:rsidR="009F230B" w:rsidRPr="000B1DD8" w14:paraId="4023748C" w14:textId="77777777" w:rsidTr="00566007">
        <w:tc>
          <w:tcPr>
            <w:tcW w:w="7753" w:type="dxa"/>
          </w:tcPr>
          <w:p w14:paraId="03AA93C6" w14:textId="77777777" w:rsidR="009F230B" w:rsidRPr="000B1DD8" w:rsidRDefault="00D41744" w:rsidP="00566007">
            <w:pPr>
              <w:tabs>
                <w:tab w:val="left" w:pos="1641"/>
                <w:tab w:val="center" w:pos="4677"/>
              </w:tabs>
              <w:spacing w:after="160"/>
              <w:ind w:firstLine="709"/>
              <w:rPr>
                <w:rFonts w:eastAsiaTheme="minorEastAsia"/>
                <w:bCs/>
                <w:i/>
                <w:iCs/>
                <w:color w:val="000000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1</m:t>
                    </m:r>
                  </m:sub>
                  <m:sup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m-1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k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Cs/>
                                <w:i/>
                                <w:iCs/>
                                <w:color w:val="00000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color w:val="000000"/>
                              </w:rPr>
                              <m:t>λ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color w:val="000000"/>
                                <w:lang w:val="en-US"/>
                              </w:rPr>
                              <m:t>m</m:t>
                            </m:r>
                          </m:sub>
                        </m:sSub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Cs/>
                                <w:i/>
                                <w:iCs/>
                                <w:color w:val="00000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color w:val="000000"/>
                              </w:rPr>
                              <m:t>λ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color w:val="000000"/>
                                <w:lang w:val="en-US"/>
                              </w:rPr>
                              <m:t>k</m:t>
                            </m:r>
                          </m:sub>
                        </m:sSub>
                      </m:e>
                    </m:d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k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=0</m:t>
                    </m:r>
                  </m:e>
                </m:nary>
              </m:oMath>
            </m:oMathPara>
          </w:p>
        </w:tc>
        <w:tc>
          <w:tcPr>
            <w:tcW w:w="1602" w:type="dxa"/>
          </w:tcPr>
          <w:p w14:paraId="41F3C6EE" w14:textId="77777777" w:rsidR="009F230B" w:rsidRPr="000B1DD8" w:rsidRDefault="009F230B" w:rsidP="00566007">
            <w:pPr>
              <w:tabs>
                <w:tab w:val="left" w:pos="1641"/>
                <w:tab w:val="center" w:pos="4677"/>
              </w:tabs>
              <w:spacing w:after="160"/>
              <w:ind w:firstLine="709"/>
              <w:rPr>
                <w:rFonts w:eastAsiaTheme="minorEastAsia"/>
                <w:bCs/>
                <w:iCs/>
                <w:color w:val="000000"/>
              </w:rPr>
            </w:pPr>
            <w:r>
              <w:rPr>
                <w:rFonts w:eastAsiaTheme="minorEastAsia"/>
                <w:bCs/>
                <w:iCs/>
                <w:color w:val="000000"/>
              </w:rPr>
              <w:t>(3.11</w:t>
            </w:r>
            <w:r w:rsidRPr="000B1DD8">
              <w:rPr>
                <w:rFonts w:eastAsiaTheme="minorEastAsia"/>
                <w:bCs/>
                <w:iCs/>
                <w:color w:val="000000"/>
              </w:rPr>
              <w:t>)</w:t>
            </w:r>
          </w:p>
        </w:tc>
      </w:tr>
    </w:tbl>
    <w:p w14:paraId="2B3B01C4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0B208B">
        <w:rPr>
          <w:bCs/>
          <w:iCs/>
          <w:color w:val="000000"/>
        </w:rPr>
        <w:t>Отсюда следует, что </w:t>
      </w:r>
      <m:oMath>
        <m:r>
          <w:rPr>
            <w:rFonts w:ascii="Cambria Math" w:hAnsi="Cambria Math"/>
            <w:color w:val="000000"/>
          </w:rPr>
          <m:t>m</m:t>
        </m:r>
      </m:oMath>
      <w:r w:rsidRPr="000B208B">
        <w:rPr>
          <w:bCs/>
          <w:i/>
          <w:iCs/>
          <w:color w:val="000000"/>
        </w:rPr>
        <w:t> </w:t>
      </w:r>
      <w:r w:rsidRPr="000B208B">
        <w:rPr>
          <w:bCs/>
          <w:iCs/>
          <w:color w:val="000000"/>
        </w:rPr>
        <w:t>может быть уменьшено на единицу, что противоречит определению целого </w:t>
      </w:r>
      <m:oMath>
        <m:r>
          <w:rPr>
            <w:rFonts w:ascii="Cambria Math" w:hAnsi="Cambria Math"/>
            <w:color w:val="000000"/>
          </w:rPr>
          <m:t>m</m:t>
        </m:r>
      </m:oMath>
      <w:r w:rsidRPr="000B208B">
        <w:rPr>
          <w:bCs/>
          <w:iCs/>
          <w:color w:val="000000"/>
        </w:rPr>
        <w:t> . Обозначим через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Р</m:t>
            </m:r>
          </m:e>
          <m:sub>
            <m:r>
              <w:rPr>
                <w:rFonts w:ascii="Cambria Math" w:hAnsi="Cambria Math"/>
                <w:color w:val="000000"/>
              </w:rPr>
              <m:t>m</m:t>
            </m:r>
          </m:sub>
        </m:sSub>
      </m:oMath>
      <w:r w:rsidRPr="000B208B">
        <w:rPr>
          <w:bCs/>
          <w:i/>
          <w:iCs/>
          <w:color w:val="000000"/>
        </w:rPr>
        <w:t> </w:t>
      </w:r>
      <w:r w:rsidRPr="000B208B">
        <w:rPr>
          <w:bCs/>
          <w:iCs/>
          <w:color w:val="000000"/>
        </w:rPr>
        <w:t>опе</w:t>
      </w:r>
      <w:r w:rsidRPr="000B208B">
        <w:rPr>
          <w:bCs/>
          <w:iCs/>
          <w:color w:val="000000"/>
        </w:rPr>
        <w:softHyphen/>
        <w:t>ратор проектирования на подпространство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Е</m:t>
            </m:r>
          </m:e>
          <m:sub>
            <m:r>
              <w:rPr>
                <w:rFonts w:ascii="Cambria Math" w:hAnsi="Cambria Math"/>
                <w:color w:val="000000"/>
              </w:rPr>
              <m:t>m</m:t>
            </m:r>
          </m:sub>
        </m:sSub>
      </m:oMath>
      <w:r w:rsidRPr="000B208B">
        <w:rPr>
          <w:bCs/>
          <w:i/>
          <w:iCs/>
          <w:color w:val="000000"/>
        </w:rPr>
        <w:t> , </w:t>
      </w:r>
      <w:r w:rsidRPr="000B208B">
        <w:rPr>
          <w:bCs/>
          <w:iCs/>
          <w:color w:val="000000"/>
        </w:rPr>
        <w:t>порожденное элементами </w:t>
      </w:r>
      <m:oMath>
        <m:r>
          <w:rPr>
            <w:rFonts w:ascii="Cambria Math" w:hAnsi="Cambria Math"/>
            <w:color w:val="000000"/>
          </w:rPr>
          <m:t>{x, ..., 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x</m:t>
            </m:r>
          </m:e>
          <m:sub>
            <m:r>
              <w:rPr>
                <w:rFonts w:ascii="Cambria Math" w:hAnsi="Cambria Math"/>
                <w:color w:val="000000"/>
              </w:rPr>
              <m:t>m</m:t>
            </m:r>
          </m:sub>
        </m:sSub>
        <m:r>
          <w:rPr>
            <w:rFonts w:ascii="Cambria Math" w:hAnsi="Cambria Math"/>
            <w:color w:val="000000"/>
          </w:rPr>
          <m:t> }.</m:t>
        </m:r>
      </m:oMath>
      <w:r w:rsidRPr="000B208B">
        <w:rPr>
          <w:bCs/>
          <w:i/>
          <w:iCs/>
          <w:color w:val="000000"/>
        </w:rPr>
        <w:t> </w:t>
      </w:r>
      <w:r w:rsidRPr="000B208B">
        <w:rPr>
          <w:bCs/>
          <w:iCs/>
          <w:color w:val="000000"/>
        </w:rPr>
        <w:t>Оператор </w:t>
      </w:r>
      <m:oMath>
        <m:r>
          <w:rPr>
            <w:rFonts w:ascii="Cambria Math" w:hAnsi="Cambria Math"/>
            <w:color w:val="000000"/>
          </w:rPr>
          <m:t>T</m:t>
        </m:r>
      </m:oMath>
      <w:r w:rsidRPr="000B208B">
        <w:rPr>
          <w:bCs/>
          <w:iCs/>
          <w:color w:val="000000"/>
        </w:rPr>
        <w:t>отображает подпростран</w:t>
      </w:r>
      <w:r w:rsidRPr="000B208B">
        <w:rPr>
          <w:bCs/>
          <w:iCs/>
          <w:color w:val="000000"/>
        </w:rPr>
        <w:softHyphen/>
        <w:t>ство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Е</m:t>
            </m:r>
          </m:e>
          <m:sub>
            <m:r>
              <w:rPr>
                <w:rFonts w:ascii="Cambria Math" w:hAnsi="Cambria Math"/>
                <w:color w:val="000000"/>
              </w:rPr>
              <m:t>m</m:t>
            </m:r>
          </m:sub>
        </m:sSub>
      </m:oMath>
      <w:r w:rsidRPr="000B208B">
        <w:rPr>
          <w:bCs/>
          <w:i/>
          <w:iCs/>
          <w:color w:val="000000"/>
        </w:rPr>
        <w:t> </w:t>
      </w:r>
      <w:r w:rsidRPr="000B208B">
        <w:rPr>
          <w:bCs/>
          <w:iCs/>
          <w:color w:val="000000"/>
        </w:rPr>
        <w:t>в себя. Положим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z</m:t>
            </m:r>
          </m:e>
          <m:sub>
            <m:r>
              <w:rPr>
                <w:rFonts w:ascii="Cambria Math" w:hAnsi="Cambria Math"/>
                <w:color w:val="000000"/>
              </w:rPr>
              <m:t>m</m:t>
            </m:r>
          </m:sub>
        </m:sSub>
        <m:r>
          <w:rPr>
            <w:rFonts w:ascii="Cambria Math" w:hAnsi="Cambria Math"/>
            <w:color w:val="000000"/>
          </w:rPr>
          <m:t> = 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x</m:t>
            </m:r>
          </m:e>
          <m:sub>
            <m:r>
              <w:rPr>
                <w:rFonts w:ascii="Cambria Math" w:hAnsi="Cambria Math"/>
                <w:color w:val="000000"/>
              </w:rPr>
              <m:t>m</m:t>
            </m:r>
          </m:sub>
        </m:sSub>
        <m:r>
          <w:rPr>
            <w:rFonts w:ascii="Cambria Math" w:hAnsi="Cambria Math"/>
            <w:color w:val="000000"/>
          </w:rPr>
          <m:t> — 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P</m:t>
            </m:r>
          </m:e>
          <m:sub>
            <m:r>
              <w:rPr>
                <w:rFonts w:ascii="Cambria Math" w:hAnsi="Cambria Math"/>
                <w:color w:val="000000"/>
              </w:rPr>
              <m:t>m-1</m:t>
            </m:r>
          </m:sub>
        </m:sSub>
        <m:r>
          <w:rPr>
            <w:rFonts w:ascii="Cambria Math" w:hAnsi="Cambria Math"/>
            <w:color w:val="000000"/>
          </w:rPr>
          <m:t> 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x</m:t>
            </m:r>
          </m:e>
          <m:sub>
            <m:r>
              <w:rPr>
                <w:rFonts w:ascii="Cambria Math" w:hAnsi="Cambria Math"/>
                <w:color w:val="000000"/>
              </w:rPr>
              <m:t>m</m:t>
            </m:r>
          </m:sub>
        </m:sSub>
        <m:r>
          <w:rPr>
            <w:rFonts w:ascii="Cambria Math" w:hAnsi="Cambria Math"/>
            <w:color w:val="000000"/>
          </w:rPr>
          <m:t> .</m:t>
        </m:r>
      </m:oMath>
      <w:r w:rsidRPr="000B208B">
        <w:rPr>
          <w:bCs/>
          <w:i/>
          <w:iCs/>
          <w:color w:val="000000"/>
        </w:rPr>
        <w:t> </w:t>
      </w:r>
      <w:r w:rsidRPr="000B208B">
        <w:rPr>
          <w:bCs/>
          <w:iCs/>
          <w:color w:val="000000"/>
        </w:rPr>
        <w:t xml:space="preserve">Тогда 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lang w:val="en-US"/>
              </w:rPr>
              <m:t>z</m:t>
            </m:r>
          </m:e>
          <m:sub>
            <m:r>
              <w:rPr>
                <w:rFonts w:ascii="Cambria Math" w:hAnsi="Cambria Math"/>
                <w:color w:val="000000"/>
                <w:lang w:val="en-US"/>
              </w:rPr>
              <m:t>m</m:t>
            </m:r>
          </m:sub>
        </m:sSub>
        <m:r>
          <w:rPr>
            <w:rFonts w:ascii="Cambria Math" w:hAnsi="Cambria Math"/>
            <w:color w:val="000000"/>
          </w:rPr>
          <m:t>≠0</m:t>
        </m:r>
      </m:oMath>
      <w:r w:rsidRPr="000B208B">
        <w:rPr>
          <w:bCs/>
          <w:iCs/>
          <w:color w:val="000000"/>
        </w:rPr>
        <w:t> и </w:t>
      </w:r>
      <m:oMath>
        <m:r>
          <w:rPr>
            <w:rFonts w:ascii="Cambria Math" w:hAnsi="Cambria Math"/>
            <w:color w:val="000000"/>
          </w:rPr>
          <m:t>[ 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Tz</m:t>
            </m:r>
          </m:e>
          <m:sub>
            <m:r>
              <w:rPr>
                <w:rFonts w:ascii="Cambria Math" w:hAnsi="Cambria Math"/>
                <w:color w:val="000000"/>
              </w:rPr>
              <m:t>m</m:t>
            </m:r>
          </m:sub>
        </m:sSub>
        <m:r>
          <w:rPr>
            <w:rFonts w:ascii="Cambria Math" w:hAnsi="Cambria Math"/>
            <w:color w:val="000000"/>
          </w:rPr>
          <m:t> ; 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z</m:t>
            </m:r>
          </m:e>
          <m:sub>
            <m:r>
              <w:rPr>
                <w:rFonts w:ascii="Cambria Math" w:hAnsi="Cambria Math"/>
                <w:color w:val="000000"/>
              </w:rPr>
              <m:t>m</m:t>
            </m:r>
          </m:sub>
        </m:sSub>
        <m:r>
          <w:rPr>
            <w:rFonts w:ascii="Cambria Math" w:hAnsi="Cambria Math"/>
            <w:color w:val="000000"/>
          </w:rPr>
          <m:t> ] = [λ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z</m:t>
            </m:r>
          </m:e>
          <m:sub>
            <m:r>
              <w:rPr>
                <w:rFonts w:ascii="Cambria Math" w:hAnsi="Cambria Math"/>
                <w:color w:val="000000"/>
              </w:rPr>
              <m:t>m</m:t>
            </m:r>
          </m:sub>
        </m:sSub>
        <m:r>
          <w:rPr>
            <w:rFonts w:ascii="Cambria Math" w:hAnsi="Cambria Math"/>
            <w:color w:val="000000"/>
          </w:rPr>
          <m:t> ; 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z</m:t>
            </m:r>
          </m:e>
          <m:sub>
            <m:r>
              <w:rPr>
                <w:rFonts w:ascii="Cambria Math" w:hAnsi="Cambria Math"/>
                <w:color w:val="000000"/>
              </w:rPr>
              <m:t>m</m:t>
            </m:r>
          </m:sub>
        </m:sSub>
        <m:r>
          <w:rPr>
            <w:rFonts w:ascii="Cambria Math" w:hAnsi="Cambria Math"/>
            <w:color w:val="000000"/>
          </w:rPr>
          <m:t> ]. </m:t>
        </m:r>
      </m:oMath>
      <w:r w:rsidRPr="000B208B">
        <w:rPr>
          <w:bCs/>
          <w:iCs/>
          <w:color w:val="000000"/>
        </w:rPr>
        <w:t>Пусть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e</m:t>
            </m:r>
          </m:e>
          <m:sub>
            <m:r>
              <w:rPr>
                <w:rFonts w:ascii="Cambria Math" w:hAnsi="Cambria Math"/>
                <w:color w:val="000000"/>
              </w:rPr>
              <m:t>m</m:t>
            </m:r>
          </m:sub>
        </m:sSub>
        <m:r>
          <w:rPr>
            <w:rFonts w:ascii="Cambria Math" w:hAnsi="Cambria Math"/>
            <w:color w:val="000000"/>
          </w:rPr>
          <m:t>= 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z</m:t>
            </m:r>
          </m:e>
          <m:sub>
            <m:r>
              <w:rPr>
                <w:rFonts w:ascii="Cambria Math" w:hAnsi="Cambria Math"/>
                <w:color w:val="000000"/>
              </w:rPr>
              <m:t>m</m:t>
            </m:r>
          </m:sub>
        </m:sSub>
        <m:r>
          <w:rPr>
            <w:rFonts w:ascii="Cambria Math" w:hAnsi="Cambria Math"/>
            <w:color w:val="000000"/>
          </w:rPr>
          <m:t> /|| 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z</m:t>
            </m:r>
          </m:e>
          <m:sub>
            <m:r>
              <w:rPr>
                <w:rFonts w:ascii="Cambria Math" w:hAnsi="Cambria Math"/>
                <w:color w:val="000000"/>
              </w:rPr>
              <m:t>m</m:t>
            </m:r>
          </m:sub>
        </m:sSub>
        <m:r>
          <w:rPr>
            <w:rFonts w:ascii="Cambria Math" w:hAnsi="Cambria Math"/>
            <w:color w:val="000000"/>
          </w:rPr>
          <m:t> ||.</m:t>
        </m:r>
      </m:oMath>
      <w:r w:rsidRPr="000B208B">
        <w:rPr>
          <w:bCs/>
          <w:i/>
          <w:iCs/>
          <w:color w:val="000000"/>
        </w:rPr>
        <w:t> </w:t>
      </w:r>
      <w:r w:rsidRPr="000B208B">
        <w:rPr>
          <w:bCs/>
          <w:iCs/>
          <w:color w:val="000000"/>
        </w:rPr>
        <w:t>Последовательность </w:t>
      </w:r>
      <m:oMath>
        <m:r>
          <w:rPr>
            <w:rFonts w:ascii="Cambria Math" w:hAnsi="Cambria Math"/>
            <w:color w:val="000000"/>
          </w:rPr>
          <m:t>{ 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e</m:t>
            </m:r>
          </m:e>
          <m:sub>
            <m:r>
              <w:rPr>
                <w:rFonts w:ascii="Cambria Math" w:hAnsi="Cambria Math"/>
                <w:color w:val="000000"/>
              </w:rPr>
              <m:t>m</m:t>
            </m:r>
          </m:sub>
        </m:sSub>
        <m:r>
          <w:rPr>
            <w:rFonts w:ascii="Cambria Math" w:hAnsi="Cambria Math"/>
            <w:color w:val="000000"/>
          </w:rPr>
          <m:t>},</m:t>
        </m:r>
      </m:oMath>
      <w:r w:rsidRPr="000B208B">
        <w:rPr>
          <w:bCs/>
          <w:i/>
          <w:iCs/>
          <w:color w:val="000000"/>
        </w:rPr>
        <w:t> </w:t>
      </w:r>
      <w:r w:rsidRPr="000B208B">
        <w:rPr>
          <w:bCs/>
          <w:iCs/>
          <w:color w:val="000000"/>
        </w:rPr>
        <w:t>очевидно, ортонормальна и </w:t>
      </w:r>
      <m:oMath>
        <m:r>
          <w:rPr>
            <w:rFonts w:ascii="Cambria Math" w:hAnsi="Cambria Math"/>
            <w:color w:val="000000"/>
          </w:rPr>
          <m:t>[ 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Te</m:t>
            </m:r>
          </m:e>
          <m:sub>
            <m:r>
              <w:rPr>
                <w:rFonts w:ascii="Cambria Math" w:hAnsi="Cambria Math"/>
                <w:color w:val="000000"/>
              </w:rPr>
              <m:t>m</m:t>
            </m:r>
          </m:sub>
        </m:sSub>
        <m:r>
          <w:rPr>
            <w:rFonts w:ascii="Cambria Math" w:hAnsi="Cambria Math"/>
            <w:color w:val="000000"/>
          </w:rPr>
          <m:t>,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e</m:t>
            </m:r>
          </m:e>
          <m:sub>
            <m:r>
              <w:rPr>
                <w:rFonts w:ascii="Cambria Math" w:hAnsi="Cambria Math"/>
                <w:color w:val="000000"/>
              </w:rPr>
              <m:t>m</m:t>
            </m:r>
          </m:sub>
        </m:sSub>
        <m:r>
          <w:rPr>
            <w:rFonts w:ascii="Cambria Math" w:hAnsi="Cambria Math"/>
            <w:color w:val="000000"/>
          </w:rPr>
          <m:t> ]=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 λ</m:t>
            </m:r>
          </m:e>
          <m:sub>
            <m:r>
              <w:rPr>
                <w:rFonts w:ascii="Cambria Math" w:hAnsi="Cambria Math"/>
                <w:color w:val="000000"/>
              </w:rPr>
              <m:t>m</m:t>
            </m:r>
          </m:sub>
        </m:sSub>
      </m:oMath>
      <w:r w:rsidRPr="000B208B">
        <w:rPr>
          <w:bCs/>
          <w:i/>
          <w:iCs/>
          <w:color w:val="000000"/>
        </w:rPr>
        <w:t> . </w:t>
      </w:r>
      <w:r w:rsidRPr="000B208B">
        <w:rPr>
          <w:bCs/>
          <w:iCs/>
          <w:color w:val="000000"/>
        </w:rPr>
        <w:t xml:space="preserve">Следовательно, 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 λ</m:t>
            </m:r>
          </m:e>
          <m:sub>
            <m:r>
              <w:rPr>
                <w:rFonts w:ascii="Cambria Math" w:hAnsi="Cambria Math"/>
                <w:color w:val="000000"/>
              </w:rPr>
              <m:t>m</m:t>
            </m:r>
          </m:sub>
        </m:sSub>
        <m:r>
          <w:rPr>
            <w:rFonts w:ascii="Cambria Math" w:hAnsi="Cambria Math"/>
            <w:color w:val="000000"/>
          </w:rPr>
          <m:t>→0</m:t>
        </m:r>
      </m:oMath>
      <w:r w:rsidRPr="000B208B">
        <w:rPr>
          <w:bCs/>
          <w:iCs/>
          <w:color w:val="000000"/>
        </w:rPr>
        <w:t>. Таким образом, нену</w:t>
      </w:r>
      <w:r w:rsidRPr="000B208B">
        <w:rPr>
          <w:bCs/>
          <w:iCs/>
          <w:color w:val="000000"/>
        </w:rPr>
        <w:softHyphen/>
        <w:t>левые собственные числа образуют изолированное подмноже</w:t>
      </w:r>
      <w:r w:rsidRPr="000B208B">
        <w:rPr>
          <w:bCs/>
          <w:iCs/>
          <w:color w:val="000000"/>
        </w:rPr>
        <w:softHyphen/>
        <w:t xml:space="preserve">ство спектра. Для произвольных двух заданных чисел </w:t>
      </w:r>
      <m:oMath>
        <m:r>
          <w:rPr>
            <w:rFonts w:ascii="Cambria Math" w:hAnsi="Cambria Math"/>
            <w:color w:val="000000"/>
          </w:rPr>
          <m:t>0&lt;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r</m:t>
            </m:r>
          </m:e>
          <m:sub>
            <m:r>
              <w:rPr>
                <w:rFonts w:ascii="Cambria Math" w:hAnsi="Cambria Math"/>
                <w:color w:val="000000"/>
              </w:rPr>
              <m:t>2</m:t>
            </m:r>
          </m:sub>
        </m:sSub>
        <m:r>
          <w:rPr>
            <w:rFonts w:ascii="Cambria Math" w:hAnsi="Cambria Math"/>
            <w:color w:val="000000"/>
            <w:vertAlign w:val="subscript"/>
          </w:rPr>
          <m:t> </m:t>
        </m:r>
        <m:r>
          <w:rPr>
            <w:rFonts w:ascii="Cambria Math" w:hAnsi="Cambria Math"/>
            <w:color w:val="000000"/>
          </w:rPr>
          <m:t>&lt; 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r</m:t>
            </m:r>
          </m:e>
          <m:sub>
            <m:r>
              <w:rPr>
                <w:rFonts w:ascii="Cambria Math" w:hAnsi="Cambria Math"/>
                <w:color w:val="000000"/>
              </w:rPr>
              <m:t>2</m:t>
            </m:r>
          </m:sub>
        </m:sSub>
        <m:r>
          <w:rPr>
            <w:rFonts w:ascii="Cambria Math" w:hAnsi="Cambria Math"/>
            <w:color w:val="000000"/>
            <w:vertAlign w:val="subscript"/>
          </w:rPr>
          <m:t> </m:t>
        </m:r>
      </m:oMath>
      <w:r w:rsidRPr="000B208B">
        <w:rPr>
          <w:bCs/>
          <w:i/>
          <w:iCs/>
          <w:color w:val="000000"/>
        </w:rPr>
        <w:t> </w:t>
      </w:r>
      <w:r w:rsidRPr="000B208B">
        <w:rPr>
          <w:bCs/>
          <w:iCs/>
          <w:color w:val="000000"/>
        </w:rPr>
        <w:t>множество </w:t>
      </w:r>
      <m:oMath>
        <m:r>
          <w:rPr>
            <w:rFonts w:ascii="Cambria Math" w:hAnsi="Cambria Math"/>
            <w:color w:val="000000"/>
          </w:rPr>
          <m:t>{ z : z &lt;| z |&lt; 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r</m:t>
            </m:r>
          </m:e>
          <m:sub>
            <m:r>
              <w:rPr>
                <w:rFonts w:ascii="Cambria Math" w:hAnsi="Cambria Math"/>
                <w:color w:val="000000"/>
              </w:rPr>
              <m:t>2</m:t>
            </m:r>
          </m:sub>
        </m:sSub>
        <m:r>
          <w:rPr>
            <w:rFonts w:ascii="Cambria Math" w:hAnsi="Cambria Math"/>
            <w:color w:val="000000"/>
            <w:vertAlign w:val="subscript"/>
          </w:rPr>
          <m:t> </m:t>
        </m:r>
        <m:r>
          <w:rPr>
            <w:rFonts w:ascii="Cambria Math" w:hAnsi="Cambria Math"/>
            <w:color w:val="000000"/>
          </w:rPr>
          <m:t> }</m:t>
        </m:r>
      </m:oMath>
      <w:r w:rsidRPr="000B208B">
        <w:rPr>
          <w:bCs/>
          <w:i/>
          <w:iCs/>
          <w:color w:val="000000"/>
        </w:rPr>
        <w:t> </w:t>
      </w:r>
      <w:r w:rsidRPr="000B208B">
        <w:rPr>
          <w:bCs/>
          <w:iCs/>
          <w:color w:val="000000"/>
        </w:rPr>
        <w:t>может содержать лишь ко</w:t>
      </w:r>
      <w:r w:rsidRPr="000B208B">
        <w:rPr>
          <w:bCs/>
          <w:iCs/>
          <w:color w:val="000000"/>
        </w:rPr>
        <w:softHyphen/>
        <w:t>нечное число собственных чисел оператора </w:t>
      </w:r>
      <m:oMath>
        <m:r>
          <w:rPr>
            <w:rFonts w:ascii="Cambria Math" w:hAnsi="Cambria Math"/>
            <w:color w:val="000000"/>
          </w:rPr>
          <m:t>T</m:t>
        </m:r>
      </m:oMath>
      <w:r w:rsidRPr="000B208B">
        <w:rPr>
          <w:bCs/>
          <w:i/>
          <w:iCs/>
          <w:color w:val="000000"/>
        </w:rPr>
        <w:t>. </w:t>
      </w:r>
      <w:r w:rsidRPr="000B208B">
        <w:rPr>
          <w:bCs/>
          <w:iCs/>
          <w:color w:val="000000"/>
        </w:rPr>
        <w:t>Таким образом, справедлива следующая теорема.</w:t>
      </w:r>
    </w:p>
    <w:p w14:paraId="11BF8D0E" w14:textId="77777777" w:rsidR="009F230B" w:rsidRPr="00F12957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F12957">
        <w:rPr>
          <w:b/>
          <w:bCs/>
          <w:iCs/>
          <w:color w:val="000000"/>
        </w:rPr>
        <w:t>Теорема</w:t>
      </w:r>
      <w:r w:rsidRPr="003A42C1">
        <w:rPr>
          <w:b/>
          <w:bCs/>
          <w:iCs/>
          <w:color w:val="000000"/>
        </w:rPr>
        <w:t xml:space="preserve"> </w:t>
      </w:r>
      <w:r w:rsidRPr="00F12957">
        <w:rPr>
          <w:b/>
          <w:bCs/>
          <w:iCs/>
          <w:color w:val="000000"/>
        </w:rPr>
        <w:t>3.2.</w:t>
      </w:r>
      <w:r w:rsidRPr="00F12957">
        <w:rPr>
          <w:bCs/>
          <w:iCs/>
          <w:color w:val="000000"/>
        </w:rPr>
        <w:t xml:space="preserve"> Спектр компактного оператора содержит не более счетного числа точек и его предельной точкой может быть лишь нуль. Каждая ненулевая точка спектра является собственным значением.</w:t>
      </w:r>
    </w:p>
    <w:p w14:paraId="7C93052F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F12957">
        <w:rPr>
          <w:bCs/>
          <w:iCs/>
          <w:color w:val="000000"/>
        </w:rPr>
        <w:t>Компактный оператор может вообще не иметь собственных значений. Однако для самосопряженных компактных операторов это уже не так.</w:t>
      </w:r>
    </w:p>
    <w:p w14:paraId="2F3AD7A2" w14:textId="77777777" w:rsidR="009F230B" w:rsidRPr="008F2047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8F2047">
        <w:rPr>
          <w:b/>
          <w:bCs/>
          <w:iCs/>
          <w:color w:val="000000"/>
        </w:rPr>
        <w:t>Теорема 3.3.</w:t>
      </w:r>
      <w:r w:rsidRPr="008F2047">
        <w:rPr>
          <w:bCs/>
          <w:iCs/>
          <w:color w:val="000000"/>
        </w:rPr>
        <w:t xml:space="preserve"> Самосопряженный компактный оператор, отображающий пространство Н в себя, имеет по крайней мере одно собственное значение.</w:t>
      </w:r>
    </w:p>
    <w:p w14:paraId="7F6F298E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8F2047">
        <w:rPr>
          <w:b/>
          <w:bCs/>
          <w:iCs/>
          <w:color w:val="000000"/>
        </w:rPr>
        <w:t>Доказательство.</w:t>
      </w:r>
      <w:r w:rsidRPr="008F2047">
        <w:rPr>
          <w:bCs/>
          <w:iCs/>
          <w:color w:val="000000"/>
        </w:rPr>
        <w:t xml:space="preserve"> Прежде всего докажем, что если опе</w:t>
      </w:r>
      <w:r w:rsidRPr="008F2047">
        <w:rPr>
          <w:bCs/>
          <w:iCs/>
          <w:color w:val="000000"/>
        </w:rPr>
        <w:softHyphen/>
        <w:t>ратор самосопряжен, то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53"/>
        <w:gridCol w:w="1602"/>
      </w:tblGrid>
      <w:tr w:rsidR="009F230B" w:rsidRPr="00C55A29" w14:paraId="1ABADCFE" w14:textId="77777777" w:rsidTr="00566007">
        <w:tc>
          <w:tcPr>
            <w:tcW w:w="7753" w:type="dxa"/>
          </w:tcPr>
          <w:p w14:paraId="669A2644" w14:textId="77777777" w:rsidR="009F230B" w:rsidRPr="00C55A29" w:rsidRDefault="00D41744" w:rsidP="00566007">
            <w:pPr>
              <w:tabs>
                <w:tab w:val="left" w:pos="1641"/>
                <w:tab w:val="center" w:pos="4677"/>
              </w:tabs>
              <w:spacing w:after="160"/>
              <w:ind w:firstLine="709"/>
              <w:rPr>
                <w:rFonts w:eastAsiaTheme="minorEastAsia"/>
                <w:bCs/>
                <w:i/>
                <w:iCs/>
                <w:color w:val="000000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dPr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T</m:t>
                        </m:r>
                      </m:e>
                    </m:d>
                  </m:e>
                </m:d>
                <m:r>
                  <w:rPr>
                    <w:rFonts w:ascii="Cambria Math" w:eastAsiaTheme="minorEastAsia" w:hAnsi="Cambria Math"/>
                    <w:color w:val="000000"/>
                  </w:rPr>
                  <m:t>=sup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|(Tx,x)|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(x,x)</m:t>
                    </m:r>
                  </m:den>
                </m:f>
              </m:oMath>
            </m:oMathPara>
          </w:p>
        </w:tc>
        <w:tc>
          <w:tcPr>
            <w:tcW w:w="1602" w:type="dxa"/>
          </w:tcPr>
          <w:p w14:paraId="42BAFE4E" w14:textId="77777777" w:rsidR="009F230B" w:rsidRPr="00C55A29" w:rsidRDefault="009F230B" w:rsidP="00566007">
            <w:pPr>
              <w:tabs>
                <w:tab w:val="left" w:pos="1641"/>
                <w:tab w:val="center" w:pos="4677"/>
              </w:tabs>
              <w:spacing w:after="160"/>
              <w:ind w:firstLine="709"/>
              <w:rPr>
                <w:rFonts w:eastAsiaTheme="minorEastAsia"/>
                <w:bCs/>
                <w:iCs/>
                <w:color w:val="000000"/>
              </w:rPr>
            </w:pPr>
            <w:r>
              <w:rPr>
                <w:rFonts w:eastAsiaTheme="minorEastAsia"/>
                <w:bCs/>
                <w:iCs/>
                <w:color w:val="000000"/>
              </w:rPr>
              <w:t>(3.12</w:t>
            </w:r>
            <w:r w:rsidRPr="00C55A29">
              <w:rPr>
                <w:rFonts w:eastAsiaTheme="minorEastAsia"/>
                <w:bCs/>
                <w:iCs/>
                <w:color w:val="000000"/>
              </w:rPr>
              <w:t>)</w:t>
            </w:r>
          </w:p>
        </w:tc>
      </w:tr>
    </w:tbl>
    <w:p w14:paraId="0DBCA9E8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C55A29">
        <w:rPr>
          <w:bCs/>
          <w:iCs/>
          <w:color w:val="000000"/>
        </w:rPr>
        <w:t>Обозначим правую часть этого равенства через </w:t>
      </w:r>
      <m:oMath>
        <m:r>
          <w:rPr>
            <w:rFonts w:ascii="Cambria Math" w:hAnsi="Cambria Math"/>
            <w:color w:val="000000"/>
          </w:rPr>
          <m:t>c</m:t>
        </m:r>
      </m:oMath>
      <w:r w:rsidRPr="00C55A29">
        <w:rPr>
          <w:bCs/>
          <w:i/>
          <w:iCs/>
          <w:color w:val="000000"/>
        </w:rPr>
        <w:t>. </w:t>
      </w:r>
      <w:r w:rsidRPr="00C55A29">
        <w:rPr>
          <w:bCs/>
          <w:iCs/>
          <w:color w:val="000000"/>
        </w:rPr>
        <w:t>Ясно, что </w:t>
      </w:r>
      <m:oMath>
        <m:r>
          <w:rPr>
            <w:rFonts w:ascii="Cambria Math" w:hAnsi="Cambria Math"/>
            <w:color w:val="000000"/>
          </w:rPr>
          <m:t>c≤||T||</m:t>
        </m:r>
      </m:oMath>
      <w:r w:rsidRPr="00C55A29">
        <w:rPr>
          <w:bCs/>
          <w:i/>
          <w:iCs/>
          <w:color w:val="000000"/>
        </w:rPr>
        <w:t> </w:t>
      </w:r>
      <w:r w:rsidRPr="00C55A29">
        <w:rPr>
          <w:bCs/>
          <w:iCs/>
          <w:color w:val="000000"/>
        </w:rPr>
        <w:t>Далее, имеем</w:t>
      </w:r>
    </w:p>
    <w:p w14:paraId="19CEF483" w14:textId="77777777" w:rsidR="009F230B" w:rsidRPr="008F2047" w:rsidRDefault="00D41744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d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bCs/>
                      <w:i/>
                      <w:iCs/>
                      <w:color w:val="000000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</w:rPr>
                    <m:t>T</m:t>
                  </m:r>
                </m:e>
              </m:d>
            </m:e>
          </m:d>
          <m:r>
            <w:rPr>
              <w:rFonts w:ascii="Cambria Math" w:hAnsi="Cambria Math"/>
              <w:color w:val="000000"/>
            </w:rPr>
            <m:t>=sup</m:t>
          </m:r>
          <m:f>
            <m:f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fPr>
            <m:num>
              <m:r>
                <w:rPr>
                  <w:rFonts w:ascii="Cambria Math" w:hAnsi="Cambria Math"/>
                  <w:color w:val="000000"/>
                </w:rPr>
                <m:t>|(Tx,x)|</m:t>
              </m:r>
            </m:num>
            <m:den>
              <m:r>
                <w:rPr>
                  <w:rFonts w:ascii="Cambria Math" w:hAnsi="Cambria Math"/>
                  <w:color w:val="000000"/>
                </w:rPr>
                <m:t>(x,x)</m:t>
              </m:r>
            </m:den>
          </m:f>
          <m:r>
            <w:rPr>
              <w:rFonts w:ascii="Cambria Math" w:hAnsi="Cambria Math"/>
              <w:color w:val="000000"/>
            </w:rPr>
            <m:t>,x,y∈H.</m:t>
          </m:r>
        </m:oMath>
      </m:oMathPara>
    </w:p>
    <w:p w14:paraId="33870727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>
        <w:rPr>
          <w:bCs/>
          <w:iCs/>
          <w:color w:val="000000"/>
        </w:rPr>
        <w:t>По</w:t>
      </w:r>
    </w:p>
    <w:p w14:paraId="5E2A3A88" w14:textId="77777777" w:rsidR="009F230B" w:rsidRPr="00F12957" w:rsidRDefault="00D41744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dPr>
            <m:e>
              <m:r>
                <w:rPr>
                  <w:rFonts w:ascii="Cambria Math" w:hAnsi="Cambria Math"/>
                  <w:color w:val="000000"/>
                </w:rPr>
                <m:t>Tx,y</m:t>
              </m:r>
            </m:e>
          </m:d>
          <m:r>
            <w:rPr>
              <w:rFonts w:ascii="Cambria Math" w:hAnsi="Cambria Math"/>
              <w:color w:val="000000"/>
            </w:rPr>
            <m:t>+</m:t>
          </m:r>
          <m:d>
            <m:dPr>
              <m:begChr m:val="["/>
              <m:endChr m:val="]"/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dPr>
            <m:e>
              <m:r>
                <w:rPr>
                  <w:rFonts w:ascii="Cambria Math" w:hAnsi="Cambria Math"/>
                  <w:color w:val="000000"/>
                </w:rPr>
                <m:t>Ty,x</m:t>
              </m:r>
            </m:e>
          </m:d>
          <m:r>
            <w:rPr>
              <w:rFonts w:ascii="Cambria Math" w:hAnsi="Cambria Math"/>
              <w:color w:val="000000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fPr>
            <m:num>
              <m:r>
                <w:rPr>
                  <w:rFonts w:ascii="Cambria Math" w:hAnsi="Cambria Math"/>
                  <w:color w:val="000000"/>
                </w:rPr>
                <m:t>1</m:t>
              </m:r>
            </m:num>
            <m:den>
              <m:r>
                <w:rPr>
                  <w:rFonts w:ascii="Cambria Math" w:hAnsi="Cambria Math"/>
                  <w:color w:val="000000"/>
                </w:rPr>
                <m:t>2</m:t>
              </m:r>
            </m:den>
          </m:f>
          <m:r>
            <w:rPr>
              <w:rFonts w:ascii="Cambria Math" w:hAnsi="Cambria Math"/>
              <w:color w:val="000000"/>
            </w:rPr>
            <m:t>{</m:t>
          </m:r>
          <m:d>
            <m:dPr>
              <m:begChr m:val="["/>
              <m:endChr m:val="]"/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dPr>
            <m:e>
              <m:r>
                <w:rPr>
                  <w:rFonts w:ascii="Cambria Math" w:hAnsi="Cambria Math"/>
                  <w:color w:val="000000"/>
                </w:rPr>
                <m:t>T</m:t>
              </m:r>
              <m:d>
                <m:dPr>
                  <m:ctrlPr>
                    <w:rPr>
                      <w:rFonts w:ascii="Cambria Math" w:hAnsi="Cambria Math"/>
                      <w:bCs/>
                      <w:i/>
                      <w:iCs/>
                      <w:color w:val="000000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</w:rPr>
                    <m:t>x+y</m:t>
                  </m:r>
                </m:e>
              </m:d>
              <m:r>
                <w:rPr>
                  <w:rFonts w:ascii="Cambria Math" w:hAnsi="Cambria Math"/>
                  <w:color w:val="000000"/>
                </w:rPr>
                <m:t>,x+y</m:t>
              </m:r>
            </m:e>
          </m:d>
          <m:r>
            <w:rPr>
              <w:rFonts w:ascii="Cambria Math" w:hAnsi="Cambria Math"/>
              <w:color w:val="000000"/>
            </w:rPr>
            <m:t>-[T</m:t>
          </m:r>
          <m:d>
            <m:d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dPr>
            <m:e>
              <m:r>
                <w:rPr>
                  <w:rFonts w:ascii="Cambria Math" w:hAnsi="Cambria Math"/>
                  <w:color w:val="000000"/>
                </w:rPr>
                <m:t>x-y</m:t>
              </m:r>
            </m:e>
          </m:d>
          <m:r>
            <w:rPr>
              <w:rFonts w:ascii="Cambria Math" w:hAnsi="Cambria Math"/>
              <w:color w:val="000000"/>
            </w:rPr>
            <m:t>,x-y]}</m:t>
          </m:r>
        </m:oMath>
      </m:oMathPara>
    </w:p>
    <w:p w14:paraId="15146BAB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>
        <w:rPr>
          <w:bCs/>
          <w:iCs/>
          <w:color w:val="000000"/>
        </w:rPr>
        <w:t>Следовательно,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53"/>
        <w:gridCol w:w="1602"/>
      </w:tblGrid>
      <w:tr w:rsidR="009F230B" w:rsidRPr="00C55A29" w14:paraId="337147F2" w14:textId="77777777" w:rsidTr="00566007">
        <w:tc>
          <w:tcPr>
            <w:tcW w:w="7753" w:type="dxa"/>
          </w:tcPr>
          <w:p w14:paraId="4B73470D" w14:textId="77777777" w:rsidR="009F230B" w:rsidRPr="00971CF2" w:rsidRDefault="00D41744" w:rsidP="00566007">
            <w:pPr>
              <w:tabs>
                <w:tab w:val="left" w:pos="1641"/>
                <w:tab w:val="center" w:pos="4677"/>
              </w:tabs>
              <w:ind w:firstLine="709"/>
              <w:rPr>
                <w:rFonts w:eastAsiaTheme="minorEastAsia"/>
                <w:bCs/>
                <w:iCs/>
                <w:color w:val="000000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  <w:lang w:val="en-US"/>
                      </w:rPr>
                    </m:ctrlPr>
                  </m:d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Tx,y</m:t>
                        </m:r>
                      </m:e>
                    </m:d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+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Ty,x</m:t>
                        </m:r>
                      </m:e>
                    </m:d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e>
                </m:d>
                <m:r>
                  <w:rPr>
                    <w:rFonts w:ascii="Cambria Math" w:eastAsiaTheme="minorEastAsia" w:hAnsi="Cambria Math"/>
                    <w:color w:val="000000"/>
                  </w:rPr>
                  <m:t>≤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2</m:t>
                    </m:r>
                    <m:d>
                      <m:dPr>
                        <m:begChr m:val="{"/>
                        <m:endChr m:val="}"/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dPr>
                      <m:e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Cambria Math" w:eastAsiaTheme="minorEastAsia" w:hAnsi="Cambria Math"/>
                                <w:bCs/>
                                <w:i/>
                                <w:iCs/>
                                <w:color w:val="000000"/>
                              </w:rPr>
                            </m:ctrlPr>
                          </m:dPr>
                          <m:e>
                            <m:d>
                              <m:dPr>
                                <m:begChr m:val="["/>
                                <m:endChr m:val="]"/>
                                <m:ctrlPr>
                                  <w:rPr>
                                    <w:rFonts w:ascii="Cambria Math" w:eastAsiaTheme="minorEastAsia" w:hAnsi="Cambria Math"/>
                                    <w:bCs/>
                                    <w:i/>
                                    <w:iCs/>
                                    <w:color w:val="000000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color w:val="000000"/>
                                  </w:rPr>
                                  <m:t>T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eastAsiaTheme="minorEastAsia" w:hAnsi="Cambria Math"/>
                                        <w:bCs/>
                                        <w:i/>
                                        <w:iCs/>
                                        <w:color w:val="000000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  <w:color w:val="000000"/>
                                      </w:rPr>
                                      <m:t>x+y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eastAsiaTheme="minorEastAsia" w:hAnsi="Cambria Math"/>
                                    <w:color w:val="000000"/>
                                  </w:rPr>
                                  <m:t>,x+y</m:t>
                                </m:r>
                              </m:e>
                            </m:d>
                            <m:r>
                              <w:rPr>
                                <w:rFonts w:ascii="Cambria Math" w:eastAsiaTheme="minorEastAsia" w:hAnsi="Cambria Math"/>
                                <w:color w:val="000000"/>
                              </w:rPr>
                              <m:t>+</m:t>
                            </m:r>
                            <m:d>
                              <m:dPr>
                                <m:begChr m:val="["/>
                                <m:endChr m:val="]"/>
                                <m:ctrlPr>
                                  <w:rPr>
                                    <w:rFonts w:ascii="Cambria Math" w:eastAsiaTheme="minorEastAsia" w:hAnsi="Cambria Math"/>
                                    <w:bCs/>
                                    <w:i/>
                                    <w:iCs/>
                                    <w:color w:val="000000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color w:val="000000"/>
                                  </w:rPr>
                                  <m:t>T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eastAsiaTheme="minorEastAsia" w:hAnsi="Cambria Math"/>
                                        <w:bCs/>
                                        <w:i/>
                                        <w:iCs/>
                                        <w:color w:val="000000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  <w:color w:val="000000"/>
                                      </w:rPr>
                                      <m:t>x-y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eastAsiaTheme="minorEastAsia" w:hAnsi="Cambria Math"/>
                                    <w:color w:val="000000"/>
                                  </w:rPr>
                                  <m:t>,x-y</m:t>
                                </m:r>
                              </m:e>
                            </m:d>
                          </m:e>
                        </m:d>
                      </m:e>
                    </m:d>
                  </m:den>
                </m:f>
                <m:r>
                  <w:rPr>
                    <w:rFonts w:ascii="Cambria Math" w:eastAsiaTheme="minorEastAsia" w:hAnsi="Cambria Math"/>
                    <w:color w:val="000000"/>
                  </w:rPr>
                  <m:t>≤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2c</m:t>
                    </m:r>
                    <m:d>
                      <m:dPr>
                        <m:begChr m:val="{"/>
                        <m:endChr m:val="}"/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bCs/>
                                <w:i/>
                                <w:iCs/>
                                <w:color w:val="000000"/>
                              </w:rPr>
                            </m:ctrlPr>
                          </m:sSupPr>
                          <m:e>
                            <m:d>
                              <m:dPr>
                                <m:begChr m:val="|"/>
                                <m:endChr m:val="|"/>
                                <m:ctrlPr>
                                  <w:rPr>
                                    <w:rFonts w:ascii="Cambria Math" w:eastAsiaTheme="minorEastAsia" w:hAnsi="Cambria Math"/>
                                    <w:bCs/>
                                    <w:i/>
                                    <w:iCs/>
                                    <w:color w:val="000000"/>
                                  </w:rPr>
                                </m:ctrlPr>
                              </m:dPr>
                              <m:e>
                                <m:d>
                                  <m:dPr>
                                    <m:begChr m:val="|"/>
                                    <m:endChr m:val="|"/>
                                    <m:ctrlPr>
                                      <w:rPr>
                                        <w:rFonts w:ascii="Cambria Math" w:eastAsiaTheme="minorEastAsia" w:hAnsi="Cambria Math"/>
                                        <w:bCs/>
                                        <w:i/>
                                        <w:iCs/>
                                        <w:color w:val="000000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  <w:color w:val="000000"/>
                                      </w:rPr>
                                      <m:t>x+y</m:t>
                                    </m:r>
                                  </m:e>
                                </m:d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color w:val="000000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bCs/>
                                <w:i/>
                                <w:iCs/>
                                <w:color w:val="000000"/>
                              </w:rPr>
                            </m:ctrlPr>
                          </m:sSupPr>
                          <m:e>
                            <m:d>
                              <m:dPr>
                                <m:begChr m:val="|"/>
                                <m:endChr m:val="|"/>
                                <m:ctrlPr>
                                  <w:rPr>
                                    <w:rFonts w:ascii="Cambria Math" w:eastAsiaTheme="minorEastAsia" w:hAnsi="Cambria Math"/>
                                    <w:bCs/>
                                    <w:i/>
                                    <w:iCs/>
                                    <w:color w:val="000000"/>
                                  </w:rPr>
                                </m:ctrlPr>
                              </m:dPr>
                              <m:e>
                                <m:d>
                                  <m:dPr>
                                    <m:begChr m:val="|"/>
                                    <m:endChr m:val="|"/>
                                    <m:ctrlPr>
                                      <w:rPr>
                                        <w:rFonts w:ascii="Cambria Math" w:eastAsiaTheme="minorEastAsia" w:hAnsi="Cambria Math"/>
                                        <w:bCs/>
                                        <w:i/>
                                        <w:iCs/>
                                        <w:color w:val="000000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  <w:color w:val="000000"/>
                                      </w:rPr>
                                      <m:t>x-y</m:t>
                                    </m:r>
                                  </m:e>
                                </m:d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color w:val="000000"/>
                              </w:rPr>
                              <m:t>2</m:t>
                            </m:r>
                          </m:sup>
                        </m:sSup>
                      </m:e>
                    </m:d>
                  </m:den>
                </m:f>
                <m:r>
                  <w:rPr>
                    <w:rFonts w:ascii="Cambria Math" w:eastAsiaTheme="minorEastAsia" w:hAnsi="Cambria Math"/>
                    <w:color w:val="000000"/>
                  </w:rPr>
                  <m:t>=c(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sSupPr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dPr>
                      <m:e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Cambria Math" w:eastAsiaTheme="minorEastAsia" w:hAnsi="Cambria Math"/>
                                <w:bCs/>
                                <w:i/>
                                <w:iCs/>
                                <w:color w:val="00000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  <w:color w:val="000000"/>
                              </w:rPr>
                              <m:t>x</m:t>
                            </m:r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color w:val="000000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||y||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color w:val="000000"/>
                  </w:rPr>
                  <m:t>)</m:t>
                </m:r>
              </m:oMath>
            </m:oMathPara>
          </w:p>
          <w:p w14:paraId="2079A5F3" w14:textId="77777777" w:rsidR="009F230B" w:rsidRPr="00C55A29" w:rsidRDefault="009F230B" w:rsidP="00566007">
            <w:pPr>
              <w:tabs>
                <w:tab w:val="left" w:pos="1641"/>
                <w:tab w:val="center" w:pos="4677"/>
              </w:tabs>
              <w:spacing w:after="160"/>
              <w:ind w:firstLine="709"/>
              <w:rPr>
                <w:rFonts w:eastAsiaTheme="minorEastAsia"/>
                <w:bCs/>
                <w:i/>
                <w:iCs/>
                <w:color w:val="000000"/>
              </w:rPr>
            </w:pPr>
          </w:p>
        </w:tc>
        <w:tc>
          <w:tcPr>
            <w:tcW w:w="1602" w:type="dxa"/>
          </w:tcPr>
          <w:p w14:paraId="75E02827" w14:textId="77777777" w:rsidR="009F230B" w:rsidRPr="00C55A29" w:rsidRDefault="009F230B" w:rsidP="00566007">
            <w:pPr>
              <w:tabs>
                <w:tab w:val="left" w:pos="1641"/>
                <w:tab w:val="center" w:pos="4677"/>
              </w:tabs>
              <w:spacing w:after="160"/>
              <w:ind w:firstLine="709"/>
              <w:rPr>
                <w:rFonts w:eastAsiaTheme="minorEastAsia"/>
                <w:bCs/>
                <w:iCs/>
                <w:color w:val="000000"/>
              </w:rPr>
            </w:pPr>
            <w:r>
              <w:rPr>
                <w:rFonts w:eastAsiaTheme="minorEastAsia"/>
                <w:bCs/>
                <w:iCs/>
                <w:color w:val="000000"/>
              </w:rPr>
              <w:t>(3.13</w:t>
            </w:r>
            <w:r w:rsidRPr="00C55A29">
              <w:rPr>
                <w:rFonts w:eastAsiaTheme="minorEastAsia"/>
                <w:bCs/>
                <w:iCs/>
                <w:color w:val="000000"/>
              </w:rPr>
              <w:t>)</w:t>
            </w:r>
          </w:p>
        </w:tc>
      </w:tr>
    </w:tbl>
    <w:p w14:paraId="1BE1D86C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proofErr w:type="spellStart"/>
      <w:r w:rsidRPr="003A42C1">
        <w:rPr>
          <w:bCs/>
          <w:iCs/>
          <w:color w:val="000000"/>
        </w:rPr>
        <w:t>Tак</w:t>
      </w:r>
      <w:proofErr w:type="spellEnd"/>
      <w:r w:rsidRPr="003A42C1">
        <w:rPr>
          <w:bCs/>
          <w:iCs/>
          <w:color w:val="000000"/>
        </w:rPr>
        <w:t xml:space="preserve"> как оператор </w:t>
      </w:r>
      <m:oMath>
        <m:r>
          <w:rPr>
            <w:rFonts w:ascii="Cambria Math" w:hAnsi="Cambria Math"/>
            <w:color w:val="000000"/>
          </w:rPr>
          <m:t>T</m:t>
        </m:r>
      </m:oMath>
      <w:r w:rsidRPr="003A42C1">
        <w:rPr>
          <w:bCs/>
          <w:i/>
          <w:iCs/>
          <w:color w:val="000000"/>
        </w:rPr>
        <w:t> </w:t>
      </w:r>
      <w:r w:rsidRPr="003A42C1">
        <w:rPr>
          <w:bCs/>
          <w:iCs/>
          <w:color w:val="000000"/>
        </w:rPr>
        <w:t>самосопряжен, поэтому в случае вещественного гильбертова пространства</w:t>
      </w:r>
    </w:p>
    <w:p w14:paraId="423861FA" w14:textId="77777777" w:rsidR="009F230B" w:rsidRPr="00411176" w:rsidRDefault="00D41744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d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bCs/>
                      <w:i/>
                      <w:iCs/>
                      <w:color w:val="000000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</w:rPr>
                    <m:t>Tx,y</m:t>
                  </m:r>
                </m:e>
              </m:d>
            </m:e>
          </m:d>
          <m:r>
            <w:rPr>
              <w:rFonts w:ascii="Cambria Math" w:hAnsi="Cambria Math"/>
              <w:color w:val="000000"/>
            </w:rPr>
            <m:t>≤c</m:t>
          </m:r>
          <m:f>
            <m:f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bCs/>
                      <w:i/>
                      <w:iCs/>
                      <w:color w:val="000000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color w:val="000000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/>
                              <w:bCs/>
                              <w:i/>
                              <w:iCs/>
                              <w:color w:val="000000"/>
                            </w:rPr>
                          </m:ctrlPr>
                        </m:dPr>
                        <m:e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iCs/>
                                  <w:color w:val="000000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x</m:t>
                              </m:r>
                            </m:e>
                          </m:d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color w:val="000000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color w:val="000000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color w:val="000000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/>
                              <w:bCs/>
                              <w:i/>
                              <w:iCs/>
                              <w:color w:val="000000"/>
                            </w:rPr>
                          </m:ctrlPr>
                        </m:dPr>
                        <m:e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iCs/>
                                  <w:color w:val="000000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</w:rPr>
                                <m:t>y</m:t>
                              </m:r>
                            </m:e>
                          </m:d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color w:val="000000"/>
                        </w:rPr>
                        <m:t>2</m:t>
                      </m:r>
                    </m:sup>
                  </m:sSup>
                </m:e>
              </m:d>
            </m:num>
            <m:den>
              <m:r>
                <w:rPr>
                  <w:rFonts w:ascii="Cambria Math" w:hAnsi="Cambria Math"/>
                  <w:color w:val="000000"/>
                </w:rPr>
                <m:t>2</m:t>
              </m:r>
            </m:den>
          </m:f>
          <m:r>
            <w:rPr>
              <w:rFonts w:ascii="Cambria Math" w:hAnsi="Cambria Math"/>
              <w:color w:val="000000"/>
            </w:rPr>
            <m:t>,</m:t>
          </m:r>
        </m:oMath>
      </m:oMathPara>
    </w:p>
    <w:p w14:paraId="08139D40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625884">
        <w:rPr>
          <w:bCs/>
          <w:iCs/>
          <w:color w:val="000000"/>
        </w:rPr>
        <w:lastRenderedPageBreak/>
        <w:t>или</w:t>
      </w:r>
      <w:r w:rsidRPr="00625884">
        <w:rPr>
          <w:bCs/>
          <w:i/>
          <w:iCs/>
          <w:color w:val="000000"/>
        </w:rPr>
        <w:t> </w:t>
      </w:r>
      <m:oMath>
        <m:r>
          <w:rPr>
            <w:rFonts w:ascii="Cambria Math" w:hAnsi="Cambria Math"/>
            <w:color w:val="000000"/>
          </w:rPr>
          <m:t>|[Tx, y]|≤c</m:t>
        </m:r>
      </m:oMath>
      <w:r w:rsidRPr="00625884">
        <w:rPr>
          <w:bCs/>
          <w:i/>
          <w:iCs/>
          <w:color w:val="000000"/>
        </w:rPr>
        <w:t> </w:t>
      </w:r>
      <w:r w:rsidRPr="00625884">
        <w:rPr>
          <w:bCs/>
          <w:iCs/>
          <w:color w:val="000000"/>
        </w:rPr>
        <w:t xml:space="preserve">для всех </w:t>
      </w:r>
      <m:oMath>
        <m:r>
          <w:rPr>
            <w:rFonts w:ascii="Cambria Math" w:hAnsi="Cambria Math"/>
            <w:color w:val="000000"/>
          </w:rPr>
          <m:t>|| x || = || y || –1</m:t>
        </m:r>
      </m:oMath>
      <w:r w:rsidRPr="00625884">
        <w:rPr>
          <w:bCs/>
          <w:iCs/>
          <w:color w:val="000000"/>
        </w:rPr>
        <w:t>. Следовательно, или</w:t>
      </w:r>
      <w:r w:rsidRPr="00625884">
        <w:rPr>
          <w:bCs/>
          <w:i/>
          <w:iCs/>
          <w:color w:val="000000"/>
        </w:rPr>
        <w:t> </w:t>
      </w:r>
      <m:oMath>
        <m:r>
          <w:rPr>
            <w:rFonts w:ascii="Cambria Math" w:hAnsi="Cambria Math"/>
            <w:color w:val="000000"/>
          </w:rPr>
          <m:t>|[Tx,y]|≤c || x || *|| y ||</m:t>
        </m:r>
      </m:oMath>
      <w:r w:rsidRPr="00625884">
        <w:rPr>
          <w:bCs/>
          <w:iCs/>
          <w:color w:val="000000"/>
        </w:rPr>
        <w:t>, или </w:t>
      </w:r>
      <m:oMath>
        <m:r>
          <w:rPr>
            <w:rFonts w:ascii="Cambria Math" w:hAnsi="Cambria Math"/>
            <w:color w:val="000000"/>
          </w:rPr>
          <m:t>||T|| &lt; c</m:t>
        </m:r>
      </m:oMath>
      <w:r w:rsidRPr="00625884">
        <w:rPr>
          <w:bCs/>
          <w:i/>
          <w:iCs/>
          <w:color w:val="000000"/>
        </w:rPr>
        <w:t>. </w:t>
      </w:r>
      <w:r w:rsidRPr="00625884">
        <w:rPr>
          <w:bCs/>
          <w:iCs/>
          <w:color w:val="000000"/>
        </w:rPr>
        <w:t>Если исходное пространство рассматривается над полем комплексных чисел, то положим </w:t>
      </w:r>
      <m:oMath>
        <m:r>
          <w:rPr>
            <w:rFonts w:ascii="Cambria Math" w:hAnsi="Cambria Math"/>
            <w:color w:val="000000"/>
          </w:rPr>
          <m:t>[ Tx , y] = | [Tx, y] |</m:t>
        </m:r>
        <m:sSup>
          <m:sSup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e</m:t>
            </m:r>
          </m:e>
          <m:sup>
            <m:r>
              <w:rPr>
                <w:rFonts w:ascii="Cambria Math" w:hAnsi="Cambria Math"/>
                <w:color w:val="000000"/>
              </w:rPr>
              <m:t>i</m:t>
            </m:r>
          </m:sup>
        </m:sSup>
      </m:oMath>
      <w:r w:rsidRPr="00625884">
        <w:rPr>
          <w:bCs/>
          <w:i/>
          <w:iCs/>
          <w:color w:val="000000"/>
        </w:rPr>
        <w:t> . </w:t>
      </w:r>
      <w:r w:rsidRPr="00625884">
        <w:rPr>
          <w:bCs/>
          <w:iCs/>
          <w:color w:val="000000"/>
        </w:rPr>
        <w:t>Пусть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x</m:t>
            </m:r>
          </m:e>
          <m:sub>
            <m:r>
              <w:rPr>
                <w:rFonts w:ascii="Cambria Math" w:hAnsi="Cambria Math"/>
                <w:color w:val="000000"/>
              </w:rPr>
              <m:t>1</m:t>
            </m:r>
          </m:sub>
        </m:sSub>
        <m:r>
          <w:rPr>
            <w:rFonts w:ascii="Cambria Math" w:hAnsi="Cambria Math"/>
            <w:color w:val="000000"/>
          </w:rPr>
          <m:t> = </m:t>
        </m:r>
        <m:sSup>
          <m:sSup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x</m:t>
            </m:r>
          </m:e>
          <m:sup>
            <m:sSup>
              <m:sSupPr>
                <m:ctrlPr>
                  <w:rPr>
                    <w:rFonts w:ascii="Cambria Math" w:hAnsi="Cambria Math"/>
                    <w:bCs/>
                    <w:i/>
                    <w:iCs/>
                    <w:color w:val="000000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</w:rPr>
                  <m:t>α</m:t>
                </m:r>
              </m:e>
              <m:sup>
                <m:r>
                  <w:rPr>
                    <w:rFonts w:ascii="Cambria Math" w:hAnsi="Cambria Math"/>
                    <w:color w:val="000000"/>
                  </w:rPr>
                  <m:t>-ie</m:t>
                </m:r>
              </m:sup>
            </m:sSup>
          </m:sup>
        </m:sSup>
      </m:oMath>
      <w:r w:rsidRPr="00625884">
        <w:rPr>
          <w:bCs/>
          <w:iCs/>
          <w:color w:val="000000"/>
        </w:rPr>
        <w:t> </w:t>
      </w:r>
      <w:r w:rsidRPr="00625884">
        <w:rPr>
          <w:bCs/>
          <w:i/>
          <w:iCs/>
          <w:color w:val="000000"/>
        </w:rPr>
        <w:t>. </w:t>
      </w:r>
      <w:r>
        <w:rPr>
          <w:bCs/>
          <w:iCs/>
          <w:color w:val="000000"/>
        </w:rPr>
        <w:t xml:space="preserve">Тогда в силу </w:t>
      </w:r>
      <w:proofErr w:type="spellStart"/>
      <w:r>
        <w:rPr>
          <w:bCs/>
          <w:iCs/>
          <w:color w:val="000000"/>
        </w:rPr>
        <w:t>самосопря</w:t>
      </w:r>
      <w:r w:rsidRPr="00625884">
        <w:rPr>
          <w:bCs/>
          <w:iCs/>
          <w:color w:val="000000"/>
        </w:rPr>
        <w:t>женности</w:t>
      </w:r>
      <w:proofErr w:type="spellEnd"/>
      <w:r w:rsidRPr="00625884">
        <w:rPr>
          <w:bCs/>
          <w:iCs/>
          <w:color w:val="000000"/>
        </w:rPr>
        <w:t xml:space="preserve"> оператора </w:t>
      </w:r>
      <m:oMath>
        <m:r>
          <w:rPr>
            <w:rFonts w:ascii="Cambria Math" w:hAnsi="Cambria Math"/>
            <w:color w:val="000000"/>
          </w:rPr>
          <m:t>T</m:t>
        </m:r>
      </m:oMath>
      <w:r w:rsidRPr="00625884">
        <w:rPr>
          <w:bCs/>
          <w:iCs/>
          <w:color w:val="000000"/>
        </w:rPr>
        <w:t> имеем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53"/>
        <w:gridCol w:w="1602"/>
      </w:tblGrid>
      <w:tr w:rsidR="009F230B" w:rsidRPr="00C55A29" w14:paraId="21873227" w14:textId="77777777" w:rsidTr="00566007">
        <w:tc>
          <w:tcPr>
            <w:tcW w:w="7753" w:type="dxa"/>
          </w:tcPr>
          <w:p w14:paraId="7384432A" w14:textId="77777777" w:rsidR="009F230B" w:rsidRPr="00110C71" w:rsidRDefault="00D41744" w:rsidP="00566007">
            <w:pPr>
              <w:tabs>
                <w:tab w:val="left" w:pos="1641"/>
                <w:tab w:val="center" w:pos="4677"/>
              </w:tabs>
              <w:spacing w:after="160"/>
              <w:ind w:firstLine="709"/>
              <w:rPr>
                <w:rFonts w:eastAsiaTheme="minorEastAsia"/>
                <w:bCs/>
                <w:i/>
                <w:iCs/>
                <w:color w:val="000000"/>
              </w:rPr>
            </w:pPr>
            <m:oMathPara>
              <m:oMath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T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1</m:t>
                        </m:r>
                      </m:sub>
                    </m:sSub>
                  </m:e>
                </m:d>
                <m:r>
                  <w:rPr>
                    <w:rFonts w:ascii="Cambria Math" w:eastAsiaTheme="minorEastAsia" w:hAnsi="Cambria Math"/>
                    <w:color w:val="000000"/>
                  </w:rPr>
                  <m:t>+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Ty,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1</m:t>
                        </m:r>
                      </m:sub>
                    </m:sSub>
                  </m:e>
                </m:d>
                <m:r>
                  <w:rPr>
                    <w:rFonts w:ascii="Cambria Math" w:eastAsiaTheme="minorEastAsia" w:hAnsi="Cambria Math"/>
                    <w:color w:val="000000"/>
                  </w:rPr>
                  <m:t>=c(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sSupPr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dPr>
                      <m:e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Cambria Math" w:eastAsiaTheme="minorEastAsia" w:hAnsi="Cambria Math"/>
                                <w:bCs/>
                                <w:i/>
                                <w:iCs/>
                                <w:color w:val="000000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  <w:color w:val="000000"/>
                              </w:rPr>
                              <m:t>x</m:t>
                            </m:r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color w:val="000000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||y||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color w:val="000000"/>
                  </w:rPr>
                  <m:t>)</m:t>
                </m:r>
              </m:oMath>
            </m:oMathPara>
          </w:p>
        </w:tc>
        <w:tc>
          <w:tcPr>
            <w:tcW w:w="1602" w:type="dxa"/>
          </w:tcPr>
          <w:p w14:paraId="341194D3" w14:textId="77777777" w:rsidR="009F230B" w:rsidRPr="00C55A29" w:rsidRDefault="009F230B" w:rsidP="00566007">
            <w:pPr>
              <w:tabs>
                <w:tab w:val="left" w:pos="1641"/>
                <w:tab w:val="center" w:pos="4677"/>
              </w:tabs>
              <w:spacing w:after="160"/>
              <w:ind w:firstLine="709"/>
              <w:rPr>
                <w:rFonts w:eastAsiaTheme="minorEastAsia"/>
                <w:bCs/>
                <w:iCs/>
                <w:color w:val="000000"/>
              </w:rPr>
            </w:pPr>
            <w:r>
              <w:rPr>
                <w:rFonts w:eastAsiaTheme="minorEastAsia"/>
                <w:bCs/>
                <w:iCs/>
                <w:color w:val="000000"/>
              </w:rPr>
              <w:t>(3.14</w:t>
            </w:r>
            <w:r w:rsidRPr="00C55A29">
              <w:rPr>
                <w:rFonts w:eastAsiaTheme="minorEastAsia"/>
                <w:bCs/>
                <w:iCs/>
                <w:color w:val="000000"/>
              </w:rPr>
              <w:t>)</w:t>
            </w:r>
          </w:p>
        </w:tc>
      </w:tr>
    </w:tbl>
    <w:p w14:paraId="5A9BD14A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 w:rsidRPr="00782709">
        <w:rPr>
          <w:bCs/>
          <w:iCs/>
          <w:color w:val="000000"/>
        </w:rPr>
        <w:t xml:space="preserve">Полагая </w:t>
      </w:r>
      <m:oMath>
        <m:r>
          <w:rPr>
            <w:rFonts w:ascii="Cambria Math" w:hAnsi="Cambria Math"/>
            <w:color w:val="000000"/>
          </w:rPr>
          <m:t>|| x || = || y || = 1</m:t>
        </m:r>
      </m:oMath>
      <w:r w:rsidRPr="00782709">
        <w:rPr>
          <w:bCs/>
          <w:iCs/>
          <w:color w:val="000000"/>
        </w:rPr>
        <w:t>, получим </w:t>
      </w:r>
      <m:oMath>
        <m:r>
          <w:rPr>
            <w:rFonts w:ascii="Cambria Math" w:hAnsi="Cambria Math"/>
            <w:color w:val="000000"/>
          </w:rPr>
          <m:t>[ Tx , y] ≤n</m:t>
        </m:r>
      </m:oMath>
      <w:r w:rsidRPr="00782709">
        <w:rPr>
          <w:bCs/>
          <w:iCs/>
          <w:color w:val="000000"/>
        </w:rPr>
        <w:t xml:space="preserve"> , отсюда следует, что </w:t>
      </w:r>
      <m:oMath>
        <m:r>
          <w:rPr>
            <w:rFonts w:ascii="Cambria Math" w:hAnsi="Cambria Math"/>
            <w:color w:val="000000"/>
          </w:rPr>
          <m:t>| [Tx, y] | &lt; c || x || || y ||</m:t>
        </m:r>
      </m:oMath>
      <w:r w:rsidRPr="00782709">
        <w:rPr>
          <w:bCs/>
          <w:iCs/>
          <w:color w:val="000000"/>
        </w:rPr>
        <w:t xml:space="preserve"> . Таким образом существует последовательность </w:t>
      </w:r>
      <m:oMath>
        <m:r>
          <w:rPr>
            <w:rFonts w:ascii="Cambria Math" w:hAnsi="Cambria Math"/>
            <w:color w:val="000000"/>
          </w:rPr>
          <m:t>{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x</m:t>
            </m:r>
          </m:e>
          <m:sub>
            <m:r>
              <w:rPr>
                <w:rFonts w:ascii="Cambria Math" w:hAnsi="Cambria Math"/>
                <w:color w:val="000000"/>
              </w:rPr>
              <m:t>п</m:t>
            </m:r>
          </m:sub>
        </m:sSub>
        <m:r>
          <w:rPr>
            <w:rFonts w:ascii="Cambria Math" w:hAnsi="Cambria Math"/>
            <w:color w:val="000000"/>
          </w:rPr>
          <m:t> }</m:t>
        </m:r>
      </m:oMath>
      <w:r w:rsidRPr="00782709">
        <w:rPr>
          <w:bCs/>
          <w:i/>
          <w:iCs/>
          <w:color w:val="000000"/>
        </w:rPr>
        <w:t> </w:t>
      </w:r>
      <w:r w:rsidRPr="00782709">
        <w:rPr>
          <w:bCs/>
          <w:iCs/>
          <w:color w:val="000000"/>
        </w:rPr>
        <w:t>такая, что</w:t>
      </w:r>
    </w:p>
    <w:p w14:paraId="26B8FCE5" w14:textId="77777777" w:rsidR="009F230B" w:rsidRPr="00365505" w:rsidRDefault="00D41744" w:rsidP="009F230B">
      <w:pPr>
        <w:tabs>
          <w:tab w:val="left" w:pos="1641"/>
          <w:tab w:val="center" w:pos="4677"/>
        </w:tabs>
        <w:ind w:firstLine="709"/>
        <w:rPr>
          <w:bCs/>
          <w:i/>
          <w:iCs/>
          <w:color w:val="000000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d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bCs/>
                      <w:i/>
                      <w:iCs/>
                      <w:color w:val="000000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color w:val="00000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</w:rPr>
                        <m:t>n</m:t>
                      </m:r>
                    </m:sub>
                  </m:sSub>
                </m:e>
              </m:d>
            </m:e>
          </m:d>
          <m:r>
            <w:rPr>
              <w:rFonts w:ascii="Cambria Math" w:hAnsi="Cambria Math"/>
              <w:color w:val="000000"/>
            </w:rPr>
            <m:t xml:space="preserve">=1, </m:t>
          </m:r>
          <m:func>
            <m:func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bCs/>
                      <w:i/>
                      <w:iCs/>
                      <w:color w:val="00000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</w:rPr>
                    <m:t>lim</m:t>
                  </m:r>
                </m:e>
                <m:lim/>
              </m:limLow>
            </m:fName>
            <m:e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bCs/>
                      <w:i/>
                      <w:iCs/>
                      <w:color w:val="000000"/>
                    </w:rPr>
                  </m:ctrlPr>
                </m:d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color w:val="000000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bCs/>
                              <w:i/>
                              <w:iCs/>
                              <w:color w:val="00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Tx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n</m:t>
                          </m:r>
                        </m:sub>
                      </m:sSub>
                      <m:r>
                        <w:rPr>
                          <w:rFonts w:ascii="Cambria Math" w:hAnsi="Cambria Math"/>
                          <w:color w:val="000000"/>
                        </w:rPr>
                        <m:t>,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bCs/>
                              <w:i/>
                              <w:iCs/>
                              <w:color w:val="00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n</m:t>
                          </m:r>
                        </m:sub>
                      </m:sSub>
                    </m:e>
                  </m:d>
                </m:e>
              </m:d>
              <m:r>
                <w:rPr>
                  <w:rFonts w:ascii="Cambria Math" w:hAnsi="Cambria Math"/>
                  <w:color w:val="000000"/>
                </w:rPr>
                <m:t>=||T||&gt;0</m:t>
              </m:r>
            </m:e>
          </m:func>
        </m:oMath>
      </m:oMathPara>
    </w:p>
    <w:p w14:paraId="21CA9E15" w14:textId="77777777" w:rsidR="009F230B" w:rsidRPr="00A13C17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proofErr w:type="spellStart"/>
      <w:r w:rsidRPr="00AD10A3">
        <w:rPr>
          <w:bCs/>
          <w:iCs/>
          <w:color w:val="000000"/>
        </w:rPr>
        <w:t>Tак</w:t>
      </w:r>
      <w:proofErr w:type="spellEnd"/>
      <w:r w:rsidRPr="00AD10A3">
        <w:rPr>
          <w:bCs/>
          <w:iCs/>
          <w:color w:val="000000"/>
        </w:rPr>
        <w:t xml:space="preserve"> как последовательность </w:t>
      </w:r>
      <m:oMath>
        <m:r>
          <w:rPr>
            <w:rFonts w:ascii="Cambria Math" w:hAnsi="Cambria Math"/>
            <w:color w:val="000000"/>
          </w:rPr>
          <m:t>{[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  <w:vertAlign w:val="subscript"/>
              </w:rPr>
            </m:ctrlPr>
          </m:sSubPr>
          <m:e>
            <m:r>
              <w:rPr>
                <w:rFonts w:ascii="Cambria Math" w:hAnsi="Cambria Math"/>
                <w:color w:val="000000"/>
                <w:vertAlign w:val="subscript"/>
              </w:rPr>
              <m:t>Tx</m:t>
            </m:r>
          </m:e>
          <m:sub>
            <m:r>
              <w:rPr>
                <w:rFonts w:ascii="Cambria Math" w:hAnsi="Cambria Math"/>
                <w:color w:val="000000"/>
                <w:vertAlign w:val="subscript"/>
              </w:rPr>
              <m:t>m</m:t>
            </m:r>
          </m:sub>
        </m:sSub>
        <m:r>
          <w:rPr>
            <w:rFonts w:ascii="Cambria Math" w:hAnsi="Cambria Math"/>
            <w:color w:val="000000"/>
          </w:rPr>
          <m:t xml:space="preserve"> , 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x</m:t>
            </m:r>
          </m:e>
          <m:sub>
            <m:r>
              <w:rPr>
                <w:rFonts w:ascii="Cambria Math" w:hAnsi="Cambria Math"/>
                <w:color w:val="000000"/>
              </w:rPr>
              <m:t>m</m:t>
            </m:r>
          </m:sub>
        </m:sSub>
        <m:r>
          <w:rPr>
            <w:rFonts w:ascii="Cambria Math" w:hAnsi="Cambria Math"/>
            <w:color w:val="000000"/>
          </w:rPr>
          <m:t> ]}</m:t>
        </m:r>
      </m:oMath>
      <w:r w:rsidRPr="00AD10A3">
        <w:rPr>
          <w:bCs/>
          <w:i/>
          <w:iCs/>
          <w:color w:val="000000"/>
        </w:rPr>
        <w:t> </w:t>
      </w:r>
      <w:r w:rsidRPr="00AD10A3">
        <w:rPr>
          <w:bCs/>
          <w:iCs/>
          <w:color w:val="000000"/>
        </w:rPr>
        <w:t xml:space="preserve">состоит из вещественных чисел, то, переходя к подпоследовательности, можно считать, что она сходится либо </w:t>
      </w:r>
      <m:oMath>
        <m:r>
          <w:rPr>
            <w:rFonts w:ascii="Cambria Math" w:hAnsi="Cambria Math"/>
            <w:color w:val="000000"/>
          </w:rPr>
          <m:t>к +||T||</m:t>
        </m:r>
      </m:oMath>
      <w:r w:rsidRPr="00AD10A3">
        <w:rPr>
          <w:bCs/>
          <w:iCs/>
          <w:color w:val="000000"/>
        </w:rPr>
        <w:t xml:space="preserve">, либо </w:t>
      </w:r>
      <m:oMath>
        <m:r>
          <w:rPr>
            <w:rFonts w:ascii="Cambria Math" w:hAnsi="Cambria Math"/>
            <w:color w:val="000000"/>
          </w:rPr>
          <m:t>к –||Т ||</m:t>
        </m:r>
      </m:oMath>
      <w:r w:rsidRPr="00AD10A3">
        <w:rPr>
          <w:bCs/>
          <w:i/>
          <w:iCs/>
          <w:color w:val="000000"/>
        </w:rPr>
        <w:t>.</w:t>
      </w:r>
      <w:r w:rsidRPr="00AD10A3">
        <w:rPr>
          <w:bCs/>
          <w:iCs/>
          <w:color w:val="000000"/>
        </w:rPr>
        <w:t> Обозначим этот предел через </w:t>
      </w:r>
      <w:r>
        <w:rPr>
          <w:rFonts w:ascii="Cambria Math" w:hAnsi="Cambria Math"/>
          <w:bCs/>
          <w:iCs/>
          <w:color w:val="000000"/>
        </w:rPr>
        <w:t>𝛌</w:t>
      </w:r>
      <w:r w:rsidRPr="00AD10A3">
        <w:rPr>
          <w:bCs/>
          <w:iCs/>
          <w:color w:val="000000"/>
        </w:rPr>
        <w:t>. Еще раз переходя к подпоследовательности можно считать, что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x</m:t>
            </m:r>
          </m:e>
          <m:sub>
            <m:r>
              <w:rPr>
                <w:rFonts w:ascii="Cambria Math" w:hAnsi="Cambria Math"/>
                <w:color w:val="000000"/>
              </w:rPr>
              <m:t>0</m:t>
            </m:r>
          </m:sub>
        </m:sSub>
      </m:oMath>
      <w:r w:rsidRPr="00AD10A3">
        <w:rPr>
          <w:bCs/>
          <w:i/>
          <w:iCs/>
          <w:color w:val="000000"/>
        </w:rPr>
        <w:t> </w:t>
      </w:r>
      <w:r w:rsidRPr="00AD10A3">
        <w:rPr>
          <w:bCs/>
          <w:iCs/>
          <w:color w:val="000000"/>
        </w:rPr>
        <w:t>слабо сходится к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x</m:t>
            </m:r>
          </m:e>
          <m:sub>
            <m:r>
              <w:rPr>
                <w:rFonts w:ascii="Cambria Math" w:hAnsi="Cambria Math"/>
                <w:color w:val="000000"/>
              </w:rPr>
              <m:t>0</m:t>
            </m:r>
          </m:sub>
        </m:sSub>
      </m:oMath>
      <w:r w:rsidRPr="00AD10A3">
        <w:rPr>
          <w:bCs/>
          <w:i/>
          <w:iCs/>
          <w:color w:val="000000"/>
        </w:rPr>
        <w:t> ;</w:t>
      </w:r>
      <w:r w:rsidRPr="00AD10A3">
        <w:rPr>
          <w:bCs/>
          <w:iCs/>
          <w:color w:val="000000"/>
        </w:rPr>
        <w:t> в силу компактности оператора </w:t>
      </w:r>
      <m:oMath>
        <m:r>
          <w:rPr>
            <w:rFonts w:ascii="Cambria Math" w:hAnsi="Cambria Math"/>
            <w:color w:val="000000"/>
          </w:rPr>
          <m:t>T</m:t>
        </m:r>
      </m:oMath>
      <w:r w:rsidRPr="00AD10A3">
        <w:rPr>
          <w:bCs/>
          <w:i/>
          <w:iCs/>
          <w:color w:val="000000"/>
        </w:rPr>
        <w:t> </w:t>
      </w:r>
      <w:r w:rsidRPr="00AD10A3">
        <w:rPr>
          <w:bCs/>
          <w:iCs/>
          <w:color w:val="000000"/>
        </w:rPr>
        <w:t>последовательность </w:t>
      </w:r>
      <m:oMath>
        <m:r>
          <w:rPr>
            <w:rFonts w:ascii="Cambria Math" w:hAnsi="Cambria Math"/>
            <w:color w:val="000000"/>
          </w:rPr>
          <m:t>{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  <w:vertAlign w:val="subscript"/>
              </w:rPr>
            </m:ctrlPr>
          </m:sSubPr>
          <m:e>
            <m:r>
              <w:rPr>
                <w:rFonts w:ascii="Cambria Math" w:hAnsi="Cambria Math"/>
                <w:color w:val="000000"/>
                <w:vertAlign w:val="subscript"/>
              </w:rPr>
              <m:t>Tx</m:t>
            </m:r>
          </m:e>
          <m:sub>
            <m:r>
              <w:rPr>
                <w:rFonts w:ascii="Cambria Math" w:hAnsi="Cambria Math"/>
                <w:color w:val="000000"/>
                <w:vertAlign w:val="subscript"/>
              </w:rPr>
              <m:t>n</m:t>
            </m:r>
          </m:sub>
        </m:sSub>
        <m:r>
          <w:rPr>
            <w:rFonts w:ascii="Cambria Math" w:hAnsi="Cambria Math"/>
            <w:color w:val="000000"/>
            <w:vertAlign w:val="subscript"/>
          </w:rPr>
          <m:t>}</m:t>
        </m:r>
      </m:oMath>
      <w:r w:rsidRPr="00AD10A3">
        <w:rPr>
          <w:bCs/>
          <w:i/>
          <w:iCs/>
          <w:color w:val="000000"/>
        </w:rPr>
        <w:t xml:space="preserve"> </w:t>
      </w:r>
      <w:r w:rsidRPr="00AD10A3">
        <w:rPr>
          <w:bCs/>
          <w:iCs/>
          <w:color w:val="000000"/>
        </w:rPr>
        <w:t>будет сильно схо</w:t>
      </w:r>
      <w:r w:rsidRPr="00AD10A3">
        <w:rPr>
          <w:bCs/>
          <w:iCs/>
          <w:color w:val="000000"/>
        </w:rPr>
        <w:softHyphen/>
        <w:t>диться к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y</m:t>
            </m:r>
          </m:e>
          <m:sub>
            <m:r>
              <w:rPr>
                <w:rFonts w:ascii="Cambria Math" w:hAnsi="Cambria Math"/>
                <w:color w:val="000000"/>
              </w:rPr>
              <m:t>0</m:t>
            </m:r>
          </m:sub>
        </m:sSub>
        <m:r>
          <w:rPr>
            <w:rFonts w:ascii="Cambria Math" w:hAnsi="Cambria Math"/>
            <w:color w:val="000000"/>
          </w:rPr>
          <m:t>=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Tx</m:t>
            </m:r>
          </m:e>
          <m:sub>
            <m:r>
              <w:rPr>
                <w:rFonts w:ascii="Cambria Math" w:hAnsi="Cambria Math"/>
                <w:color w:val="000000"/>
              </w:rPr>
              <m:t>0</m:t>
            </m:r>
          </m:sub>
        </m:sSub>
      </m:oMath>
      <w:r w:rsidRPr="00AD10A3">
        <w:rPr>
          <w:bCs/>
          <w:i/>
          <w:iCs/>
          <w:color w:val="000000"/>
        </w:rPr>
        <w:t> . </w:t>
      </w:r>
      <w:r w:rsidRPr="00AD10A3">
        <w:rPr>
          <w:bCs/>
          <w:iCs/>
          <w:color w:val="000000"/>
        </w:rPr>
        <w:t>Следовательно,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53"/>
        <w:gridCol w:w="1602"/>
      </w:tblGrid>
      <w:tr w:rsidR="009F230B" w:rsidRPr="00122960" w14:paraId="4F74BB3C" w14:textId="77777777" w:rsidTr="00566007">
        <w:tc>
          <w:tcPr>
            <w:tcW w:w="7753" w:type="dxa"/>
          </w:tcPr>
          <w:p w14:paraId="751F4AA4" w14:textId="77777777" w:rsidR="009F230B" w:rsidRPr="00122960" w:rsidRDefault="00D41744" w:rsidP="00566007">
            <w:pPr>
              <w:tabs>
                <w:tab w:val="left" w:pos="1641"/>
                <w:tab w:val="center" w:pos="4677"/>
              </w:tabs>
              <w:spacing w:after="160"/>
              <w:ind w:firstLine="709"/>
              <w:rPr>
                <w:rFonts w:eastAsiaTheme="minorEastAsia"/>
                <w:bCs/>
                <w:i/>
                <w:iCs/>
                <w:color w:val="000000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0000"/>
                          </w:rPr>
                          <m:t>lim</m:t>
                        </m:r>
                      </m:e>
                      <m:lim/>
                    </m:limLow>
                  </m:fName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[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Tx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m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m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]</m:t>
                    </m:r>
                  </m:e>
                </m:func>
                <m:r>
                  <w:rPr>
                    <w:rFonts w:ascii="Cambria Math" w:eastAsiaTheme="minorEastAsia" w:hAnsi="Cambria Math"/>
                    <w:color w:val="000000"/>
                  </w:rPr>
                  <m:t>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Tx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 w:eastAsiaTheme="minorEastAsia" w:hAnsi="Cambria Math"/>
                    <w:color w:val="000000"/>
                  </w:rPr>
                  <m:t>=[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y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/>
                    <w:color w:val="000000"/>
                  </w:rPr>
                  <m:t>,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/>
                    <w:color w:val="000000"/>
                  </w:rPr>
                  <m:t>]</m:t>
                </m:r>
              </m:oMath>
            </m:oMathPara>
          </w:p>
        </w:tc>
        <w:tc>
          <w:tcPr>
            <w:tcW w:w="1602" w:type="dxa"/>
          </w:tcPr>
          <w:p w14:paraId="4C7F6C90" w14:textId="77777777" w:rsidR="009F230B" w:rsidRPr="00122960" w:rsidRDefault="009F230B" w:rsidP="00566007">
            <w:pPr>
              <w:tabs>
                <w:tab w:val="left" w:pos="1641"/>
                <w:tab w:val="center" w:pos="4677"/>
              </w:tabs>
              <w:spacing w:after="160"/>
              <w:ind w:firstLine="709"/>
              <w:rPr>
                <w:rFonts w:eastAsiaTheme="minorEastAsia"/>
                <w:bCs/>
                <w:iCs/>
                <w:color w:val="000000"/>
              </w:rPr>
            </w:pPr>
            <w:r>
              <w:rPr>
                <w:rFonts w:eastAsiaTheme="minorEastAsia"/>
                <w:bCs/>
                <w:iCs/>
                <w:color w:val="000000"/>
              </w:rPr>
              <w:t>(3.15</w:t>
            </w:r>
            <w:r w:rsidRPr="00122960">
              <w:rPr>
                <w:rFonts w:eastAsiaTheme="minorEastAsia"/>
                <w:bCs/>
                <w:iCs/>
                <w:color w:val="000000"/>
              </w:rPr>
              <w:t>)</w:t>
            </w:r>
          </w:p>
        </w:tc>
      </w:tr>
    </w:tbl>
    <w:p w14:paraId="4C3FCE5A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w:r>
        <w:rPr>
          <w:bCs/>
          <w:iCs/>
          <w:color w:val="000000"/>
        </w:rPr>
        <w:t>Кроме того,</w:t>
      </w:r>
    </w:p>
    <w:p w14:paraId="46DC3F91" w14:textId="77777777" w:rsidR="009F230B" w:rsidRPr="00BC45DF" w:rsidRDefault="009F230B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m:oMathPara>
        <m:oMath>
          <m:r>
            <w:rPr>
              <w:rFonts w:ascii="Cambria Math" w:hAnsi="Cambria Math"/>
              <w:color w:val="000000"/>
            </w:rPr>
            <m:t>0&lt;</m:t>
          </m:r>
          <m:func>
            <m:func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bCs/>
                      <w:i/>
                      <w:iCs/>
                      <w:color w:val="000000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</w:rPr>
                    <m:t>lim</m:t>
                  </m:r>
                </m:e>
                <m:lim/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bCs/>
                      <w:i/>
                      <w:iCs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</w:rPr>
                    <m:t>||</m:t>
                  </m:r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color w:val="00000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</w:rPr>
                        <m:t>Tx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</w:rPr>
                        <m:t>m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color w:val="00000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000000"/>
                        </w:rPr>
                        <m:t>λx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</w:rPr>
                        <m:t>m</m:t>
                      </m:r>
                    </m:sub>
                  </m:sSub>
                  <m:r>
                    <w:rPr>
                      <w:rFonts w:ascii="Cambria Math" w:hAnsi="Cambria Math"/>
                      <w:color w:val="000000"/>
                    </w:rPr>
                    <m:t>||</m:t>
                  </m:r>
                </m:e>
                <m:sup>
                  <m:r>
                    <w:rPr>
                      <w:rFonts w:ascii="Cambria Math" w:hAnsi="Cambria Math"/>
                      <w:color w:val="000000"/>
                    </w:rPr>
                    <m:t>2</m:t>
                  </m:r>
                </m:sup>
              </m:sSup>
            </m:e>
          </m:func>
          <m:r>
            <w:rPr>
              <w:rFonts w:ascii="Cambria Math" w:hAnsi="Cambria Math"/>
              <w:color w:val="000000"/>
            </w:rPr>
            <m:t>=</m:t>
          </m:r>
          <m:sSup>
            <m:sSup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sSupPr>
            <m:e>
              <m:r>
                <w:rPr>
                  <w:rFonts w:ascii="Cambria Math" w:hAnsi="Cambria Math"/>
                  <w:color w:val="000000"/>
                </w:rPr>
                <m:t>||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iCs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color w:val="000000"/>
                </w:rPr>
                <m:t>||</m:t>
              </m:r>
            </m:e>
            <m:sup>
              <m:r>
                <w:rPr>
                  <w:rFonts w:ascii="Cambria Math" w:hAnsi="Cambria Math"/>
                  <w:color w:val="000000"/>
                </w:rPr>
                <m:t>2</m:t>
              </m:r>
            </m:sup>
          </m:sSup>
          <m:r>
            <w:rPr>
              <w:rFonts w:ascii="Cambria Math" w:hAnsi="Cambria Math"/>
              <w:color w:val="000000"/>
            </w:rPr>
            <m:t>-</m:t>
          </m:r>
          <m:sSup>
            <m:sSup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sSupPr>
            <m:e>
              <m:r>
                <w:rPr>
                  <w:rFonts w:ascii="Cambria Math" w:hAnsi="Cambria Math"/>
                  <w:color w:val="000000"/>
                </w:rPr>
                <m:t>2λ</m:t>
              </m:r>
            </m:e>
            <m:sup>
              <m:r>
                <w:rPr>
                  <w:rFonts w:ascii="Cambria Math" w:hAnsi="Cambria Math"/>
                  <w:color w:val="000000"/>
                </w:rPr>
                <m:t>2</m:t>
              </m:r>
            </m:sup>
          </m:sSup>
          <m:r>
            <w:rPr>
              <w:rFonts w:ascii="Cambria Math" w:hAnsi="Cambria Math"/>
              <w:color w:val="000000"/>
            </w:rPr>
            <m:t>+</m:t>
          </m:r>
          <m:sSup>
            <m:sSup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sSupPr>
            <m:e>
              <m:r>
                <w:rPr>
                  <w:rFonts w:ascii="Cambria Math" w:hAnsi="Cambria Math"/>
                  <w:color w:val="000000"/>
                </w:rPr>
                <m:t>λ</m:t>
              </m:r>
            </m:e>
            <m:sup>
              <m:r>
                <w:rPr>
                  <w:rFonts w:ascii="Cambria Math" w:hAnsi="Cambria Math"/>
                  <w:color w:val="000000"/>
                </w:rPr>
                <m:t>2</m:t>
              </m:r>
            </m:sup>
          </m:sSup>
          <m:r>
            <w:rPr>
              <w:rFonts w:ascii="Cambria Math" w:hAnsi="Cambria Math"/>
              <w:color w:val="000000"/>
            </w:rPr>
            <m:t>=</m:t>
          </m:r>
          <m:sSup>
            <m:sSup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sSupPr>
            <m:e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bCs/>
                      <w:i/>
                      <w:iCs/>
                      <w:color w:val="000000"/>
                    </w:rPr>
                  </m:ctrlPr>
                </m:d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color w:val="000000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bCs/>
                              <w:i/>
                              <w:iCs/>
                              <w:color w:val="000000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y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0</m:t>
                          </m:r>
                        </m:sub>
                      </m:sSub>
                    </m:e>
                  </m:d>
                </m:e>
              </m:d>
            </m:e>
            <m:sup>
              <m:r>
                <w:rPr>
                  <w:rFonts w:ascii="Cambria Math" w:hAnsi="Cambria Math"/>
                  <w:color w:val="000000"/>
                </w:rPr>
                <m:t>2</m:t>
              </m:r>
            </m:sup>
          </m:sSup>
          <m:r>
            <w:rPr>
              <w:rFonts w:ascii="Cambria Math" w:hAnsi="Cambria Math"/>
              <w:color w:val="000000"/>
            </w:rPr>
            <m:t>-</m:t>
          </m:r>
          <m:sSup>
            <m:sSup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sSupPr>
            <m:e>
              <m:r>
                <w:rPr>
                  <w:rFonts w:ascii="Cambria Math" w:hAnsi="Cambria Math"/>
                  <w:color w:val="000000"/>
                </w:rPr>
                <m:t>λ</m:t>
              </m:r>
            </m:e>
            <m:sup>
              <m:r>
                <w:rPr>
                  <w:rFonts w:ascii="Cambria Math" w:hAnsi="Cambria Math"/>
                  <w:color w:val="000000"/>
                </w:rPr>
                <m:t>2</m:t>
              </m:r>
            </m:sup>
          </m:sSup>
          <m:r>
            <w:rPr>
              <w:rFonts w:ascii="Cambria Math" w:hAnsi="Cambria Math"/>
              <w:color w:val="000000"/>
            </w:rPr>
            <m:t>.</m:t>
          </m:r>
        </m:oMath>
      </m:oMathPara>
    </w:p>
    <w:p w14:paraId="0A7F7499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color w:val="000000"/>
        </w:rPr>
      </w:pPr>
      <w:r>
        <w:rPr>
          <w:bCs/>
          <w:color w:val="000000"/>
        </w:rPr>
        <w:lastRenderedPageBreak/>
        <w:t xml:space="preserve">Но </w:t>
      </w:r>
      <m:oMath>
        <m:sSup>
          <m:sSup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||</m:t>
            </m:r>
            <m:sSub>
              <m:sSubPr>
                <m:ctrlPr>
                  <w:rPr>
                    <w:rFonts w:ascii="Cambria Math" w:hAnsi="Cambria Math"/>
                    <w:bCs/>
                    <w:i/>
                    <w:iCs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0</m:t>
                </m:r>
              </m:sub>
            </m:sSub>
            <m:r>
              <w:rPr>
                <w:rFonts w:ascii="Cambria Math" w:hAnsi="Cambria Math"/>
                <w:color w:val="000000"/>
              </w:rPr>
              <m:t>||</m:t>
            </m:r>
          </m:e>
          <m:sup>
            <m:r>
              <w:rPr>
                <w:rFonts w:ascii="Cambria Math" w:hAnsi="Cambria Math"/>
                <w:color w:val="000000"/>
              </w:rPr>
              <m:t>2</m:t>
            </m:r>
          </m:sup>
        </m:sSup>
        <m:r>
          <w:rPr>
            <w:rFonts w:ascii="Cambria Math" w:hAnsi="Cambria Math"/>
            <w:color w:val="000000"/>
          </w:rPr>
          <m:t>=</m:t>
        </m:r>
        <m:func>
          <m:funcPr>
            <m:ctrlPr>
              <w:rPr>
                <w:rFonts w:ascii="Cambria Math" w:hAnsi="Cambria Math"/>
                <w:bCs/>
                <w:i/>
                <w:color w:val="000000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bCs/>
                    <w:i/>
                    <w:color w:val="000000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>lim</m:t>
                </m:r>
              </m:e>
              <m:lim/>
            </m:limLow>
          </m:fName>
          <m:e>
            <m:sSup>
              <m:sSupPr>
                <m:ctrlPr>
                  <w:rPr>
                    <w:rFonts w:ascii="Cambria Math" w:hAnsi="Cambria Math"/>
                    <w:bCs/>
                    <w:i/>
                    <w:color w:val="000000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</w:rPr>
                  <m:t>||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color w:val="000000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  <w:lang w:val="en-US"/>
                      </w:rPr>
                      <m:t>Tx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  <w:lang w:val="en-US"/>
                      </w:rPr>
                      <m:t>m</m:t>
                    </m:r>
                  </m:sub>
                </m:sSub>
                <m:r>
                  <w:rPr>
                    <w:rFonts w:ascii="Cambria Math" w:hAnsi="Cambria Math"/>
                    <w:color w:val="000000"/>
                  </w:rPr>
                  <m:t>||</m:t>
                </m:r>
              </m:e>
              <m:sup>
                <m:r>
                  <w:rPr>
                    <w:rFonts w:ascii="Cambria Math" w:hAnsi="Cambria Math"/>
                    <w:color w:val="000000"/>
                  </w:rPr>
                  <m:t>2</m:t>
                </m:r>
              </m:sup>
            </m:sSup>
          </m:e>
        </m:func>
        <m:r>
          <w:rPr>
            <w:rFonts w:ascii="Cambria Math" w:hAnsi="Cambria Math"/>
            <w:color w:val="000000"/>
          </w:rPr>
          <m:t>≤</m:t>
        </m:r>
        <m:sSup>
          <m:sSupPr>
            <m:ctrlPr>
              <w:rPr>
                <w:rFonts w:ascii="Cambria Math" w:hAnsi="Cambria Math"/>
                <w:bCs/>
                <w:i/>
                <w:color w:val="00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  <w:bCs/>
                    <w:i/>
                    <w:color w:val="000000"/>
                  </w:rPr>
                </m:ctrlPr>
              </m:dPr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bCs/>
                        <w:i/>
                        <w:color w:val="00000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/>
                      </w:rPr>
                      <m:t>T</m:t>
                    </m:r>
                  </m:e>
                </m:d>
              </m:e>
            </m:d>
          </m:e>
          <m:sup>
            <m:r>
              <w:rPr>
                <w:rFonts w:ascii="Cambria Math" w:hAnsi="Cambria Math"/>
                <w:color w:val="000000"/>
              </w:rPr>
              <m:t>2</m:t>
            </m:r>
          </m:sup>
        </m:sSup>
        <m:r>
          <w:rPr>
            <w:rFonts w:ascii="Cambria Math" w:hAnsi="Cambria Math"/>
            <w:color w:val="000000"/>
          </w:rPr>
          <m:t>=</m:t>
        </m:r>
        <m:sSup>
          <m:sSupPr>
            <m:ctrlPr>
              <w:rPr>
                <w:rFonts w:ascii="Cambria Math" w:hAnsi="Cambria Math"/>
                <w:bCs/>
                <w:i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λ</m:t>
            </m:r>
          </m:e>
          <m:sup>
            <m:r>
              <w:rPr>
                <w:rFonts w:ascii="Cambria Math" w:hAnsi="Cambria Math"/>
                <w:color w:val="000000"/>
              </w:rPr>
              <m:t>2</m:t>
            </m:r>
          </m:sup>
        </m:sSup>
      </m:oMath>
      <w:r>
        <w:rPr>
          <w:bCs/>
          <w:color w:val="000000"/>
        </w:rPr>
        <w:t xml:space="preserve">, поэтому </w:t>
      </w:r>
      <m:oMath>
        <m:sSup>
          <m:sSup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||</m:t>
            </m:r>
            <m:sSub>
              <m:sSubPr>
                <m:ctrlPr>
                  <w:rPr>
                    <w:rFonts w:ascii="Cambria Math" w:hAnsi="Cambria Math"/>
                    <w:bCs/>
                    <w:i/>
                    <w:iCs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y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0</m:t>
                </m:r>
              </m:sub>
            </m:sSub>
            <m:r>
              <w:rPr>
                <w:rFonts w:ascii="Cambria Math" w:hAnsi="Cambria Math"/>
                <w:color w:val="000000"/>
              </w:rPr>
              <m:t>||</m:t>
            </m:r>
          </m:e>
          <m:sup>
            <m:r>
              <w:rPr>
                <w:rFonts w:ascii="Cambria Math" w:hAnsi="Cambria Math"/>
                <w:color w:val="000000"/>
              </w:rPr>
              <m:t>2</m:t>
            </m:r>
          </m:sup>
        </m:sSup>
        <m:r>
          <w:rPr>
            <w:rFonts w:ascii="Cambria Math" w:hAnsi="Cambria Math"/>
            <w:color w:val="000000"/>
          </w:rPr>
          <m:t>=</m:t>
        </m:r>
        <m:sSup>
          <m:sSup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λ</m:t>
            </m:r>
          </m:e>
          <m:sup>
            <m:r>
              <w:rPr>
                <w:rFonts w:ascii="Cambria Math" w:hAnsi="Cambria Math"/>
                <w:color w:val="000000"/>
              </w:rPr>
              <m:t>2</m:t>
            </m:r>
          </m:sup>
        </m:sSup>
      </m:oMath>
      <w:r>
        <w:rPr>
          <w:color w:val="000000"/>
        </w:rPr>
        <w:t xml:space="preserve"> и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53"/>
        <w:gridCol w:w="1602"/>
      </w:tblGrid>
      <w:tr w:rsidR="009F230B" w:rsidRPr="003318BB" w14:paraId="51357945" w14:textId="77777777" w:rsidTr="00566007">
        <w:tc>
          <w:tcPr>
            <w:tcW w:w="7753" w:type="dxa"/>
          </w:tcPr>
          <w:p w14:paraId="56A8B9AB" w14:textId="77777777" w:rsidR="009F230B" w:rsidRPr="003318BB" w:rsidRDefault="00D41744" w:rsidP="00566007">
            <w:pPr>
              <w:tabs>
                <w:tab w:val="left" w:pos="1641"/>
                <w:tab w:val="center" w:pos="4677"/>
              </w:tabs>
              <w:spacing w:after="160"/>
              <w:ind w:firstLine="709"/>
              <w:rPr>
                <w:rFonts w:eastAsiaTheme="minorEastAsia"/>
                <w:bCs/>
                <w:i/>
                <w:iCs/>
                <w:color w:val="000000"/>
              </w:rPr>
            </w:pPr>
            <m:oMathPara>
              <m:oMath>
                <m:func>
                  <m:func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color w:val="000000"/>
                          </w:rPr>
                          <m:t>lim</m:t>
                        </m:r>
                      </m:e>
                      <m:lim/>
                    </m:limLow>
                  </m:fName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color w:val="000000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  <w:lang w:val="en-US"/>
                          </w:rPr>
                          <m:t>||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Cs/>
                                <w:i/>
                                <w:color w:val="000000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color w:val="000000"/>
                                <w:lang w:val="en-US"/>
                              </w:rPr>
                              <m:t>Tx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color w:val="000000"/>
                                <w:lang w:val="en-US"/>
                              </w:rPr>
                              <m:t>m</m:t>
                            </m:r>
                          </m:sub>
                        </m:sSub>
                        <m:r>
                          <w:rPr>
                            <w:rFonts w:ascii="Cambria Math" w:eastAsiaTheme="minorEastAsia" w:hAnsi="Cambria Math"/>
                            <w:color w:val="000000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Cs/>
                                <w:i/>
                                <w:color w:val="000000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color w:val="000000"/>
                                <w:lang w:val="en-US"/>
                              </w:rPr>
                              <m:t>λx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color w:val="000000"/>
                                <w:lang w:val="en-US"/>
                              </w:rPr>
                              <m:t>m</m:t>
                            </m:r>
                          </m:sub>
                        </m:sSub>
                        <m:r>
                          <w:rPr>
                            <w:rFonts w:ascii="Cambria Math" w:eastAsiaTheme="minorEastAsia" w:hAnsi="Cambria Math"/>
                            <w:color w:val="000000"/>
                            <w:lang w:val="en-US"/>
                          </w:rPr>
                          <m:t>||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color w:val="000000"/>
                            <w:lang w:val="en-US"/>
                          </w:rPr>
                          <m:t>2</m:t>
                        </m:r>
                      </m:sup>
                    </m:sSup>
                  </m:e>
                </m:func>
                <m:r>
                  <w:rPr>
                    <w:rFonts w:ascii="Cambria Math" w:eastAsiaTheme="minorEastAsia" w:hAnsi="Cambria Math"/>
                    <w:color w:val="000000"/>
                  </w:rPr>
                  <m:t>=0</m:t>
                </m:r>
              </m:oMath>
            </m:oMathPara>
          </w:p>
        </w:tc>
        <w:tc>
          <w:tcPr>
            <w:tcW w:w="1602" w:type="dxa"/>
          </w:tcPr>
          <w:p w14:paraId="21E7B5C8" w14:textId="77777777" w:rsidR="009F230B" w:rsidRPr="003318BB" w:rsidRDefault="009F230B" w:rsidP="00566007">
            <w:pPr>
              <w:tabs>
                <w:tab w:val="left" w:pos="1641"/>
                <w:tab w:val="center" w:pos="4677"/>
              </w:tabs>
              <w:spacing w:after="160"/>
              <w:ind w:firstLine="709"/>
              <w:rPr>
                <w:rFonts w:eastAsiaTheme="minorEastAsia"/>
                <w:bCs/>
                <w:iCs/>
                <w:color w:val="000000"/>
              </w:rPr>
            </w:pPr>
            <w:r>
              <w:rPr>
                <w:rFonts w:eastAsiaTheme="minorEastAsia"/>
                <w:bCs/>
                <w:iCs/>
                <w:color w:val="000000"/>
              </w:rPr>
              <w:t>(3.16</w:t>
            </w:r>
            <w:r w:rsidRPr="003318BB">
              <w:rPr>
                <w:rFonts w:eastAsiaTheme="minorEastAsia"/>
                <w:bCs/>
                <w:iCs/>
                <w:color w:val="000000"/>
              </w:rPr>
              <w:t>)</w:t>
            </w:r>
          </w:p>
        </w:tc>
      </w:tr>
    </w:tbl>
    <w:p w14:paraId="0B7A2E13" w14:textId="77777777" w:rsidR="009F230B" w:rsidRPr="003318BB" w:rsidRDefault="009F230B" w:rsidP="009F230B">
      <w:pPr>
        <w:tabs>
          <w:tab w:val="left" w:pos="1641"/>
          <w:tab w:val="center" w:pos="4677"/>
        </w:tabs>
        <w:ind w:firstLine="709"/>
        <w:rPr>
          <w:bCs/>
          <w:color w:val="000000"/>
        </w:rPr>
      </w:pPr>
      <w:r w:rsidRPr="003318BB">
        <w:rPr>
          <w:bCs/>
          <w:color w:val="000000"/>
        </w:rPr>
        <w:t>В силу сильной сходимости </w:t>
      </w:r>
      <m:oMath>
        <m:r>
          <w:rPr>
            <w:rFonts w:ascii="Cambria Math" w:hAnsi="Cambria Math"/>
            <w:color w:val="000000"/>
          </w:rPr>
          <m:t>{</m:t>
        </m:r>
        <m:sSub>
          <m:sSubPr>
            <m:ctrlPr>
              <w:rPr>
                <w:rFonts w:ascii="Cambria Math" w:hAnsi="Cambria Math"/>
                <w:bCs/>
                <w:i/>
                <w:color w:val="000000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lang w:val="en-US"/>
              </w:rPr>
              <m:t>Tx</m:t>
            </m:r>
          </m:e>
          <m:sub>
            <m:r>
              <w:rPr>
                <w:rFonts w:ascii="Cambria Math" w:hAnsi="Cambria Math"/>
                <w:color w:val="000000"/>
                <w:lang w:val="en-US"/>
              </w:rPr>
              <m:t>m</m:t>
            </m:r>
          </m:sub>
        </m:sSub>
        <m:r>
          <w:rPr>
            <w:rFonts w:ascii="Cambria Math" w:hAnsi="Cambria Math"/>
            <w:color w:val="000000"/>
          </w:rPr>
          <m:t>}</m:t>
        </m:r>
      </m:oMath>
      <w:r w:rsidRPr="003E5CD5">
        <w:rPr>
          <w:bCs/>
          <w:color w:val="000000"/>
        </w:rPr>
        <w:t xml:space="preserve"> </w:t>
      </w:r>
      <w:r w:rsidRPr="003318BB">
        <w:rPr>
          <w:bCs/>
          <w:color w:val="000000"/>
        </w:rPr>
        <w:t>последовательность </w:t>
      </w:r>
      <m:oMath>
        <m:r>
          <w:rPr>
            <w:rFonts w:ascii="Cambria Math" w:hAnsi="Cambria Math"/>
            <w:color w:val="000000"/>
          </w:rPr>
          <m:t>{</m:t>
        </m:r>
        <m:sSub>
          <m:sSubPr>
            <m:ctrlPr>
              <w:rPr>
                <w:rFonts w:ascii="Cambria Math" w:hAnsi="Cambria Math"/>
                <w:bCs/>
                <w:i/>
                <w:color w:val="000000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  <w:lang w:val="en-US"/>
              </w:rPr>
              <m:t>m</m:t>
            </m:r>
          </m:sub>
        </m:sSub>
        <m:r>
          <w:rPr>
            <w:rFonts w:ascii="Cambria Math" w:hAnsi="Cambria Math"/>
            <w:color w:val="000000"/>
          </w:rPr>
          <m:t>}</m:t>
        </m:r>
      </m:oMath>
      <w:r w:rsidRPr="003E5CD5">
        <w:rPr>
          <w:bCs/>
          <w:color w:val="000000"/>
        </w:rPr>
        <w:t xml:space="preserve"> </w:t>
      </w:r>
      <w:r w:rsidRPr="003318BB">
        <w:rPr>
          <w:bCs/>
          <w:color w:val="000000"/>
        </w:rPr>
        <w:t>сильно сходящаяся. Следовательно, </w:t>
      </w:r>
      <m:oMath>
        <m:sSub>
          <m:sSubPr>
            <m:ctrlPr>
              <w:rPr>
                <w:rFonts w:ascii="Cambria Math" w:hAnsi="Cambria Math"/>
                <w:bCs/>
                <w:i/>
                <w:color w:val="000000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lang w:val="en-US"/>
              </w:rPr>
              <m:t>Tx</m:t>
            </m:r>
          </m:e>
          <m:sub>
            <m:r>
              <w:rPr>
                <w:rFonts w:ascii="Cambria Math" w:hAnsi="Cambria Math"/>
                <w:color w:val="000000"/>
              </w:rPr>
              <m:t>0</m:t>
            </m:r>
          </m:sub>
        </m:sSub>
        <m:r>
          <w:rPr>
            <w:rFonts w:ascii="Cambria Math" w:hAnsi="Cambria Math"/>
            <w:color w:val="000000"/>
          </w:rPr>
          <m:t>=</m:t>
        </m:r>
        <m:r>
          <w:rPr>
            <w:rFonts w:ascii="Cambria Math" w:hAnsi="Cambria Math"/>
            <w:color w:val="000000"/>
            <w:lang w:val="en-US"/>
          </w:rPr>
          <m:t>λ</m:t>
        </m:r>
        <m:sSub>
          <m:sSubPr>
            <m:ctrlPr>
              <w:rPr>
                <w:rFonts w:ascii="Cambria Math" w:hAnsi="Cambria Math"/>
                <w:bCs/>
                <w:i/>
                <w:color w:val="000000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</w:rPr>
              <m:t>0</m:t>
            </m:r>
          </m:sub>
        </m:sSub>
      </m:oMath>
      <w:r w:rsidRPr="003318BB">
        <w:rPr>
          <w:bCs/>
          <w:i/>
          <w:iCs/>
          <w:color w:val="000000"/>
        </w:rPr>
        <w:t>, </w:t>
      </w:r>
      <w:r w:rsidRPr="003318BB">
        <w:rPr>
          <w:bCs/>
          <w:color w:val="000000"/>
        </w:rPr>
        <w:t xml:space="preserve">причем </w:t>
      </w:r>
      <m:oMath>
        <m:r>
          <w:rPr>
            <w:rFonts w:ascii="Cambria Math" w:hAnsi="Cambria Math"/>
            <w:color w:val="000000"/>
          </w:rPr>
          <m:t>||</m:t>
        </m:r>
        <m:sSub>
          <m:sSubPr>
            <m:ctrlPr>
              <w:rPr>
                <w:rFonts w:ascii="Cambria Math" w:hAnsi="Cambria Math"/>
                <w:bCs/>
                <w:i/>
                <w:color w:val="000000"/>
                <w:lang w:val="en-US"/>
              </w:rPr>
            </m:ctrlPr>
          </m:sSubPr>
          <m:e>
            <m:r>
              <w:rPr>
                <w:rFonts w:ascii="Cambria Math" w:hAnsi="Cambria Math"/>
                <w:color w:val="000000"/>
                <w:lang w:val="en-US"/>
              </w:rPr>
              <m:t>x</m:t>
            </m:r>
          </m:e>
          <m:sub>
            <m:r>
              <w:rPr>
                <w:rFonts w:ascii="Cambria Math" w:hAnsi="Cambria Math"/>
                <w:color w:val="000000"/>
              </w:rPr>
              <m:t>0</m:t>
            </m:r>
          </m:sub>
        </m:sSub>
        <m:r>
          <w:rPr>
            <w:rFonts w:ascii="Cambria Math" w:hAnsi="Cambria Math"/>
            <w:color w:val="000000"/>
          </w:rPr>
          <m:t>||=1</m:t>
        </m:r>
      </m:oMath>
      <w:r w:rsidRPr="003318BB">
        <w:rPr>
          <w:bCs/>
          <w:color w:val="000000"/>
        </w:rPr>
        <w:t xml:space="preserve"> и </w:t>
      </w:r>
      <w:r w:rsidRPr="00544FB0">
        <w:rPr>
          <w:bCs/>
          <w:color w:val="000000"/>
        </w:rPr>
        <w:t xml:space="preserve"> </w:t>
      </w:r>
      <m:oMath>
        <m:r>
          <w:rPr>
            <w:rFonts w:ascii="Cambria Math" w:hAnsi="Cambria Math"/>
            <w:color w:val="000000"/>
          </w:rPr>
          <m:t>λ= ±|| T ||.</m:t>
        </m:r>
      </m:oMath>
      <w:r w:rsidRPr="003318BB">
        <w:rPr>
          <w:bCs/>
          <w:color w:val="000000"/>
        </w:rPr>
        <w:t xml:space="preserve"> Теорема доказана.</w:t>
      </w:r>
    </w:p>
    <w:p w14:paraId="694658DB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/>
          <w:iCs/>
          <w:color w:val="000000"/>
        </w:rPr>
      </w:pPr>
      <w:r w:rsidRPr="003318BB">
        <w:rPr>
          <w:bCs/>
          <w:color w:val="000000"/>
        </w:rPr>
        <w:t>Точно так же, как и в конечномерном случае, собственные векторы самосопряженного оператора, соответствующие различ</w:t>
      </w:r>
      <w:r w:rsidRPr="003318BB">
        <w:rPr>
          <w:bCs/>
          <w:color w:val="000000"/>
        </w:rPr>
        <w:softHyphen/>
        <w:t>ным собственным значениям, ортогональны. Пусть теперь </w:t>
      </w:r>
      <m:oMath>
        <m:r>
          <w:rPr>
            <w:rFonts w:ascii="Cambria Math" w:hAnsi="Cambria Math"/>
            <w:color w:val="000000"/>
          </w:rPr>
          <m:t>T</m:t>
        </m:r>
      </m:oMath>
      <w:r w:rsidRPr="003318BB">
        <w:rPr>
          <w:bCs/>
          <w:i/>
          <w:iCs/>
          <w:color w:val="000000"/>
        </w:rPr>
        <w:t> </w:t>
      </w:r>
      <w:r w:rsidRPr="003318BB">
        <w:rPr>
          <w:bCs/>
          <w:color w:val="000000"/>
        </w:rPr>
        <w:t>— компактный самосопряженный оператор. Тогда, как мы знаем, его спектр состоит из дискретного множества вещественных соб</w:t>
      </w:r>
      <w:r w:rsidRPr="003318BB">
        <w:rPr>
          <w:bCs/>
          <w:color w:val="000000"/>
        </w:rPr>
        <w:softHyphen/>
        <w:t>ственных значений </w:t>
      </w:r>
      <m:oMath>
        <m:r>
          <w:rPr>
            <w:rFonts w:ascii="Cambria Math" w:hAnsi="Cambria Math"/>
            <w:color w:val="000000"/>
          </w:rPr>
          <m:t>{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λ</m:t>
            </m:r>
          </m:e>
          <m:sub>
            <m:r>
              <w:rPr>
                <w:rFonts w:ascii="Cambria Math" w:hAnsi="Cambria Math"/>
                <w:color w:val="000000"/>
              </w:rPr>
              <m:t>i</m:t>
            </m:r>
          </m:sub>
        </m:sSub>
        <m:r>
          <w:rPr>
            <w:rFonts w:ascii="Cambria Math" w:hAnsi="Cambria Math"/>
            <w:color w:val="000000"/>
          </w:rPr>
          <m:t> }</m:t>
        </m:r>
      </m:oMath>
      <w:r w:rsidRPr="003318BB">
        <w:rPr>
          <w:bCs/>
          <w:i/>
          <w:iCs/>
          <w:color w:val="000000"/>
        </w:rPr>
        <w:t> </w:t>
      </w:r>
      <w:r w:rsidRPr="003318BB">
        <w:rPr>
          <w:bCs/>
          <w:color w:val="000000"/>
        </w:rPr>
        <w:t>и предельной точкой </w:t>
      </w:r>
      <m:oMath>
        <m:r>
          <w:rPr>
            <w:rFonts w:ascii="Cambria Math" w:hAnsi="Cambria Math"/>
            <w:color w:val="000000"/>
          </w:rPr>
          <m:t>{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λ</m:t>
            </m:r>
          </m:e>
          <m:sub>
            <m:r>
              <w:rPr>
                <w:rFonts w:ascii="Cambria Math" w:hAnsi="Cambria Math"/>
                <w:color w:val="000000"/>
              </w:rPr>
              <m:t>i</m:t>
            </m:r>
          </m:sub>
        </m:sSub>
        <m:r>
          <w:rPr>
            <w:rFonts w:ascii="Cambria Math" w:hAnsi="Cambria Math"/>
            <w:color w:val="000000"/>
          </w:rPr>
          <m:t> }</m:t>
        </m:r>
      </m:oMath>
      <w:r w:rsidRPr="003318BB">
        <w:rPr>
          <w:bCs/>
          <w:i/>
          <w:iCs/>
          <w:color w:val="000000"/>
        </w:rPr>
        <w:t> </w:t>
      </w:r>
      <w:r w:rsidRPr="003318BB">
        <w:rPr>
          <w:bCs/>
          <w:color w:val="000000"/>
        </w:rPr>
        <w:t>может быть лишь нуль. Обозначим через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M</m:t>
            </m:r>
          </m:e>
          <m:sub>
            <m:r>
              <w:rPr>
                <w:rFonts w:ascii="Cambria Math" w:hAnsi="Cambria Math"/>
                <w:color w:val="000000"/>
              </w:rPr>
              <m:t>i</m:t>
            </m:r>
          </m:sub>
        </m:sSub>
        <m:r>
          <w:rPr>
            <w:rFonts w:ascii="Cambria Math" w:hAnsi="Cambria Math"/>
            <w:color w:val="000000"/>
          </w:rPr>
          <m:t> </m:t>
        </m:r>
      </m:oMath>
      <w:r w:rsidRPr="003318BB">
        <w:rPr>
          <w:bCs/>
          <w:i/>
          <w:iCs/>
          <w:color w:val="000000"/>
        </w:rPr>
        <w:t>  </w:t>
      </w:r>
      <w:r w:rsidRPr="003318BB">
        <w:rPr>
          <w:bCs/>
          <w:color w:val="000000"/>
        </w:rPr>
        <w:t>подпространство собственных векторов, соответствующих ненулевому собственному значе</w:t>
      </w:r>
      <w:r w:rsidRPr="003318BB">
        <w:rPr>
          <w:bCs/>
          <w:color w:val="000000"/>
        </w:rPr>
        <w:softHyphen/>
        <w:t>нию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λ</m:t>
            </m:r>
          </m:e>
          <m:sub>
            <m:r>
              <w:rPr>
                <w:rFonts w:ascii="Cambria Math" w:hAnsi="Cambria Math"/>
                <w:color w:val="000000"/>
              </w:rPr>
              <m:t>i</m:t>
            </m:r>
          </m:sub>
        </m:sSub>
      </m:oMath>
      <w:r w:rsidRPr="00544FB0">
        <w:rPr>
          <w:bCs/>
          <w:iCs/>
          <w:color w:val="000000"/>
        </w:rPr>
        <w:t>.</w:t>
      </w:r>
    </w:p>
    <w:p w14:paraId="4ACBAE1D" w14:textId="77777777" w:rsidR="009F230B" w:rsidRPr="00803A7F" w:rsidRDefault="00D41744" w:rsidP="009F230B">
      <w:pPr>
        <w:tabs>
          <w:tab w:val="left" w:pos="1641"/>
          <w:tab w:val="center" w:pos="4677"/>
        </w:tabs>
        <w:ind w:firstLine="709"/>
        <w:rPr>
          <w:bCs/>
          <w:iCs/>
          <w:color w:val="000000"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sSubPr>
            <m:e>
              <m:r>
                <w:rPr>
                  <w:rFonts w:ascii="Cambria Math" w:hAnsi="Cambria Math"/>
                  <w:color w:val="000000"/>
                </w:rPr>
                <m:t>M</m:t>
              </m:r>
            </m:e>
            <m:sub>
              <m:r>
                <w:rPr>
                  <w:rFonts w:ascii="Cambria Math" w:hAnsi="Cambria Math"/>
                  <w:color w:val="000000"/>
                </w:rPr>
                <m:t>i</m:t>
              </m:r>
            </m:sub>
          </m:sSub>
          <m:r>
            <w:rPr>
              <w:rFonts w:ascii="Cambria Math" w:hAnsi="Cambria Math"/>
              <w:color w:val="000000"/>
            </w:rPr>
            <m:t> =</m:t>
          </m:r>
          <m:d>
            <m:dPr>
              <m:begChr m:val="{"/>
              <m:endChr m:val="}"/>
              <m:ctrlPr>
                <w:rPr>
                  <w:rFonts w:ascii="Cambria Math" w:hAnsi="Cambria Math"/>
                  <w:bCs/>
                  <w:i/>
                  <w:iCs/>
                  <w:color w:val="000000"/>
                </w:rPr>
              </m:ctrlPr>
            </m:dPr>
            <m:e>
              <m:r>
                <w:rPr>
                  <w:rFonts w:ascii="Cambria Math" w:hAnsi="Cambria Math"/>
                  <w:color w:val="000000"/>
                </w:rPr>
                <m:t>x:Tx=λx</m:t>
              </m:r>
            </m:e>
          </m:d>
          <m:r>
            <w:rPr>
              <w:rFonts w:ascii="Cambria Math" w:hAnsi="Cambria Math"/>
              <w:color w:val="000000"/>
            </w:rPr>
            <m:t>.</m:t>
          </m:r>
        </m:oMath>
      </m:oMathPara>
    </w:p>
    <w:p w14:paraId="02E35F3D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i/>
          <w:iCs/>
          <w:color w:val="000000"/>
        </w:rPr>
      </w:pPr>
      <w:r w:rsidRPr="00CE63E3">
        <w:rPr>
          <w:bCs/>
          <w:color w:val="000000"/>
        </w:rPr>
        <w:t>Пусть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M</m:t>
            </m:r>
          </m:e>
          <m:sub>
            <m:r>
              <w:rPr>
                <w:rFonts w:ascii="Cambria Math" w:hAnsi="Cambria Math"/>
                <w:color w:val="000000"/>
              </w:rPr>
              <m:t>0</m:t>
            </m:r>
          </m:sub>
        </m:sSub>
        <m:r>
          <w:rPr>
            <w:rFonts w:ascii="Cambria Math" w:hAnsi="Cambria Math"/>
            <w:color w:val="000000"/>
          </w:rPr>
          <m:t>= {x : Tx = 0}.</m:t>
        </m:r>
      </m:oMath>
      <w:r w:rsidRPr="00CE63E3">
        <w:rPr>
          <w:bCs/>
          <w:color w:val="000000"/>
        </w:rPr>
        <w:t xml:space="preserve"> Для любого </w:t>
      </w:r>
      <m:oMath>
        <m:r>
          <w:rPr>
            <w:rFonts w:ascii="Cambria Math" w:hAnsi="Cambria Math"/>
            <w:color w:val="000000"/>
          </w:rPr>
          <m:t>x</m:t>
        </m:r>
      </m:oMath>
      <w:r w:rsidRPr="00CE63E3">
        <w:rPr>
          <w:bCs/>
          <w:i/>
          <w:iCs/>
          <w:color w:val="000000"/>
        </w:rPr>
        <w:t xml:space="preserve"> из </w:t>
      </w:r>
      <m:oMath>
        <m:r>
          <w:rPr>
            <w:rFonts w:ascii="Cambria Math" w:hAnsi="Cambria Math"/>
            <w:color w:val="000000"/>
          </w:rPr>
          <m:t>H</m:t>
        </m:r>
      </m:oMath>
      <w:r w:rsidRPr="00CE63E3">
        <w:rPr>
          <w:bCs/>
          <w:i/>
          <w:iCs/>
          <w:color w:val="000000"/>
        </w:rPr>
        <w:t> </w:t>
      </w:r>
      <w:r w:rsidRPr="00CE63E3">
        <w:rPr>
          <w:bCs/>
          <w:color w:val="000000"/>
        </w:rPr>
        <w:t>положим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x</m:t>
            </m:r>
          </m:e>
          <m:sub>
            <m:r>
              <w:rPr>
                <w:rFonts w:ascii="Cambria Math" w:hAnsi="Cambria Math"/>
                <w:color w:val="000000"/>
              </w:rPr>
              <m:t>i</m:t>
            </m:r>
          </m:sub>
        </m:sSub>
        <m:r>
          <w:rPr>
            <w:rFonts w:ascii="Cambria Math" w:hAnsi="Cambria Math"/>
            <w:color w:val="000000"/>
          </w:rPr>
          <m:t> = 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P</m:t>
            </m:r>
          </m:e>
          <m:sub>
            <m:r>
              <w:rPr>
                <w:rFonts w:ascii="Cambria Math" w:hAnsi="Cambria Math"/>
                <w:color w:val="000000"/>
              </w:rPr>
              <m:t>i</m:t>
            </m:r>
          </m:sub>
        </m:sSub>
        <m:r>
          <w:rPr>
            <w:rFonts w:ascii="Cambria Math" w:hAnsi="Cambria Math"/>
            <w:color w:val="000000"/>
          </w:rPr>
          <m:t>x</m:t>
        </m:r>
      </m:oMath>
      <w:r w:rsidRPr="00CE63E3">
        <w:rPr>
          <w:bCs/>
          <w:i/>
          <w:iCs/>
          <w:color w:val="000000"/>
        </w:rPr>
        <w:t>,</w:t>
      </w:r>
      <w:r w:rsidRPr="00CE63E3">
        <w:rPr>
          <w:bCs/>
          <w:color w:val="000000"/>
        </w:rPr>
        <w:t> где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P</m:t>
            </m:r>
          </m:e>
          <m:sub>
            <m:r>
              <w:rPr>
                <w:rFonts w:ascii="Cambria Math" w:hAnsi="Cambria Math"/>
                <w:color w:val="000000"/>
              </w:rPr>
              <m:t>i</m:t>
            </m:r>
          </m:sub>
        </m:sSub>
      </m:oMath>
      <w:r w:rsidRPr="00CE63E3">
        <w:rPr>
          <w:bCs/>
          <w:color w:val="000000"/>
        </w:rPr>
        <w:t>— оператор проектирования на подпространство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M</m:t>
            </m:r>
          </m:e>
          <m:sub>
            <m:r>
              <w:rPr>
                <w:rFonts w:ascii="Cambria Math" w:hAnsi="Cambria Math"/>
                <w:color w:val="000000"/>
              </w:rPr>
              <m:t>i</m:t>
            </m:r>
          </m:sub>
        </m:sSub>
      </m:oMath>
      <w:r w:rsidRPr="00CE63E3">
        <w:rPr>
          <w:bCs/>
          <w:i/>
          <w:iCs/>
          <w:color w:val="000000"/>
        </w:rPr>
        <w:t>.</w:t>
      </w:r>
    </w:p>
    <w:p w14:paraId="67C94C53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color w:val="000000"/>
        </w:rPr>
      </w:pPr>
      <w:r>
        <w:rPr>
          <w:bCs/>
          <w:color w:val="000000"/>
        </w:rPr>
        <w:t xml:space="preserve">Тогда </w:t>
      </w:r>
      <m:oMath>
        <m:r>
          <w:rPr>
            <w:rFonts w:ascii="Cambria Math" w:hAnsi="Cambria Math"/>
            <w:color w:val="000000"/>
          </w:rPr>
          <m:t>0≤</m:t>
        </m:r>
        <m:sSup>
          <m:sSupPr>
            <m:ctrlPr>
              <w:rPr>
                <w:rFonts w:ascii="Cambria Math" w:hAnsi="Cambria Math"/>
                <w:bCs/>
                <w:i/>
                <w:color w:val="00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  <w:bCs/>
                    <w:i/>
                    <w:color w:val="000000"/>
                  </w:rPr>
                </m:ctrlPr>
              </m:dPr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bCs/>
                        <w:i/>
                        <w:color w:val="00000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/>
                      </w:rPr>
                      <m:t>x-</m:t>
                    </m:r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/>
                            <w:bCs/>
                            <w:i/>
                            <w:color w:val="000000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  <w:color w:val="000000"/>
                          </w:rPr>
                          <m:t>0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color w:val="000000"/>
                          </w:rPr>
                          <m:t>n</m:t>
                        </m: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bCs/>
                                <w:i/>
                                <w:color w:val="000000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color w:val="000000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color w:val="000000"/>
                              </w:rPr>
                              <m:t>i</m:t>
                            </m:r>
                          </m:sub>
                        </m:sSub>
                      </m:e>
                    </m:nary>
                  </m:e>
                </m:d>
              </m:e>
            </m:d>
          </m:e>
          <m:sup>
            <m:r>
              <w:rPr>
                <w:rFonts w:ascii="Cambria Math" w:hAnsi="Cambria Math"/>
                <w:color w:val="000000"/>
              </w:rPr>
              <m:t>2</m:t>
            </m:r>
          </m:sup>
        </m:sSup>
        <m:r>
          <w:rPr>
            <w:rFonts w:ascii="Cambria Math" w:hAnsi="Cambria Math"/>
            <w:color w:val="000000"/>
          </w:rPr>
          <m:t>=</m:t>
        </m:r>
        <m:sSup>
          <m:sSupPr>
            <m:ctrlPr>
              <w:rPr>
                <w:rFonts w:ascii="Cambria Math" w:hAnsi="Cambria Math"/>
                <w:bCs/>
                <w:i/>
                <w:color w:val="000000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  <w:bCs/>
                    <w:i/>
                    <w:color w:val="000000"/>
                  </w:rPr>
                </m:ctrlPr>
              </m:dPr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bCs/>
                        <w:i/>
                        <w:color w:val="00000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000000"/>
                      </w:rPr>
                      <m:t>x</m:t>
                    </m:r>
                  </m:e>
                </m:d>
              </m:e>
            </m:d>
          </m:e>
          <m:sup>
            <m:r>
              <w:rPr>
                <w:rFonts w:ascii="Cambria Math" w:hAnsi="Cambria Math"/>
                <w:color w:val="000000"/>
              </w:rPr>
              <m:t>2</m:t>
            </m:r>
          </m:sup>
        </m:sSup>
        <m:r>
          <w:rPr>
            <w:rFonts w:ascii="Cambria Math" w:hAnsi="Cambria Math"/>
            <w:color w:val="000000"/>
          </w:rPr>
          <m:t>-</m:t>
        </m:r>
        <m:nary>
          <m:naryPr>
            <m:chr m:val="∑"/>
            <m:limLoc m:val="undOvr"/>
            <m:ctrlPr>
              <w:rPr>
                <w:rFonts w:ascii="Cambria Math" w:hAnsi="Cambria Math"/>
                <w:bCs/>
                <w:i/>
                <w:color w:val="000000"/>
              </w:rPr>
            </m:ctrlPr>
          </m:naryPr>
          <m:sub>
            <m:r>
              <w:rPr>
                <w:rFonts w:ascii="Cambria Math" w:hAnsi="Cambria Math"/>
                <w:color w:val="000000"/>
              </w:rPr>
              <m:t>1</m:t>
            </m:r>
          </m:sub>
          <m:sup>
            <m:r>
              <w:rPr>
                <w:rFonts w:ascii="Cambria Math" w:hAnsi="Cambria Math"/>
                <w:color w:val="000000"/>
              </w:rPr>
              <m:t>n</m:t>
            </m:r>
          </m:sup>
          <m:e>
            <m:sSup>
              <m:sSupPr>
                <m:ctrlPr>
                  <w:rPr>
                    <w:rFonts w:ascii="Cambria Math" w:hAnsi="Cambria Math"/>
                    <w:bCs/>
                    <w:i/>
                    <w:color w:val="000000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</w:rPr>
                  <m:t>||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000000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color w:val="000000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color w:val="000000"/>
                  </w:rPr>
                  <m:t>||</m:t>
                </m:r>
              </m:e>
              <m:sup>
                <m:r>
                  <w:rPr>
                    <w:rFonts w:ascii="Cambria Math" w:hAnsi="Cambria Math"/>
                    <w:color w:val="000000"/>
                  </w:rPr>
                  <m:t>2</m:t>
                </m:r>
              </m:sup>
            </m:sSup>
          </m:e>
        </m:nary>
      </m:oMath>
      <w:r w:rsidRPr="00707DC0">
        <w:rPr>
          <w:bCs/>
          <w:color w:val="000000"/>
        </w:rPr>
        <w:t>, потому ряд 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bCs/>
                <w:i/>
                <w:color w:val="000000"/>
              </w:rPr>
            </m:ctrlPr>
          </m:naryPr>
          <m:sub>
            <m:r>
              <w:rPr>
                <w:rFonts w:ascii="Cambria Math" w:hAnsi="Cambria Math"/>
                <w:color w:val="000000"/>
              </w:rPr>
              <m:t>0</m:t>
            </m:r>
          </m:sub>
          <m:sup>
            <m:r>
              <w:rPr>
                <w:rFonts w:ascii="Cambria Math" w:hAnsi="Cambria Math"/>
                <w:color w:val="000000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bCs/>
                    <w:i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i</m:t>
                </m:r>
              </m:sub>
            </m:sSub>
          </m:e>
        </m:nary>
      </m:oMath>
      <w:r w:rsidRPr="00707DC0">
        <w:rPr>
          <w:bCs/>
          <w:color w:val="000000"/>
        </w:rPr>
        <w:t>сильно сходит</w:t>
      </w:r>
      <w:r>
        <w:rPr>
          <w:bCs/>
          <w:color w:val="000000"/>
        </w:rPr>
        <w:t xml:space="preserve">ся. Рассмотрим подпространство </w:t>
      </w:r>
      <m:oMath>
        <m:sSub>
          <m:sSubPr>
            <m:ctrlPr>
              <w:rPr>
                <w:rFonts w:ascii="Cambria Math" w:hAnsi="Cambria Math"/>
                <w:bCs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H</m:t>
            </m:r>
          </m:e>
          <m:sub>
            <m:r>
              <w:rPr>
                <w:rFonts w:ascii="Cambria Math" w:hAnsi="Cambria Math"/>
                <w:color w:val="000000"/>
              </w:rPr>
              <m:t>0</m:t>
            </m:r>
          </m:sub>
        </m:sSub>
      </m:oMath>
      <w:r w:rsidRPr="00707DC0">
        <w:rPr>
          <w:bCs/>
          <w:color w:val="000000"/>
        </w:rPr>
        <w:t>, ортогональ</w:t>
      </w:r>
      <w:r w:rsidRPr="00707DC0">
        <w:rPr>
          <w:bCs/>
          <w:color w:val="000000"/>
        </w:rPr>
        <w:softHyphen/>
        <w:t>ное всем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M</m:t>
            </m:r>
          </m:e>
          <m:sub>
            <m:r>
              <w:rPr>
                <w:rFonts w:ascii="Cambria Math" w:hAnsi="Cambria Math"/>
                <w:color w:val="000000"/>
              </w:rPr>
              <m:t>i</m:t>
            </m:r>
          </m:sub>
        </m:sSub>
        <m:r>
          <w:rPr>
            <w:rFonts w:ascii="Cambria Math" w:hAnsi="Cambria Math"/>
            <w:color w:val="000000"/>
          </w:rPr>
          <m:t>, i=0,1,…</m:t>
        </m:r>
      </m:oMath>
      <w:r>
        <w:rPr>
          <w:bCs/>
          <w:i/>
          <w:iCs/>
          <w:color w:val="000000"/>
        </w:rPr>
        <w:t> , </w:t>
      </w:r>
      <w:r w:rsidRPr="00707DC0">
        <w:rPr>
          <w:bCs/>
          <w:color w:val="000000"/>
        </w:rPr>
        <w:t xml:space="preserve"> Тогда </w:t>
      </w:r>
      <m:oMath>
        <m:sSub>
          <m:sSubPr>
            <m:ctrlPr>
              <w:rPr>
                <w:rFonts w:ascii="Cambria Math" w:hAnsi="Cambria Math"/>
                <w:bCs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H</m:t>
            </m:r>
          </m:e>
          <m:sub>
            <m:r>
              <w:rPr>
                <w:rFonts w:ascii="Cambria Math" w:hAnsi="Cambria Math"/>
                <w:color w:val="000000"/>
              </w:rPr>
              <m:t>0</m:t>
            </m:r>
          </m:sub>
        </m:sSub>
      </m:oMath>
      <w:r w:rsidRPr="00707DC0">
        <w:rPr>
          <w:bCs/>
          <w:i/>
          <w:iCs/>
          <w:color w:val="000000"/>
        </w:rPr>
        <w:t> </w:t>
      </w:r>
      <w:r w:rsidRPr="00707DC0">
        <w:rPr>
          <w:bCs/>
          <w:color w:val="000000"/>
        </w:rPr>
        <w:t xml:space="preserve">— замкнутое подпространство и оператор </w:t>
      </w:r>
      <m:oMath>
        <m:r>
          <w:rPr>
            <w:rFonts w:ascii="Cambria Math" w:hAnsi="Cambria Math"/>
            <w:color w:val="000000"/>
          </w:rPr>
          <m:t>T</m:t>
        </m:r>
      </m:oMath>
      <w:r w:rsidRPr="00707DC0">
        <w:rPr>
          <w:bCs/>
          <w:color w:val="000000"/>
        </w:rPr>
        <w:t>, будучи самосопряженным, отображает </w:t>
      </w:r>
      <m:oMath>
        <m:sSub>
          <m:sSubPr>
            <m:ctrlPr>
              <w:rPr>
                <w:rFonts w:ascii="Cambria Math" w:hAnsi="Cambria Math"/>
                <w:bCs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H</m:t>
            </m:r>
          </m:e>
          <m:sub>
            <m:r>
              <w:rPr>
                <w:rFonts w:ascii="Cambria Math" w:hAnsi="Cambria Math"/>
                <w:color w:val="000000"/>
              </w:rPr>
              <m:t>0</m:t>
            </m:r>
          </m:sub>
        </m:sSub>
      </m:oMath>
      <w:r w:rsidRPr="00707DC0">
        <w:rPr>
          <w:bCs/>
          <w:i/>
          <w:iCs/>
          <w:color w:val="000000"/>
        </w:rPr>
        <w:t> </w:t>
      </w:r>
      <w:r w:rsidRPr="00707DC0">
        <w:rPr>
          <w:bCs/>
          <w:color w:val="000000"/>
        </w:rPr>
        <w:t>в себя. Так как оператор </w:t>
      </w:r>
      <m:oMath>
        <m:r>
          <w:rPr>
            <w:rFonts w:ascii="Cambria Math" w:hAnsi="Cambria Math"/>
            <w:color w:val="000000"/>
          </w:rPr>
          <m:t>T</m:t>
        </m:r>
      </m:oMath>
      <w:r w:rsidRPr="00707DC0">
        <w:rPr>
          <w:bCs/>
          <w:i/>
          <w:iCs/>
          <w:color w:val="000000"/>
        </w:rPr>
        <w:t> </w:t>
      </w:r>
      <w:r w:rsidRPr="00707DC0">
        <w:rPr>
          <w:bCs/>
          <w:color w:val="000000"/>
        </w:rPr>
        <w:t>является самосопряженным и компактным, то существует собственное значение </w:t>
      </w:r>
      <m:oMath>
        <m:r>
          <w:rPr>
            <w:rFonts w:ascii="Cambria Math" w:hAnsi="Cambria Math"/>
            <w:color w:val="000000"/>
          </w:rPr>
          <m:t>λ</m:t>
        </m:r>
      </m:oMath>
      <w:r w:rsidRPr="00707DC0">
        <w:rPr>
          <w:bCs/>
          <w:color w:val="000000"/>
        </w:rPr>
        <w:t>такое, что </w:t>
      </w:r>
      <m:oMath>
        <m:r>
          <w:rPr>
            <w:rFonts w:ascii="Cambria Math" w:hAnsi="Cambria Math"/>
            <w:color w:val="000000"/>
          </w:rPr>
          <m:t>Tx=λx, x∈H</m:t>
        </m:r>
      </m:oMath>
      <w:r w:rsidRPr="00707DC0">
        <w:rPr>
          <w:bCs/>
          <w:color w:val="000000"/>
        </w:rPr>
        <w:t xml:space="preserve"> . Однако это возможно лишь в том </w:t>
      </w:r>
      <w:r w:rsidRPr="00707DC0">
        <w:rPr>
          <w:bCs/>
          <w:color w:val="000000"/>
        </w:rPr>
        <w:lastRenderedPageBreak/>
        <w:t>случае, если </w:t>
      </w:r>
      <m:oMath>
        <m:sSub>
          <m:sSubPr>
            <m:ctrlPr>
              <w:rPr>
                <w:rFonts w:ascii="Cambria Math" w:hAnsi="Cambria Math"/>
                <w:bCs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H</m:t>
            </m:r>
          </m:e>
          <m:sub>
            <m:r>
              <w:rPr>
                <w:rFonts w:ascii="Cambria Math" w:hAnsi="Cambria Math"/>
                <w:color w:val="000000"/>
              </w:rPr>
              <m:t>0</m:t>
            </m:r>
          </m:sub>
        </m:sSub>
        <m:r>
          <w:rPr>
            <w:rFonts w:ascii="Cambria Math" w:hAnsi="Cambria Math"/>
            <w:color w:val="000000"/>
          </w:rPr>
          <m:t>={0}</m:t>
        </m:r>
      </m:oMath>
      <w:r w:rsidRPr="00707DC0">
        <w:rPr>
          <w:bCs/>
          <w:color w:val="000000"/>
        </w:rPr>
        <w:t xml:space="preserve">, т. е. нуль является единственным элементом </w:t>
      </w:r>
      <m:oMath>
        <m:sSub>
          <m:sSubPr>
            <m:ctrlPr>
              <w:rPr>
                <w:rFonts w:ascii="Cambria Math" w:hAnsi="Cambria Math"/>
                <w:bCs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H</m:t>
            </m:r>
          </m:e>
          <m:sub>
            <m:r>
              <w:rPr>
                <w:rFonts w:ascii="Cambria Math" w:hAnsi="Cambria Math"/>
                <w:color w:val="000000"/>
              </w:rPr>
              <m:t>0</m:t>
            </m:r>
          </m:sub>
        </m:sSub>
      </m:oMath>
      <w:r w:rsidRPr="00707DC0">
        <w:rPr>
          <w:bCs/>
          <w:color w:val="000000"/>
        </w:rPr>
        <w:t>. Следовательно, для любого </w:t>
      </w:r>
      <m:oMath>
        <m:r>
          <w:rPr>
            <w:rFonts w:ascii="Cambria Math" w:hAnsi="Cambria Math"/>
            <w:color w:val="000000"/>
          </w:rPr>
          <m:t>х</m:t>
        </m:r>
      </m:oMath>
      <w:r w:rsidRPr="00707DC0">
        <w:rPr>
          <w:bCs/>
          <w:i/>
          <w:iCs/>
          <w:color w:val="000000"/>
        </w:rPr>
        <w:t> </w:t>
      </w:r>
      <w:r w:rsidRPr="00707DC0">
        <w:rPr>
          <w:bCs/>
          <w:color w:val="000000"/>
        </w:rPr>
        <w:t>из </w:t>
      </w:r>
      <m:oMath>
        <m:r>
          <w:rPr>
            <w:rFonts w:ascii="Cambria Math" w:hAnsi="Cambria Math"/>
            <w:color w:val="000000"/>
          </w:rPr>
          <m:t>H</m:t>
        </m:r>
      </m:oMath>
      <w:r w:rsidRPr="00707DC0">
        <w:rPr>
          <w:bCs/>
          <w:color w:val="000000"/>
        </w:rPr>
        <w:t> справедливо разложение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53"/>
        <w:gridCol w:w="1602"/>
      </w:tblGrid>
      <w:tr w:rsidR="009F230B" w:rsidRPr="00592A6F" w14:paraId="11C6FA5B" w14:textId="77777777" w:rsidTr="00566007">
        <w:tc>
          <w:tcPr>
            <w:tcW w:w="7753" w:type="dxa"/>
          </w:tcPr>
          <w:p w14:paraId="3081E997" w14:textId="77777777" w:rsidR="009F230B" w:rsidRPr="00592A6F" w:rsidRDefault="009F230B" w:rsidP="00566007">
            <w:pPr>
              <w:tabs>
                <w:tab w:val="left" w:pos="1641"/>
                <w:tab w:val="center" w:pos="4677"/>
              </w:tabs>
              <w:spacing w:after="160"/>
              <w:ind w:firstLine="709"/>
              <w:rPr>
                <w:rFonts w:eastAsiaTheme="minorEastAsia"/>
                <w:bCs/>
                <w:i/>
                <w:iCs/>
                <w:color w:val="000000"/>
              </w:rPr>
            </w:pPr>
            <m:oMathPara>
              <m:oMath>
                <m:r>
                  <w:rPr>
                    <w:rFonts w:ascii="Cambria Math" w:eastAsiaTheme="minorEastAsia" w:hAnsi="Cambria Math"/>
                    <w:color w:val="000000"/>
                  </w:rPr>
                  <m:t>x=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0</m:t>
                    </m:r>
                  </m:sub>
                  <m:sup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x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i</m:t>
                        </m:r>
                      </m:sub>
                    </m:sSub>
                  </m:e>
                </m:nary>
              </m:oMath>
            </m:oMathPara>
          </w:p>
        </w:tc>
        <w:tc>
          <w:tcPr>
            <w:tcW w:w="1602" w:type="dxa"/>
          </w:tcPr>
          <w:p w14:paraId="02EB23BF" w14:textId="77777777" w:rsidR="009F230B" w:rsidRPr="00592A6F" w:rsidRDefault="009F230B" w:rsidP="00566007">
            <w:pPr>
              <w:tabs>
                <w:tab w:val="left" w:pos="1641"/>
                <w:tab w:val="center" w:pos="4677"/>
              </w:tabs>
              <w:spacing w:after="160"/>
              <w:ind w:firstLine="709"/>
              <w:rPr>
                <w:rFonts w:eastAsiaTheme="minorEastAsia"/>
                <w:bCs/>
                <w:iCs/>
                <w:color w:val="000000"/>
              </w:rPr>
            </w:pPr>
            <w:r>
              <w:rPr>
                <w:rFonts w:eastAsiaTheme="minorEastAsia"/>
                <w:bCs/>
                <w:iCs/>
                <w:color w:val="000000"/>
              </w:rPr>
              <w:t>(3.17</w:t>
            </w:r>
            <w:r w:rsidRPr="00592A6F">
              <w:rPr>
                <w:rFonts w:eastAsiaTheme="minorEastAsia"/>
                <w:bCs/>
                <w:iCs/>
                <w:color w:val="000000"/>
              </w:rPr>
              <w:t>)</w:t>
            </w:r>
          </w:p>
        </w:tc>
      </w:tr>
    </w:tbl>
    <w:p w14:paraId="197F2FBC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color w:val="000000"/>
        </w:rPr>
      </w:pPr>
      <w:r w:rsidRPr="00C20C6D">
        <w:rPr>
          <w:bCs/>
          <w:color w:val="000000"/>
        </w:rPr>
        <w:t>Следовательно, </w:t>
      </w:r>
      <m:oMath>
        <m:r>
          <w:rPr>
            <w:rFonts w:ascii="Cambria Math" w:hAnsi="Cambria Math"/>
            <w:color w:val="000000"/>
          </w:rPr>
          <m:t>Tx =</m:t>
        </m:r>
        <m:nary>
          <m:naryPr>
            <m:chr m:val="∑"/>
            <m:limLoc m:val="undOvr"/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naryPr>
          <m:sub>
            <m:r>
              <w:rPr>
                <w:rFonts w:ascii="Cambria Math" w:hAnsi="Cambria Math"/>
                <w:color w:val="000000"/>
              </w:rPr>
              <m:t>1</m:t>
            </m:r>
          </m:sub>
          <m:sup>
            <m:r>
              <w:rPr>
                <w:rFonts w:ascii="Cambria Math" w:hAnsi="Cambria Math"/>
                <w:color w:val="000000"/>
              </w:rPr>
              <m:t>x</m:t>
            </m:r>
          </m:sup>
          <m:e>
            <m:sSub>
              <m:sSubPr>
                <m:ctrlPr>
                  <w:rPr>
                    <w:rFonts w:ascii="Cambria Math" w:hAnsi="Cambria Math"/>
                    <w:bCs/>
                    <w:i/>
                    <w:iCs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λ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i</m:t>
                </m:r>
              </m:sub>
            </m:sSub>
            <m:sSub>
              <m:sSubPr>
                <m:ctrlPr>
                  <w:rPr>
                    <w:rFonts w:ascii="Cambria Math" w:hAnsi="Cambria Math"/>
                    <w:bCs/>
                    <w:i/>
                    <w:iCs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x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i</m:t>
                </m:r>
              </m:sub>
            </m:sSub>
          </m:e>
        </m:nary>
      </m:oMath>
      <w:r w:rsidRPr="00C20C6D">
        <w:rPr>
          <w:bCs/>
          <w:i/>
          <w:iCs/>
          <w:color w:val="000000"/>
        </w:rPr>
        <w:t>. </w:t>
      </w:r>
      <w:r w:rsidRPr="00C20C6D">
        <w:rPr>
          <w:bCs/>
          <w:color w:val="000000"/>
        </w:rPr>
        <w:t>Заметим, что для каждого элемента </w:t>
      </w:r>
      <m:oMath>
        <m:r>
          <w:rPr>
            <w:rFonts w:ascii="Cambria Math" w:hAnsi="Cambria Math"/>
            <w:color w:val="000000"/>
          </w:rPr>
          <m:t>λ</m:t>
        </m:r>
      </m:oMath>
      <w:r w:rsidRPr="00C20C6D">
        <w:rPr>
          <w:bCs/>
          <w:i/>
          <w:iCs/>
          <w:color w:val="000000"/>
          <w:vertAlign w:val="subscript"/>
        </w:rPr>
        <w:t>i</w:t>
      </w:r>
      <w:r w:rsidRPr="00C20C6D">
        <w:rPr>
          <w:bCs/>
          <w:i/>
          <w:iCs/>
          <w:color w:val="000000"/>
        </w:rPr>
        <w:t> </w:t>
      </w:r>
      <w:r w:rsidRPr="00C20C6D">
        <w:rPr>
          <w:bCs/>
          <w:color w:val="000000"/>
        </w:rPr>
        <w:t>справедливо разложение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53"/>
        <w:gridCol w:w="1602"/>
      </w:tblGrid>
      <w:tr w:rsidR="009F230B" w:rsidRPr="00592A6F" w14:paraId="7D4E1E2C" w14:textId="77777777" w:rsidTr="00566007">
        <w:tc>
          <w:tcPr>
            <w:tcW w:w="7753" w:type="dxa"/>
          </w:tcPr>
          <w:p w14:paraId="3F56EC08" w14:textId="77777777" w:rsidR="009F230B" w:rsidRPr="00592A6F" w:rsidRDefault="00D41744" w:rsidP="00566007">
            <w:pPr>
              <w:tabs>
                <w:tab w:val="left" w:pos="1641"/>
                <w:tab w:val="center" w:pos="4677"/>
              </w:tabs>
              <w:spacing w:after="160"/>
              <w:ind w:firstLine="709"/>
              <w:rPr>
                <w:rFonts w:eastAsiaTheme="minorEastAsia"/>
                <w:bCs/>
                <w:i/>
                <w:iCs/>
                <w:color w:val="000000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x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i</m:t>
                    </m:r>
                  </m:sub>
                </m:sSub>
                <m:r>
                  <w:rPr>
                    <w:rFonts w:ascii="Cambria Math" w:eastAsiaTheme="minorEastAsia" w:hAnsi="Cambria Math"/>
                    <w:color w:val="000000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1</m:t>
                    </m:r>
                  </m:sub>
                  <m:sup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j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i</m:t>
                        </m:r>
                      </m:sub>
                    </m:sSub>
                  </m:sup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[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j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ij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]</m:t>
                    </m:r>
                  </m:e>
                </m:nary>
                <m:sSub>
                  <m:sSub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ij</m:t>
                    </m:r>
                  </m:sub>
                </m:sSub>
                <m:r>
                  <w:rPr>
                    <w:rFonts w:ascii="Cambria Math" w:eastAsiaTheme="minorEastAsia" w:hAnsi="Cambria Math"/>
                    <w:color w:val="000000"/>
                  </w:rPr>
                  <m:t>, T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ij</m:t>
                    </m:r>
                  </m:sup>
                </m:sSup>
                <m:r>
                  <w:rPr>
                    <w:rFonts w:ascii="Cambria Math" w:eastAsiaTheme="minorEastAsia" w:hAnsi="Cambria Math"/>
                    <w:color w:val="000000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λ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i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ij</m:t>
                    </m:r>
                  </m:sub>
                </m:sSub>
              </m:oMath>
            </m:oMathPara>
          </w:p>
        </w:tc>
        <w:tc>
          <w:tcPr>
            <w:tcW w:w="1602" w:type="dxa"/>
          </w:tcPr>
          <w:p w14:paraId="04A9B33F" w14:textId="77777777" w:rsidR="009F230B" w:rsidRPr="00592A6F" w:rsidRDefault="009F230B" w:rsidP="00566007">
            <w:pPr>
              <w:tabs>
                <w:tab w:val="left" w:pos="1641"/>
                <w:tab w:val="center" w:pos="4677"/>
              </w:tabs>
              <w:spacing w:after="160"/>
              <w:ind w:firstLine="709"/>
              <w:rPr>
                <w:rFonts w:eastAsiaTheme="minorEastAsia"/>
                <w:bCs/>
                <w:iCs/>
                <w:color w:val="000000"/>
              </w:rPr>
            </w:pPr>
            <w:r>
              <w:rPr>
                <w:rFonts w:eastAsiaTheme="minorEastAsia"/>
                <w:bCs/>
                <w:iCs/>
                <w:color w:val="000000"/>
              </w:rPr>
              <w:t>(3.18</w:t>
            </w:r>
            <w:r w:rsidRPr="00592A6F">
              <w:rPr>
                <w:rFonts w:eastAsiaTheme="minorEastAsia"/>
                <w:bCs/>
                <w:iCs/>
                <w:color w:val="000000"/>
              </w:rPr>
              <w:t>)</w:t>
            </w:r>
          </w:p>
        </w:tc>
      </w:tr>
    </w:tbl>
    <w:p w14:paraId="38E87738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color w:val="000000"/>
        </w:rPr>
      </w:pPr>
      <w:r w:rsidRPr="000B11DF">
        <w:rPr>
          <w:bCs/>
          <w:color w:val="000000"/>
        </w:rPr>
        <w:t>где 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e</m:t>
            </m:r>
          </m:e>
          <m:sub>
            <m:r>
              <w:rPr>
                <w:rFonts w:ascii="Cambria Math" w:hAnsi="Cambria Math"/>
                <w:color w:val="000000"/>
              </w:rPr>
              <m:t>ij</m:t>
            </m:r>
          </m:sub>
        </m:sSub>
        <m:r>
          <w:rPr>
            <w:rFonts w:ascii="Cambria Math" w:hAnsi="Cambria Math"/>
            <w:color w:val="000000"/>
          </w:rPr>
          <m:t>,j = 1, …, 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m</m:t>
            </m:r>
          </m:e>
          <m:sub>
            <m:r>
              <w:rPr>
                <w:rFonts w:ascii="Cambria Math" w:hAnsi="Cambria Math"/>
                <w:color w:val="000000"/>
              </w:rPr>
              <m:t>i</m:t>
            </m:r>
          </m:sub>
        </m:sSub>
      </m:oMath>
      <w:r w:rsidRPr="000B11DF">
        <w:rPr>
          <w:bCs/>
          <w:i/>
          <w:iCs/>
          <w:color w:val="000000"/>
        </w:rPr>
        <w:t> </w:t>
      </w:r>
      <w:r w:rsidRPr="000B11DF">
        <w:rPr>
          <w:bCs/>
          <w:color w:val="000000"/>
        </w:rPr>
        <w:t>, – базис подпространства </w:t>
      </w:r>
      <m:oMath>
        <m:sSub>
          <m:sSubPr>
            <m:ctrlPr>
              <w:rPr>
                <w:rFonts w:ascii="Cambria Math" w:hAnsi="Cambria Math"/>
                <w:bCs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M</m:t>
            </m:r>
          </m:e>
          <m:sub>
            <m:r>
              <w:rPr>
                <w:rFonts w:ascii="Cambria Math" w:hAnsi="Cambria Math"/>
                <w:color w:val="000000"/>
              </w:rPr>
              <m:t>i</m:t>
            </m:r>
          </m:sub>
        </m:sSub>
      </m:oMath>
      <w:r w:rsidRPr="000B11DF">
        <w:rPr>
          <w:bCs/>
          <w:i/>
          <w:iCs/>
          <w:color w:val="000000"/>
        </w:rPr>
        <w:t> , </w:t>
      </w:r>
      <w:r w:rsidRPr="000B11DF">
        <w:rPr>
          <w:bCs/>
          <w:color w:val="000000"/>
        </w:rPr>
        <w:t>которое, как было показано выше, конечномерно.</w:t>
      </w:r>
    </w:p>
    <w:p w14:paraId="49327549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color w:val="000000"/>
        </w:rPr>
      </w:pPr>
      <w:r w:rsidRPr="00DF6563">
        <w:rPr>
          <w:b/>
          <w:bCs/>
          <w:color w:val="000000"/>
        </w:rPr>
        <w:t>Замечание.</w:t>
      </w:r>
      <w:r w:rsidRPr="00DF6563">
        <w:rPr>
          <w:bCs/>
          <w:color w:val="000000"/>
        </w:rPr>
        <w:t xml:space="preserve"> Равенство </w:t>
      </w:r>
      <m:oMath>
        <m:r>
          <w:rPr>
            <w:rFonts w:ascii="Cambria Math" w:hAnsi="Cambria Math"/>
            <w:color w:val="000000"/>
          </w:rPr>
          <m:t>Tx=</m:t>
        </m:r>
        <m:sSub>
          <m:sSubPr>
            <m:ctrlPr>
              <w:rPr>
                <w:rFonts w:ascii="Cambria Math" w:hAnsi="Cambria Math"/>
                <w:bCs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λ</m:t>
            </m:r>
          </m:e>
          <m:sub>
            <m:r>
              <w:rPr>
                <w:rFonts w:ascii="Cambria Math" w:hAnsi="Cambria Math"/>
                <w:color w:val="000000"/>
              </w:rPr>
              <m:t>i</m:t>
            </m:r>
          </m:sub>
        </m:sSub>
        <m:sSub>
          <m:sSubPr>
            <m:ctrlPr>
              <w:rPr>
                <w:rFonts w:ascii="Cambria Math" w:hAnsi="Cambria Math"/>
                <w:bCs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P</m:t>
            </m:r>
          </m:e>
          <m:sub>
            <m:r>
              <w:rPr>
                <w:rFonts w:ascii="Cambria Math" w:hAnsi="Cambria Math"/>
                <w:color w:val="000000"/>
              </w:rPr>
              <m:t>i</m:t>
            </m:r>
          </m:sub>
        </m:sSub>
        <m:r>
          <w:rPr>
            <w:rFonts w:ascii="Cambria Math" w:hAnsi="Cambria Math"/>
            <w:color w:val="000000"/>
          </w:rPr>
          <m:t>x</m:t>
        </m:r>
      </m:oMath>
      <w:r w:rsidRPr="00DF6563">
        <w:rPr>
          <w:bCs/>
          <w:color w:val="000000"/>
        </w:rPr>
        <w:t>  можно переписать в виде</w:t>
      </w:r>
    </w:p>
    <w:p w14:paraId="2FCA5879" w14:textId="77777777" w:rsidR="009F230B" w:rsidRPr="00DF6563" w:rsidRDefault="009F230B" w:rsidP="009F230B">
      <w:pPr>
        <w:tabs>
          <w:tab w:val="left" w:pos="1641"/>
          <w:tab w:val="center" w:pos="4677"/>
        </w:tabs>
        <w:ind w:firstLine="709"/>
        <w:rPr>
          <w:bCs/>
          <w:color w:val="000000"/>
        </w:rPr>
      </w:pPr>
      <m:oMathPara>
        <m:oMath>
          <m:r>
            <w:rPr>
              <w:rFonts w:ascii="Cambria Math" w:hAnsi="Cambria Math"/>
              <w:color w:val="000000"/>
            </w:rPr>
            <m:t>T=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bCs/>
                  <w:i/>
                  <w:color w:val="000000"/>
                </w:rPr>
              </m:ctrlPr>
            </m:naryPr>
            <m:sub>
              <m:r>
                <w:rPr>
                  <w:rFonts w:ascii="Cambria Math" w:hAnsi="Cambria Math"/>
                  <w:color w:val="000000"/>
                </w:rPr>
                <m:t>1</m:t>
              </m:r>
            </m:sub>
            <m:sup>
              <m:r>
                <w:rPr>
                  <w:rFonts w:ascii="Cambria Math" w:hAnsi="Cambria Math"/>
                  <w:color w:val="000000"/>
                </w:rPr>
                <m:t>x</m:t>
              </m:r>
            </m:sup>
            <m:e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i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color w:val="000000"/>
                </w:rPr>
                <m:t>,</m:t>
              </m:r>
            </m:e>
          </m:nary>
          <m:nary>
            <m:naryPr>
              <m:chr m:val="∑"/>
              <m:limLoc m:val="undOvr"/>
              <m:ctrlPr>
                <w:rPr>
                  <w:rFonts w:ascii="Cambria Math" w:hAnsi="Cambria Math"/>
                  <w:bCs/>
                  <w:i/>
                  <w:color w:val="000000"/>
                </w:rPr>
              </m:ctrlPr>
            </m:naryPr>
            <m:sub>
              <m:r>
                <w:rPr>
                  <w:rFonts w:ascii="Cambria Math" w:hAnsi="Cambria Math"/>
                  <w:color w:val="000000"/>
                </w:rPr>
                <m:t>1</m:t>
              </m:r>
            </m:sub>
            <m:sup>
              <m:r>
                <w:rPr>
                  <w:rFonts w:ascii="Cambria Math" w:hAnsi="Cambria Math"/>
                  <w:color w:val="000000"/>
                </w:rPr>
                <m:t>x</m:t>
              </m:r>
            </m:sup>
            <m:e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/>
              <w:color w:val="000000"/>
            </w:rPr>
            <m:t xml:space="preserve">=I, </m:t>
          </m:r>
          <m:d>
            <m:dPr>
              <m:begChr m:val="["/>
              <m:endChr m:val="]"/>
              <m:ctrlPr>
                <w:rPr>
                  <w:rFonts w:ascii="Cambria Math" w:hAnsi="Cambria Math"/>
                  <w:bCs/>
                  <w:i/>
                  <w:color w:val="000000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color w:val="000000"/>
                </w:rPr>
                <m:t>x,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j</m:t>
                  </m:r>
                </m:sub>
              </m:sSub>
              <m:r>
                <w:rPr>
                  <w:rFonts w:ascii="Cambria Math" w:hAnsi="Cambria Math"/>
                  <w:color w:val="000000"/>
                </w:rPr>
                <m:t>x</m:t>
              </m:r>
            </m:e>
          </m:d>
          <m:r>
            <w:rPr>
              <w:rFonts w:ascii="Cambria Math" w:hAnsi="Cambria Math"/>
              <w:color w:val="000000"/>
            </w:rPr>
            <m:t>=0,</m:t>
          </m:r>
        </m:oMath>
      </m:oMathPara>
    </w:p>
    <w:p w14:paraId="00B0E377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color w:val="000000"/>
        </w:rPr>
      </w:pPr>
      <w:r w:rsidRPr="0026580D">
        <w:rPr>
          <w:bCs/>
          <w:color w:val="000000"/>
        </w:rPr>
        <w:t>где </w:t>
      </w:r>
      <m:oMath>
        <m:r>
          <w:rPr>
            <w:rFonts w:ascii="Cambria Math" w:hAnsi="Cambria Math"/>
            <w:color w:val="000000"/>
          </w:rPr>
          <m:t>I</m:t>
        </m:r>
      </m:oMath>
      <w:r w:rsidRPr="0026580D">
        <w:rPr>
          <w:bCs/>
          <w:color w:val="000000"/>
        </w:rPr>
        <w:t> — тождественный оператор. Из этих равенств следует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53"/>
        <w:gridCol w:w="1602"/>
      </w:tblGrid>
      <w:tr w:rsidR="009F230B" w:rsidRPr="00592A6F" w14:paraId="4A411DE2" w14:textId="77777777" w:rsidTr="00566007">
        <w:tc>
          <w:tcPr>
            <w:tcW w:w="7753" w:type="dxa"/>
          </w:tcPr>
          <w:p w14:paraId="1D1306FA" w14:textId="77777777" w:rsidR="009F230B" w:rsidRPr="00592A6F" w:rsidRDefault="009F230B" w:rsidP="00566007">
            <w:pPr>
              <w:tabs>
                <w:tab w:val="left" w:pos="1641"/>
                <w:tab w:val="center" w:pos="4677"/>
              </w:tabs>
              <w:spacing w:after="160"/>
              <w:ind w:firstLine="709"/>
              <w:rPr>
                <w:rFonts w:eastAsiaTheme="minorEastAsia"/>
                <w:bCs/>
                <w:i/>
                <w:iCs/>
                <w:color w:val="000000"/>
              </w:rPr>
            </w:pPr>
            <m:oMathPara>
              <m:oMath>
                <m:r>
                  <w:rPr>
                    <w:rFonts w:ascii="Cambria Math" w:eastAsiaTheme="minorEastAsia" w:hAnsi="Cambria Math"/>
                    <w:color w:val="000000"/>
                  </w:rPr>
                  <m:t>T=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eastAsiaTheme="minorEastAsia" w:hAnsi="Cambria Math"/>
                        <w:bCs/>
                        <w:i/>
                        <w:color w:val="000000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1</m:t>
                    </m:r>
                  </m:sub>
                  <m:sup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x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i</m:t>
                        </m:r>
                      </m:sub>
                    </m:sSub>
                  </m:e>
                </m:nary>
                <m:d>
                  <m:dPr>
                    <m:ctrlPr>
                      <w:rPr>
                        <w:rFonts w:ascii="Cambria Math" w:eastAsiaTheme="minorEastAsia" w:hAnsi="Cambria Math"/>
                        <w:bCs/>
                        <w:i/>
                        <w:color w:val="00000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i-1</m:t>
                        </m:r>
                      </m:sub>
                    </m:sSub>
                  </m:e>
                </m:d>
                <m:r>
                  <w:rPr>
                    <w:rFonts w:ascii="Cambria Math" w:eastAsiaTheme="minorEastAsia" w:hAnsi="Cambria Math"/>
                    <w:color w:val="000000"/>
                  </w:rPr>
                  <m:t xml:space="preserve">, 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Cs/>
                        <w:i/>
                        <w:color w:val="00000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i</m:t>
                    </m:r>
                  </m:sub>
                </m:sSub>
                <m:r>
                  <w:rPr>
                    <w:rFonts w:ascii="Cambria Math" w:eastAsiaTheme="minorEastAsia" w:hAnsi="Cambria Math"/>
                    <w:color w:val="000000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eastAsiaTheme="minorEastAsia" w:hAnsi="Cambria Math"/>
                        <w:bCs/>
                        <w:i/>
                        <w:color w:val="000000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1</m:t>
                    </m:r>
                  </m:sub>
                  <m:sup>
                    <m:r>
                      <w:rPr>
                        <w:rFonts w:ascii="Cambria Math" w:eastAsiaTheme="minorEastAsia" w:hAnsi="Cambria Math"/>
                        <w:color w:val="000000"/>
                      </w:rPr>
                      <m:t>i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color w:val="00000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color w:val="000000"/>
                          </w:rPr>
                          <m:t>j</m:t>
                        </m:r>
                      </m:sub>
                    </m:sSub>
                  </m:e>
                </m:nary>
              </m:oMath>
            </m:oMathPara>
          </w:p>
        </w:tc>
        <w:tc>
          <w:tcPr>
            <w:tcW w:w="1602" w:type="dxa"/>
          </w:tcPr>
          <w:p w14:paraId="7DFF67E1" w14:textId="77777777" w:rsidR="009F230B" w:rsidRPr="00592A6F" w:rsidRDefault="009F230B" w:rsidP="00566007">
            <w:pPr>
              <w:tabs>
                <w:tab w:val="left" w:pos="1641"/>
                <w:tab w:val="center" w:pos="4677"/>
              </w:tabs>
              <w:spacing w:after="160"/>
              <w:ind w:firstLine="709"/>
              <w:rPr>
                <w:rFonts w:eastAsiaTheme="minorEastAsia"/>
                <w:bCs/>
                <w:iCs/>
                <w:color w:val="000000"/>
              </w:rPr>
            </w:pPr>
            <w:r>
              <w:rPr>
                <w:rFonts w:eastAsiaTheme="minorEastAsia"/>
                <w:bCs/>
                <w:iCs/>
                <w:color w:val="000000"/>
              </w:rPr>
              <w:t>(3.19</w:t>
            </w:r>
            <w:r w:rsidRPr="00592A6F">
              <w:rPr>
                <w:rFonts w:eastAsiaTheme="minorEastAsia"/>
                <w:bCs/>
                <w:iCs/>
                <w:color w:val="000000"/>
              </w:rPr>
              <w:t>)</w:t>
            </w:r>
          </w:p>
        </w:tc>
      </w:tr>
    </w:tbl>
    <w:p w14:paraId="3F2441FD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color w:val="000000"/>
        </w:rPr>
      </w:pPr>
      <w:r w:rsidRPr="001A6F4B">
        <w:rPr>
          <w:bCs/>
          <w:color w:val="000000"/>
        </w:rPr>
        <w:t>причем последовательность операторов проектирования </w:t>
      </w:r>
      <w:r w:rsidRPr="001A6F4B">
        <w:rPr>
          <w:bCs/>
          <w:i/>
          <w:iCs/>
          <w:color w:val="000000"/>
        </w:rPr>
        <w:t xml:space="preserve"> </w:t>
      </w:r>
      <m:oMath>
        <m:r>
          <w:rPr>
            <w:rFonts w:ascii="Cambria Math" w:hAnsi="Cambria Math"/>
            <w:color w:val="000000"/>
          </w:rPr>
          <m:t>{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E</m:t>
            </m:r>
          </m:e>
          <m:sub>
            <m:r>
              <w:rPr>
                <w:rFonts w:ascii="Cambria Math" w:hAnsi="Cambria Math"/>
                <w:color w:val="000000"/>
              </w:rPr>
              <m:t>i</m:t>
            </m:r>
          </m:sub>
        </m:sSub>
        <m:r>
          <w:rPr>
            <w:rFonts w:ascii="Cambria Math" w:hAnsi="Cambria Math"/>
            <w:color w:val="000000"/>
          </w:rPr>
          <m:t>}</m:t>
        </m:r>
      </m:oMath>
      <w:r w:rsidRPr="001A6F4B">
        <w:rPr>
          <w:bCs/>
          <w:i/>
          <w:iCs/>
          <w:color w:val="000000"/>
        </w:rPr>
        <w:t> </w:t>
      </w:r>
      <w:r w:rsidRPr="001A6F4B">
        <w:rPr>
          <w:bCs/>
          <w:color w:val="000000"/>
        </w:rPr>
        <w:t>не убывает. Такого рода представление можно получить и для про</w:t>
      </w:r>
      <w:r w:rsidRPr="001A6F4B">
        <w:rPr>
          <w:bCs/>
          <w:color w:val="000000"/>
        </w:rPr>
        <w:softHyphen/>
        <w:t>извольного ограниченного оператора.</w:t>
      </w:r>
    </w:p>
    <w:p w14:paraId="2B003874" w14:textId="77777777" w:rsidR="00ED0158" w:rsidRDefault="009F230B" w:rsidP="009F230B">
      <w:pPr>
        <w:tabs>
          <w:tab w:val="left" w:pos="1641"/>
          <w:tab w:val="center" w:pos="4677"/>
        </w:tabs>
        <w:ind w:firstLine="709"/>
        <w:rPr>
          <w:bCs/>
          <w:color w:val="000000"/>
        </w:rPr>
      </w:pPr>
      <w:r w:rsidRPr="00496549">
        <w:rPr>
          <w:b/>
          <w:bCs/>
          <w:color w:val="000000"/>
        </w:rPr>
        <w:lastRenderedPageBreak/>
        <w:t>Пример 3.1.</w:t>
      </w:r>
      <w:r w:rsidRPr="00496549">
        <w:rPr>
          <w:bCs/>
          <w:color w:val="000000"/>
        </w:rPr>
        <w:t xml:space="preserve"> Задача определения собственных значений и собственных функций компактного самосопряженного опера</w:t>
      </w:r>
      <w:r w:rsidRPr="00496549">
        <w:rPr>
          <w:bCs/>
          <w:color w:val="000000"/>
        </w:rPr>
        <w:softHyphen/>
        <w:t>тора в общем случае довольно сложна и, за исключением от</w:t>
      </w:r>
      <w:r w:rsidRPr="00496549">
        <w:rPr>
          <w:bCs/>
          <w:color w:val="000000"/>
        </w:rPr>
        <w:softHyphen/>
        <w:t>дельных случаев, может быть решена лишь численно. Здесь мы рассмотрим лишь простейшую итерационную процедуру, позво</w:t>
      </w:r>
      <w:r w:rsidRPr="00496549">
        <w:rPr>
          <w:bCs/>
          <w:color w:val="000000"/>
        </w:rPr>
        <w:softHyphen/>
        <w:t>ляющую решить эту задачу приближенно. Пусть </w:t>
      </w:r>
      <m:oMath>
        <m:r>
          <w:rPr>
            <w:rFonts w:ascii="Cambria Math" w:hAnsi="Cambria Math"/>
            <w:color w:val="000000"/>
          </w:rPr>
          <m:t>T</m:t>
        </m:r>
      </m:oMath>
      <w:r w:rsidRPr="00496549">
        <w:rPr>
          <w:bCs/>
          <w:color w:val="000000"/>
        </w:rPr>
        <w:t> —компакт</w:t>
      </w:r>
      <w:r w:rsidRPr="00496549">
        <w:rPr>
          <w:bCs/>
          <w:color w:val="000000"/>
        </w:rPr>
        <w:softHyphen/>
        <w:t>ный самосопряженный оператор и </w:t>
      </w:r>
      <w:r w:rsidRPr="00496549">
        <w:rPr>
          <w:bCs/>
          <w:i/>
          <w:iCs/>
          <w:color w:val="000000"/>
        </w:rPr>
        <w:t>х </w:t>
      </w:r>
      <w:r w:rsidRPr="00496549">
        <w:rPr>
          <w:bCs/>
          <w:color w:val="000000"/>
        </w:rPr>
        <w:t>произвольный ненулевой элемент</w:t>
      </w:r>
      <w:r w:rsidRPr="004E737D">
        <w:rPr>
          <w:bCs/>
          <w:color w:val="000000"/>
        </w:rPr>
        <w:t xml:space="preserve"> пространства </w:t>
      </w:r>
      <m:oMath>
        <m:r>
          <w:rPr>
            <w:rFonts w:ascii="Cambria Math" w:hAnsi="Cambria Math"/>
            <w:color w:val="000000"/>
          </w:rPr>
          <m:t>H</m:t>
        </m:r>
      </m:oMath>
      <w:r w:rsidRPr="004E737D">
        <w:rPr>
          <w:bCs/>
          <w:i/>
          <w:iCs/>
          <w:color w:val="000000"/>
        </w:rPr>
        <w:t>. </w:t>
      </w:r>
      <w:r w:rsidRPr="004E737D">
        <w:rPr>
          <w:bCs/>
          <w:color w:val="000000"/>
        </w:rPr>
        <w:t>Предполагая </w:t>
      </w:r>
      <m:oMath>
        <m:r>
          <w:rPr>
            <w:rFonts w:ascii="Cambria Math" w:hAnsi="Cambria Math"/>
            <w:color w:val="000000"/>
          </w:rPr>
          <m:t>Tx ≠ 0</m:t>
        </m:r>
      </m:oMath>
      <w:r w:rsidRPr="004E737D">
        <w:rPr>
          <w:bCs/>
          <w:color w:val="000000"/>
        </w:rPr>
        <w:t>, положим </w:t>
      </w:r>
      <m:oMath>
        <m:sSub>
          <m:sSubPr>
            <m:ctrlPr>
              <w:rPr>
                <w:rFonts w:ascii="Cambria Math" w:hAnsi="Cambria Math"/>
                <w:bCs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x</m:t>
            </m:r>
          </m:e>
          <m:sub>
            <m:r>
              <w:rPr>
                <w:rFonts w:ascii="Cambria Math" w:hAnsi="Cambria Math"/>
                <w:color w:val="000000"/>
              </w:rPr>
              <m:t>п</m:t>
            </m:r>
          </m:sub>
        </m:sSub>
        <m:r>
          <w:rPr>
            <w:rFonts w:ascii="Cambria Math" w:hAnsi="Cambria Math"/>
            <w:color w:val="000000"/>
          </w:rPr>
          <m:t>=</m:t>
        </m:r>
        <m:sSup>
          <m:sSupPr>
            <m:ctrlPr>
              <w:rPr>
                <w:rFonts w:ascii="Cambria Math" w:hAnsi="Cambria Math"/>
                <w:bCs/>
                <w:i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  <w:lang w:val="en-US"/>
              </w:rPr>
              <m:t>T</m:t>
            </m:r>
          </m:e>
          <m:sup>
            <m:r>
              <w:rPr>
                <w:rFonts w:ascii="Cambria Math" w:hAnsi="Cambria Math"/>
                <w:color w:val="000000"/>
              </w:rPr>
              <m:t>п</m:t>
            </m:r>
          </m:sup>
        </m:sSup>
        <m:r>
          <w:rPr>
            <w:rFonts w:ascii="Cambria Math" w:hAnsi="Cambria Math"/>
            <w:color w:val="000000"/>
          </w:rPr>
          <m:t>x/||</m:t>
        </m:r>
        <m:sSup>
          <m:sSupPr>
            <m:ctrlPr>
              <w:rPr>
                <w:rFonts w:ascii="Cambria Math" w:hAnsi="Cambria Math"/>
                <w:bCs/>
                <w:i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T</m:t>
            </m:r>
          </m:e>
          <m:sup>
            <m:r>
              <w:rPr>
                <w:rFonts w:ascii="Cambria Math" w:hAnsi="Cambria Math"/>
                <w:color w:val="000000"/>
              </w:rPr>
              <m:t>n</m:t>
            </m:r>
          </m:sup>
        </m:sSup>
        <m:r>
          <w:rPr>
            <w:rFonts w:ascii="Cambria Math" w:hAnsi="Cambria Math"/>
            <w:color w:val="000000"/>
          </w:rPr>
          <m:t>x||</m:t>
        </m:r>
      </m:oMath>
      <w:r w:rsidRPr="004E737D">
        <w:rPr>
          <w:bCs/>
          <w:i/>
          <w:iCs/>
          <w:color w:val="000000"/>
        </w:rPr>
        <w:t>. </w:t>
      </w:r>
      <w:r w:rsidRPr="004E737D">
        <w:rPr>
          <w:bCs/>
          <w:color w:val="000000"/>
        </w:rPr>
        <w:t>Если </w:t>
      </w:r>
      <m:oMath>
        <m:sSup>
          <m:sSupPr>
            <m:ctrlPr>
              <w:rPr>
                <w:rFonts w:ascii="Cambria Math" w:hAnsi="Cambria Math"/>
                <w:bCs/>
                <w:i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T</m:t>
            </m:r>
          </m:e>
          <m:sup>
            <m:r>
              <w:rPr>
                <w:rFonts w:ascii="Cambria Math" w:hAnsi="Cambria Math"/>
                <w:color w:val="000000"/>
              </w:rPr>
              <m:t>m</m:t>
            </m:r>
          </m:sup>
        </m:sSup>
        <m:r>
          <w:rPr>
            <w:rFonts w:ascii="Cambria Math" w:hAnsi="Cambria Math"/>
            <w:color w:val="000000"/>
          </w:rPr>
          <m:t>x=0</m:t>
        </m:r>
      </m:oMath>
      <w:r w:rsidRPr="004E737D">
        <w:rPr>
          <w:bCs/>
          <w:color w:val="000000"/>
        </w:rPr>
        <w:t xml:space="preserve"> для некоторого </w:t>
      </w:r>
      <m:oMath>
        <m:r>
          <w:rPr>
            <w:rFonts w:ascii="Cambria Math" w:hAnsi="Cambria Math"/>
            <w:color w:val="000000"/>
          </w:rPr>
          <m:t>m</m:t>
        </m:r>
      </m:oMath>
      <w:r w:rsidRPr="004E737D">
        <w:rPr>
          <w:bCs/>
          <w:color w:val="000000"/>
        </w:rPr>
        <w:t> , то элемент </w:t>
      </w:r>
      <m:oMath>
        <m:r>
          <w:rPr>
            <w:rFonts w:ascii="Cambria Math" w:hAnsi="Cambria Math"/>
            <w:color w:val="000000"/>
          </w:rPr>
          <m:t>x</m:t>
        </m:r>
      </m:oMath>
      <w:r w:rsidRPr="004E737D">
        <w:rPr>
          <w:bCs/>
          <w:i/>
          <w:iCs/>
          <w:color w:val="000000"/>
        </w:rPr>
        <w:t> </w:t>
      </w:r>
      <w:r w:rsidRPr="004E737D">
        <w:rPr>
          <w:bCs/>
          <w:color w:val="000000"/>
        </w:rPr>
        <w:t>должен принадлежать ядру оператора </w:t>
      </w:r>
      <m:oMath>
        <m:r>
          <w:rPr>
            <w:rFonts w:ascii="Cambria Math" w:hAnsi="Cambria Math"/>
            <w:color w:val="000000"/>
          </w:rPr>
          <m:t>T</m:t>
        </m:r>
      </m:oMath>
      <w:r w:rsidRPr="004E737D">
        <w:rPr>
          <w:bCs/>
          <w:color w:val="000000"/>
        </w:rPr>
        <w:t> , и потому он является собственным вектором. Таким образом, если элемент </w:t>
      </w:r>
      <m:oMath>
        <m:r>
          <w:rPr>
            <w:rFonts w:ascii="Cambria Math" w:hAnsi="Cambria Math"/>
            <w:color w:val="000000"/>
          </w:rPr>
          <m:t>x</m:t>
        </m:r>
      </m:oMath>
      <w:r w:rsidRPr="004E737D">
        <w:rPr>
          <w:bCs/>
          <w:i/>
          <w:iCs/>
          <w:color w:val="000000"/>
        </w:rPr>
        <w:t> </w:t>
      </w:r>
      <w:r w:rsidRPr="004E737D">
        <w:rPr>
          <w:bCs/>
          <w:color w:val="000000"/>
        </w:rPr>
        <w:t>не яв</w:t>
      </w:r>
      <w:r w:rsidRPr="004E737D">
        <w:rPr>
          <w:bCs/>
          <w:color w:val="000000"/>
        </w:rPr>
        <w:softHyphen/>
        <w:t>ляется собственным вектором, отвечающим нулевому собствен</w:t>
      </w:r>
      <w:r w:rsidRPr="004E737D">
        <w:rPr>
          <w:bCs/>
          <w:color w:val="000000"/>
        </w:rPr>
        <w:softHyphen/>
        <w:t>ному значению, то </w:t>
      </w:r>
      <m:oMath>
        <m:sSup>
          <m:sSupPr>
            <m:ctrlPr>
              <w:rPr>
                <w:rFonts w:ascii="Cambria Math" w:hAnsi="Cambria Math"/>
                <w:bCs/>
                <w:i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T</m:t>
            </m:r>
          </m:e>
          <m:sup>
            <m:r>
              <w:rPr>
                <w:rFonts w:ascii="Cambria Math" w:hAnsi="Cambria Math"/>
                <w:color w:val="000000"/>
              </w:rPr>
              <m:t>n</m:t>
            </m:r>
          </m:sup>
        </m:sSup>
        <m:r>
          <w:rPr>
            <w:rFonts w:ascii="Cambria Math" w:hAnsi="Cambria Math"/>
            <w:color w:val="000000"/>
          </w:rPr>
          <m:t>x≠0</m:t>
        </m:r>
      </m:oMath>
      <w:r w:rsidRPr="004E737D">
        <w:rPr>
          <w:bCs/>
          <w:i/>
          <w:iCs/>
          <w:color w:val="000000"/>
        </w:rPr>
        <w:t> </w:t>
      </w:r>
      <w:r w:rsidRPr="004E737D">
        <w:rPr>
          <w:bCs/>
          <w:color w:val="000000"/>
        </w:rPr>
        <w:t xml:space="preserve"> для любого </w:t>
      </w:r>
      <m:oMath>
        <m:r>
          <w:rPr>
            <w:rFonts w:ascii="Cambria Math" w:hAnsi="Cambria Math"/>
            <w:color w:val="000000"/>
          </w:rPr>
          <m:t>n</m:t>
        </m:r>
      </m:oMath>
      <w:r w:rsidRPr="004E737D">
        <w:rPr>
          <w:bCs/>
          <w:i/>
          <w:iCs/>
          <w:color w:val="000000"/>
        </w:rPr>
        <w:t>. </w:t>
      </w:r>
      <w:r w:rsidRPr="004E737D">
        <w:rPr>
          <w:bCs/>
          <w:color w:val="000000"/>
        </w:rPr>
        <w:t>Предположим, что это условие выполнено. Рассмотрим спектральное представле</w:t>
      </w:r>
      <w:r w:rsidRPr="004E737D">
        <w:rPr>
          <w:bCs/>
          <w:color w:val="000000"/>
        </w:rPr>
        <w:softHyphen/>
        <w:t>ние </w:t>
      </w:r>
      <m:oMath>
        <m:r>
          <w:rPr>
            <w:rFonts w:ascii="Cambria Math" w:hAnsi="Cambria Math"/>
            <w:color w:val="000000"/>
          </w:rPr>
          <m:t>Tx=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bCs/>
                <w:i/>
                <w:color w:val="000000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bCs/>
                    <w:i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λ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i</m:t>
                </m:r>
              </m:sub>
            </m:sSub>
            <m:sSub>
              <m:sSubPr>
                <m:ctrlPr>
                  <w:rPr>
                    <w:rFonts w:ascii="Cambria Math" w:hAnsi="Cambria Math"/>
                    <w:bCs/>
                    <w:i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P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i</m:t>
                </m:r>
              </m:sub>
            </m:sSub>
            <m:r>
              <w:rPr>
                <w:rFonts w:ascii="Cambria Math" w:hAnsi="Cambria Math"/>
                <w:color w:val="000000"/>
              </w:rPr>
              <m:t>x</m:t>
            </m:r>
          </m:e>
        </m:nary>
      </m:oMath>
      <w:r w:rsidRPr="004E737D">
        <w:rPr>
          <w:bCs/>
          <w:i/>
          <w:iCs/>
          <w:color w:val="000000"/>
        </w:rPr>
        <w:t>, </w:t>
      </w:r>
      <w:r w:rsidRPr="004E737D">
        <w:rPr>
          <w:bCs/>
          <w:color w:val="000000"/>
        </w:rPr>
        <w:t>где </w:t>
      </w:r>
      <m:oMath>
        <m:sSub>
          <m:sSubPr>
            <m:ctrlPr>
              <w:rPr>
                <w:rFonts w:ascii="Cambria Math" w:hAnsi="Cambria Math"/>
                <w:bCs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λ</m:t>
            </m:r>
          </m:e>
          <m:sub>
            <m:r>
              <w:rPr>
                <w:rFonts w:ascii="Cambria Math" w:hAnsi="Cambria Math"/>
                <w:color w:val="000000"/>
              </w:rPr>
              <m:t>i</m:t>
            </m:r>
          </m:sub>
        </m:sSub>
      </m:oMath>
      <w:r w:rsidRPr="004E737D">
        <w:rPr>
          <w:bCs/>
          <w:i/>
          <w:iCs/>
          <w:color w:val="000000"/>
        </w:rPr>
        <w:t> </w:t>
      </w:r>
      <w:r w:rsidRPr="004E737D">
        <w:rPr>
          <w:bCs/>
          <w:color w:val="000000"/>
        </w:rPr>
        <w:t xml:space="preserve">–ненулевые собственные значения, а </w:t>
      </w:r>
      <m:oMath>
        <m:sSub>
          <m:sSubPr>
            <m:ctrlPr>
              <w:rPr>
                <w:rFonts w:ascii="Cambria Math" w:hAnsi="Cambria Math"/>
                <w:bCs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P</m:t>
            </m:r>
          </m:e>
          <m:sub>
            <m:r>
              <w:rPr>
                <w:rFonts w:ascii="Cambria Math" w:hAnsi="Cambria Math"/>
                <w:color w:val="000000"/>
              </w:rPr>
              <m:t>i</m:t>
            </m:r>
          </m:sub>
        </m:sSub>
      </m:oMath>
      <w:r w:rsidRPr="004E737D">
        <w:rPr>
          <w:bCs/>
          <w:i/>
          <w:iCs/>
          <w:color w:val="000000"/>
        </w:rPr>
        <w:t> </w:t>
      </w:r>
      <w:r w:rsidRPr="004E737D">
        <w:rPr>
          <w:bCs/>
          <w:color w:val="000000"/>
        </w:rPr>
        <w:t>—операторы проектирования на соответствующие подпро</w:t>
      </w:r>
      <w:r w:rsidRPr="004E737D">
        <w:rPr>
          <w:bCs/>
          <w:color w:val="000000"/>
        </w:rPr>
        <w:softHyphen/>
        <w:t>странства собственных векторов. Предположим, что модули соб</w:t>
      </w:r>
      <w:r w:rsidRPr="004E737D">
        <w:rPr>
          <w:bCs/>
          <w:color w:val="000000"/>
        </w:rPr>
        <w:softHyphen/>
        <w:t>ственных значений образуют невозрастающую последователь</w:t>
      </w:r>
      <w:r w:rsidRPr="004E737D">
        <w:rPr>
          <w:bCs/>
          <w:color w:val="000000"/>
        </w:rPr>
        <w:softHyphen/>
        <w:t>ность, т.е.</w:t>
      </w:r>
      <m:oMath>
        <m:d>
          <m:dPr>
            <m:begChr m:val="|"/>
            <m:endChr m:val="|"/>
            <m:ctrlPr>
              <w:rPr>
                <w:rFonts w:ascii="Cambria Math" w:hAnsi="Cambria Math"/>
                <w:bCs/>
                <w:i/>
                <w:color w:val="000000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Cs/>
                    <w:i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λ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i</m:t>
                </m:r>
              </m:sub>
            </m:sSub>
          </m:e>
        </m:d>
        <m:r>
          <w:rPr>
            <w:rFonts w:ascii="Cambria Math" w:hAnsi="Cambria Math"/>
            <w:color w:val="000000"/>
          </w:rPr>
          <m:t>≤</m:t>
        </m:r>
        <m:d>
          <m:dPr>
            <m:begChr m:val="|"/>
            <m:endChr m:val="|"/>
            <m:ctrlPr>
              <w:rPr>
                <w:rFonts w:ascii="Cambria Math" w:hAnsi="Cambria Math"/>
                <w:bCs/>
                <w:i/>
                <w:color w:val="000000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Cs/>
                    <w:i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λ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2</m:t>
                </m:r>
              </m:sub>
            </m:sSub>
          </m:e>
        </m:d>
        <m:r>
          <w:rPr>
            <w:rFonts w:ascii="Cambria Math" w:hAnsi="Cambria Math"/>
            <w:color w:val="000000"/>
          </w:rPr>
          <m:t>…</m:t>
        </m:r>
      </m:oMath>
      <w:r w:rsidRPr="004E737D">
        <w:rPr>
          <w:bCs/>
          <w:color w:val="000000"/>
        </w:rPr>
        <w:t xml:space="preserve"> Определим оператор </w:t>
      </w:r>
      <w:r w:rsidRPr="004E737D">
        <w:rPr>
          <w:bCs/>
          <w:i/>
          <w:iCs/>
          <w:color w:val="000000"/>
        </w:rPr>
        <w:t>P</w:t>
      </w:r>
      <w:r w:rsidRPr="004E737D">
        <w:rPr>
          <w:bCs/>
          <w:i/>
          <w:iCs/>
          <w:noProof/>
          <w:color w:val="000000"/>
        </w:rPr>
        <w:drawing>
          <wp:inline distT="0" distB="0" distL="0" distR="0" wp14:anchorId="21740F1F" wp14:editId="7C74D806">
            <wp:extent cx="104775" cy="238125"/>
            <wp:effectExtent l="0" t="0" r="9525" b="9525"/>
            <wp:docPr id="24" name="Рисунок 24" descr="https://www.bestreferat.ru/images/paper/99/18/839189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www.bestreferat.ru/images/paper/99/18/8391899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737D">
        <w:rPr>
          <w:bCs/>
          <w:color w:val="000000"/>
        </w:rPr>
        <w:t> следующим образом. Если +|</w:t>
      </w:r>
      <w:r w:rsidRPr="004E737D">
        <w:rPr>
          <w:bCs/>
          <w:noProof/>
          <w:color w:val="000000"/>
        </w:rPr>
        <w:drawing>
          <wp:inline distT="0" distB="0" distL="0" distR="0" wp14:anchorId="29904E20" wp14:editId="2011E37D">
            <wp:extent cx="161925" cy="228600"/>
            <wp:effectExtent l="0" t="0" r="9525" b="0"/>
            <wp:docPr id="23" name="Рисунок 23" descr="https://www.bestreferat.ru/images/paper/00/19/83919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www.bestreferat.ru/images/paper/00/19/8391900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737D">
        <w:rPr>
          <w:bCs/>
          <w:color w:val="000000"/>
        </w:rPr>
        <w:t>| является собственным значением, то </w:t>
      </w:r>
      <m:oMath>
        <m:sSup>
          <m:sSupPr>
            <m:ctrlPr>
              <w:rPr>
                <w:rFonts w:ascii="Cambria Math" w:hAnsi="Cambria Math"/>
                <w:bCs/>
                <w:i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P'</m:t>
            </m:r>
          </m:e>
          <m:sup>
            <m:r>
              <w:rPr>
                <w:rFonts w:ascii="Cambria Math" w:hAnsi="Cambria Math"/>
                <w:color w:val="000000"/>
              </w:rPr>
              <m:t>+</m:t>
            </m:r>
          </m:sup>
        </m:sSup>
      </m:oMath>
      <w:r w:rsidRPr="004E737D">
        <w:rPr>
          <w:bCs/>
          <w:color w:val="000000"/>
        </w:rPr>
        <w:t> — оператор проектирования на соответствующее подпространство собственных векторов, в противном случае </w:t>
      </w:r>
      <m:oMath>
        <m:sSup>
          <m:sSupPr>
            <m:ctrlPr>
              <w:rPr>
                <w:rFonts w:ascii="Cambria Math" w:hAnsi="Cambria Math"/>
                <w:bCs/>
                <w:i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P'</m:t>
            </m:r>
          </m:e>
          <m:sup>
            <m:r>
              <w:rPr>
                <w:rFonts w:ascii="Cambria Math" w:hAnsi="Cambria Math"/>
                <w:color w:val="000000"/>
              </w:rPr>
              <m:t>+</m:t>
            </m:r>
          </m:sup>
        </m:sSup>
      </m:oMath>
      <w:r w:rsidRPr="00937BD5">
        <w:rPr>
          <w:bCs/>
          <w:color w:val="000000"/>
        </w:rPr>
        <w:t xml:space="preserve"> </w:t>
      </w:r>
      <w:r w:rsidRPr="004E737D">
        <w:rPr>
          <w:bCs/>
          <w:color w:val="000000"/>
        </w:rPr>
        <w:t>— нулевой оператор. Аналогично, если —</w:t>
      </w:r>
      <w:r w:rsidRPr="00937BD5">
        <w:rPr>
          <w:bCs/>
          <w:color w:val="000000"/>
        </w:rPr>
        <w:t xml:space="preserve"> </w:t>
      </w:r>
      <m:oMath>
        <m:r>
          <w:rPr>
            <w:rFonts w:ascii="Cambria Math" w:hAnsi="Cambria Math"/>
            <w:color w:val="000000"/>
          </w:rPr>
          <m:t>+|</m:t>
        </m:r>
        <m:sSub>
          <m:sSubPr>
            <m:ctrlPr>
              <w:rPr>
                <w:rFonts w:ascii="Cambria Math" w:hAnsi="Cambria Math"/>
                <w:bCs/>
                <w:i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λ</m:t>
            </m:r>
          </m:e>
          <m:sub>
            <m:r>
              <w:rPr>
                <w:rFonts w:ascii="Cambria Math" w:hAnsi="Cambria Math"/>
                <w:color w:val="000000"/>
              </w:rPr>
              <m:t>i</m:t>
            </m:r>
          </m:sub>
        </m:sSub>
        <m:r>
          <w:rPr>
            <w:rFonts w:ascii="Cambria Math" w:hAnsi="Cambria Math"/>
            <w:color w:val="000000"/>
          </w:rPr>
          <m:t>|</m:t>
        </m:r>
      </m:oMath>
      <w:r w:rsidRPr="004E737D">
        <w:rPr>
          <w:bCs/>
          <w:color w:val="000000"/>
        </w:rPr>
        <w:t xml:space="preserve"> — собственное значение, то </w:t>
      </w:r>
      <m:oMath>
        <m:sSup>
          <m:sSupPr>
            <m:ctrlPr>
              <w:rPr>
                <w:rFonts w:ascii="Cambria Math" w:hAnsi="Cambria Math"/>
                <w:bCs/>
                <w:i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P'</m:t>
            </m:r>
          </m:e>
          <m:sup>
            <m:r>
              <w:rPr>
                <w:rFonts w:ascii="Cambria Math" w:hAnsi="Cambria Math"/>
                <w:color w:val="000000"/>
              </w:rPr>
              <m:t>-</m:t>
            </m:r>
          </m:sup>
        </m:sSup>
      </m:oMath>
      <w:r w:rsidRPr="004E737D">
        <w:rPr>
          <w:bCs/>
          <w:color w:val="000000"/>
        </w:rPr>
        <w:t>— проектор на соответствующее подпространство собственных векторов,</w:t>
      </w:r>
      <w:r w:rsidRPr="00937BD5">
        <w:rPr>
          <w:bCs/>
          <w:color w:val="000000"/>
        </w:rPr>
        <w:t xml:space="preserve"> </w:t>
      </w:r>
      <w:r w:rsidRPr="004E737D">
        <w:rPr>
          <w:bCs/>
          <w:color w:val="000000"/>
        </w:rPr>
        <w:t>иначе </w:t>
      </w:r>
      <m:oMath>
        <m:sSup>
          <m:sSupPr>
            <m:ctrlPr>
              <w:rPr>
                <w:rFonts w:ascii="Cambria Math" w:hAnsi="Cambria Math"/>
                <w:bCs/>
                <w:i/>
                <w:color w:val="000000"/>
              </w:rPr>
            </m:ctrlPr>
          </m:sSupPr>
          <m:e>
            <m:r>
              <w:rPr>
                <w:rFonts w:ascii="Cambria Math" w:hAnsi="Cambria Math"/>
                <w:color w:val="000000"/>
              </w:rPr>
              <m:t>P'</m:t>
            </m:r>
          </m:e>
          <m:sup>
            <m:r>
              <w:rPr>
                <w:rFonts w:ascii="Cambria Math" w:hAnsi="Cambria Math"/>
                <w:color w:val="000000"/>
              </w:rPr>
              <m:t>-</m:t>
            </m:r>
          </m:sup>
        </m:sSup>
      </m:oMath>
      <w:r w:rsidRPr="004E737D">
        <w:rPr>
          <w:bCs/>
          <w:color w:val="000000"/>
        </w:rPr>
        <w:t> — нулевой оператор. Итак, пусть последовательность собственных значений упорядочена по возрастанию их модулей: </w:t>
      </w:r>
      <m:oMath>
        <m:d>
          <m:dPr>
            <m:begChr m:val="|"/>
            <m:endChr m:val="|"/>
            <m:ctrlPr>
              <w:rPr>
                <w:rFonts w:ascii="Cambria Math" w:hAnsi="Cambria Math"/>
                <w:bCs/>
                <w:i/>
                <w:color w:val="000000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Cs/>
                    <w:i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λ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i</m:t>
                </m:r>
              </m:sub>
            </m:sSub>
          </m:e>
        </m:d>
        <m:r>
          <w:rPr>
            <w:rFonts w:ascii="Cambria Math" w:hAnsi="Cambria Math"/>
            <w:color w:val="000000"/>
          </w:rPr>
          <m:t>≤</m:t>
        </m:r>
        <m:d>
          <m:dPr>
            <m:begChr m:val="|"/>
            <m:endChr m:val="|"/>
            <m:ctrlPr>
              <w:rPr>
                <w:rFonts w:ascii="Cambria Math" w:hAnsi="Cambria Math"/>
                <w:bCs/>
                <w:i/>
                <w:color w:val="000000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Cs/>
                    <w:i/>
                    <w:color w:val="000000"/>
                  </w:rPr>
                </m:ctrlPr>
              </m:sSubPr>
              <m:e>
                <m:r>
                  <w:rPr>
                    <w:rFonts w:ascii="Cambria Math" w:hAnsi="Cambria Math"/>
                    <w:color w:val="000000"/>
                  </w:rPr>
                  <m:t>λ</m:t>
                </m:r>
              </m:e>
              <m:sub>
                <m:r>
                  <w:rPr>
                    <w:rFonts w:ascii="Cambria Math" w:hAnsi="Cambria Math"/>
                    <w:color w:val="000000"/>
                  </w:rPr>
                  <m:t>2</m:t>
                </m:r>
              </m:sub>
            </m:sSub>
          </m:e>
        </m:d>
        <m:r>
          <w:rPr>
            <w:rFonts w:ascii="Cambria Math" w:hAnsi="Cambria Math"/>
            <w:color w:val="000000"/>
          </w:rPr>
          <m:t>…</m:t>
        </m:r>
      </m:oMath>
      <w:r w:rsidRPr="004E737D">
        <w:rPr>
          <w:bCs/>
          <w:color w:val="000000"/>
        </w:rPr>
        <w:t xml:space="preserve">  </w:t>
      </w:r>
    </w:p>
    <w:p w14:paraId="6D046D69" w14:textId="4A0B3515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color w:val="000000"/>
        </w:rPr>
      </w:pPr>
      <w:r w:rsidRPr="004E737D">
        <w:rPr>
          <w:bCs/>
          <w:color w:val="000000"/>
        </w:rPr>
        <w:t>Тогда ясно, что последовательность</w:t>
      </w:r>
    </w:p>
    <w:p w14:paraId="5DE64190" w14:textId="77777777" w:rsidR="009F230B" w:rsidRPr="000A060A" w:rsidRDefault="00D41744" w:rsidP="009F230B">
      <w:pPr>
        <w:tabs>
          <w:tab w:val="left" w:pos="1641"/>
          <w:tab w:val="center" w:pos="4677"/>
        </w:tabs>
        <w:ind w:firstLine="709"/>
        <w:rPr>
          <w:bCs/>
          <w:color w:val="000000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/>
                  <w:bCs/>
                  <w:i/>
                  <w:color w:val="000000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Tx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п</m:t>
                  </m:r>
                </m:sub>
              </m:sSub>
              <m:r>
                <w:rPr>
                  <w:rFonts w:ascii="Cambria Math" w:hAnsi="Cambria Math"/>
                  <w:color w:val="000000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п</m:t>
                  </m:r>
                </m:sub>
              </m:sSub>
            </m:e>
          </m:d>
          <m:r>
            <w:rPr>
              <w:rFonts w:ascii="Cambria Math" w:hAnsi="Cambria Math"/>
              <w:color w:val="000000"/>
            </w:rPr>
            <m:t>=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bCs/>
                  <w:i/>
                  <w:color w:val="000000"/>
                </w:rPr>
              </m:ctrlPr>
            </m:naryPr>
            <m:sub/>
            <m:sup/>
            <m:e>
              <m:sSubSup>
                <m:sSubSupPr>
                  <m:ctrlPr>
                    <w:rPr>
                      <w:rFonts w:ascii="Cambria Math" w:hAnsi="Cambria Math"/>
                      <w:bCs/>
                      <w:i/>
                      <w:color w:val="000000"/>
                    </w:rPr>
                  </m:ctrlPr>
                </m:sSubSupPr>
                <m:e>
                  <m:r>
                    <w:rPr>
                      <w:rFonts w:ascii="Cambria Math" w:hAnsi="Cambria Math"/>
                      <w:color w:val="000000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i</m:t>
                  </m:r>
                </m:sub>
                <m:sup>
                  <m:r>
                    <w:rPr>
                      <w:rFonts w:ascii="Cambria Math" w:hAnsi="Cambria Math"/>
                      <w:color w:val="000000"/>
                    </w:rPr>
                    <m:t>2n+1</m:t>
                  </m:r>
                </m:sup>
              </m:sSubSup>
            </m:e>
          </m:nary>
          <m:sSup>
            <m:sSupPr>
              <m:ctrlPr>
                <w:rPr>
                  <w:rFonts w:ascii="Cambria Math" w:hAnsi="Cambria Math"/>
                  <w:bCs/>
                  <w:i/>
                  <w:color w:val="000000"/>
                </w:rPr>
              </m:ctrlPr>
            </m:sSupPr>
            <m:e>
              <m:r>
                <w:rPr>
                  <w:rFonts w:ascii="Cambria Math" w:hAnsi="Cambria Math"/>
                  <w:color w:val="000000"/>
                </w:rPr>
                <m:t>||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color w:val="000000"/>
                </w:rPr>
                <m:t>x||</m:t>
              </m:r>
            </m:e>
            <m:sup>
              <m:r>
                <w:rPr>
                  <w:rFonts w:ascii="Cambria Math" w:hAnsi="Cambria Math"/>
                  <w:color w:val="000000"/>
                </w:rPr>
                <m:t>2</m:t>
              </m:r>
            </m:sup>
          </m:sSup>
          <m:r>
            <w:rPr>
              <w:rFonts w:ascii="Cambria Math" w:hAnsi="Cambria Math"/>
              <w:color w:val="000000"/>
            </w:rPr>
            <m:t>/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bCs/>
                  <w:i/>
                  <w:color w:val="000000"/>
                </w:rPr>
              </m:ctrlPr>
            </m:naryPr>
            <m:sub/>
            <m:sup/>
            <m:e>
              <m:sSubSup>
                <m:sSubSupPr>
                  <m:ctrlPr>
                    <w:rPr>
                      <w:rFonts w:ascii="Cambria Math" w:hAnsi="Cambria Math"/>
                      <w:bCs/>
                      <w:i/>
                      <w:color w:val="000000"/>
                    </w:rPr>
                  </m:ctrlPr>
                </m:sSubSupPr>
                <m:e>
                  <m:r>
                    <w:rPr>
                      <w:rFonts w:ascii="Cambria Math" w:hAnsi="Cambria Math"/>
                      <w:color w:val="000000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i</m:t>
                  </m:r>
                </m:sub>
                <m:sup>
                  <m:r>
                    <w:rPr>
                      <w:rFonts w:ascii="Cambria Math" w:hAnsi="Cambria Math"/>
                      <w:color w:val="000000"/>
                    </w:rPr>
                    <m:t>2n</m:t>
                  </m:r>
                </m:sup>
              </m:sSubSup>
            </m:e>
          </m:nary>
          <m:sSup>
            <m:sSupPr>
              <m:ctrlPr>
                <w:rPr>
                  <w:rFonts w:ascii="Cambria Math" w:hAnsi="Cambria Math"/>
                  <w:bCs/>
                  <w:i/>
                  <w:color w:val="000000"/>
                </w:rPr>
              </m:ctrlPr>
            </m:sSupPr>
            <m:e>
              <m:r>
                <w:rPr>
                  <w:rFonts w:ascii="Cambria Math" w:hAnsi="Cambria Math"/>
                  <w:color w:val="000000"/>
                </w:rPr>
                <m:t>||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color w:val="000000"/>
                </w:rPr>
                <m:t>x||</m:t>
              </m:r>
            </m:e>
            <m:sup>
              <m:r>
                <w:rPr>
                  <w:rFonts w:ascii="Cambria Math" w:hAnsi="Cambria Math"/>
                  <w:color w:val="000000"/>
                </w:rPr>
                <m:t>2</m:t>
              </m:r>
            </m:sup>
          </m:sSup>
        </m:oMath>
      </m:oMathPara>
    </w:p>
    <w:p w14:paraId="656E2B38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color w:val="000000"/>
        </w:rPr>
      </w:pPr>
      <w:r>
        <w:rPr>
          <w:bCs/>
          <w:color w:val="000000"/>
        </w:rPr>
        <w:lastRenderedPageBreak/>
        <w:t>сходится к</w:t>
      </w:r>
    </w:p>
    <w:p w14:paraId="4E7CF17D" w14:textId="77777777" w:rsidR="009F230B" w:rsidRPr="000A060A" w:rsidRDefault="00D41744" w:rsidP="009F230B">
      <w:pPr>
        <w:tabs>
          <w:tab w:val="left" w:pos="1641"/>
          <w:tab w:val="center" w:pos="4677"/>
        </w:tabs>
        <w:ind w:firstLine="709"/>
        <w:rPr>
          <w:bCs/>
          <w:color w:val="000000"/>
          <w:lang w:val="en-US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bCs/>
                  <w:i/>
                  <w:color w:val="000000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bCs/>
                      <w:i/>
                      <w:color w:val="000000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lang w:val="en-US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lang w:val="en-US"/>
                    </w:rPr>
                    <m:t>i</m:t>
                  </m:r>
                </m:sub>
              </m:sSub>
            </m:e>
          </m:d>
          <m:f>
            <m:fPr>
              <m:ctrlPr>
                <w:rPr>
                  <w:rFonts w:ascii="Cambria Math" w:hAnsi="Cambria Math"/>
                  <w:bCs/>
                  <w:i/>
                  <w:color w:val="000000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bCs/>
                      <w:i/>
                      <w:color w:val="000000"/>
                      <w:lang w:val="en-US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bCs/>
                          <w:i/>
                          <w:color w:val="000000"/>
                          <w:lang w:val="en-US"/>
                        </w:rPr>
                      </m:ctrlPr>
                    </m:d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/>
                              <w:bCs/>
                              <w:i/>
                              <w:color w:val="000000"/>
                              <w:lang w:val="en-US"/>
                            </w:rPr>
                          </m:ctrlPr>
                        </m:dPr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color w:val="000000"/>
                                  <w:lang w:val="en-U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  <w:lang w:val="en-US"/>
                                </w:rPr>
                                <m:t>P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/>
                                  <w:lang w:val="en-US"/>
                                </w:rPr>
                                <m:t>i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color w:val="000000"/>
                                  <w:lang w:val="en-US"/>
                                </w:rPr>
                                <m:t>+</m:t>
                              </m:r>
                            </m:sup>
                          </m:sSubSup>
                          <m:r>
                            <w:rPr>
                              <w:rFonts w:ascii="Cambria Math" w:hAnsi="Cambria Math"/>
                              <w:color w:val="000000"/>
                              <w:lang w:val="en-US"/>
                            </w:rPr>
                            <m:t>x</m:t>
                          </m:r>
                        </m:e>
                      </m:d>
                    </m:e>
                  </m:d>
                </m:e>
                <m:sup>
                  <m:r>
                    <w:rPr>
                      <w:rFonts w:ascii="Cambria Math" w:hAnsi="Cambria Math"/>
                      <w:color w:val="000000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color w:val="000000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bCs/>
                      <w:i/>
                      <w:color w:val="000000"/>
                      <w:lang w:val="en-US"/>
                    </w:rPr>
                  </m:ctrlPr>
                </m:sSup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bCs/>
                          <w:i/>
                          <w:color w:val="000000"/>
                          <w:lang w:val="en-US"/>
                        </w:rPr>
                      </m:ctrlPr>
                    </m:d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/>
                              <w:bCs/>
                              <w:i/>
                              <w:color w:val="000000"/>
                              <w:lang w:val="en-US"/>
                            </w:rPr>
                          </m:ctrlPr>
                        </m:dPr>
                        <m:e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color w:val="000000"/>
                                  <w:lang w:val="en-US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/>
                                  <w:color w:val="000000"/>
                                  <w:lang w:val="en-US"/>
                                </w:rPr>
                                <m:t>P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000000"/>
                                  <w:lang w:val="en-US"/>
                                </w:rPr>
                                <m:t>i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  <w:color w:val="000000"/>
                                  <w:lang w:val="en-US"/>
                                </w:rPr>
                                <m:t>-</m:t>
                              </m:r>
                            </m:sup>
                          </m:sSubSup>
                          <m:r>
                            <w:rPr>
                              <w:rFonts w:ascii="Cambria Math" w:hAnsi="Cambria Math"/>
                              <w:color w:val="000000"/>
                              <w:lang w:val="en-US"/>
                            </w:rPr>
                            <m:t>x</m:t>
                          </m:r>
                        </m:e>
                      </m:d>
                    </m:e>
                  </m:d>
                </m:e>
                <m:sup>
                  <m:r>
                    <w:rPr>
                      <w:rFonts w:ascii="Cambria Math" w:hAnsi="Cambria Math"/>
                      <w:color w:val="000000"/>
                      <w:lang w:val="en-US"/>
                    </w:rPr>
                    <m:t>2</m:t>
                  </m:r>
                </m:sup>
              </m:sSup>
            </m:num>
            <m:den>
              <m:d>
                <m:dPr>
                  <m:ctrlPr>
                    <w:rPr>
                      <w:rFonts w:ascii="Cambria Math" w:hAnsi="Cambria Math"/>
                      <w:bCs/>
                      <w:i/>
                      <w:color w:val="000000"/>
                      <w:lang w:val="en-US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bCs/>
                          <w:i/>
                          <w:color w:val="000000"/>
                          <w:lang w:val="en-US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/>
                              <w:bCs/>
                              <w:i/>
                              <w:color w:val="000000"/>
                              <w:lang w:val="en-US"/>
                            </w:rPr>
                          </m:ctrlPr>
                        </m:dPr>
                        <m:e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color w:val="000000"/>
                                  <w:lang w:val="en-US"/>
                                </w:rPr>
                              </m:ctrlPr>
                            </m:dPr>
                            <m:e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  <w:bCs/>
                                      <w:i/>
                                      <w:color w:val="000000"/>
                                      <w:lang w:val="en-US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lang w:val="en-US"/>
                                    </w:rPr>
                                    <m:t>P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lang w:val="en-US"/>
                                    </w:rPr>
                                    <m:t>i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lang w:val="en-US"/>
                                    </w:rPr>
                                    <m:t>+</m:t>
                                  </m:r>
                                </m:sup>
                              </m:sSubSup>
                              <m:r>
                                <w:rPr>
                                  <w:rFonts w:ascii="Cambria Math" w:hAnsi="Cambria Math"/>
                                  <w:color w:val="000000"/>
                                  <w:lang w:val="en-US"/>
                                </w:rPr>
                                <m:t>x</m:t>
                              </m:r>
                            </m:e>
                          </m:d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color w:val="000000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color w:val="000000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bCs/>
                          <w:i/>
                          <w:color w:val="000000"/>
                          <w:lang w:val="en-US"/>
                        </w:rPr>
                      </m:ctrlPr>
                    </m:sSupPr>
                    <m:e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/>
                              <w:bCs/>
                              <w:i/>
                              <w:color w:val="000000"/>
                              <w:lang w:val="en-US"/>
                            </w:rPr>
                          </m:ctrlPr>
                        </m:dPr>
                        <m:e>
                          <m:d>
                            <m:dPr>
                              <m:begChr m:val="|"/>
                              <m:endChr m:val="|"/>
                              <m:ctrlPr>
                                <w:rPr>
                                  <w:rFonts w:ascii="Cambria Math" w:hAnsi="Cambria Math"/>
                                  <w:bCs/>
                                  <w:i/>
                                  <w:color w:val="000000"/>
                                  <w:lang w:val="en-US"/>
                                </w:rPr>
                              </m:ctrlPr>
                            </m:dPr>
                            <m:e>
                              <m:sSubSup>
                                <m:sSubSupPr>
                                  <m:ctrlPr>
                                    <w:rPr>
                                      <w:rFonts w:ascii="Cambria Math" w:hAnsi="Cambria Math"/>
                                      <w:bCs/>
                                      <w:i/>
                                      <w:color w:val="000000"/>
                                      <w:lang w:val="en-US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lang w:val="en-US"/>
                                    </w:rPr>
                                    <m:t>P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lang w:val="en-US"/>
                                    </w:rPr>
                                    <m:t>i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/>
                                      <w:color w:val="000000"/>
                                      <w:lang w:val="en-US"/>
                                    </w:rPr>
                                    <m:t>-</m:t>
                                  </m:r>
                                </m:sup>
                              </m:sSubSup>
                              <m:r>
                                <w:rPr>
                                  <w:rFonts w:ascii="Cambria Math" w:hAnsi="Cambria Math"/>
                                  <w:color w:val="000000"/>
                                  <w:lang w:val="en-US"/>
                                </w:rPr>
                                <m:t>x</m:t>
                              </m:r>
                            </m:e>
                          </m:d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color w:val="000000"/>
                          <w:lang w:val="en-US"/>
                        </w:rPr>
                        <m:t>2</m:t>
                      </m:r>
                    </m:sup>
                  </m:sSup>
                </m:e>
              </m:d>
            </m:den>
          </m:f>
        </m:oMath>
      </m:oMathPara>
    </w:p>
    <w:p w14:paraId="2A4922B3" w14:textId="77777777" w:rsidR="009F230B" w:rsidRPr="001B0E0D" w:rsidRDefault="009F230B" w:rsidP="009F230B">
      <w:pPr>
        <w:tabs>
          <w:tab w:val="left" w:pos="1641"/>
          <w:tab w:val="center" w:pos="4677"/>
        </w:tabs>
        <w:ind w:firstLine="709"/>
        <w:rPr>
          <w:bCs/>
          <w:color w:val="000000"/>
        </w:rPr>
      </w:pPr>
      <w:r w:rsidRPr="00114069">
        <w:rPr>
          <w:bCs/>
          <w:color w:val="000000"/>
        </w:rPr>
        <w:t>если только</w:t>
      </w:r>
      <w:r w:rsidRPr="001B0E0D">
        <w:rPr>
          <w:bCs/>
          <w:color w:val="000000"/>
        </w:rPr>
        <w:t xml:space="preserve"> </w:t>
      </w:r>
      <m:oMath>
        <m:sSup>
          <m:sSupPr>
            <m:ctrlPr>
              <w:rPr>
                <w:rFonts w:ascii="Cambria Math" w:hAnsi="Cambria Math"/>
                <w:bCs/>
                <w:i/>
                <w:color w:val="000000"/>
                <w:lang w:val="en-US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  <w:bCs/>
                    <w:i/>
                    <w:color w:val="000000"/>
                    <w:lang w:val="en-US"/>
                  </w:rPr>
                </m:ctrlPr>
              </m:dPr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bCs/>
                        <w:i/>
                        <w:color w:val="000000"/>
                        <w:lang w:val="en-US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/>
                            <w:bCs/>
                            <w:i/>
                            <w:color w:val="000000"/>
                            <w:lang w:val="en-US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color w:val="000000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lang w:val="en-US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color w:val="000000"/>
                          </w:rPr>
                          <m:t>+</m:t>
                        </m:r>
                      </m:sup>
                    </m:sSubSup>
                    <m:r>
                      <w:rPr>
                        <w:rFonts w:ascii="Cambria Math" w:hAnsi="Cambria Math"/>
                        <w:color w:val="000000"/>
                        <w:lang w:val="en-US"/>
                      </w:rPr>
                      <m:t>x</m:t>
                    </m:r>
                  </m:e>
                </m:d>
              </m:e>
            </m:d>
          </m:e>
          <m:sup>
            <m:r>
              <w:rPr>
                <w:rFonts w:ascii="Cambria Math" w:hAnsi="Cambria Math"/>
                <w:color w:val="000000"/>
              </w:rPr>
              <m:t>2</m:t>
            </m:r>
          </m:sup>
        </m:sSup>
        <m:r>
          <w:rPr>
            <w:rFonts w:ascii="Cambria Math" w:hAnsi="Cambria Math"/>
            <w:color w:val="000000"/>
          </w:rPr>
          <m:t>+</m:t>
        </m:r>
        <m:sSup>
          <m:sSupPr>
            <m:ctrlPr>
              <w:rPr>
                <w:rFonts w:ascii="Cambria Math" w:hAnsi="Cambria Math"/>
                <w:bCs/>
                <w:i/>
                <w:color w:val="000000"/>
                <w:lang w:val="en-US"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  <w:bCs/>
                    <w:i/>
                    <w:color w:val="000000"/>
                    <w:lang w:val="en-US"/>
                  </w:rPr>
                </m:ctrlPr>
              </m:dPr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bCs/>
                        <w:i/>
                        <w:color w:val="000000"/>
                        <w:lang w:val="en-US"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/>
                            <w:bCs/>
                            <w:i/>
                            <w:color w:val="000000"/>
                            <w:lang w:val="en-US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color w:val="000000"/>
                            <w:lang w:val="en-US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000000"/>
                            <w:lang w:val="en-US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color w:val="000000"/>
                          </w:rPr>
                          <m:t>-</m:t>
                        </m:r>
                      </m:sup>
                    </m:sSubSup>
                    <m:r>
                      <w:rPr>
                        <w:rFonts w:ascii="Cambria Math" w:hAnsi="Cambria Math"/>
                        <w:color w:val="000000"/>
                        <w:lang w:val="en-US"/>
                      </w:rPr>
                      <m:t>x</m:t>
                    </m:r>
                  </m:e>
                </m:d>
              </m:e>
            </m:d>
          </m:e>
          <m:sup>
            <m:r>
              <w:rPr>
                <w:rFonts w:ascii="Cambria Math" w:hAnsi="Cambria Math"/>
                <w:color w:val="000000"/>
              </w:rPr>
              <m:t>2</m:t>
            </m:r>
          </m:sup>
        </m:sSup>
        <m:r>
          <w:rPr>
            <w:rFonts w:ascii="Cambria Math" w:hAnsi="Cambria Math"/>
            <w:color w:val="000000"/>
          </w:rPr>
          <m:t>≠0.</m:t>
        </m:r>
      </m:oMath>
    </w:p>
    <w:p w14:paraId="52C50225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color w:val="000000"/>
        </w:rPr>
      </w:pPr>
      <w:r w:rsidRPr="00411022">
        <w:rPr>
          <w:bCs/>
          <w:color w:val="000000"/>
        </w:rPr>
        <w:t>Последовательность </w:t>
      </w:r>
      <m:oMath>
        <m:r>
          <w:rPr>
            <w:rFonts w:ascii="Cambria Math" w:hAnsi="Cambria Math"/>
            <w:color w:val="000000"/>
          </w:rPr>
          <m:t>{ </m:t>
        </m:r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x</m:t>
            </m:r>
          </m:e>
          <m:sub>
            <m:r>
              <w:rPr>
                <w:rFonts w:ascii="Cambria Math" w:hAnsi="Cambria Math"/>
                <w:color w:val="000000"/>
              </w:rPr>
              <m:t>2n</m:t>
            </m:r>
          </m:sub>
        </m:sSub>
        <m:r>
          <w:rPr>
            <w:rFonts w:ascii="Cambria Math" w:hAnsi="Cambria Math"/>
            <w:color w:val="000000"/>
          </w:rPr>
          <m:t> }</m:t>
        </m:r>
      </m:oMath>
      <w:r w:rsidRPr="00411022">
        <w:rPr>
          <w:bCs/>
          <w:i/>
          <w:iCs/>
          <w:color w:val="000000"/>
        </w:rPr>
        <w:t> </w:t>
      </w:r>
      <w:r w:rsidRPr="00411022">
        <w:rPr>
          <w:bCs/>
          <w:color w:val="000000"/>
        </w:rPr>
        <w:t>сильно сходится к</w:t>
      </w:r>
    </w:p>
    <w:p w14:paraId="6AF02C77" w14:textId="77777777" w:rsidR="009F230B" w:rsidRPr="001B0E0D" w:rsidRDefault="009F230B" w:rsidP="009F230B">
      <w:pPr>
        <w:tabs>
          <w:tab w:val="left" w:pos="1641"/>
          <w:tab w:val="center" w:pos="4677"/>
        </w:tabs>
        <w:ind w:firstLine="709"/>
        <w:rPr>
          <w:color w:val="000000"/>
        </w:rPr>
      </w:pPr>
      <m:oMathPara>
        <m:oMath>
          <m:r>
            <w:rPr>
              <w:rFonts w:ascii="Cambria Math" w:hAnsi="Cambria Math"/>
              <w:color w:val="000000"/>
            </w:rPr>
            <m:t>(</m:t>
          </m:r>
          <m:sSubSup>
            <m:sSubSupPr>
              <m:ctrlPr>
                <w:rPr>
                  <w:rFonts w:ascii="Cambria Math" w:hAnsi="Cambria Math"/>
                  <w:bCs/>
                  <w:i/>
                  <w:color w:val="000000"/>
                </w:rPr>
              </m:ctrlPr>
            </m:sSubSupPr>
            <m:e>
              <m:r>
                <w:rPr>
                  <w:rFonts w:ascii="Cambria Math" w:hAnsi="Cambria Math"/>
                  <w:color w:val="000000"/>
                </w:rPr>
                <m:t>P</m:t>
              </m:r>
            </m:e>
            <m:sub>
              <m:r>
                <w:rPr>
                  <w:rFonts w:ascii="Cambria Math" w:hAnsi="Cambria Math"/>
                  <w:color w:val="000000"/>
                </w:rPr>
                <m:t>i</m:t>
              </m:r>
            </m:sub>
            <m:sup>
              <m:r>
                <w:rPr>
                  <w:rFonts w:ascii="Cambria Math" w:hAnsi="Cambria Math"/>
                  <w:color w:val="000000"/>
                </w:rPr>
                <m:t>+</m:t>
              </m:r>
            </m:sup>
          </m:sSubSup>
          <m:r>
            <w:rPr>
              <w:rFonts w:ascii="Cambria Math" w:hAnsi="Cambria Math"/>
              <w:color w:val="000000"/>
            </w:rPr>
            <m:t>x+</m:t>
          </m:r>
          <m:sSubSup>
            <m:sSubSupPr>
              <m:ctrlPr>
                <w:rPr>
                  <w:rFonts w:ascii="Cambria Math" w:hAnsi="Cambria Math"/>
                  <w:bCs/>
                  <w:i/>
                  <w:color w:val="000000"/>
                </w:rPr>
              </m:ctrlPr>
            </m:sSubSupPr>
            <m:e>
              <m:r>
                <w:rPr>
                  <w:rFonts w:ascii="Cambria Math" w:hAnsi="Cambria Math"/>
                  <w:color w:val="000000"/>
                </w:rPr>
                <m:t>P</m:t>
              </m:r>
            </m:e>
            <m:sub>
              <m:r>
                <w:rPr>
                  <w:rFonts w:ascii="Cambria Math" w:hAnsi="Cambria Math"/>
                  <w:color w:val="000000"/>
                </w:rPr>
                <m:t>i</m:t>
              </m:r>
            </m:sub>
            <m:sup>
              <m:r>
                <w:rPr>
                  <w:rFonts w:ascii="Cambria Math" w:hAnsi="Cambria Math"/>
                  <w:color w:val="000000"/>
                </w:rPr>
                <m:t>-</m:t>
              </m:r>
            </m:sup>
          </m:sSubSup>
          <m:r>
            <w:rPr>
              <w:rFonts w:ascii="Cambria Math" w:hAnsi="Cambria Math"/>
              <w:color w:val="000000"/>
            </w:rPr>
            <m:t>x)/||(</m:t>
          </m:r>
          <m:sSubSup>
            <m:sSubSupPr>
              <m:ctrlPr>
                <w:rPr>
                  <w:rFonts w:ascii="Cambria Math" w:hAnsi="Cambria Math"/>
                  <w:bCs/>
                  <w:i/>
                  <w:color w:val="000000"/>
                </w:rPr>
              </m:ctrlPr>
            </m:sSubSupPr>
            <m:e>
              <m:r>
                <w:rPr>
                  <w:rFonts w:ascii="Cambria Math" w:hAnsi="Cambria Math"/>
                  <w:color w:val="000000"/>
                </w:rPr>
                <m:t>P</m:t>
              </m:r>
            </m:e>
            <m:sub>
              <m:r>
                <w:rPr>
                  <w:rFonts w:ascii="Cambria Math" w:hAnsi="Cambria Math"/>
                  <w:color w:val="000000"/>
                </w:rPr>
                <m:t>i</m:t>
              </m:r>
            </m:sub>
            <m:sup>
              <m:r>
                <w:rPr>
                  <w:rFonts w:ascii="Cambria Math" w:hAnsi="Cambria Math"/>
                  <w:color w:val="000000"/>
                </w:rPr>
                <m:t>+</m:t>
              </m:r>
            </m:sup>
          </m:sSubSup>
          <m:r>
            <w:rPr>
              <w:rFonts w:ascii="Cambria Math" w:hAnsi="Cambria Math"/>
              <w:color w:val="000000"/>
            </w:rPr>
            <m:t>x-</m:t>
          </m:r>
          <m:sSubSup>
            <m:sSubSupPr>
              <m:ctrlPr>
                <w:rPr>
                  <w:rFonts w:ascii="Cambria Math" w:hAnsi="Cambria Math"/>
                  <w:bCs/>
                  <w:i/>
                  <w:color w:val="000000"/>
                </w:rPr>
              </m:ctrlPr>
            </m:sSubSupPr>
            <m:e>
              <m:r>
                <w:rPr>
                  <w:rFonts w:ascii="Cambria Math" w:hAnsi="Cambria Math"/>
                  <w:color w:val="000000"/>
                </w:rPr>
                <m:t>P</m:t>
              </m:r>
            </m:e>
            <m:sub>
              <m:r>
                <w:rPr>
                  <w:rFonts w:ascii="Cambria Math" w:hAnsi="Cambria Math"/>
                  <w:color w:val="000000"/>
                </w:rPr>
                <m:t>i</m:t>
              </m:r>
            </m:sub>
            <m:sup>
              <m:r>
                <w:rPr>
                  <w:rFonts w:ascii="Cambria Math" w:hAnsi="Cambria Math"/>
                  <w:color w:val="000000"/>
                </w:rPr>
                <m:t>-</m:t>
              </m:r>
            </m:sup>
          </m:sSubSup>
          <m:r>
            <w:rPr>
              <w:rFonts w:ascii="Cambria Math" w:hAnsi="Cambria Math"/>
              <w:color w:val="000000"/>
            </w:rPr>
            <m:t>x)||</m:t>
          </m:r>
        </m:oMath>
      </m:oMathPara>
    </w:p>
    <w:p w14:paraId="1AE6C812" w14:textId="77777777" w:rsidR="009F230B" w:rsidRPr="00411022" w:rsidRDefault="009F230B" w:rsidP="009F230B">
      <w:pPr>
        <w:tabs>
          <w:tab w:val="left" w:pos="1641"/>
          <w:tab w:val="center" w:pos="4677"/>
        </w:tabs>
        <w:ind w:firstLine="709"/>
        <w:rPr>
          <w:bCs/>
          <w:color w:val="000000"/>
        </w:rPr>
      </w:pPr>
      <w:r>
        <w:rPr>
          <w:color w:val="000000"/>
        </w:rPr>
        <w:t xml:space="preserve">А последовательность </w:t>
      </w:r>
      <m:oMath>
        <m:sSub>
          <m:sSubPr>
            <m:ctrlPr>
              <w:rPr>
                <w:rFonts w:ascii="Cambria Math" w:hAnsi="Cambria Math"/>
                <w:bCs/>
                <w:i/>
                <w:iCs/>
                <w:color w:val="000000"/>
              </w:rPr>
            </m:ctrlPr>
          </m:sSubPr>
          <m:e>
            <m:r>
              <w:rPr>
                <w:rFonts w:ascii="Cambria Math" w:hAnsi="Cambria Math"/>
                <w:color w:val="000000"/>
              </w:rPr>
              <m:t>x</m:t>
            </m:r>
          </m:e>
          <m:sub>
            <m:r>
              <w:rPr>
                <w:rFonts w:ascii="Cambria Math" w:hAnsi="Cambria Math"/>
                <w:color w:val="000000"/>
              </w:rPr>
              <m:t>2n+1</m:t>
            </m:r>
          </m:sub>
        </m:sSub>
      </m:oMath>
      <w:r>
        <w:rPr>
          <w:color w:val="000000"/>
        </w:rPr>
        <w:t xml:space="preserve"> сходится к</w:t>
      </w:r>
    </w:p>
    <w:p w14:paraId="22961150" w14:textId="77777777" w:rsidR="009F230B" w:rsidRPr="001B0E0D" w:rsidRDefault="00D41744" w:rsidP="009F230B">
      <w:pPr>
        <w:tabs>
          <w:tab w:val="left" w:pos="1641"/>
          <w:tab w:val="center" w:pos="4677"/>
        </w:tabs>
        <w:ind w:firstLine="709"/>
        <w:rPr>
          <w:bCs/>
          <w:i/>
          <w:color w:val="000000"/>
          <w:lang w:val="en-US"/>
        </w:rPr>
      </w:pPr>
      <m:oMathPara>
        <m:oMath>
          <m:f>
            <m:fPr>
              <m:ctrlPr>
                <w:rPr>
                  <w:rFonts w:ascii="Cambria Math" w:hAnsi="Cambria Math"/>
                  <w:bCs/>
                  <w:i/>
                  <w:color w:val="000000"/>
                  <w:lang w:val="en-US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bCs/>
                      <w:i/>
                      <w:color w:val="000000"/>
                    </w:rPr>
                  </m:ctrlPr>
                </m:dPr>
                <m:e>
                  <m:sSubSup>
                    <m:sSubSupPr>
                      <m:ctrlPr>
                        <w:rPr>
                          <w:rFonts w:ascii="Cambria Math" w:hAnsi="Cambria Math"/>
                          <w:bCs/>
                          <w:i/>
                          <w:color w:val="000000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color w:val="000000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lang w:val="en-US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/>
                          <w:color w:val="000000"/>
                        </w:rPr>
                        <m:t>+</m:t>
                      </m:r>
                    </m:sup>
                  </m:sSubSup>
                  <m:r>
                    <w:rPr>
                      <w:rFonts w:ascii="Cambria Math" w:hAnsi="Cambria Math"/>
                      <w:color w:val="000000"/>
                      <w:lang w:val="en-US"/>
                    </w:rPr>
                    <m:t>x+</m:t>
                  </m:r>
                  <m:sSubSup>
                    <m:sSubSupPr>
                      <m:ctrlPr>
                        <w:rPr>
                          <w:rFonts w:ascii="Cambria Math" w:hAnsi="Cambria Math"/>
                          <w:bCs/>
                          <w:i/>
                          <w:color w:val="000000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  <w:color w:val="000000"/>
                          <w:lang w:val="en-US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lang w:val="en-US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/>
                          <w:color w:val="000000"/>
                        </w:rPr>
                        <m:t>-</m:t>
                      </m:r>
                    </m:sup>
                  </m:sSubSup>
                  <m:r>
                    <w:rPr>
                      <w:rFonts w:ascii="Cambria Math" w:hAnsi="Cambria Math"/>
                      <w:color w:val="000000"/>
                      <w:lang w:val="en-US"/>
                    </w:rPr>
                    <m:t>x</m:t>
                  </m:r>
                </m:e>
              </m:d>
              <m:ctrlPr>
                <w:rPr>
                  <w:rFonts w:ascii="Cambria Math" w:hAnsi="Cambria Math"/>
                  <w:bCs/>
                  <w:i/>
                  <w:color w:val="000000"/>
                </w:rPr>
              </m:ctrlPr>
            </m:num>
            <m:den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bCs/>
                      <w:i/>
                      <w:color w:val="000000"/>
                      <w:lang w:val="en-US"/>
                    </w:rPr>
                  </m:ctrlPr>
                </m:dPr>
                <m:e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/>
                          <w:bCs/>
                          <w:i/>
                          <w:color w:val="000000"/>
                          <w:lang w:val="en-US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/>
                              <w:bCs/>
                              <w:i/>
                              <w:color w:val="000000"/>
                              <w:lang w:val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color w:val="000000"/>
                              <w:lang w:val="en-U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lang w:val="en-US"/>
                            </w:rPr>
                            <m:t>j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+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color w:val="000000"/>
                          <w:lang w:val="en-US"/>
                        </w:rPr>
                        <m:t>x+</m:t>
                      </m:r>
                      <m:sSubSup>
                        <m:sSubSupPr>
                          <m:ctrlPr>
                            <w:rPr>
                              <w:rFonts w:ascii="Cambria Math" w:hAnsi="Cambria Math"/>
                              <w:bCs/>
                              <w:i/>
                              <w:color w:val="000000"/>
                              <w:lang w:val="en-US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/>
                              <w:color w:val="000000"/>
                              <w:lang w:val="en-US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color w:val="000000"/>
                              <w:lang w:val="en-US"/>
                            </w:rPr>
                            <m:t>j</m:t>
                          </m:r>
                        </m:sub>
                        <m:sup>
                          <m:r>
                            <w:rPr>
                              <w:rFonts w:ascii="Cambria Math" w:hAnsi="Cambria Math"/>
                              <w:color w:val="000000"/>
                            </w:rPr>
                            <m:t>-</m:t>
                          </m:r>
                        </m:sup>
                      </m:sSubSup>
                      <m:r>
                        <w:rPr>
                          <w:rFonts w:ascii="Cambria Math" w:hAnsi="Cambria Math"/>
                          <w:color w:val="000000"/>
                          <w:lang w:val="en-US"/>
                        </w:rPr>
                        <m:t>x</m:t>
                      </m:r>
                    </m:e>
                  </m:d>
                </m:e>
              </m:d>
            </m:den>
          </m:f>
          <m:r>
            <w:rPr>
              <w:rFonts w:ascii="Cambria Math" w:hAnsi="Cambria Math"/>
              <w:color w:val="000000"/>
              <w:lang w:val="en-US"/>
            </w:rPr>
            <m:t>.</m:t>
          </m:r>
        </m:oMath>
      </m:oMathPara>
    </w:p>
    <w:p w14:paraId="7222FB6F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bCs/>
          <w:color w:val="000000"/>
        </w:rPr>
      </w:pPr>
      <w:r w:rsidRPr="004F4BA8">
        <w:rPr>
          <w:bCs/>
          <w:color w:val="000000"/>
        </w:rPr>
        <w:t>В более общем случае следует положить</w:t>
      </w:r>
    </w:p>
    <w:p w14:paraId="4314B534" w14:textId="77777777" w:rsidR="009F230B" w:rsidRPr="004F4BA8" w:rsidRDefault="009F230B" w:rsidP="009F230B">
      <w:pPr>
        <w:tabs>
          <w:tab w:val="left" w:pos="1641"/>
          <w:tab w:val="center" w:pos="4677"/>
        </w:tabs>
        <w:ind w:firstLine="709"/>
        <w:rPr>
          <w:bCs/>
          <w:color w:val="000000"/>
        </w:rPr>
      </w:pPr>
      <m:oMathPara>
        <m:oMath>
          <m:r>
            <w:rPr>
              <w:rFonts w:ascii="Cambria Math" w:hAnsi="Cambria Math"/>
              <w:color w:val="000000"/>
            </w:rPr>
            <m:t>k=</m:t>
          </m:r>
          <m:r>
            <m:rPr>
              <m:sty m:val="p"/>
            </m:rPr>
            <w:rPr>
              <w:rFonts w:ascii="Cambria Math" w:hAnsi="Cambria Math"/>
              <w:color w:val="000000"/>
            </w:rPr>
            <m:t>inf⁡</m:t>
          </m:r>
          <m:r>
            <w:rPr>
              <w:rFonts w:ascii="Cambria Math" w:hAnsi="Cambria Math"/>
              <w:color w:val="000000"/>
            </w:rPr>
            <m:t>{j:||</m:t>
          </m:r>
          <m:sSubSup>
            <m:sSubSupPr>
              <m:ctrlPr>
                <w:rPr>
                  <w:rFonts w:ascii="Cambria Math" w:hAnsi="Cambria Math"/>
                  <w:bCs/>
                  <w:i/>
                  <w:color w:val="000000"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color w:val="000000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color w:val="000000"/>
                  <w:lang w:val="en-US"/>
                </w:rPr>
                <m:t>j</m:t>
              </m:r>
            </m:sub>
            <m:sup>
              <m:r>
                <w:rPr>
                  <w:rFonts w:ascii="Cambria Math" w:hAnsi="Cambria Math"/>
                  <w:color w:val="000000"/>
                </w:rPr>
                <m:t>+</m:t>
              </m:r>
            </m:sup>
          </m:sSubSup>
          <m:r>
            <w:rPr>
              <w:rFonts w:ascii="Cambria Math" w:hAnsi="Cambria Math"/>
              <w:color w:val="000000"/>
              <w:lang w:val="en-US"/>
            </w:rPr>
            <m:t>x+</m:t>
          </m:r>
          <m:sSubSup>
            <m:sSubSupPr>
              <m:ctrlPr>
                <w:rPr>
                  <w:rFonts w:ascii="Cambria Math" w:hAnsi="Cambria Math"/>
                  <w:bCs/>
                  <w:i/>
                  <w:color w:val="000000"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color w:val="000000"/>
                  <w:lang w:val="en-US"/>
                </w:rPr>
                <m:t>P</m:t>
              </m:r>
            </m:e>
            <m:sub>
              <m:r>
                <w:rPr>
                  <w:rFonts w:ascii="Cambria Math" w:hAnsi="Cambria Math"/>
                  <w:color w:val="000000"/>
                  <w:lang w:val="en-US"/>
                </w:rPr>
                <m:t>j</m:t>
              </m:r>
            </m:sub>
            <m:sup>
              <m:r>
                <w:rPr>
                  <w:rFonts w:ascii="Cambria Math" w:hAnsi="Cambria Math"/>
                  <w:color w:val="000000"/>
                </w:rPr>
                <m:t>-</m:t>
              </m:r>
            </m:sup>
          </m:sSubSup>
          <m:r>
            <w:rPr>
              <w:rFonts w:ascii="Cambria Math" w:hAnsi="Cambria Math"/>
              <w:color w:val="000000"/>
              <w:lang w:val="en-US"/>
            </w:rPr>
            <m:t>x</m:t>
          </m:r>
          <m:r>
            <w:rPr>
              <w:rFonts w:ascii="Cambria Math" w:hAnsi="Cambria Math"/>
              <w:color w:val="000000"/>
            </w:rPr>
            <m:t>||≠0}</m:t>
          </m:r>
        </m:oMath>
      </m:oMathPara>
    </w:p>
    <w:p w14:paraId="0C786AAE" w14:textId="77777777" w:rsidR="009F230B" w:rsidRDefault="009F230B" w:rsidP="009F230B">
      <w:pPr>
        <w:tabs>
          <w:tab w:val="left" w:pos="1641"/>
          <w:tab w:val="center" w:pos="4677"/>
        </w:tabs>
        <w:ind w:firstLine="709"/>
        <w:rPr>
          <w:color w:val="000000"/>
        </w:rPr>
      </w:pPr>
      <w:r w:rsidRPr="00367652">
        <w:rPr>
          <w:color w:val="000000"/>
        </w:rPr>
        <w:t>и во всех последовательностях, рассмотренных выше, вместо индекса 1 подставить </w:t>
      </w:r>
      <m:oMath>
        <m:r>
          <w:rPr>
            <w:rFonts w:ascii="Cambria Math" w:hAnsi="Cambria Math"/>
            <w:color w:val="000000"/>
          </w:rPr>
          <m:t>k</m:t>
        </m:r>
      </m:oMath>
      <w:r w:rsidRPr="00367652">
        <w:rPr>
          <w:i/>
          <w:iCs/>
          <w:color w:val="000000"/>
        </w:rPr>
        <w:t>. </w:t>
      </w:r>
      <w:r w:rsidRPr="00367652">
        <w:rPr>
          <w:color w:val="000000"/>
        </w:rPr>
        <w:t>С целью ускорения сходимости процес</w:t>
      </w:r>
      <w:r w:rsidRPr="00367652">
        <w:rPr>
          <w:color w:val="000000"/>
        </w:rPr>
        <w:softHyphen/>
        <w:t>са можно исходить из оператора </w:t>
      </w:r>
      <m:oMath>
        <m:r>
          <w:rPr>
            <w:rFonts w:ascii="Cambria Math" w:hAnsi="Cambria Math"/>
            <w:color w:val="000000"/>
          </w:rPr>
          <m:t>T – λI</m:t>
        </m:r>
      </m:oMath>
      <w:r w:rsidRPr="00367652">
        <w:rPr>
          <w:color w:val="000000"/>
        </w:rPr>
        <w:t> вместо </w:t>
      </w:r>
      <m:oMath>
        <m:r>
          <w:rPr>
            <w:rFonts w:ascii="Cambria Math" w:hAnsi="Cambria Math"/>
            <w:color w:val="000000"/>
          </w:rPr>
          <m:t>T</m:t>
        </m:r>
      </m:oMath>
      <w:r w:rsidRPr="00367652">
        <w:rPr>
          <w:i/>
          <w:iCs/>
          <w:color w:val="000000"/>
        </w:rPr>
        <w:t>. </w:t>
      </w:r>
      <w:r w:rsidRPr="00367652">
        <w:rPr>
          <w:color w:val="000000"/>
        </w:rPr>
        <w:t>Это и есть обобщение энергетического метода на бесконечномерный случай.</w:t>
      </w:r>
    </w:p>
    <w:p w14:paraId="5868BA0E" w14:textId="77777777" w:rsidR="00121145" w:rsidRDefault="00121145" w:rsidP="00D47AC6"/>
    <w:p w14:paraId="44B68D04" w14:textId="77777777" w:rsidR="00121145" w:rsidRDefault="00121145" w:rsidP="00D47AC6"/>
    <w:p w14:paraId="2A4CBBCE" w14:textId="77777777" w:rsidR="00121145" w:rsidRDefault="00121145" w:rsidP="00D47AC6"/>
    <w:p w14:paraId="5CCD9025" w14:textId="77777777" w:rsidR="00121145" w:rsidRDefault="00121145" w:rsidP="00D47AC6"/>
    <w:p w14:paraId="19AE1EDF" w14:textId="77777777" w:rsidR="00121145" w:rsidRDefault="00121145" w:rsidP="00D47AC6">
      <w:pPr>
        <w:pStyle w:val="1"/>
      </w:pPr>
      <w:bookmarkStart w:id="29" w:name="_Toc83580559"/>
      <w:bookmarkStart w:id="30" w:name="_Toc83582117"/>
      <w:bookmarkStart w:id="31" w:name="_Toc83582524"/>
      <w:bookmarkStart w:id="32" w:name="_Toc83597363"/>
      <w:r w:rsidRPr="00121145">
        <w:lastRenderedPageBreak/>
        <w:t>Заключение</w:t>
      </w:r>
      <w:bookmarkEnd w:id="29"/>
      <w:bookmarkEnd w:id="30"/>
      <w:bookmarkEnd w:id="31"/>
      <w:bookmarkEnd w:id="32"/>
    </w:p>
    <w:p w14:paraId="47E31BDD" w14:textId="77777777" w:rsidR="00D56CCC" w:rsidRDefault="00D56CCC" w:rsidP="00D47AC6">
      <w:r w:rsidRPr="00D56CCC">
        <w:t xml:space="preserve">Данная курсовая работа была направлена на рассмотрение специфики особенностей </w:t>
      </w:r>
      <w:r>
        <w:t>различного рода операторов, было разобрано понятие спектральной системы, спектральная теория.</w:t>
      </w:r>
    </w:p>
    <w:p w14:paraId="6EB0D8BB" w14:textId="77777777" w:rsidR="00D56CCC" w:rsidRDefault="00D56CCC" w:rsidP="00D47AC6">
      <w:r>
        <w:t xml:space="preserve">Работа содержит в себе решение некоторых задач, основанных на построении </w:t>
      </w:r>
      <w:r w:rsidR="005C46AC">
        <w:t xml:space="preserve">принципов по работе с операторами. </w:t>
      </w:r>
      <w:r w:rsidR="00B72C91">
        <w:t xml:space="preserve">Буквальное самые известные это компактные операторы, которые, в свою очередь, имеют свои особенности и тонкости в изучении. Данная тема пока не изучена полностью, а имеет лишь поверхностные знания. </w:t>
      </w:r>
    </w:p>
    <w:p w14:paraId="117769E9" w14:textId="77777777" w:rsidR="001A2819" w:rsidRDefault="001A2819" w:rsidP="00D47AC6">
      <w:r>
        <w:t>Аналитический подпункт – важная составляющая системы, так как без анализа работы не получится сделать и первого шага в решении задач. Основание многих задач это аналитические объекты, которые, как раз, и подвергают анализу. Они являются функциями системы.</w:t>
      </w:r>
    </w:p>
    <w:p w14:paraId="2D26B962" w14:textId="77777777" w:rsidR="001A2819" w:rsidRPr="00D56CCC" w:rsidRDefault="00AA0D14" w:rsidP="00D47AC6">
      <w:r>
        <w:t xml:space="preserve">Работа построена на расчетах, приведении формул, теорем и лемм, на которые стоит опираться при решении задач. </w:t>
      </w:r>
    </w:p>
    <w:p w14:paraId="41A29EBF" w14:textId="77777777" w:rsidR="00121145" w:rsidRDefault="00121145" w:rsidP="00D47AC6"/>
    <w:p w14:paraId="16B0DD6E" w14:textId="77777777" w:rsidR="00495646" w:rsidRDefault="00495646" w:rsidP="00D47AC6"/>
    <w:p w14:paraId="1A2B88D9" w14:textId="77777777" w:rsidR="00495646" w:rsidRDefault="00495646" w:rsidP="00D47AC6"/>
    <w:p w14:paraId="132DB60A" w14:textId="77777777" w:rsidR="00495646" w:rsidRDefault="00495646" w:rsidP="00D47AC6"/>
    <w:p w14:paraId="5BAD62DD" w14:textId="77777777" w:rsidR="00495646" w:rsidRDefault="00495646" w:rsidP="00D47AC6"/>
    <w:p w14:paraId="25B6B232" w14:textId="77777777" w:rsidR="00495646" w:rsidRDefault="00495646" w:rsidP="00D47AC6"/>
    <w:p w14:paraId="65FEDFAE" w14:textId="01AA0691" w:rsidR="00495646" w:rsidRDefault="00495646" w:rsidP="00D47AC6">
      <w:pPr>
        <w:pStyle w:val="1"/>
      </w:pPr>
      <w:bookmarkStart w:id="33" w:name="_Toc83580560"/>
      <w:bookmarkStart w:id="34" w:name="_Toc83582118"/>
      <w:bookmarkStart w:id="35" w:name="_Toc83582525"/>
      <w:bookmarkStart w:id="36" w:name="_Toc83597364"/>
      <w:r w:rsidRPr="00495646">
        <w:lastRenderedPageBreak/>
        <w:t xml:space="preserve">Список </w:t>
      </w:r>
      <w:r w:rsidR="00D47AC6">
        <w:t>литературы</w:t>
      </w:r>
      <w:bookmarkEnd w:id="33"/>
      <w:bookmarkEnd w:id="34"/>
      <w:bookmarkEnd w:id="35"/>
      <w:bookmarkEnd w:id="36"/>
    </w:p>
    <w:p w14:paraId="6CF549EE" w14:textId="555B3F41" w:rsidR="004A7B93" w:rsidRPr="00ED0158" w:rsidRDefault="004A7B93" w:rsidP="00ED0158">
      <w:pPr>
        <w:pStyle w:val="a8"/>
        <w:numPr>
          <w:ilvl w:val="0"/>
          <w:numId w:val="15"/>
        </w:numPr>
      </w:pPr>
      <w:proofErr w:type="spellStart"/>
      <w:r w:rsidRPr="004A7B93">
        <w:t>Ахнезер</w:t>
      </w:r>
      <w:proofErr w:type="spellEnd"/>
      <w:r w:rsidRPr="004A7B93">
        <w:t xml:space="preserve">, М.Н., </w:t>
      </w:r>
      <w:proofErr w:type="spellStart"/>
      <w:r w:rsidRPr="004A7B93">
        <w:t>Глазман</w:t>
      </w:r>
      <w:proofErr w:type="spellEnd"/>
      <w:r w:rsidRPr="004A7B93">
        <w:t xml:space="preserve"> И.Н. Теория линейных операторов в</w:t>
      </w:r>
      <w:r w:rsidR="00ED0158">
        <w:t xml:space="preserve"> </w:t>
      </w:r>
      <w:r w:rsidRPr="004A7B93">
        <w:t xml:space="preserve">гильбертовом пространстве М.Н. </w:t>
      </w:r>
      <w:proofErr w:type="spellStart"/>
      <w:r w:rsidRPr="004A7B93">
        <w:t>Ахнезер</w:t>
      </w:r>
      <w:proofErr w:type="spellEnd"/>
      <w:r w:rsidRPr="004A7B93">
        <w:t xml:space="preserve">, И.Н. </w:t>
      </w:r>
      <w:proofErr w:type="spellStart"/>
      <w:r w:rsidRPr="004A7B93">
        <w:t>Глазман</w:t>
      </w:r>
      <w:proofErr w:type="spellEnd"/>
      <w:r w:rsidRPr="004A7B93">
        <w:t xml:space="preserve">. – Киев: </w:t>
      </w:r>
      <w:proofErr w:type="spellStart"/>
      <w:r w:rsidRPr="004A7B93">
        <w:t>Виша</w:t>
      </w:r>
      <w:proofErr w:type="spellEnd"/>
      <w:r w:rsidR="00ED0158">
        <w:t xml:space="preserve"> </w:t>
      </w:r>
      <w:r w:rsidRPr="004A7B93">
        <w:t>школа</w:t>
      </w:r>
      <w:r w:rsidRPr="00ED0158">
        <w:t xml:space="preserve">, 1977. – 336 </w:t>
      </w:r>
      <w:r w:rsidRPr="004A7B93">
        <w:t>с</w:t>
      </w:r>
      <w:r w:rsidRPr="00ED0158">
        <w:t>.</w:t>
      </w:r>
    </w:p>
    <w:p w14:paraId="4BA02BB7" w14:textId="71E300A3" w:rsidR="004A7B93" w:rsidRPr="00ED0158" w:rsidRDefault="004A7B93" w:rsidP="00ED0158">
      <w:pPr>
        <w:pStyle w:val="a8"/>
        <w:numPr>
          <w:ilvl w:val="0"/>
          <w:numId w:val="15"/>
        </w:numPr>
        <w:rPr>
          <w:lang w:val="en-US"/>
        </w:rPr>
      </w:pPr>
      <w:proofErr w:type="spellStart"/>
      <w:r w:rsidRPr="004A7B93">
        <w:t>Балакришнан</w:t>
      </w:r>
      <w:proofErr w:type="spellEnd"/>
      <w:r w:rsidRPr="00ED0158">
        <w:rPr>
          <w:lang w:val="en-US"/>
        </w:rPr>
        <w:t xml:space="preserve">, A. </w:t>
      </w:r>
      <w:proofErr w:type="spellStart"/>
      <w:r w:rsidRPr="00ED0158">
        <w:rPr>
          <w:lang w:val="en-US"/>
        </w:rPr>
        <w:t>Slochaslic</w:t>
      </w:r>
      <w:proofErr w:type="spellEnd"/>
      <w:r w:rsidRPr="00ED0158">
        <w:rPr>
          <w:lang w:val="en-US"/>
        </w:rPr>
        <w:t xml:space="preserve"> Differential system. A.V. Balakrishnan. –</w:t>
      </w:r>
      <w:r w:rsidR="00ED0158" w:rsidRPr="00ED0158">
        <w:rPr>
          <w:lang w:val="en-US"/>
        </w:rPr>
        <w:t xml:space="preserve"> </w:t>
      </w:r>
      <w:r w:rsidRPr="00ED0158">
        <w:rPr>
          <w:lang w:val="en-US"/>
        </w:rPr>
        <w:t xml:space="preserve">N.-Y.: Springer-Verlag, 1960. – 451 </w:t>
      </w:r>
      <w:r w:rsidRPr="004A7B93">
        <w:t>с</w:t>
      </w:r>
      <w:r w:rsidRPr="00ED0158">
        <w:rPr>
          <w:lang w:val="en-US"/>
        </w:rPr>
        <w:t>.</w:t>
      </w:r>
    </w:p>
    <w:p w14:paraId="27B676F0" w14:textId="1EE6D53E" w:rsidR="004A7B93" w:rsidRPr="00ED0158" w:rsidRDefault="004A7B93" w:rsidP="00ED0158">
      <w:pPr>
        <w:pStyle w:val="a8"/>
        <w:numPr>
          <w:ilvl w:val="0"/>
          <w:numId w:val="15"/>
        </w:numPr>
        <w:rPr>
          <w:lang w:val="en-US"/>
        </w:rPr>
      </w:pPr>
      <w:proofErr w:type="spellStart"/>
      <w:r w:rsidRPr="004A7B93">
        <w:t>Балакришнан</w:t>
      </w:r>
      <w:proofErr w:type="spellEnd"/>
      <w:r w:rsidRPr="00ED0158">
        <w:rPr>
          <w:lang w:val="en-US"/>
        </w:rPr>
        <w:t>, A. Communication theory. A.V. Balakrishnan. – N.-Y.:</w:t>
      </w:r>
      <w:r w:rsidR="00ED0158" w:rsidRPr="00ED0158">
        <w:rPr>
          <w:lang w:val="en-US"/>
        </w:rPr>
        <w:t xml:space="preserve"> </w:t>
      </w:r>
      <w:r w:rsidRPr="00ED0158">
        <w:rPr>
          <w:lang w:val="en-US"/>
        </w:rPr>
        <w:t xml:space="preserve">McGraw-Hill, 1968. – 432 </w:t>
      </w:r>
      <w:r w:rsidRPr="004A7B93">
        <w:t>с</w:t>
      </w:r>
      <w:r w:rsidRPr="00ED0158">
        <w:rPr>
          <w:lang w:val="en-US"/>
        </w:rPr>
        <w:t>.</w:t>
      </w:r>
    </w:p>
    <w:p w14:paraId="266765C8" w14:textId="4301364E" w:rsidR="004A7B93" w:rsidRPr="00ED0158" w:rsidRDefault="004A7B93" w:rsidP="00ED0158">
      <w:pPr>
        <w:pStyle w:val="a8"/>
        <w:numPr>
          <w:ilvl w:val="0"/>
          <w:numId w:val="15"/>
        </w:numPr>
        <w:rPr>
          <w:lang w:val="en-US"/>
        </w:rPr>
      </w:pPr>
      <w:r w:rsidRPr="004A7B93">
        <w:t>Блум</w:t>
      </w:r>
      <w:r w:rsidRPr="00ED0158">
        <w:rPr>
          <w:lang w:val="en-US"/>
        </w:rPr>
        <w:t xml:space="preserve">, </w:t>
      </w:r>
      <w:r w:rsidRPr="004A7B93">
        <w:t>Е</w:t>
      </w:r>
      <w:r w:rsidRPr="00ED0158">
        <w:rPr>
          <w:lang w:val="en-US"/>
        </w:rPr>
        <w:t xml:space="preserve">. Numerical Analysis and Computation. Theory and </w:t>
      </w:r>
      <w:proofErr w:type="spellStart"/>
      <w:r w:rsidRPr="00ED0158">
        <w:rPr>
          <w:lang w:val="en-US"/>
        </w:rPr>
        <w:t>Placlice</w:t>
      </w:r>
      <w:proofErr w:type="spellEnd"/>
      <w:r w:rsidRPr="00ED0158">
        <w:rPr>
          <w:lang w:val="en-US"/>
        </w:rPr>
        <w:t xml:space="preserve">. </w:t>
      </w:r>
      <w:r w:rsidRPr="004A7B93">
        <w:t>Е</w:t>
      </w:r>
      <w:r w:rsidRPr="00ED0158">
        <w:rPr>
          <w:lang w:val="en-US"/>
        </w:rPr>
        <w:t>.</w:t>
      </w:r>
      <w:r w:rsidR="00ED0158" w:rsidRPr="00C23148">
        <w:rPr>
          <w:lang w:val="en-US"/>
        </w:rPr>
        <w:t xml:space="preserve"> </w:t>
      </w:r>
      <w:r w:rsidRPr="004A7B93">
        <w:t>Блум</w:t>
      </w:r>
      <w:r w:rsidRPr="00ED0158">
        <w:rPr>
          <w:lang w:val="en-US"/>
        </w:rPr>
        <w:t xml:space="preserve">. </w:t>
      </w:r>
      <w:proofErr w:type="spellStart"/>
      <w:r w:rsidRPr="00ED0158">
        <w:rPr>
          <w:lang w:val="en-US"/>
        </w:rPr>
        <w:t>N.-Y.:Addison</w:t>
      </w:r>
      <w:proofErr w:type="spellEnd"/>
      <w:r w:rsidRPr="00ED0158">
        <w:rPr>
          <w:lang w:val="en-US"/>
        </w:rPr>
        <w:t xml:space="preserve"> Wesley. </w:t>
      </w:r>
      <w:r w:rsidRPr="004A7B93">
        <w:t>1972.–274 c.</w:t>
      </w:r>
    </w:p>
    <w:p w14:paraId="273E4E80" w14:textId="04CE58DC" w:rsidR="004A7B93" w:rsidRPr="004A7B93" w:rsidRDefault="004A7B93" w:rsidP="00ED0158">
      <w:pPr>
        <w:pStyle w:val="a8"/>
        <w:numPr>
          <w:ilvl w:val="0"/>
          <w:numId w:val="15"/>
        </w:numPr>
      </w:pPr>
      <w:proofErr w:type="spellStart"/>
      <w:r w:rsidRPr="004A7B93">
        <w:t>Данфорд</w:t>
      </w:r>
      <w:proofErr w:type="spellEnd"/>
      <w:r w:rsidRPr="004A7B93">
        <w:t xml:space="preserve">, Н. Линейные операторы. Н. </w:t>
      </w:r>
      <w:proofErr w:type="spellStart"/>
      <w:r w:rsidRPr="004A7B93">
        <w:t>Данфорд</w:t>
      </w:r>
      <w:proofErr w:type="spellEnd"/>
      <w:r w:rsidRPr="004A7B93">
        <w:t>, Дж. Шварц. – М.:</w:t>
      </w:r>
      <w:r w:rsidR="00ED0158">
        <w:t xml:space="preserve"> </w:t>
      </w:r>
      <w:r w:rsidRPr="004A7B93">
        <w:t>Наука, 1966. – 386 с.</w:t>
      </w:r>
    </w:p>
    <w:p w14:paraId="33FE945D" w14:textId="15E77DB3" w:rsidR="004A7B93" w:rsidRPr="004A7B93" w:rsidRDefault="004A7B93" w:rsidP="00ED0158">
      <w:pPr>
        <w:pStyle w:val="a8"/>
        <w:numPr>
          <w:ilvl w:val="0"/>
          <w:numId w:val="15"/>
        </w:numPr>
      </w:pPr>
      <w:r w:rsidRPr="004A7B93">
        <w:t>Канторович, Л.В. Функциональный анализ. Л.В. Канторович, Акилов</w:t>
      </w:r>
      <w:r w:rsidR="00ED0158">
        <w:t xml:space="preserve"> </w:t>
      </w:r>
      <w:r w:rsidRPr="004A7B93">
        <w:t>Г.П. – М.: Наука, 1977. – 231 с.</w:t>
      </w:r>
    </w:p>
    <w:p w14:paraId="1C864B36" w14:textId="16F796F0" w:rsidR="004A7B93" w:rsidRPr="004A7B93" w:rsidRDefault="004A7B93" w:rsidP="00ED0158">
      <w:pPr>
        <w:pStyle w:val="a8"/>
        <w:numPr>
          <w:ilvl w:val="0"/>
          <w:numId w:val="15"/>
        </w:numPr>
      </w:pPr>
      <w:r w:rsidRPr="004A7B93">
        <w:t>Люстерник, Л.А. Элементы функционального анализа. Л.А.</w:t>
      </w:r>
      <w:r w:rsidR="00ED0158">
        <w:t xml:space="preserve"> </w:t>
      </w:r>
      <w:r w:rsidRPr="004A7B93">
        <w:t>Люстерник, В. И. Соболев. – М.: Наука, 1965. – 496 с.</w:t>
      </w:r>
    </w:p>
    <w:p w14:paraId="0B1771BC" w14:textId="31168361" w:rsidR="004A7B93" w:rsidRPr="004A7B93" w:rsidRDefault="004A7B93" w:rsidP="00ED0158">
      <w:pPr>
        <w:pStyle w:val="a8"/>
        <w:numPr>
          <w:ilvl w:val="0"/>
          <w:numId w:val="15"/>
        </w:numPr>
      </w:pPr>
      <w:r w:rsidRPr="004A7B93">
        <w:t>Люстерник, Л.А. Топология функциональных пространств и</w:t>
      </w:r>
      <w:r w:rsidR="00ED0158">
        <w:t xml:space="preserve"> </w:t>
      </w:r>
      <w:r w:rsidRPr="004A7B93">
        <w:t>вариационное исчисление в целом. Л.А. Люстерник, В. И. – М.: Наука, 1961.</w:t>
      </w:r>
      <w:r w:rsidR="00ED0158">
        <w:t xml:space="preserve"> </w:t>
      </w:r>
      <w:r w:rsidRPr="004A7B93">
        <w:t>– 442 с.</w:t>
      </w:r>
    </w:p>
    <w:p w14:paraId="5DDDEEFF" w14:textId="7EE77622" w:rsidR="004A7B93" w:rsidRPr="004A7B93" w:rsidRDefault="004A7B93" w:rsidP="00ED0158">
      <w:pPr>
        <w:pStyle w:val="a8"/>
        <w:numPr>
          <w:ilvl w:val="0"/>
          <w:numId w:val="15"/>
        </w:numPr>
      </w:pPr>
      <w:r w:rsidRPr="004A7B93">
        <w:t>Садовничий, В. А. Теория операторов. В. А. Садовничий. – М.:</w:t>
      </w:r>
      <w:r w:rsidR="00ED0158">
        <w:t xml:space="preserve"> </w:t>
      </w:r>
      <w:r w:rsidRPr="004A7B93">
        <w:t>Издательский дом «Дрофа», 2004. – 816 с.</w:t>
      </w:r>
    </w:p>
    <w:p w14:paraId="300A3C18" w14:textId="23005302" w:rsidR="00495646" w:rsidRPr="00ED0158" w:rsidRDefault="004A7B93" w:rsidP="00ED0158">
      <w:pPr>
        <w:pStyle w:val="a8"/>
        <w:numPr>
          <w:ilvl w:val="0"/>
          <w:numId w:val="15"/>
        </w:numPr>
        <w:rPr>
          <w:lang w:val="en-US"/>
        </w:rPr>
      </w:pPr>
      <w:r w:rsidRPr="004A7B93">
        <w:t>Халмош</w:t>
      </w:r>
      <w:r w:rsidRPr="00ED0158">
        <w:rPr>
          <w:lang w:val="en-US"/>
        </w:rPr>
        <w:t xml:space="preserve">, </w:t>
      </w:r>
      <w:r w:rsidRPr="004A7B93">
        <w:t>П</w:t>
      </w:r>
      <w:r w:rsidRPr="00ED0158">
        <w:rPr>
          <w:lang w:val="en-US"/>
        </w:rPr>
        <w:t xml:space="preserve">. Introduction to Hilbert Space Theory. </w:t>
      </w:r>
      <w:r w:rsidRPr="004A7B93">
        <w:t>П</w:t>
      </w:r>
      <w:r w:rsidRPr="00ED0158">
        <w:rPr>
          <w:lang w:val="en-US"/>
        </w:rPr>
        <w:t xml:space="preserve">. </w:t>
      </w:r>
      <w:r w:rsidRPr="004A7B93">
        <w:t>Халмош</w:t>
      </w:r>
      <w:r w:rsidRPr="00ED0158">
        <w:rPr>
          <w:lang w:val="en-US"/>
        </w:rPr>
        <w:t>. – . N-Y:</w:t>
      </w:r>
      <w:r w:rsidR="00ED0158" w:rsidRPr="00C23148">
        <w:rPr>
          <w:lang w:val="en-US"/>
        </w:rPr>
        <w:t xml:space="preserve"> </w:t>
      </w:r>
      <w:r w:rsidRPr="00ED0158">
        <w:rPr>
          <w:lang w:val="en-US"/>
        </w:rPr>
        <w:t xml:space="preserve">Chelsea Publishing Co., 1951. – 480 </w:t>
      </w:r>
      <w:r w:rsidRPr="004A7B93">
        <w:t>с</w:t>
      </w:r>
      <w:r w:rsidRPr="00ED0158">
        <w:rPr>
          <w:lang w:val="en-US"/>
        </w:rPr>
        <w:t>.</w:t>
      </w:r>
    </w:p>
    <w:sectPr w:rsidR="00495646" w:rsidRPr="00ED0158" w:rsidSect="008A3265">
      <w:foot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EB324" w14:textId="77777777" w:rsidR="00D41744" w:rsidRDefault="00D41744" w:rsidP="00D47AC6">
      <w:r>
        <w:separator/>
      </w:r>
    </w:p>
    <w:p w14:paraId="184B2C25" w14:textId="77777777" w:rsidR="00D41744" w:rsidRDefault="00D41744" w:rsidP="00D47AC6"/>
  </w:endnote>
  <w:endnote w:type="continuationSeparator" w:id="0">
    <w:p w14:paraId="0E43A700" w14:textId="77777777" w:rsidR="00D41744" w:rsidRDefault="00D41744" w:rsidP="00D47AC6">
      <w:r>
        <w:continuationSeparator/>
      </w:r>
    </w:p>
    <w:p w14:paraId="546A6B70" w14:textId="77777777" w:rsidR="00D41744" w:rsidRDefault="00D41744" w:rsidP="00D47A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578485"/>
      <w:docPartObj>
        <w:docPartGallery w:val="Page Numbers (Bottom of Page)"/>
        <w:docPartUnique/>
      </w:docPartObj>
    </w:sdtPr>
    <w:sdtEndPr/>
    <w:sdtContent>
      <w:p w14:paraId="13E89FA8" w14:textId="77777777" w:rsidR="00495646" w:rsidRDefault="00947586" w:rsidP="00D47AC6">
        <w:pPr>
          <w:pStyle w:val="ab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1C74">
          <w:rPr>
            <w:noProof/>
          </w:rPr>
          <w:t>28</w:t>
        </w:r>
        <w:r>
          <w:rPr>
            <w:noProof/>
          </w:rPr>
          <w:fldChar w:fldCharType="end"/>
        </w:r>
      </w:p>
    </w:sdtContent>
  </w:sdt>
  <w:p w14:paraId="5E41B749" w14:textId="77777777" w:rsidR="00495646" w:rsidRDefault="00495646" w:rsidP="00D47AC6">
    <w:pPr>
      <w:pStyle w:val="ab"/>
    </w:pPr>
  </w:p>
  <w:p w14:paraId="1A239257" w14:textId="77777777" w:rsidR="006D33FE" w:rsidRDefault="006D33FE" w:rsidP="00D47AC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A7DF1" w14:textId="77777777" w:rsidR="00D41744" w:rsidRDefault="00D41744" w:rsidP="00D47AC6">
      <w:r>
        <w:separator/>
      </w:r>
    </w:p>
    <w:p w14:paraId="68EE5D8A" w14:textId="77777777" w:rsidR="00D41744" w:rsidRDefault="00D41744" w:rsidP="00D47AC6"/>
  </w:footnote>
  <w:footnote w:type="continuationSeparator" w:id="0">
    <w:p w14:paraId="3650578C" w14:textId="77777777" w:rsidR="00D41744" w:rsidRDefault="00D41744" w:rsidP="00D47AC6">
      <w:r>
        <w:continuationSeparator/>
      </w:r>
    </w:p>
    <w:p w14:paraId="433B55D9" w14:textId="77777777" w:rsidR="00D41744" w:rsidRDefault="00D41744" w:rsidP="00D47AC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B546C"/>
    <w:multiLevelType w:val="multilevel"/>
    <w:tmpl w:val="D1D0AB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F222C"/>
    <w:multiLevelType w:val="multilevel"/>
    <w:tmpl w:val="D1D0AB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63951"/>
    <w:multiLevelType w:val="multilevel"/>
    <w:tmpl w:val="4E3237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896326A"/>
    <w:multiLevelType w:val="hybridMultilevel"/>
    <w:tmpl w:val="4306C9B0"/>
    <w:lvl w:ilvl="0" w:tplc="14A086A0">
      <w:start w:val="1"/>
      <w:numFmt w:val="decimal"/>
      <w:lvlText w:val="%1.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BDD79E2"/>
    <w:multiLevelType w:val="hybridMultilevel"/>
    <w:tmpl w:val="EBFA92A2"/>
    <w:lvl w:ilvl="0" w:tplc="2BFAA3E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69242E8"/>
    <w:multiLevelType w:val="hybridMultilevel"/>
    <w:tmpl w:val="FD1CD88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8871C1E"/>
    <w:multiLevelType w:val="multilevel"/>
    <w:tmpl w:val="4E3237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516727BE"/>
    <w:multiLevelType w:val="hybridMultilevel"/>
    <w:tmpl w:val="A1F84CF6"/>
    <w:lvl w:ilvl="0" w:tplc="2BFAA3E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BA522EF"/>
    <w:multiLevelType w:val="hybridMultilevel"/>
    <w:tmpl w:val="9C98D958"/>
    <w:lvl w:ilvl="0" w:tplc="7C203B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6151114"/>
    <w:multiLevelType w:val="multilevel"/>
    <w:tmpl w:val="9D72A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003A42"/>
    <w:multiLevelType w:val="hybridMultilevel"/>
    <w:tmpl w:val="4D320372"/>
    <w:lvl w:ilvl="0" w:tplc="29FADE9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F670F55"/>
    <w:multiLevelType w:val="hybridMultilevel"/>
    <w:tmpl w:val="D1D0AB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D06247"/>
    <w:multiLevelType w:val="hybridMultilevel"/>
    <w:tmpl w:val="2512884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7DE92D36"/>
    <w:multiLevelType w:val="hybridMultilevel"/>
    <w:tmpl w:val="5776B6EA"/>
    <w:lvl w:ilvl="0" w:tplc="7C203B1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7E4D26E8"/>
    <w:multiLevelType w:val="multilevel"/>
    <w:tmpl w:val="EEBAFD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4"/>
  </w:num>
  <w:num w:numId="2">
    <w:abstractNumId w:val="2"/>
  </w:num>
  <w:num w:numId="3">
    <w:abstractNumId w:val="6"/>
  </w:num>
  <w:num w:numId="4">
    <w:abstractNumId w:val="11"/>
  </w:num>
  <w:num w:numId="5">
    <w:abstractNumId w:val="1"/>
  </w:num>
  <w:num w:numId="6">
    <w:abstractNumId w:val="0"/>
  </w:num>
  <w:num w:numId="7">
    <w:abstractNumId w:val="9"/>
  </w:num>
  <w:num w:numId="8">
    <w:abstractNumId w:val="12"/>
  </w:num>
  <w:num w:numId="9">
    <w:abstractNumId w:val="10"/>
  </w:num>
  <w:num w:numId="10">
    <w:abstractNumId w:val="5"/>
  </w:num>
  <w:num w:numId="11">
    <w:abstractNumId w:val="4"/>
  </w:num>
  <w:num w:numId="12">
    <w:abstractNumId w:val="7"/>
  </w:num>
  <w:num w:numId="13">
    <w:abstractNumId w:val="8"/>
  </w:num>
  <w:num w:numId="14">
    <w:abstractNumId w:val="13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E85"/>
    <w:rsid w:val="000462CC"/>
    <w:rsid w:val="00084E6F"/>
    <w:rsid w:val="000B3C52"/>
    <w:rsid w:val="000C7F33"/>
    <w:rsid w:val="000E4409"/>
    <w:rsid w:val="000F2470"/>
    <w:rsid w:val="00121145"/>
    <w:rsid w:val="00126DE0"/>
    <w:rsid w:val="0013546F"/>
    <w:rsid w:val="00144293"/>
    <w:rsid w:val="0016387D"/>
    <w:rsid w:val="00166322"/>
    <w:rsid w:val="00166372"/>
    <w:rsid w:val="00171587"/>
    <w:rsid w:val="00182BAA"/>
    <w:rsid w:val="001923F3"/>
    <w:rsid w:val="001A1D70"/>
    <w:rsid w:val="001A2819"/>
    <w:rsid w:val="001A2F61"/>
    <w:rsid w:val="001B5FA7"/>
    <w:rsid w:val="001C52E6"/>
    <w:rsid w:val="001F42E8"/>
    <w:rsid w:val="002150BF"/>
    <w:rsid w:val="00234638"/>
    <w:rsid w:val="00240053"/>
    <w:rsid w:val="002A3038"/>
    <w:rsid w:val="002B64E5"/>
    <w:rsid w:val="002C4066"/>
    <w:rsid w:val="00305BB7"/>
    <w:rsid w:val="00315E90"/>
    <w:rsid w:val="0031714E"/>
    <w:rsid w:val="0035461D"/>
    <w:rsid w:val="00365F8F"/>
    <w:rsid w:val="00366C62"/>
    <w:rsid w:val="00367FB8"/>
    <w:rsid w:val="003B0004"/>
    <w:rsid w:val="003C71A4"/>
    <w:rsid w:val="003D1CE4"/>
    <w:rsid w:val="00437497"/>
    <w:rsid w:val="00464748"/>
    <w:rsid w:val="00473790"/>
    <w:rsid w:val="004766E2"/>
    <w:rsid w:val="00495646"/>
    <w:rsid w:val="004A7B93"/>
    <w:rsid w:val="004B622B"/>
    <w:rsid w:val="004B677B"/>
    <w:rsid w:val="004D3E9C"/>
    <w:rsid w:val="004E22E6"/>
    <w:rsid w:val="004E6148"/>
    <w:rsid w:val="004F4F0D"/>
    <w:rsid w:val="005566E3"/>
    <w:rsid w:val="005C4261"/>
    <w:rsid w:val="005C46AC"/>
    <w:rsid w:val="00651951"/>
    <w:rsid w:val="006619DB"/>
    <w:rsid w:val="00666076"/>
    <w:rsid w:val="006B4B8F"/>
    <w:rsid w:val="006D33FE"/>
    <w:rsid w:val="006D62DB"/>
    <w:rsid w:val="006E51F9"/>
    <w:rsid w:val="007100A8"/>
    <w:rsid w:val="00742DE1"/>
    <w:rsid w:val="00791BF0"/>
    <w:rsid w:val="00797F41"/>
    <w:rsid w:val="007C0C35"/>
    <w:rsid w:val="007C28B2"/>
    <w:rsid w:val="007E4158"/>
    <w:rsid w:val="007E5234"/>
    <w:rsid w:val="00817DDC"/>
    <w:rsid w:val="00823B0A"/>
    <w:rsid w:val="0083531E"/>
    <w:rsid w:val="00844A60"/>
    <w:rsid w:val="00856002"/>
    <w:rsid w:val="00865B2B"/>
    <w:rsid w:val="00877275"/>
    <w:rsid w:val="008862BA"/>
    <w:rsid w:val="008A2AEC"/>
    <w:rsid w:val="008A3265"/>
    <w:rsid w:val="008B11C5"/>
    <w:rsid w:val="008B1E22"/>
    <w:rsid w:val="008E13FC"/>
    <w:rsid w:val="008E4546"/>
    <w:rsid w:val="0090596C"/>
    <w:rsid w:val="00911D13"/>
    <w:rsid w:val="00917EE0"/>
    <w:rsid w:val="0093318F"/>
    <w:rsid w:val="00947586"/>
    <w:rsid w:val="00953712"/>
    <w:rsid w:val="00984BCE"/>
    <w:rsid w:val="009B32A2"/>
    <w:rsid w:val="009D7E6C"/>
    <w:rsid w:val="009E702C"/>
    <w:rsid w:val="009F230B"/>
    <w:rsid w:val="009F350C"/>
    <w:rsid w:val="009F7F73"/>
    <w:rsid w:val="00A20A88"/>
    <w:rsid w:val="00A45EE1"/>
    <w:rsid w:val="00A5522B"/>
    <w:rsid w:val="00A61D38"/>
    <w:rsid w:val="00AA0D14"/>
    <w:rsid w:val="00AB6C30"/>
    <w:rsid w:val="00AE1C61"/>
    <w:rsid w:val="00B032C2"/>
    <w:rsid w:val="00B03F10"/>
    <w:rsid w:val="00B26DE9"/>
    <w:rsid w:val="00B308F6"/>
    <w:rsid w:val="00B31077"/>
    <w:rsid w:val="00B55F96"/>
    <w:rsid w:val="00B72A16"/>
    <w:rsid w:val="00B72C91"/>
    <w:rsid w:val="00B93AA7"/>
    <w:rsid w:val="00BE331E"/>
    <w:rsid w:val="00C23148"/>
    <w:rsid w:val="00CD3E16"/>
    <w:rsid w:val="00CD4AEC"/>
    <w:rsid w:val="00CD5937"/>
    <w:rsid w:val="00CE3C53"/>
    <w:rsid w:val="00CE5D61"/>
    <w:rsid w:val="00CF5470"/>
    <w:rsid w:val="00D00250"/>
    <w:rsid w:val="00D116B2"/>
    <w:rsid w:val="00D37CA2"/>
    <w:rsid w:val="00D41448"/>
    <w:rsid w:val="00D41744"/>
    <w:rsid w:val="00D47AC6"/>
    <w:rsid w:val="00D56CCC"/>
    <w:rsid w:val="00D61C74"/>
    <w:rsid w:val="00D71145"/>
    <w:rsid w:val="00DB63C0"/>
    <w:rsid w:val="00DE0D2A"/>
    <w:rsid w:val="00DE4292"/>
    <w:rsid w:val="00DE6D6A"/>
    <w:rsid w:val="00E329C6"/>
    <w:rsid w:val="00E56666"/>
    <w:rsid w:val="00EB03C2"/>
    <w:rsid w:val="00EC57E1"/>
    <w:rsid w:val="00ED0158"/>
    <w:rsid w:val="00ED686C"/>
    <w:rsid w:val="00F215B2"/>
    <w:rsid w:val="00F53605"/>
    <w:rsid w:val="00F67793"/>
    <w:rsid w:val="00F741B4"/>
    <w:rsid w:val="00F91B59"/>
    <w:rsid w:val="00FC0679"/>
    <w:rsid w:val="00FC4E85"/>
    <w:rsid w:val="00FC68D2"/>
    <w:rsid w:val="00FD2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2333F"/>
  <w15:docId w15:val="{0141157A-17E5-4837-8A22-29342D9C2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AC6"/>
    <w:pPr>
      <w:tabs>
        <w:tab w:val="left" w:pos="3399"/>
      </w:tabs>
      <w:spacing w:before="240" w:line="360" w:lineRule="auto"/>
      <w:ind w:firstLine="567"/>
      <w:jc w:val="both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2"/>
    <w:next w:val="a"/>
    <w:link w:val="10"/>
    <w:uiPriority w:val="9"/>
    <w:qFormat/>
    <w:rsid w:val="00FC68D2"/>
    <w:pPr>
      <w:jc w:val="center"/>
      <w:outlineLvl w:val="0"/>
    </w:pPr>
    <w:rPr>
      <w:rFonts w:ascii="Times New Roman" w:hAnsi="Times New Roman" w:cs="Times New Roman"/>
      <w:color w:val="000000" w:themeColor="text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rsid w:val="004374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uiPriority w:val="9"/>
    <w:unhideWhenUsed/>
    <w:qFormat/>
    <w:rsid w:val="00FC68D2"/>
    <w:pPr>
      <w:jc w:val="center"/>
      <w:outlineLvl w:val="2"/>
    </w:pPr>
    <w:rPr>
      <w:rFonts w:ascii="Times New Roman" w:hAnsi="Times New Roman" w:cs="Times New Roman"/>
      <w:color w:val="000000" w:themeColor="text1"/>
      <w:sz w:val="28"/>
      <w:szCs w:val="28"/>
      <w:shd w:val="clear" w:color="auto" w:fill="FFFF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rsid w:val="00437497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styleId="a3">
    <w:name w:val="Strong"/>
    <w:basedOn w:val="a0"/>
    <w:uiPriority w:val="22"/>
    <w:qFormat/>
    <w:rsid w:val="00437497"/>
    <w:rPr>
      <w:b/>
      <w:bCs/>
    </w:rPr>
  </w:style>
  <w:style w:type="character" w:customStyle="1" w:styleId="style3">
    <w:name w:val="style3"/>
    <w:basedOn w:val="a0"/>
    <w:rsid w:val="00437497"/>
  </w:style>
  <w:style w:type="character" w:styleId="a4">
    <w:name w:val="Emphasis"/>
    <w:basedOn w:val="a0"/>
    <w:uiPriority w:val="20"/>
    <w:qFormat/>
    <w:rsid w:val="00437497"/>
    <w:rPr>
      <w:i/>
      <w:iCs/>
    </w:rPr>
  </w:style>
  <w:style w:type="paragraph" w:customStyle="1" w:styleId="style1">
    <w:name w:val="style1"/>
    <w:basedOn w:val="a"/>
    <w:rsid w:val="00437497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374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749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4374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Hyperlink"/>
    <w:basedOn w:val="a0"/>
    <w:uiPriority w:val="99"/>
    <w:unhideWhenUsed/>
    <w:rsid w:val="006E51F9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EC57E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8A3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A3265"/>
  </w:style>
  <w:style w:type="paragraph" w:styleId="ab">
    <w:name w:val="footer"/>
    <w:basedOn w:val="a"/>
    <w:link w:val="ac"/>
    <w:uiPriority w:val="99"/>
    <w:unhideWhenUsed/>
    <w:rsid w:val="008A3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A3265"/>
  </w:style>
  <w:style w:type="character" w:customStyle="1" w:styleId="mw-headline">
    <w:name w:val="mw-headline"/>
    <w:basedOn w:val="a0"/>
    <w:rsid w:val="007C0C35"/>
  </w:style>
  <w:style w:type="character" w:customStyle="1" w:styleId="mw-editsection">
    <w:name w:val="mw-editsection"/>
    <w:basedOn w:val="a0"/>
    <w:rsid w:val="007C0C35"/>
  </w:style>
  <w:style w:type="character" w:customStyle="1" w:styleId="mw-editsection-bracket">
    <w:name w:val="mw-editsection-bracket"/>
    <w:basedOn w:val="a0"/>
    <w:rsid w:val="007C0C35"/>
  </w:style>
  <w:style w:type="character" w:customStyle="1" w:styleId="mw-editsection-divider">
    <w:name w:val="mw-editsection-divider"/>
    <w:basedOn w:val="a0"/>
    <w:rsid w:val="007C0C35"/>
  </w:style>
  <w:style w:type="paragraph" w:styleId="ad">
    <w:name w:val="Normal (Web)"/>
    <w:basedOn w:val="a"/>
    <w:uiPriority w:val="99"/>
    <w:unhideWhenUsed/>
    <w:rsid w:val="007C0C35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mwe-math-mathml-inline">
    <w:name w:val="mwe-math-mathml-inline"/>
    <w:basedOn w:val="a0"/>
    <w:rsid w:val="007C0C35"/>
  </w:style>
  <w:style w:type="character" w:styleId="ae">
    <w:name w:val="Subtle Emphasis"/>
    <w:basedOn w:val="a0"/>
    <w:uiPriority w:val="19"/>
    <w:qFormat/>
    <w:rsid w:val="008E13FC"/>
    <w:rPr>
      <w:i/>
      <w:iCs/>
      <w:color w:val="808080" w:themeColor="text1" w:themeTint="7F"/>
    </w:rPr>
  </w:style>
  <w:style w:type="character" w:customStyle="1" w:styleId="mi">
    <w:name w:val="mi"/>
    <w:basedOn w:val="a0"/>
    <w:rsid w:val="00495646"/>
  </w:style>
  <w:style w:type="character" w:customStyle="1" w:styleId="mjxassistivemathml">
    <w:name w:val="mjx_assistive_mathml"/>
    <w:basedOn w:val="a0"/>
    <w:rsid w:val="00495646"/>
  </w:style>
  <w:style w:type="character" w:customStyle="1" w:styleId="mo">
    <w:name w:val="mo"/>
    <w:basedOn w:val="a0"/>
    <w:rsid w:val="00495646"/>
  </w:style>
  <w:style w:type="character" w:customStyle="1" w:styleId="mn">
    <w:name w:val="mn"/>
    <w:basedOn w:val="a0"/>
    <w:rsid w:val="00495646"/>
  </w:style>
  <w:style w:type="character" w:customStyle="1" w:styleId="formule">
    <w:name w:val="formule"/>
    <w:basedOn w:val="a0"/>
    <w:rsid w:val="00367FB8"/>
  </w:style>
  <w:style w:type="paragraph" w:customStyle="1" w:styleId="info-formule">
    <w:name w:val="info-formule"/>
    <w:basedOn w:val="a"/>
    <w:rsid w:val="00367FB8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formule-bg">
    <w:name w:val="formule-bg"/>
    <w:basedOn w:val="a0"/>
    <w:rsid w:val="00367FB8"/>
  </w:style>
  <w:style w:type="paragraph" w:customStyle="1" w:styleId="af">
    <w:basedOn w:val="a"/>
    <w:next w:val="af0"/>
    <w:link w:val="af1"/>
    <w:qFormat/>
    <w:rsid w:val="007100A8"/>
    <w:pPr>
      <w:spacing w:after="0" w:line="240" w:lineRule="auto"/>
      <w:jc w:val="center"/>
    </w:pPr>
    <w:rPr>
      <w:b/>
      <w:i/>
      <w:szCs w:val="24"/>
      <w:u w:val="single"/>
    </w:rPr>
  </w:style>
  <w:style w:type="character" w:customStyle="1" w:styleId="af1">
    <w:name w:val="Название Знак"/>
    <w:link w:val="af"/>
    <w:rsid w:val="007100A8"/>
    <w:rPr>
      <w:b/>
      <w:i/>
      <w:sz w:val="28"/>
      <w:szCs w:val="24"/>
      <w:u w:val="single"/>
    </w:rPr>
  </w:style>
  <w:style w:type="paragraph" w:styleId="af0">
    <w:name w:val="Title"/>
    <w:basedOn w:val="a"/>
    <w:next w:val="a"/>
    <w:link w:val="af2"/>
    <w:uiPriority w:val="10"/>
    <w:qFormat/>
    <w:rsid w:val="007100A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2">
    <w:name w:val="Заголовок Знак"/>
    <w:basedOn w:val="a0"/>
    <w:link w:val="af0"/>
    <w:uiPriority w:val="10"/>
    <w:rsid w:val="007100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rsid w:val="00FC68D2"/>
    <w:rPr>
      <w:rFonts w:ascii="Times New Roman" w:eastAsiaTheme="majorEastAsia" w:hAnsi="Times New Roman" w:cs="Times New Roman"/>
      <w:b/>
      <w:bCs/>
      <w:color w:val="000000" w:themeColor="text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FC68D2"/>
    <w:rPr>
      <w:rFonts w:ascii="Times New Roman" w:eastAsiaTheme="majorEastAsia" w:hAnsi="Times New Roman" w:cs="Times New Roman"/>
      <w:b/>
      <w:bCs/>
      <w:color w:val="000000" w:themeColor="text1"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rsid w:val="00D47AC6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0F2470"/>
    <w:pPr>
      <w:spacing w:after="100" w:line="240" w:lineRule="auto"/>
    </w:pPr>
  </w:style>
  <w:style w:type="paragraph" w:styleId="af3">
    <w:name w:val="TOC Heading"/>
    <w:basedOn w:val="1"/>
    <w:next w:val="a"/>
    <w:uiPriority w:val="39"/>
    <w:unhideWhenUsed/>
    <w:qFormat/>
    <w:rsid w:val="00B032C2"/>
    <w:pPr>
      <w:tabs>
        <w:tab w:val="clear" w:pos="3399"/>
      </w:tabs>
      <w:spacing w:before="240" w:line="259" w:lineRule="auto"/>
      <w:ind w:firstLine="0"/>
      <w:jc w:val="left"/>
      <w:outlineLvl w:val="9"/>
    </w:pPr>
    <w:rPr>
      <w:rFonts w:asciiTheme="majorHAnsi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31">
    <w:name w:val="toc 3"/>
    <w:basedOn w:val="a"/>
    <w:next w:val="a"/>
    <w:autoRedefine/>
    <w:uiPriority w:val="39"/>
    <w:unhideWhenUsed/>
    <w:rsid w:val="00B032C2"/>
    <w:pPr>
      <w:tabs>
        <w:tab w:val="clear" w:pos="3399"/>
      </w:tabs>
      <w:spacing w:after="100"/>
      <w:ind w:left="560"/>
    </w:pPr>
  </w:style>
  <w:style w:type="character" w:styleId="af4">
    <w:name w:val="Placeholder Text"/>
    <w:basedOn w:val="a0"/>
    <w:uiPriority w:val="99"/>
    <w:semiHidden/>
    <w:rsid w:val="009F230B"/>
    <w:rPr>
      <w:color w:val="808080"/>
    </w:rPr>
  </w:style>
  <w:style w:type="table" w:styleId="af5">
    <w:name w:val="Table Grid"/>
    <w:basedOn w:val="a1"/>
    <w:uiPriority w:val="39"/>
    <w:rsid w:val="009F230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8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gif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1734F-CEA6-470F-B050-CBB2E8317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37</Pages>
  <Words>5703</Words>
  <Characters>32509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Игорь</cp:lastModifiedBy>
  <cp:revision>18</cp:revision>
  <dcterms:created xsi:type="dcterms:W3CDTF">2021-09-26T13:49:00Z</dcterms:created>
  <dcterms:modified xsi:type="dcterms:W3CDTF">2021-09-30T10:06:00Z</dcterms:modified>
</cp:coreProperties>
</file>