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DC44CD" w14:textId="77777777" w:rsidR="00C658C0" w:rsidRPr="00F97FCD" w:rsidRDefault="00C658C0" w:rsidP="00C658C0">
      <w:pPr>
        <w:pageBreakBefore/>
        <w:spacing w:after="0" w:line="240" w:lineRule="auto"/>
        <w:jc w:val="center"/>
        <w:rPr>
          <w:rFonts w:ascii="Times New Roman" w:eastAsia="Times New Roman" w:hAnsi="Times New Roman" w:cs="Times New Roman"/>
          <w:b/>
          <w:bCs/>
          <w:caps/>
          <w:sz w:val="28"/>
          <w:szCs w:val="24"/>
          <w:lang w:val="x-none" w:eastAsia="x-none"/>
        </w:rPr>
      </w:pPr>
      <w:r w:rsidRPr="00F97FCD">
        <w:rPr>
          <w:rFonts w:ascii="Times New Roman" w:eastAsia="Times New Roman" w:hAnsi="Times New Roman" w:cs="Times New Roman"/>
          <w:b/>
          <w:bCs/>
          <w:caps/>
          <w:sz w:val="28"/>
          <w:szCs w:val="24"/>
          <w:lang w:val="x-none" w:eastAsia="x-none"/>
        </w:rPr>
        <w:t>МИНИСТЕРСТВО НАУКИ И ВЫСШЕГО ОБРАЗОВАНИЯ рф</w:t>
      </w:r>
    </w:p>
    <w:p w14:paraId="6A482CD5" w14:textId="77777777" w:rsidR="00C658C0" w:rsidRPr="00F97FCD" w:rsidRDefault="00C658C0" w:rsidP="00C658C0">
      <w:pPr>
        <w:spacing w:after="0" w:line="240" w:lineRule="auto"/>
        <w:jc w:val="center"/>
        <w:rPr>
          <w:rFonts w:ascii="Times New Roman" w:eastAsia="Times New Roman" w:hAnsi="Times New Roman" w:cs="Times New Roman"/>
          <w:b/>
          <w:bCs/>
          <w:sz w:val="24"/>
          <w:szCs w:val="24"/>
          <w:lang w:val="x-none" w:eastAsia="x-none"/>
        </w:rPr>
      </w:pPr>
      <w:r w:rsidRPr="00F97FCD">
        <w:rPr>
          <w:rFonts w:ascii="Times New Roman" w:eastAsia="Times New Roman" w:hAnsi="Times New Roman" w:cs="Times New Roman"/>
          <w:b/>
          <w:bCs/>
          <w:sz w:val="24"/>
          <w:szCs w:val="24"/>
          <w:lang w:val="x-none" w:eastAsia="x-none"/>
        </w:rPr>
        <w:t xml:space="preserve">Федеральное государственное бюджетное образовательное учреждение </w:t>
      </w:r>
    </w:p>
    <w:p w14:paraId="6DECE8B4" w14:textId="77777777" w:rsidR="00C658C0" w:rsidRPr="00F97FCD" w:rsidRDefault="00C658C0" w:rsidP="00C658C0">
      <w:pPr>
        <w:spacing w:after="0" w:line="240" w:lineRule="auto"/>
        <w:jc w:val="center"/>
        <w:rPr>
          <w:rFonts w:ascii="Times New Roman" w:eastAsia="Times New Roman" w:hAnsi="Times New Roman" w:cs="Times New Roman"/>
          <w:b/>
          <w:bCs/>
          <w:sz w:val="24"/>
          <w:szCs w:val="24"/>
          <w:lang w:val="x-none" w:eastAsia="x-none"/>
        </w:rPr>
      </w:pPr>
      <w:r w:rsidRPr="00F97FCD">
        <w:rPr>
          <w:rFonts w:ascii="Times New Roman" w:eastAsia="Times New Roman" w:hAnsi="Times New Roman" w:cs="Times New Roman"/>
          <w:b/>
          <w:bCs/>
          <w:sz w:val="24"/>
          <w:szCs w:val="24"/>
          <w:lang w:val="x-none" w:eastAsia="x-none"/>
        </w:rPr>
        <w:t>высшего образования</w:t>
      </w:r>
    </w:p>
    <w:p w14:paraId="34A82EDD" w14:textId="77777777" w:rsidR="00C658C0" w:rsidRPr="00F97FCD" w:rsidRDefault="00C658C0" w:rsidP="00C658C0">
      <w:pPr>
        <w:spacing w:after="0" w:line="240" w:lineRule="auto"/>
        <w:jc w:val="center"/>
        <w:rPr>
          <w:rFonts w:ascii="Times New Roman" w:eastAsia="Times New Roman" w:hAnsi="Times New Roman" w:cs="Times New Roman"/>
          <w:b/>
          <w:bCs/>
          <w:sz w:val="10"/>
          <w:szCs w:val="24"/>
          <w:lang w:val="x-none" w:eastAsia="x-none"/>
        </w:rPr>
      </w:pPr>
    </w:p>
    <w:p w14:paraId="331A964C" w14:textId="77777777" w:rsidR="00C658C0" w:rsidRPr="00F97FCD" w:rsidRDefault="00C658C0" w:rsidP="00C658C0">
      <w:pPr>
        <w:spacing w:after="0" w:line="240" w:lineRule="auto"/>
        <w:jc w:val="center"/>
        <w:rPr>
          <w:rFonts w:ascii="Times New Roman" w:eastAsia="Times New Roman" w:hAnsi="Times New Roman" w:cs="Times New Roman"/>
          <w:b/>
          <w:bCs/>
          <w:caps/>
          <w:sz w:val="28"/>
          <w:szCs w:val="24"/>
          <w:lang w:val="x-none" w:eastAsia="x-none"/>
        </w:rPr>
      </w:pPr>
      <w:r w:rsidRPr="00F97FCD">
        <w:rPr>
          <w:rFonts w:ascii="Times New Roman" w:eastAsia="Times New Roman" w:hAnsi="Times New Roman" w:cs="Times New Roman"/>
          <w:b/>
          <w:bCs/>
          <w:caps/>
          <w:sz w:val="28"/>
          <w:szCs w:val="24"/>
          <w:lang w:val="x-none" w:eastAsia="x-none"/>
        </w:rPr>
        <w:t>«пензенский государственный университет»</w:t>
      </w:r>
    </w:p>
    <w:p w14:paraId="1E04BC6D" w14:textId="77777777" w:rsidR="00C658C0" w:rsidRPr="00F97FCD" w:rsidRDefault="00C658C0" w:rsidP="00C658C0">
      <w:pPr>
        <w:spacing w:after="0" w:line="240" w:lineRule="auto"/>
        <w:jc w:val="center"/>
        <w:rPr>
          <w:rFonts w:ascii="Times New Roman" w:eastAsia="Times New Roman" w:hAnsi="Times New Roman" w:cs="Times New Roman"/>
          <w:bCs/>
          <w:sz w:val="28"/>
          <w:szCs w:val="24"/>
          <w:lang w:eastAsia="ru-RU"/>
        </w:rPr>
      </w:pPr>
    </w:p>
    <w:p w14:paraId="36BD5AC5" w14:textId="77777777" w:rsidR="00C658C0" w:rsidRPr="00F97FCD" w:rsidRDefault="00C658C0" w:rsidP="00C658C0">
      <w:pPr>
        <w:spacing w:after="0" w:line="240" w:lineRule="auto"/>
        <w:jc w:val="center"/>
        <w:rPr>
          <w:rFonts w:ascii="Times New Roman" w:eastAsia="Times New Roman" w:hAnsi="Times New Roman" w:cs="Times New Roman"/>
          <w:bCs/>
          <w:sz w:val="28"/>
          <w:szCs w:val="24"/>
          <w:lang w:eastAsia="ru-RU"/>
        </w:rPr>
      </w:pPr>
    </w:p>
    <w:tbl>
      <w:tblPr>
        <w:tblW w:w="0" w:type="auto"/>
        <w:tblLook w:val="04A0" w:firstRow="1" w:lastRow="0" w:firstColumn="1" w:lastColumn="0" w:noHBand="0" w:noVBand="1"/>
      </w:tblPr>
      <w:tblGrid>
        <w:gridCol w:w="4515"/>
        <w:gridCol w:w="281"/>
        <w:gridCol w:w="5058"/>
      </w:tblGrid>
      <w:tr w:rsidR="00C658C0" w:rsidRPr="00F97FCD" w14:paraId="21E05B1F" w14:textId="77777777" w:rsidTr="00FD7754">
        <w:tc>
          <w:tcPr>
            <w:tcW w:w="4644" w:type="dxa"/>
            <w:tcBorders>
              <w:bottom w:val="single" w:sz="4" w:space="0" w:color="auto"/>
            </w:tcBorders>
            <w:shd w:val="clear" w:color="auto" w:fill="auto"/>
          </w:tcPr>
          <w:p w14:paraId="195001C0" w14:textId="77777777" w:rsidR="00C658C0" w:rsidRPr="00F97FCD" w:rsidRDefault="00C658C0" w:rsidP="00FD7754">
            <w:pPr>
              <w:spacing w:after="0" w:line="240" w:lineRule="auto"/>
              <w:jc w:val="center"/>
              <w:rPr>
                <w:rFonts w:ascii="Times New Roman" w:eastAsia="Times New Roman" w:hAnsi="Times New Roman" w:cs="Times New Roman"/>
                <w:b/>
                <w:bCs/>
                <w:sz w:val="26"/>
                <w:szCs w:val="26"/>
                <w:lang w:eastAsia="ru-RU"/>
              </w:rPr>
            </w:pPr>
            <w:r w:rsidRPr="00F97FCD">
              <w:rPr>
                <w:rFonts w:ascii="Times New Roman" w:eastAsia="Times New Roman" w:hAnsi="Times New Roman" w:cs="Times New Roman"/>
                <w:b/>
                <w:bCs/>
                <w:sz w:val="26"/>
                <w:szCs w:val="26"/>
                <w:lang w:eastAsia="ru-RU"/>
              </w:rPr>
              <w:t>Институт</w:t>
            </w:r>
          </w:p>
          <w:p w14:paraId="2D5FCF7C" w14:textId="77777777" w:rsidR="00C658C0" w:rsidRPr="00F97FCD" w:rsidRDefault="00C658C0" w:rsidP="00FD7754">
            <w:pPr>
              <w:spacing w:after="0" w:line="240" w:lineRule="auto"/>
              <w:jc w:val="center"/>
              <w:rPr>
                <w:rFonts w:ascii="Times New Roman" w:eastAsia="Times New Roman" w:hAnsi="Times New Roman" w:cs="Times New Roman"/>
                <w:b/>
                <w:bCs/>
                <w:sz w:val="26"/>
                <w:szCs w:val="26"/>
                <w:lang w:eastAsia="ru-RU"/>
              </w:rPr>
            </w:pPr>
            <w:r w:rsidRPr="00F97FCD">
              <w:rPr>
                <w:rFonts w:ascii="Times New Roman" w:eastAsia="Times New Roman" w:hAnsi="Times New Roman" w:cs="Times New Roman"/>
                <w:b/>
                <w:bCs/>
                <w:sz w:val="26"/>
                <w:szCs w:val="26"/>
                <w:lang w:eastAsia="ru-RU"/>
              </w:rPr>
              <w:t>экономики и управления</w:t>
            </w:r>
          </w:p>
        </w:tc>
        <w:tc>
          <w:tcPr>
            <w:tcW w:w="284" w:type="dxa"/>
            <w:shd w:val="clear" w:color="auto" w:fill="auto"/>
          </w:tcPr>
          <w:p w14:paraId="4FA78C61" w14:textId="77777777" w:rsidR="00C658C0" w:rsidRPr="00F97FCD" w:rsidRDefault="00C658C0" w:rsidP="00FD7754">
            <w:pPr>
              <w:spacing w:after="0" w:line="240" w:lineRule="auto"/>
              <w:rPr>
                <w:rFonts w:ascii="Times New Roman" w:eastAsia="Times New Roman" w:hAnsi="Times New Roman" w:cs="Times New Roman"/>
                <w:b/>
                <w:bCs/>
                <w:sz w:val="26"/>
                <w:szCs w:val="26"/>
                <w:lang w:eastAsia="ru-RU"/>
              </w:rPr>
            </w:pPr>
          </w:p>
          <w:p w14:paraId="69C15840" w14:textId="77777777" w:rsidR="00C658C0" w:rsidRPr="00F97FCD" w:rsidRDefault="00C658C0" w:rsidP="00FD7754">
            <w:pPr>
              <w:spacing w:after="0" w:line="240" w:lineRule="auto"/>
              <w:jc w:val="center"/>
              <w:rPr>
                <w:rFonts w:ascii="Times New Roman" w:eastAsia="Times New Roman" w:hAnsi="Times New Roman" w:cs="Times New Roman"/>
                <w:b/>
                <w:bCs/>
                <w:sz w:val="26"/>
                <w:szCs w:val="26"/>
                <w:lang w:eastAsia="ru-RU"/>
              </w:rPr>
            </w:pPr>
          </w:p>
        </w:tc>
        <w:tc>
          <w:tcPr>
            <w:tcW w:w="5209" w:type="dxa"/>
            <w:tcBorders>
              <w:bottom w:val="single" w:sz="4" w:space="0" w:color="auto"/>
            </w:tcBorders>
            <w:shd w:val="clear" w:color="auto" w:fill="auto"/>
          </w:tcPr>
          <w:p w14:paraId="3963887C" w14:textId="77777777" w:rsidR="00C658C0" w:rsidRPr="00F97FCD" w:rsidRDefault="00C658C0" w:rsidP="00FD7754">
            <w:pPr>
              <w:spacing w:after="0" w:line="240" w:lineRule="auto"/>
              <w:jc w:val="center"/>
              <w:rPr>
                <w:rFonts w:ascii="Times New Roman" w:eastAsia="Times New Roman" w:hAnsi="Times New Roman" w:cs="Times New Roman"/>
                <w:b/>
                <w:bCs/>
                <w:sz w:val="26"/>
                <w:szCs w:val="26"/>
                <w:lang w:eastAsia="ru-RU"/>
              </w:rPr>
            </w:pPr>
            <w:r w:rsidRPr="00F97FCD">
              <w:rPr>
                <w:rFonts w:ascii="Times New Roman" w:eastAsia="Times New Roman" w:hAnsi="Times New Roman" w:cs="Times New Roman"/>
                <w:b/>
                <w:bCs/>
                <w:sz w:val="26"/>
                <w:szCs w:val="26"/>
                <w:lang w:eastAsia="ru-RU"/>
              </w:rPr>
              <w:t xml:space="preserve">Кафедра </w:t>
            </w:r>
          </w:p>
          <w:p w14:paraId="3A77D2D7" w14:textId="77777777" w:rsidR="00C658C0" w:rsidRPr="00F97FCD" w:rsidRDefault="00C658C0" w:rsidP="00FD7754">
            <w:pPr>
              <w:spacing w:after="0" w:line="240" w:lineRule="auto"/>
              <w:jc w:val="center"/>
              <w:rPr>
                <w:rFonts w:ascii="Times New Roman" w:eastAsia="Times New Roman" w:hAnsi="Times New Roman" w:cs="Times New Roman"/>
                <w:b/>
                <w:bCs/>
                <w:sz w:val="26"/>
                <w:szCs w:val="26"/>
                <w:lang w:eastAsia="ru-RU"/>
              </w:rPr>
            </w:pPr>
            <w:r w:rsidRPr="00F97FCD">
              <w:rPr>
                <w:rFonts w:ascii="Times New Roman" w:eastAsia="Times New Roman" w:hAnsi="Times New Roman" w:cs="Times New Roman"/>
                <w:b/>
                <w:bCs/>
                <w:sz w:val="26"/>
                <w:szCs w:val="26"/>
                <w:lang w:eastAsia="ru-RU"/>
              </w:rPr>
              <w:t>«Экономика и финансы»</w:t>
            </w:r>
          </w:p>
        </w:tc>
      </w:tr>
    </w:tbl>
    <w:p w14:paraId="37148602" w14:textId="77777777" w:rsidR="00C658C0" w:rsidRPr="00F97FCD" w:rsidRDefault="00C658C0" w:rsidP="00C658C0">
      <w:pPr>
        <w:spacing w:after="0" w:line="240" w:lineRule="auto"/>
        <w:jc w:val="center"/>
        <w:rPr>
          <w:rFonts w:ascii="Times New Roman" w:eastAsia="Times New Roman" w:hAnsi="Times New Roman" w:cs="Times New Roman"/>
          <w:bCs/>
          <w:sz w:val="28"/>
          <w:szCs w:val="24"/>
          <w:lang w:eastAsia="ru-RU"/>
        </w:rPr>
      </w:pPr>
    </w:p>
    <w:p w14:paraId="2965DB16" w14:textId="77777777" w:rsidR="00C658C0" w:rsidRPr="00F97FCD" w:rsidRDefault="00C658C0" w:rsidP="00C658C0">
      <w:pPr>
        <w:spacing w:after="0" w:line="240" w:lineRule="auto"/>
        <w:jc w:val="center"/>
        <w:rPr>
          <w:rFonts w:ascii="Times New Roman" w:eastAsia="Times New Roman" w:hAnsi="Times New Roman" w:cs="Times New Roman"/>
          <w:bCs/>
          <w:sz w:val="28"/>
          <w:szCs w:val="24"/>
          <w:lang w:eastAsia="ru-RU"/>
        </w:rPr>
      </w:pPr>
    </w:p>
    <w:tbl>
      <w:tblPr>
        <w:tblW w:w="0" w:type="auto"/>
        <w:tblInd w:w="959" w:type="dxa"/>
        <w:tblLook w:val="04A0" w:firstRow="1" w:lastRow="0" w:firstColumn="1" w:lastColumn="0" w:noHBand="0" w:noVBand="1"/>
      </w:tblPr>
      <w:tblGrid>
        <w:gridCol w:w="3855"/>
        <w:gridCol w:w="5040"/>
      </w:tblGrid>
      <w:tr w:rsidR="00C658C0" w:rsidRPr="00F97FCD" w14:paraId="51ADEC12" w14:textId="77777777" w:rsidTr="00FD7754">
        <w:tc>
          <w:tcPr>
            <w:tcW w:w="3969" w:type="dxa"/>
            <w:shd w:val="clear" w:color="auto" w:fill="auto"/>
          </w:tcPr>
          <w:p w14:paraId="4392A519" w14:textId="77777777" w:rsidR="00C658C0" w:rsidRPr="00F97FCD" w:rsidRDefault="00C658C0" w:rsidP="00FD7754">
            <w:pPr>
              <w:spacing w:after="0" w:line="240" w:lineRule="auto"/>
              <w:rPr>
                <w:rFonts w:ascii="Times New Roman" w:eastAsia="Times New Roman" w:hAnsi="Times New Roman" w:cs="Times New Roman"/>
                <w:sz w:val="28"/>
                <w:szCs w:val="24"/>
                <w:lang w:eastAsia="ru-RU"/>
              </w:rPr>
            </w:pPr>
            <w:r w:rsidRPr="00F97FCD">
              <w:rPr>
                <w:rFonts w:ascii="Times New Roman" w:eastAsia="Times New Roman" w:hAnsi="Times New Roman" w:cs="Times New Roman"/>
                <w:sz w:val="28"/>
                <w:szCs w:val="24"/>
                <w:lang w:eastAsia="ru-RU"/>
              </w:rPr>
              <w:t>Направление подготовки</w:t>
            </w:r>
          </w:p>
        </w:tc>
        <w:tc>
          <w:tcPr>
            <w:tcW w:w="5209" w:type="dxa"/>
            <w:tcBorders>
              <w:bottom w:val="single" w:sz="4" w:space="0" w:color="auto"/>
            </w:tcBorders>
            <w:shd w:val="clear" w:color="auto" w:fill="auto"/>
          </w:tcPr>
          <w:p w14:paraId="6BD47C35" w14:textId="77777777" w:rsidR="00C658C0" w:rsidRPr="00F97FCD" w:rsidRDefault="00C658C0" w:rsidP="00FD7754">
            <w:pPr>
              <w:spacing w:after="0" w:line="240" w:lineRule="auto"/>
              <w:rPr>
                <w:rFonts w:ascii="Times New Roman" w:eastAsia="Times New Roman" w:hAnsi="Times New Roman" w:cs="Times New Roman"/>
                <w:b/>
                <w:sz w:val="28"/>
                <w:szCs w:val="24"/>
                <w:lang w:eastAsia="ru-RU"/>
              </w:rPr>
            </w:pPr>
            <w:r w:rsidRPr="00F97FCD">
              <w:rPr>
                <w:rFonts w:ascii="Times New Roman" w:eastAsia="Times New Roman" w:hAnsi="Times New Roman" w:cs="Times New Roman"/>
                <w:b/>
                <w:sz w:val="28"/>
                <w:szCs w:val="24"/>
                <w:lang w:eastAsia="ru-RU"/>
              </w:rPr>
              <w:t>38.03.01 «Экономика»</w:t>
            </w:r>
          </w:p>
        </w:tc>
      </w:tr>
      <w:tr w:rsidR="00C658C0" w:rsidRPr="00F97FCD" w14:paraId="312351BC" w14:textId="77777777" w:rsidTr="00FD7754">
        <w:tc>
          <w:tcPr>
            <w:tcW w:w="3969" w:type="dxa"/>
            <w:shd w:val="clear" w:color="auto" w:fill="auto"/>
          </w:tcPr>
          <w:p w14:paraId="18466142" w14:textId="77777777" w:rsidR="00C658C0" w:rsidRPr="00F97FCD" w:rsidRDefault="00C658C0" w:rsidP="00FD7754">
            <w:pPr>
              <w:spacing w:after="0" w:line="240" w:lineRule="auto"/>
              <w:rPr>
                <w:rFonts w:ascii="Times New Roman" w:eastAsia="Times New Roman" w:hAnsi="Times New Roman" w:cs="Times New Roman"/>
                <w:sz w:val="28"/>
                <w:szCs w:val="24"/>
                <w:lang w:eastAsia="ru-RU"/>
              </w:rPr>
            </w:pPr>
          </w:p>
        </w:tc>
        <w:tc>
          <w:tcPr>
            <w:tcW w:w="5209" w:type="dxa"/>
            <w:tcBorders>
              <w:top w:val="single" w:sz="4" w:space="0" w:color="auto"/>
            </w:tcBorders>
            <w:shd w:val="clear" w:color="auto" w:fill="auto"/>
          </w:tcPr>
          <w:p w14:paraId="5F0DD7F9" w14:textId="77777777" w:rsidR="00C658C0" w:rsidRPr="00F97FCD" w:rsidRDefault="00C658C0" w:rsidP="00FD7754">
            <w:pPr>
              <w:spacing w:after="0" w:line="240" w:lineRule="auto"/>
              <w:rPr>
                <w:rFonts w:ascii="Times New Roman" w:eastAsia="Times New Roman" w:hAnsi="Times New Roman" w:cs="Times New Roman"/>
                <w:b/>
                <w:sz w:val="28"/>
                <w:szCs w:val="24"/>
                <w:lang w:eastAsia="ru-RU"/>
              </w:rPr>
            </w:pPr>
          </w:p>
        </w:tc>
      </w:tr>
      <w:tr w:rsidR="00C658C0" w:rsidRPr="00F97FCD" w14:paraId="2B20F7BF" w14:textId="77777777" w:rsidTr="00FD7754">
        <w:tc>
          <w:tcPr>
            <w:tcW w:w="3969" w:type="dxa"/>
            <w:shd w:val="clear" w:color="auto" w:fill="auto"/>
          </w:tcPr>
          <w:p w14:paraId="330370D0" w14:textId="77777777" w:rsidR="00C658C0" w:rsidRPr="00F97FCD" w:rsidRDefault="00C658C0" w:rsidP="00FD7754">
            <w:pPr>
              <w:spacing w:after="0" w:line="240" w:lineRule="auto"/>
              <w:rPr>
                <w:rFonts w:ascii="Times New Roman" w:eastAsia="Times New Roman" w:hAnsi="Times New Roman" w:cs="Times New Roman"/>
                <w:sz w:val="28"/>
                <w:szCs w:val="24"/>
                <w:lang w:eastAsia="ru-RU"/>
              </w:rPr>
            </w:pPr>
            <w:r w:rsidRPr="00F97FCD">
              <w:rPr>
                <w:rFonts w:ascii="Times New Roman" w:eastAsia="Times New Roman" w:hAnsi="Times New Roman" w:cs="Times New Roman"/>
                <w:sz w:val="28"/>
                <w:szCs w:val="24"/>
                <w:lang w:eastAsia="ru-RU"/>
              </w:rPr>
              <w:t>Профиль</w:t>
            </w:r>
          </w:p>
        </w:tc>
        <w:tc>
          <w:tcPr>
            <w:tcW w:w="5209" w:type="dxa"/>
            <w:tcBorders>
              <w:bottom w:val="single" w:sz="4" w:space="0" w:color="auto"/>
            </w:tcBorders>
            <w:shd w:val="clear" w:color="auto" w:fill="auto"/>
          </w:tcPr>
          <w:p w14:paraId="260BBB66" w14:textId="4FA57F16" w:rsidR="00C658C0" w:rsidRPr="00F97FCD" w:rsidRDefault="00C658C0" w:rsidP="00FD7754">
            <w:pPr>
              <w:spacing w:after="0" w:line="240" w:lineRule="auto"/>
              <w:rPr>
                <w:rFonts w:ascii="Times New Roman" w:eastAsia="Times New Roman" w:hAnsi="Times New Roman" w:cs="Times New Roman"/>
                <w:b/>
                <w:sz w:val="28"/>
                <w:szCs w:val="24"/>
                <w:lang w:eastAsia="ru-RU"/>
              </w:rPr>
            </w:pPr>
            <w:r w:rsidRPr="00F97FCD">
              <w:rPr>
                <w:rFonts w:ascii="Times New Roman" w:eastAsia="Times New Roman" w:hAnsi="Times New Roman" w:cs="Times New Roman"/>
                <w:b/>
                <w:sz w:val="28"/>
                <w:szCs w:val="24"/>
                <w:lang w:eastAsia="ru-RU"/>
              </w:rPr>
              <w:t>«</w:t>
            </w:r>
            <w:r>
              <w:rPr>
                <w:rFonts w:ascii="Times New Roman" w:eastAsia="Times New Roman" w:hAnsi="Times New Roman" w:cs="Times New Roman"/>
                <w:b/>
                <w:sz w:val="28"/>
                <w:szCs w:val="24"/>
                <w:lang w:eastAsia="ru-RU"/>
              </w:rPr>
              <w:t>Финансы и кредит</w:t>
            </w:r>
            <w:r w:rsidRPr="00F97FCD">
              <w:rPr>
                <w:rFonts w:ascii="Times New Roman" w:eastAsia="Times New Roman" w:hAnsi="Times New Roman" w:cs="Times New Roman"/>
                <w:b/>
                <w:sz w:val="28"/>
                <w:szCs w:val="24"/>
                <w:lang w:eastAsia="ru-RU"/>
              </w:rPr>
              <w:t>»</w:t>
            </w:r>
          </w:p>
        </w:tc>
      </w:tr>
    </w:tbl>
    <w:p w14:paraId="2ACD1D00" w14:textId="77777777" w:rsidR="00C658C0" w:rsidRPr="00F97FCD" w:rsidRDefault="00C658C0" w:rsidP="00C658C0">
      <w:pPr>
        <w:spacing w:after="0" w:line="240" w:lineRule="auto"/>
        <w:rPr>
          <w:rFonts w:ascii="Times New Roman" w:eastAsia="Times New Roman" w:hAnsi="Times New Roman" w:cs="Times New Roman"/>
          <w:sz w:val="28"/>
          <w:szCs w:val="24"/>
          <w:lang w:eastAsia="ru-RU"/>
        </w:rPr>
      </w:pPr>
    </w:p>
    <w:p w14:paraId="19DE4ED6"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p w14:paraId="00832650"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p w14:paraId="426171E0"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p w14:paraId="2F5A7BAA" w14:textId="77777777" w:rsidR="00C658C0" w:rsidRPr="00F97FCD" w:rsidRDefault="00C658C0" w:rsidP="00C658C0">
      <w:pPr>
        <w:keepNext/>
        <w:spacing w:after="0" w:line="360" w:lineRule="auto"/>
        <w:jc w:val="center"/>
        <w:outlineLvl w:val="6"/>
        <w:rPr>
          <w:rFonts w:ascii="Times New Roman" w:eastAsia="Times New Roman" w:hAnsi="Times New Roman" w:cs="Times New Roman"/>
          <w:b/>
          <w:bCs/>
          <w:caps/>
          <w:sz w:val="40"/>
          <w:szCs w:val="32"/>
          <w:lang w:eastAsia="ru-RU"/>
        </w:rPr>
      </w:pPr>
      <w:r w:rsidRPr="00F97FCD">
        <w:rPr>
          <w:rFonts w:ascii="Times New Roman" w:eastAsia="Times New Roman" w:hAnsi="Times New Roman" w:cs="Times New Roman"/>
          <w:b/>
          <w:bCs/>
          <w:caps/>
          <w:sz w:val="40"/>
          <w:szCs w:val="32"/>
          <w:lang w:eastAsia="ru-RU"/>
        </w:rPr>
        <w:t>БАКАЛАВРСКАЯ РАБОТА</w:t>
      </w:r>
    </w:p>
    <w:p w14:paraId="3D46ED2B" w14:textId="395C222F" w:rsidR="00C658C0" w:rsidRPr="00F97FCD" w:rsidRDefault="00C658C0" w:rsidP="00C658C0">
      <w:pPr>
        <w:spacing w:after="0" w:line="360" w:lineRule="auto"/>
        <w:jc w:val="center"/>
        <w:rPr>
          <w:rFonts w:ascii="Times New Roman" w:eastAsia="Times New Roman" w:hAnsi="Times New Roman" w:cs="Times New Roman"/>
          <w:bCs/>
          <w:sz w:val="28"/>
          <w:szCs w:val="28"/>
          <w:lang w:eastAsia="ru-RU"/>
        </w:rPr>
      </w:pPr>
      <w:r w:rsidRPr="00F97FCD">
        <w:rPr>
          <w:rFonts w:ascii="Times New Roman" w:eastAsia="Times New Roman" w:hAnsi="Times New Roman" w:cs="Times New Roman"/>
          <w:bCs/>
          <w:sz w:val="28"/>
          <w:szCs w:val="28"/>
          <w:lang w:eastAsia="ru-RU"/>
        </w:rPr>
        <w:t>на тему:</w:t>
      </w:r>
      <w:r w:rsidR="00D43E11">
        <w:rPr>
          <w:rFonts w:ascii="Times New Roman" w:eastAsia="Times New Roman" w:hAnsi="Times New Roman" w:cs="Times New Roman"/>
          <w:bCs/>
          <w:sz w:val="28"/>
          <w:szCs w:val="28"/>
          <w:lang w:eastAsia="ru-RU"/>
        </w:rPr>
        <w:t xml:space="preserve"> </w:t>
      </w:r>
      <w:r w:rsidR="00D43E11" w:rsidRPr="00D43E11">
        <w:rPr>
          <w:rFonts w:ascii="Times New Roman" w:eastAsia="Times New Roman" w:hAnsi="Times New Roman" w:cs="Times New Roman"/>
          <w:sz w:val="28"/>
          <w:szCs w:val="28"/>
          <w:lang w:eastAsia="ru-RU"/>
        </w:rPr>
        <w:t>«Развитие операций автокредитования в ООО «</w:t>
      </w:r>
      <w:proofErr w:type="spellStart"/>
      <w:r w:rsidR="00D43E11" w:rsidRPr="00D43E11">
        <w:rPr>
          <w:rFonts w:ascii="Times New Roman" w:eastAsia="Times New Roman" w:hAnsi="Times New Roman" w:cs="Times New Roman"/>
          <w:sz w:val="28"/>
          <w:szCs w:val="28"/>
          <w:lang w:eastAsia="ru-RU"/>
        </w:rPr>
        <w:t>Сетелем</w:t>
      </w:r>
      <w:proofErr w:type="spellEnd"/>
      <w:r w:rsidR="00D43E11" w:rsidRPr="00D43E11">
        <w:rPr>
          <w:rFonts w:ascii="Times New Roman" w:eastAsia="Times New Roman" w:hAnsi="Times New Roman" w:cs="Times New Roman"/>
          <w:sz w:val="28"/>
          <w:szCs w:val="28"/>
          <w:lang w:eastAsia="ru-RU"/>
        </w:rPr>
        <w:t xml:space="preserve"> банк»</w:t>
      </w:r>
    </w:p>
    <w:p w14:paraId="19FD3F47"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p w14:paraId="23713699"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tbl>
      <w:tblPr>
        <w:tblW w:w="0" w:type="auto"/>
        <w:tblLook w:val="0000" w:firstRow="0" w:lastRow="0" w:firstColumn="0" w:lastColumn="0" w:noHBand="0" w:noVBand="0"/>
      </w:tblPr>
      <w:tblGrid>
        <w:gridCol w:w="3475"/>
        <w:gridCol w:w="282"/>
        <w:gridCol w:w="2087"/>
        <w:gridCol w:w="282"/>
        <w:gridCol w:w="3728"/>
      </w:tblGrid>
      <w:tr w:rsidR="00C658C0" w:rsidRPr="00F97FCD" w14:paraId="42606B4E" w14:textId="77777777" w:rsidTr="00FD7754">
        <w:tc>
          <w:tcPr>
            <w:tcW w:w="3510" w:type="dxa"/>
            <w:vAlign w:val="bottom"/>
          </w:tcPr>
          <w:p w14:paraId="49486113" w14:textId="3DC4F137" w:rsidR="00C658C0" w:rsidRPr="00F97FCD" w:rsidRDefault="00C658C0" w:rsidP="00FD7754">
            <w:pPr>
              <w:spacing w:after="0" w:line="240" w:lineRule="auto"/>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 xml:space="preserve">Студент </w:t>
            </w:r>
            <w:r>
              <w:rPr>
                <w:rFonts w:ascii="Times New Roman" w:eastAsia="Times New Roman" w:hAnsi="Times New Roman" w:cs="Times New Roman"/>
                <w:sz w:val="24"/>
                <w:szCs w:val="24"/>
                <w:lang w:eastAsia="ru-RU"/>
              </w:rPr>
              <w:t>группы</w:t>
            </w:r>
            <w:r w:rsidRPr="00F97FCD">
              <w:rPr>
                <w:rFonts w:ascii="Times New Roman" w:eastAsia="Times New Roman" w:hAnsi="Times New Roman" w:cs="Times New Roman"/>
                <w:sz w:val="24"/>
                <w:szCs w:val="24"/>
                <w:lang w:eastAsia="ru-RU"/>
              </w:rPr>
              <w:t>_</w:t>
            </w:r>
            <w:r w:rsidR="00D43E11">
              <w:rPr>
                <w:rFonts w:ascii="Times New Roman" w:eastAsia="Times New Roman" w:hAnsi="Times New Roman" w:cs="Times New Roman"/>
                <w:sz w:val="24"/>
                <w:szCs w:val="24"/>
                <w:lang w:eastAsia="ru-RU"/>
              </w:rPr>
              <w:t>17ЗЭЭ51</w:t>
            </w:r>
            <w:r w:rsidRPr="00F97FCD">
              <w:rPr>
                <w:rFonts w:ascii="Times New Roman" w:eastAsia="Times New Roman" w:hAnsi="Times New Roman" w:cs="Times New Roman"/>
                <w:sz w:val="24"/>
                <w:szCs w:val="24"/>
                <w:lang w:eastAsia="ru-RU"/>
              </w:rPr>
              <w:t>___</w:t>
            </w:r>
          </w:p>
        </w:tc>
        <w:tc>
          <w:tcPr>
            <w:tcW w:w="284" w:type="dxa"/>
          </w:tcPr>
          <w:p w14:paraId="78C0F967"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Borders>
              <w:bottom w:val="single" w:sz="4" w:space="0" w:color="auto"/>
            </w:tcBorders>
          </w:tcPr>
          <w:p w14:paraId="1E2CED04"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3C8D6B06"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Borders>
              <w:bottom w:val="single" w:sz="4" w:space="0" w:color="auto"/>
            </w:tcBorders>
          </w:tcPr>
          <w:p w14:paraId="184FA457" w14:textId="0B959302" w:rsidR="00C658C0" w:rsidRPr="00F97FCD" w:rsidRDefault="00D43E11"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Блинова Екатерина Евгеньевна</w:t>
            </w:r>
          </w:p>
        </w:tc>
      </w:tr>
      <w:tr w:rsidR="00C658C0" w:rsidRPr="00F97FCD" w14:paraId="0B63B95C" w14:textId="77777777" w:rsidTr="00FD7754">
        <w:tc>
          <w:tcPr>
            <w:tcW w:w="3510" w:type="dxa"/>
          </w:tcPr>
          <w:p w14:paraId="0801770A"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84" w:type="dxa"/>
          </w:tcPr>
          <w:p w14:paraId="3B407D18"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126" w:type="dxa"/>
            <w:tcBorders>
              <w:top w:val="single" w:sz="4" w:space="0" w:color="auto"/>
            </w:tcBorders>
          </w:tcPr>
          <w:p w14:paraId="340BDFFB"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(подпись, дата)</w:t>
            </w:r>
          </w:p>
        </w:tc>
        <w:tc>
          <w:tcPr>
            <w:tcW w:w="284" w:type="dxa"/>
          </w:tcPr>
          <w:p w14:paraId="469C66FE"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3804" w:type="dxa"/>
            <w:tcBorders>
              <w:top w:val="single" w:sz="4" w:space="0" w:color="auto"/>
            </w:tcBorders>
          </w:tcPr>
          <w:p w14:paraId="7927EAB2"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(ФИО полностью)</w:t>
            </w:r>
          </w:p>
        </w:tc>
      </w:tr>
      <w:tr w:rsidR="00C658C0" w:rsidRPr="00F97FCD" w14:paraId="0DFF3E5A" w14:textId="77777777" w:rsidTr="00FD7754">
        <w:tc>
          <w:tcPr>
            <w:tcW w:w="3510" w:type="dxa"/>
          </w:tcPr>
          <w:p w14:paraId="0BCABA4B"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7B5987BD"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Pr>
          <w:p w14:paraId="34B95C37"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46137BE1"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Pr>
          <w:p w14:paraId="74842EAB"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r>
      <w:tr w:rsidR="00C658C0" w:rsidRPr="00F97FCD" w14:paraId="6B7AF7D4" w14:textId="77777777" w:rsidTr="00FD7754">
        <w:tc>
          <w:tcPr>
            <w:tcW w:w="3510" w:type="dxa"/>
            <w:vAlign w:val="bottom"/>
          </w:tcPr>
          <w:p w14:paraId="1407A949" w14:textId="010EBFFA" w:rsidR="00C658C0" w:rsidRPr="00F97FCD" w:rsidRDefault="00C658C0" w:rsidP="00FD7754">
            <w:pPr>
              <w:spacing w:after="0" w:line="240" w:lineRule="auto"/>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 xml:space="preserve">Руководитель: </w:t>
            </w:r>
            <w:proofErr w:type="spellStart"/>
            <w:proofErr w:type="gramStart"/>
            <w:r w:rsidR="00D43E11">
              <w:rPr>
                <w:rFonts w:ascii="Times New Roman" w:eastAsia="Times New Roman" w:hAnsi="Times New Roman" w:cs="Times New Roman"/>
                <w:sz w:val="24"/>
                <w:szCs w:val="24"/>
                <w:lang w:eastAsia="ru-RU"/>
              </w:rPr>
              <w:t>д</w:t>
            </w:r>
            <w:r w:rsidRPr="00F97FCD">
              <w:rPr>
                <w:rFonts w:ascii="Times New Roman" w:eastAsia="Times New Roman" w:hAnsi="Times New Roman" w:cs="Times New Roman"/>
                <w:sz w:val="24"/>
                <w:szCs w:val="24"/>
                <w:lang w:eastAsia="ru-RU"/>
              </w:rPr>
              <w:t>.</w:t>
            </w:r>
            <w:r w:rsidR="00D43E11">
              <w:rPr>
                <w:rFonts w:ascii="Times New Roman" w:eastAsia="Times New Roman" w:hAnsi="Times New Roman" w:cs="Times New Roman"/>
                <w:sz w:val="24"/>
                <w:szCs w:val="24"/>
                <w:lang w:eastAsia="ru-RU"/>
              </w:rPr>
              <w:t>т</w:t>
            </w:r>
            <w:r w:rsidRPr="00F97FCD">
              <w:rPr>
                <w:rFonts w:ascii="Times New Roman" w:eastAsia="Times New Roman" w:hAnsi="Times New Roman" w:cs="Times New Roman"/>
                <w:sz w:val="24"/>
                <w:szCs w:val="24"/>
                <w:lang w:eastAsia="ru-RU"/>
              </w:rPr>
              <w:t>.н.,</w:t>
            </w:r>
            <w:r w:rsidR="00D43E11">
              <w:rPr>
                <w:rFonts w:ascii="Times New Roman" w:eastAsia="Times New Roman" w:hAnsi="Times New Roman" w:cs="Times New Roman"/>
                <w:sz w:val="24"/>
                <w:szCs w:val="24"/>
                <w:lang w:eastAsia="ru-RU"/>
              </w:rPr>
              <w:t>профессор</w:t>
            </w:r>
            <w:proofErr w:type="spellEnd"/>
            <w:proofErr w:type="gramEnd"/>
          </w:p>
        </w:tc>
        <w:tc>
          <w:tcPr>
            <w:tcW w:w="284" w:type="dxa"/>
          </w:tcPr>
          <w:p w14:paraId="04F61DE7"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Borders>
              <w:bottom w:val="single" w:sz="4" w:space="0" w:color="auto"/>
            </w:tcBorders>
          </w:tcPr>
          <w:p w14:paraId="70E5EC39"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3FA44796"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Borders>
              <w:bottom w:val="single" w:sz="4" w:space="0" w:color="auto"/>
            </w:tcBorders>
          </w:tcPr>
          <w:p w14:paraId="1C5B0928" w14:textId="2DD66E06" w:rsidR="00C658C0" w:rsidRPr="00F97FCD" w:rsidRDefault="00D43E11"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C658C0"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С</w:t>
            </w:r>
            <w:r w:rsidR="00C658C0" w:rsidRPr="00F97FCD">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Кошевой</w:t>
            </w:r>
          </w:p>
        </w:tc>
      </w:tr>
      <w:tr w:rsidR="00C658C0" w:rsidRPr="00F97FCD" w14:paraId="5015E082" w14:textId="77777777" w:rsidTr="00FD7754">
        <w:tc>
          <w:tcPr>
            <w:tcW w:w="3510" w:type="dxa"/>
          </w:tcPr>
          <w:p w14:paraId="678277F9"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84" w:type="dxa"/>
          </w:tcPr>
          <w:p w14:paraId="13418452"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126" w:type="dxa"/>
            <w:tcBorders>
              <w:top w:val="single" w:sz="4" w:space="0" w:color="auto"/>
            </w:tcBorders>
          </w:tcPr>
          <w:p w14:paraId="537DF0BD"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(подпись, дата)</w:t>
            </w:r>
          </w:p>
        </w:tc>
        <w:tc>
          <w:tcPr>
            <w:tcW w:w="284" w:type="dxa"/>
          </w:tcPr>
          <w:p w14:paraId="21897048"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3804" w:type="dxa"/>
            <w:tcBorders>
              <w:top w:val="single" w:sz="4" w:space="0" w:color="auto"/>
            </w:tcBorders>
          </w:tcPr>
          <w:p w14:paraId="30A54A08"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(фамилия, инициалы)</w:t>
            </w:r>
          </w:p>
        </w:tc>
      </w:tr>
      <w:tr w:rsidR="00C658C0" w:rsidRPr="00F97FCD" w14:paraId="2559A5A5" w14:textId="77777777" w:rsidTr="00FD7754">
        <w:tc>
          <w:tcPr>
            <w:tcW w:w="3510" w:type="dxa"/>
          </w:tcPr>
          <w:p w14:paraId="7252BFA1"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6B8E6C9C"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Pr>
          <w:p w14:paraId="51E996E1"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094E1979"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Pr>
          <w:p w14:paraId="1433E15F"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r>
      <w:tr w:rsidR="00C658C0" w:rsidRPr="00F97FCD" w14:paraId="0EEE3E19" w14:textId="77777777" w:rsidTr="00FD7754">
        <w:tc>
          <w:tcPr>
            <w:tcW w:w="3510" w:type="dxa"/>
            <w:vAlign w:val="bottom"/>
          </w:tcPr>
          <w:p w14:paraId="7B348441"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roofErr w:type="spellStart"/>
            <w:r w:rsidRPr="00F97FCD">
              <w:rPr>
                <w:rFonts w:ascii="Times New Roman" w:eastAsia="Times New Roman" w:hAnsi="Times New Roman" w:cs="Times New Roman"/>
                <w:sz w:val="24"/>
                <w:szCs w:val="24"/>
                <w:lang w:eastAsia="ru-RU"/>
              </w:rPr>
              <w:t>Нормоконтролер</w:t>
            </w:r>
            <w:proofErr w:type="spellEnd"/>
          </w:p>
        </w:tc>
        <w:tc>
          <w:tcPr>
            <w:tcW w:w="284" w:type="dxa"/>
          </w:tcPr>
          <w:p w14:paraId="28C29F3C"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Borders>
              <w:bottom w:val="single" w:sz="4" w:space="0" w:color="auto"/>
            </w:tcBorders>
          </w:tcPr>
          <w:p w14:paraId="4D6390BF"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7FB4C1F4"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Borders>
              <w:bottom w:val="single" w:sz="4" w:space="0" w:color="auto"/>
            </w:tcBorders>
          </w:tcPr>
          <w:p w14:paraId="5481B449"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А.Ю. Аверин</w:t>
            </w:r>
          </w:p>
        </w:tc>
      </w:tr>
      <w:tr w:rsidR="00C658C0" w:rsidRPr="00F97FCD" w14:paraId="0394CF8A" w14:textId="77777777" w:rsidTr="00FD7754">
        <w:tc>
          <w:tcPr>
            <w:tcW w:w="3510" w:type="dxa"/>
          </w:tcPr>
          <w:p w14:paraId="64D0F5EF"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84" w:type="dxa"/>
          </w:tcPr>
          <w:p w14:paraId="3F77BC26"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2126" w:type="dxa"/>
            <w:tcBorders>
              <w:top w:val="single" w:sz="4" w:space="0" w:color="auto"/>
            </w:tcBorders>
          </w:tcPr>
          <w:p w14:paraId="6F79CDFA"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(подпись, дата)</w:t>
            </w:r>
          </w:p>
        </w:tc>
        <w:tc>
          <w:tcPr>
            <w:tcW w:w="284" w:type="dxa"/>
          </w:tcPr>
          <w:p w14:paraId="2EDFD74C"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p>
        </w:tc>
        <w:tc>
          <w:tcPr>
            <w:tcW w:w="3804" w:type="dxa"/>
            <w:tcBorders>
              <w:top w:val="single" w:sz="4" w:space="0" w:color="auto"/>
            </w:tcBorders>
          </w:tcPr>
          <w:p w14:paraId="5C53529A"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(фамилия, инициалы)</w:t>
            </w:r>
          </w:p>
        </w:tc>
      </w:tr>
      <w:tr w:rsidR="00C658C0" w:rsidRPr="00F97FCD" w14:paraId="1F051742" w14:textId="77777777" w:rsidTr="00FD7754">
        <w:tc>
          <w:tcPr>
            <w:tcW w:w="3510" w:type="dxa"/>
            <w:tcBorders>
              <w:bottom w:val="single" w:sz="4" w:space="0" w:color="auto"/>
            </w:tcBorders>
          </w:tcPr>
          <w:p w14:paraId="7EEAA2B1"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p w14:paraId="0A705E09"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84" w:type="dxa"/>
            <w:tcBorders>
              <w:bottom w:val="single" w:sz="4" w:space="0" w:color="auto"/>
            </w:tcBorders>
          </w:tcPr>
          <w:p w14:paraId="13D42AF5"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126" w:type="dxa"/>
            <w:tcBorders>
              <w:bottom w:val="single" w:sz="4" w:space="0" w:color="auto"/>
            </w:tcBorders>
          </w:tcPr>
          <w:p w14:paraId="4D80A882"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84" w:type="dxa"/>
            <w:tcBorders>
              <w:bottom w:val="single" w:sz="4" w:space="0" w:color="auto"/>
            </w:tcBorders>
          </w:tcPr>
          <w:p w14:paraId="5BCD6335"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3804" w:type="dxa"/>
            <w:tcBorders>
              <w:bottom w:val="single" w:sz="4" w:space="0" w:color="auto"/>
            </w:tcBorders>
          </w:tcPr>
          <w:p w14:paraId="7163DC3D"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r>
      <w:tr w:rsidR="00C658C0" w:rsidRPr="00F97FCD" w14:paraId="70C98271" w14:textId="77777777" w:rsidTr="00FD7754">
        <w:tc>
          <w:tcPr>
            <w:tcW w:w="3510" w:type="dxa"/>
            <w:tcBorders>
              <w:top w:val="single" w:sz="4" w:space="0" w:color="auto"/>
            </w:tcBorders>
          </w:tcPr>
          <w:p w14:paraId="215A05A3"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84" w:type="dxa"/>
            <w:tcBorders>
              <w:top w:val="single" w:sz="4" w:space="0" w:color="auto"/>
            </w:tcBorders>
          </w:tcPr>
          <w:p w14:paraId="1596FCB5"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126" w:type="dxa"/>
            <w:tcBorders>
              <w:top w:val="single" w:sz="4" w:space="0" w:color="auto"/>
            </w:tcBorders>
          </w:tcPr>
          <w:p w14:paraId="5C6971F6"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284" w:type="dxa"/>
            <w:tcBorders>
              <w:top w:val="single" w:sz="4" w:space="0" w:color="auto"/>
            </w:tcBorders>
          </w:tcPr>
          <w:p w14:paraId="5445CBC6"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c>
          <w:tcPr>
            <w:tcW w:w="3804" w:type="dxa"/>
            <w:tcBorders>
              <w:top w:val="single" w:sz="4" w:space="0" w:color="auto"/>
            </w:tcBorders>
          </w:tcPr>
          <w:p w14:paraId="14A749DE" w14:textId="77777777" w:rsidR="00C658C0" w:rsidRPr="00F97FCD" w:rsidRDefault="00C658C0" w:rsidP="00FD7754">
            <w:pPr>
              <w:spacing w:after="0" w:line="240" w:lineRule="auto"/>
              <w:rPr>
                <w:rFonts w:ascii="Times New Roman" w:eastAsia="Times New Roman" w:hAnsi="Times New Roman" w:cs="Times New Roman"/>
                <w:sz w:val="20"/>
                <w:szCs w:val="20"/>
                <w:lang w:eastAsia="ru-RU"/>
              </w:rPr>
            </w:pPr>
          </w:p>
        </w:tc>
      </w:tr>
      <w:tr w:rsidR="00C658C0" w:rsidRPr="00F97FCD" w14:paraId="35CFC950" w14:textId="77777777" w:rsidTr="00FD7754">
        <w:trPr>
          <w:cantSplit/>
        </w:trPr>
        <w:tc>
          <w:tcPr>
            <w:tcW w:w="10008" w:type="dxa"/>
            <w:gridSpan w:val="5"/>
            <w:vAlign w:val="bottom"/>
          </w:tcPr>
          <w:p w14:paraId="7D9E1D1C"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Работа допущена к защите (протокол заседания кафедры от ______________ №__________)</w:t>
            </w:r>
          </w:p>
        </w:tc>
      </w:tr>
      <w:tr w:rsidR="00C658C0" w:rsidRPr="00F97FCD" w14:paraId="3F105AC9" w14:textId="77777777" w:rsidTr="00FD7754">
        <w:trPr>
          <w:cantSplit/>
        </w:trPr>
        <w:tc>
          <w:tcPr>
            <w:tcW w:w="10008" w:type="dxa"/>
            <w:gridSpan w:val="5"/>
            <w:vAlign w:val="bottom"/>
          </w:tcPr>
          <w:p w14:paraId="7F6ACB90"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r>
      <w:tr w:rsidR="00C658C0" w:rsidRPr="00F97FCD" w14:paraId="554FDF86" w14:textId="77777777" w:rsidTr="00FD7754">
        <w:tc>
          <w:tcPr>
            <w:tcW w:w="3510" w:type="dxa"/>
            <w:vAlign w:val="bottom"/>
          </w:tcPr>
          <w:p w14:paraId="71779414" w14:textId="77777777" w:rsidR="00C658C0" w:rsidRPr="00F97FCD" w:rsidRDefault="00C658C0" w:rsidP="00FD7754">
            <w:pPr>
              <w:spacing w:after="0" w:line="240" w:lineRule="auto"/>
              <w:rPr>
                <w:rFonts w:ascii="Times New Roman" w:eastAsia="Times New Roman" w:hAnsi="Times New Roman" w:cs="Times New Roman"/>
                <w:bCs/>
                <w:iCs/>
                <w:sz w:val="24"/>
                <w:szCs w:val="24"/>
                <w:lang w:eastAsia="ru-RU"/>
              </w:rPr>
            </w:pPr>
            <w:r w:rsidRPr="00F97FCD">
              <w:rPr>
                <w:rFonts w:ascii="Times New Roman" w:eastAsia="Times New Roman" w:hAnsi="Times New Roman" w:cs="Times New Roman"/>
                <w:bCs/>
                <w:iCs/>
                <w:sz w:val="24"/>
                <w:szCs w:val="24"/>
                <w:lang w:eastAsia="ru-RU"/>
              </w:rPr>
              <w:t>Заведующий кафедрой</w:t>
            </w:r>
          </w:p>
        </w:tc>
        <w:tc>
          <w:tcPr>
            <w:tcW w:w="284" w:type="dxa"/>
          </w:tcPr>
          <w:p w14:paraId="1378B2E9"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Pr>
          <w:p w14:paraId="18746100"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43B9F3FF"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Borders>
              <w:bottom w:val="single" w:sz="4" w:space="0" w:color="auto"/>
            </w:tcBorders>
            <w:vAlign w:val="bottom"/>
          </w:tcPr>
          <w:p w14:paraId="4FD263EA"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 xml:space="preserve">А.В. </w:t>
            </w:r>
            <w:proofErr w:type="spellStart"/>
            <w:r w:rsidRPr="00F97FCD">
              <w:rPr>
                <w:rFonts w:ascii="Times New Roman" w:eastAsia="Times New Roman" w:hAnsi="Times New Roman" w:cs="Times New Roman"/>
                <w:sz w:val="24"/>
                <w:szCs w:val="24"/>
                <w:lang w:eastAsia="ru-RU"/>
              </w:rPr>
              <w:t>Понукалин</w:t>
            </w:r>
            <w:proofErr w:type="spellEnd"/>
          </w:p>
        </w:tc>
      </w:tr>
      <w:tr w:rsidR="00C658C0" w:rsidRPr="00F97FCD" w14:paraId="48F2C20E" w14:textId="77777777" w:rsidTr="00FD7754">
        <w:tc>
          <w:tcPr>
            <w:tcW w:w="3510" w:type="dxa"/>
          </w:tcPr>
          <w:p w14:paraId="743EF783"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284" w:type="dxa"/>
          </w:tcPr>
          <w:p w14:paraId="2EAA42A5"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2126" w:type="dxa"/>
            <w:tcBorders>
              <w:top w:val="single" w:sz="4" w:space="0" w:color="auto"/>
            </w:tcBorders>
          </w:tcPr>
          <w:p w14:paraId="54CB76B4"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(подпись)</w:t>
            </w:r>
          </w:p>
        </w:tc>
        <w:tc>
          <w:tcPr>
            <w:tcW w:w="284" w:type="dxa"/>
          </w:tcPr>
          <w:p w14:paraId="1C95AB2A"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3804" w:type="dxa"/>
          </w:tcPr>
          <w:p w14:paraId="34D42095"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(фамилия, инициалы)</w:t>
            </w:r>
          </w:p>
        </w:tc>
      </w:tr>
      <w:tr w:rsidR="00C658C0" w:rsidRPr="00F97FCD" w14:paraId="42D74CE8" w14:textId="77777777" w:rsidTr="00FD7754">
        <w:tc>
          <w:tcPr>
            <w:tcW w:w="3510" w:type="dxa"/>
          </w:tcPr>
          <w:p w14:paraId="240B6955"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64D497FA"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Pr>
          <w:p w14:paraId="4AD73134"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3C877A7F"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Pr>
          <w:p w14:paraId="3473357A"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r>
      <w:tr w:rsidR="00C658C0" w:rsidRPr="00F97FCD" w14:paraId="2E0CD38A" w14:textId="77777777" w:rsidTr="00FD7754">
        <w:trPr>
          <w:cantSplit/>
        </w:trPr>
        <w:tc>
          <w:tcPr>
            <w:tcW w:w="10008" w:type="dxa"/>
            <w:gridSpan w:val="5"/>
            <w:vAlign w:val="bottom"/>
          </w:tcPr>
          <w:p w14:paraId="58AE33FA"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Работа защищена с оценкой _______________ (протокол ГЭК от _____________ №_______)</w:t>
            </w:r>
          </w:p>
        </w:tc>
      </w:tr>
      <w:tr w:rsidR="00C658C0" w:rsidRPr="00F97FCD" w14:paraId="7C17E593" w14:textId="77777777" w:rsidTr="00FD7754">
        <w:trPr>
          <w:cantSplit/>
        </w:trPr>
        <w:tc>
          <w:tcPr>
            <w:tcW w:w="10008" w:type="dxa"/>
            <w:gridSpan w:val="5"/>
          </w:tcPr>
          <w:p w14:paraId="3D1C272E"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r>
      <w:tr w:rsidR="00C658C0" w:rsidRPr="00F97FCD" w14:paraId="75817632" w14:textId="77777777" w:rsidTr="00FD7754">
        <w:tc>
          <w:tcPr>
            <w:tcW w:w="3510" w:type="dxa"/>
            <w:vAlign w:val="bottom"/>
          </w:tcPr>
          <w:p w14:paraId="3BCF3EC0" w14:textId="77777777" w:rsidR="00C658C0" w:rsidRPr="00F97FCD" w:rsidRDefault="00C658C0" w:rsidP="00FD7754">
            <w:pPr>
              <w:spacing w:after="0" w:line="240" w:lineRule="auto"/>
              <w:rPr>
                <w:rFonts w:ascii="Times New Roman" w:eastAsia="Times New Roman" w:hAnsi="Times New Roman" w:cs="Times New Roman"/>
                <w:bCs/>
                <w:iCs/>
                <w:sz w:val="24"/>
                <w:szCs w:val="24"/>
                <w:lang w:eastAsia="ru-RU"/>
              </w:rPr>
            </w:pPr>
            <w:r w:rsidRPr="00F97FCD">
              <w:rPr>
                <w:rFonts w:ascii="Times New Roman" w:eastAsia="Times New Roman" w:hAnsi="Times New Roman" w:cs="Times New Roman"/>
                <w:bCs/>
                <w:iCs/>
                <w:sz w:val="24"/>
                <w:szCs w:val="24"/>
                <w:lang w:eastAsia="ru-RU"/>
              </w:rPr>
              <w:t>Секретарь ГЭК</w:t>
            </w:r>
          </w:p>
        </w:tc>
        <w:tc>
          <w:tcPr>
            <w:tcW w:w="284" w:type="dxa"/>
          </w:tcPr>
          <w:p w14:paraId="18A71974"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126" w:type="dxa"/>
          </w:tcPr>
          <w:p w14:paraId="5D88387A"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284" w:type="dxa"/>
          </w:tcPr>
          <w:p w14:paraId="4DEB8925" w14:textId="77777777" w:rsidR="00C658C0" w:rsidRPr="00F97FCD" w:rsidRDefault="00C658C0" w:rsidP="00FD7754">
            <w:pPr>
              <w:spacing w:after="0" w:line="240" w:lineRule="auto"/>
              <w:rPr>
                <w:rFonts w:ascii="Times New Roman" w:eastAsia="Times New Roman" w:hAnsi="Times New Roman" w:cs="Times New Roman"/>
                <w:sz w:val="24"/>
                <w:szCs w:val="24"/>
                <w:lang w:eastAsia="ru-RU"/>
              </w:rPr>
            </w:pPr>
          </w:p>
        </w:tc>
        <w:tc>
          <w:tcPr>
            <w:tcW w:w="3804" w:type="dxa"/>
            <w:tcBorders>
              <w:bottom w:val="single" w:sz="4" w:space="0" w:color="auto"/>
            </w:tcBorders>
            <w:vAlign w:val="bottom"/>
          </w:tcPr>
          <w:p w14:paraId="5FF92EB3"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547AB435" w14:textId="77777777" w:rsidTr="00FD7754">
        <w:tc>
          <w:tcPr>
            <w:tcW w:w="3510" w:type="dxa"/>
          </w:tcPr>
          <w:p w14:paraId="02A04EF5"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284" w:type="dxa"/>
          </w:tcPr>
          <w:p w14:paraId="5B01CAF8"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2126" w:type="dxa"/>
            <w:tcBorders>
              <w:top w:val="single" w:sz="4" w:space="0" w:color="auto"/>
            </w:tcBorders>
          </w:tcPr>
          <w:p w14:paraId="6ED46E40"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(подпись)</w:t>
            </w:r>
          </w:p>
        </w:tc>
        <w:tc>
          <w:tcPr>
            <w:tcW w:w="284" w:type="dxa"/>
          </w:tcPr>
          <w:p w14:paraId="66967C24" w14:textId="77777777" w:rsidR="00C658C0" w:rsidRPr="00F97FCD" w:rsidRDefault="00C658C0" w:rsidP="00FD7754">
            <w:pPr>
              <w:spacing w:after="0" w:line="240" w:lineRule="auto"/>
              <w:rPr>
                <w:rFonts w:ascii="Times New Roman" w:eastAsia="Times New Roman" w:hAnsi="Times New Roman" w:cs="Times New Roman"/>
                <w:sz w:val="16"/>
                <w:szCs w:val="16"/>
                <w:lang w:eastAsia="ru-RU"/>
              </w:rPr>
            </w:pPr>
          </w:p>
        </w:tc>
        <w:tc>
          <w:tcPr>
            <w:tcW w:w="3804" w:type="dxa"/>
          </w:tcPr>
          <w:p w14:paraId="36256AB0" w14:textId="77777777" w:rsidR="00C658C0" w:rsidRPr="00F97FCD" w:rsidRDefault="00C658C0" w:rsidP="00FD7754">
            <w:pPr>
              <w:spacing w:after="0" w:line="240" w:lineRule="auto"/>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(фамилия, инициалы)</w:t>
            </w:r>
          </w:p>
        </w:tc>
      </w:tr>
    </w:tbl>
    <w:p w14:paraId="02604008" w14:textId="77777777" w:rsidR="00C658C0" w:rsidRPr="00F97FCD" w:rsidRDefault="00C658C0" w:rsidP="00C658C0">
      <w:pPr>
        <w:spacing w:after="0" w:line="240" w:lineRule="auto"/>
        <w:rPr>
          <w:rFonts w:ascii="Times New Roman" w:eastAsia="Times New Roman" w:hAnsi="Times New Roman" w:cs="Times New Roman"/>
          <w:sz w:val="24"/>
          <w:szCs w:val="24"/>
          <w:lang w:eastAsia="ru-RU"/>
        </w:rPr>
      </w:pPr>
    </w:p>
    <w:p w14:paraId="4185202A" w14:textId="77777777" w:rsidR="00C658C0" w:rsidRPr="00F97FCD" w:rsidRDefault="00C658C0" w:rsidP="00C658C0">
      <w:pPr>
        <w:spacing w:after="0" w:line="240" w:lineRule="auto"/>
        <w:jc w:val="center"/>
        <w:rPr>
          <w:rFonts w:ascii="Times New Roman" w:eastAsia="Times New Roman" w:hAnsi="Times New Roman" w:cs="Times New Roman"/>
          <w:sz w:val="28"/>
          <w:szCs w:val="24"/>
          <w:lang w:eastAsia="ru-RU"/>
        </w:rPr>
      </w:pPr>
    </w:p>
    <w:p w14:paraId="2B2FBA03" w14:textId="77777777" w:rsidR="00C658C0" w:rsidRPr="00F97FCD" w:rsidRDefault="00C658C0" w:rsidP="00C658C0">
      <w:pPr>
        <w:spacing w:after="0" w:line="240" w:lineRule="auto"/>
        <w:jc w:val="center"/>
        <w:rPr>
          <w:rFonts w:ascii="Times New Roman" w:eastAsia="Times New Roman" w:hAnsi="Times New Roman" w:cs="Times New Roman"/>
          <w:sz w:val="28"/>
          <w:szCs w:val="24"/>
          <w:lang w:eastAsia="ru-RU"/>
        </w:rPr>
      </w:pPr>
      <w:r w:rsidRPr="00F97FCD">
        <w:rPr>
          <w:rFonts w:ascii="Times New Roman" w:eastAsia="Times New Roman" w:hAnsi="Times New Roman" w:cs="Times New Roman"/>
          <w:sz w:val="28"/>
          <w:szCs w:val="24"/>
          <w:lang w:eastAsia="ru-RU"/>
        </w:rPr>
        <w:t>Пенза, 20</w:t>
      </w:r>
      <w:r>
        <w:rPr>
          <w:rFonts w:ascii="Times New Roman" w:eastAsia="Times New Roman" w:hAnsi="Times New Roman" w:cs="Times New Roman"/>
          <w:sz w:val="28"/>
          <w:szCs w:val="24"/>
          <w:lang w:eastAsia="ru-RU"/>
        </w:rPr>
        <w:t>22</w:t>
      </w:r>
    </w:p>
    <w:p w14:paraId="60FFCBE5" w14:textId="77777777" w:rsidR="00C658C0" w:rsidRPr="00F97FCD" w:rsidRDefault="00C658C0" w:rsidP="00C658C0">
      <w:pPr>
        <w:spacing w:after="0" w:line="240" w:lineRule="auto"/>
        <w:jc w:val="center"/>
        <w:rPr>
          <w:rFonts w:ascii="Times New Roman" w:eastAsia="Times New Roman" w:hAnsi="Times New Roman" w:cs="Times New Roman"/>
          <w:sz w:val="28"/>
          <w:szCs w:val="28"/>
          <w:lang w:eastAsia="ru-RU"/>
        </w:rPr>
      </w:pPr>
    </w:p>
    <w:p w14:paraId="503E02FB" w14:textId="77777777" w:rsidR="00C658C0" w:rsidRPr="00F97FCD" w:rsidRDefault="00C658C0" w:rsidP="00C658C0">
      <w:pPr>
        <w:pageBreakBefore/>
        <w:spacing w:after="0" w:line="240" w:lineRule="auto"/>
        <w:jc w:val="center"/>
        <w:rPr>
          <w:rFonts w:ascii="Times New Roman" w:eastAsia="Times New Roman" w:hAnsi="Times New Roman" w:cs="Times New Roman"/>
          <w:b/>
          <w:sz w:val="28"/>
          <w:szCs w:val="28"/>
          <w:lang w:eastAsia="ru-RU"/>
        </w:rPr>
      </w:pPr>
      <w:r w:rsidRPr="00F97FCD">
        <w:rPr>
          <w:rFonts w:ascii="Times New Roman" w:eastAsia="Times New Roman" w:hAnsi="Times New Roman" w:cs="Times New Roman"/>
          <w:b/>
          <w:noProof/>
          <w:sz w:val="28"/>
          <w:szCs w:val="28"/>
          <w:lang w:eastAsia="ru-RU"/>
        </w:rPr>
        <w:lastRenderedPageBreak/>
        <mc:AlternateContent>
          <mc:Choice Requires="wps">
            <w:drawing>
              <wp:anchor distT="0" distB="0" distL="114300" distR="114300" simplePos="0" relativeHeight="251659264" behindDoc="0" locked="0" layoutInCell="1" allowOverlap="1" wp14:anchorId="1A51183C" wp14:editId="341B8885">
                <wp:simplePos x="0" y="0"/>
                <wp:positionH relativeFrom="column">
                  <wp:posOffset>5950585</wp:posOffset>
                </wp:positionH>
                <wp:positionV relativeFrom="paragraph">
                  <wp:posOffset>-350520</wp:posOffset>
                </wp:positionV>
                <wp:extent cx="247650" cy="259080"/>
                <wp:effectExtent l="0" t="1905" r="254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D519BA" id="Прямоугольник 22" o:spid="_x0000_s1026" style="position:absolute;margin-left:468.55pt;margin-top:-27.6pt;width:19.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" stroked="f"/>
            </w:pict>
          </mc:Fallback>
        </mc:AlternateContent>
      </w:r>
      <w:r w:rsidRPr="00F97FCD">
        <w:rPr>
          <w:rFonts w:ascii="Times New Roman" w:eastAsia="Times New Roman" w:hAnsi="Times New Roman" w:cs="Times New Roman"/>
          <w:b/>
          <w:sz w:val="28"/>
          <w:szCs w:val="28"/>
          <w:lang w:eastAsia="ru-RU"/>
        </w:rPr>
        <w:t>ФГБОУ ВО «</w:t>
      </w:r>
      <w:r w:rsidRPr="00F97FCD">
        <w:rPr>
          <w:rFonts w:ascii="Times New Roman" w:eastAsia="Times New Roman" w:hAnsi="Times New Roman" w:cs="Times New Roman"/>
          <w:b/>
          <w:bCs/>
          <w:caps/>
          <w:sz w:val="28"/>
          <w:szCs w:val="28"/>
          <w:lang w:eastAsia="ru-RU"/>
        </w:rPr>
        <w:t>пензенский государственный университет»</w:t>
      </w:r>
    </w:p>
    <w:p w14:paraId="76053B82" w14:textId="77777777" w:rsidR="00C658C0" w:rsidRPr="00F97FCD" w:rsidRDefault="00C658C0" w:rsidP="00C658C0">
      <w:pPr>
        <w:spacing w:after="0" w:line="240" w:lineRule="auto"/>
        <w:jc w:val="center"/>
        <w:rPr>
          <w:rFonts w:ascii="Times New Roman" w:eastAsia="Times New Roman" w:hAnsi="Times New Roman" w:cs="Times New Roman"/>
          <w:b/>
          <w:bCs/>
          <w:sz w:val="28"/>
          <w:szCs w:val="28"/>
          <w:lang w:eastAsia="ru-RU"/>
        </w:rPr>
      </w:pPr>
      <w:r w:rsidRPr="00F97FCD">
        <w:rPr>
          <w:rFonts w:ascii="Times New Roman" w:eastAsia="Times New Roman" w:hAnsi="Times New Roman" w:cs="Times New Roman"/>
          <w:b/>
          <w:bCs/>
          <w:sz w:val="28"/>
          <w:szCs w:val="28"/>
          <w:lang w:eastAsia="ru-RU"/>
        </w:rPr>
        <w:t>Институт экономики и управления</w:t>
      </w:r>
    </w:p>
    <w:p w14:paraId="41C8F2BF" w14:textId="77777777" w:rsidR="00C658C0" w:rsidRPr="00F97FCD" w:rsidRDefault="00C658C0" w:rsidP="00C658C0">
      <w:pPr>
        <w:keepNext/>
        <w:spacing w:after="0" w:line="240" w:lineRule="auto"/>
        <w:jc w:val="center"/>
        <w:outlineLvl w:val="7"/>
        <w:rPr>
          <w:rFonts w:ascii="Times New Roman" w:eastAsia="Times New Roman" w:hAnsi="Times New Roman" w:cs="Times New Roman"/>
          <w:b/>
          <w:bCs/>
          <w:caps/>
          <w:sz w:val="28"/>
          <w:szCs w:val="28"/>
          <w:lang w:eastAsia="ru-RU"/>
        </w:rPr>
      </w:pPr>
      <w:r w:rsidRPr="00F97FCD">
        <w:rPr>
          <w:rFonts w:ascii="Times New Roman" w:eastAsia="Times New Roman" w:hAnsi="Times New Roman" w:cs="Times New Roman"/>
          <w:b/>
          <w:bCs/>
          <w:sz w:val="28"/>
          <w:szCs w:val="28"/>
          <w:lang w:eastAsia="ru-RU"/>
        </w:rPr>
        <w:t>Кафедра «Экономика и финансы»</w:t>
      </w:r>
    </w:p>
    <w:p w14:paraId="5515616D" w14:textId="77777777" w:rsidR="00C658C0" w:rsidRPr="00F97FCD" w:rsidRDefault="00C658C0" w:rsidP="00C658C0">
      <w:pPr>
        <w:keepNext/>
        <w:spacing w:after="0" w:line="360" w:lineRule="auto"/>
        <w:ind w:left="3420" w:firstLine="2340"/>
        <w:jc w:val="right"/>
        <w:outlineLvl w:val="0"/>
        <w:rPr>
          <w:rFonts w:ascii="Times New Roman" w:eastAsia="Times New Roman" w:hAnsi="Times New Roman" w:cs="Times New Roman"/>
          <w:b/>
          <w:sz w:val="28"/>
          <w:szCs w:val="28"/>
          <w:lang w:eastAsia="ru-RU"/>
        </w:rPr>
      </w:pPr>
    </w:p>
    <w:p w14:paraId="30477CD9" w14:textId="77777777" w:rsidR="00C658C0" w:rsidRPr="00F97FCD" w:rsidRDefault="00C658C0" w:rsidP="00C658C0">
      <w:pPr>
        <w:keepNext/>
        <w:spacing w:after="0" w:line="360" w:lineRule="auto"/>
        <w:ind w:left="5529"/>
        <w:outlineLvl w:val="0"/>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УТВЕРЖДАЮ</w:t>
      </w:r>
    </w:p>
    <w:p w14:paraId="418D5A0A" w14:textId="77777777" w:rsidR="00C658C0" w:rsidRPr="00F97FCD" w:rsidRDefault="00C658C0" w:rsidP="00C658C0">
      <w:pPr>
        <w:keepNext/>
        <w:spacing w:after="0" w:line="240" w:lineRule="auto"/>
        <w:ind w:left="5529"/>
        <w:outlineLvl w:val="0"/>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Зав. кафедрой,</w:t>
      </w:r>
      <w:r w:rsidRPr="00F97FCD">
        <w:rPr>
          <w:rFonts w:ascii="Times New Roman" w:eastAsia="Times New Roman" w:hAnsi="Times New Roman" w:cs="Times New Roman"/>
          <w:b/>
          <w:sz w:val="28"/>
          <w:szCs w:val="28"/>
          <w:lang w:eastAsia="ru-RU"/>
        </w:rPr>
        <w:t xml:space="preserve"> </w:t>
      </w:r>
      <w:r w:rsidRPr="00F97FCD">
        <w:rPr>
          <w:rFonts w:ascii="Times New Roman" w:eastAsia="Times New Roman" w:hAnsi="Times New Roman" w:cs="Times New Roman"/>
          <w:sz w:val="28"/>
          <w:szCs w:val="28"/>
          <w:lang w:eastAsia="ru-RU"/>
        </w:rPr>
        <w:t>к.э.н., доцент</w:t>
      </w:r>
    </w:p>
    <w:p w14:paraId="66C3F6DD" w14:textId="77777777" w:rsidR="00C658C0" w:rsidRPr="00F97FCD" w:rsidRDefault="00C658C0" w:rsidP="00C658C0">
      <w:pPr>
        <w:spacing w:after="0" w:line="240" w:lineRule="auto"/>
        <w:ind w:left="5529"/>
        <w:rPr>
          <w:rFonts w:ascii="Times New Roman" w:eastAsia="Times New Roman" w:hAnsi="Times New Roman" w:cs="Times New Roman"/>
          <w:sz w:val="16"/>
          <w:szCs w:val="16"/>
          <w:lang w:eastAsia="ru-RU"/>
        </w:rPr>
      </w:pPr>
    </w:p>
    <w:p w14:paraId="06E27633" w14:textId="77777777" w:rsidR="00C658C0" w:rsidRPr="00F97FCD" w:rsidRDefault="00C658C0" w:rsidP="00C658C0">
      <w:pPr>
        <w:spacing w:after="0" w:line="360" w:lineRule="auto"/>
        <w:ind w:left="5529"/>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 xml:space="preserve">_____________ А.В. </w:t>
      </w:r>
      <w:proofErr w:type="spellStart"/>
      <w:r w:rsidRPr="00F97FCD">
        <w:rPr>
          <w:rFonts w:ascii="Times New Roman" w:eastAsia="Times New Roman" w:hAnsi="Times New Roman" w:cs="Times New Roman"/>
          <w:sz w:val="28"/>
          <w:szCs w:val="28"/>
          <w:lang w:eastAsia="ru-RU"/>
        </w:rPr>
        <w:t>Понукалин</w:t>
      </w:r>
      <w:proofErr w:type="spellEnd"/>
    </w:p>
    <w:p w14:paraId="38DD23F2" w14:textId="77777777" w:rsidR="00C658C0" w:rsidRPr="00F97FCD" w:rsidRDefault="00C658C0" w:rsidP="00C658C0">
      <w:pPr>
        <w:spacing w:after="0" w:line="240" w:lineRule="auto"/>
        <w:ind w:left="5529"/>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«_____»___________20_____г.</w:t>
      </w:r>
    </w:p>
    <w:p w14:paraId="16B8D535" w14:textId="77777777" w:rsidR="00C658C0" w:rsidRPr="00F97FCD" w:rsidRDefault="00C658C0" w:rsidP="00C658C0">
      <w:pPr>
        <w:spacing w:after="0" w:line="240" w:lineRule="auto"/>
        <w:jc w:val="right"/>
        <w:rPr>
          <w:rFonts w:ascii="Times New Roman" w:eastAsia="Times New Roman" w:hAnsi="Times New Roman" w:cs="Times New Roman"/>
          <w:sz w:val="28"/>
          <w:szCs w:val="28"/>
          <w:lang w:eastAsia="ru-RU"/>
        </w:rPr>
      </w:pPr>
    </w:p>
    <w:p w14:paraId="4BD80102" w14:textId="77777777" w:rsidR="00C658C0" w:rsidRPr="00F97FCD" w:rsidRDefault="00C658C0" w:rsidP="00C658C0">
      <w:pPr>
        <w:spacing w:after="0" w:line="360" w:lineRule="auto"/>
        <w:jc w:val="center"/>
        <w:rPr>
          <w:rFonts w:ascii="Times New Roman" w:eastAsia="Times New Roman" w:hAnsi="Times New Roman" w:cs="Times New Roman"/>
          <w:b/>
          <w:bCs/>
          <w:sz w:val="32"/>
          <w:szCs w:val="24"/>
          <w:lang w:eastAsia="ru-RU"/>
        </w:rPr>
      </w:pPr>
      <w:r w:rsidRPr="00F97FCD">
        <w:rPr>
          <w:rFonts w:ascii="Times New Roman" w:eastAsia="Times New Roman" w:hAnsi="Times New Roman" w:cs="Times New Roman"/>
          <w:b/>
          <w:bCs/>
          <w:sz w:val="32"/>
          <w:szCs w:val="24"/>
          <w:lang w:eastAsia="ru-RU"/>
        </w:rPr>
        <w:t>ЗАДАНИЕ</w:t>
      </w:r>
    </w:p>
    <w:p w14:paraId="38AB90C1" w14:textId="77777777" w:rsidR="00C658C0" w:rsidRPr="00F97FCD" w:rsidRDefault="00C658C0" w:rsidP="00C658C0">
      <w:pPr>
        <w:spacing w:after="0" w:line="360" w:lineRule="auto"/>
        <w:jc w:val="center"/>
        <w:rPr>
          <w:rFonts w:ascii="Times New Roman" w:eastAsia="Times New Roman" w:hAnsi="Times New Roman" w:cs="Times New Roman"/>
          <w:bCs/>
          <w:sz w:val="32"/>
          <w:szCs w:val="24"/>
          <w:lang w:eastAsia="ru-RU"/>
        </w:rPr>
      </w:pPr>
      <w:r w:rsidRPr="00F97FCD">
        <w:rPr>
          <w:rFonts w:ascii="Times New Roman" w:eastAsia="Times New Roman" w:hAnsi="Times New Roman" w:cs="Times New Roman"/>
          <w:bCs/>
          <w:sz w:val="32"/>
          <w:szCs w:val="24"/>
          <w:lang w:eastAsia="ru-RU"/>
        </w:rPr>
        <w:t>на бакалаврскую работу</w:t>
      </w:r>
    </w:p>
    <w:p w14:paraId="28DD0C97" w14:textId="19F1971D" w:rsidR="00C658C0" w:rsidRPr="00033C10" w:rsidRDefault="00E65ADA" w:rsidP="00C658C0">
      <w:pPr>
        <w:spacing w:after="0" w:line="360" w:lineRule="auto"/>
        <w:jc w:val="center"/>
        <w:rPr>
          <w:rFonts w:ascii="Times New Roman" w:eastAsia="Times New Roman" w:hAnsi="Times New Roman" w:cs="Times New Roman"/>
          <w:bCs/>
          <w:sz w:val="28"/>
          <w:szCs w:val="24"/>
          <w:u w:val="single"/>
          <w:lang w:eastAsia="ru-RU"/>
        </w:rPr>
      </w:pPr>
      <w:r>
        <w:rPr>
          <w:rFonts w:ascii="Times New Roman" w:eastAsia="Times New Roman" w:hAnsi="Times New Roman" w:cs="Times New Roman"/>
          <w:bCs/>
          <w:sz w:val="28"/>
          <w:szCs w:val="24"/>
          <w:u w:val="single"/>
          <w:lang w:eastAsia="ru-RU"/>
        </w:rPr>
        <w:t>Блиновой</w:t>
      </w:r>
      <w:r w:rsidR="00C658C0" w:rsidRPr="00033C10">
        <w:rPr>
          <w:rFonts w:ascii="Times New Roman" w:eastAsia="Times New Roman" w:hAnsi="Times New Roman" w:cs="Times New Roman"/>
          <w:bCs/>
          <w:sz w:val="28"/>
          <w:szCs w:val="24"/>
          <w:u w:val="single"/>
          <w:lang w:eastAsia="ru-RU"/>
        </w:rPr>
        <w:t xml:space="preserve"> </w:t>
      </w:r>
      <w:r>
        <w:rPr>
          <w:rFonts w:ascii="Times New Roman" w:eastAsia="Times New Roman" w:hAnsi="Times New Roman" w:cs="Times New Roman"/>
          <w:bCs/>
          <w:sz w:val="28"/>
          <w:szCs w:val="24"/>
          <w:u w:val="single"/>
          <w:lang w:eastAsia="ru-RU"/>
        </w:rPr>
        <w:t>Екатерин</w:t>
      </w:r>
      <w:r w:rsidR="00C658C0" w:rsidRPr="00033C10">
        <w:rPr>
          <w:rFonts w:ascii="Times New Roman" w:eastAsia="Times New Roman" w:hAnsi="Times New Roman" w:cs="Times New Roman"/>
          <w:bCs/>
          <w:sz w:val="28"/>
          <w:szCs w:val="24"/>
          <w:u w:val="single"/>
          <w:lang w:eastAsia="ru-RU"/>
        </w:rPr>
        <w:t xml:space="preserve">е </w:t>
      </w:r>
      <w:r>
        <w:rPr>
          <w:rFonts w:ascii="Times New Roman" w:eastAsia="Times New Roman" w:hAnsi="Times New Roman" w:cs="Times New Roman"/>
          <w:bCs/>
          <w:sz w:val="28"/>
          <w:szCs w:val="24"/>
          <w:u w:val="single"/>
          <w:lang w:eastAsia="ru-RU"/>
        </w:rPr>
        <w:t>Евгенье</w:t>
      </w:r>
      <w:r w:rsidR="00C658C0" w:rsidRPr="00033C10">
        <w:rPr>
          <w:rFonts w:ascii="Times New Roman" w:eastAsia="Times New Roman" w:hAnsi="Times New Roman" w:cs="Times New Roman"/>
          <w:bCs/>
          <w:sz w:val="28"/>
          <w:szCs w:val="24"/>
          <w:u w:val="single"/>
          <w:lang w:eastAsia="ru-RU"/>
        </w:rPr>
        <w:t>вне</w:t>
      </w:r>
    </w:p>
    <w:p w14:paraId="4338B37A" w14:textId="77777777" w:rsidR="00C658C0" w:rsidRPr="00F97FCD" w:rsidRDefault="00C658C0" w:rsidP="00C658C0">
      <w:pPr>
        <w:spacing w:after="0" w:line="360" w:lineRule="auto"/>
        <w:jc w:val="center"/>
        <w:rPr>
          <w:rFonts w:ascii="Times New Roman" w:eastAsia="Times New Roman" w:hAnsi="Times New Roman" w:cs="Times New Roman"/>
          <w:bCs/>
          <w:sz w:val="16"/>
          <w:szCs w:val="24"/>
          <w:lang w:eastAsia="ru-RU"/>
        </w:rPr>
      </w:pPr>
      <w:r w:rsidRPr="00F97FCD">
        <w:rPr>
          <w:rFonts w:ascii="Times New Roman" w:eastAsia="Times New Roman" w:hAnsi="Times New Roman" w:cs="Times New Roman"/>
          <w:bCs/>
          <w:sz w:val="16"/>
          <w:szCs w:val="24"/>
          <w:lang w:eastAsia="ru-RU"/>
        </w:rPr>
        <w:t xml:space="preserve"> (ФИО полностью)</w:t>
      </w:r>
    </w:p>
    <w:p w14:paraId="714A391E" w14:textId="77777777" w:rsidR="00C658C0" w:rsidRPr="00F97FCD" w:rsidRDefault="00C658C0" w:rsidP="00C658C0">
      <w:pPr>
        <w:spacing w:after="0" w:line="360" w:lineRule="auto"/>
        <w:jc w:val="both"/>
        <w:rPr>
          <w:rFonts w:ascii="Times New Roman" w:eastAsia="Times New Roman" w:hAnsi="Times New Roman" w:cs="Times New Roman"/>
          <w:bCs/>
          <w:sz w:val="16"/>
          <w:szCs w:val="16"/>
          <w:lang w:eastAsia="ru-RU"/>
        </w:rPr>
      </w:pPr>
    </w:p>
    <w:p w14:paraId="477E2005" w14:textId="53BD098E" w:rsidR="00C658C0" w:rsidRPr="00033C10" w:rsidRDefault="00C658C0" w:rsidP="00C658C0">
      <w:pPr>
        <w:spacing w:after="0" w:line="360" w:lineRule="auto"/>
        <w:jc w:val="both"/>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 xml:space="preserve">1. </w:t>
      </w:r>
      <w:r w:rsidRPr="00F97FCD">
        <w:rPr>
          <w:rFonts w:ascii="Times New Roman" w:eastAsia="Times New Roman" w:hAnsi="Times New Roman" w:cs="Times New Roman"/>
          <w:b/>
          <w:bCs/>
          <w:sz w:val="28"/>
          <w:szCs w:val="24"/>
          <w:lang w:eastAsia="ru-RU"/>
        </w:rPr>
        <w:t>Тема работы</w:t>
      </w:r>
      <w:r w:rsidRPr="00F97FCD">
        <w:rPr>
          <w:rFonts w:ascii="Times New Roman" w:eastAsia="Times New Roman" w:hAnsi="Times New Roman" w:cs="Times New Roman"/>
          <w:bCs/>
          <w:sz w:val="28"/>
          <w:szCs w:val="24"/>
          <w:lang w:eastAsia="ru-RU"/>
        </w:rPr>
        <w:t>:</w:t>
      </w:r>
      <w:r w:rsidRPr="00033C10">
        <w:rPr>
          <w:rFonts w:ascii="Times New Roman" w:eastAsia="Times New Roman" w:hAnsi="Times New Roman" w:cs="Times New Roman"/>
          <w:b/>
          <w:bCs/>
          <w:sz w:val="28"/>
          <w:szCs w:val="28"/>
          <w:lang w:eastAsia="ru-RU"/>
        </w:rPr>
        <w:t xml:space="preserve"> </w:t>
      </w:r>
      <w:r w:rsidR="00E65ADA" w:rsidRPr="00E65ADA">
        <w:rPr>
          <w:rFonts w:ascii="Times New Roman" w:eastAsia="Times New Roman" w:hAnsi="Times New Roman" w:cs="Times New Roman"/>
          <w:sz w:val="28"/>
          <w:szCs w:val="28"/>
          <w:lang w:eastAsia="ru-RU"/>
        </w:rPr>
        <w:t>«Развитие операций автокредитования в ООО «</w:t>
      </w:r>
      <w:proofErr w:type="spellStart"/>
      <w:r w:rsidR="00E65ADA" w:rsidRPr="00E65ADA">
        <w:rPr>
          <w:rFonts w:ascii="Times New Roman" w:eastAsia="Times New Roman" w:hAnsi="Times New Roman" w:cs="Times New Roman"/>
          <w:sz w:val="28"/>
          <w:szCs w:val="28"/>
          <w:lang w:eastAsia="ru-RU"/>
        </w:rPr>
        <w:t>Сетелем</w:t>
      </w:r>
      <w:proofErr w:type="spellEnd"/>
      <w:r w:rsidR="00E65ADA" w:rsidRPr="00E65ADA">
        <w:rPr>
          <w:rFonts w:ascii="Times New Roman" w:eastAsia="Times New Roman" w:hAnsi="Times New Roman" w:cs="Times New Roman"/>
          <w:sz w:val="28"/>
          <w:szCs w:val="28"/>
          <w:lang w:eastAsia="ru-RU"/>
        </w:rPr>
        <w:t xml:space="preserve"> банк».</w:t>
      </w:r>
    </w:p>
    <w:p w14:paraId="4C9F3DDA" w14:textId="21B88A3D" w:rsidR="00C658C0" w:rsidRPr="00F97FCD" w:rsidRDefault="00C658C0" w:rsidP="00C658C0">
      <w:pPr>
        <w:spacing w:after="0" w:line="360" w:lineRule="auto"/>
        <w:jc w:val="both"/>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 xml:space="preserve">2. </w:t>
      </w:r>
      <w:r w:rsidRPr="00F97FCD">
        <w:rPr>
          <w:rFonts w:ascii="Times New Roman" w:eastAsia="Times New Roman" w:hAnsi="Times New Roman" w:cs="Times New Roman"/>
          <w:b/>
          <w:bCs/>
          <w:sz w:val="28"/>
          <w:szCs w:val="24"/>
          <w:lang w:eastAsia="ru-RU"/>
        </w:rPr>
        <w:t>Срок сдачи студентом законченной работы</w:t>
      </w:r>
      <w:r w:rsidRPr="00F97FCD">
        <w:rPr>
          <w:rFonts w:ascii="Times New Roman" w:eastAsia="Times New Roman" w:hAnsi="Times New Roman" w:cs="Times New Roman"/>
          <w:bCs/>
          <w:sz w:val="28"/>
          <w:szCs w:val="24"/>
          <w:lang w:eastAsia="ru-RU"/>
        </w:rPr>
        <w:t xml:space="preserve">: </w:t>
      </w:r>
      <w:r w:rsidR="00E65ADA">
        <w:rPr>
          <w:rFonts w:ascii="Times New Roman" w:eastAsia="Times New Roman" w:hAnsi="Times New Roman" w:cs="Times New Roman"/>
          <w:bCs/>
          <w:sz w:val="28"/>
          <w:szCs w:val="24"/>
          <w:lang w:eastAsia="ru-RU"/>
        </w:rPr>
        <w:t>15</w:t>
      </w:r>
      <w:r w:rsidRPr="00F97FCD">
        <w:rPr>
          <w:rFonts w:ascii="Times New Roman" w:eastAsia="Times New Roman" w:hAnsi="Times New Roman" w:cs="Times New Roman"/>
          <w:bCs/>
          <w:sz w:val="28"/>
          <w:szCs w:val="24"/>
          <w:lang w:eastAsia="ru-RU"/>
        </w:rPr>
        <w:t>.</w:t>
      </w:r>
      <w:r>
        <w:rPr>
          <w:rFonts w:ascii="Times New Roman" w:eastAsia="Times New Roman" w:hAnsi="Times New Roman" w:cs="Times New Roman"/>
          <w:bCs/>
          <w:sz w:val="28"/>
          <w:szCs w:val="24"/>
          <w:lang w:eastAsia="ru-RU"/>
        </w:rPr>
        <w:t>0</w:t>
      </w:r>
      <w:r w:rsidR="00E65ADA">
        <w:rPr>
          <w:rFonts w:ascii="Times New Roman" w:eastAsia="Times New Roman" w:hAnsi="Times New Roman" w:cs="Times New Roman"/>
          <w:bCs/>
          <w:sz w:val="28"/>
          <w:szCs w:val="24"/>
          <w:lang w:eastAsia="ru-RU"/>
        </w:rPr>
        <w:t>9</w:t>
      </w:r>
      <w:r w:rsidRPr="00F97FCD">
        <w:rPr>
          <w:rFonts w:ascii="Times New Roman" w:eastAsia="Times New Roman" w:hAnsi="Times New Roman" w:cs="Times New Roman"/>
          <w:bCs/>
          <w:sz w:val="28"/>
          <w:szCs w:val="24"/>
          <w:lang w:eastAsia="ru-RU"/>
        </w:rPr>
        <w:t>.20</w:t>
      </w:r>
      <w:r>
        <w:rPr>
          <w:rFonts w:ascii="Times New Roman" w:eastAsia="Times New Roman" w:hAnsi="Times New Roman" w:cs="Times New Roman"/>
          <w:bCs/>
          <w:sz w:val="28"/>
          <w:szCs w:val="24"/>
          <w:lang w:eastAsia="ru-RU"/>
        </w:rPr>
        <w:t>22 г.</w:t>
      </w:r>
    </w:p>
    <w:p w14:paraId="1414AC77" w14:textId="77777777" w:rsidR="00C658C0" w:rsidRPr="00F97FCD" w:rsidRDefault="00C658C0" w:rsidP="00C658C0">
      <w:pPr>
        <w:spacing w:after="0" w:line="360" w:lineRule="auto"/>
        <w:jc w:val="both"/>
        <w:rPr>
          <w:rFonts w:ascii="Times New Roman" w:eastAsia="Times New Roman" w:hAnsi="Times New Roman" w:cs="Times New Roman"/>
          <w:sz w:val="28"/>
          <w:szCs w:val="24"/>
          <w:u w:val="single"/>
          <w:lang w:eastAsia="ru-RU"/>
        </w:rPr>
      </w:pPr>
      <w:r w:rsidRPr="00F97FCD">
        <w:rPr>
          <w:rFonts w:ascii="Times New Roman" w:eastAsia="Times New Roman" w:hAnsi="Times New Roman" w:cs="Times New Roman"/>
          <w:bCs/>
          <w:sz w:val="28"/>
          <w:szCs w:val="24"/>
          <w:lang w:eastAsia="ru-RU"/>
        </w:rPr>
        <w:t xml:space="preserve">3. </w:t>
      </w:r>
      <w:r w:rsidRPr="00F97FCD">
        <w:rPr>
          <w:rFonts w:ascii="Times New Roman" w:eastAsia="Times New Roman" w:hAnsi="Times New Roman" w:cs="Times New Roman"/>
          <w:b/>
          <w:bCs/>
          <w:sz w:val="28"/>
          <w:szCs w:val="24"/>
          <w:lang w:eastAsia="ru-RU"/>
        </w:rPr>
        <w:t>Исходные данные к работе</w:t>
      </w:r>
      <w:r w:rsidRPr="00F97FCD">
        <w:rPr>
          <w:rFonts w:ascii="Times New Roman" w:eastAsia="Times New Roman" w:hAnsi="Times New Roman" w:cs="Times New Roman"/>
          <w:bCs/>
          <w:sz w:val="28"/>
          <w:szCs w:val="24"/>
          <w:lang w:eastAsia="ru-RU"/>
        </w:rPr>
        <w:t xml:space="preserve">: </w:t>
      </w:r>
      <w:r w:rsidRPr="00F97FCD">
        <w:rPr>
          <w:rFonts w:ascii="Times New Roman" w:eastAsia="Times New Roman" w:hAnsi="Times New Roman" w:cs="Times New Roman"/>
          <w:sz w:val="28"/>
          <w:szCs w:val="24"/>
          <w:lang w:eastAsia="ru-RU"/>
        </w:rPr>
        <w:t xml:space="preserve">научная и справочная экономическая литература, данные сети Интернет, официальная статистика и финансовая отчетность компании за период 20__ - 20__ гг.   </w:t>
      </w:r>
      <w:r w:rsidRPr="00F97FCD">
        <w:rPr>
          <w:rFonts w:ascii="Times New Roman" w:eastAsia="Times New Roman" w:hAnsi="Times New Roman" w:cs="Times New Roman"/>
          <w:sz w:val="28"/>
          <w:szCs w:val="24"/>
          <w:lang w:eastAsia="ru-RU"/>
        </w:rPr>
        <w:tab/>
      </w:r>
    </w:p>
    <w:p w14:paraId="782903A7" w14:textId="77777777" w:rsidR="00C658C0" w:rsidRPr="00F97FCD" w:rsidRDefault="00C658C0" w:rsidP="00C658C0">
      <w:pPr>
        <w:spacing w:after="0" w:line="360" w:lineRule="auto"/>
        <w:jc w:val="both"/>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 xml:space="preserve">4. </w:t>
      </w:r>
      <w:r w:rsidRPr="00F97FCD">
        <w:rPr>
          <w:rFonts w:ascii="Times New Roman" w:eastAsia="Times New Roman" w:hAnsi="Times New Roman" w:cs="Times New Roman"/>
          <w:b/>
          <w:bCs/>
          <w:sz w:val="28"/>
          <w:szCs w:val="24"/>
          <w:lang w:eastAsia="ru-RU"/>
        </w:rPr>
        <w:t>Перечень подлежащих разработке вопросов</w:t>
      </w:r>
      <w:r w:rsidRPr="00F97FCD">
        <w:rPr>
          <w:rFonts w:ascii="Times New Roman" w:eastAsia="Times New Roman" w:hAnsi="Times New Roman" w:cs="Times New Roman"/>
          <w:bCs/>
          <w:sz w:val="28"/>
          <w:szCs w:val="24"/>
          <w:lang w:eastAsia="ru-RU"/>
        </w:rPr>
        <w:t xml:space="preserve">: </w:t>
      </w:r>
    </w:p>
    <w:p w14:paraId="587E273C" w14:textId="353EFEE8" w:rsidR="00C658C0" w:rsidRPr="00E65ADA" w:rsidRDefault="00C658C0" w:rsidP="00C658C0">
      <w:pPr>
        <w:spacing w:after="0" w:line="360" w:lineRule="auto"/>
        <w:ind w:left="284"/>
        <w:jc w:val="both"/>
        <w:rPr>
          <w:rFonts w:ascii="Times New Roman" w:eastAsia="Times New Roman" w:hAnsi="Times New Roman" w:cs="Times New Roman"/>
          <w:bCs/>
          <w:sz w:val="28"/>
          <w:szCs w:val="24"/>
          <w:lang w:eastAsia="ru-RU"/>
        </w:rPr>
      </w:pPr>
      <w:r w:rsidRPr="00E65ADA">
        <w:rPr>
          <w:rFonts w:ascii="Times New Roman" w:eastAsia="Times New Roman" w:hAnsi="Times New Roman" w:cs="Times New Roman"/>
          <w:bCs/>
          <w:sz w:val="28"/>
          <w:szCs w:val="24"/>
          <w:lang w:eastAsia="ru-RU"/>
        </w:rPr>
        <w:t xml:space="preserve">- </w:t>
      </w:r>
      <w:proofErr w:type="gramStart"/>
      <w:r w:rsidR="00E65ADA" w:rsidRPr="00E65ADA">
        <w:rPr>
          <w:rFonts w:ascii="Times New Roman" w:hAnsi="Times New Roman" w:cs="Times New Roman"/>
          <w:sz w:val="28"/>
          <w:szCs w:val="28"/>
        </w:rPr>
        <w:t>Теоретические  основы</w:t>
      </w:r>
      <w:proofErr w:type="gramEnd"/>
      <w:r w:rsidR="00E65ADA" w:rsidRPr="00E65ADA">
        <w:rPr>
          <w:rFonts w:ascii="Times New Roman" w:hAnsi="Times New Roman" w:cs="Times New Roman"/>
          <w:sz w:val="28"/>
          <w:szCs w:val="28"/>
        </w:rPr>
        <w:t xml:space="preserve">  автокредитования в коммерческом банке</w:t>
      </w:r>
      <w:r w:rsidRPr="00E65ADA">
        <w:rPr>
          <w:rFonts w:ascii="Times New Roman" w:eastAsia="Times New Roman" w:hAnsi="Times New Roman" w:cs="Times New Roman"/>
          <w:bCs/>
          <w:sz w:val="28"/>
          <w:szCs w:val="24"/>
          <w:lang w:eastAsia="ru-RU"/>
        </w:rPr>
        <w:t>;</w:t>
      </w:r>
    </w:p>
    <w:p w14:paraId="69AA584B" w14:textId="48F6F73D" w:rsidR="00C658C0" w:rsidRPr="005F70DD" w:rsidRDefault="00C658C0" w:rsidP="005F70DD">
      <w:pPr>
        <w:spacing w:after="0" w:line="360" w:lineRule="auto"/>
        <w:ind w:left="284"/>
        <w:jc w:val="both"/>
        <w:rPr>
          <w:rFonts w:ascii="Times New Roman" w:eastAsia="Times New Roman" w:hAnsi="Times New Roman" w:cs="Times New Roman"/>
          <w:bCs/>
          <w:sz w:val="28"/>
          <w:szCs w:val="24"/>
          <w:lang w:eastAsia="ru-RU"/>
        </w:rPr>
      </w:pPr>
      <w:r w:rsidRPr="00E65ADA">
        <w:rPr>
          <w:rFonts w:ascii="Times New Roman" w:eastAsia="Times New Roman" w:hAnsi="Times New Roman" w:cs="Times New Roman"/>
          <w:bCs/>
          <w:sz w:val="28"/>
          <w:szCs w:val="24"/>
          <w:lang w:eastAsia="ru-RU"/>
        </w:rPr>
        <w:t>-</w:t>
      </w:r>
      <w:r w:rsidR="00E65ADA">
        <w:rPr>
          <w:rFonts w:ascii="Times New Roman" w:eastAsia="Times New Roman" w:hAnsi="Times New Roman" w:cs="Times New Roman"/>
          <w:bCs/>
          <w:sz w:val="28"/>
          <w:szCs w:val="24"/>
          <w:lang w:eastAsia="ru-RU"/>
        </w:rPr>
        <w:t xml:space="preserve"> </w:t>
      </w:r>
      <w:r w:rsidR="00E65ADA" w:rsidRPr="00E65ADA">
        <w:rPr>
          <w:rFonts w:ascii="Times New Roman" w:hAnsi="Times New Roman" w:cs="Times New Roman"/>
          <w:sz w:val="28"/>
          <w:szCs w:val="28"/>
        </w:rPr>
        <w:t>Анализ и направления совершенствования автокредитования в ООО «</w:t>
      </w:r>
      <w:proofErr w:type="spellStart"/>
      <w:r w:rsidR="00E65ADA" w:rsidRPr="00E65ADA">
        <w:rPr>
          <w:rFonts w:ascii="Times New Roman" w:hAnsi="Times New Roman" w:cs="Times New Roman"/>
          <w:sz w:val="28"/>
          <w:szCs w:val="28"/>
        </w:rPr>
        <w:t>Сетелем</w:t>
      </w:r>
      <w:proofErr w:type="spellEnd"/>
      <w:r w:rsidR="00E65ADA" w:rsidRPr="00E65ADA">
        <w:rPr>
          <w:rFonts w:ascii="Times New Roman" w:hAnsi="Times New Roman" w:cs="Times New Roman"/>
          <w:sz w:val="28"/>
          <w:szCs w:val="28"/>
        </w:rPr>
        <w:t xml:space="preserve"> Банк»</w:t>
      </w:r>
      <w:r w:rsidR="005F70DD">
        <w:rPr>
          <w:rFonts w:ascii="Times New Roman" w:hAnsi="Times New Roman" w:cs="Times New Roman"/>
          <w:sz w:val="28"/>
          <w:szCs w:val="28"/>
        </w:rPr>
        <w:t>.</w:t>
      </w:r>
    </w:p>
    <w:p w14:paraId="470A3273" w14:textId="77777777" w:rsidR="00C658C0" w:rsidRPr="00F97FCD" w:rsidRDefault="00C658C0" w:rsidP="00C658C0">
      <w:pPr>
        <w:spacing w:after="0" w:line="360" w:lineRule="auto"/>
        <w:jc w:val="both"/>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 xml:space="preserve">5. </w:t>
      </w:r>
      <w:r w:rsidRPr="00F97FCD">
        <w:rPr>
          <w:rFonts w:ascii="Times New Roman" w:eastAsia="Times New Roman" w:hAnsi="Times New Roman" w:cs="Times New Roman"/>
          <w:b/>
          <w:bCs/>
          <w:sz w:val="28"/>
          <w:szCs w:val="24"/>
          <w:lang w:eastAsia="ru-RU"/>
        </w:rPr>
        <w:t>Слайды</w:t>
      </w:r>
      <w:r w:rsidRPr="00F97FCD">
        <w:rPr>
          <w:rFonts w:ascii="Times New Roman" w:eastAsia="Times New Roman" w:hAnsi="Times New Roman" w:cs="Times New Roman"/>
          <w:bCs/>
          <w:sz w:val="28"/>
          <w:szCs w:val="24"/>
          <w:lang w:eastAsia="ru-RU"/>
        </w:rPr>
        <w:t>: __ слайдов электронной презентации.</w:t>
      </w:r>
    </w:p>
    <w:p w14:paraId="6D3E539F" w14:textId="41A54E4E" w:rsidR="00C658C0" w:rsidRPr="00F97FCD" w:rsidRDefault="00C658C0" w:rsidP="00C658C0">
      <w:pPr>
        <w:spacing w:after="0" w:line="360" w:lineRule="auto"/>
        <w:jc w:val="both"/>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 xml:space="preserve">6. </w:t>
      </w:r>
      <w:r w:rsidRPr="00F97FCD">
        <w:rPr>
          <w:rFonts w:ascii="Times New Roman" w:eastAsia="Times New Roman" w:hAnsi="Times New Roman" w:cs="Times New Roman"/>
          <w:b/>
          <w:bCs/>
          <w:sz w:val="28"/>
          <w:szCs w:val="24"/>
          <w:lang w:eastAsia="ru-RU"/>
        </w:rPr>
        <w:t>Дата выдачи задания</w:t>
      </w:r>
      <w:r w:rsidRPr="00F97FCD">
        <w:rPr>
          <w:rFonts w:ascii="Times New Roman" w:eastAsia="Times New Roman" w:hAnsi="Times New Roman" w:cs="Times New Roman"/>
          <w:bCs/>
          <w:sz w:val="28"/>
          <w:szCs w:val="24"/>
          <w:lang w:eastAsia="ru-RU"/>
        </w:rPr>
        <w:t xml:space="preserve"> </w:t>
      </w:r>
      <w:r>
        <w:rPr>
          <w:rFonts w:ascii="Times New Roman" w:eastAsia="Times New Roman" w:hAnsi="Times New Roman" w:cs="Times New Roman"/>
          <w:bCs/>
          <w:sz w:val="28"/>
          <w:szCs w:val="24"/>
          <w:lang w:eastAsia="ru-RU"/>
        </w:rPr>
        <w:t>1</w:t>
      </w:r>
      <w:r w:rsidR="00E65ADA">
        <w:rPr>
          <w:rFonts w:ascii="Times New Roman" w:eastAsia="Times New Roman" w:hAnsi="Times New Roman" w:cs="Times New Roman"/>
          <w:bCs/>
          <w:sz w:val="28"/>
          <w:szCs w:val="24"/>
          <w:lang w:eastAsia="ru-RU"/>
        </w:rPr>
        <w:t>0</w:t>
      </w:r>
      <w:r w:rsidRPr="00F97FCD">
        <w:rPr>
          <w:rFonts w:ascii="Times New Roman" w:eastAsia="Times New Roman" w:hAnsi="Times New Roman" w:cs="Times New Roman"/>
          <w:bCs/>
          <w:sz w:val="28"/>
          <w:szCs w:val="24"/>
          <w:lang w:eastAsia="ru-RU"/>
        </w:rPr>
        <w:t>.</w:t>
      </w:r>
      <w:r>
        <w:rPr>
          <w:rFonts w:ascii="Times New Roman" w:eastAsia="Times New Roman" w:hAnsi="Times New Roman" w:cs="Times New Roman"/>
          <w:bCs/>
          <w:sz w:val="28"/>
          <w:szCs w:val="24"/>
          <w:lang w:eastAsia="ru-RU"/>
        </w:rPr>
        <w:t>05</w:t>
      </w:r>
      <w:r w:rsidRPr="00F97FCD">
        <w:rPr>
          <w:rFonts w:ascii="Times New Roman" w:eastAsia="Times New Roman" w:hAnsi="Times New Roman" w:cs="Times New Roman"/>
          <w:bCs/>
          <w:sz w:val="28"/>
          <w:szCs w:val="24"/>
          <w:lang w:eastAsia="ru-RU"/>
        </w:rPr>
        <w:t>.20</w:t>
      </w:r>
      <w:r>
        <w:rPr>
          <w:rFonts w:ascii="Times New Roman" w:eastAsia="Times New Roman" w:hAnsi="Times New Roman" w:cs="Times New Roman"/>
          <w:bCs/>
          <w:sz w:val="28"/>
          <w:szCs w:val="24"/>
          <w:lang w:eastAsia="ru-RU"/>
        </w:rPr>
        <w:t>22</w:t>
      </w:r>
      <w:r w:rsidRPr="00F97FCD">
        <w:rPr>
          <w:rFonts w:ascii="Times New Roman" w:eastAsia="Times New Roman" w:hAnsi="Times New Roman" w:cs="Times New Roman"/>
          <w:bCs/>
          <w:sz w:val="28"/>
          <w:szCs w:val="24"/>
          <w:lang w:eastAsia="ru-RU"/>
        </w:rPr>
        <w:t xml:space="preserve"> г. </w:t>
      </w:r>
    </w:p>
    <w:p w14:paraId="0B1ADF8B" w14:textId="77777777" w:rsidR="00C658C0" w:rsidRPr="00F97FCD" w:rsidRDefault="00C658C0" w:rsidP="00C658C0">
      <w:pPr>
        <w:spacing w:after="0" w:line="360" w:lineRule="auto"/>
        <w:ind w:firstLine="708"/>
        <w:jc w:val="both"/>
        <w:rPr>
          <w:rFonts w:ascii="Times New Roman" w:eastAsia="Times New Roman" w:hAnsi="Times New Roman" w:cs="Times New Roman"/>
          <w:sz w:val="10"/>
          <w:szCs w:val="24"/>
          <w:u w:val="single"/>
          <w:lang w:eastAsia="ru-RU"/>
        </w:rPr>
      </w:pPr>
    </w:p>
    <w:p w14:paraId="20FE96D0" w14:textId="5C55B5DD" w:rsidR="00C658C0" w:rsidRPr="00F97FCD" w:rsidRDefault="00C658C0" w:rsidP="00C658C0">
      <w:pPr>
        <w:keepNext/>
        <w:spacing w:after="0" w:line="360" w:lineRule="auto"/>
        <w:ind w:left="3119"/>
        <w:jc w:val="both"/>
        <w:outlineLvl w:val="3"/>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Руководитель _________________</w:t>
      </w:r>
      <w:proofErr w:type="gramStart"/>
      <w:r w:rsidRPr="00F97FCD">
        <w:rPr>
          <w:rFonts w:ascii="Times New Roman" w:eastAsia="Times New Roman" w:hAnsi="Times New Roman" w:cs="Times New Roman"/>
          <w:bCs/>
          <w:sz w:val="28"/>
          <w:szCs w:val="24"/>
          <w:lang w:eastAsia="ru-RU"/>
        </w:rPr>
        <w:t xml:space="preserve">_  </w:t>
      </w:r>
      <w:r w:rsidR="00E65ADA">
        <w:rPr>
          <w:rFonts w:ascii="Times New Roman" w:eastAsia="Times New Roman" w:hAnsi="Times New Roman" w:cs="Times New Roman"/>
          <w:bCs/>
          <w:sz w:val="28"/>
          <w:szCs w:val="24"/>
          <w:lang w:eastAsia="ru-RU"/>
        </w:rPr>
        <w:t>О</w:t>
      </w:r>
      <w:r w:rsidRPr="00F97FCD">
        <w:rPr>
          <w:rFonts w:ascii="Times New Roman" w:eastAsia="Times New Roman" w:hAnsi="Times New Roman" w:cs="Times New Roman"/>
          <w:bCs/>
          <w:sz w:val="28"/>
          <w:szCs w:val="24"/>
          <w:lang w:eastAsia="ru-RU"/>
        </w:rPr>
        <w:t>.</w:t>
      </w:r>
      <w:r w:rsidR="00E65ADA">
        <w:rPr>
          <w:rFonts w:ascii="Times New Roman" w:eastAsia="Times New Roman" w:hAnsi="Times New Roman" w:cs="Times New Roman"/>
          <w:bCs/>
          <w:sz w:val="28"/>
          <w:szCs w:val="24"/>
          <w:lang w:eastAsia="ru-RU"/>
        </w:rPr>
        <w:t>С</w:t>
      </w:r>
      <w:r w:rsidRPr="00F97FCD">
        <w:rPr>
          <w:rFonts w:ascii="Times New Roman" w:eastAsia="Times New Roman" w:hAnsi="Times New Roman" w:cs="Times New Roman"/>
          <w:bCs/>
          <w:sz w:val="28"/>
          <w:szCs w:val="24"/>
          <w:lang w:eastAsia="ru-RU"/>
        </w:rPr>
        <w:t>.</w:t>
      </w:r>
      <w:proofErr w:type="gramEnd"/>
      <w:r w:rsidRPr="00F97FCD">
        <w:rPr>
          <w:rFonts w:ascii="Times New Roman" w:eastAsia="Times New Roman" w:hAnsi="Times New Roman" w:cs="Times New Roman"/>
          <w:bCs/>
          <w:sz w:val="28"/>
          <w:szCs w:val="24"/>
          <w:lang w:eastAsia="ru-RU"/>
        </w:rPr>
        <w:t xml:space="preserve"> </w:t>
      </w:r>
      <w:r w:rsidR="00E65ADA">
        <w:rPr>
          <w:rFonts w:ascii="Times New Roman" w:eastAsia="Times New Roman" w:hAnsi="Times New Roman" w:cs="Times New Roman"/>
          <w:bCs/>
          <w:sz w:val="28"/>
          <w:szCs w:val="24"/>
          <w:lang w:eastAsia="ru-RU"/>
        </w:rPr>
        <w:t>Кошевой</w:t>
      </w:r>
    </w:p>
    <w:p w14:paraId="61EC6FB2" w14:textId="77777777" w:rsidR="00C658C0" w:rsidRPr="00F97FCD" w:rsidRDefault="00C658C0" w:rsidP="00C658C0">
      <w:pPr>
        <w:spacing w:after="0" w:line="360" w:lineRule="auto"/>
        <w:ind w:left="3119"/>
        <w:jc w:val="both"/>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 xml:space="preserve">                                                                   (подпись) </w:t>
      </w:r>
    </w:p>
    <w:p w14:paraId="4685DA1A" w14:textId="77777777" w:rsidR="00C658C0" w:rsidRPr="00F97FCD" w:rsidRDefault="00C658C0" w:rsidP="00C658C0">
      <w:pPr>
        <w:keepNext/>
        <w:spacing w:after="0" w:line="360" w:lineRule="auto"/>
        <w:ind w:left="3119"/>
        <w:jc w:val="both"/>
        <w:outlineLvl w:val="3"/>
        <w:rPr>
          <w:rFonts w:ascii="Times New Roman" w:eastAsia="Times New Roman" w:hAnsi="Times New Roman" w:cs="Times New Roman"/>
          <w:bCs/>
          <w:sz w:val="28"/>
          <w:szCs w:val="24"/>
          <w:lang w:eastAsia="ru-RU"/>
        </w:rPr>
      </w:pPr>
      <w:r w:rsidRPr="00F97FCD">
        <w:rPr>
          <w:rFonts w:ascii="Times New Roman" w:eastAsia="Times New Roman" w:hAnsi="Times New Roman" w:cs="Times New Roman"/>
          <w:bCs/>
          <w:sz w:val="28"/>
          <w:szCs w:val="24"/>
          <w:lang w:eastAsia="ru-RU"/>
        </w:rPr>
        <w:t>Задание принял к исполнению ____________________</w:t>
      </w:r>
    </w:p>
    <w:p w14:paraId="180CFA81" w14:textId="77777777" w:rsidR="00C658C0" w:rsidRPr="00F97FCD" w:rsidRDefault="00C658C0" w:rsidP="00C658C0">
      <w:pPr>
        <w:spacing w:after="0" w:line="360" w:lineRule="auto"/>
        <w:ind w:left="3119"/>
        <w:jc w:val="center"/>
        <w:rPr>
          <w:rFonts w:ascii="Times New Roman" w:eastAsia="Times New Roman" w:hAnsi="Times New Roman" w:cs="Times New Roman"/>
          <w:sz w:val="16"/>
          <w:szCs w:val="16"/>
          <w:lang w:eastAsia="ru-RU"/>
        </w:rPr>
      </w:pPr>
      <w:r w:rsidRPr="00F97FCD">
        <w:rPr>
          <w:rFonts w:ascii="Times New Roman" w:eastAsia="Times New Roman" w:hAnsi="Times New Roman" w:cs="Times New Roman"/>
          <w:sz w:val="16"/>
          <w:szCs w:val="16"/>
          <w:lang w:eastAsia="ru-RU"/>
        </w:rPr>
        <w:t xml:space="preserve">                                                                                              (дата, подпись студента)</w:t>
      </w:r>
    </w:p>
    <w:p w14:paraId="44F2DF49" w14:textId="77777777" w:rsidR="00C658C0" w:rsidRPr="00F97FCD" w:rsidRDefault="00C658C0" w:rsidP="00C658C0">
      <w:pPr>
        <w:pageBreakBefore/>
        <w:spacing w:after="0" w:line="240" w:lineRule="auto"/>
        <w:jc w:val="center"/>
        <w:rPr>
          <w:rFonts w:ascii="Times New Roman" w:eastAsia="Times New Roman" w:hAnsi="Times New Roman" w:cs="Times New Roman"/>
          <w:b/>
          <w:sz w:val="28"/>
          <w:szCs w:val="28"/>
          <w:lang w:eastAsia="ru-RU"/>
        </w:rPr>
      </w:pPr>
      <w:r w:rsidRPr="00F97FCD">
        <w:rPr>
          <w:rFonts w:ascii="Times New Roman" w:eastAsia="Times New Roman" w:hAnsi="Times New Roman" w:cs="Times New Roman"/>
          <w:b/>
          <w:noProof/>
          <w:sz w:val="28"/>
          <w:szCs w:val="28"/>
          <w:lang w:eastAsia="ru-RU"/>
        </w:rPr>
        <w:lastRenderedPageBreak/>
        <mc:AlternateContent>
          <mc:Choice Requires="wps">
            <w:drawing>
              <wp:anchor distT="0" distB="0" distL="114300" distR="114300" simplePos="0" relativeHeight="251660288" behindDoc="0" locked="0" layoutInCell="1" allowOverlap="1" wp14:anchorId="1F511E2D" wp14:editId="05FF5F3F">
                <wp:simplePos x="0" y="0"/>
                <wp:positionH relativeFrom="column">
                  <wp:posOffset>5979160</wp:posOffset>
                </wp:positionH>
                <wp:positionV relativeFrom="paragraph">
                  <wp:posOffset>-334010</wp:posOffset>
                </wp:positionV>
                <wp:extent cx="247650" cy="259080"/>
                <wp:effectExtent l="1270" t="0" r="0" b="127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81005F" id="Прямоугольник 23" o:spid="_x0000_s1026" style="position:absolute;margin-left:470.8pt;margin-top:-26.3pt;width:19.5pt;height:2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" stroked="f"/>
            </w:pict>
          </mc:Fallback>
        </mc:AlternateContent>
      </w:r>
      <w:r w:rsidRPr="00F97FCD">
        <w:rPr>
          <w:rFonts w:ascii="Times New Roman" w:eastAsia="Times New Roman" w:hAnsi="Times New Roman" w:cs="Times New Roman"/>
          <w:b/>
          <w:sz w:val="28"/>
          <w:szCs w:val="28"/>
          <w:lang w:eastAsia="ru-RU"/>
        </w:rPr>
        <w:t>ВЫПОЛНЕНИЕ БАКАЛАВРСКОЙ РАБОТЫ</w:t>
      </w:r>
    </w:p>
    <w:p w14:paraId="346CC4BE" w14:textId="77777777" w:rsidR="00C658C0" w:rsidRPr="00F97FCD" w:rsidRDefault="00C658C0" w:rsidP="00C658C0">
      <w:pPr>
        <w:spacing w:after="0" w:line="240" w:lineRule="auto"/>
        <w:jc w:val="center"/>
        <w:rPr>
          <w:rFonts w:ascii="Times New Roman" w:eastAsia="Times New Roman" w:hAnsi="Times New Roman" w:cs="Times New Roman"/>
          <w:sz w:val="28"/>
          <w:szCs w:val="28"/>
          <w:lang w:eastAsia="ru-R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
        <w:gridCol w:w="4251"/>
        <w:gridCol w:w="1559"/>
        <w:gridCol w:w="1561"/>
        <w:gridCol w:w="1665"/>
      </w:tblGrid>
      <w:tr w:rsidR="00C658C0" w:rsidRPr="00F97FCD" w14:paraId="6C31BBCB" w14:textId="77777777" w:rsidTr="00FD7754">
        <w:tc>
          <w:tcPr>
            <w:tcW w:w="415" w:type="pct"/>
            <w:vMerge w:val="restart"/>
          </w:tcPr>
          <w:p w14:paraId="4BC482F7"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w:t>
            </w:r>
          </w:p>
          <w:p w14:paraId="4CE124AE"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roofErr w:type="spellStart"/>
            <w:r w:rsidRPr="00F97FCD">
              <w:rPr>
                <w:rFonts w:ascii="Times New Roman" w:eastAsia="Times New Roman" w:hAnsi="Times New Roman" w:cs="Times New Roman"/>
                <w:sz w:val="24"/>
                <w:szCs w:val="24"/>
                <w:lang w:eastAsia="ru-RU"/>
              </w:rPr>
              <w:t>п.п</w:t>
            </w:r>
            <w:proofErr w:type="spellEnd"/>
            <w:r w:rsidRPr="00F97FCD">
              <w:rPr>
                <w:rFonts w:ascii="Times New Roman" w:eastAsia="Times New Roman" w:hAnsi="Times New Roman" w:cs="Times New Roman"/>
                <w:sz w:val="24"/>
                <w:szCs w:val="24"/>
                <w:lang w:eastAsia="ru-RU"/>
              </w:rPr>
              <w:t>.</w:t>
            </w:r>
          </w:p>
        </w:tc>
        <w:tc>
          <w:tcPr>
            <w:tcW w:w="2157" w:type="pct"/>
            <w:vMerge w:val="restart"/>
          </w:tcPr>
          <w:p w14:paraId="74491713"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Наименование разделов</w:t>
            </w:r>
          </w:p>
        </w:tc>
        <w:tc>
          <w:tcPr>
            <w:tcW w:w="1583" w:type="pct"/>
            <w:gridSpan w:val="2"/>
          </w:tcPr>
          <w:p w14:paraId="33073B60"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Сроки исполнения</w:t>
            </w:r>
          </w:p>
        </w:tc>
        <w:tc>
          <w:tcPr>
            <w:tcW w:w="845" w:type="pct"/>
            <w:vMerge w:val="restart"/>
          </w:tcPr>
          <w:p w14:paraId="377D94F0"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 xml:space="preserve">Подпись, </w:t>
            </w:r>
          </w:p>
          <w:p w14:paraId="67C78477"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дата</w:t>
            </w:r>
          </w:p>
        </w:tc>
      </w:tr>
      <w:tr w:rsidR="00C658C0" w:rsidRPr="00F97FCD" w14:paraId="4A4447F9" w14:textId="77777777" w:rsidTr="00FD7754">
        <w:tc>
          <w:tcPr>
            <w:tcW w:w="415" w:type="pct"/>
            <w:vMerge/>
          </w:tcPr>
          <w:p w14:paraId="4AFE5088"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c>
          <w:tcPr>
            <w:tcW w:w="2157" w:type="pct"/>
            <w:vMerge/>
          </w:tcPr>
          <w:p w14:paraId="19645FEE"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c>
          <w:tcPr>
            <w:tcW w:w="791" w:type="pct"/>
          </w:tcPr>
          <w:p w14:paraId="3AC0DDDE"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 xml:space="preserve">Начало </w:t>
            </w:r>
          </w:p>
        </w:tc>
        <w:tc>
          <w:tcPr>
            <w:tcW w:w="792" w:type="pct"/>
          </w:tcPr>
          <w:p w14:paraId="140C4E2A"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F97FCD">
              <w:rPr>
                <w:rFonts w:ascii="Times New Roman" w:eastAsia="Times New Roman" w:hAnsi="Times New Roman" w:cs="Times New Roman"/>
                <w:sz w:val="24"/>
                <w:szCs w:val="24"/>
                <w:lang w:eastAsia="ru-RU"/>
              </w:rPr>
              <w:t>Конец</w:t>
            </w:r>
          </w:p>
        </w:tc>
        <w:tc>
          <w:tcPr>
            <w:tcW w:w="845" w:type="pct"/>
            <w:vMerge/>
          </w:tcPr>
          <w:p w14:paraId="371F63CC"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73F6EA5E" w14:textId="77777777" w:rsidTr="00FD7754">
        <w:tc>
          <w:tcPr>
            <w:tcW w:w="415" w:type="pct"/>
          </w:tcPr>
          <w:p w14:paraId="388A0482"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1</w:t>
            </w:r>
          </w:p>
        </w:tc>
        <w:tc>
          <w:tcPr>
            <w:tcW w:w="2157" w:type="pct"/>
          </w:tcPr>
          <w:p w14:paraId="21DBBC08" w14:textId="77777777" w:rsidR="00C658C0" w:rsidRPr="00F97FCD" w:rsidRDefault="00C658C0" w:rsidP="00FD7754">
            <w:pPr>
              <w:spacing w:after="0" w:line="240" w:lineRule="auto"/>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Получение задания и разработка плана ВКР</w:t>
            </w:r>
          </w:p>
        </w:tc>
        <w:tc>
          <w:tcPr>
            <w:tcW w:w="791" w:type="pct"/>
          </w:tcPr>
          <w:p w14:paraId="05C9395B" w14:textId="5EF6AEBA"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E65ADA">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.05.2022</w:t>
            </w:r>
          </w:p>
        </w:tc>
        <w:tc>
          <w:tcPr>
            <w:tcW w:w="792" w:type="pct"/>
          </w:tcPr>
          <w:p w14:paraId="13A9FF40"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13.05.2022</w:t>
            </w:r>
          </w:p>
        </w:tc>
        <w:tc>
          <w:tcPr>
            <w:tcW w:w="845" w:type="pct"/>
          </w:tcPr>
          <w:p w14:paraId="7BB1EDA6"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12DC8105" w14:textId="77777777" w:rsidTr="00FD7754">
        <w:tc>
          <w:tcPr>
            <w:tcW w:w="415" w:type="pct"/>
          </w:tcPr>
          <w:p w14:paraId="628A1C18"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2</w:t>
            </w:r>
          </w:p>
        </w:tc>
        <w:tc>
          <w:tcPr>
            <w:tcW w:w="2157" w:type="pct"/>
          </w:tcPr>
          <w:p w14:paraId="6764BFF9" w14:textId="77777777" w:rsidR="00C658C0" w:rsidRPr="00F97FCD" w:rsidRDefault="00C658C0" w:rsidP="00FD7754">
            <w:pPr>
              <w:spacing w:after="0" w:line="240" w:lineRule="auto"/>
              <w:rPr>
                <w:rFonts w:ascii="Times New Roman" w:eastAsia="Times New Roman" w:hAnsi="Times New Roman" w:cs="Times New Roman"/>
                <w:bCs/>
                <w:sz w:val="28"/>
                <w:szCs w:val="28"/>
                <w:lang w:eastAsia="ru-RU"/>
              </w:rPr>
            </w:pPr>
            <w:r w:rsidRPr="00F97FCD">
              <w:rPr>
                <w:rFonts w:ascii="Times New Roman" w:eastAsia="Times New Roman" w:hAnsi="Times New Roman" w:cs="Times New Roman"/>
                <w:bCs/>
                <w:sz w:val="28"/>
                <w:szCs w:val="28"/>
                <w:lang w:eastAsia="ru-RU"/>
              </w:rPr>
              <w:t>Подбор и анализ специальной и справочной литературы по теме ВКР</w:t>
            </w:r>
          </w:p>
        </w:tc>
        <w:tc>
          <w:tcPr>
            <w:tcW w:w="791" w:type="pct"/>
          </w:tcPr>
          <w:p w14:paraId="1F25ABF2"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r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05</w:t>
            </w:r>
            <w:r w:rsidRPr="00F97FC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p>
        </w:tc>
        <w:tc>
          <w:tcPr>
            <w:tcW w:w="792" w:type="pct"/>
          </w:tcPr>
          <w:p w14:paraId="03421964" w14:textId="4D08B666"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F70DD">
              <w:rPr>
                <w:rFonts w:ascii="Times New Roman" w:eastAsia="Times New Roman" w:hAnsi="Times New Roman" w:cs="Times New Roman"/>
                <w:sz w:val="24"/>
                <w:szCs w:val="24"/>
                <w:lang w:eastAsia="ru-RU"/>
              </w:rPr>
              <w:t>9</w:t>
            </w:r>
            <w:r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05</w:t>
            </w:r>
            <w:r w:rsidRPr="00F97FC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p>
        </w:tc>
        <w:tc>
          <w:tcPr>
            <w:tcW w:w="845" w:type="pct"/>
          </w:tcPr>
          <w:p w14:paraId="19D4C6D4"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43695D81" w14:textId="77777777" w:rsidTr="00FD7754">
        <w:tc>
          <w:tcPr>
            <w:tcW w:w="415" w:type="pct"/>
          </w:tcPr>
          <w:p w14:paraId="304E6AAB"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3</w:t>
            </w:r>
          </w:p>
        </w:tc>
        <w:tc>
          <w:tcPr>
            <w:tcW w:w="2157" w:type="pct"/>
          </w:tcPr>
          <w:p w14:paraId="4B5EF165" w14:textId="77777777" w:rsidR="00C658C0" w:rsidRPr="00F97FCD" w:rsidRDefault="00C658C0" w:rsidP="00FD7754">
            <w:pPr>
              <w:spacing w:after="0" w:line="240" w:lineRule="auto"/>
              <w:rPr>
                <w:rFonts w:ascii="Times New Roman" w:eastAsia="Times New Roman" w:hAnsi="Times New Roman" w:cs="Times New Roman"/>
                <w:bCs/>
                <w:sz w:val="28"/>
                <w:szCs w:val="28"/>
                <w:lang w:eastAsia="ru-RU"/>
              </w:rPr>
            </w:pPr>
            <w:r w:rsidRPr="00F97FCD">
              <w:rPr>
                <w:rFonts w:ascii="Times New Roman" w:eastAsia="Times New Roman" w:hAnsi="Times New Roman" w:cs="Times New Roman"/>
                <w:bCs/>
                <w:sz w:val="28"/>
                <w:szCs w:val="28"/>
                <w:lang w:eastAsia="ru-RU"/>
              </w:rPr>
              <w:t xml:space="preserve">Сбор и систематизация данных об объекте исследования для написания ВКР </w:t>
            </w:r>
          </w:p>
        </w:tc>
        <w:tc>
          <w:tcPr>
            <w:tcW w:w="791" w:type="pct"/>
          </w:tcPr>
          <w:p w14:paraId="145F9047" w14:textId="49D2210B" w:rsidR="00C658C0" w:rsidRPr="00F97FCD" w:rsidRDefault="005F70DD"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r w:rsidR="00C658C0" w:rsidRPr="00F97FCD">
              <w:rPr>
                <w:rFonts w:ascii="Times New Roman" w:eastAsia="Times New Roman" w:hAnsi="Times New Roman" w:cs="Times New Roman"/>
                <w:sz w:val="24"/>
                <w:szCs w:val="24"/>
                <w:lang w:eastAsia="ru-RU"/>
              </w:rPr>
              <w:t>.</w:t>
            </w:r>
            <w:r w:rsidR="00C658C0">
              <w:rPr>
                <w:rFonts w:ascii="Times New Roman" w:eastAsia="Times New Roman" w:hAnsi="Times New Roman" w:cs="Times New Roman"/>
                <w:sz w:val="24"/>
                <w:szCs w:val="24"/>
                <w:lang w:eastAsia="ru-RU"/>
              </w:rPr>
              <w:t>05</w:t>
            </w:r>
            <w:r w:rsidR="00C658C0" w:rsidRPr="00F97FCD">
              <w:rPr>
                <w:rFonts w:ascii="Times New Roman" w:eastAsia="Times New Roman" w:hAnsi="Times New Roman" w:cs="Times New Roman"/>
                <w:sz w:val="24"/>
                <w:szCs w:val="24"/>
                <w:lang w:eastAsia="ru-RU"/>
              </w:rPr>
              <w:t>.20</w:t>
            </w:r>
            <w:r w:rsidR="00C658C0">
              <w:rPr>
                <w:rFonts w:ascii="Times New Roman" w:eastAsia="Times New Roman" w:hAnsi="Times New Roman" w:cs="Times New Roman"/>
                <w:sz w:val="24"/>
                <w:szCs w:val="24"/>
                <w:lang w:eastAsia="ru-RU"/>
              </w:rPr>
              <w:t>22</w:t>
            </w:r>
          </w:p>
        </w:tc>
        <w:tc>
          <w:tcPr>
            <w:tcW w:w="792" w:type="pct"/>
          </w:tcPr>
          <w:p w14:paraId="312EAC71" w14:textId="6A6CD53A"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3</w:t>
            </w:r>
            <w:r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6</w:t>
            </w:r>
            <w:r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2022</w:t>
            </w:r>
          </w:p>
        </w:tc>
        <w:tc>
          <w:tcPr>
            <w:tcW w:w="845" w:type="pct"/>
          </w:tcPr>
          <w:p w14:paraId="669A2AD0"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4C8B1EF2" w14:textId="77777777" w:rsidTr="00FD7754">
        <w:tc>
          <w:tcPr>
            <w:tcW w:w="415" w:type="pct"/>
          </w:tcPr>
          <w:p w14:paraId="3C3505F0"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4</w:t>
            </w:r>
          </w:p>
        </w:tc>
        <w:tc>
          <w:tcPr>
            <w:tcW w:w="2157" w:type="pct"/>
          </w:tcPr>
          <w:p w14:paraId="5931AD7D" w14:textId="1B5D598E" w:rsidR="00C658C0" w:rsidRPr="00496741" w:rsidRDefault="005F70DD" w:rsidP="00FD7754">
            <w:pPr>
              <w:spacing w:after="0" w:line="240" w:lineRule="auto"/>
              <w:rPr>
                <w:rFonts w:ascii="Times New Roman" w:eastAsia="Times New Roman" w:hAnsi="Times New Roman" w:cs="Times New Roman"/>
                <w:bCs/>
                <w:sz w:val="28"/>
                <w:szCs w:val="28"/>
                <w:lang w:eastAsia="ru-RU"/>
              </w:rPr>
            </w:pPr>
            <w:proofErr w:type="gramStart"/>
            <w:r w:rsidRPr="00E65ADA">
              <w:rPr>
                <w:rFonts w:ascii="Times New Roman" w:hAnsi="Times New Roman" w:cs="Times New Roman"/>
                <w:sz w:val="28"/>
                <w:szCs w:val="28"/>
              </w:rPr>
              <w:t>Теоретические  основы</w:t>
            </w:r>
            <w:proofErr w:type="gramEnd"/>
            <w:r w:rsidRPr="00E65ADA">
              <w:rPr>
                <w:rFonts w:ascii="Times New Roman" w:hAnsi="Times New Roman" w:cs="Times New Roman"/>
                <w:sz w:val="28"/>
                <w:szCs w:val="28"/>
              </w:rPr>
              <w:t xml:space="preserve">  автокредитования в коммерческом банке</w:t>
            </w:r>
          </w:p>
        </w:tc>
        <w:tc>
          <w:tcPr>
            <w:tcW w:w="791" w:type="pct"/>
          </w:tcPr>
          <w:p w14:paraId="61D9846D" w14:textId="25C4130E" w:rsidR="00C658C0" w:rsidRPr="00F97FCD" w:rsidRDefault="005F70DD"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00C658C0" w:rsidRPr="00F97FCD">
              <w:rPr>
                <w:rFonts w:ascii="Times New Roman" w:eastAsia="Times New Roman" w:hAnsi="Times New Roman" w:cs="Times New Roman"/>
                <w:sz w:val="24"/>
                <w:szCs w:val="24"/>
                <w:lang w:eastAsia="ru-RU"/>
              </w:rPr>
              <w:t>.</w:t>
            </w:r>
            <w:r w:rsidR="00C658C0">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6</w:t>
            </w:r>
            <w:r w:rsidR="00C658C0" w:rsidRPr="00F97FCD">
              <w:rPr>
                <w:rFonts w:ascii="Times New Roman" w:eastAsia="Times New Roman" w:hAnsi="Times New Roman" w:cs="Times New Roman"/>
                <w:sz w:val="24"/>
                <w:szCs w:val="24"/>
                <w:lang w:eastAsia="ru-RU"/>
              </w:rPr>
              <w:t>.20</w:t>
            </w:r>
            <w:r w:rsidR="00C658C0">
              <w:rPr>
                <w:rFonts w:ascii="Times New Roman" w:eastAsia="Times New Roman" w:hAnsi="Times New Roman" w:cs="Times New Roman"/>
                <w:sz w:val="24"/>
                <w:szCs w:val="24"/>
                <w:lang w:eastAsia="ru-RU"/>
              </w:rPr>
              <w:t>22</w:t>
            </w:r>
          </w:p>
        </w:tc>
        <w:tc>
          <w:tcPr>
            <w:tcW w:w="792" w:type="pct"/>
          </w:tcPr>
          <w:p w14:paraId="70BA38A4" w14:textId="4AEA045B" w:rsidR="00C658C0" w:rsidRPr="00F97FCD" w:rsidRDefault="005F70DD"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09</w:t>
            </w:r>
            <w:r w:rsidR="00C658C0" w:rsidRPr="00F97FCD">
              <w:rPr>
                <w:rFonts w:ascii="Times New Roman" w:eastAsia="Times New Roman" w:hAnsi="Times New Roman" w:cs="Times New Roman"/>
                <w:sz w:val="24"/>
                <w:szCs w:val="24"/>
                <w:lang w:eastAsia="ru-RU"/>
              </w:rPr>
              <w:t>.</w:t>
            </w:r>
            <w:r w:rsidR="00C658C0">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6</w:t>
            </w:r>
            <w:r w:rsidR="00C658C0" w:rsidRPr="00F97FCD">
              <w:rPr>
                <w:rFonts w:ascii="Times New Roman" w:eastAsia="Times New Roman" w:hAnsi="Times New Roman" w:cs="Times New Roman"/>
                <w:sz w:val="24"/>
                <w:szCs w:val="24"/>
                <w:lang w:eastAsia="ru-RU"/>
              </w:rPr>
              <w:t>.20</w:t>
            </w:r>
            <w:r w:rsidR="00C658C0">
              <w:rPr>
                <w:rFonts w:ascii="Times New Roman" w:eastAsia="Times New Roman" w:hAnsi="Times New Roman" w:cs="Times New Roman"/>
                <w:sz w:val="24"/>
                <w:szCs w:val="24"/>
                <w:lang w:eastAsia="ru-RU"/>
              </w:rPr>
              <w:t>22</w:t>
            </w:r>
          </w:p>
        </w:tc>
        <w:tc>
          <w:tcPr>
            <w:tcW w:w="845" w:type="pct"/>
          </w:tcPr>
          <w:p w14:paraId="331BCCC3"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09480A75" w14:textId="77777777" w:rsidTr="00FD7754">
        <w:tc>
          <w:tcPr>
            <w:tcW w:w="415" w:type="pct"/>
          </w:tcPr>
          <w:p w14:paraId="102EF60B"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5</w:t>
            </w:r>
          </w:p>
        </w:tc>
        <w:tc>
          <w:tcPr>
            <w:tcW w:w="2157" w:type="pct"/>
          </w:tcPr>
          <w:p w14:paraId="74A1CC73" w14:textId="18E0922D" w:rsidR="00C658C0" w:rsidRPr="00496741" w:rsidRDefault="005F70DD" w:rsidP="00FD7754">
            <w:pPr>
              <w:spacing w:after="0" w:line="240" w:lineRule="auto"/>
              <w:rPr>
                <w:rFonts w:ascii="Times New Roman" w:eastAsia="Times New Roman" w:hAnsi="Times New Roman" w:cs="Times New Roman"/>
                <w:sz w:val="24"/>
                <w:szCs w:val="24"/>
                <w:lang w:eastAsia="ru-RU"/>
              </w:rPr>
            </w:pPr>
            <w:r w:rsidRPr="00E65ADA">
              <w:rPr>
                <w:rFonts w:ascii="Times New Roman" w:hAnsi="Times New Roman" w:cs="Times New Roman"/>
                <w:sz w:val="28"/>
                <w:szCs w:val="28"/>
              </w:rPr>
              <w:t>Анализ и направления совершенствования автокредитования в ООО «</w:t>
            </w:r>
            <w:proofErr w:type="spellStart"/>
            <w:r w:rsidRPr="00E65ADA">
              <w:rPr>
                <w:rFonts w:ascii="Times New Roman" w:hAnsi="Times New Roman" w:cs="Times New Roman"/>
                <w:sz w:val="28"/>
                <w:szCs w:val="28"/>
              </w:rPr>
              <w:t>Сетелем</w:t>
            </w:r>
            <w:proofErr w:type="spellEnd"/>
            <w:r w:rsidRPr="00E65ADA">
              <w:rPr>
                <w:rFonts w:ascii="Times New Roman" w:hAnsi="Times New Roman" w:cs="Times New Roman"/>
                <w:sz w:val="28"/>
                <w:szCs w:val="28"/>
              </w:rPr>
              <w:t xml:space="preserve"> Банк»</w:t>
            </w:r>
          </w:p>
        </w:tc>
        <w:tc>
          <w:tcPr>
            <w:tcW w:w="791" w:type="pct"/>
          </w:tcPr>
          <w:p w14:paraId="7E2D4A6A" w14:textId="5848E8E2" w:rsidR="00C658C0" w:rsidRPr="00F97FCD" w:rsidRDefault="005F70DD"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C658C0" w:rsidRPr="00F97FCD">
              <w:rPr>
                <w:rFonts w:ascii="Times New Roman" w:eastAsia="Times New Roman" w:hAnsi="Times New Roman" w:cs="Times New Roman"/>
                <w:sz w:val="24"/>
                <w:szCs w:val="24"/>
                <w:lang w:eastAsia="ru-RU"/>
              </w:rPr>
              <w:t>.</w:t>
            </w:r>
            <w:r w:rsidR="00C658C0">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6</w:t>
            </w:r>
            <w:r w:rsidR="00C658C0" w:rsidRPr="00F97FCD">
              <w:rPr>
                <w:rFonts w:ascii="Times New Roman" w:eastAsia="Times New Roman" w:hAnsi="Times New Roman" w:cs="Times New Roman"/>
                <w:sz w:val="24"/>
                <w:szCs w:val="24"/>
                <w:lang w:eastAsia="ru-RU"/>
              </w:rPr>
              <w:t>.20</w:t>
            </w:r>
            <w:r w:rsidR="00C658C0">
              <w:rPr>
                <w:rFonts w:ascii="Times New Roman" w:eastAsia="Times New Roman" w:hAnsi="Times New Roman" w:cs="Times New Roman"/>
                <w:sz w:val="24"/>
                <w:szCs w:val="24"/>
                <w:lang w:eastAsia="ru-RU"/>
              </w:rPr>
              <w:t>22</w:t>
            </w:r>
          </w:p>
        </w:tc>
        <w:tc>
          <w:tcPr>
            <w:tcW w:w="792" w:type="pct"/>
          </w:tcPr>
          <w:p w14:paraId="2A8CC16A" w14:textId="42263C4A" w:rsidR="00C658C0" w:rsidRPr="00F97FCD" w:rsidRDefault="005F70DD"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C658C0" w:rsidRPr="00F97FCD">
              <w:rPr>
                <w:rFonts w:ascii="Times New Roman" w:eastAsia="Times New Roman" w:hAnsi="Times New Roman" w:cs="Times New Roman"/>
                <w:sz w:val="24"/>
                <w:szCs w:val="24"/>
                <w:lang w:eastAsia="ru-RU"/>
              </w:rPr>
              <w:t>.</w:t>
            </w:r>
            <w:r w:rsidR="00C658C0">
              <w:rPr>
                <w:rFonts w:ascii="Times New Roman" w:eastAsia="Times New Roman" w:hAnsi="Times New Roman" w:cs="Times New Roman"/>
                <w:sz w:val="24"/>
                <w:szCs w:val="24"/>
                <w:lang w:eastAsia="ru-RU"/>
              </w:rPr>
              <w:t>06</w:t>
            </w:r>
            <w:r w:rsidR="00C658C0" w:rsidRPr="00F97FCD">
              <w:rPr>
                <w:rFonts w:ascii="Times New Roman" w:eastAsia="Times New Roman" w:hAnsi="Times New Roman" w:cs="Times New Roman"/>
                <w:sz w:val="24"/>
                <w:szCs w:val="24"/>
                <w:lang w:eastAsia="ru-RU"/>
              </w:rPr>
              <w:t>.20</w:t>
            </w:r>
            <w:r w:rsidR="00C658C0">
              <w:rPr>
                <w:rFonts w:ascii="Times New Roman" w:eastAsia="Times New Roman" w:hAnsi="Times New Roman" w:cs="Times New Roman"/>
                <w:sz w:val="24"/>
                <w:szCs w:val="24"/>
                <w:lang w:eastAsia="ru-RU"/>
              </w:rPr>
              <w:t>22</w:t>
            </w:r>
          </w:p>
        </w:tc>
        <w:tc>
          <w:tcPr>
            <w:tcW w:w="845" w:type="pct"/>
          </w:tcPr>
          <w:p w14:paraId="74E4D18D"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0FB6BE85" w14:textId="77777777" w:rsidTr="00FD7754">
        <w:tc>
          <w:tcPr>
            <w:tcW w:w="415" w:type="pct"/>
          </w:tcPr>
          <w:p w14:paraId="2BC5E446"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2157" w:type="pct"/>
          </w:tcPr>
          <w:p w14:paraId="61D32CFE" w14:textId="77777777" w:rsidR="00C658C0" w:rsidRPr="00F97FCD" w:rsidRDefault="00C658C0" w:rsidP="00FD7754">
            <w:pPr>
              <w:spacing w:after="0" w:line="240" w:lineRule="auto"/>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Оформление и допуск ВКР к защите</w:t>
            </w:r>
          </w:p>
        </w:tc>
        <w:tc>
          <w:tcPr>
            <w:tcW w:w="791" w:type="pct"/>
          </w:tcPr>
          <w:p w14:paraId="7D71E4C3" w14:textId="0F47E5E5"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.06</w:t>
            </w:r>
            <w:r w:rsidRPr="00F97FC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p>
        </w:tc>
        <w:tc>
          <w:tcPr>
            <w:tcW w:w="792" w:type="pct"/>
          </w:tcPr>
          <w:p w14:paraId="1561FA8A"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06.06.2022</w:t>
            </w:r>
          </w:p>
        </w:tc>
        <w:tc>
          <w:tcPr>
            <w:tcW w:w="845" w:type="pct"/>
          </w:tcPr>
          <w:p w14:paraId="6AD5309C"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0F4CAE80" w14:textId="77777777" w:rsidTr="00FD7754">
        <w:tc>
          <w:tcPr>
            <w:tcW w:w="415" w:type="pct"/>
          </w:tcPr>
          <w:p w14:paraId="70B7B2E1"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p>
        </w:tc>
        <w:tc>
          <w:tcPr>
            <w:tcW w:w="2157" w:type="pct"/>
          </w:tcPr>
          <w:p w14:paraId="52565547" w14:textId="77777777" w:rsidR="00C658C0" w:rsidRPr="00F97FCD" w:rsidRDefault="00C658C0" w:rsidP="00FD7754">
            <w:pPr>
              <w:spacing w:after="0" w:line="240" w:lineRule="auto"/>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Проверка ВКР на уровень заимствования (антиплагиат)</w:t>
            </w:r>
          </w:p>
        </w:tc>
        <w:tc>
          <w:tcPr>
            <w:tcW w:w="791" w:type="pct"/>
          </w:tcPr>
          <w:p w14:paraId="5512623A" w14:textId="3143772A"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7</w:t>
            </w:r>
            <w:r w:rsidRPr="00F97FC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9</w:t>
            </w:r>
            <w:r w:rsidRPr="00F97FCD">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22</w:t>
            </w:r>
          </w:p>
        </w:tc>
        <w:tc>
          <w:tcPr>
            <w:tcW w:w="792" w:type="pct"/>
          </w:tcPr>
          <w:p w14:paraId="3D4F3851" w14:textId="0DDE065D"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r w:rsidRPr="00CD7447">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7</w:t>
            </w:r>
            <w:r w:rsidRPr="00CD7447">
              <w:rPr>
                <w:rFonts w:ascii="Times New Roman" w:eastAsia="Times New Roman" w:hAnsi="Times New Roman" w:cs="Times New Roman"/>
                <w:sz w:val="24"/>
                <w:szCs w:val="24"/>
                <w:lang w:eastAsia="ru-RU"/>
              </w:rPr>
              <w:t>.0</w:t>
            </w:r>
            <w:r w:rsidR="005F70DD">
              <w:rPr>
                <w:rFonts w:ascii="Times New Roman" w:eastAsia="Times New Roman" w:hAnsi="Times New Roman" w:cs="Times New Roman"/>
                <w:sz w:val="24"/>
                <w:szCs w:val="24"/>
                <w:lang w:eastAsia="ru-RU"/>
              </w:rPr>
              <w:t>9</w:t>
            </w:r>
            <w:r w:rsidRPr="00CD7447">
              <w:rPr>
                <w:rFonts w:ascii="Times New Roman" w:eastAsia="Times New Roman" w:hAnsi="Times New Roman" w:cs="Times New Roman"/>
                <w:sz w:val="24"/>
                <w:szCs w:val="24"/>
                <w:lang w:eastAsia="ru-RU"/>
              </w:rPr>
              <w:t>.2022</w:t>
            </w:r>
          </w:p>
        </w:tc>
        <w:tc>
          <w:tcPr>
            <w:tcW w:w="845" w:type="pct"/>
          </w:tcPr>
          <w:p w14:paraId="23304ED3" w14:textId="77777777" w:rsidR="00C658C0" w:rsidRPr="00F97FCD" w:rsidRDefault="00C658C0" w:rsidP="00FD7754">
            <w:pPr>
              <w:spacing w:after="0" w:line="240" w:lineRule="auto"/>
              <w:jc w:val="center"/>
              <w:rPr>
                <w:rFonts w:ascii="Times New Roman" w:eastAsia="Times New Roman" w:hAnsi="Times New Roman" w:cs="Times New Roman"/>
                <w:sz w:val="24"/>
                <w:szCs w:val="24"/>
                <w:lang w:eastAsia="ru-RU"/>
              </w:rPr>
            </w:pPr>
          </w:p>
        </w:tc>
      </w:tr>
      <w:tr w:rsidR="00C658C0" w:rsidRPr="00F97FCD" w14:paraId="75F31098" w14:textId="77777777" w:rsidTr="00FD7754">
        <w:tc>
          <w:tcPr>
            <w:tcW w:w="415" w:type="pct"/>
          </w:tcPr>
          <w:p w14:paraId="0BCF20AC"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p>
        </w:tc>
        <w:tc>
          <w:tcPr>
            <w:tcW w:w="2157" w:type="pct"/>
          </w:tcPr>
          <w:p w14:paraId="2425147E" w14:textId="77777777" w:rsidR="00C658C0" w:rsidRPr="00F97FCD" w:rsidRDefault="00C658C0" w:rsidP="00FD7754">
            <w:pPr>
              <w:spacing w:after="0" w:line="240" w:lineRule="auto"/>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Подготовка презентации и доклада</w:t>
            </w:r>
          </w:p>
        </w:tc>
        <w:tc>
          <w:tcPr>
            <w:tcW w:w="791" w:type="pct"/>
          </w:tcPr>
          <w:p w14:paraId="3D8FED7B" w14:textId="0104D7E9" w:rsidR="00C658C0" w:rsidRPr="00F97FCD" w:rsidRDefault="00E65ADA"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5F70DD">
              <w:rPr>
                <w:rFonts w:ascii="Times New Roman" w:eastAsia="Times New Roman" w:hAnsi="Times New Roman" w:cs="Times New Roman"/>
                <w:sz w:val="24"/>
                <w:szCs w:val="24"/>
                <w:lang w:eastAsia="ru-RU"/>
              </w:rPr>
              <w:t>2</w:t>
            </w:r>
            <w:r w:rsidR="00C658C0" w:rsidRPr="00CD744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9</w:t>
            </w:r>
            <w:r w:rsidR="00C658C0" w:rsidRPr="00CD7447">
              <w:rPr>
                <w:rFonts w:ascii="Times New Roman" w:eastAsia="Times New Roman" w:hAnsi="Times New Roman" w:cs="Times New Roman"/>
                <w:sz w:val="24"/>
                <w:szCs w:val="24"/>
                <w:lang w:eastAsia="ru-RU"/>
              </w:rPr>
              <w:t>.2022</w:t>
            </w:r>
          </w:p>
        </w:tc>
        <w:tc>
          <w:tcPr>
            <w:tcW w:w="792" w:type="pct"/>
          </w:tcPr>
          <w:p w14:paraId="55965B01" w14:textId="45F3656D" w:rsidR="00C658C0" w:rsidRPr="00F97FCD" w:rsidRDefault="00E65ADA" w:rsidP="00FD775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r w:rsidR="00C658C0" w:rsidRPr="00CD7447">
              <w:rPr>
                <w:rFonts w:ascii="Times New Roman" w:eastAsia="Times New Roman" w:hAnsi="Times New Roman" w:cs="Times New Roman"/>
                <w:sz w:val="24"/>
                <w:szCs w:val="24"/>
                <w:lang w:eastAsia="ru-RU"/>
              </w:rPr>
              <w:t>.0</w:t>
            </w:r>
            <w:r>
              <w:rPr>
                <w:rFonts w:ascii="Times New Roman" w:eastAsia="Times New Roman" w:hAnsi="Times New Roman" w:cs="Times New Roman"/>
                <w:sz w:val="24"/>
                <w:szCs w:val="24"/>
                <w:lang w:eastAsia="ru-RU"/>
              </w:rPr>
              <w:t>9</w:t>
            </w:r>
            <w:r w:rsidR="00C658C0" w:rsidRPr="00CD7447">
              <w:rPr>
                <w:rFonts w:ascii="Times New Roman" w:eastAsia="Times New Roman" w:hAnsi="Times New Roman" w:cs="Times New Roman"/>
                <w:sz w:val="24"/>
                <w:szCs w:val="24"/>
                <w:lang w:eastAsia="ru-RU"/>
              </w:rPr>
              <w:t>.2022</w:t>
            </w:r>
          </w:p>
        </w:tc>
        <w:tc>
          <w:tcPr>
            <w:tcW w:w="845" w:type="pct"/>
          </w:tcPr>
          <w:p w14:paraId="042E0E9B" w14:textId="77777777" w:rsidR="00C658C0" w:rsidRPr="00F97FCD" w:rsidRDefault="00C658C0" w:rsidP="00FD7754">
            <w:pPr>
              <w:spacing w:after="0" w:line="240" w:lineRule="auto"/>
              <w:jc w:val="center"/>
              <w:rPr>
                <w:rFonts w:ascii="Times New Roman" w:eastAsia="Times New Roman" w:hAnsi="Times New Roman" w:cs="Times New Roman"/>
                <w:sz w:val="28"/>
                <w:szCs w:val="28"/>
                <w:lang w:eastAsia="ru-RU"/>
              </w:rPr>
            </w:pPr>
          </w:p>
        </w:tc>
      </w:tr>
    </w:tbl>
    <w:p w14:paraId="08D09195" w14:textId="77777777" w:rsidR="00C658C0" w:rsidRPr="00F97FCD" w:rsidRDefault="00C658C0" w:rsidP="00C658C0">
      <w:pPr>
        <w:spacing w:after="0" w:line="240" w:lineRule="auto"/>
        <w:jc w:val="center"/>
        <w:rPr>
          <w:rFonts w:ascii="Times New Roman" w:eastAsia="Times New Roman" w:hAnsi="Times New Roman" w:cs="Times New Roman"/>
          <w:sz w:val="28"/>
          <w:szCs w:val="28"/>
          <w:lang w:eastAsia="ru-RU"/>
        </w:rPr>
      </w:pPr>
    </w:p>
    <w:p w14:paraId="446DA612" w14:textId="77777777" w:rsidR="00C658C0" w:rsidRPr="00F97FCD" w:rsidRDefault="00C658C0" w:rsidP="00C658C0">
      <w:pPr>
        <w:spacing w:after="0" w:line="240" w:lineRule="auto"/>
        <w:jc w:val="both"/>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Выполнение графика ВКР подтверждаю:</w:t>
      </w:r>
    </w:p>
    <w:p w14:paraId="3D88C912" w14:textId="77777777" w:rsidR="00C658C0" w:rsidRPr="00F97FCD" w:rsidRDefault="00C658C0" w:rsidP="00C658C0">
      <w:pPr>
        <w:spacing w:after="0" w:line="240" w:lineRule="auto"/>
        <w:jc w:val="both"/>
        <w:rPr>
          <w:rFonts w:ascii="Times New Roman" w:eastAsia="Times New Roman" w:hAnsi="Times New Roman" w:cs="Times New Roman"/>
          <w:sz w:val="28"/>
          <w:szCs w:val="28"/>
          <w:lang w:eastAsia="ru-RU"/>
        </w:rPr>
      </w:pPr>
    </w:p>
    <w:p w14:paraId="43968AC9" w14:textId="442FE147" w:rsidR="00C658C0" w:rsidRPr="00F97FCD" w:rsidRDefault="00C658C0" w:rsidP="00C658C0">
      <w:pPr>
        <w:spacing w:after="0" w:line="240" w:lineRule="auto"/>
        <w:jc w:val="both"/>
        <w:rPr>
          <w:rFonts w:ascii="Times New Roman" w:eastAsia="Times New Roman" w:hAnsi="Times New Roman" w:cs="Times New Roman"/>
          <w:sz w:val="28"/>
          <w:szCs w:val="28"/>
          <w:lang w:eastAsia="ru-RU"/>
        </w:rPr>
      </w:pPr>
      <w:r w:rsidRPr="00F97FCD">
        <w:rPr>
          <w:rFonts w:ascii="Times New Roman" w:eastAsia="Times New Roman" w:hAnsi="Times New Roman" w:cs="Times New Roman"/>
          <w:sz w:val="28"/>
          <w:szCs w:val="28"/>
          <w:lang w:eastAsia="ru-RU"/>
        </w:rPr>
        <w:t xml:space="preserve">Руководитель </w:t>
      </w:r>
      <w:r w:rsidR="005F70DD">
        <w:rPr>
          <w:rFonts w:ascii="Times New Roman" w:eastAsia="Times New Roman" w:hAnsi="Times New Roman" w:cs="Times New Roman"/>
          <w:sz w:val="28"/>
          <w:szCs w:val="28"/>
          <w:lang w:eastAsia="ru-RU"/>
        </w:rPr>
        <w:t>д</w:t>
      </w:r>
      <w:r w:rsidRPr="00F97FCD">
        <w:rPr>
          <w:rFonts w:ascii="Times New Roman" w:eastAsia="Times New Roman" w:hAnsi="Times New Roman" w:cs="Times New Roman"/>
          <w:sz w:val="28"/>
          <w:szCs w:val="28"/>
          <w:lang w:eastAsia="ru-RU"/>
        </w:rPr>
        <w:t>.</w:t>
      </w:r>
      <w:r w:rsidR="005F70DD">
        <w:rPr>
          <w:rFonts w:ascii="Times New Roman" w:eastAsia="Times New Roman" w:hAnsi="Times New Roman" w:cs="Times New Roman"/>
          <w:sz w:val="28"/>
          <w:szCs w:val="28"/>
          <w:lang w:eastAsia="ru-RU"/>
        </w:rPr>
        <w:t>т</w:t>
      </w:r>
      <w:r w:rsidRPr="00F97FCD">
        <w:rPr>
          <w:rFonts w:ascii="Times New Roman" w:eastAsia="Times New Roman" w:hAnsi="Times New Roman" w:cs="Times New Roman"/>
          <w:sz w:val="28"/>
          <w:szCs w:val="28"/>
          <w:lang w:eastAsia="ru-RU"/>
        </w:rPr>
        <w:t xml:space="preserve">.н., </w:t>
      </w:r>
      <w:r w:rsidR="005F70DD">
        <w:rPr>
          <w:rFonts w:ascii="Times New Roman" w:eastAsia="Times New Roman" w:hAnsi="Times New Roman" w:cs="Times New Roman"/>
          <w:sz w:val="28"/>
          <w:szCs w:val="28"/>
          <w:lang w:eastAsia="ru-RU"/>
        </w:rPr>
        <w:t>профессор</w:t>
      </w:r>
      <w:r w:rsidRPr="00F97FCD">
        <w:rPr>
          <w:rFonts w:ascii="Times New Roman" w:eastAsia="Times New Roman" w:hAnsi="Times New Roman" w:cs="Times New Roman"/>
          <w:sz w:val="28"/>
          <w:szCs w:val="28"/>
          <w:lang w:eastAsia="ru-RU"/>
        </w:rPr>
        <w:t xml:space="preserve"> кафедры «</w:t>
      </w:r>
      <w:proofErr w:type="spellStart"/>
      <w:r w:rsidRPr="00F97FCD">
        <w:rPr>
          <w:rFonts w:ascii="Times New Roman" w:eastAsia="Times New Roman" w:hAnsi="Times New Roman" w:cs="Times New Roman"/>
          <w:sz w:val="28"/>
          <w:szCs w:val="28"/>
          <w:lang w:eastAsia="ru-RU"/>
        </w:rPr>
        <w:t>ЭиФ</w:t>
      </w:r>
      <w:proofErr w:type="spellEnd"/>
      <w:r w:rsidRPr="00F97FCD">
        <w:rPr>
          <w:rFonts w:ascii="Times New Roman" w:eastAsia="Times New Roman" w:hAnsi="Times New Roman" w:cs="Times New Roman"/>
          <w:sz w:val="28"/>
          <w:szCs w:val="28"/>
          <w:lang w:eastAsia="ru-RU"/>
        </w:rPr>
        <w:t xml:space="preserve">» ____________ </w:t>
      </w:r>
      <w:r w:rsidR="005F70DD">
        <w:rPr>
          <w:rFonts w:ascii="Times New Roman" w:eastAsia="Times New Roman" w:hAnsi="Times New Roman" w:cs="Times New Roman"/>
          <w:sz w:val="28"/>
          <w:szCs w:val="28"/>
          <w:lang w:eastAsia="ru-RU"/>
        </w:rPr>
        <w:t>О</w:t>
      </w:r>
      <w:r w:rsidRPr="00F97FCD">
        <w:rPr>
          <w:rFonts w:ascii="Times New Roman" w:eastAsia="Times New Roman" w:hAnsi="Times New Roman" w:cs="Times New Roman"/>
          <w:sz w:val="28"/>
          <w:szCs w:val="28"/>
          <w:lang w:eastAsia="ru-RU"/>
        </w:rPr>
        <w:t>.</w:t>
      </w:r>
      <w:r w:rsidR="005F70DD">
        <w:rPr>
          <w:rFonts w:ascii="Times New Roman" w:eastAsia="Times New Roman" w:hAnsi="Times New Roman" w:cs="Times New Roman"/>
          <w:sz w:val="28"/>
          <w:szCs w:val="28"/>
          <w:lang w:eastAsia="ru-RU"/>
        </w:rPr>
        <w:t>С</w:t>
      </w:r>
      <w:r w:rsidRPr="00F97FCD">
        <w:rPr>
          <w:rFonts w:ascii="Times New Roman" w:eastAsia="Times New Roman" w:hAnsi="Times New Roman" w:cs="Times New Roman"/>
          <w:sz w:val="28"/>
          <w:szCs w:val="28"/>
          <w:lang w:eastAsia="ru-RU"/>
        </w:rPr>
        <w:t xml:space="preserve">. </w:t>
      </w:r>
      <w:r w:rsidR="005F70DD">
        <w:rPr>
          <w:rFonts w:ascii="Times New Roman" w:eastAsia="Times New Roman" w:hAnsi="Times New Roman" w:cs="Times New Roman"/>
          <w:sz w:val="28"/>
          <w:szCs w:val="28"/>
          <w:lang w:eastAsia="ru-RU"/>
        </w:rPr>
        <w:t>Кошевой</w:t>
      </w:r>
    </w:p>
    <w:p w14:paraId="0157134C" w14:textId="77777777" w:rsidR="00C658C0" w:rsidRPr="00F97FCD" w:rsidRDefault="00C658C0" w:rsidP="00C658C0">
      <w:pPr>
        <w:spacing w:after="0" w:line="240" w:lineRule="auto"/>
        <w:jc w:val="both"/>
        <w:rPr>
          <w:rFonts w:ascii="Times New Roman" w:eastAsia="Times New Roman" w:hAnsi="Times New Roman" w:cs="Times New Roman"/>
          <w:sz w:val="28"/>
          <w:szCs w:val="28"/>
          <w:lang w:eastAsia="ru-RU"/>
        </w:rPr>
      </w:pPr>
    </w:p>
    <w:p w14:paraId="048BE8A9" w14:textId="77777777" w:rsidR="00C658C0" w:rsidRPr="00F97FCD" w:rsidRDefault="00C658C0" w:rsidP="00C658C0">
      <w:pPr>
        <w:spacing w:after="0" w:line="240" w:lineRule="auto"/>
        <w:jc w:val="center"/>
        <w:rPr>
          <w:rFonts w:ascii="Times New Roman" w:eastAsia="Times New Roman" w:hAnsi="Times New Roman" w:cs="Times New Roman"/>
          <w:sz w:val="28"/>
          <w:szCs w:val="28"/>
          <w:lang w:val="x-none" w:eastAsia="x-none"/>
        </w:rPr>
      </w:pPr>
    </w:p>
    <w:p w14:paraId="066948A8" w14:textId="77777777" w:rsidR="00C658C0" w:rsidRPr="00F97FCD" w:rsidRDefault="00C658C0" w:rsidP="00C658C0">
      <w:pPr>
        <w:spacing w:after="120" w:line="360" w:lineRule="auto"/>
        <w:rPr>
          <w:rFonts w:ascii="Times New Roman" w:eastAsia="Times New Roman" w:hAnsi="Times New Roman" w:cs="Times New Roman"/>
          <w:b/>
          <w:sz w:val="20"/>
          <w:szCs w:val="20"/>
          <w:lang w:eastAsia="x-none"/>
        </w:rPr>
      </w:pPr>
    </w:p>
    <w:p w14:paraId="101508EB" w14:textId="77777777" w:rsidR="00C658C0" w:rsidRPr="00F97FCD" w:rsidRDefault="00C658C0" w:rsidP="00C658C0">
      <w:pPr>
        <w:spacing w:after="120" w:line="360" w:lineRule="auto"/>
        <w:rPr>
          <w:rFonts w:ascii="Times New Roman" w:eastAsia="Times New Roman" w:hAnsi="Times New Roman" w:cs="Times New Roman"/>
          <w:b/>
          <w:sz w:val="20"/>
          <w:szCs w:val="20"/>
          <w:lang w:eastAsia="x-none"/>
        </w:rPr>
      </w:pPr>
    </w:p>
    <w:p w14:paraId="1203D633" w14:textId="77777777" w:rsidR="00C658C0" w:rsidRPr="00F97FCD" w:rsidRDefault="00C658C0" w:rsidP="00C658C0">
      <w:pPr>
        <w:spacing w:after="0" w:line="240" w:lineRule="auto"/>
        <w:jc w:val="both"/>
        <w:rPr>
          <w:rFonts w:ascii="Times New Roman" w:eastAsia="Times New Roman" w:hAnsi="Times New Roman" w:cs="Times New Roman"/>
          <w:color w:val="A6A6A6"/>
          <w:sz w:val="20"/>
          <w:szCs w:val="28"/>
          <w:lang w:eastAsia="ru-RU"/>
        </w:rPr>
      </w:pPr>
      <w:r w:rsidRPr="00F97FCD">
        <w:rPr>
          <w:rFonts w:ascii="Times New Roman" w:eastAsia="Times New Roman" w:hAnsi="Times New Roman" w:cs="Times New Roman"/>
          <w:color w:val="A6A6A6"/>
          <w:sz w:val="20"/>
          <w:szCs w:val="28"/>
          <w:lang w:eastAsia="ru-RU"/>
        </w:rPr>
        <w:t>* график выполнения бакалаврской работы – оборотная сторона первой страницы задания</w:t>
      </w:r>
    </w:p>
    <w:p w14:paraId="383D14BB" w14:textId="77777777" w:rsidR="00C658C0" w:rsidRDefault="00C658C0" w:rsidP="00C658C0">
      <w:pPr>
        <w:ind w:firstLine="567"/>
        <w:jc w:val="center"/>
        <w:rPr>
          <w:rFonts w:ascii="Times New Roman" w:hAnsi="Times New Roman" w:cs="Times New Roman"/>
          <w:b/>
          <w:sz w:val="32"/>
        </w:rPr>
      </w:pPr>
    </w:p>
    <w:p w14:paraId="3C614683" w14:textId="1A8E1B04" w:rsidR="006E2069" w:rsidRDefault="006E2069" w:rsidP="00240462">
      <w:pPr>
        <w:spacing w:after="0" w:line="360" w:lineRule="auto"/>
        <w:jc w:val="center"/>
        <w:rPr>
          <w:rFonts w:ascii="Times New Roman" w:eastAsia="Times New Roman" w:hAnsi="Times New Roman"/>
          <w:sz w:val="28"/>
          <w:szCs w:val="28"/>
          <w:lang w:eastAsia="ru-RU"/>
        </w:rPr>
      </w:pPr>
    </w:p>
    <w:p w14:paraId="7ADADC9D" w14:textId="77777777" w:rsidR="006E2069" w:rsidRPr="006E2069" w:rsidRDefault="006E2069" w:rsidP="006E2069">
      <w:pPr>
        <w:spacing w:after="0" w:line="360" w:lineRule="auto"/>
        <w:jc w:val="center"/>
        <w:rPr>
          <w:rFonts w:ascii="Times New Roman" w:eastAsia="Times New Roman" w:hAnsi="Times New Roman"/>
          <w:sz w:val="28"/>
          <w:szCs w:val="28"/>
          <w:lang w:eastAsia="ru-RU"/>
        </w:rPr>
      </w:pPr>
    </w:p>
    <w:p w14:paraId="1C8507F3" w14:textId="77777777" w:rsidR="006E2069" w:rsidRPr="00F561EB" w:rsidRDefault="006E2069" w:rsidP="006E2069">
      <w:pPr>
        <w:spacing w:after="0" w:line="360" w:lineRule="auto"/>
        <w:rPr>
          <w:rFonts w:ascii="Times New Roman" w:eastAsia="Times New Roman" w:hAnsi="Times New Roman"/>
          <w:sz w:val="28"/>
          <w:szCs w:val="28"/>
          <w:lang w:eastAsia="ru-RU"/>
        </w:rPr>
      </w:pPr>
    </w:p>
    <w:p w14:paraId="7E78FF5C" w14:textId="77777777" w:rsidR="006E2069" w:rsidRPr="00AA1F12" w:rsidRDefault="006E2069" w:rsidP="00804CFC">
      <w:pPr>
        <w:spacing w:after="0" w:line="240" w:lineRule="auto"/>
        <w:ind w:left="4956"/>
        <w:jc w:val="right"/>
        <w:rPr>
          <w:rFonts w:ascii="Times New Roman" w:hAnsi="Times New Roman"/>
          <w:sz w:val="28"/>
          <w:szCs w:val="28"/>
        </w:rPr>
      </w:pPr>
    </w:p>
    <w:p w14:paraId="14079AF0" w14:textId="77777777" w:rsidR="006E2069" w:rsidRPr="00F561EB" w:rsidRDefault="006E2069" w:rsidP="006E2069">
      <w:pPr>
        <w:spacing w:after="0"/>
        <w:jc w:val="center"/>
        <w:rPr>
          <w:rFonts w:ascii="Times New Roman" w:eastAsia="Times New Roman" w:hAnsi="Times New Roman"/>
          <w:sz w:val="28"/>
          <w:szCs w:val="24"/>
          <w:lang w:eastAsia="ru-RU"/>
        </w:rPr>
      </w:pPr>
    </w:p>
    <w:p w14:paraId="02CFA7C2" w14:textId="6D3553C9" w:rsidR="006E2069" w:rsidRDefault="006E2069" w:rsidP="00240462">
      <w:pPr>
        <w:pStyle w:val="Default"/>
        <w:spacing w:line="360" w:lineRule="auto"/>
        <w:jc w:val="center"/>
        <w:rPr>
          <w:rFonts w:eastAsia="Times New Roman"/>
          <w:sz w:val="28"/>
          <w:lang w:eastAsia="ru-RU"/>
        </w:rPr>
      </w:pPr>
      <w:r>
        <w:rPr>
          <w:rFonts w:eastAsia="Times New Roman"/>
          <w:sz w:val="28"/>
          <w:lang w:eastAsia="ru-RU"/>
        </w:rPr>
        <w:br w:type="page"/>
      </w:r>
    </w:p>
    <w:p w14:paraId="176EB22F" w14:textId="785EB13F" w:rsidR="006579B8" w:rsidRDefault="00EC4913" w:rsidP="006579B8">
      <w:pPr>
        <w:pStyle w:val="Default"/>
        <w:spacing w:line="360" w:lineRule="auto"/>
        <w:ind w:firstLine="709"/>
        <w:jc w:val="both"/>
        <w:rPr>
          <w:sz w:val="28"/>
          <w:szCs w:val="28"/>
        </w:rPr>
      </w:pPr>
      <w:r w:rsidRPr="006579B8">
        <w:rPr>
          <w:sz w:val="28"/>
          <w:szCs w:val="28"/>
        </w:rPr>
        <w:lastRenderedPageBreak/>
        <w:t>Содержание</w:t>
      </w:r>
    </w:p>
    <w:p w14:paraId="63C2C13C" w14:textId="77777777" w:rsidR="006579B8" w:rsidRPr="006579B8" w:rsidRDefault="006579B8" w:rsidP="006579B8">
      <w:pPr>
        <w:pStyle w:val="Default"/>
        <w:spacing w:line="360" w:lineRule="auto"/>
        <w:ind w:firstLine="709"/>
        <w:jc w:val="both"/>
        <w:rPr>
          <w:sz w:val="28"/>
          <w:szCs w:val="28"/>
        </w:rPr>
      </w:pPr>
    </w:p>
    <w:p w14:paraId="66E4B56D" w14:textId="459E0368" w:rsidR="006579B8" w:rsidRDefault="006579B8" w:rsidP="00F77BCF">
      <w:pPr>
        <w:pStyle w:val="Default"/>
        <w:spacing w:line="360" w:lineRule="auto"/>
        <w:jc w:val="both"/>
        <w:rPr>
          <w:sz w:val="28"/>
          <w:szCs w:val="28"/>
        </w:rPr>
      </w:pPr>
      <w:r w:rsidRPr="006579B8">
        <w:rPr>
          <w:sz w:val="28"/>
          <w:szCs w:val="28"/>
        </w:rPr>
        <w:t>Введение</w:t>
      </w:r>
      <w:r>
        <w:rPr>
          <w:sz w:val="28"/>
          <w:szCs w:val="28"/>
        </w:rPr>
        <w:t xml:space="preserve">                                                                                                           5</w:t>
      </w:r>
    </w:p>
    <w:p w14:paraId="59F57DA1" w14:textId="1670DC7C" w:rsidR="005C7347" w:rsidRPr="006579B8" w:rsidRDefault="005C7347" w:rsidP="00F77BCF">
      <w:pPr>
        <w:pStyle w:val="Default"/>
        <w:spacing w:line="360" w:lineRule="auto"/>
        <w:jc w:val="both"/>
        <w:rPr>
          <w:sz w:val="28"/>
          <w:szCs w:val="28"/>
        </w:rPr>
      </w:pPr>
      <w:proofErr w:type="gramStart"/>
      <w:r>
        <w:rPr>
          <w:sz w:val="28"/>
          <w:szCs w:val="28"/>
        </w:rPr>
        <w:t xml:space="preserve">1  </w:t>
      </w:r>
      <w:r w:rsidRPr="001C2BC8">
        <w:rPr>
          <w:bCs/>
          <w:sz w:val="28"/>
          <w:szCs w:val="28"/>
        </w:rPr>
        <w:t>Теоретические</w:t>
      </w:r>
      <w:proofErr w:type="gramEnd"/>
      <w:r w:rsidRPr="001C2BC8">
        <w:rPr>
          <w:bCs/>
          <w:sz w:val="28"/>
          <w:szCs w:val="28"/>
        </w:rPr>
        <w:t xml:space="preserve"> основы автокредитования в коммерческом банке</w:t>
      </w:r>
      <w:r>
        <w:rPr>
          <w:bCs/>
          <w:sz w:val="28"/>
          <w:szCs w:val="28"/>
        </w:rPr>
        <w:t xml:space="preserve">         7</w:t>
      </w:r>
      <w:r>
        <w:rPr>
          <w:sz w:val="28"/>
          <w:szCs w:val="28"/>
        </w:rPr>
        <w:t xml:space="preserve">                                                                                                                       </w:t>
      </w:r>
    </w:p>
    <w:tbl>
      <w:tblPr>
        <w:tblpPr w:leftFromText="180" w:rightFromText="180" w:vertAnchor="text" w:tblpY="1"/>
        <w:tblOverlap w:val="never"/>
        <w:tblW w:w="0" w:type="auto"/>
        <w:tblLook w:val="04A0" w:firstRow="1" w:lastRow="0" w:firstColumn="1" w:lastColumn="0" w:noHBand="0" w:noVBand="1"/>
      </w:tblPr>
      <w:tblGrid>
        <w:gridCol w:w="8613"/>
        <w:gridCol w:w="958"/>
      </w:tblGrid>
      <w:tr w:rsidR="006D0A58" w:rsidRPr="006579B8" w14:paraId="3BC2A619" w14:textId="77777777" w:rsidTr="006579B8">
        <w:tc>
          <w:tcPr>
            <w:tcW w:w="8613" w:type="dxa"/>
            <w:vAlign w:val="center"/>
          </w:tcPr>
          <w:p w14:paraId="31695461" w14:textId="27DB726D" w:rsidR="006D0A58" w:rsidRPr="006579B8" w:rsidRDefault="006D0A58" w:rsidP="00F77BCF">
            <w:pPr>
              <w:spacing w:after="120" w:line="360" w:lineRule="auto"/>
              <w:jc w:val="both"/>
              <w:rPr>
                <w:rFonts w:ascii="Times New Roman" w:hAnsi="Times New Roman" w:cs="Times New Roman"/>
                <w:sz w:val="28"/>
                <w:szCs w:val="28"/>
              </w:rPr>
            </w:pPr>
            <w:proofErr w:type="gramStart"/>
            <w:r w:rsidRPr="006579B8">
              <w:rPr>
                <w:rFonts w:ascii="Times New Roman" w:hAnsi="Times New Roman" w:cs="Times New Roman"/>
                <w:sz w:val="28"/>
                <w:szCs w:val="28"/>
              </w:rPr>
              <w:t>1.1  Сущность</w:t>
            </w:r>
            <w:proofErr w:type="gramEnd"/>
            <w:r w:rsidRPr="006579B8">
              <w:rPr>
                <w:rFonts w:ascii="Times New Roman" w:hAnsi="Times New Roman" w:cs="Times New Roman"/>
                <w:sz w:val="28"/>
                <w:szCs w:val="28"/>
              </w:rPr>
              <w:t xml:space="preserve"> и этапы развития  автокредитования в РФ                           </w:t>
            </w:r>
          </w:p>
        </w:tc>
        <w:tc>
          <w:tcPr>
            <w:tcW w:w="958" w:type="dxa"/>
            <w:vAlign w:val="center"/>
          </w:tcPr>
          <w:p w14:paraId="30D6CEA7" w14:textId="7777777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7</w:t>
            </w:r>
          </w:p>
        </w:tc>
      </w:tr>
      <w:tr w:rsidR="006D0A58" w:rsidRPr="006579B8" w14:paraId="526DBFBC" w14:textId="77777777" w:rsidTr="006579B8">
        <w:tc>
          <w:tcPr>
            <w:tcW w:w="8613" w:type="dxa"/>
            <w:vAlign w:val="center"/>
          </w:tcPr>
          <w:p w14:paraId="356AE739" w14:textId="43649584"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1.2 Виды автокредитования</w:t>
            </w:r>
          </w:p>
        </w:tc>
        <w:tc>
          <w:tcPr>
            <w:tcW w:w="958" w:type="dxa"/>
            <w:vAlign w:val="center"/>
          </w:tcPr>
          <w:p w14:paraId="61353CE3" w14:textId="2EA430F3"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1</w:t>
            </w:r>
            <w:r w:rsidR="005C7347">
              <w:rPr>
                <w:rFonts w:ascii="Times New Roman" w:hAnsi="Times New Roman" w:cs="Times New Roman"/>
                <w:sz w:val="28"/>
                <w:szCs w:val="28"/>
              </w:rPr>
              <w:t>2</w:t>
            </w:r>
          </w:p>
        </w:tc>
      </w:tr>
      <w:tr w:rsidR="006D0A58" w:rsidRPr="006579B8" w14:paraId="54EA191D" w14:textId="77777777" w:rsidTr="006579B8">
        <w:tc>
          <w:tcPr>
            <w:tcW w:w="8613" w:type="dxa"/>
            <w:vAlign w:val="center"/>
          </w:tcPr>
          <w:p w14:paraId="57615F05" w14:textId="7777777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1.3 Основные тенденции развития рынка лизинга в РФ</w:t>
            </w:r>
          </w:p>
        </w:tc>
        <w:tc>
          <w:tcPr>
            <w:tcW w:w="958" w:type="dxa"/>
            <w:vAlign w:val="center"/>
          </w:tcPr>
          <w:p w14:paraId="4D8726D8" w14:textId="6F580EE0"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2</w:t>
            </w:r>
            <w:r w:rsidR="005C7347">
              <w:rPr>
                <w:rFonts w:ascii="Times New Roman" w:hAnsi="Times New Roman" w:cs="Times New Roman"/>
                <w:sz w:val="28"/>
                <w:szCs w:val="28"/>
              </w:rPr>
              <w:t>0</w:t>
            </w:r>
          </w:p>
        </w:tc>
      </w:tr>
      <w:tr w:rsidR="006D0A58" w:rsidRPr="006579B8" w14:paraId="769CB609" w14:textId="77777777" w:rsidTr="006579B8">
        <w:tc>
          <w:tcPr>
            <w:tcW w:w="8613" w:type="dxa"/>
            <w:vAlign w:val="center"/>
          </w:tcPr>
          <w:p w14:paraId="33D255E9" w14:textId="2AC76E8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2 Анализ и направления совершенствования автокредитования в ООО «</w:t>
            </w:r>
            <w:proofErr w:type="spellStart"/>
            <w:r w:rsidRPr="006579B8">
              <w:rPr>
                <w:rFonts w:ascii="Times New Roman" w:hAnsi="Times New Roman" w:cs="Times New Roman"/>
                <w:sz w:val="28"/>
                <w:szCs w:val="28"/>
              </w:rPr>
              <w:t>Сетелем</w:t>
            </w:r>
            <w:proofErr w:type="spellEnd"/>
            <w:r w:rsidRPr="006579B8">
              <w:rPr>
                <w:rFonts w:ascii="Times New Roman" w:hAnsi="Times New Roman" w:cs="Times New Roman"/>
                <w:sz w:val="28"/>
                <w:szCs w:val="28"/>
              </w:rPr>
              <w:t xml:space="preserve"> Банк» </w:t>
            </w:r>
          </w:p>
        </w:tc>
        <w:tc>
          <w:tcPr>
            <w:tcW w:w="958" w:type="dxa"/>
            <w:vAlign w:val="center"/>
          </w:tcPr>
          <w:p w14:paraId="2736A676" w14:textId="7777777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31</w:t>
            </w:r>
          </w:p>
        </w:tc>
      </w:tr>
      <w:tr w:rsidR="006D0A58" w:rsidRPr="006579B8" w14:paraId="0436FC8D" w14:textId="77777777" w:rsidTr="006579B8">
        <w:tc>
          <w:tcPr>
            <w:tcW w:w="8613" w:type="dxa"/>
            <w:vAlign w:val="center"/>
          </w:tcPr>
          <w:p w14:paraId="750067CF" w14:textId="53133CBD"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2</w:t>
            </w:r>
            <w:r w:rsidR="006579B8" w:rsidRPr="006579B8">
              <w:rPr>
                <w:rFonts w:ascii="Times New Roman" w:hAnsi="Times New Roman" w:cs="Times New Roman"/>
                <w:sz w:val="28"/>
                <w:szCs w:val="28"/>
              </w:rPr>
              <w:t>.1</w:t>
            </w:r>
            <w:r w:rsidRPr="006579B8">
              <w:rPr>
                <w:rFonts w:ascii="Times New Roman" w:hAnsi="Times New Roman" w:cs="Times New Roman"/>
                <w:sz w:val="28"/>
                <w:szCs w:val="28"/>
              </w:rPr>
              <w:t xml:space="preserve"> Общая характеристика ООО «</w:t>
            </w:r>
            <w:proofErr w:type="spellStart"/>
            <w:r w:rsidRPr="006579B8">
              <w:rPr>
                <w:rFonts w:ascii="Times New Roman" w:hAnsi="Times New Roman" w:cs="Times New Roman"/>
                <w:sz w:val="28"/>
                <w:szCs w:val="28"/>
              </w:rPr>
              <w:t>Сетелем</w:t>
            </w:r>
            <w:proofErr w:type="spellEnd"/>
            <w:r w:rsidRPr="006579B8">
              <w:rPr>
                <w:rFonts w:ascii="Times New Roman" w:hAnsi="Times New Roman" w:cs="Times New Roman"/>
                <w:sz w:val="28"/>
                <w:szCs w:val="28"/>
              </w:rPr>
              <w:t xml:space="preserve"> Банк» и его </w:t>
            </w:r>
            <w:proofErr w:type="gramStart"/>
            <w:r w:rsidRPr="006579B8">
              <w:rPr>
                <w:rFonts w:ascii="Times New Roman" w:hAnsi="Times New Roman" w:cs="Times New Roman"/>
                <w:sz w:val="28"/>
                <w:szCs w:val="28"/>
              </w:rPr>
              <w:t>финансовое  состояние</w:t>
            </w:r>
            <w:proofErr w:type="gramEnd"/>
          </w:p>
        </w:tc>
        <w:tc>
          <w:tcPr>
            <w:tcW w:w="958" w:type="dxa"/>
            <w:vAlign w:val="center"/>
          </w:tcPr>
          <w:p w14:paraId="2B9B69CF" w14:textId="457FA55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3</w:t>
            </w:r>
            <w:r w:rsidR="005C7347">
              <w:rPr>
                <w:rFonts w:ascii="Times New Roman" w:hAnsi="Times New Roman" w:cs="Times New Roman"/>
                <w:sz w:val="28"/>
                <w:szCs w:val="28"/>
              </w:rPr>
              <w:t>1</w:t>
            </w:r>
          </w:p>
        </w:tc>
      </w:tr>
      <w:tr w:rsidR="006D0A58" w:rsidRPr="006579B8" w14:paraId="68D6CB84" w14:textId="77777777" w:rsidTr="006579B8">
        <w:tc>
          <w:tcPr>
            <w:tcW w:w="8613" w:type="dxa"/>
            <w:vAlign w:val="center"/>
          </w:tcPr>
          <w:p w14:paraId="4C83523D" w14:textId="3223FA87"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2.</w:t>
            </w:r>
            <w:r w:rsidR="006579B8" w:rsidRPr="006579B8">
              <w:rPr>
                <w:rFonts w:ascii="Times New Roman" w:hAnsi="Times New Roman" w:cs="Times New Roman"/>
                <w:sz w:val="28"/>
                <w:szCs w:val="28"/>
              </w:rPr>
              <w:t>2</w:t>
            </w:r>
            <w:r w:rsidRPr="006579B8">
              <w:rPr>
                <w:rFonts w:ascii="Times New Roman" w:hAnsi="Times New Roman" w:cs="Times New Roman"/>
                <w:sz w:val="28"/>
                <w:szCs w:val="28"/>
              </w:rPr>
              <w:t xml:space="preserve"> </w:t>
            </w:r>
            <w:r w:rsidR="006579B8" w:rsidRPr="006579B8">
              <w:rPr>
                <w:rFonts w:ascii="Times New Roman" w:hAnsi="Times New Roman" w:cs="Times New Roman"/>
                <w:sz w:val="28"/>
                <w:szCs w:val="28"/>
              </w:rPr>
              <w:t>Анализ автокредитования в ООО «</w:t>
            </w:r>
            <w:proofErr w:type="spellStart"/>
            <w:r w:rsidR="006579B8" w:rsidRPr="006579B8">
              <w:rPr>
                <w:rFonts w:ascii="Times New Roman" w:hAnsi="Times New Roman" w:cs="Times New Roman"/>
                <w:sz w:val="28"/>
                <w:szCs w:val="28"/>
              </w:rPr>
              <w:t>Сетелем</w:t>
            </w:r>
            <w:proofErr w:type="spellEnd"/>
            <w:r w:rsidR="006579B8" w:rsidRPr="006579B8">
              <w:rPr>
                <w:rFonts w:ascii="Times New Roman" w:hAnsi="Times New Roman" w:cs="Times New Roman"/>
                <w:sz w:val="28"/>
                <w:szCs w:val="28"/>
              </w:rPr>
              <w:t xml:space="preserve"> Банк»</w:t>
            </w:r>
          </w:p>
        </w:tc>
        <w:tc>
          <w:tcPr>
            <w:tcW w:w="958" w:type="dxa"/>
            <w:vAlign w:val="center"/>
          </w:tcPr>
          <w:p w14:paraId="64F6BDA8" w14:textId="488E14A6" w:rsidR="006D0A58" w:rsidRPr="006579B8" w:rsidRDefault="005C7347" w:rsidP="00F77BCF">
            <w:pPr>
              <w:spacing w:after="120" w:line="360" w:lineRule="auto"/>
              <w:jc w:val="both"/>
              <w:rPr>
                <w:rFonts w:ascii="Times New Roman" w:hAnsi="Times New Roman" w:cs="Times New Roman"/>
                <w:sz w:val="28"/>
                <w:szCs w:val="28"/>
              </w:rPr>
            </w:pPr>
            <w:r>
              <w:rPr>
                <w:rFonts w:ascii="Times New Roman" w:hAnsi="Times New Roman" w:cs="Times New Roman"/>
                <w:sz w:val="28"/>
                <w:szCs w:val="28"/>
              </w:rPr>
              <w:t>42</w:t>
            </w:r>
          </w:p>
        </w:tc>
      </w:tr>
      <w:tr w:rsidR="006D0A58" w:rsidRPr="006579B8" w14:paraId="45917DC7" w14:textId="77777777" w:rsidTr="006579B8">
        <w:tc>
          <w:tcPr>
            <w:tcW w:w="8613" w:type="dxa"/>
            <w:vAlign w:val="center"/>
          </w:tcPr>
          <w:p w14:paraId="134A7FF7" w14:textId="12264355" w:rsidR="006D0A58" w:rsidRPr="006579B8" w:rsidRDefault="006D0A5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2.</w:t>
            </w:r>
            <w:r w:rsidR="006579B8" w:rsidRPr="006579B8">
              <w:rPr>
                <w:rFonts w:ascii="Times New Roman" w:hAnsi="Times New Roman" w:cs="Times New Roman"/>
                <w:sz w:val="28"/>
                <w:szCs w:val="28"/>
              </w:rPr>
              <w:t>3</w:t>
            </w:r>
            <w:r w:rsidRPr="006579B8">
              <w:rPr>
                <w:rFonts w:ascii="Times New Roman" w:hAnsi="Times New Roman" w:cs="Times New Roman"/>
                <w:sz w:val="28"/>
                <w:szCs w:val="28"/>
              </w:rPr>
              <w:t xml:space="preserve"> </w:t>
            </w:r>
            <w:r w:rsidR="006579B8" w:rsidRPr="006579B8">
              <w:rPr>
                <w:rFonts w:ascii="Times New Roman" w:hAnsi="Times New Roman" w:cs="Times New Roman"/>
                <w:sz w:val="28"/>
                <w:szCs w:val="28"/>
              </w:rPr>
              <w:t>Разработка рекомендаций по совершенствованию автокредитования</w:t>
            </w:r>
          </w:p>
        </w:tc>
        <w:tc>
          <w:tcPr>
            <w:tcW w:w="958" w:type="dxa"/>
            <w:vAlign w:val="center"/>
          </w:tcPr>
          <w:p w14:paraId="2C1BE79F" w14:textId="308EE5FD" w:rsidR="006D0A58" w:rsidRPr="006579B8" w:rsidRDefault="00F77BCF" w:rsidP="005F395E">
            <w:pPr>
              <w:spacing w:after="120" w:line="360" w:lineRule="auto"/>
              <w:jc w:val="both"/>
              <w:rPr>
                <w:rFonts w:ascii="Times New Roman" w:hAnsi="Times New Roman" w:cs="Times New Roman"/>
                <w:sz w:val="28"/>
                <w:szCs w:val="28"/>
              </w:rPr>
            </w:pPr>
            <w:r>
              <w:rPr>
                <w:rFonts w:ascii="Times New Roman" w:hAnsi="Times New Roman" w:cs="Times New Roman"/>
                <w:sz w:val="28"/>
                <w:szCs w:val="28"/>
              </w:rPr>
              <w:t>5</w:t>
            </w:r>
            <w:r w:rsidR="005F395E">
              <w:rPr>
                <w:rFonts w:ascii="Times New Roman" w:hAnsi="Times New Roman" w:cs="Times New Roman"/>
                <w:sz w:val="28"/>
                <w:szCs w:val="28"/>
              </w:rPr>
              <w:t>0</w:t>
            </w:r>
          </w:p>
        </w:tc>
      </w:tr>
      <w:tr w:rsidR="006D0A58" w:rsidRPr="006579B8" w14:paraId="53735E17" w14:textId="77777777" w:rsidTr="006579B8">
        <w:tc>
          <w:tcPr>
            <w:tcW w:w="8613" w:type="dxa"/>
            <w:vAlign w:val="center"/>
          </w:tcPr>
          <w:p w14:paraId="79930BEA" w14:textId="64C9C170" w:rsidR="006D0A58" w:rsidRPr="006579B8" w:rsidRDefault="006579B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Заключение</w:t>
            </w:r>
          </w:p>
        </w:tc>
        <w:tc>
          <w:tcPr>
            <w:tcW w:w="958" w:type="dxa"/>
            <w:vAlign w:val="center"/>
          </w:tcPr>
          <w:p w14:paraId="193CFAEF" w14:textId="687B8803" w:rsidR="006D0A58" w:rsidRPr="006579B8" w:rsidRDefault="005F395E" w:rsidP="00F77BCF">
            <w:pPr>
              <w:spacing w:after="120" w:line="360" w:lineRule="auto"/>
              <w:jc w:val="both"/>
              <w:rPr>
                <w:rFonts w:ascii="Times New Roman" w:hAnsi="Times New Roman" w:cs="Times New Roman"/>
                <w:sz w:val="28"/>
                <w:szCs w:val="28"/>
              </w:rPr>
            </w:pPr>
            <w:r>
              <w:rPr>
                <w:rFonts w:ascii="Times New Roman" w:hAnsi="Times New Roman" w:cs="Times New Roman"/>
                <w:sz w:val="28"/>
                <w:szCs w:val="28"/>
              </w:rPr>
              <w:t>59</w:t>
            </w:r>
          </w:p>
        </w:tc>
      </w:tr>
      <w:tr w:rsidR="006D0A58" w:rsidRPr="006579B8" w14:paraId="2751A832" w14:textId="77777777" w:rsidTr="006579B8">
        <w:tc>
          <w:tcPr>
            <w:tcW w:w="8613" w:type="dxa"/>
            <w:vAlign w:val="center"/>
          </w:tcPr>
          <w:p w14:paraId="0BED8C33" w14:textId="048E8631" w:rsidR="006D0A58" w:rsidRPr="006579B8" w:rsidRDefault="006579B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Список использованных источников</w:t>
            </w:r>
          </w:p>
        </w:tc>
        <w:tc>
          <w:tcPr>
            <w:tcW w:w="958" w:type="dxa"/>
            <w:vAlign w:val="center"/>
          </w:tcPr>
          <w:p w14:paraId="33282CF6" w14:textId="20EBAF82" w:rsidR="006D0A58" w:rsidRPr="006579B8" w:rsidRDefault="006D0A58" w:rsidP="005F395E">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6</w:t>
            </w:r>
            <w:r w:rsidR="005F395E">
              <w:rPr>
                <w:rFonts w:ascii="Times New Roman" w:hAnsi="Times New Roman" w:cs="Times New Roman"/>
                <w:sz w:val="28"/>
                <w:szCs w:val="28"/>
              </w:rPr>
              <w:t>2</w:t>
            </w:r>
          </w:p>
        </w:tc>
      </w:tr>
      <w:tr w:rsidR="006D0A58" w:rsidRPr="006579B8" w14:paraId="3AA415D5" w14:textId="77777777" w:rsidTr="006579B8">
        <w:tc>
          <w:tcPr>
            <w:tcW w:w="8613" w:type="dxa"/>
            <w:vAlign w:val="center"/>
          </w:tcPr>
          <w:p w14:paraId="02AE3CF1" w14:textId="6DF19EB6" w:rsidR="006D0A58" w:rsidRPr="006579B8" w:rsidRDefault="006579B8" w:rsidP="00F77BCF">
            <w:pPr>
              <w:spacing w:after="120" w:line="360" w:lineRule="auto"/>
              <w:jc w:val="both"/>
              <w:rPr>
                <w:rFonts w:ascii="Times New Roman" w:hAnsi="Times New Roman" w:cs="Times New Roman"/>
                <w:sz w:val="28"/>
                <w:szCs w:val="28"/>
              </w:rPr>
            </w:pPr>
            <w:r w:rsidRPr="006579B8">
              <w:rPr>
                <w:rFonts w:ascii="Times New Roman" w:hAnsi="Times New Roman" w:cs="Times New Roman"/>
                <w:sz w:val="28"/>
                <w:szCs w:val="28"/>
              </w:rPr>
              <w:t>Приложения</w:t>
            </w:r>
          </w:p>
        </w:tc>
        <w:tc>
          <w:tcPr>
            <w:tcW w:w="958" w:type="dxa"/>
            <w:vAlign w:val="center"/>
          </w:tcPr>
          <w:p w14:paraId="7164948F" w14:textId="135D19BF" w:rsidR="006D0A58" w:rsidRPr="006579B8" w:rsidRDefault="005F395E" w:rsidP="00F77BCF">
            <w:pPr>
              <w:spacing w:after="120" w:line="360" w:lineRule="auto"/>
              <w:jc w:val="both"/>
              <w:rPr>
                <w:rFonts w:ascii="Times New Roman" w:hAnsi="Times New Roman" w:cs="Times New Roman"/>
                <w:sz w:val="28"/>
                <w:szCs w:val="28"/>
              </w:rPr>
            </w:pPr>
            <w:r>
              <w:rPr>
                <w:rFonts w:ascii="Times New Roman" w:hAnsi="Times New Roman" w:cs="Times New Roman"/>
                <w:sz w:val="28"/>
                <w:szCs w:val="28"/>
              </w:rPr>
              <w:t>67</w:t>
            </w:r>
            <w:bookmarkStart w:id="0" w:name="_GoBack"/>
            <w:bookmarkEnd w:id="0"/>
          </w:p>
        </w:tc>
      </w:tr>
      <w:tr w:rsidR="006D0A58" w:rsidRPr="00CB351B" w14:paraId="4C783E26" w14:textId="77777777" w:rsidTr="006579B8">
        <w:tc>
          <w:tcPr>
            <w:tcW w:w="8613" w:type="dxa"/>
            <w:vAlign w:val="center"/>
          </w:tcPr>
          <w:p w14:paraId="24D83D94" w14:textId="3F25E294" w:rsidR="005C7347" w:rsidRPr="001C2BC8" w:rsidRDefault="005C7347" w:rsidP="005C7347">
            <w:pPr>
              <w:pStyle w:val="Default"/>
              <w:spacing w:line="360" w:lineRule="auto"/>
              <w:jc w:val="both"/>
              <w:rPr>
                <w:bCs/>
                <w:sz w:val="28"/>
                <w:szCs w:val="28"/>
              </w:rPr>
            </w:pPr>
          </w:p>
          <w:p w14:paraId="43E65BBA" w14:textId="30471C71" w:rsidR="006D0A58" w:rsidRPr="00E25F2A" w:rsidRDefault="006D0A58" w:rsidP="006579B8">
            <w:pPr>
              <w:spacing w:after="120" w:line="360" w:lineRule="auto"/>
              <w:rPr>
                <w:sz w:val="28"/>
                <w:szCs w:val="28"/>
              </w:rPr>
            </w:pPr>
          </w:p>
        </w:tc>
        <w:tc>
          <w:tcPr>
            <w:tcW w:w="958" w:type="dxa"/>
            <w:vAlign w:val="center"/>
          </w:tcPr>
          <w:p w14:paraId="7759D61E" w14:textId="6ABEAEDC" w:rsidR="006D0A58" w:rsidRPr="00E25F2A" w:rsidRDefault="006D0A58" w:rsidP="006579B8">
            <w:pPr>
              <w:spacing w:after="120" w:line="360" w:lineRule="auto"/>
              <w:jc w:val="right"/>
              <w:rPr>
                <w:sz w:val="28"/>
                <w:szCs w:val="28"/>
              </w:rPr>
            </w:pPr>
          </w:p>
        </w:tc>
      </w:tr>
      <w:tr w:rsidR="006D0A58" w:rsidRPr="00CB351B" w14:paraId="752389D6" w14:textId="77777777" w:rsidTr="006579B8">
        <w:tc>
          <w:tcPr>
            <w:tcW w:w="8613" w:type="dxa"/>
            <w:vAlign w:val="center"/>
          </w:tcPr>
          <w:p w14:paraId="3BF51E62" w14:textId="2BBBC5CE" w:rsidR="006D0A58" w:rsidRPr="00E25F2A" w:rsidRDefault="006D0A58" w:rsidP="006579B8">
            <w:pPr>
              <w:spacing w:after="120" w:line="360" w:lineRule="auto"/>
              <w:rPr>
                <w:sz w:val="28"/>
                <w:szCs w:val="28"/>
              </w:rPr>
            </w:pPr>
          </w:p>
        </w:tc>
        <w:tc>
          <w:tcPr>
            <w:tcW w:w="958" w:type="dxa"/>
            <w:vAlign w:val="center"/>
          </w:tcPr>
          <w:p w14:paraId="459B62A1" w14:textId="331AF1D2" w:rsidR="006D0A58" w:rsidRPr="00E25F2A" w:rsidRDefault="006D0A58" w:rsidP="006579B8">
            <w:pPr>
              <w:spacing w:after="120" w:line="360" w:lineRule="auto"/>
              <w:jc w:val="right"/>
              <w:rPr>
                <w:sz w:val="28"/>
                <w:szCs w:val="28"/>
              </w:rPr>
            </w:pPr>
          </w:p>
        </w:tc>
      </w:tr>
      <w:tr w:rsidR="006D0A58" w:rsidRPr="00CB351B" w14:paraId="4F46A4AB" w14:textId="77777777" w:rsidTr="006579B8">
        <w:tc>
          <w:tcPr>
            <w:tcW w:w="8613" w:type="dxa"/>
            <w:vAlign w:val="center"/>
          </w:tcPr>
          <w:p w14:paraId="6F6BBE4A" w14:textId="65B94BBD" w:rsidR="006D0A58" w:rsidRPr="00E25F2A" w:rsidRDefault="006D0A58" w:rsidP="006579B8">
            <w:pPr>
              <w:spacing w:after="120" w:line="360" w:lineRule="auto"/>
              <w:rPr>
                <w:sz w:val="28"/>
                <w:szCs w:val="28"/>
              </w:rPr>
            </w:pPr>
          </w:p>
        </w:tc>
        <w:tc>
          <w:tcPr>
            <w:tcW w:w="958" w:type="dxa"/>
            <w:vAlign w:val="center"/>
          </w:tcPr>
          <w:p w14:paraId="13701E49" w14:textId="5DA0325F" w:rsidR="006D0A58" w:rsidRPr="00E25F2A" w:rsidRDefault="006D0A58" w:rsidP="006579B8">
            <w:pPr>
              <w:spacing w:after="120" w:line="360" w:lineRule="auto"/>
              <w:jc w:val="right"/>
              <w:rPr>
                <w:sz w:val="28"/>
                <w:szCs w:val="28"/>
              </w:rPr>
            </w:pPr>
          </w:p>
        </w:tc>
      </w:tr>
    </w:tbl>
    <w:p w14:paraId="589B17F5" w14:textId="2E26046D" w:rsidR="006D0A58" w:rsidRDefault="006579B8">
      <w:pPr>
        <w:rPr>
          <w:rFonts w:ascii="Times New Roman" w:hAnsi="Times New Roman" w:cs="Times New Roman"/>
          <w:sz w:val="28"/>
          <w:szCs w:val="28"/>
        </w:rPr>
        <w:sectPr w:rsidR="006D0A58" w:rsidSect="00645BB4">
          <w:headerReference w:type="default" r:id="rId8"/>
          <w:pgSz w:w="11906" w:h="16838"/>
          <w:pgMar w:top="1134" w:right="567" w:bottom="1134" w:left="1701" w:header="709" w:footer="709" w:gutter="0"/>
          <w:pgNumType w:start="1" w:chapStyle="5"/>
          <w:cols w:space="708"/>
          <w:docGrid w:linePitch="360"/>
        </w:sectPr>
      </w:pPr>
      <w:r>
        <w:rPr>
          <w:rFonts w:ascii="Times New Roman" w:hAnsi="Times New Roman" w:cs="Times New Roman"/>
          <w:sz w:val="28"/>
          <w:szCs w:val="28"/>
        </w:rPr>
        <w:br w:type="textWrapping" w:clear="all"/>
      </w:r>
    </w:p>
    <w:p w14:paraId="7565F7A4" w14:textId="591B6008" w:rsidR="00B334E0" w:rsidRDefault="00CF5742" w:rsidP="00465874">
      <w:pPr>
        <w:spacing w:after="0" w:line="360" w:lineRule="auto"/>
        <w:ind w:firstLine="851"/>
        <w:jc w:val="both"/>
        <w:rPr>
          <w:rFonts w:ascii="Times New Roman" w:hAnsi="Times New Roman" w:cs="Times New Roman"/>
          <w:bCs/>
          <w:sz w:val="28"/>
          <w:szCs w:val="28"/>
        </w:rPr>
      </w:pPr>
      <w:r>
        <w:rPr>
          <w:rFonts w:ascii="Times New Roman" w:hAnsi="Times New Roman" w:cs="Times New Roman"/>
          <w:bCs/>
          <w:sz w:val="28"/>
          <w:szCs w:val="28"/>
        </w:rPr>
        <w:lastRenderedPageBreak/>
        <w:t>В</w:t>
      </w:r>
      <w:r w:rsidRPr="00CF5742">
        <w:rPr>
          <w:rFonts w:ascii="Times New Roman" w:hAnsi="Times New Roman" w:cs="Times New Roman"/>
          <w:bCs/>
          <w:sz w:val="28"/>
          <w:szCs w:val="28"/>
        </w:rPr>
        <w:t>ведение</w:t>
      </w:r>
    </w:p>
    <w:p w14:paraId="52D810E3" w14:textId="77777777" w:rsidR="00854216" w:rsidRPr="00CF5742" w:rsidRDefault="00854216" w:rsidP="00465874">
      <w:pPr>
        <w:spacing w:after="0" w:line="360" w:lineRule="auto"/>
        <w:ind w:firstLine="851"/>
        <w:rPr>
          <w:rFonts w:ascii="Times New Roman" w:hAnsi="Times New Roman" w:cs="Times New Roman"/>
          <w:bCs/>
          <w:sz w:val="28"/>
          <w:szCs w:val="28"/>
        </w:rPr>
      </w:pPr>
    </w:p>
    <w:p w14:paraId="63DA4AF5" w14:textId="77777777" w:rsidR="00B334E0" w:rsidRPr="00043EB7" w:rsidRDefault="00B334E0" w:rsidP="00465874">
      <w:pPr>
        <w:spacing w:after="0" w:line="360" w:lineRule="auto"/>
        <w:ind w:firstLine="851"/>
        <w:jc w:val="both"/>
        <w:rPr>
          <w:rFonts w:ascii="Times New Roman" w:hAnsi="Times New Roman" w:cs="Times New Roman"/>
          <w:sz w:val="28"/>
          <w:szCs w:val="28"/>
        </w:rPr>
      </w:pPr>
      <w:r w:rsidRPr="00043EB7">
        <w:rPr>
          <w:rFonts w:ascii="Times New Roman" w:hAnsi="Times New Roman" w:cs="Times New Roman"/>
          <w:sz w:val="28"/>
          <w:szCs w:val="28"/>
        </w:rPr>
        <w:t>Кредит стал важным элементом в современном мире и в настоящее время его значение для развития страны только увеличивается. Благодаря кредиту люди и предприятия располагают в любой момент такой суммой денежных средств, которая им необходима. Банки предлагают своим клиентам самые различные виды кредитов: ипотечные кредиты, кредиты на неотложные нужды, кредитные карты и т.д. Одним из самых популярных видов кредитования, безусловно, является, автокредитование.</w:t>
      </w:r>
      <w:r>
        <w:rPr>
          <w:rFonts w:ascii="Times New Roman" w:hAnsi="Times New Roman" w:cs="Times New Roman"/>
          <w:sz w:val="28"/>
          <w:szCs w:val="28"/>
        </w:rPr>
        <w:t xml:space="preserve"> </w:t>
      </w:r>
      <w:r w:rsidRPr="00043EB7">
        <w:rPr>
          <w:rFonts w:ascii="Times New Roman" w:hAnsi="Times New Roman" w:cs="Times New Roman"/>
          <w:sz w:val="28"/>
          <w:szCs w:val="28"/>
        </w:rPr>
        <w:t xml:space="preserve">Актуальность выбранной темы обуславливается </w:t>
      </w:r>
      <w:r>
        <w:rPr>
          <w:rFonts w:ascii="Times New Roman" w:hAnsi="Times New Roman" w:cs="Times New Roman"/>
          <w:sz w:val="28"/>
          <w:szCs w:val="28"/>
        </w:rPr>
        <w:t xml:space="preserve">тем, что автокредитование является одним из наиболее востребованных банковских продуктов. </w:t>
      </w:r>
      <w:r w:rsidRPr="00043EB7">
        <w:rPr>
          <w:rFonts w:ascii="Times New Roman" w:hAnsi="Times New Roman" w:cs="Times New Roman"/>
          <w:sz w:val="28"/>
          <w:szCs w:val="28"/>
        </w:rPr>
        <w:t xml:space="preserve">Во многом это </w:t>
      </w:r>
      <w:r>
        <w:rPr>
          <w:rFonts w:ascii="Times New Roman" w:hAnsi="Times New Roman" w:cs="Times New Roman"/>
          <w:sz w:val="28"/>
          <w:szCs w:val="28"/>
        </w:rPr>
        <w:t xml:space="preserve">связано с </w:t>
      </w:r>
      <w:r w:rsidRPr="00043EB7">
        <w:rPr>
          <w:rFonts w:ascii="Times New Roman" w:hAnsi="Times New Roman" w:cs="Times New Roman"/>
          <w:sz w:val="28"/>
          <w:szCs w:val="28"/>
        </w:rPr>
        <w:t xml:space="preserve">тем, что значительная часть населения страны не может себе позволить приобрести транспортное средство на свои текущие доходы. </w:t>
      </w:r>
    </w:p>
    <w:p w14:paraId="487A86EC" w14:textId="77777777" w:rsidR="00B334E0" w:rsidRPr="00062F85" w:rsidRDefault="00B334E0" w:rsidP="00B334E0">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62F85">
        <w:rPr>
          <w:rFonts w:ascii="Times New Roman" w:hAnsi="Times New Roman" w:cs="Times New Roman"/>
          <w:color w:val="000000"/>
          <w:sz w:val="28"/>
          <w:szCs w:val="28"/>
        </w:rPr>
        <w:t xml:space="preserve">Предмет исследования – экономические отношения, складывающиеся в процессе автокредитования физических лиц в кредитной организации. </w:t>
      </w:r>
    </w:p>
    <w:p w14:paraId="1F96F77C" w14:textId="77777777" w:rsidR="00B334E0" w:rsidRPr="00062F85" w:rsidRDefault="00B334E0" w:rsidP="00B334E0">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62F85">
        <w:rPr>
          <w:rFonts w:ascii="Times New Roman" w:hAnsi="Times New Roman" w:cs="Times New Roman"/>
          <w:color w:val="000000"/>
          <w:sz w:val="28"/>
          <w:szCs w:val="28"/>
        </w:rPr>
        <w:t xml:space="preserve">Объектом исследования выступает деятельность </w:t>
      </w:r>
      <w:r>
        <w:rPr>
          <w:rFonts w:ascii="Times New Roman" w:hAnsi="Times New Roman" w:cs="Times New Roman"/>
          <w:color w:val="000000"/>
          <w:sz w:val="28"/>
          <w:szCs w:val="28"/>
        </w:rPr>
        <w:t>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 в</w:t>
      </w:r>
      <w:r w:rsidRPr="00062F85">
        <w:rPr>
          <w:rFonts w:ascii="Times New Roman" w:hAnsi="Times New Roman" w:cs="Times New Roman"/>
          <w:color w:val="000000"/>
          <w:sz w:val="28"/>
          <w:szCs w:val="28"/>
        </w:rPr>
        <w:t xml:space="preserve"> процессе кредитования физических лиц на покупку транспортных средств. </w:t>
      </w:r>
    </w:p>
    <w:p w14:paraId="7DA10B29" w14:textId="77777777" w:rsidR="00B334E0" w:rsidRDefault="00B334E0" w:rsidP="00B334E0">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62F85">
        <w:rPr>
          <w:rFonts w:ascii="Times New Roman" w:hAnsi="Times New Roman" w:cs="Times New Roman"/>
          <w:color w:val="000000"/>
          <w:sz w:val="28"/>
          <w:szCs w:val="28"/>
        </w:rPr>
        <w:t xml:space="preserve">Цель выпускной квалификационной работы – разработка </w:t>
      </w:r>
      <w:r w:rsidRPr="00062F85">
        <w:rPr>
          <w:rFonts w:ascii="Times New Roman" w:hAnsi="Times New Roman" w:cs="Times New Roman"/>
          <w:sz w:val="28"/>
          <w:szCs w:val="28"/>
        </w:rPr>
        <w:t>рекомендаци</w:t>
      </w:r>
      <w:r>
        <w:rPr>
          <w:rFonts w:ascii="Times New Roman" w:hAnsi="Times New Roman" w:cs="Times New Roman"/>
          <w:sz w:val="28"/>
          <w:szCs w:val="28"/>
        </w:rPr>
        <w:t>й</w:t>
      </w:r>
      <w:r w:rsidRPr="00062F85">
        <w:rPr>
          <w:rFonts w:ascii="Times New Roman" w:hAnsi="Times New Roman" w:cs="Times New Roman"/>
          <w:sz w:val="28"/>
          <w:szCs w:val="28"/>
        </w:rPr>
        <w:t xml:space="preserve"> по совершенствованию автокредитов</w:t>
      </w:r>
      <w:r w:rsidR="003B2869">
        <w:rPr>
          <w:rFonts w:ascii="Times New Roman" w:hAnsi="Times New Roman" w:cs="Times New Roman"/>
          <w:sz w:val="28"/>
          <w:szCs w:val="28"/>
        </w:rPr>
        <w:t xml:space="preserve">ания в </w:t>
      </w:r>
      <w:r w:rsidR="003B2869">
        <w:rPr>
          <w:rFonts w:ascii="Times New Roman" w:hAnsi="Times New Roman" w:cs="Times New Roman"/>
          <w:color w:val="000000"/>
          <w:sz w:val="28"/>
          <w:szCs w:val="28"/>
        </w:rPr>
        <w:t>ООО «</w:t>
      </w:r>
      <w:proofErr w:type="spellStart"/>
      <w:r w:rsidR="003B2869">
        <w:rPr>
          <w:rFonts w:ascii="Times New Roman" w:hAnsi="Times New Roman" w:cs="Times New Roman"/>
          <w:color w:val="000000"/>
          <w:sz w:val="28"/>
          <w:szCs w:val="28"/>
        </w:rPr>
        <w:t>Сетелем</w:t>
      </w:r>
      <w:proofErr w:type="spellEnd"/>
      <w:r w:rsidR="003B2869">
        <w:rPr>
          <w:rFonts w:ascii="Times New Roman" w:hAnsi="Times New Roman" w:cs="Times New Roman"/>
          <w:color w:val="000000"/>
          <w:sz w:val="28"/>
          <w:szCs w:val="28"/>
        </w:rPr>
        <w:t xml:space="preserve"> Банк»</w:t>
      </w:r>
      <w:r w:rsidRPr="00062F85">
        <w:rPr>
          <w:rFonts w:ascii="Times New Roman" w:hAnsi="Times New Roman" w:cs="Times New Roman"/>
          <w:color w:val="000000"/>
          <w:sz w:val="28"/>
          <w:szCs w:val="28"/>
        </w:rPr>
        <w:t xml:space="preserve">. </w:t>
      </w:r>
    </w:p>
    <w:p w14:paraId="2636302A" w14:textId="77777777" w:rsidR="00B334E0" w:rsidRDefault="00B334E0" w:rsidP="00B334E0">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достижения поставленной цели необходимо решить следующие задачи:</w:t>
      </w:r>
    </w:p>
    <w:p w14:paraId="07E26FF0" w14:textId="77777777" w:rsidR="00B334E0" w:rsidRPr="00C151FF" w:rsidRDefault="00B334E0" w:rsidP="00B334E0">
      <w:pPr>
        <w:pStyle w:val="Default"/>
        <w:spacing w:line="360" w:lineRule="auto"/>
        <w:ind w:firstLine="709"/>
        <w:jc w:val="both"/>
        <w:rPr>
          <w:sz w:val="28"/>
          <w:szCs w:val="28"/>
        </w:rPr>
      </w:pPr>
      <w:r w:rsidRPr="00C151FF">
        <w:rPr>
          <w:sz w:val="28"/>
          <w:szCs w:val="28"/>
        </w:rPr>
        <w:t xml:space="preserve">- раскрыть сущность </w:t>
      </w:r>
      <w:r w:rsidRPr="001531E6">
        <w:rPr>
          <w:sz w:val="28"/>
          <w:szCs w:val="28"/>
        </w:rPr>
        <w:t xml:space="preserve">и </w:t>
      </w:r>
      <w:r>
        <w:rPr>
          <w:sz w:val="28"/>
          <w:szCs w:val="28"/>
        </w:rPr>
        <w:t xml:space="preserve">этапы </w:t>
      </w:r>
      <w:proofErr w:type="gramStart"/>
      <w:r>
        <w:rPr>
          <w:sz w:val="28"/>
          <w:szCs w:val="28"/>
        </w:rPr>
        <w:t xml:space="preserve">развития </w:t>
      </w:r>
      <w:r w:rsidRPr="00601804">
        <w:rPr>
          <w:sz w:val="28"/>
          <w:szCs w:val="28"/>
        </w:rPr>
        <w:t xml:space="preserve"> автокредит</w:t>
      </w:r>
      <w:r>
        <w:rPr>
          <w:sz w:val="28"/>
          <w:szCs w:val="28"/>
        </w:rPr>
        <w:t>ования</w:t>
      </w:r>
      <w:proofErr w:type="gramEnd"/>
      <w:r>
        <w:rPr>
          <w:sz w:val="28"/>
          <w:szCs w:val="28"/>
        </w:rPr>
        <w:t xml:space="preserve"> в РФ</w:t>
      </w:r>
      <w:r w:rsidRPr="00C151FF">
        <w:rPr>
          <w:sz w:val="28"/>
          <w:szCs w:val="28"/>
        </w:rPr>
        <w:t xml:space="preserve">; </w:t>
      </w:r>
    </w:p>
    <w:p w14:paraId="14ECF1E7" w14:textId="77777777" w:rsidR="00B334E0" w:rsidRPr="00C151FF" w:rsidRDefault="00B334E0" w:rsidP="00B334E0">
      <w:pPr>
        <w:pStyle w:val="Default"/>
        <w:spacing w:line="360" w:lineRule="auto"/>
        <w:ind w:firstLine="709"/>
        <w:jc w:val="both"/>
        <w:rPr>
          <w:sz w:val="28"/>
          <w:szCs w:val="28"/>
        </w:rPr>
      </w:pPr>
      <w:r>
        <w:rPr>
          <w:sz w:val="28"/>
          <w:szCs w:val="28"/>
        </w:rPr>
        <w:t>- рассмотреть виды автокредитования и тенденции развития автокредитования в России;</w:t>
      </w:r>
    </w:p>
    <w:p w14:paraId="6108E8BB" w14:textId="77777777" w:rsidR="00B334E0" w:rsidRDefault="00B334E0" w:rsidP="00B334E0">
      <w:pPr>
        <w:pStyle w:val="Default"/>
        <w:spacing w:line="360" w:lineRule="auto"/>
        <w:ind w:firstLine="709"/>
        <w:jc w:val="both"/>
        <w:rPr>
          <w:sz w:val="28"/>
          <w:szCs w:val="28"/>
        </w:rPr>
      </w:pPr>
      <w:r w:rsidRPr="00C151FF">
        <w:rPr>
          <w:sz w:val="28"/>
          <w:szCs w:val="28"/>
        </w:rPr>
        <w:t xml:space="preserve">- дать </w:t>
      </w:r>
      <w:r>
        <w:rPr>
          <w:sz w:val="28"/>
          <w:szCs w:val="28"/>
        </w:rPr>
        <w:t xml:space="preserve">общую характеристику и </w:t>
      </w:r>
      <w:r w:rsidRPr="00C151FF">
        <w:rPr>
          <w:sz w:val="28"/>
          <w:szCs w:val="28"/>
        </w:rPr>
        <w:t xml:space="preserve">оценку финансового состояния </w:t>
      </w:r>
      <w:r>
        <w:rPr>
          <w:sz w:val="28"/>
          <w:szCs w:val="28"/>
        </w:rPr>
        <w:t>ОО</w:t>
      </w:r>
      <w:r w:rsidRPr="009F37F0">
        <w:rPr>
          <w:sz w:val="28"/>
          <w:szCs w:val="28"/>
        </w:rPr>
        <w:t xml:space="preserve">О </w:t>
      </w:r>
      <w:r>
        <w:rPr>
          <w:sz w:val="28"/>
          <w:szCs w:val="28"/>
        </w:rPr>
        <w:t>«</w:t>
      </w:r>
      <w:proofErr w:type="spellStart"/>
      <w:r>
        <w:rPr>
          <w:sz w:val="28"/>
          <w:szCs w:val="28"/>
        </w:rPr>
        <w:t>Сетелем</w:t>
      </w:r>
      <w:proofErr w:type="spellEnd"/>
      <w:r>
        <w:rPr>
          <w:sz w:val="28"/>
          <w:szCs w:val="28"/>
        </w:rPr>
        <w:t xml:space="preserve"> </w:t>
      </w:r>
      <w:r w:rsidRPr="009F37F0">
        <w:rPr>
          <w:sz w:val="28"/>
          <w:szCs w:val="28"/>
        </w:rPr>
        <w:t>Банк»</w:t>
      </w:r>
      <w:r w:rsidRPr="00C151FF">
        <w:rPr>
          <w:sz w:val="28"/>
          <w:szCs w:val="28"/>
        </w:rPr>
        <w:t xml:space="preserve">; </w:t>
      </w:r>
    </w:p>
    <w:p w14:paraId="2DD54885" w14:textId="77777777" w:rsidR="00B334E0" w:rsidRPr="00C151FF" w:rsidRDefault="00B334E0" w:rsidP="00B334E0">
      <w:pPr>
        <w:pStyle w:val="Default"/>
        <w:spacing w:line="360" w:lineRule="auto"/>
        <w:ind w:firstLine="709"/>
        <w:jc w:val="both"/>
        <w:rPr>
          <w:sz w:val="28"/>
          <w:szCs w:val="28"/>
        </w:rPr>
      </w:pPr>
      <w:r>
        <w:rPr>
          <w:sz w:val="28"/>
          <w:szCs w:val="28"/>
        </w:rPr>
        <w:t>- проанализировать автокредитование в ОО</w:t>
      </w:r>
      <w:r w:rsidRPr="009F37F0">
        <w:rPr>
          <w:sz w:val="28"/>
          <w:szCs w:val="28"/>
        </w:rPr>
        <w:t xml:space="preserve">О </w:t>
      </w:r>
      <w:r>
        <w:rPr>
          <w:sz w:val="28"/>
          <w:szCs w:val="28"/>
        </w:rPr>
        <w:t>«</w:t>
      </w:r>
      <w:proofErr w:type="spellStart"/>
      <w:r>
        <w:rPr>
          <w:sz w:val="28"/>
          <w:szCs w:val="28"/>
        </w:rPr>
        <w:t>Сетелем</w:t>
      </w:r>
      <w:proofErr w:type="spellEnd"/>
      <w:r>
        <w:rPr>
          <w:sz w:val="28"/>
          <w:szCs w:val="28"/>
        </w:rPr>
        <w:t xml:space="preserve"> </w:t>
      </w:r>
      <w:r w:rsidRPr="009F37F0">
        <w:rPr>
          <w:sz w:val="28"/>
          <w:szCs w:val="28"/>
        </w:rPr>
        <w:t>Банк</w:t>
      </w:r>
      <w:r>
        <w:rPr>
          <w:sz w:val="28"/>
          <w:szCs w:val="28"/>
        </w:rPr>
        <w:t>»;</w:t>
      </w:r>
    </w:p>
    <w:p w14:paraId="6A4BD015" w14:textId="77777777" w:rsidR="00B334E0" w:rsidRPr="00062F85" w:rsidRDefault="00B334E0" w:rsidP="00B334E0">
      <w:pPr>
        <w:autoSpaceDE w:val="0"/>
        <w:autoSpaceDN w:val="0"/>
        <w:adjustRightInd w:val="0"/>
        <w:spacing w:after="0" w:line="360" w:lineRule="auto"/>
        <w:ind w:firstLine="709"/>
        <w:jc w:val="both"/>
        <w:rPr>
          <w:rFonts w:ascii="Times New Roman" w:hAnsi="Times New Roman" w:cs="Times New Roman"/>
          <w:sz w:val="28"/>
          <w:szCs w:val="28"/>
        </w:rPr>
      </w:pPr>
      <w:r w:rsidRPr="00C151FF">
        <w:rPr>
          <w:rFonts w:ascii="Times New Roman" w:hAnsi="Times New Roman"/>
          <w:sz w:val="28"/>
          <w:szCs w:val="28"/>
        </w:rPr>
        <w:t>- разрабо</w:t>
      </w:r>
      <w:r>
        <w:rPr>
          <w:rFonts w:ascii="Times New Roman" w:hAnsi="Times New Roman"/>
          <w:sz w:val="28"/>
          <w:szCs w:val="28"/>
        </w:rPr>
        <w:t>тать рекомендации</w:t>
      </w:r>
      <w:r w:rsidRPr="00C151FF">
        <w:rPr>
          <w:rFonts w:ascii="Times New Roman" w:hAnsi="Times New Roman"/>
          <w:sz w:val="28"/>
          <w:szCs w:val="28"/>
        </w:rPr>
        <w:t xml:space="preserve"> </w:t>
      </w:r>
      <w:r w:rsidRPr="00062F85">
        <w:rPr>
          <w:rFonts w:ascii="Times New Roman" w:hAnsi="Times New Roman" w:cs="Times New Roman"/>
          <w:sz w:val="28"/>
          <w:szCs w:val="28"/>
        </w:rPr>
        <w:t>по совершенствованию автокредитов</w:t>
      </w:r>
      <w:r w:rsidR="003B2869">
        <w:rPr>
          <w:rFonts w:ascii="Times New Roman" w:hAnsi="Times New Roman" w:cs="Times New Roman"/>
          <w:sz w:val="28"/>
          <w:szCs w:val="28"/>
        </w:rPr>
        <w:t>ания</w:t>
      </w:r>
      <w:r>
        <w:rPr>
          <w:rFonts w:ascii="Times New Roman" w:hAnsi="Times New Roman" w:cs="Times New Roman"/>
          <w:sz w:val="28"/>
          <w:szCs w:val="28"/>
        </w:rPr>
        <w:t xml:space="preserve"> </w:t>
      </w:r>
      <w:r>
        <w:rPr>
          <w:sz w:val="28"/>
          <w:szCs w:val="28"/>
        </w:rPr>
        <w:t xml:space="preserve">в </w:t>
      </w:r>
      <w:r w:rsidRPr="00043EB7">
        <w:rPr>
          <w:rFonts w:ascii="Times New Roman" w:hAnsi="Times New Roman" w:cs="Times New Roman"/>
          <w:sz w:val="28"/>
          <w:szCs w:val="28"/>
        </w:rPr>
        <w:t>ООО «</w:t>
      </w:r>
      <w:proofErr w:type="spellStart"/>
      <w:r w:rsidRPr="00043EB7">
        <w:rPr>
          <w:rFonts w:ascii="Times New Roman" w:hAnsi="Times New Roman" w:cs="Times New Roman"/>
          <w:sz w:val="28"/>
          <w:szCs w:val="28"/>
        </w:rPr>
        <w:t>Сетелем</w:t>
      </w:r>
      <w:proofErr w:type="spellEnd"/>
      <w:r w:rsidRPr="00043EB7">
        <w:rPr>
          <w:rFonts w:ascii="Times New Roman" w:hAnsi="Times New Roman" w:cs="Times New Roman"/>
          <w:sz w:val="28"/>
          <w:szCs w:val="28"/>
        </w:rPr>
        <w:t xml:space="preserve"> Банк».</w:t>
      </w:r>
    </w:p>
    <w:p w14:paraId="797AB78D" w14:textId="77777777" w:rsidR="00B334E0" w:rsidRDefault="00B334E0" w:rsidP="00B334E0">
      <w:pPr>
        <w:spacing w:after="0" w:line="360" w:lineRule="auto"/>
        <w:ind w:firstLine="709"/>
        <w:jc w:val="both"/>
        <w:rPr>
          <w:rFonts w:ascii="Times New Roman" w:hAnsi="Times New Roman" w:cs="Times New Roman"/>
          <w:sz w:val="28"/>
          <w:szCs w:val="28"/>
        </w:rPr>
      </w:pPr>
      <w:r w:rsidRPr="00062F85">
        <w:rPr>
          <w:rFonts w:ascii="Times New Roman" w:hAnsi="Times New Roman" w:cs="Times New Roman"/>
          <w:color w:val="000000"/>
          <w:sz w:val="28"/>
          <w:szCs w:val="28"/>
        </w:rPr>
        <w:lastRenderedPageBreak/>
        <w:t>Информационной базой исследования послужили законодательные акты РФ, нормативные акты Центрального банка России, регламентирующие деятельность кредитных организаций, статистические и информационные материалы, публикуемые Федеральной службы государственной статистики, Центральным банком РФ, рейтинговыми и аналитическими агентствами, Объединенным кредитным бюро, статьи из авторитетных периодических изданий по исследуемой тематике, в том числе в электронном виде.</w:t>
      </w:r>
    </w:p>
    <w:p w14:paraId="73E09B13" w14:textId="77777777" w:rsidR="00B334E0" w:rsidRPr="00062F85" w:rsidRDefault="00F02443" w:rsidP="00B334E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B334E0" w:rsidRPr="00062F85">
        <w:rPr>
          <w:rFonts w:ascii="Times New Roman" w:hAnsi="Times New Roman" w:cs="Times New Roman"/>
          <w:sz w:val="28"/>
          <w:szCs w:val="28"/>
        </w:rPr>
        <w:t xml:space="preserve">ри написании данной работы изучены труды по потребительскому кредитованию: Лаврушина О.И., Тавасиева А.М., </w:t>
      </w:r>
      <w:proofErr w:type="spellStart"/>
      <w:r w:rsidR="00B334E0" w:rsidRPr="00062F85">
        <w:rPr>
          <w:rFonts w:ascii="Times New Roman" w:hAnsi="Times New Roman" w:cs="Times New Roman"/>
          <w:sz w:val="28"/>
          <w:szCs w:val="28"/>
        </w:rPr>
        <w:t>Мурзиной</w:t>
      </w:r>
      <w:proofErr w:type="spellEnd"/>
      <w:r w:rsidR="00B334E0" w:rsidRPr="00062F85">
        <w:rPr>
          <w:rFonts w:ascii="Times New Roman" w:hAnsi="Times New Roman" w:cs="Times New Roman"/>
          <w:sz w:val="28"/>
          <w:szCs w:val="28"/>
        </w:rPr>
        <w:t xml:space="preserve"> Т.Ю., </w:t>
      </w:r>
      <w:proofErr w:type="spellStart"/>
      <w:r w:rsidR="00B334E0" w:rsidRPr="00062F85">
        <w:rPr>
          <w:rFonts w:ascii="Times New Roman" w:hAnsi="Times New Roman" w:cs="Times New Roman"/>
          <w:sz w:val="28"/>
          <w:szCs w:val="28"/>
        </w:rPr>
        <w:t>Агаевой</w:t>
      </w:r>
      <w:proofErr w:type="spellEnd"/>
      <w:r w:rsidR="00B334E0" w:rsidRPr="00062F85">
        <w:rPr>
          <w:rFonts w:ascii="Times New Roman" w:hAnsi="Times New Roman" w:cs="Times New Roman"/>
          <w:sz w:val="28"/>
          <w:szCs w:val="28"/>
        </w:rPr>
        <w:t xml:space="preserve"> Н.А., Иванова В.В., Соколова Б.И. Шевчук Д.А., где благодаря разным подходам раскрывается сущность потребительского кредитования. В качестве эмпирических источников использованы материалы, полученные при прохождении преддипломной практики в </w:t>
      </w:r>
      <w:r w:rsidR="00B334E0">
        <w:rPr>
          <w:rFonts w:ascii="Times New Roman" w:hAnsi="Times New Roman" w:cs="Times New Roman"/>
          <w:sz w:val="28"/>
          <w:szCs w:val="28"/>
        </w:rPr>
        <w:t>ООО «</w:t>
      </w:r>
      <w:proofErr w:type="spellStart"/>
      <w:r w:rsidR="00B334E0">
        <w:rPr>
          <w:rFonts w:ascii="Times New Roman" w:hAnsi="Times New Roman" w:cs="Times New Roman"/>
          <w:sz w:val="28"/>
          <w:szCs w:val="28"/>
        </w:rPr>
        <w:t>Сетелем</w:t>
      </w:r>
      <w:proofErr w:type="spellEnd"/>
      <w:r w:rsidR="00B334E0">
        <w:rPr>
          <w:rFonts w:ascii="Times New Roman" w:hAnsi="Times New Roman" w:cs="Times New Roman"/>
          <w:sz w:val="28"/>
          <w:szCs w:val="28"/>
        </w:rPr>
        <w:t xml:space="preserve"> Банк</w:t>
      </w:r>
      <w:r w:rsidR="00B334E0" w:rsidRPr="00062F85">
        <w:rPr>
          <w:rFonts w:ascii="Times New Roman" w:hAnsi="Times New Roman" w:cs="Times New Roman"/>
          <w:sz w:val="28"/>
          <w:szCs w:val="28"/>
        </w:rPr>
        <w:t>». Дополнительными источникам</w:t>
      </w:r>
      <w:r w:rsidR="006929E8">
        <w:rPr>
          <w:rFonts w:ascii="Times New Roman" w:hAnsi="Times New Roman" w:cs="Times New Roman"/>
          <w:sz w:val="28"/>
          <w:szCs w:val="28"/>
        </w:rPr>
        <w:t xml:space="preserve">и информации послужили </w:t>
      </w:r>
      <w:r w:rsidR="00B334E0" w:rsidRPr="00062F85">
        <w:rPr>
          <w:rFonts w:ascii="Times New Roman" w:hAnsi="Times New Roman" w:cs="Times New Roman"/>
          <w:sz w:val="28"/>
          <w:szCs w:val="28"/>
        </w:rPr>
        <w:t>публикации в журналах, учебные пособия в которых учитываются плюсы и минусы, достоинства и недостатки ситуации в сфере автокредитования в России</w:t>
      </w:r>
      <w:r w:rsidR="00B334E0">
        <w:rPr>
          <w:sz w:val="28"/>
          <w:szCs w:val="28"/>
        </w:rPr>
        <w:t>.</w:t>
      </w:r>
    </w:p>
    <w:p w14:paraId="0AAA15AD" w14:textId="77777777" w:rsidR="00B334E0" w:rsidRDefault="00B334E0" w:rsidP="00B334E0">
      <w:pPr>
        <w:autoSpaceDE w:val="0"/>
        <w:autoSpaceDN w:val="0"/>
        <w:adjustRightInd w:val="0"/>
        <w:spacing w:after="0" w:line="360" w:lineRule="auto"/>
        <w:ind w:firstLine="709"/>
        <w:jc w:val="both"/>
        <w:rPr>
          <w:rFonts w:ascii="Times New Roman" w:hAnsi="Times New Roman" w:cs="Times New Roman"/>
          <w:color w:val="000000"/>
          <w:sz w:val="28"/>
          <w:szCs w:val="28"/>
        </w:rPr>
      </w:pPr>
      <w:r w:rsidRPr="00062F85">
        <w:rPr>
          <w:rFonts w:ascii="Times New Roman" w:hAnsi="Times New Roman" w:cs="Times New Roman"/>
          <w:color w:val="000000"/>
          <w:sz w:val="28"/>
          <w:szCs w:val="28"/>
        </w:rPr>
        <w:t xml:space="preserve">В выпускной квалификационной работе использованы такие методы научного исследования, как: сравнительный анализ, синтез, исторический метод, а также математические и графические методы. </w:t>
      </w:r>
    </w:p>
    <w:p w14:paraId="3A0E455F" w14:textId="77777777" w:rsidR="001E20E5" w:rsidRDefault="001E20E5" w:rsidP="00B334E0">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Практическая значимость работы заключается в разработке рекомендаций по </w:t>
      </w:r>
      <w:r w:rsidRPr="00062F85">
        <w:rPr>
          <w:rFonts w:ascii="Times New Roman" w:hAnsi="Times New Roman" w:cs="Times New Roman"/>
          <w:sz w:val="28"/>
          <w:szCs w:val="28"/>
        </w:rPr>
        <w:t>совершенствованию автокредитов</w:t>
      </w:r>
      <w:r>
        <w:rPr>
          <w:rFonts w:ascii="Times New Roman" w:hAnsi="Times New Roman" w:cs="Times New Roman"/>
          <w:sz w:val="28"/>
          <w:szCs w:val="28"/>
        </w:rPr>
        <w:t xml:space="preserve">ания </w:t>
      </w:r>
      <w:r w:rsidRPr="001E20E5">
        <w:rPr>
          <w:rFonts w:ascii="Times New Roman" w:hAnsi="Times New Roman" w:cs="Times New Roman"/>
          <w:sz w:val="28"/>
          <w:szCs w:val="28"/>
        </w:rPr>
        <w:t>на примере</w:t>
      </w:r>
      <w:r>
        <w:rPr>
          <w:sz w:val="28"/>
          <w:szCs w:val="28"/>
        </w:rPr>
        <w:t xml:space="preserve"> </w:t>
      </w:r>
      <w:r w:rsidRPr="00043EB7">
        <w:rPr>
          <w:rFonts w:ascii="Times New Roman" w:hAnsi="Times New Roman" w:cs="Times New Roman"/>
          <w:sz w:val="28"/>
          <w:szCs w:val="28"/>
        </w:rPr>
        <w:t>ООО «</w:t>
      </w:r>
      <w:proofErr w:type="spellStart"/>
      <w:r w:rsidRPr="00043EB7">
        <w:rPr>
          <w:rFonts w:ascii="Times New Roman" w:hAnsi="Times New Roman" w:cs="Times New Roman"/>
          <w:sz w:val="28"/>
          <w:szCs w:val="28"/>
        </w:rPr>
        <w:t>Сетелем</w:t>
      </w:r>
      <w:proofErr w:type="spellEnd"/>
      <w:r w:rsidRPr="00043EB7">
        <w:rPr>
          <w:rFonts w:ascii="Times New Roman" w:hAnsi="Times New Roman" w:cs="Times New Roman"/>
          <w:sz w:val="28"/>
          <w:szCs w:val="28"/>
        </w:rPr>
        <w:t xml:space="preserve"> Банк»</w:t>
      </w:r>
      <w:r>
        <w:rPr>
          <w:rFonts w:ascii="Times New Roman" w:hAnsi="Times New Roman" w:cs="Times New Roman"/>
          <w:sz w:val="28"/>
          <w:szCs w:val="28"/>
        </w:rPr>
        <w:t>.</w:t>
      </w:r>
    </w:p>
    <w:p w14:paraId="508817D7" w14:textId="77777777" w:rsidR="001E20E5" w:rsidRPr="001E20E5" w:rsidRDefault="001E20E5" w:rsidP="001E20E5">
      <w:pPr>
        <w:autoSpaceDE w:val="0"/>
        <w:autoSpaceDN w:val="0"/>
        <w:adjustRightInd w:val="0"/>
        <w:spacing w:after="0" w:line="360" w:lineRule="auto"/>
        <w:ind w:firstLine="709"/>
        <w:jc w:val="both"/>
        <w:rPr>
          <w:rFonts w:ascii="Times New Roman" w:hAnsi="Times New Roman" w:cs="Times New Roman"/>
          <w:color w:val="000000"/>
          <w:sz w:val="28"/>
          <w:szCs w:val="28"/>
        </w:rPr>
      </w:pPr>
      <w:r w:rsidRPr="001E20E5">
        <w:rPr>
          <w:rFonts w:ascii="Times New Roman" w:hAnsi="Times New Roman" w:cs="Times New Roman"/>
          <w:color w:val="000000"/>
          <w:sz w:val="28"/>
          <w:szCs w:val="28"/>
        </w:rPr>
        <w:t>Выпускная квалификационн</w:t>
      </w:r>
      <w:r>
        <w:rPr>
          <w:rFonts w:ascii="Times New Roman" w:hAnsi="Times New Roman" w:cs="Times New Roman"/>
          <w:color w:val="000000"/>
          <w:sz w:val="28"/>
          <w:szCs w:val="28"/>
        </w:rPr>
        <w:t>ая работа состоит из введения, двух</w:t>
      </w:r>
      <w:r w:rsidRPr="001E20E5">
        <w:rPr>
          <w:rFonts w:ascii="Times New Roman" w:hAnsi="Times New Roman" w:cs="Times New Roman"/>
          <w:color w:val="000000"/>
          <w:sz w:val="28"/>
          <w:szCs w:val="28"/>
        </w:rPr>
        <w:t xml:space="preserve"> глав, заключения, списка</w:t>
      </w:r>
      <w:r>
        <w:rPr>
          <w:rFonts w:ascii="Times New Roman" w:hAnsi="Times New Roman" w:cs="Times New Roman"/>
          <w:color w:val="000000"/>
          <w:sz w:val="28"/>
          <w:szCs w:val="28"/>
        </w:rPr>
        <w:t xml:space="preserve"> использованных источников</w:t>
      </w:r>
      <w:r w:rsidRPr="001E20E5">
        <w:rPr>
          <w:rFonts w:ascii="Times New Roman" w:hAnsi="Times New Roman" w:cs="Times New Roman"/>
          <w:color w:val="000000"/>
          <w:sz w:val="28"/>
          <w:szCs w:val="28"/>
        </w:rPr>
        <w:t xml:space="preserve">, </w:t>
      </w:r>
      <w:r w:rsidRPr="007A032B">
        <w:rPr>
          <w:rFonts w:ascii="Times New Roman" w:hAnsi="Times New Roman" w:cs="Times New Roman"/>
          <w:color w:val="000000"/>
          <w:sz w:val="28"/>
          <w:szCs w:val="28"/>
        </w:rPr>
        <w:t xml:space="preserve">включающего </w:t>
      </w:r>
      <w:r w:rsidR="007A032B" w:rsidRPr="007A032B">
        <w:rPr>
          <w:rFonts w:ascii="Times New Roman" w:hAnsi="Times New Roman" w:cs="Times New Roman"/>
          <w:color w:val="000000"/>
          <w:sz w:val="28"/>
          <w:szCs w:val="28"/>
        </w:rPr>
        <w:t>40</w:t>
      </w:r>
      <w:r w:rsidRPr="007A032B">
        <w:rPr>
          <w:rFonts w:ascii="Times New Roman" w:hAnsi="Times New Roman" w:cs="Times New Roman"/>
          <w:color w:val="000000"/>
          <w:sz w:val="28"/>
          <w:szCs w:val="28"/>
        </w:rPr>
        <w:t xml:space="preserve"> источник</w:t>
      </w:r>
      <w:r w:rsidR="007A032B">
        <w:rPr>
          <w:rFonts w:ascii="Times New Roman" w:hAnsi="Times New Roman" w:cs="Times New Roman"/>
          <w:color w:val="000000"/>
          <w:sz w:val="28"/>
          <w:szCs w:val="28"/>
        </w:rPr>
        <w:t>ов</w:t>
      </w:r>
      <w:r>
        <w:rPr>
          <w:rFonts w:ascii="Times New Roman" w:hAnsi="Times New Roman" w:cs="Times New Roman"/>
          <w:color w:val="000000"/>
          <w:sz w:val="28"/>
          <w:szCs w:val="28"/>
        </w:rPr>
        <w:t xml:space="preserve"> и приложени</w:t>
      </w:r>
      <w:r w:rsidR="007A032B">
        <w:rPr>
          <w:rFonts w:ascii="Times New Roman" w:hAnsi="Times New Roman" w:cs="Times New Roman"/>
          <w:color w:val="000000"/>
          <w:sz w:val="28"/>
          <w:szCs w:val="28"/>
        </w:rPr>
        <w:t>я</w:t>
      </w:r>
      <w:r w:rsidRPr="001E20E5">
        <w:rPr>
          <w:rFonts w:ascii="Times New Roman" w:hAnsi="Times New Roman" w:cs="Times New Roman"/>
          <w:color w:val="000000"/>
          <w:sz w:val="28"/>
          <w:szCs w:val="28"/>
        </w:rPr>
        <w:t xml:space="preserve">. </w:t>
      </w:r>
    </w:p>
    <w:p w14:paraId="10077424" w14:textId="77777777" w:rsidR="00B334E0" w:rsidRDefault="00B334E0">
      <w:pPr>
        <w:rPr>
          <w:rFonts w:ascii="Times New Roman" w:hAnsi="Times New Roman" w:cs="Times New Roman"/>
          <w:color w:val="000000"/>
          <w:sz w:val="28"/>
          <w:szCs w:val="28"/>
        </w:rPr>
      </w:pPr>
      <w:r>
        <w:rPr>
          <w:sz w:val="28"/>
          <w:szCs w:val="28"/>
        </w:rPr>
        <w:br w:type="page"/>
      </w:r>
    </w:p>
    <w:p w14:paraId="08FF452D" w14:textId="75334769" w:rsidR="00417AAD" w:rsidRPr="001C2BC8" w:rsidRDefault="003B2869" w:rsidP="00713A6D">
      <w:pPr>
        <w:pStyle w:val="Default"/>
        <w:numPr>
          <w:ilvl w:val="0"/>
          <w:numId w:val="20"/>
        </w:numPr>
        <w:spacing w:line="360" w:lineRule="auto"/>
        <w:jc w:val="both"/>
        <w:rPr>
          <w:bCs/>
          <w:sz w:val="28"/>
          <w:szCs w:val="28"/>
        </w:rPr>
      </w:pPr>
      <w:r w:rsidRPr="001C2BC8">
        <w:rPr>
          <w:bCs/>
          <w:sz w:val="28"/>
          <w:szCs w:val="28"/>
        </w:rPr>
        <w:lastRenderedPageBreak/>
        <w:t xml:space="preserve">Теоретические </w:t>
      </w:r>
      <w:r w:rsidR="00713A6D" w:rsidRPr="001C2BC8">
        <w:rPr>
          <w:bCs/>
          <w:sz w:val="28"/>
          <w:szCs w:val="28"/>
        </w:rPr>
        <w:t>основы автокредитования</w:t>
      </w:r>
      <w:r w:rsidRPr="001C2BC8">
        <w:rPr>
          <w:bCs/>
          <w:sz w:val="28"/>
          <w:szCs w:val="28"/>
        </w:rPr>
        <w:t xml:space="preserve"> в коммерческом банке</w:t>
      </w:r>
      <w:r w:rsidR="00417AAD" w:rsidRPr="001C2BC8">
        <w:rPr>
          <w:bCs/>
          <w:sz w:val="28"/>
          <w:szCs w:val="28"/>
        </w:rPr>
        <w:t xml:space="preserve"> </w:t>
      </w:r>
    </w:p>
    <w:p w14:paraId="440D7663" w14:textId="77777777" w:rsidR="003B2869" w:rsidRPr="001C2BC8" w:rsidRDefault="003B2869" w:rsidP="00417AAD">
      <w:pPr>
        <w:pStyle w:val="Default"/>
        <w:spacing w:line="360" w:lineRule="auto"/>
        <w:ind w:firstLine="709"/>
        <w:jc w:val="both"/>
        <w:rPr>
          <w:bCs/>
          <w:sz w:val="28"/>
          <w:szCs w:val="28"/>
        </w:rPr>
      </w:pPr>
    </w:p>
    <w:p w14:paraId="53837FCB" w14:textId="1BD63AAF" w:rsidR="00417AAD" w:rsidRPr="00713A6D" w:rsidRDefault="00713A6D" w:rsidP="00713A6D">
      <w:pPr>
        <w:spacing w:after="0" w:line="360" w:lineRule="auto"/>
        <w:jc w:val="both"/>
        <w:rPr>
          <w:rFonts w:ascii="Times New Roman" w:hAnsi="Times New Roman" w:cs="Times New Roman"/>
          <w:bCs/>
          <w:sz w:val="28"/>
          <w:szCs w:val="28"/>
        </w:rPr>
      </w:pPr>
      <w:r>
        <w:rPr>
          <w:rFonts w:ascii="Times New Roman" w:hAnsi="Times New Roman" w:cs="Times New Roman"/>
          <w:bCs/>
          <w:sz w:val="28"/>
          <w:szCs w:val="28"/>
        </w:rPr>
        <w:t xml:space="preserve">          1.1 Сущность</w:t>
      </w:r>
      <w:r w:rsidR="004E3B12" w:rsidRPr="00713A6D">
        <w:rPr>
          <w:rFonts w:ascii="Times New Roman" w:hAnsi="Times New Roman" w:cs="Times New Roman"/>
          <w:bCs/>
          <w:sz w:val="28"/>
          <w:szCs w:val="28"/>
        </w:rPr>
        <w:t xml:space="preserve"> и этапы </w:t>
      </w:r>
      <w:r w:rsidRPr="00713A6D">
        <w:rPr>
          <w:rFonts w:ascii="Times New Roman" w:hAnsi="Times New Roman" w:cs="Times New Roman"/>
          <w:bCs/>
          <w:sz w:val="28"/>
          <w:szCs w:val="28"/>
        </w:rPr>
        <w:t>развития автокредитования</w:t>
      </w:r>
      <w:r w:rsidR="004E3B12" w:rsidRPr="00713A6D">
        <w:rPr>
          <w:rFonts w:ascii="Times New Roman" w:hAnsi="Times New Roman" w:cs="Times New Roman"/>
          <w:bCs/>
          <w:sz w:val="28"/>
          <w:szCs w:val="28"/>
        </w:rPr>
        <w:t xml:space="preserve"> в РФ</w:t>
      </w:r>
    </w:p>
    <w:p w14:paraId="76CA61B0" w14:textId="77777777" w:rsidR="00417AAD" w:rsidRPr="00417AAD" w:rsidRDefault="00417AAD" w:rsidP="00417AAD">
      <w:pPr>
        <w:pStyle w:val="a3"/>
        <w:spacing w:after="0" w:line="360" w:lineRule="auto"/>
        <w:ind w:left="1141"/>
        <w:jc w:val="both"/>
        <w:rPr>
          <w:rFonts w:ascii="Times New Roman" w:hAnsi="Times New Roman" w:cs="Times New Roman"/>
          <w:sz w:val="28"/>
          <w:szCs w:val="28"/>
        </w:rPr>
      </w:pPr>
    </w:p>
    <w:p w14:paraId="4D12A010"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sidRPr="00417AAD">
        <w:rPr>
          <w:rFonts w:ascii="Times New Roman" w:hAnsi="Times New Roman" w:cs="Times New Roman"/>
          <w:sz w:val="28"/>
          <w:szCs w:val="28"/>
        </w:rPr>
        <w:t>Современная экономика не представляется нам без такой экономической</w:t>
      </w:r>
      <w:r>
        <w:rPr>
          <w:rFonts w:ascii="Times New Roman" w:hAnsi="Times New Roman" w:cs="Times New Roman"/>
          <w:sz w:val="28"/>
          <w:szCs w:val="28"/>
        </w:rPr>
        <w:t xml:space="preserve"> </w:t>
      </w:r>
      <w:r w:rsidRPr="00417AAD">
        <w:rPr>
          <w:rFonts w:ascii="Times New Roman" w:hAnsi="Times New Roman" w:cs="Times New Roman"/>
          <w:sz w:val="28"/>
          <w:szCs w:val="28"/>
        </w:rPr>
        <w:t>категории как кредит.</w:t>
      </w:r>
      <w:r>
        <w:rPr>
          <w:rFonts w:ascii="Times New Roman" w:hAnsi="Times New Roman" w:cs="Times New Roman"/>
          <w:sz w:val="28"/>
          <w:szCs w:val="28"/>
        </w:rPr>
        <w:t xml:space="preserve"> Широкое применение кредита в современной экономике определяется потребностями участников хозяйственных сделок, которые, с одной стороны, определяют спрос на временно свободные ресурсы, диктуя необходимость получения кредита, с другой стороны, создают предложение таких ресурсов или возможность получения кредита.</w:t>
      </w:r>
    </w:p>
    <w:p w14:paraId="5E935ADB"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Как экономическая категория кредит представляет собой форму движения ссудного капитала (ссуженной стоимости), капитала, предоставляемого в ссуду от кредитора к заемщику на условиях возвратности, срочности, платности и обеспеченности [10].</w:t>
      </w:r>
    </w:p>
    <w:p w14:paraId="5611639E"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Срочность кредита определяет сроки, в которые ссуда должна быть возвращена заемщиком. Они фиксируются в кредитном договоре или заменяющем его документе. Кредиты бывают краткосрочными. Такими считаются займы, которые выдаются на срок до одного года. </w:t>
      </w:r>
      <w:proofErr w:type="spellStart"/>
      <w:r>
        <w:rPr>
          <w:rFonts w:ascii="Times New Roman" w:hAnsi="Times New Roman" w:cs="Times New Roman"/>
          <w:sz w:val="28"/>
          <w:szCs w:val="28"/>
        </w:rPr>
        <w:t>Займ</w:t>
      </w:r>
      <w:proofErr w:type="spellEnd"/>
      <w:r>
        <w:rPr>
          <w:rFonts w:ascii="Times New Roman" w:hAnsi="Times New Roman" w:cs="Times New Roman"/>
          <w:sz w:val="28"/>
          <w:szCs w:val="28"/>
        </w:rPr>
        <w:t xml:space="preserve"> на срок от одного года до пяти лет считается среднесрочным. Все программы, по которым кредиты выдаются более чем на пять лет, называются долгосрочными кредитами.</w:t>
      </w:r>
    </w:p>
    <w:p w14:paraId="742778FD"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Возвратность кредита – обязательный и своевременный возврат полученной ссуды после завершения её использования.</w:t>
      </w:r>
    </w:p>
    <w:p w14:paraId="295984E3"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Платность кредита означает, что заёмные средства не только должны быть возвращены в полном объёме, но заёмщик ещё должен оплатить саму услугу кредитования (% по кредиту).</w:t>
      </w:r>
    </w:p>
    <w:p w14:paraId="6A4BBF6B"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Обеспеченность кредита – это гарантированные обязательства заёмщика перед кредитором на случай невозврата полученной ссуды. Первичное обеспечение кредита – денежный поток заемщика, вторичное – залоговое </w:t>
      </w:r>
      <w:r>
        <w:rPr>
          <w:rFonts w:ascii="Times New Roman" w:hAnsi="Times New Roman" w:cs="Times New Roman"/>
          <w:sz w:val="28"/>
          <w:szCs w:val="28"/>
        </w:rPr>
        <w:lastRenderedPageBreak/>
        <w:t>обязательство, договор-гарантии, договор-поручительства, страхование ответственности заемщика на случай невозврата кредита.</w:t>
      </w:r>
    </w:p>
    <w:p w14:paraId="76FB6C98"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теории кредита нет единой классификации форм (видов) кредита. </w:t>
      </w:r>
    </w:p>
    <w:p w14:paraId="268205AC" w14:textId="77777777" w:rsidR="00817EAF" w:rsidRPr="00F77389"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sidRPr="00F77389">
        <w:rPr>
          <w:rFonts w:ascii="Times New Roman" w:hAnsi="Times New Roman" w:cs="Times New Roman"/>
          <w:sz w:val="28"/>
          <w:szCs w:val="28"/>
        </w:rPr>
        <w:t>В зависимости от того, кто в кредитной сделке является кредитором, выделяют:</w:t>
      </w:r>
    </w:p>
    <w:p w14:paraId="65205419" w14:textId="77777777" w:rsidR="00817EAF" w:rsidRPr="00F77389" w:rsidRDefault="00817EAF" w:rsidP="00817EAF">
      <w:pPr>
        <w:numPr>
          <w:ilvl w:val="0"/>
          <w:numId w:val="5"/>
        </w:numPr>
        <w:tabs>
          <w:tab w:val="clear" w:pos="720"/>
          <w:tab w:val="num" w:pos="1134"/>
        </w:tabs>
        <w:autoSpaceDE w:val="0"/>
        <w:autoSpaceDN w:val="0"/>
        <w:adjustRightInd w:val="0"/>
        <w:spacing w:after="0" w:line="360" w:lineRule="auto"/>
        <w:ind w:left="0" w:firstLine="709"/>
        <w:jc w:val="both"/>
        <w:rPr>
          <w:rFonts w:ascii="Times New Roman" w:hAnsi="Times New Roman" w:cs="Times New Roman"/>
          <w:sz w:val="28"/>
          <w:szCs w:val="28"/>
        </w:rPr>
      </w:pPr>
      <w:r w:rsidRPr="004E3B12">
        <w:rPr>
          <w:rFonts w:ascii="Times New Roman" w:hAnsi="Times New Roman" w:cs="Times New Roman"/>
          <w:iCs/>
          <w:sz w:val="28"/>
          <w:szCs w:val="28"/>
        </w:rPr>
        <w:t>банковский кредит</w:t>
      </w:r>
      <w:r>
        <w:rPr>
          <w:rFonts w:ascii="Times New Roman" w:hAnsi="Times New Roman" w:cs="Times New Roman"/>
          <w:sz w:val="28"/>
          <w:szCs w:val="28"/>
        </w:rPr>
        <w:t xml:space="preserve"> - это форма кредита, при которой в роли кредитора выступает банк, а в роли заёмщика юридические лица;</w:t>
      </w:r>
    </w:p>
    <w:p w14:paraId="24474143" w14:textId="77777777" w:rsidR="00817EAF" w:rsidRPr="00F77389" w:rsidRDefault="00817EAF" w:rsidP="00817EAF">
      <w:pPr>
        <w:numPr>
          <w:ilvl w:val="0"/>
          <w:numId w:val="5"/>
        </w:numPr>
        <w:tabs>
          <w:tab w:val="clear" w:pos="720"/>
          <w:tab w:val="num" w:pos="1134"/>
        </w:tabs>
        <w:autoSpaceDE w:val="0"/>
        <w:autoSpaceDN w:val="0"/>
        <w:adjustRightInd w:val="0"/>
        <w:spacing w:after="0" w:line="360" w:lineRule="auto"/>
        <w:ind w:left="0" w:firstLine="709"/>
        <w:jc w:val="both"/>
        <w:rPr>
          <w:rFonts w:ascii="Times New Roman" w:hAnsi="Times New Roman" w:cs="Times New Roman"/>
          <w:sz w:val="28"/>
          <w:szCs w:val="28"/>
        </w:rPr>
      </w:pPr>
      <w:r w:rsidRPr="004E3B12">
        <w:rPr>
          <w:rFonts w:ascii="Times New Roman" w:hAnsi="Times New Roman" w:cs="Times New Roman"/>
          <w:iCs/>
          <w:sz w:val="28"/>
          <w:szCs w:val="28"/>
        </w:rPr>
        <w:t>коммерческий кредит</w:t>
      </w:r>
      <w:r w:rsidRPr="00F77389">
        <w:rPr>
          <w:rFonts w:ascii="Times New Roman" w:hAnsi="Times New Roman" w:cs="Times New Roman"/>
          <w:sz w:val="28"/>
          <w:szCs w:val="28"/>
        </w:rPr>
        <w:t xml:space="preserve"> - кредит, предоставляемый функционирующими хозяйствующими субъектами друг другу при продаже товаров с рассрочкой платежа. При коммерческой форме кредита кредиторами выступают хозяйственные организации (предприятия, фирмы, компании). </w:t>
      </w:r>
    </w:p>
    <w:p w14:paraId="5C9F7CAF" w14:textId="77777777" w:rsidR="00817EAF" w:rsidRPr="00F77389" w:rsidRDefault="00817EAF" w:rsidP="00817EAF">
      <w:pPr>
        <w:numPr>
          <w:ilvl w:val="0"/>
          <w:numId w:val="5"/>
        </w:numPr>
        <w:tabs>
          <w:tab w:val="clear" w:pos="720"/>
          <w:tab w:val="num" w:pos="1134"/>
        </w:tabs>
        <w:autoSpaceDE w:val="0"/>
        <w:autoSpaceDN w:val="0"/>
        <w:adjustRightInd w:val="0"/>
        <w:spacing w:after="0" w:line="360" w:lineRule="auto"/>
        <w:ind w:left="0" w:firstLine="709"/>
        <w:jc w:val="both"/>
        <w:rPr>
          <w:rFonts w:ascii="Times New Roman" w:hAnsi="Times New Roman" w:cs="Times New Roman"/>
          <w:sz w:val="28"/>
          <w:szCs w:val="28"/>
        </w:rPr>
      </w:pPr>
      <w:r w:rsidRPr="004E3B12">
        <w:rPr>
          <w:rFonts w:ascii="Times New Roman" w:hAnsi="Times New Roman" w:cs="Times New Roman"/>
          <w:iCs/>
          <w:sz w:val="28"/>
          <w:szCs w:val="28"/>
        </w:rPr>
        <w:t>потребительская</w:t>
      </w:r>
      <w:r w:rsidRPr="00F77389">
        <w:rPr>
          <w:rFonts w:ascii="Times New Roman" w:hAnsi="Times New Roman" w:cs="Times New Roman"/>
          <w:sz w:val="28"/>
          <w:szCs w:val="28"/>
        </w:rPr>
        <w:t xml:space="preserve"> форма кредита действует при целевом кредитовании физических лиц в товарной или денежной формах. </w:t>
      </w:r>
    </w:p>
    <w:p w14:paraId="6D7F1B24" w14:textId="77777777" w:rsidR="00817EAF" w:rsidRPr="00F77389" w:rsidRDefault="00817EAF" w:rsidP="00817EAF">
      <w:pPr>
        <w:numPr>
          <w:ilvl w:val="0"/>
          <w:numId w:val="5"/>
        </w:numPr>
        <w:tabs>
          <w:tab w:val="clear" w:pos="720"/>
          <w:tab w:val="num" w:pos="1134"/>
        </w:tabs>
        <w:autoSpaceDE w:val="0"/>
        <w:autoSpaceDN w:val="0"/>
        <w:adjustRightInd w:val="0"/>
        <w:spacing w:after="0" w:line="360" w:lineRule="auto"/>
        <w:ind w:left="0" w:firstLine="709"/>
        <w:jc w:val="both"/>
        <w:rPr>
          <w:rFonts w:ascii="Times New Roman" w:hAnsi="Times New Roman" w:cs="Times New Roman"/>
          <w:sz w:val="28"/>
          <w:szCs w:val="28"/>
        </w:rPr>
      </w:pPr>
      <w:r w:rsidRPr="004E3B12">
        <w:rPr>
          <w:rFonts w:ascii="Times New Roman" w:hAnsi="Times New Roman" w:cs="Times New Roman"/>
          <w:iCs/>
          <w:sz w:val="28"/>
          <w:szCs w:val="28"/>
        </w:rPr>
        <w:t>государственным кредитом</w:t>
      </w:r>
      <w:r w:rsidRPr="00F77389">
        <w:rPr>
          <w:rFonts w:ascii="Times New Roman" w:hAnsi="Times New Roman" w:cs="Times New Roman"/>
          <w:sz w:val="28"/>
          <w:szCs w:val="28"/>
        </w:rPr>
        <w:t xml:space="preserve"> называют совокупность кредитных отношений, в которых заемщиком или кредитором выступают государство, местные органы власти по отношению к гражданам и юридическим лицам. </w:t>
      </w:r>
    </w:p>
    <w:p w14:paraId="40411E8D" w14:textId="77777777" w:rsidR="00817EAF" w:rsidRPr="00F77389" w:rsidRDefault="00817EAF" w:rsidP="00817EAF">
      <w:pPr>
        <w:numPr>
          <w:ilvl w:val="0"/>
          <w:numId w:val="5"/>
        </w:numPr>
        <w:tabs>
          <w:tab w:val="clear" w:pos="720"/>
          <w:tab w:val="num" w:pos="1134"/>
        </w:tabs>
        <w:autoSpaceDE w:val="0"/>
        <w:autoSpaceDN w:val="0"/>
        <w:adjustRightInd w:val="0"/>
        <w:spacing w:after="0" w:line="360" w:lineRule="auto"/>
        <w:ind w:left="0" w:firstLine="709"/>
        <w:jc w:val="both"/>
        <w:rPr>
          <w:rFonts w:ascii="Times New Roman" w:hAnsi="Times New Roman" w:cs="Times New Roman"/>
          <w:sz w:val="28"/>
          <w:szCs w:val="28"/>
        </w:rPr>
      </w:pPr>
      <w:r w:rsidRPr="004E3B12">
        <w:rPr>
          <w:rFonts w:ascii="Times New Roman" w:hAnsi="Times New Roman" w:cs="Times New Roman"/>
          <w:iCs/>
          <w:sz w:val="28"/>
          <w:szCs w:val="28"/>
        </w:rPr>
        <w:t>международная форма кредита</w:t>
      </w:r>
      <w:r w:rsidRPr="00F77389">
        <w:rPr>
          <w:rFonts w:ascii="Times New Roman" w:hAnsi="Times New Roman" w:cs="Times New Roman"/>
          <w:sz w:val="28"/>
          <w:szCs w:val="28"/>
        </w:rPr>
        <w:t xml:space="preserve"> (отличительным признаком данной формы является принадлежность одного из участников к другой стране). </w:t>
      </w:r>
    </w:p>
    <w:p w14:paraId="1D3DE569"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Большую популярность среди населения приобрела такая форма потребительского кредита как автокредит. Покупка автомобиля является в современной реальности актуальной, а порой необходимой. И возможность получения заёмных средств на такое недешёвое приобретение имеет огромное значение для граждан.</w:t>
      </w:r>
    </w:p>
    <w:p w14:paraId="6A96ACFB" w14:textId="77777777" w:rsidR="00817EAF" w:rsidRPr="00F77389" w:rsidRDefault="00817EAF" w:rsidP="00817EAF">
      <w:pPr>
        <w:pStyle w:val="e-text"/>
        <w:spacing w:before="0" w:beforeAutospacing="0" w:after="0" w:afterAutospacing="0" w:line="360" w:lineRule="auto"/>
        <w:ind w:firstLine="709"/>
        <w:jc w:val="both"/>
        <w:rPr>
          <w:sz w:val="28"/>
          <w:szCs w:val="28"/>
        </w:rPr>
      </w:pPr>
      <w:r w:rsidRPr="00F77389">
        <w:rPr>
          <w:sz w:val="28"/>
          <w:szCs w:val="28"/>
        </w:rPr>
        <w:t xml:space="preserve">Автокредит - это </w:t>
      </w:r>
      <w:r>
        <w:rPr>
          <w:sz w:val="28"/>
          <w:szCs w:val="28"/>
        </w:rPr>
        <w:t xml:space="preserve">форма потребительского кредита, при которой </w:t>
      </w:r>
      <w:r w:rsidRPr="00F77389">
        <w:rPr>
          <w:sz w:val="28"/>
          <w:szCs w:val="28"/>
        </w:rPr>
        <w:t xml:space="preserve">целевой </w:t>
      </w:r>
      <w:proofErr w:type="spellStart"/>
      <w:r w:rsidRPr="00F77389">
        <w:rPr>
          <w:sz w:val="28"/>
          <w:szCs w:val="28"/>
        </w:rPr>
        <w:t>займ</w:t>
      </w:r>
      <w:proofErr w:type="spellEnd"/>
      <w:r w:rsidRPr="00F77389">
        <w:rPr>
          <w:sz w:val="28"/>
          <w:szCs w:val="28"/>
        </w:rPr>
        <w:t xml:space="preserve"> на приобретение автомобиля выда</w:t>
      </w:r>
      <w:r>
        <w:rPr>
          <w:sz w:val="28"/>
          <w:szCs w:val="28"/>
        </w:rPr>
        <w:t>ется</w:t>
      </w:r>
      <w:r w:rsidRPr="00F77389">
        <w:rPr>
          <w:sz w:val="28"/>
          <w:szCs w:val="28"/>
        </w:rPr>
        <w:t xml:space="preserve"> под залог приобретаемой машины. Поскольку имущество до окончания выплат по договору принадлежит банку, необходимы гарантии его сохранности, а именно — обязательное оформление КАСКО на весь период кредитования. Автокредит позволяет:</w:t>
      </w:r>
    </w:p>
    <w:p w14:paraId="31771019" w14:textId="77777777" w:rsidR="00817EAF" w:rsidRPr="00F77389" w:rsidRDefault="00817EAF" w:rsidP="00817EAF">
      <w:pPr>
        <w:pStyle w:val="aa"/>
        <w:numPr>
          <w:ilvl w:val="0"/>
          <w:numId w:val="6"/>
        </w:numPr>
        <w:spacing w:before="0" w:beforeAutospacing="0" w:after="0" w:afterAutospacing="0" w:line="360" w:lineRule="auto"/>
        <w:ind w:left="0" w:firstLine="709"/>
        <w:jc w:val="both"/>
        <w:textAlignment w:val="top"/>
        <w:rPr>
          <w:sz w:val="28"/>
          <w:szCs w:val="28"/>
        </w:rPr>
      </w:pPr>
      <w:r w:rsidRPr="00F77389">
        <w:rPr>
          <w:sz w:val="28"/>
          <w:szCs w:val="28"/>
        </w:rPr>
        <w:t>получить кредит по паспорту в день обращения</w:t>
      </w:r>
      <w:r>
        <w:rPr>
          <w:sz w:val="28"/>
          <w:szCs w:val="28"/>
        </w:rPr>
        <w:t>;</w:t>
      </w:r>
    </w:p>
    <w:p w14:paraId="3FB14CAC" w14:textId="77777777" w:rsidR="00817EAF" w:rsidRPr="00F77389" w:rsidRDefault="00817EAF" w:rsidP="00817EAF">
      <w:pPr>
        <w:pStyle w:val="aa"/>
        <w:numPr>
          <w:ilvl w:val="0"/>
          <w:numId w:val="6"/>
        </w:numPr>
        <w:spacing w:before="0" w:beforeAutospacing="0" w:after="0" w:afterAutospacing="0" w:line="360" w:lineRule="auto"/>
        <w:ind w:left="0" w:firstLine="709"/>
        <w:jc w:val="both"/>
        <w:textAlignment w:val="top"/>
        <w:rPr>
          <w:sz w:val="28"/>
          <w:szCs w:val="28"/>
        </w:rPr>
      </w:pPr>
      <w:r w:rsidRPr="00F77389">
        <w:rPr>
          <w:sz w:val="28"/>
          <w:szCs w:val="28"/>
        </w:rPr>
        <w:lastRenderedPageBreak/>
        <w:t>снизить переплаты за счет более низкой ставки, чем при потребительском</w:t>
      </w:r>
      <w:r>
        <w:rPr>
          <w:sz w:val="28"/>
          <w:szCs w:val="28"/>
        </w:rPr>
        <w:t xml:space="preserve"> кредите;</w:t>
      </w:r>
    </w:p>
    <w:p w14:paraId="0FD7482A" w14:textId="77777777" w:rsidR="00817EAF" w:rsidRDefault="00817EAF" w:rsidP="00817EAF">
      <w:pPr>
        <w:pStyle w:val="aa"/>
        <w:numPr>
          <w:ilvl w:val="0"/>
          <w:numId w:val="6"/>
        </w:numPr>
        <w:spacing w:before="0" w:beforeAutospacing="0" w:after="0" w:afterAutospacing="0" w:line="360" w:lineRule="auto"/>
        <w:ind w:left="0" w:firstLine="709"/>
        <w:jc w:val="both"/>
        <w:textAlignment w:val="top"/>
        <w:rPr>
          <w:sz w:val="28"/>
          <w:szCs w:val="28"/>
        </w:rPr>
      </w:pPr>
      <w:r w:rsidRPr="00F77389">
        <w:rPr>
          <w:sz w:val="28"/>
          <w:szCs w:val="28"/>
        </w:rPr>
        <w:t>обойтись без залога и первоначального взноса</w:t>
      </w:r>
      <w:r>
        <w:rPr>
          <w:sz w:val="28"/>
          <w:szCs w:val="28"/>
        </w:rPr>
        <w:t>.</w:t>
      </w:r>
    </w:p>
    <w:p w14:paraId="50F83964" w14:textId="77777777" w:rsidR="00817EAF" w:rsidRDefault="00817EAF" w:rsidP="00817EAF">
      <w:pPr>
        <w:pStyle w:val="aa"/>
        <w:spacing w:before="0" w:beforeAutospacing="0" w:after="0" w:afterAutospacing="0" w:line="360" w:lineRule="auto"/>
        <w:ind w:firstLine="709"/>
        <w:jc w:val="both"/>
        <w:textAlignment w:val="top"/>
        <w:rPr>
          <w:sz w:val="28"/>
          <w:szCs w:val="28"/>
        </w:rPr>
      </w:pPr>
      <w:r>
        <w:rPr>
          <w:sz w:val="28"/>
          <w:szCs w:val="28"/>
        </w:rPr>
        <w:t>В таблице 1 представлены взгляды отечественных экономистов на понятие «Автокредит».</w:t>
      </w:r>
    </w:p>
    <w:p w14:paraId="7204C141" w14:textId="7CB8F801" w:rsidR="00817EAF" w:rsidRPr="00713A6D" w:rsidRDefault="00713A6D" w:rsidP="00713A6D">
      <w:pPr>
        <w:pStyle w:val="aa"/>
        <w:spacing w:before="0" w:beforeAutospacing="0" w:after="0" w:afterAutospacing="0" w:line="360" w:lineRule="auto"/>
        <w:ind w:left="709"/>
        <w:textAlignment w:val="top"/>
        <w:rPr>
          <w:color w:val="000000"/>
          <w:sz w:val="28"/>
          <w:szCs w:val="28"/>
        </w:rPr>
      </w:pPr>
      <w:r w:rsidRPr="00713A6D">
        <w:rPr>
          <w:sz w:val="28"/>
          <w:szCs w:val="28"/>
        </w:rPr>
        <w:t xml:space="preserve">Таблица 1 – </w:t>
      </w:r>
      <w:r w:rsidR="00817EAF" w:rsidRPr="00586F4B">
        <w:rPr>
          <w:color w:val="000000"/>
          <w:sz w:val="28"/>
          <w:szCs w:val="28"/>
        </w:rPr>
        <w:t>Трактовка автокредита в работах экономистов</w:t>
      </w:r>
    </w:p>
    <w:tbl>
      <w:tblPr>
        <w:tblStyle w:val="a7"/>
        <w:tblW w:w="9862" w:type="dxa"/>
        <w:tblLayout w:type="fixed"/>
        <w:tblLook w:val="0000" w:firstRow="0" w:lastRow="0" w:firstColumn="0" w:lastColumn="0" w:noHBand="0" w:noVBand="0"/>
      </w:tblPr>
      <w:tblGrid>
        <w:gridCol w:w="1951"/>
        <w:gridCol w:w="7911"/>
      </w:tblGrid>
      <w:tr w:rsidR="00817EAF" w:rsidRPr="009F2B53" w14:paraId="0ACBD4A1" w14:textId="77777777" w:rsidTr="00A209F5">
        <w:trPr>
          <w:trHeight w:val="107"/>
        </w:trPr>
        <w:tc>
          <w:tcPr>
            <w:tcW w:w="1951" w:type="dxa"/>
          </w:tcPr>
          <w:p w14:paraId="3B76DFC3"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Автор </w:t>
            </w:r>
          </w:p>
        </w:tc>
        <w:tc>
          <w:tcPr>
            <w:tcW w:w="7911" w:type="dxa"/>
          </w:tcPr>
          <w:p w14:paraId="5A730D23"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Дефиниция </w:t>
            </w:r>
          </w:p>
        </w:tc>
      </w:tr>
      <w:tr w:rsidR="00817EAF" w:rsidRPr="009F2B53" w14:paraId="2F221BB0" w14:textId="77777777" w:rsidTr="00A209F5">
        <w:trPr>
          <w:trHeight w:val="252"/>
        </w:trPr>
        <w:tc>
          <w:tcPr>
            <w:tcW w:w="1951" w:type="dxa"/>
          </w:tcPr>
          <w:p w14:paraId="48A8E0F5"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proofErr w:type="spellStart"/>
            <w:r w:rsidRPr="009F2B53">
              <w:rPr>
                <w:rFonts w:ascii="Times New Roman" w:hAnsi="Times New Roman" w:cs="Times New Roman"/>
                <w:color w:val="000000"/>
                <w:sz w:val="24"/>
                <w:szCs w:val="24"/>
              </w:rPr>
              <w:t>Е.Ф.Жуков</w:t>
            </w:r>
            <w:proofErr w:type="spellEnd"/>
            <w:r w:rsidRPr="009F2B53">
              <w:rPr>
                <w:rFonts w:ascii="Times New Roman" w:hAnsi="Times New Roman" w:cs="Times New Roman"/>
                <w:color w:val="000000"/>
                <w:sz w:val="24"/>
                <w:szCs w:val="24"/>
              </w:rPr>
              <w:t xml:space="preserve"> </w:t>
            </w:r>
          </w:p>
        </w:tc>
        <w:tc>
          <w:tcPr>
            <w:tcW w:w="7911" w:type="dxa"/>
          </w:tcPr>
          <w:p w14:paraId="11CAE0E3" w14:textId="77777777" w:rsidR="00817EAF" w:rsidRPr="009F2B53" w:rsidRDefault="00817EAF" w:rsidP="00465874">
            <w:pPr>
              <w:pStyle w:val="Default"/>
              <w:spacing w:line="276" w:lineRule="auto"/>
              <w:jc w:val="both"/>
            </w:pPr>
            <w:r w:rsidRPr="009F2B53">
              <w:t>Автокредит — один из видов потребительского кредита, основная цель которого - покупка транспортного средства [</w:t>
            </w:r>
            <w:proofErr w:type="gramStart"/>
            <w:r w:rsidRPr="009F2B53">
              <w:t>12,  С.</w:t>
            </w:r>
            <w:proofErr w:type="gramEnd"/>
            <w:r w:rsidRPr="009F2B53">
              <w:t xml:space="preserve"> 88]</w:t>
            </w:r>
          </w:p>
        </w:tc>
      </w:tr>
      <w:tr w:rsidR="00817EAF" w:rsidRPr="009F2B53" w14:paraId="1116A573" w14:textId="77777777" w:rsidTr="00A209F5">
        <w:trPr>
          <w:trHeight w:val="252"/>
        </w:trPr>
        <w:tc>
          <w:tcPr>
            <w:tcW w:w="1951" w:type="dxa"/>
          </w:tcPr>
          <w:p w14:paraId="4A8D03C2"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Е.П. </w:t>
            </w:r>
            <w:proofErr w:type="spellStart"/>
            <w:r w:rsidRPr="009F2B53">
              <w:rPr>
                <w:rFonts w:ascii="Times New Roman" w:hAnsi="Times New Roman" w:cs="Times New Roman"/>
                <w:color w:val="000000"/>
                <w:sz w:val="24"/>
                <w:szCs w:val="24"/>
              </w:rPr>
              <w:t>Жаркоская</w:t>
            </w:r>
            <w:proofErr w:type="spellEnd"/>
          </w:p>
        </w:tc>
        <w:tc>
          <w:tcPr>
            <w:tcW w:w="7911" w:type="dxa"/>
          </w:tcPr>
          <w:p w14:paraId="1ED5F4A2" w14:textId="77777777" w:rsidR="00817EAF" w:rsidRPr="009F2B53" w:rsidRDefault="00817EAF" w:rsidP="00465874">
            <w:pPr>
              <w:pStyle w:val="Default"/>
              <w:spacing w:line="276" w:lineRule="auto"/>
              <w:jc w:val="both"/>
            </w:pPr>
            <w:r w:rsidRPr="009F2B53">
              <w:t xml:space="preserve">Автокредит - предоставление денежной суммы в кредит, предназначенной для покупки автомобиля [11, С. 122] </w:t>
            </w:r>
          </w:p>
        </w:tc>
      </w:tr>
      <w:tr w:rsidR="00817EAF" w:rsidRPr="009F2B53" w14:paraId="7FDDB680" w14:textId="77777777" w:rsidTr="00A209F5">
        <w:trPr>
          <w:trHeight w:val="247"/>
        </w:trPr>
        <w:tc>
          <w:tcPr>
            <w:tcW w:w="1951" w:type="dxa"/>
          </w:tcPr>
          <w:p w14:paraId="2CD5E1E7"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Г.Н. Белоглазова </w:t>
            </w:r>
          </w:p>
        </w:tc>
        <w:tc>
          <w:tcPr>
            <w:tcW w:w="7911" w:type="dxa"/>
          </w:tcPr>
          <w:p w14:paraId="24482C71" w14:textId="77777777" w:rsidR="00817EAF" w:rsidRPr="009F2B53" w:rsidRDefault="00817EAF" w:rsidP="00465874">
            <w:pPr>
              <w:pStyle w:val="Default"/>
              <w:spacing w:line="276" w:lineRule="auto"/>
              <w:jc w:val="both"/>
            </w:pPr>
            <w:r w:rsidRPr="009F2B53">
              <w:t xml:space="preserve">Автокредит - целевой потребительский кредит, выдаваемый на приобретение транспортных средств [6, С. 403-404] </w:t>
            </w:r>
          </w:p>
        </w:tc>
      </w:tr>
      <w:tr w:rsidR="00817EAF" w:rsidRPr="009F2B53" w14:paraId="1609CCF1" w14:textId="77777777" w:rsidTr="00A209F5">
        <w:trPr>
          <w:trHeight w:val="385"/>
        </w:trPr>
        <w:tc>
          <w:tcPr>
            <w:tcW w:w="1951" w:type="dxa"/>
          </w:tcPr>
          <w:p w14:paraId="77AF4954"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С.С. Евдокимова </w:t>
            </w:r>
          </w:p>
        </w:tc>
        <w:tc>
          <w:tcPr>
            <w:tcW w:w="7911" w:type="dxa"/>
          </w:tcPr>
          <w:p w14:paraId="1A9D0D09" w14:textId="77777777" w:rsidR="00817EAF" w:rsidRPr="009F2B53" w:rsidRDefault="00817EAF" w:rsidP="00465874">
            <w:pPr>
              <w:pStyle w:val="Default"/>
              <w:spacing w:line="276" w:lineRule="auto"/>
              <w:jc w:val="both"/>
            </w:pPr>
            <w:r w:rsidRPr="009F2B53">
              <w:t xml:space="preserve">Автокредитование - кредитование покупателей автомобилей как один из самых востребованных и наиболее сбалансированных кредитных продуктов по показателям прибыльности и риска [14, С. 35] </w:t>
            </w:r>
          </w:p>
        </w:tc>
      </w:tr>
      <w:tr w:rsidR="00817EAF" w:rsidRPr="009F2B53" w14:paraId="13E663CD" w14:textId="77777777" w:rsidTr="00A209F5">
        <w:trPr>
          <w:trHeight w:val="799"/>
        </w:trPr>
        <w:tc>
          <w:tcPr>
            <w:tcW w:w="1951" w:type="dxa"/>
          </w:tcPr>
          <w:p w14:paraId="1107F5A5"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О.И. Лаврушин </w:t>
            </w:r>
          </w:p>
        </w:tc>
        <w:tc>
          <w:tcPr>
            <w:tcW w:w="7911" w:type="dxa"/>
          </w:tcPr>
          <w:p w14:paraId="79678857" w14:textId="77777777" w:rsidR="00817EAF" w:rsidRPr="009F2B53" w:rsidRDefault="00817EAF" w:rsidP="00465874">
            <w:pPr>
              <w:pStyle w:val="Default"/>
              <w:spacing w:line="276" w:lineRule="auto"/>
              <w:jc w:val="both"/>
            </w:pPr>
            <w:r w:rsidRPr="009F2B53">
              <w:t xml:space="preserve">К автокредитам ученый относит потребительские целевые ссуды, характеризующиеся ориентацией на определенные группы заемщиков, решение социальных задач, развитие новых технологических элементов. При этом Лаврушин О.И. в своей работе рассматривает потребительское кредитование как направление активного развития кредитных продуктов для физических лиц [22, С. 216] </w:t>
            </w:r>
          </w:p>
        </w:tc>
      </w:tr>
      <w:tr w:rsidR="00817EAF" w:rsidRPr="009F2B53" w14:paraId="5B7596B9" w14:textId="77777777" w:rsidTr="00A209F5">
        <w:trPr>
          <w:trHeight w:val="799"/>
        </w:trPr>
        <w:tc>
          <w:tcPr>
            <w:tcW w:w="1951" w:type="dxa"/>
          </w:tcPr>
          <w:p w14:paraId="088F5C0F" w14:textId="77777777" w:rsidR="00817EAF" w:rsidRPr="009F2B53" w:rsidRDefault="00817EAF" w:rsidP="00465874">
            <w:pPr>
              <w:autoSpaceDE w:val="0"/>
              <w:autoSpaceDN w:val="0"/>
              <w:adjustRightInd w:val="0"/>
              <w:spacing w:line="276"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И.С. Воробьева </w:t>
            </w:r>
          </w:p>
        </w:tc>
        <w:tc>
          <w:tcPr>
            <w:tcW w:w="7911" w:type="dxa"/>
          </w:tcPr>
          <w:p w14:paraId="7ECB61D8" w14:textId="77777777" w:rsidR="00817EAF" w:rsidRPr="009F2B53" w:rsidRDefault="00817EAF" w:rsidP="00465874">
            <w:pPr>
              <w:pStyle w:val="Default"/>
              <w:spacing w:line="276" w:lineRule="auto"/>
              <w:jc w:val="both"/>
            </w:pPr>
            <w:r w:rsidRPr="009F2B53">
              <w:t>Автокредит – особая форма потребительского кредита, при которой происходит авансированное движение ссужаемой стоимости приобретаемого транспортного средства от банка к заемщику на условиях возвратности, срочности, платности и дифференцированности с обеспечением в форме за-лога приобретаемого и зарегистрированного в установленном законом порядке транспортного средства [</w:t>
            </w:r>
            <w:proofErr w:type="gramStart"/>
            <w:r w:rsidRPr="009F2B53">
              <w:t>9 ,</w:t>
            </w:r>
            <w:proofErr w:type="gramEnd"/>
            <w:r w:rsidRPr="009F2B53">
              <w:t xml:space="preserve"> С. 25] </w:t>
            </w:r>
          </w:p>
        </w:tc>
      </w:tr>
    </w:tbl>
    <w:p w14:paraId="49242FC4" w14:textId="77777777" w:rsidR="00817EAF" w:rsidRDefault="00817EAF"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p>
    <w:p w14:paraId="0C495603" w14:textId="77777777" w:rsidR="00817EAF" w:rsidRDefault="00817EAF" w:rsidP="00817EAF">
      <w:pPr>
        <w:autoSpaceDE w:val="0"/>
        <w:autoSpaceDN w:val="0"/>
        <w:adjustRightInd w:val="0"/>
        <w:spacing w:after="0" w:line="360" w:lineRule="auto"/>
        <w:ind w:firstLine="709"/>
        <w:jc w:val="both"/>
        <w:rPr>
          <w:sz w:val="28"/>
          <w:szCs w:val="28"/>
        </w:rPr>
      </w:pPr>
      <w:r w:rsidRPr="00D52803">
        <w:rPr>
          <w:rFonts w:ascii="Times New Roman" w:hAnsi="Times New Roman" w:cs="Times New Roman"/>
          <w:sz w:val="28"/>
          <w:szCs w:val="28"/>
        </w:rPr>
        <w:t>Подходы экономистов к определению автокредита как одного из видов целевого потребительского кредита в основной массе поддаются обобщению. Так, не вызывает сомнения принадлежность автокредита к группе целевых потребительских кредитов, выдаваемых строго на приобретение транспортного средства. Наиболее содержательное определение в научном смысле дает, на наш взгляд, Воробьева И.С., опираясь на базовые принципы кредитования и учитывая специфику автокредитования как особой формы потребительского кредита.</w:t>
      </w:r>
    </w:p>
    <w:p w14:paraId="74756277" w14:textId="77777777" w:rsidR="00817EAF" w:rsidRPr="00F77389" w:rsidRDefault="00B64298"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Pr>
          <w:rFonts w:ascii="Times New Roman" w:eastAsia="TimesNewRomanPSMT" w:hAnsi="Times New Roman" w:cs="Times New Roman"/>
          <w:sz w:val="28"/>
          <w:szCs w:val="28"/>
        </w:rPr>
        <w:lastRenderedPageBreak/>
        <w:t>«</w:t>
      </w:r>
      <w:r w:rsidR="00817EAF">
        <w:rPr>
          <w:rFonts w:ascii="Times New Roman" w:eastAsia="TimesNewRomanPSMT" w:hAnsi="Times New Roman" w:cs="Times New Roman"/>
          <w:sz w:val="28"/>
          <w:szCs w:val="28"/>
        </w:rPr>
        <w:t>С</w:t>
      </w:r>
      <w:r w:rsidR="00817EAF" w:rsidRPr="00F77389">
        <w:rPr>
          <w:rFonts w:ascii="Times New Roman" w:eastAsia="TimesNewRomanPSMT" w:hAnsi="Times New Roman" w:cs="Times New Roman"/>
          <w:sz w:val="28"/>
          <w:szCs w:val="28"/>
        </w:rPr>
        <w:t>остав участников рынка автокредитования</w:t>
      </w:r>
      <w:r w:rsidR="00817EAF">
        <w:rPr>
          <w:rFonts w:ascii="Times New Roman" w:eastAsia="TimesNewRomanPSMT" w:hAnsi="Times New Roman" w:cs="Times New Roman"/>
          <w:sz w:val="28"/>
          <w:szCs w:val="28"/>
        </w:rPr>
        <w:t xml:space="preserve"> </w:t>
      </w:r>
      <w:r w:rsidR="00817EAF" w:rsidRPr="00F77389">
        <w:rPr>
          <w:rFonts w:ascii="Times New Roman" w:eastAsia="TimesNewRomanPSMT" w:hAnsi="Times New Roman" w:cs="Times New Roman"/>
          <w:sz w:val="28"/>
          <w:szCs w:val="28"/>
        </w:rPr>
        <w:t>значительно шире, чем при выдаче кредита на неотложные нужды, поскольку включает:</w:t>
      </w:r>
    </w:p>
    <w:p w14:paraId="564F63F8" w14:textId="77777777" w:rsidR="00817EAF" w:rsidRPr="00F77389" w:rsidRDefault="00817EAF"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F77389">
        <w:rPr>
          <w:rFonts w:ascii="Times New Roman" w:eastAsia="SymbolMT" w:hAnsi="Times New Roman" w:cs="Times New Roman"/>
          <w:sz w:val="28"/>
          <w:szCs w:val="28"/>
        </w:rPr>
        <w:t xml:space="preserve">− </w:t>
      </w:r>
      <w:r w:rsidRPr="00F77389">
        <w:rPr>
          <w:rFonts w:ascii="Times New Roman" w:eastAsia="TimesNewRomanPSMT" w:hAnsi="Times New Roman" w:cs="Times New Roman"/>
          <w:sz w:val="28"/>
          <w:szCs w:val="28"/>
        </w:rPr>
        <w:t xml:space="preserve">кредиторов (универсальные банки, специализированные (розничные) и </w:t>
      </w:r>
      <w:proofErr w:type="spellStart"/>
      <w:r w:rsidRPr="00F77389">
        <w:rPr>
          <w:rFonts w:ascii="Times New Roman" w:eastAsia="TimesNewRomanPSMT" w:hAnsi="Times New Roman" w:cs="Times New Roman"/>
          <w:sz w:val="28"/>
          <w:szCs w:val="28"/>
        </w:rPr>
        <w:t>кэптинговые</w:t>
      </w:r>
      <w:proofErr w:type="spellEnd"/>
      <w:r w:rsidRPr="00F77389">
        <w:rPr>
          <w:rFonts w:ascii="Times New Roman" w:eastAsia="TimesNewRomanPSMT" w:hAnsi="Times New Roman" w:cs="Times New Roman"/>
          <w:sz w:val="28"/>
          <w:szCs w:val="28"/>
        </w:rPr>
        <w:t xml:space="preserve"> банки,</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автопроизводители, которые организуют финансирование покупок автомобилей конкретного автоконцерна);</w:t>
      </w:r>
    </w:p>
    <w:p w14:paraId="3EBAFAEF" w14:textId="77777777" w:rsidR="00817EAF" w:rsidRPr="00F77389" w:rsidRDefault="00817EAF"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F77389">
        <w:rPr>
          <w:rFonts w:ascii="Times New Roman" w:eastAsia="SymbolMT" w:hAnsi="Times New Roman" w:cs="Times New Roman"/>
          <w:sz w:val="28"/>
          <w:szCs w:val="28"/>
        </w:rPr>
        <w:t xml:space="preserve">− </w:t>
      </w:r>
      <w:r w:rsidRPr="00F77389">
        <w:rPr>
          <w:rFonts w:ascii="Times New Roman" w:eastAsia="TimesNewRomanPSMT" w:hAnsi="Times New Roman" w:cs="Times New Roman"/>
          <w:sz w:val="28"/>
          <w:szCs w:val="28"/>
        </w:rPr>
        <w:t>страховые компании (юридические лица,</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которые принимают на себя по договору</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страхования за определенное вознаграждение</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(страховую премию) обязательство возместить</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застрахованному лицу убытки, возникшие в</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результате наступления страховых случаев,</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обусловленных страховым договором);</w:t>
      </w:r>
    </w:p>
    <w:p w14:paraId="2639747F" w14:textId="77777777" w:rsidR="00817EAF" w:rsidRPr="00F77389" w:rsidRDefault="00817EAF"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F77389">
        <w:rPr>
          <w:rFonts w:ascii="Times New Roman" w:eastAsia="SymbolMT" w:hAnsi="Times New Roman" w:cs="Times New Roman"/>
          <w:sz w:val="28"/>
          <w:szCs w:val="28"/>
        </w:rPr>
        <w:t xml:space="preserve">− </w:t>
      </w:r>
      <w:r w:rsidRPr="00F77389">
        <w:rPr>
          <w:rFonts w:ascii="Times New Roman" w:eastAsia="TimesNewRomanPSMT" w:hAnsi="Times New Roman" w:cs="Times New Roman"/>
          <w:sz w:val="28"/>
          <w:szCs w:val="28"/>
        </w:rPr>
        <w:t>автодилеров (торговые компании, выступающие</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в качестве посредника между производителями</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транспортных средств и физическими лицами,</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желающими приобрести автомобиль);</w:t>
      </w:r>
    </w:p>
    <w:p w14:paraId="05370588" w14:textId="77777777" w:rsidR="00817EAF" w:rsidRDefault="00817EAF" w:rsidP="00817EAF">
      <w:pPr>
        <w:autoSpaceDE w:val="0"/>
        <w:autoSpaceDN w:val="0"/>
        <w:adjustRightInd w:val="0"/>
        <w:spacing w:after="0" w:line="360" w:lineRule="auto"/>
        <w:ind w:firstLine="709"/>
        <w:jc w:val="both"/>
        <w:rPr>
          <w:rFonts w:ascii="Times New Roman" w:eastAsia="TimesNewRomanPSMT" w:hAnsi="Times New Roman" w:cs="Times New Roman"/>
          <w:sz w:val="28"/>
          <w:szCs w:val="28"/>
        </w:rPr>
      </w:pPr>
      <w:r w:rsidRPr="00F77389">
        <w:rPr>
          <w:rFonts w:ascii="Times New Roman" w:eastAsia="SymbolMT" w:hAnsi="Times New Roman" w:cs="Times New Roman"/>
          <w:sz w:val="28"/>
          <w:szCs w:val="28"/>
        </w:rPr>
        <w:t xml:space="preserve">− </w:t>
      </w:r>
      <w:r w:rsidRPr="00F77389">
        <w:rPr>
          <w:rFonts w:ascii="Times New Roman" w:eastAsia="TimesNewRomanPSMT" w:hAnsi="Times New Roman" w:cs="Times New Roman"/>
          <w:sz w:val="28"/>
          <w:szCs w:val="28"/>
        </w:rPr>
        <w:t>кредитных брокеров (коммерческие организации, которые оказывают всестороннее</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содействие в получении автокредита и являются представителями заемщиков в банках</w:t>
      </w:r>
      <w:r>
        <w:rPr>
          <w:rFonts w:ascii="Times New Roman" w:eastAsia="TimesNewRomanPSMT" w:hAnsi="Times New Roman" w:cs="Times New Roman"/>
          <w:sz w:val="28"/>
          <w:szCs w:val="28"/>
        </w:rPr>
        <w:t>-</w:t>
      </w:r>
      <w:r w:rsidRPr="00F77389">
        <w:rPr>
          <w:rFonts w:ascii="Times New Roman" w:eastAsia="TimesNewRomanPSMT" w:hAnsi="Times New Roman" w:cs="Times New Roman"/>
          <w:sz w:val="28"/>
          <w:szCs w:val="28"/>
        </w:rPr>
        <w:t>кредиторах)</w:t>
      </w:r>
      <w:r w:rsidR="00B64298">
        <w:rPr>
          <w:rFonts w:ascii="Times New Roman" w:eastAsia="TimesNewRomanPSMT" w:hAnsi="Times New Roman" w:cs="Times New Roman"/>
          <w:sz w:val="28"/>
          <w:szCs w:val="28"/>
        </w:rPr>
        <w:t>»</w:t>
      </w:r>
      <w:r>
        <w:rPr>
          <w:rFonts w:ascii="Times New Roman" w:eastAsia="TimesNewRomanPSMT" w:hAnsi="Times New Roman" w:cs="Times New Roman"/>
          <w:sz w:val="28"/>
          <w:szCs w:val="28"/>
        </w:rPr>
        <w:t xml:space="preserve"> </w:t>
      </w:r>
      <w:r w:rsidRPr="00F77389">
        <w:rPr>
          <w:rFonts w:ascii="Times New Roman" w:eastAsia="TimesNewRomanPSMT" w:hAnsi="Times New Roman" w:cs="Times New Roman"/>
          <w:sz w:val="28"/>
          <w:szCs w:val="28"/>
        </w:rPr>
        <w:t>[</w:t>
      </w:r>
      <w:r>
        <w:rPr>
          <w:rFonts w:ascii="Times New Roman" w:eastAsia="TimesNewRomanPSMT" w:hAnsi="Times New Roman" w:cs="Times New Roman"/>
          <w:sz w:val="28"/>
          <w:szCs w:val="28"/>
        </w:rPr>
        <w:t>25, С.37</w:t>
      </w:r>
      <w:r w:rsidRPr="00F77389">
        <w:rPr>
          <w:rFonts w:ascii="Times New Roman" w:eastAsia="TimesNewRomanPSMT" w:hAnsi="Times New Roman" w:cs="Times New Roman"/>
          <w:sz w:val="28"/>
          <w:szCs w:val="28"/>
        </w:rPr>
        <w:t>]</w:t>
      </w:r>
      <w:r>
        <w:rPr>
          <w:rFonts w:ascii="Times New Roman" w:eastAsia="TimesNewRomanPSMT" w:hAnsi="Times New Roman" w:cs="Times New Roman"/>
          <w:sz w:val="28"/>
          <w:szCs w:val="28"/>
        </w:rPr>
        <w:t>.</w:t>
      </w:r>
    </w:p>
    <w:p w14:paraId="2ADBDA45" w14:textId="77777777" w:rsidR="00817EAF" w:rsidRPr="00586F4B" w:rsidRDefault="00817EAF" w:rsidP="00817EAF">
      <w:pPr>
        <w:spacing w:after="0" w:line="360" w:lineRule="auto"/>
        <w:ind w:firstLine="709"/>
        <w:rPr>
          <w:rStyle w:val="mw-editsection-bracket"/>
          <w:rFonts w:ascii="Times New Roman" w:hAnsi="Times New Roman" w:cs="Times New Roman"/>
          <w:bCs/>
          <w:sz w:val="28"/>
          <w:szCs w:val="28"/>
        </w:rPr>
      </w:pPr>
      <w:r w:rsidRPr="00586F4B">
        <w:rPr>
          <w:rStyle w:val="mw-headline"/>
          <w:rFonts w:ascii="Times New Roman" w:hAnsi="Times New Roman" w:cs="Times New Roman"/>
          <w:bCs/>
          <w:sz w:val="28"/>
          <w:szCs w:val="28"/>
        </w:rPr>
        <w:t>Базовые признаки автокредита</w:t>
      </w:r>
      <w:r>
        <w:rPr>
          <w:rStyle w:val="mw-headline"/>
          <w:rFonts w:ascii="Times New Roman" w:hAnsi="Times New Roman" w:cs="Times New Roman"/>
          <w:bCs/>
          <w:sz w:val="28"/>
          <w:szCs w:val="28"/>
        </w:rPr>
        <w:t>:</w:t>
      </w:r>
    </w:p>
    <w:p w14:paraId="4F5154D1" w14:textId="77777777" w:rsidR="00817EAF" w:rsidRPr="00586F4B" w:rsidRDefault="00817EAF" w:rsidP="00817EAF">
      <w:pPr>
        <w:pStyle w:val="a3"/>
        <w:numPr>
          <w:ilvl w:val="0"/>
          <w:numId w:val="9"/>
        </w:numPr>
        <w:spacing w:after="0" w:line="360" w:lineRule="auto"/>
        <w:ind w:left="0" w:firstLine="709"/>
        <w:jc w:val="both"/>
        <w:rPr>
          <w:rFonts w:ascii="Times New Roman" w:hAnsi="Times New Roman" w:cs="Times New Roman"/>
          <w:sz w:val="28"/>
          <w:szCs w:val="28"/>
        </w:rPr>
      </w:pPr>
      <w:r w:rsidRPr="00C057B8">
        <w:rPr>
          <w:rFonts w:ascii="Times New Roman" w:hAnsi="Times New Roman" w:cs="Times New Roman"/>
          <w:sz w:val="28"/>
          <w:szCs w:val="28"/>
        </w:rPr>
        <w:t>разновидность потребительского кредитования</w:t>
      </w:r>
      <w:r w:rsidRPr="00586F4B">
        <w:rPr>
          <w:rFonts w:ascii="Times New Roman" w:hAnsi="Times New Roman" w:cs="Times New Roman"/>
          <w:sz w:val="28"/>
          <w:szCs w:val="28"/>
        </w:rPr>
        <w:t xml:space="preserve"> с точки зрения выбора субъекта, то есть предназначается исключительно физическим лицам;</w:t>
      </w:r>
    </w:p>
    <w:p w14:paraId="7E2FC843" w14:textId="77777777" w:rsidR="00817EAF" w:rsidRPr="00586F4B" w:rsidRDefault="00817EAF" w:rsidP="00817EAF">
      <w:pPr>
        <w:pStyle w:val="a3"/>
        <w:numPr>
          <w:ilvl w:val="0"/>
          <w:numId w:val="9"/>
        </w:numPr>
        <w:spacing w:after="0" w:line="360" w:lineRule="auto"/>
        <w:ind w:left="0" w:firstLine="709"/>
        <w:jc w:val="both"/>
        <w:rPr>
          <w:rFonts w:ascii="Times New Roman" w:hAnsi="Times New Roman" w:cs="Times New Roman"/>
          <w:sz w:val="28"/>
          <w:szCs w:val="28"/>
        </w:rPr>
      </w:pPr>
      <w:r w:rsidRPr="00C057B8">
        <w:rPr>
          <w:rFonts w:ascii="Times New Roman" w:hAnsi="Times New Roman" w:cs="Times New Roman"/>
          <w:sz w:val="28"/>
          <w:szCs w:val="28"/>
        </w:rPr>
        <w:t>кредит</w:t>
      </w:r>
      <w:r>
        <w:t xml:space="preserve"> </w:t>
      </w:r>
      <w:r w:rsidRPr="00586F4B">
        <w:rPr>
          <w:rFonts w:ascii="Times New Roman" w:hAnsi="Times New Roman" w:cs="Times New Roman"/>
          <w:sz w:val="28"/>
          <w:szCs w:val="28"/>
        </w:rPr>
        <w:t>с обязательным целевым использованием для покупки предварительно заявленного заёмщиком автомобиля с его идентификацией на момент предоставления;</w:t>
      </w:r>
    </w:p>
    <w:p w14:paraId="0A22B997" w14:textId="77777777" w:rsidR="00817EAF" w:rsidRPr="004E3B12" w:rsidRDefault="00817EAF" w:rsidP="00817EAF">
      <w:pPr>
        <w:pStyle w:val="a3"/>
        <w:numPr>
          <w:ilvl w:val="0"/>
          <w:numId w:val="9"/>
        </w:numPr>
        <w:spacing w:after="0" w:line="360" w:lineRule="auto"/>
        <w:ind w:left="0" w:firstLine="709"/>
        <w:jc w:val="both"/>
        <w:rPr>
          <w:rFonts w:ascii="Times New Roman" w:hAnsi="Times New Roman" w:cs="Times New Roman"/>
          <w:sz w:val="28"/>
          <w:szCs w:val="28"/>
        </w:rPr>
      </w:pPr>
      <w:r w:rsidRPr="00817CD1">
        <w:rPr>
          <w:rFonts w:ascii="Times New Roman" w:hAnsi="Times New Roman" w:cs="Times New Roman"/>
          <w:sz w:val="28"/>
          <w:szCs w:val="28"/>
        </w:rPr>
        <w:t>залоговый кредит.</w:t>
      </w:r>
      <w:r w:rsidRPr="00586F4B">
        <w:rPr>
          <w:rFonts w:ascii="Times New Roman" w:hAnsi="Times New Roman" w:cs="Times New Roman"/>
          <w:sz w:val="28"/>
          <w:szCs w:val="28"/>
        </w:rPr>
        <w:t xml:space="preserve"> Оформление приобретаемого автомобиля в залог </w:t>
      </w:r>
      <w:r w:rsidRPr="00C057B8">
        <w:rPr>
          <w:rFonts w:ascii="Times New Roman" w:hAnsi="Times New Roman" w:cs="Times New Roman"/>
          <w:sz w:val="28"/>
          <w:szCs w:val="28"/>
        </w:rPr>
        <w:t>банка-кредитора</w:t>
      </w:r>
      <w:r w:rsidRPr="00586F4B">
        <w:rPr>
          <w:rFonts w:ascii="Times New Roman" w:hAnsi="Times New Roman" w:cs="Times New Roman"/>
          <w:sz w:val="28"/>
          <w:szCs w:val="28"/>
        </w:rPr>
        <w:t xml:space="preserve"> является обязательным условием кредитования в качестве гарантии его возвратности.</w:t>
      </w:r>
    </w:p>
    <w:p w14:paraId="71368415"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Впервые кредит на авто появился примерно в 1992 году. Анализируя всю историю развития автокредита в нашей стране, можно условно выделить несколько этапов, представленных в таблице 2.</w:t>
      </w:r>
    </w:p>
    <w:p w14:paraId="67FF857D" w14:textId="77777777" w:rsidR="00713A6D" w:rsidRDefault="00713A6D" w:rsidP="00817EAF">
      <w:pPr>
        <w:autoSpaceDE w:val="0"/>
        <w:autoSpaceDN w:val="0"/>
        <w:adjustRightInd w:val="0"/>
        <w:spacing w:after="0" w:line="360" w:lineRule="auto"/>
        <w:ind w:firstLine="709"/>
        <w:jc w:val="right"/>
        <w:rPr>
          <w:rFonts w:ascii="Times New Roman" w:hAnsi="Times New Roman" w:cs="Times New Roman"/>
          <w:color w:val="000000"/>
          <w:sz w:val="28"/>
          <w:szCs w:val="28"/>
        </w:rPr>
      </w:pPr>
    </w:p>
    <w:p w14:paraId="368C5742" w14:textId="77777777" w:rsidR="00713A6D" w:rsidRDefault="00713A6D" w:rsidP="00817EAF">
      <w:pPr>
        <w:autoSpaceDE w:val="0"/>
        <w:autoSpaceDN w:val="0"/>
        <w:adjustRightInd w:val="0"/>
        <w:spacing w:after="0" w:line="360" w:lineRule="auto"/>
        <w:ind w:firstLine="709"/>
        <w:jc w:val="right"/>
        <w:rPr>
          <w:rFonts w:ascii="Times New Roman" w:hAnsi="Times New Roman" w:cs="Times New Roman"/>
          <w:color w:val="000000"/>
          <w:sz w:val="28"/>
          <w:szCs w:val="28"/>
        </w:rPr>
      </w:pPr>
    </w:p>
    <w:p w14:paraId="75342D43" w14:textId="19B2432C" w:rsidR="00817EAF" w:rsidRPr="00FD7754" w:rsidRDefault="00713A6D" w:rsidP="00FD7754">
      <w:pPr>
        <w:autoSpaceDE w:val="0"/>
        <w:autoSpaceDN w:val="0"/>
        <w:adjustRightInd w:val="0"/>
        <w:spacing w:after="0" w:line="360" w:lineRule="auto"/>
        <w:ind w:firstLine="709"/>
        <w:jc w:val="both"/>
        <w:rPr>
          <w:rFonts w:ascii="Times New Roman" w:hAnsi="Times New Roman" w:cs="Times New Roman"/>
          <w:sz w:val="28"/>
          <w:szCs w:val="28"/>
        </w:rPr>
      </w:pPr>
      <w:r>
        <w:rPr>
          <w:sz w:val="28"/>
          <w:szCs w:val="28"/>
        </w:rPr>
        <w:lastRenderedPageBreak/>
        <w:t xml:space="preserve">          </w:t>
      </w:r>
      <w:r w:rsidRPr="00FD7754">
        <w:rPr>
          <w:rFonts w:ascii="Times New Roman" w:hAnsi="Times New Roman" w:cs="Times New Roman"/>
          <w:sz w:val="28"/>
          <w:szCs w:val="28"/>
        </w:rPr>
        <w:t xml:space="preserve">Таблица 2 – </w:t>
      </w:r>
      <w:r w:rsidR="00817EAF" w:rsidRPr="00FD7754">
        <w:rPr>
          <w:rFonts w:ascii="Times New Roman" w:hAnsi="Times New Roman" w:cs="Times New Roman"/>
          <w:sz w:val="28"/>
          <w:szCs w:val="28"/>
        </w:rPr>
        <w:t xml:space="preserve">Этапы развития автокредитования в Российской </w:t>
      </w:r>
      <w:commentRangeStart w:id="1"/>
      <w:r w:rsidR="00817EAF" w:rsidRPr="00FD7754">
        <w:rPr>
          <w:rFonts w:ascii="Times New Roman" w:hAnsi="Times New Roman" w:cs="Times New Roman"/>
          <w:sz w:val="28"/>
          <w:szCs w:val="28"/>
        </w:rPr>
        <w:t>Федерации</w:t>
      </w:r>
      <w:commentRangeEnd w:id="1"/>
      <w:r w:rsidR="00A1735A" w:rsidRPr="00FD7754">
        <w:rPr>
          <w:rFonts w:ascii="Times New Roman" w:hAnsi="Times New Roman" w:cs="Times New Roman"/>
          <w:sz w:val="28"/>
          <w:szCs w:val="28"/>
        </w:rPr>
        <w:commentReference w:id="1"/>
      </w:r>
      <w:r w:rsidR="00817EAF" w:rsidRPr="00FD7754">
        <w:rPr>
          <w:rFonts w:ascii="Times New Roman" w:hAnsi="Times New Roman" w:cs="Times New Roman"/>
          <w:sz w:val="28"/>
          <w:szCs w:val="28"/>
        </w:rPr>
        <w:t xml:space="preserve"> [18, С. 32]</w:t>
      </w:r>
    </w:p>
    <w:tbl>
      <w:tblPr>
        <w:tblStyle w:val="a7"/>
        <w:tblW w:w="0" w:type="auto"/>
        <w:tblLayout w:type="fixed"/>
        <w:tblLook w:val="0000" w:firstRow="0" w:lastRow="0" w:firstColumn="0" w:lastColumn="0" w:noHBand="0" w:noVBand="0"/>
      </w:tblPr>
      <w:tblGrid>
        <w:gridCol w:w="1951"/>
        <w:gridCol w:w="7796"/>
      </w:tblGrid>
      <w:tr w:rsidR="00817EAF" w:rsidRPr="009F2B53" w14:paraId="5A88F90F" w14:textId="77777777" w:rsidTr="00FD7754">
        <w:trPr>
          <w:trHeight w:val="486"/>
        </w:trPr>
        <w:tc>
          <w:tcPr>
            <w:tcW w:w="1951" w:type="dxa"/>
          </w:tcPr>
          <w:p w14:paraId="6DB96410"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Период </w:t>
            </w:r>
          </w:p>
        </w:tc>
        <w:tc>
          <w:tcPr>
            <w:tcW w:w="7796" w:type="dxa"/>
          </w:tcPr>
          <w:p w14:paraId="7C40BC69"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Краткая характеристика этапа </w:t>
            </w:r>
          </w:p>
        </w:tc>
      </w:tr>
      <w:tr w:rsidR="00817EAF" w:rsidRPr="009F2B53" w14:paraId="04316DDE" w14:textId="77777777" w:rsidTr="00FD7754">
        <w:trPr>
          <w:trHeight w:val="865"/>
        </w:trPr>
        <w:tc>
          <w:tcPr>
            <w:tcW w:w="1951" w:type="dxa"/>
          </w:tcPr>
          <w:p w14:paraId="53C7AA76"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1995 - 1998 гг. </w:t>
            </w:r>
          </w:p>
        </w:tc>
        <w:tc>
          <w:tcPr>
            <w:tcW w:w="7796" w:type="dxa"/>
          </w:tcPr>
          <w:p w14:paraId="2DE34DEE" w14:textId="165E7377" w:rsidR="00817EAF" w:rsidRPr="009F2B53" w:rsidRDefault="00817EAF" w:rsidP="00CB126D">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Первый этап развития рынка автокредитования сопряжен с созданием в данный период времени инвестиционного фонда «США-Россия», генеральной целью которого являлось финансирование предпринимательских</w:t>
            </w:r>
            <w:r w:rsidR="00CB126D">
              <w:rPr>
                <w:rFonts w:ascii="Times New Roman" w:hAnsi="Times New Roman" w:cs="Times New Roman"/>
                <w:color w:val="000000"/>
                <w:sz w:val="24"/>
                <w:szCs w:val="24"/>
              </w:rPr>
              <w:t xml:space="preserve"> </w:t>
            </w:r>
            <w:commentRangeStart w:id="2"/>
            <w:r w:rsidRPr="009F2B53">
              <w:rPr>
                <w:rFonts w:ascii="Times New Roman" w:hAnsi="Times New Roman" w:cs="Times New Roman"/>
                <w:color w:val="000000"/>
                <w:sz w:val="24"/>
                <w:szCs w:val="24"/>
              </w:rPr>
              <w:t xml:space="preserve">проектов в России, в частности, спонсирование российских банков для последующего кредитования ими физических лиц, включая и покупку автомобилей. Финансовый кризис 1998 г. завершил первую фазу </w:t>
            </w:r>
            <w:commentRangeEnd w:id="2"/>
            <w:r w:rsidR="008F4092" w:rsidRPr="00FD7754">
              <w:rPr>
                <w:rFonts w:ascii="Times New Roman" w:hAnsi="Times New Roman" w:cs="Times New Roman"/>
                <w:color w:val="000000"/>
                <w:sz w:val="24"/>
                <w:szCs w:val="24"/>
              </w:rPr>
              <w:commentReference w:id="2"/>
            </w:r>
            <w:r w:rsidRPr="009F2B53">
              <w:rPr>
                <w:rFonts w:ascii="Times New Roman" w:hAnsi="Times New Roman" w:cs="Times New Roman"/>
                <w:color w:val="000000"/>
                <w:sz w:val="24"/>
                <w:szCs w:val="24"/>
              </w:rPr>
              <w:t xml:space="preserve">становления рынка автокредитования в РФ. </w:t>
            </w:r>
          </w:p>
        </w:tc>
      </w:tr>
      <w:tr w:rsidR="00817EAF" w:rsidRPr="009F2B53" w14:paraId="50174C69" w14:textId="77777777" w:rsidTr="00FD7754">
        <w:trPr>
          <w:trHeight w:val="991"/>
        </w:trPr>
        <w:tc>
          <w:tcPr>
            <w:tcW w:w="1951" w:type="dxa"/>
          </w:tcPr>
          <w:p w14:paraId="77509F48"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1998 - 2002 гг. </w:t>
            </w:r>
          </w:p>
        </w:tc>
        <w:tc>
          <w:tcPr>
            <w:tcW w:w="7796" w:type="dxa"/>
          </w:tcPr>
          <w:p w14:paraId="6AFB91DA"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На это время приходятся первые реальные действия российских банков по развитию рынка кредитования. В большинстве случаев инициаторами таких действий становились автодилеры иностранных производителей, которых, в свою очередь, подталкивали иностранные автоконцерны. Несмотря на общую положительную тенденцию, процентные ставки были высоки, а первоначальный взнос составлял до половины стоимости машины. И даже на столь невыгодных условиях кредиты можно было получить всего лишь в крайне ограниченном числе банков. </w:t>
            </w:r>
          </w:p>
        </w:tc>
      </w:tr>
      <w:tr w:rsidR="00817EAF" w:rsidRPr="00F77389" w14:paraId="2657EF0B" w14:textId="77777777" w:rsidTr="00FD7754">
        <w:tblPrEx>
          <w:tblLook w:val="04A0" w:firstRow="1" w:lastRow="0" w:firstColumn="1" w:lastColumn="0" w:noHBand="0" w:noVBand="1"/>
        </w:tblPrEx>
        <w:trPr>
          <w:trHeight w:val="107"/>
        </w:trPr>
        <w:tc>
          <w:tcPr>
            <w:tcW w:w="1951" w:type="dxa"/>
          </w:tcPr>
          <w:p w14:paraId="28DB277F" w14:textId="77777777" w:rsidR="00817EAF" w:rsidRPr="009F2B53" w:rsidRDefault="00817EAF" w:rsidP="00C1218B">
            <w:pPr>
              <w:autoSpaceDE w:val="0"/>
              <w:autoSpaceDN w:val="0"/>
              <w:adjustRightInd w:val="0"/>
              <w:spacing w:line="360" w:lineRule="auto"/>
              <w:jc w:val="both"/>
              <w:rPr>
                <w:rFonts w:ascii="Times New Roman" w:hAnsi="Times New Roman" w:cs="Times New Roman"/>
                <w:bCs/>
                <w:color w:val="000000"/>
                <w:sz w:val="24"/>
                <w:szCs w:val="24"/>
              </w:rPr>
            </w:pPr>
            <w:r w:rsidRPr="009F2B53">
              <w:rPr>
                <w:rFonts w:ascii="Times New Roman" w:hAnsi="Times New Roman" w:cs="Times New Roman"/>
                <w:color w:val="000000"/>
                <w:sz w:val="24"/>
                <w:szCs w:val="24"/>
              </w:rPr>
              <w:t>2003 - 2008 гг.</w:t>
            </w:r>
          </w:p>
        </w:tc>
        <w:tc>
          <w:tcPr>
            <w:tcW w:w="7796" w:type="dxa"/>
          </w:tcPr>
          <w:p w14:paraId="7A86F452" w14:textId="77777777" w:rsidR="00817EAF" w:rsidRPr="009F2B53" w:rsidRDefault="00817EAF" w:rsidP="00C1218B">
            <w:pPr>
              <w:autoSpaceDE w:val="0"/>
              <w:autoSpaceDN w:val="0"/>
              <w:adjustRightInd w:val="0"/>
              <w:spacing w:line="360" w:lineRule="auto"/>
              <w:jc w:val="both"/>
              <w:rPr>
                <w:rFonts w:ascii="Times New Roman" w:hAnsi="Times New Roman" w:cs="Times New Roman"/>
                <w:bCs/>
                <w:color w:val="000000"/>
                <w:sz w:val="24"/>
                <w:szCs w:val="24"/>
              </w:rPr>
            </w:pPr>
            <w:r w:rsidRPr="009F2B53">
              <w:rPr>
                <w:rFonts w:ascii="Times New Roman" w:hAnsi="Times New Roman" w:cs="Times New Roman"/>
                <w:color w:val="000000"/>
                <w:sz w:val="24"/>
                <w:szCs w:val="24"/>
              </w:rPr>
              <w:t>Этот этап связан с бурным ростом рынка автокредитования. Если в начале 2002 года автокредитованием занимались около десяти банков, то к 2003 году только в Москве было уже более 30 реальных участников этого сегмента бизнеса.</w:t>
            </w:r>
          </w:p>
        </w:tc>
      </w:tr>
      <w:tr w:rsidR="00817EAF" w:rsidRPr="00F77389" w14:paraId="74A01E4A" w14:textId="77777777" w:rsidTr="00FD7754">
        <w:tblPrEx>
          <w:tblLook w:val="04A0" w:firstRow="1" w:lastRow="0" w:firstColumn="1" w:lastColumn="0" w:noHBand="0" w:noVBand="1"/>
        </w:tblPrEx>
        <w:trPr>
          <w:trHeight w:val="991"/>
        </w:trPr>
        <w:tc>
          <w:tcPr>
            <w:tcW w:w="1951" w:type="dxa"/>
          </w:tcPr>
          <w:p w14:paraId="167A3936"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2008 - 2009 гг. </w:t>
            </w:r>
          </w:p>
        </w:tc>
        <w:tc>
          <w:tcPr>
            <w:tcW w:w="7796" w:type="dxa"/>
          </w:tcPr>
          <w:p w14:paraId="69F199A4"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Время кризисных проявлений в экономике, характеризующихся снижением общей деловой активности на рынке. Значительное падение продаж автомобилей в наиболее кризисный для отечественной экономики период конца 2008 – первой половины 2009 гг. С осени 2008 г. выдача автокредитов была приостановлена банками посредством введения так называемых заградительных процентных ставок и ужесточения требований к заемщикам. В этот же период на рынке прекращается реализация наиболее рискованных продуктов автокредитования. Происходит адаптация к новым условиям </w:t>
            </w:r>
          </w:p>
        </w:tc>
      </w:tr>
    </w:tbl>
    <w:p w14:paraId="7F216FE9" w14:textId="77777777" w:rsidR="00FD7754" w:rsidRDefault="00FD7754" w:rsidP="00C1218B">
      <w:pPr>
        <w:jc w:val="both"/>
        <w:rPr>
          <w:rFonts w:ascii="Times New Roman" w:hAnsi="Times New Roman" w:cs="Times New Roman"/>
          <w:sz w:val="28"/>
          <w:szCs w:val="28"/>
        </w:rPr>
      </w:pPr>
    </w:p>
    <w:p w14:paraId="40CF4B56" w14:textId="77777777" w:rsidR="00FD7754" w:rsidRDefault="00FD7754" w:rsidP="00C1218B">
      <w:pPr>
        <w:jc w:val="both"/>
        <w:rPr>
          <w:rFonts w:ascii="Times New Roman" w:hAnsi="Times New Roman" w:cs="Times New Roman"/>
          <w:sz w:val="28"/>
          <w:szCs w:val="28"/>
        </w:rPr>
      </w:pPr>
    </w:p>
    <w:p w14:paraId="3DB6E46F" w14:textId="77777777" w:rsidR="00817EAF" w:rsidRPr="00DF4FA6" w:rsidRDefault="00817EAF" w:rsidP="00C1218B">
      <w:pPr>
        <w:jc w:val="both"/>
        <w:rPr>
          <w:rFonts w:ascii="Times New Roman" w:hAnsi="Times New Roman" w:cs="Times New Roman"/>
          <w:sz w:val="28"/>
          <w:szCs w:val="28"/>
        </w:rPr>
      </w:pPr>
      <w:r w:rsidRPr="00DF4FA6">
        <w:rPr>
          <w:rFonts w:ascii="Times New Roman" w:hAnsi="Times New Roman" w:cs="Times New Roman"/>
          <w:sz w:val="28"/>
          <w:szCs w:val="28"/>
        </w:rPr>
        <w:lastRenderedPageBreak/>
        <w:t>Продолжение таблицы 2</w:t>
      </w:r>
    </w:p>
    <w:tbl>
      <w:tblPr>
        <w:tblStyle w:val="a7"/>
        <w:tblW w:w="0" w:type="auto"/>
        <w:tblLayout w:type="fixed"/>
        <w:tblLook w:val="04A0" w:firstRow="1" w:lastRow="0" w:firstColumn="1" w:lastColumn="0" w:noHBand="0" w:noVBand="1"/>
      </w:tblPr>
      <w:tblGrid>
        <w:gridCol w:w="1951"/>
        <w:gridCol w:w="7796"/>
      </w:tblGrid>
      <w:tr w:rsidR="00817EAF" w:rsidRPr="00F77389" w14:paraId="41151E1A" w14:textId="77777777" w:rsidTr="00FD7754">
        <w:trPr>
          <w:trHeight w:val="107"/>
        </w:trPr>
        <w:tc>
          <w:tcPr>
            <w:tcW w:w="1951" w:type="dxa"/>
          </w:tcPr>
          <w:p w14:paraId="2C66515D"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Период </w:t>
            </w:r>
          </w:p>
        </w:tc>
        <w:tc>
          <w:tcPr>
            <w:tcW w:w="7796" w:type="dxa"/>
          </w:tcPr>
          <w:p w14:paraId="6C4C2ADC"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bCs/>
                <w:color w:val="000000"/>
                <w:sz w:val="24"/>
                <w:szCs w:val="24"/>
              </w:rPr>
              <w:t xml:space="preserve">Краткая характеристика этапа </w:t>
            </w:r>
          </w:p>
        </w:tc>
      </w:tr>
      <w:tr w:rsidR="00817EAF" w:rsidRPr="00F77389" w14:paraId="36299C48" w14:textId="77777777" w:rsidTr="00FD7754">
        <w:tblPrEx>
          <w:tblLook w:val="0000" w:firstRow="0" w:lastRow="0" w:firstColumn="0" w:lastColumn="0" w:noHBand="0" w:noVBand="0"/>
        </w:tblPrEx>
        <w:trPr>
          <w:trHeight w:val="486"/>
        </w:trPr>
        <w:tc>
          <w:tcPr>
            <w:tcW w:w="1951" w:type="dxa"/>
          </w:tcPr>
          <w:p w14:paraId="62309FBD"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2009 - 2013 гг. </w:t>
            </w:r>
          </w:p>
        </w:tc>
        <w:tc>
          <w:tcPr>
            <w:tcW w:w="7796" w:type="dxa"/>
          </w:tcPr>
          <w:p w14:paraId="7E6CFCC2"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Преодолев значительное падение продаж автомобилей в наиболее кризисный для национальной экономики период конца 2008 – первой половины 2009 гг., с конца 2009 г. и до начала 2013 года </w:t>
            </w:r>
            <w:proofErr w:type="spellStart"/>
            <w:r w:rsidRPr="009F2B53">
              <w:rPr>
                <w:rFonts w:ascii="Times New Roman" w:hAnsi="Times New Roman" w:cs="Times New Roman"/>
                <w:color w:val="000000"/>
                <w:sz w:val="24"/>
                <w:szCs w:val="24"/>
              </w:rPr>
              <w:t>автокредитный</w:t>
            </w:r>
            <w:proofErr w:type="spellEnd"/>
            <w:r w:rsidRPr="009F2B53">
              <w:rPr>
                <w:rFonts w:ascii="Times New Roman" w:hAnsi="Times New Roman" w:cs="Times New Roman"/>
                <w:color w:val="000000"/>
                <w:sz w:val="24"/>
                <w:szCs w:val="24"/>
              </w:rPr>
              <w:t xml:space="preserve"> рынок РФ имел положительную динамику роста. </w:t>
            </w:r>
          </w:p>
        </w:tc>
      </w:tr>
      <w:tr w:rsidR="00817EAF" w:rsidRPr="00F77389" w14:paraId="5F1BA88D" w14:textId="77777777" w:rsidTr="00FD7754">
        <w:tblPrEx>
          <w:tblLook w:val="0000" w:firstRow="0" w:lastRow="0" w:firstColumn="0" w:lastColumn="0" w:noHBand="0" w:noVBand="0"/>
        </w:tblPrEx>
        <w:trPr>
          <w:trHeight w:val="985"/>
        </w:trPr>
        <w:tc>
          <w:tcPr>
            <w:tcW w:w="1951" w:type="dxa"/>
          </w:tcPr>
          <w:p w14:paraId="755D4F18"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 xml:space="preserve">2014 г. – настоящее время </w:t>
            </w:r>
          </w:p>
        </w:tc>
        <w:tc>
          <w:tcPr>
            <w:tcW w:w="7796" w:type="dxa"/>
          </w:tcPr>
          <w:p w14:paraId="17B03CDD" w14:textId="77777777" w:rsidR="00817EAF" w:rsidRPr="009F2B53" w:rsidRDefault="00817EAF" w:rsidP="00C1218B">
            <w:pPr>
              <w:autoSpaceDE w:val="0"/>
              <w:autoSpaceDN w:val="0"/>
              <w:adjustRightInd w:val="0"/>
              <w:spacing w:line="360" w:lineRule="auto"/>
              <w:jc w:val="both"/>
              <w:rPr>
                <w:rFonts w:ascii="Times New Roman" w:hAnsi="Times New Roman" w:cs="Times New Roman"/>
                <w:color w:val="000000"/>
                <w:sz w:val="24"/>
                <w:szCs w:val="24"/>
              </w:rPr>
            </w:pPr>
            <w:r w:rsidRPr="009F2B53">
              <w:rPr>
                <w:rFonts w:ascii="Times New Roman" w:hAnsi="Times New Roman" w:cs="Times New Roman"/>
                <w:color w:val="000000"/>
                <w:sz w:val="24"/>
                <w:szCs w:val="24"/>
              </w:rPr>
              <w:t>Сокращение банковского бизнеса, низкий темп прироста активов, дефицит ликвидности как следствие падения цен на нефть и введения санкционного режима в отношении РФ. На данном этапе ситуация на рынке автокредитования в РФ характеризуется заметным спадом, существенным ужесточением требований к заемщикам, а также ухудшением качества обслуживания последними задолженности. В текущих условиях представляется необходимой реализация очередного этапа государственной программы субсидирования процентных ставок по автокредитам.</w:t>
            </w:r>
          </w:p>
        </w:tc>
      </w:tr>
    </w:tbl>
    <w:p w14:paraId="431E00E4" w14:textId="77777777" w:rsidR="00817EAF" w:rsidRDefault="00817EAF" w:rsidP="00817EAF">
      <w:pPr>
        <w:autoSpaceDE w:val="0"/>
        <w:autoSpaceDN w:val="0"/>
        <w:adjustRightInd w:val="0"/>
        <w:spacing w:after="0" w:line="360" w:lineRule="auto"/>
        <w:rPr>
          <w:rFonts w:ascii="Times New Roman" w:hAnsi="Times New Roman" w:cs="Times New Roman"/>
          <w:sz w:val="28"/>
          <w:szCs w:val="28"/>
        </w:rPr>
      </w:pPr>
    </w:p>
    <w:p w14:paraId="7114F23B" w14:textId="77777777" w:rsidR="00817EAF" w:rsidRPr="0078518C" w:rsidRDefault="00B64298"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7EAF" w:rsidRPr="0078518C">
        <w:rPr>
          <w:rFonts w:ascii="Times New Roman" w:hAnsi="Times New Roman" w:cs="Times New Roman"/>
          <w:sz w:val="28"/>
          <w:szCs w:val="28"/>
        </w:rPr>
        <w:t>Можно констатировать, таким образом, что наибольшее развитие отечественный рынок автокредитования получил с 2003 года. Тем самым временные рамки существования полноценного рынка автокредитования как перспективного направления потребительского кредитования едва ли превышают к настоящему моменту 1</w:t>
      </w:r>
      <w:r w:rsidR="00817EAF">
        <w:rPr>
          <w:rFonts w:ascii="Times New Roman" w:hAnsi="Times New Roman" w:cs="Times New Roman"/>
          <w:sz w:val="28"/>
          <w:szCs w:val="28"/>
        </w:rPr>
        <w:t>8</w:t>
      </w:r>
      <w:r w:rsidR="00817EAF" w:rsidRPr="0078518C">
        <w:rPr>
          <w:rFonts w:ascii="Times New Roman" w:hAnsi="Times New Roman" w:cs="Times New Roman"/>
          <w:sz w:val="28"/>
          <w:szCs w:val="28"/>
        </w:rPr>
        <w:t xml:space="preserve"> лет. Вместе с тем, с точки зрения некоторых специалистов в данной области, автокредитование представляет собой</w:t>
      </w:r>
      <w:r w:rsidR="00817EAF">
        <w:rPr>
          <w:rFonts w:ascii="Times New Roman" w:hAnsi="Times New Roman" w:cs="Times New Roman"/>
          <w:sz w:val="28"/>
          <w:szCs w:val="28"/>
        </w:rPr>
        <w:t xml:space="preserve"> весьма развитый рынок с вырабо</w:t>
      </w:r>
      <w:r w:rsidR="00817EAF" w:rsidRPr="0078518C">
        <w:rPr>
          <w:rFonts w:ascii="Times New Roman" w:hAnsi="Times New Roman" w:cs="Times New Roman"/>
          <w:sz w:val="28"/>
          <w:szCs w:val="28"/>
        </w:rPr>
        <w:t>танными правилами работы, и большинство проблем здесь ожидаемо</w:t>
      </w:r>
      <w:r>
        <w:rPr>
          <w:rFonts w:ascii="Times New Roman" w:hAnsi="Times New Roman" w:cs="Times New Roman"/>
          <w:sz w:val="28"/>
          <w:szCs w:val="28"/>
        </w:rPr>
        <w:t>»</w:t>
      </w:r>
      <w:r w:rsidR="00817EAF">
        <w:rPr>
          <w:rFonts w:ascii="Times New Roman" w:hAnsi="Times New Roman" w:cs="Times New Roman"/>
          <w:sz w:val="28"/>
          <w:szCs w:val="28"/>
        </w:rPr>
        <w:t>.</w:t>
      </w:r>
    </w:p>
    <w:p w14:paraId="4B9DC59B" w14:textId="77777777" w:rsidR="00F77389" w:rsidRDefault="00F77389" w:rsidP="00DD70E0">
      <w:pPr>
        <w:autoSpaceDE w:val="0"/>
        <w:autoSpaceDN w:val="0"/>
        <w:adjustRightInd w:val="0"/>
        <w:spacing w:after="0" w:line="360" w:lineRule="auto"/>
        <w:rPr>
          <w:rFonts w:ascii="Times New Roman" w:hAnsi="Times New Roman" w:cs="Times New Roman"/>
          <w:sz w:val="28"/>
          <w:szCs w:val="28"/>
        </w:rPr>
      </w:pPr>
    </w:p>
    <w:p w14:paraId="7EB2B507" w14:textId="77777777" w:rsidR="00817EAF" w:rsidRDefault="00817EAF" w:rsidP="00DD70E0">
      <w:pPr>
        <w:autoSpaceDE w:val="0"/>
        <w:autoSpaceDN w:val="0"/>
        <w:adjustRightInd w:val="0"/>
        <w:spacing w:after="0" w:line="360" w:lineRule="auto"/>
        <w:rPr>
          <w:rFonts w:ascii="Times New Roman" w:hAnsi="Times New Roman" w:cs="Times New Roman"/>
          <w:sz w:val="28"/>
          <w:szCs w:val="28"/>
        </w:rPr>
      </w:pPr>
    </w:p>
    <w:p w14:paraId="28D7D910" w14:textId="66C7B3EB" w:rsidR="00F77389" w:rsidRPr="001C2BC8" w:rsidRDefault="004E3B12" w:rsidP="004E3B12">
      <w:pPr>
        <w:autoSpaceDE w:val="0"/>
        <w:autoSpaceDN w:val="0"/>
        <w:adjustRightInd w:val="0"/>
        <w:spacing w:after="0" w:line="240" w:lineRule="auto"/>
        <w:ind w:firstLine="709"/>
        <w:rPr>
          <w:rFonts w:ascii="Times New Roman" w:hAnsi="Times New Roman" w:cs="Times New Roman"/>
          <w:bCs/>
          <w:sz w:val="28"/>
          <w:szCs w:val="28"/>
        </w:rPr>
      </w:pPr>
      <w:proofErr w:type="gramStart"/>
      <w:r w:rsidRPr="001C2BC8">
        <w:rPr>
          <w:rFonts w:ascii="Times New Roman" w:hAnsi="Times New Roman" w:cs="Times New Roman"/>
          <w:bCs/>
          <w:sz w:val="28"/>
          <w:szCs w:val="28"/>
        </w:rPr>
        <w:t>1.2  Виды</w:t>
      </w:r>
      <w:proofErr w:type="gramEnd"/>
      <w:r w:rsidRPr="001C2BC8">
        <w:rPr>
          <w:rFonts w:ascii="Times New Roman" w:hAnsi="Times New Roman" w:cs="Times New Roman"/>
          <w:bCs/>
          <w:sz w:val="28"/>
          <w:szCs w:val="28"/>
        </w:rPr>
        <w:t xml:space="preserve"> автокредитования </w:t>
      </w:r>
    </w:p>
    <w:p w14:paraId="7BAEF6AD" w14:textId="77777777" w:rsidR="00F77389" w:rsidRDefault="00F77389" w:rsidP="003F16C0">
      <w:pPr>
        <w:autoSpaceDE w:val="0"/>
        <w:autoSpaceDN w:val="0"/>
        <w:adjustRightInd w:val="0"/>
        <w:spacing w:after="0" w:line="240" w:lineRule="auto"/>
        <w:rPr>
          <w:rFonts w:ascii="Times New Roman" w:hAnsi="Times New Roman" w:cs="Times New Roman"/>
          <w:sz w:val="28"/>
          <w:szCs w:val="28"/>
        </w:rPr>
      </w:pPr>
    </w:p>
    <w:p w14:paraId="023A5013"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экономической литературе встречаются различные подходы к классификации автокредитования.</w:t>
      </w:r>
    </w:p>
    <w:p w14:paraId="121E9AE2"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Юсупова О.А. предлагает осуществлять классификацию кредитов на покупку автомобилей по следующим критериям </w:t>
      </w:r>
      <w:r w:rsidRPr="00DF4FA6">
        <w:rPr>
          <w:rFonts w:ascii="Times New Roman" w:hAnsi="Times New Roman" w:cs="Times New Roman"/>
          <w:sz w:val="28"/>
          <w:szCs w:val="28"/>
        </w:rPr>
        <w:t>[</w:t>
      </w:r>
      <w:r>
        <w:rPr>
          <w:rFonts w:ascii="Times New Roman" w:hAnsi="Times New Roman" w:cs="Times New Roman"/>
          <w:sz w:val="28"/>
          <w:szCs w:val="28"/>
        </w:rPr>
        <w:t>25, С.39</w:t>
      </w:r>
      <w:r w:rsidRPr="00DF4FA6">
        <w:rPr>
          <w:rFonts w:ascii="Times New Roman" w:hAnsi="Times New Roman" w:cs="Times New Roman"/>
          <w:sz w:val="28"/>
          <w:szCs w:val="28"/>
        </w:rPr>
        <w:t>]</w:t>
      </w:r>
      <w:r>
        <w:rPr>
          <w:rFonts w:ascii="Times New Roman" w:hAnsi="Times New Roman" w:cs="Times New Roman"/>
          <w:sz w:val="28"/>
          <w:szCs w:val="28"/>
        </w:rPr>
        <w:t>:</w:t>
      </w:r>
    </w:p>
    <w:p w14:paraId="3B288980" w14:textId="77777777" w:rsidR="00817EAF" w:rsidRDefault="00817EAF" w:rsidP="00817EAF">
      <w:pPr>
        <w:pStyle w:val="a3"/>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время рассмотрения заявки;</w:t>
      </w:r>
    </w:p>
    <w:p w14:paraId="1D2FC33A" w14:textId="77777777" w:rsidR="00817EAF" w:rsidRDefault="00817EAF" w:rsidP="00817EAF">
      <w:pPr>
        <w:pStyle w:val="a3"/>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первоначальный взнос;</w:t>
      </w:r>
    </w:p>
    <w:p w14:paraId="4C6145BC" w14:textId="77777777" w:rsidR="00817EAF" w:rsidRDefault="00817EAF" w:rsidP="00817EAF">
      <w:pPr>
        <w:pStyle w:val="a3"/>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страхование;</w:t>
      </w:r>
    </w:p>
    <w:p w14:paraId="4ABD29F1" w14:textId="77777777" w:rsidR="00817EAF" w:rsidRDefault="00817EAF" w:rsidP="00817EAF">
      <w:pPr>
        <w:pStyle w:val="a3"/>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объект кредитования;</w:t>
      </w:r>
    </w:p>
    <w:p w14:paraId="55FEEAED" w14:textId="77777777" w:rsidR="00817EAF" w:rsidRPr="0080316F" w:rsidRDefault="00817EAF" w:rsidP="00817EAF">
      <w:pPr>
        <w:pStyle w:val="a3"/>
        <w:numPr>
          <w:ilvl w:val="0"/>
          <w:numId w:val="10"/>
        </w:num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валюта кредита (смотри рисунок 1).</w:t>
      </w:r>
    </w:p>
    <w:p w14:paraId="2F8760E9" w14:textId="77777777" w:rsidR="00817EAF" w:rsidRDefault="00817EAF" w:rsidP="00FD7754">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93049A5" wp14:editId="2C861556">
            <wp:extent cx="5705475" cy="47529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475" cy="4752975"/>
                    </a:xfrm>
                    <a:prstGeom prst="rect">
                      <a:avLst/>
                    </a:prstGeom>
                    <a:noFill/>
                    <a:ln>
                      <a:noFill/>
                    </a:ln>
                  </pic:spPr>
                </pic:pic>
              </a:graphicData>
            </a:graphic>
          </wp:inline>
        </w:drawing>
      </w:r>
    </w:p>
    <w:p w14:paraId="779DAA2D" w14:textId="0827C90A" w:rsidR="00817EAF" w:rsidRDefault="00817EAF" w:rsidP="00817EAF">
      <w:pPr>
        <w:autoSpaceDE w:val="0"/>
        <w:autoSpaceDN w:val="0"/>
        <w:adjustRightInd w:val="0"/>
        <w:spacing w:after="0" w:line="240" w:lineRule="auto"/>
        <w:jc w:val="center"/>
        <w:rPr>
          <w:rFonts w:ascii="Times New Roman" w:eastAsia="TimesNewRomanPSMT" w:hAnsi="Times New Roman" w:cs="Times New Roman"/>
          <w:sz w:val="28"/>
          <w:szCs w:val="28"/>
        </w:rPr>
      </w:pPr>
      <w:r>
        <w:rPr>
          <w:rFonts w:ascii="Times New Roman" w:hAnsi="Times New Roman" w:cs="Times New Roman"/>
          <w:sz w:val="28"/>
          <w:szCs w:val="28"/>
        </w:rPr>
        <w:t>Рисунок 1</w:t>
      </w:r>
      <w:r w:rsidR="00713A6D">
        <w:rPr>
          <w:sz w:val="28"/>
          <w:szCs w:val="28"/>
        </w:rPr>
        <w:t xml:space="preserve"> </w:t>
      </w:r>
      <w:r w:rsidR="00713A6D" w:rsidRPr="00713A6D">
        <w:rPr>
          <w:sz w:val="28"/>
          <w:szCs w:val="28"/>
        </w:rPr>
        <w:t>–</w:t>
      </w:r>
      <w:r w:rsidR="00713A6D" w:rsidRPr="005E05C7">
        <w:t xml:space="preserve"> </w:t>
      </w:r>
      <w:r w:rsidR="00713A6D">
        <w:rPr>
          <w:rFonts w:ascii="Times New Roman" w:hAnsi="Times New Roman" w:cs="Times New Roman"/>
          <w:sz w:val="28"/>
          <w:szCs w:val="28"/>
        </w:rPr>
        <w:t>Классификация</w:t>
      </w:r>
      <w:r>
        <w:rPr>
          <w:rFonts w:ascii="Times New Roman" w:hAnsi="Times New Roman" w:cs="Times New Roman"/>
          <w:sz w:val="28"/>
          <w:szCs w:val="28"/>
        </w:rPr>
        <w:t xml:space="preserve"> кредитов на покупку автомобилей</w:t>
      </w:r>
    </w:p>
    <w:p w14:paraId="769670E3" w14:textId="77777777" w:rsidR="00817EAF" w:rsidRDefault="00817EAF" w:rsidP="00817EAF">
      <w:pPr>
        <w:autoSpaceDE w:val="0"/>
        <w:autoSpaceDN w:val="0"/>
        <w:adjustRightInd w:val="0"/>
        <w:spacing w:after="0" w:line="360" w:lineRule="auto"/>
        <w:rPr>
          <w:rFonts w:ascii="Times New Roman" w:hAnsi="Times New Roman" w:cs="Times New Roman"/>
          <w:sz w:val="28"/>
          <w:szCs w:val="28"/>
        </w:rPr>
      </w:pPr>
    </w:p>
    <w:p w14:paraId="0475AE14" w14:textId="77777777" w:rsidR="00817EAF" w:rsidRDefault="00817EAF" w:rsidP="00817EAF">
      <w:pPr>
        <w:autoSpaceDE w:val="0"/>
        <w:autoSpaceDN w:val="0"/>
        <w:adjustRightInd w:val="0"/>
        <w:spacing w:after="0" w:line="360" w:lineRule="auto"/>
        <w:ind w:firstLine="709"/>
        <w:rPr>
          <w:rFonts w:ascii="Times New Roman" w:hAnsi="Times New Roman" w:cs="Times New Roman"/>
          <w:sz w:val="28"/>
          <w:szCs w:val="28"/>
        </w:rPr>
      </w:pPr>
      <w:r w:rsidRPr="004E3B12">
        <w:rPr>
          <w:rFonts w:ascii="Times New Roman" w:hAnsi="Times New Roman" w:cs="Times New Roman"/>
          <w:color w:val="000000"/>
          <w:sz w:val="28"/>
          <w:szCs w:val="28"/>
        </w:rPr>
        <w:t>Мазурин В.В.</w:t>
      </w:r>
      <w:r>
        <w:rPr>
          <w:rFonts w:ascii="Times New Roman" w:hAnsi="Times New Roman" w:cs="Times New Roman"/>
          <w:color w:val="000000"/>
          <w:sz w:val="28"/>
          <w:szCs w:val="28"/>
        </w:rPr>
        <w:t>,</w:t>
      </w:r>
      <w:r w:rsidRPr="004E3B12">
        <w:rPr>
          <w:rFonts w:ascii="Times New Roman" w:hAnsi="Times New Roman" w:cs="Times New Roman"/>
          <w:color w:val="000000"/>
          <w:sz w:val="28"/>
          <w:szCs w:val="28"/>
        </w:rPr>
        <w:t xml:space="preserve"> </w:t>
      </w:r>
      <w:r w:rsidRPr="00E97A05">
        <w:rPr>
          <w:rFonts w:ascii="Times New Roman" w:hAnsi="Times New Roman" w:cs="Times New Roman"/>
          <w:sz w:val="28"/>
          <w:szCs w:val="28"/>
        </w:rPr>
        <w:t>Бибикова Е. А., Дубова С. Е. и др.</w:t>
      </w:r>
      <w:r>
        <w:rPr>
          <w:sz w:val="28"/>
          <w:szCs w:val="28"/>
        </w:rPr>
        <w:t xml:space="preserve"> </w:t>
      </w:r>
      <w:r>
        <w:rPr>
          <w:rFonts w:ascii="Times New Roman" w:hAnsi="Times New Roman" w:cs="Times New Roman"/>
          <w:sz w:val="28"/>
          <w:szCs w:val="28"/>
        </w:rPr>
        <w:t xml:space="preserve">выделяют следующие </w:t>
      </w:r>
      <w:r w:rsidR="00B64298">
        <w:rPr>
          <w:rFonts w:ascii="Times New Roman" w:hAnsi="Times New Roman" w:cs="Times New Roman"/>
          <w:sz w:val="28"/>
          <w:szCs w:val="28"/>
        </w:rPr>
        <w:t>«</w:t>
      </w:r>
      <w:r>
        <w:rPr>
          <w:rFonts w:ascii="Times New Roman" w:hAnsi="Times New Roman" w:cs="Times New Roman"/>
          <w:sz w:val="28"/>
          <w:szCs w:val="28"/>
        </w:rPr>
        <w:t>виды автокредитов:</w:t>
      </w:r>
    </w:p>
    <w:p w14:paraId="31A3E140" w14:textId="77777777"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классический автокредит;</w:t>
      </w:r>
    </w:p>
    <w:p w14:paraId="77051FA0" w14:textId="1E2C54BA" w:rsidR="00817EAF" w:rsidRDefault="00854216"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817EAF">
        <w:rPr>
          <w:rFonts w:ascii="Times New Roman" w:hAnsi="Times New Roman" w:cs="Times New Roman"/>
          <w:sz w:val="28"/>
          <w:szCs w:val="28"/>
        </w:rPr>
        <w:t>экспресс-автокредит;</w:t>
      </w:r>
    </w:p>
    <w:p w14:paraId="1A9B32FD" w14:textId="77777777"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трейд-ин;</w:t>
      </w:r>
    </w:p>
    <w:p w14:paraId="4EFFE31C" w14:textId="25BB31F2"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а</w:t>
      </w:r>
      <w:r w:rsidR="00854216">
        <w:rPr>
          <w:rFonts w:ascii="Times New Roman" w:hAnsi="Times New Roman" w:cs="Times New Roman"/>
          <w:sz w:val="28"/>
          <w:szCs w:val="28"/>
        </w:rPr>
        <w:t xml:space="preserve"> </w:t>
      </w:r>
      <w:proofErr w:type="spellStart"/>
      <w:r>
        <w:rPr>
          <w:rFonts w:ascii="Times New Roman" w:hAnsi="Times New Roman" w:cs="Times New Roman"/>
          <w:sz w:val="28"/>
          <w:szCs w:val="28"/>
        </w:rPr>
        <w:t>втокредит</w:t>
      </w:r>
      <w:proofErr w:type="spellEnd"/>
      <w:r>
        <w:rPr>
          <w:rFonts w:ascii="Times New Roman" w:hAnsi="Times New Roman" w:cs="Times New Roman"/>
          <w:sz w:val="28"/>
          <w:szCs w:val="28"/>
        </w:rPr>
        <w:t xml:space="preserve"> на покупку автомобиля с пробегом в салоне;</w:t>
      </w:r>
    </w:p>
    <w:p w14:paraId="49B882C9" w14:textId="77777777"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автокредит на покупку автомобиля с пробегом у физического лица;</w:t>
      </w:r>
    </w:p>
    <w:p w14:paraId="467E3C26" w14:textId="1977EA9B"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б</w:t>
      </w:r>
      <w:r w:rsidR="00854216">
        <w:rPr>
          <w:rFonts w:ascii="Times New Roman" w:hAnsi="Times New Roman" w:cs="Times New Roman"/>
          <w:sz w:val="28"/>
          <w:szCs w:val="28"/>
        </w:rPr>
        <w:t xml:space="preserve"> </w:t>
      </w:r>
      <w:proofErr w:type="spellStart"/>
      <w:r>
        <w:rPr>
          <w:rFonts w:ascii="Times New Roman" w:hAnsi="Times New Roman" w:cs="Times New Roman"/>
          <w:sz w:val="28"/>
          <w:szCs w:val="28"/>
        </w:rPr>
        <w:t>еспроцентный</w:t>
      </w:r>
      <w:proofErr w:type="spellEnd"/>
      <w:r>
        <w:rPr>
          <w:rFonts w:ascii="Times New Roman" w:hAnsi="Times New Roman" w:cs="Times New Roman"/>
          <w:sz w:val="28"/>
          <w:szCs w:val="28"/>
        </w:rPr>
        <w:t xml:space="preserve"> автокредит;</w:t>
      </w:r>
    </w:p>
    <w:p w14:paraId="73D6638E" w14:textId="77777777"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автокредит с отложенным платежом (</w:t>
      </w:r>
      <w:proofErr w:type="spellStart"/>
      <w:r>
        <w:rPr>
          <w:rFonts w:ascii="Times New Roman" w:hAnsi="Times New Roman" w:cs="Times New Roman"/>
          <w:sz w:val="28"/>
          <w:szCs w:val="28"/>
        </w:rPr>
        <w:t>BuyBack</w:t>
      </w:r>
      <w:proofErr w:type="spellEnd"/>
      <w:r>
        <w:rPr>
          <w:rFonts w:ascii="Times New Roman" w:hAnsi="Times New Roman" w:cs="Times New Roman"/>
          <w:sz w:val="28"/>
          <w:szCs w:val="28"/>
        </w:rPr>
        <w:t>)</w:t>
      </w:r>
      <w:r w:rsidR="00B64298">
        <w:rPr>
          <w:rFonts w:ascii="Times New Roman" w:hAnsi="Times New Roman" w:cs="Times New Roman"/>
          <w:sz w:val="28"/>
          <w:szCs w:val="28"/>
        </w:rPr>
        <w:t>»</w:t>
      </w:r>
      <w:r>
        <w:rPr>
          <w:rFonts w:ascii="Times New Roman" w:hAnsi="Times New Roman" w:cs="Times New Roman"/>
          <w:sz w:val="28"/>
          <w:szCs w:val="28"/>
        </w:rPr>
        <w:t>;</w:t>
      </w:r>
    </w:p>
    <w:p w14:paraId="02B6320E" w14:textId="77777777" w:rsidR="00817EAF"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автокредит без страховки;</w:t>
      </w:r>
    </w:p>
    <w:p w14:paraId="22AAF31E" w14:textId="77777777" w:rsidR="00817EAF" w:rsidRPr="00DF4FA6" w:rsidRDefault="00817EAF" w:rsidP="00817EAF">
      <w:pPr>
        <w:pStyle w:val="a3"/>
        <w:numPr>
          <w:ilvl w:val="0"/>
          <w:numId w:val="11"/>
        </w:numPr>
        <w:autoSpaceDE w:val="0"/>
        <w:autoSpaceDN w:val="0"/>
        <w:adjustRightInd w:val="0"/>
        <w:spacing w:after="0" w:line="360" w:lineRule="auto"/>
        <w:rPr>
          <w:rFonts w:ascii="Times New Roman" w:hAnsi="Times New Roman" w:cs="Times New Roman"/>
          <w:sz w:val="28"/>
          <w:szCs w:val="28"/>
        </w:rPr>
      </w:pPr>
      <w:r>
        <w:rPr>
          <w:rFonts w:ascii="Times New Roman" w:hAnsi="Times New Roman" w:cs="Times New Roman"/>
          <w:sz w:val="28"/>
          <w:szCs w:val="28"/>
        </w:rPr>
        <w:t>автокредит без первого взноса.</w:t>
      </w:r>
    </w:p>
    <w:p w14:paraId="133D89F0" w14:textId="77777777" w:rsidR="00817EAF" w:rsidRPr="004E3B12" w:rsidRDefault="00B64298"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817EAF">
        <w:rPr>
          <w:rFonts w:ascii="Times New Roman" w:hAnsi="Times New Roman" w:cs="Times New Roman"/>
          <w:sz w:val="28"/>
          <w:szCs w:val="28"/>
        </w:rPr>
        <w:t xml:space="preserve">Классический автокредит - наиболее распространенный вид автокредита в России, который подразумевает оформление традиционного трехстороннего соглашения непосредственно между потребителем, банковским учреждением и автосалоном. Он предусматривает невысокие процентные ставки и небольшой первоначальный взнос, но требует предоставления значительного комплекта документов </w:t>
      </w:r>
      <w:r w:rsidR="00817EAF" w:rsidRPr="004E3B12">
        <w:rPr>
          <w:rFonts w:ascii="Times New Roman" w:hAnsi="Times New Roman" w:cs="Times New Roman"/>
          <w:color w:val="000000"/>
          <w:sz w:val="28"/>
          <w:szCs w:val="28"/>
        </w:rPr>
        <w:t>(паспорт, водительское удостоверение, документ, подтверждающий занятость, а также справка о доходах)</w:t>
      </w:r>
      <w:r w:rsidR="00817EAF">
        <w:rPr>
          <w:rFonts w:ascii="Times New Roman" w:hAnsi="Times New Roman" w:cs="Times New Roman"/>
          <w:sz w:val="28"/>
          <w:szCs w:val="28"/>
        </w:rPr>
        <w:t xml:space="preserve"> и, как правило, обязательное страхование КАСКО. Экономия на процентной ставке при этом виде автокредита довольно ощутима при высокой стоимости автомобиля. </w:t>
      </w:r>
      <w:r w:rsidR="00817EAF" w:rsidRPr="004E3B12">
        <w:rPr>
          <w:rFonts w:ascii="Times New Roman" w:hAnsi="Times New Roman" w:cs="Times New Roman"/>
          <w:color w:val="000000"/>
          <w:sz w:val="28"/>
          <w:szCs w:val="28"/>
        </w:rPr>
        <w:t>Продукты, предлагаемые</w:t>
      </w:r>
      <w:r w:rsidR="009C2C8B">
        <w:rPr>
          <w:rFonts w:ascii="Times New Roman" w:hAnsi="Times New Roman" w:cs="Times New Roman"/>
          <w:sz w:val="28"/>
          <w:szCs w:val="28"/>
        </w:rPr>
        <w:t>»</w:t>
      </w:r>
      <w:r w:rsidR="00817EAF" w:rsidRPr="004E3B12">
        <w:rPr>
          <w:rFonts w:ascii="Times New Roman" w:hAnsi="Times New Roman" w:cs="Times New Roman"/>
          <w:color w:val="000000"/>
          <w:sz w:val="28"/>
          <w:szCs w:val="28"/>
        </w:rPr>
        <w:t xml:space="preserve"> по данной программе, имеют невысокую стоимость для заемщика в процентном выражении, а срок рассмотрения варьируется в пределах от 1 до 3 рабочих дней. Необходимым условием реализации данной является внесение до заключения кредитной сделки первоначального взноса в размере, как правило, не менее 10% от стоимости автомобиля.</w:t>
      </w:r>
    </w:p>
    <w:p w14:paraId="3AE183F8"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Преимуществом классического вида автокредита является долгий срок, на который он может быть предоставлен (до 10 лет). </w:t>
      </w:r>
    </w:p>
    <w:p w14:paraId="78909B61"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Недостатком же считается, что приобрести на данных условиях можно лишь новый автомобиль. На подержанные транспортные средства условия классического автокредита не распространяются</w:t>
      </w:r>
      <w:r w:rsidRPr="004E3B12">
        <w:rPr>
          <w:rFonts w:ascii="Times New Roman" w:hAnsi="Times New Roman" w:cs="Times New Roman"/>
          <w:color w:val="000000"/>
          <w:sz w:val="28"/>
          <w:szCs w:val="28"/>
        </w:rPr>
        <w:t xml:space="preserve"> [</w:t>
      </w:r>
      <w:r>
        <w:rPr>
          <w:rFonts w:ascii="Times New Roman" w:hAnsi="Times New Roman" w:cs="Times New Roman"/>
          <w:color w:val="000000"/>
          <w:sz w:val="28"/>
          <w:szCs w:val="28"/>
        </w:rPr>
        <w:t>18</w:t>
      </w:r>
      <w:r w:rsidRPr="004E3B12">
        <w:rPr>
          <w:rFonts w:ascii="Times New Roman" w:hAnsi="Times New Roman" w:cs="Times New Roman"/>
          <w:color w:val="000000"/>
          <w:sz w:val="28"/>
          <w:szCs w:val="28"/>
        </w:rPr>
        <w:t>]</w:t>
      </w:r>
      <w:r>
        <w:rPr>
          <w:rFonts w:ascii="Times New Roman" w:hAnsi="Times New Roman" w:cs="Times New Roman"/>
          <w:sz w:val="28"/>
          <w:szCs w:val="28"/>
        </w:rPr>
        <w:t>.</w:t>
      </w:r>
    </w:p>
    <w:p w14:paraId="5EA5D3B8" w14:textId="77777777" w:rsidR="00817EAF" w:rsidRPr="004E3B12" w:rsidRDefault="00817EAF" w:rsidP="00817EAF">
      <w:pPr>
        <w:autoSpaceDE w:val="0"/>
        <w:autoSpaceDN w:val="0"/>
        <w:adjustRightInd w:val="0"/>
        <w:spacing w:after="0" w:line="360" w:lineRule="auto"/>
        <w:ind w:firstLine="709"/>
        <w:jc w:val="both"/>
        <w:rPr>
          <w:rFonts w:ascii="Times New Roman" w:hAnsi="Times New Roman" w:cs="Times New Roman"/>
          <w:b/>
          <w:bCs/>
          <w:sz w:val="28"/>
          <w:szCs w:val="28"/>
        </w:rPr>
      </w:pPr>
      <w:r>
        <w:rPr>
          <w:rFonts w:ascii="Times New Roman" w:hAnsi="Times New Roman" w:cs="Times New Roman"/>
          <w:sz w:val="28"/>
          <w:szCs w:val="28"/>
        </w:rPr>
        <w:t xml:space="preserve">Экспресс-автокредит </w:t>
      </w:r>
      <w:r>
        <w:rPr>
          <w:rFonts w:ascii="Times New Roman" w:hAnsi="Times New Roman" w:cs="Times New Roman"/>
          <w:b/>
          <w:bCs/>
          <w:sz w:val="28"/>
          <w:szCs w:val="28"/>
        </w:rPr>
        <w:t xml:space="preserve">– </w:t>
      </w:r>
      <w:r>
        <w:rPr>
          <w:rFonts w:ascii="Times New Roman" w:hAnsi="Times New Roman" w:cs="Times New Roman"/>
          <w:sz w:val="28"/>
          <w:szCs w:val="28"/>
        </w:rPr>
        <w:t>вид автокредита, который удобен потребителям, прежде всего, упрощенной процедурой оформления документов и тем, что их необходимый пакет минимален (как правило, это паспорт и водительское удостоверение). Сроки рассмотрения кредитной заявки сокращены от нескольких часов до одного дня. Однако ускоренный вариант оценки кредитоспособности заемщика ведет к повышению риска банка. Это, в свою очередь, сказывается на величине процентной ставки, которая, как правило, на 20 - 40% выше, чем по традиционным автокредитам, что делает экспресс-</w:t>
      </w:r>
      <w:r>
        <w:rPr>
          <w:rFonts w:ascii="Times New Roman" w:hAnsi="Times New Roman" w:cs="Times New Roman"/>
          <w:sz w:val="28"/>
          <w:szCs w:val="28"/>
        </w:rPr>
        <w:lastRenderedPageBreak/>
        <w:t>автокредиты самым дорогим кредитным продуктом из имеющихся форм. Как правило, этот вид автокредита выдается только на новые машины, выпущенные партнером банка, предоставляющего заем. К тому же за возможность практически мгновенного рассмотрения заявки и отсутствие требований предоставить официальное подтверждение трудовой деятельности и ежемесячного дохода заемщик каждый месяц кроме погашения процентов и основного долга по кредиту банку, должен будет выплачивать еще и дополнительную отдельную комиссию. В среднем такая комиссия может составлять шесть процентов в год и рассчитывается она от первоначальной суммы кредитных средств, поэтому по истечению времени и уменьшению основного долга посредством выплат, комиссия уменьшаться не будет. Это один из важнейших недостатков экспресс-автокредита.</w:t>
      </w:r>
    </w:p>
    <w:p w14:paraId="1AB820DF"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Трейд-ин – вид автокредита, где первоначальным взносом выступает старый автомобиль. Он может быть применим даже к кредитным автомобилям. Это дает возможность заёмщику, не погашая действующего автокредита, получить новый. После проведения диагностики технического состояния автомобиля, проверки по всем базам, на предмет угона, определяется цена транспортного средства. Нужно отметить, что при данной схеме цена приобретения автомобиля определяется автосалоном самостоятельно и, как правило, она ниже рыночной, что может не устраивать клиента. Далее из стоимости нового автомобиля вычитается стоимость старого, и эта разница складывается с остатком задолженности по кредиту. Получается сумма, на которую клиент получает новый кредит в банке.</w:t>
      </w:r>
    </w:p>
    <w:p w14:paraId="24D1DB7D" w14:textId="77777777" w:rsidR="00817EAF" w:rsidRPr="004E3B12"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sidRPr="004E3B12">
        <w:rPr>
          <w:rFonts w:ascii="Times New Roman" w:hAnsi="Times New Roman" w:cs="Times New Roman"/>
          <w:color w:val="000000"/>
          <w:sz w:val="28"/>
          <w:szCs w:val="28"/>
        </w:rPr>
        <w:t>Принципиальное отличие от классической схемы автокредитования - оплата первоначального взноса не в денежной форме. Для этого заемщик сдает дилеру автомобиль, стоимость которого определяется независимым оценщиком, и впоследствии по выявленной стоимости засчитывается в качестве первоначального взноса. Существенно заметить, оценка происходит, как правило, в пользу салона с существенным дисконтом, что не всегда устраивает заемщика.</w:t>
      </w:r>
    </w:p>
    <w:p w14:paraId="21DE0109" w14:textId="77777777" w:rsidR="00817EAF" w:rsidRDefault="00B64298"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817EAF">
        <w:rPr>
          <w:rFonts w:ascii="Times New Roman" w:hAnsi="Times New Roman" w:cs="Times New Roman"/>
          <w:sz w:val="28"/>
          <w:szCs w:val="28"/>
        </w:rPr>
        <w:t>Преимущества такого вида автокредита: удобство и экономия времени, гарантия технической исправности приобретаемого автомобиля, криминалистическая экспертиза, обеспечивающая безопасность покупки. Недостатками являются: низкая стоимость меняемого авто (на 15-20% ниже рыночной цены) и ограниченность выбора авто в нужной комплектации.</w:t>
      </w:r>
    </w:p>
    <w:p w14:paraId="5CDA79B4"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Автокредит на покупку автомобиля с пробегом в салоне – вариант автокредита, при котором банк предлагает заемщику несколько автосалонов, с которыми он сотрудничает для выбора транспортного средства. При этом выдвигается требование, чтобы приобретаемый автомобиль, был не старше пяти лет, с одновременным условием, что бы на момент полного погашения кредита купленная машина была не старше десяти лет.</w:t>
      </w:r>
    </w:p>
    <w:p w14:paraId="447BDA83"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невозможно оформить автокредит сроком на пять лет на приобретение автомобиля, который был выпущен шесть или более лет назад.</w:t>
      </w:r>
    </w:p>
    <w:p w14:paraId="5E7AB18C"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Обычно такие кредиты рассматриваются банками на покупку автомобилей иностранного производства. Банки, предоставляющие кредит на покупку поддержанных автомобилей отечественного производителя, ставят более жесткие возрастные ограничения для автомобилей, автомобиль должен быть не старше трех лет. Ставки по таким автокредитам в среднем невелики, что является определённым преимуществом такой формы кредитования. Но есть здесь и некоторые минусы. При такой покупке потребуется первоначальный взнос, и к тому же салоны берут комиссионные, поэтому приобретение автомобиля с пробегом в салоне обойдется дороже заемщику, нежели покупка поддержанной машины у частного лица. Также на весь срок кредита потребуется оформить страховку КАСКО.</w:t>
      </w:r>
    </w:p>
    <w:p w14:paraId="23FA3F86" w14:textId="6854C760"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Автокредит на покупку машины с пробегом у физического лица. Обязательным условием выдачи такого автокредита является то, что продавец транспортного средства должен являться собственником машины, по доверенности продажа не допускается. </w:t>
      </w:r>
      <w:r w:rsidR="00FD7754">
        <w:rPr>
          <w:rFonts w:ascii="Times New Roman" w:hAnsi="Times New Roman" w:cs="Times New Roman"/>
          <w:sz w:val="28"/>
          <w:szCs w:val="28"/>
        </w:rPr>
        <w:t>Кроме того,</w:t>
      </w:r>
      <w:r>
        <w:rPr>
          <w:rFonts w:ascii="Times New Roman" w:hAnsi="Times New Roman" w:cs="Times New Roman"/>
          <w:sz w:val="28"/>
          <w:szCs w:val="28"/>
        </w:rPr>
        <w:t xml:space="preserve"> требованием банка является регистрация продавца, она должна быть в том же регионе, где расположен банк.</w:t>
      </w:r>
      <w:r w:rsidR="009C2C8B">
        <w:rPr>
          <w:rFonts w:ascii="Times New Roman" w:hAnsi="Times New Roman" w:cs="Times New Roman"/>
          <w:sz w:val="28"/>
          <w:szCs w:val="28"/>
        </w:rPr>
        <w:t>»</w:t>
      </w:r>
    </w:p>
    <w:p w14:paraId="5263AE3A" w14:textId="77777777" w:rsidR="00817EAF" w:rsidRDefault="009C2C8B"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817EAF">
        <w:rPr>
          <w:rFonts w:ascii="Times New Roman" w:hAnsi="Times New Roman" w:cs="Times New Roman"/>
          <w:sz w:val="28"/>
          <w:szCs w:val="28"/>
        </w:rPr>
        <w:t>Обычно такой кредит не выдается более, чем на три года. Имеются ограничения и к возрасту автомобиля. Требуется также оформление КАСКО на весь срок кредита. Всё это является определенными недостатками данного вида автокредитования. Такие кредиты выдают далеко не все банки. Процентная ставка как правило выше, чем при других, ранее рассмотренных видах автокредита.</w:t>
      </w:r>
    </w:p>
    <w:p w14:paraId="551FC9E6"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Беспроцентный автокредит. Многие банки предлагают своим заемщикам воспользоваться услугами беспроцентного кредита. Этот кредит является результатом совместной работы банков и автосалонов. При таком виде кредитования обязательным условием будет внесение первоначального взноса за приобретаемый автомобиль. Самый большой срок предоставления автокредита без процентов составляет три года, в том случае если покупатель внесет не менее половины стоимости автомобиля. Обязательным условием получения кредита будет также страхование транспортного средства от угона и ущерба. Особенность данного банковского продукта в том, что пени и штрафы за нарушение платежей очень высокие, дорого обходится и обслуживание самого счета. Таким образом банки компенсируют то, что кредит выдается без процентов за пользование.</w:t>
      </w:r>
    </w:p>
    <w:p w14:paraId="3F916CCC" w14:textId="49A3618D" w:rsidR="00817EAF" w:rsidRDefault="00FD7754"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817EAF">
        <w:rPr>
          <w:rFonts w:ascii="Times New Roman" w:hAnsi="Times New Roman" w:cs="Times New Roman"/>
          <w:sz w:val="28"/>
          <w:szCs w:val="28"/>
        </w:rPr>
        <w:t xml:space="preserve"> иногда существуют дополнительные условия по </w:t>
      </w:r>
      <w:proofErr w:type="spellStart"/>
      <w:r w:rsidR="00817EAF">
        <w:rPr>
          <w:rFonts w:ascii="Times New Roman" w:hAnsi="Times New Roman" w:cs="Times New Roman"/>
          <w:sz w:val="28"/>
          <w:szCs w:val="28"/>
        </w:rPr>
        <w:t>доукомплектации</w:t>
      </w:r>
      <w:proofErr w:type="spellEnd"/>
      <w:r w:rsidR="00817EAF">
        <w:rPr>
          <w:rFonts w:ascii="Times New Roman" w:hAnsi="Times New Roman" w:cs="Times New Roman"/>
          <w:sz w:val="28"/>
          <w:szCs w:val="28"/>
        </w:rPr>
        <w:t xml:space="preserve"> автомобиль дорогостоящими опциями.</w:t>
      </w:r>
    </w:p>
    <w:p w14:paraId="4907ABB2"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Автокредит с отложенным платежом. Новый вид автокредита, его также называют </w:t>
      </w:r>
      <w:proofErr w:type="spellStart"/>
      <w:r>
        <w:rPr>
          <w:rFonts w:ascii="Times New Roman" w:hAnsi="Times New Roman" w:cs="Times New Roman"/>
          <w:sz w:val="28"/>
          <w:szCs w:val="28"/>
        </w:rPr>
        <w:t>BuyBack</w:t>
      </w:r>
      <w:proofErr w:type="spellEnd"/>
      <w:r>
        <w:rPr>
          <w:rFonts w:ascii="Times New Roman" w:hAnsi="Times New Roman" w:cs="Times New Roman"/>
          <w:sz w:val="28"/>
          <w:szCs w:val="28"/>
        </w:rPr>
        <w:t xml:space="preserve"> (обратный выкуп). Это кредит, по которому погашение части суммы переносится на окончание срока кредитования. Эта отложенная часть может составлять до 40-50% всей стоимости покупаемого транспортного средства. Срок данного вида кредита составляет обычно три года. Как правило, стоимость покупаемого автомобиля делится на три части.</w:t>
      </w:r>
    </w:p>
    <w:p w14:paraId="4652A07C"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Получив такой кредит, заемщик вносит первоначальный платеж от 10 до 50% стоимости автомобиля, затем в течение всего срока кредитования выплачивает банку только часть денежных средств. Это так называемый комфортный период, сумму платежей в котором заемщик определяет сам,</w:t>
      </w:r>
      <w:r w:rsidR="009C2C8B">
        <w:rPr>
          <w:rFonts w:ascii="Times New Roman" w:hAnsi="Times New Roman" w:cs="Times New Roman"/>
          <w:sz w:val="28"/>
          <w:szCs w:val="28"/>
        </w:rPr>
        <w:t>»</w:t>
      </w:r>
      <w:r>
        <w:rPr>
          <w:rFonts w:ascii="Times New Roman" w:hAnsi="Times New Roman" w:cs="Times New Roman"/>
          <w:sz w:val="28"/>
          <w:szCs w:val="28"/>
        </w:rPr>
        <w:t xml:space="preserve"> </w:t>
      </w:r>
      <w:r w:rsidR="009C2C8B">
        <w:rPr>
          <w:rFonts w:ascii="Times New Roman" w:hAnsi="Times New Roman" w:cs="Times New Roman"/>
          <w:sz w:val="28"/>
          <w:szCs w:val="28"/>
        </w:rPr>
        <w:lastRenderedPageBreak/>
        <w:t>«</w:t>
      </w:r>
      <w:r>
        <w:rPr>
          <w:rFonts w:ascii="Times New Roman" w:hAnsi="Times New Roman" w:cs="Times New Roman"/>
          <w:sz w:val="28"/>
          <w:szCs w:val="28"/>
        </w:rPr>
        <w:t>исходя из собственных финансовых возможностей. Оставшаяся на окончание срока кредитования часть называется отложенным (или остаточным) платежом. Вернуть банку остаток долга можно тремя способами:</w:t>
      </w:r>
    </w:p>
    <w:p w14:paraId="6AE38033"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выплатить остаток долга единовременным платежом;</w:t>
      </w:r>
    </w:p>
    <w:p w14:paraId="34BA057C"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оформить рассрочку в банке еще на несколько лет;</w:t>
      </w:r>
    </w:p>
    <w:p w14:paraId="5F7141AF" w14:textId="012D8B51"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клиент может продать автомобиль в тот же автосалон, где и купил его, или продать официальному дилеру. Деньги, полученные от этой продажи, заемщик вносит в банк как последний взнос. Остаток заносится на банковский счет заемщика, или же засчитывается в качестве первого взноса на покупку нового автомобиля. Транспортное средство можно вернуть только в тот салон, в котором оно было куплено. Первоначальные ставки по такому кредиту невысоки, так </w:t>
      </w:r>
      <w:r w:rsidR="00FD7754">
        <w:rPr>
          <w:rFonts w:ascii="Times New Roman" w:hAnsi="Times New Roman" w:cs="Times New Roman"/>
          <w:sz w:val="28"/>
          <w:szCs w:val="28"/>
        </w:rPr>
        <w:t>же,</w:t>
      </w:r>
      <w:r>
        <w:rPr>
          <w:rFonts w:ascii="Times New Roman" w:hAnsi="Times New Roman" w:cs="Times New Roman"/>
          <w:sz w:val="28"/>
          <w:szCs w:val="28"/>
        </w:rPr>
        <w:t xml:space="preserve"> как и при оформлении классического, но могут значительно увеличиться в случае неуплаты в срок остаточного платежа.</w:t>
      </w:r>
    </w:p>
    <w:p w14:paraId="16F1B609" w14:textId="65C1A06C"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Автокредитование без страховки. Желая привлечь значительное количество клиентов,</w:t>
      </w:r>
      <w:r w:rsidR="00B64298">
        <w:rPr>
          <w:rFonts w:ascii="Times New Roman" w:hAnsi="Times New Roman" w:cs="Times New Roman"/>
          <w:sz w:val="28"/>
          <w:szCs w:val="28"/>
        </w:rPr>
        <w:t>»</w:t>
      </w:r>
      <w:r>
        <w:rPr>
          <w:rFonts w:ascii="Times New Roman" w:hAnsi="Times New Roman" w:cs="Times New Roman"/>
          <w:sz w:val="28"/>
          <w:szCs w:val="28"/>
        </w:rPr>
        <w:t xml:space="preserve"> некоторые банки начали предлагать автокредиты без заключения договора страхования. Совсем недавно было невозможно оформить кредит на покупку автомобиля без приобретения страховых полисов ОСАГО (обязательного страхования автогражданской ответственности), КАСКО (угон + ущерб), а также страхования жизни и здоровья заемщика. Все эти страховые продукты значительно увеличивали стоимость кредита для заемщика. С появлением возможности получения автокредитов без наличия страховых </w:t>
      </w:r>
      <w:r w:rsidR="00FD7754">
        <w:rPr>
          <w:rFonts w:ascii="Times New Roman" w:hAnsi="Times New Roman" w:cs="Times New Roman"/>
          <w:sz w:val="28"/>
          <w:szCs w:val="28"/>
        </w:rPr>
        <w:t>полисов, произошло</w:t>
      </w:r>
      <w:r>
        <w:rPr>
          <w:rFonts w:ascii="Times New Roman" w:hAnsi="Times New Roman" w:cs="Times New Roman"/>
          <w:sz w:val="28"/>
          <w:szCs w:val="28"/>
        </w:rPr>
        <w:t xml:space="preserve"> значительное удешевление автокредитов, увеличивающее их привлекательность для заёмщиков. При этом кредитные ставки остаются, как правило, на стандартном уровне. Особенностью данного кредитного продукта является необходимость предоставления поручительства, так как банки стремятся минимизировать собственные риски.</w:t>
      </w:r>
    </w:p>
    <w:p w14:paraId="51E13A7B" w14:textId="77777777"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Автокредит без первого взноса. Это одна из льготных форм кредитования, позволяющая приобрести автомобиль, не внося первоначального платежа.</w:t>
      </w:r>
    </w:p>
    <w:p w14:paraId="488D57E6" w14:textId="2198E812" w:rsidR="00817EAF" w:rsidRDefault="00817EAF" w:rsidP="00817EAF">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Обычно такая форма автокредита распространяется только на машины определенных марок, купленные в определённых салонах, с которыми у банков заключен договор. В таких программах заемщик первоначально оплачивает только сумму страховки (около 10% от суммы кредита), и единоразовую комиссию. Кроме того, автомобиль, взятый в кредит без первого взноса, как правило, должен быть застрахован по КАСКО. </w:t>
      </w:r>
    </w:p>
    <w:p w14:paraId="3CFF13E9" w14:textId="76DC9BE3" w:rsidR="00817EAF" w:rsidRPr="00DF4FA6" w:rsidRDefault="00713A6D" w:rsidP="00CB126D">
      <w:pPr>
        <w:pStyle w:val="Default"/>
        <w:spacing w:line="360" w:lineRule="auto"/>
        <w:jc w:val="both"/>
        <w:rPr>
          <w:sz w:val="28"/>
          <w:szCs w:val="28"/>
        </w:rPr>
      </w:pPr>
      <w:commentRangeStart w:id="3"/>
      <w:r>
        <w:rPr>
          <w:sz w:val="28"/>
          <w:szCs w:val="28"/>
        </w:rPr>
        <w:t xml:space="preserve">          </w:t>
      </w:r>
      <w:r w:rsidRPr="00713A6D">
        <w:rPr>
          <w:sz w:val="28"/>
          <w:szCs w:val="28"/>
        </w:rPr>
        <w:t xml:space="preserve">Таблица </w:t>
      </w:r>
      <w:r>
        <w:rPr>
          <w:sz w:val="28"/>
          <w:szCs w:val="28"/>
        </w:rPr>
        <w:t>3</w:t>
      </w:r>
      <w:r w:rsidRPr="00713A6D">
        <w:rPr>
          <w:sz w:val="28"/>
          <w:szCs w:val="28"/>
        </w:rPr>
        <w:t xml:space="preserve"> –</w:t>
      </w:r>
      <w:r w:rsidRPr="005E05C7">
        <w:t xml:space="preserve"> </w:t>
      </w:r>
      <w:r w:rsidR="00817EAF" w:rsidRPr="00DF4FA6">
        <w:rPr>
          <w:sz w:val="28"/>
          <w:szCs w:val="28"/>
        </w:rPr>
        <w:t>Характерные особенности различных видов автокредитования [7, с. 64-68]</w:t>
      </w:r>
      <w:commentRangeEnd w:id="3"/>
      <w:r w:rsidR="008F4092">
        <w:rPr>
          <w:rStyle w:val="af2"/>
          <w:rFonts w:asciiTheme="minorHAnsi" w:hAnsiTheme="minorHAnsi" w:cstheme="minorBidi"/>
          <w:color w:val="auto"/>
        </w:rPr>
        <w:commentReference w:id="3"/>
      </w:r>
    </w:p>
    <w:tbl>
      <w:tblPr>
        <w:tblStyle w:val="a7"/>
        <w:tblW w:w="0" w:type="auto"/>
        <w:tblLayout w:type="fixed"/>
        <w:tblLook w:val="0000" w:firstRow="0" w:lastRow="0" w:firstColumn="0" w:lastColumn="0" w:noHBand="0" w:noVBand="0"/>
      </w:tblPr>
      <w:tblGrid>
        <w:gridCol w:w="2345"/>
        <w:gridCol w:w="2345"/>
        <w:gridCol w:w="1655"/>
        <w:gridCol w:w="3402"/>
      </w:tblGrid>
      <w:tr w:rsidR="00817EAF" w:rsidRPr="006B7773" w14:paraId="6F97DEB2" w14:textId="77777777" w:rsidTr="00FD7754">
        <w:trPr>
          <w:trHeight w:val="224"/>
        </w:trPr>
        <w:tc>
          <w:tcPr>
            <w:tcW w:w="2345" w:type="dxa"/>
          </w:tcPr>
          <w:p w14:paraId="20ABB946" w14:textId="77777777" w:rsidR="00817EAF" w:rsidRPr="006B7773" w:rsidRDefault="00817EAF" w:rsidP="00F87DCA">
            <w:pPr>
              <w:pStyle w:val="Default"/>
              <w:jc w:val="both"/>
            </w:pPr>
            <w:r w:rsidRPr="006B7773">
              <w:rPr>
                <w:bCs/>
              </w:rPr>
              <w:t xml:space="preserve">Вид автокредита </w:t>
            </w:r>
          </w:p>
        </w:tc>
        <w:tc>
          <w:tcPr>
            <w:tcW w:w="2345" w:type="dxa"/>
          </w:tcPr>
          <w:p w14:paraId="76EF6DEB" w14:textId="77777777" w:rsidR="00817EAF" w:rsidRPr="006B7773" w:rsidRDefault="00817EAF" w:rsidP="00F87DCA">
            <w:pPr>
              <w:pStyle w:val="Default"/>
              <w:jc w:val="both"/>
            </w:pPr>
            <w:r w:rsidRPr="006B7773">
              <w:rPr>
                <w:bCs/>
              </w:rPr>
              <w:t xml:space="preserve">Первоначальный взнос </w:t>
            </w:r>
          </w:p>
        </w:tc>
        <w:tc>
          <w:tcPr>
            <w:tcW w:w="1655" w:type="dxa"/>
          </w:tcPr>
          <w:p w14:paraId="5A58D91D" w14:textId="77777777" w:rsidR="00817EAF" w:rsidRPr="006B7773" w:rsidRDefault="00817EAF" w:rsidP="00F87DCA">
            <w:pPr>
              <w:pStyle w:val="Default"/>
              <w:jc w:val="both"/>
            </w:pPr>
            <w:r w:rsidRPr="006B7773">
              <w:rPr>
                <w:bCs/>
              </w:rPr>
              <w:t xml:space="preserve">Средняя процентная ставка </w:t>
            </w:r>
          </w:p>
        </w:tc>
        <w:tc>
          <w:tcPr>
            <w:tcW w:w="3402" w:type="dxa"/>
          </w:tcPr>
          <w:p w14:paraId="1D8E1A69" w14:textId="77777777" w:rsidR="00817EAF" w:rsidRPr="006B7773" w:rsidRDefault="00817EAF" w:rsidP="00F87DCA">
            <w:pPr>
              <w:pStyle w:val="Default"/>
              <w:jc w:val="both"/>
            </w:pPr>
            <w:r w:rsidRPr="006B7773">
              <w:rPr>
                <w:bCs/>
              </w:rPr>
              <w:t xml:space="preserve">Особенность данного вида </w:t>
            </w:r>
          </w:p>
        </w:tc>
      </w:tr>
      <w:tr w:rsidR="00817EAF" w:rsidRPr="006B7773" w14:paraId="6B72B80E" w14:textId="77777777" w:rsidTr="00FD7754">
        <w:trPr>
          <w:trHeight w:val="226"/>
        </w:trPr>
        <w:tc>
          <w:tcPr>
            <w:tcW w:w="2345" w:type="dxa"/>
          </w:tcPr>
          <w:p w14:paraId="3047477B" w14:textId="77777777" w:rsidR="00817EAF" w:rsidRPr="006B7773" w:rsidRDefault="00817EAF" w:rsidP="00F87DCA">
            <w:pPr>
              <w:pStyle w:val="Default"/>
              <w:jc w:val="both"/>
            </w:pPr>
            <w:r w:rsidRPr="006B7773">
              <w:t xml:space="preserve">классический автокредит </w:t>
            </w:r>
          </w:p>
        </w:tc>
        <w:tc>
          <w:tcPr>
            <w:tcW w:w="2345" w:type="dxa"/>
          </w:tcPr>
          <w:p w14:paraId="398DF40E" w14:textId="77777777" w:rsidR="00817EAF" w:rsidRPr="006B7773" w:rsidRDefault="00817EAF" w:rsidP="00F87DCA">
            <w:pPr>
              <w:pStyle w:val="Default"/>
              <w:jc w:val="both"/>
            </w:pPr>
            <w:r w:rsidRPr="006B7773">
              <w:t xml:space="preserve">от 25% стоимости автомобиля </w:t>
            </w:r>
          </w:p>
        </w:tc>
        <w:tc>
          <w:tcPr>
            <w:tcW w:w="1655" w:type="dxa"/>
          </w:tcPr>
          <w:p w14:paraId="15D883AC" w14:textId="77777777" w:rsidR="00817EAF" w:rsidRPr="006B7773" w:rsidRDefault="00817EAF" w:rsidP="00F87DCA">
            <w:pPr>
              <w:pStyle w:val="Default"/>
              <w:jc w:val="both"/>
            </w:pPr>
            <w:r w:rsidRPr="006B7773">
              <w:t xml:space="preserve">от 11% </w:t>
            </w:r>
          </w:p>
        </w:tc>
        <w:tc>
          <w:tcPr>
            <w:tcW w:w="3402" w:type="dxa"/>
          </w:tcPr>
          <w:p w14:paraId="2E401502" w14:textId="77777777" w:rsidR="00817EAF" w:rsidRPr="006B7773" w:rsidRDefault="00817EAF" w:rsidP="00F87DCA">
            <w:pPr>
              <w:pStyle w:val="Default"/>
              <w:jc w:val="both"/>
            </w:pPr>
            <w:r w:rsidRPr="006B7773">
              <w:t xml:space="preserve">обязательно страхование КАСКО </w:t>
            </w:r>
          </w:p>
        </w:tc>
      </w:tr>
      <w:tr w:rsidR="00817EAF" w:rsidRPr="006B7773" w14:paraId="0F5D288F" w14:textId="77777777" w:rsidTr="00FD7754">
        <w:trPr>
          <w:trHeight w:val="480"/>
        </w:trPr>
        <w:tc>
          <w:tcPr>
            <w:tcW w:w="2345" w:type="dxa"/>
          </w:tcPr>
          <w:p w14:paraId="2B0BD21F" w14:textId="77777777" w:rsidR="00817EAF" w:rsidRPr="006B7773" w:rsidRDefault="00817EAF" w:rsidP="00F87DCA">
            <w:pPr>
              <w:pStyle w:val="Default"/>
              <w:jc w:val="both"/>
            </w:pPr>
            <w:proofErr w:type="spellStart"/>
            <w:r w:rsidRPr="006B7773">
              <w:t>buy-back</w:t>
            </w:r>
            <w:proofErr w:type="spellEnd"/>
            <w:r w:rsidRPr="006B7773">
              <w:t xml:space="preserve"> </w:t>
            </w:r>
          </w:p>
        </w:tc>
        <w:tc>
          <w:tcPr>
            <w:tcW w:w="2345" w:type="dxa"/>
          </w:tcPr>
          <w:p w14:paraId="7F88AB6D" w14:textId="77777777" w:rsidR="00817EAF" w:rsidRPr="006B7773" w:rsidRDefault="00817EAF" w:rsidP="00F87DCA">
            <w:pPr>
              <w:pStyle w:val="Default"/>
              <w:jc w:val="both"/>
            </w:pPr>
            <w:r w:rsidRPr="006B7773">
              <w:t xml:space="preserve">от 35 % стоимости автомобиля </w:t>
            </w:r>
          </w:p>
        </w:tc>
        <w:tc>
          <w:tcPr>
            <w:tcW w:w="1655" w:type="dxa"/>
          </w:tcPr>
          <w:p w14:paraId="39256F55" w14:textId="77777777" w:rsidR="00817EAF" w:rsidRPr="006B7773" w:rsidRDefault="00817EAF" w:rsidP="00F87DCA">
            <w:pPr>
              <w:pStyle w:val="Default"/>
              <w:jc w:val="both"/>
            </w:pPr>
            <w:r w:rsidRPr="006B7773">
              <w:t xml:space="preserve">от 17% </w:t>
            </w:r>
          </w:p>
        </w:tc>
        <w:tc>
          <w:tcPr>
            <w:tcW w:w="3402" w:type="dxa"/>
          </w:tcPr>
          <w:p w14:paraId="6C2CD7BC" w14:textId="77777777" w:rsidR="00817EAF" w:rsidRPr="006B7773" w:rsidRDefault="00817EAF" w:rsidP="00F87DCA">
            <w:pPr>
              <w:pStyle w:val="Default"/>
              <w:jc w:val="both"/>
            </w:pPr>
            <w:r w:rsidRPr="006B7773">
              <w:t xml:space="preserve">распространяется на модели класса люкс, аналог кредитования с остаточным платежом </w:t>
            </w:r>
          </w:p>
        </w:tc>
      </w:tr>
      <w:tr w:rsidR="00817EAF" w:rsidRPr="006B7773" w14:paraId="7080E4E1" w14:textId="77777777" w:rsidTr="00FD7754">
        <w:trPr>
          <w:trHeight w:val="227"/>
        </w:trPr>
        <w:tc>
          <w:tcPr>
            <w:tcW w:w="2345" w:type="dxa"/>
          </w:tcPr>
          <w:p w14:paraId="03E9A0BD" w14:textId="77777777" w:rsidR="00817EAF" w:rsidRPr="006B7773" w:rsidRDefault="00817EAF" w:rsidP="00F87DCA">
            <w:pPr>
              <w:pStyle w:val="Default"/>
              <w:jc w:val="both"/>
            </w:pPr>
            <w:r w:rsidRPr="006B7773">
              <w:t xml:space="preserve">экспресс-кредитование </w:t>
            </w:r>
          </w:p>
        </w:tc>
        <w:tc>
          <w:tcPr>
            <w:tcW w:w="2345" w:type="dxa"/>
          </w:tcPr>
          <w:p w14:paraId="34C81B46" w14:textId="77777777" w:rsidR="00817EAF" w:rsidRPr="006B7773" w:rsidRDefault="00817EAF" w:rsidP="00F87DCA">
            <w:pPr>
              <w:pStyle w:val="Default"/>
              <w:jc w:val="both"/>
            </w:pPr>
            <w:r w:rsidRPr="006B7773">
              <w:t xml:space="preserve">от 25% стоимости автомобиля </w:t>
            </w:r>
          </w:p>
        </w:tc>
        <w:tc>
          <w:tcPr>
            <w:tcW w:w="1655" w:type="dxa"/>
          </w:tcPr>
          <w:p w14:paraId="7BCB1123" w14:textId="77777777" w:rsidR="00817EAF" w:rsidRPr="006B7773" w:rsidRDefault="00817EAF" w:rsidP="00F87DCA">
            <w:pPr>
              <w:pStyle w:val="Default"/>
              <w:jc w:val="both"/>
            </w:pPr>
            <w:r w:rsidRPr="006B7773">
              <w:t xml:space="preserve">от 20% </w:t>
            </w:r>
          </w:p>
        </w:tc>
        <w:tc>
          <w:tcPr>
            <w:tcW w:w="3402" w:type="dxa"/>
          </w:tcPr>
          <w:p w14:paraId="385D5B35" w14:textId="77777777" w:rsidR="00817EAF" w:rsidRPr="006B7773" w:rsidRDefault="00817EAF" w:rsidP="00F87DCA">
            <w:pPr>
              <w:pStyle w:val="Default"/>
              <w:jc w:val="both"/>
            </w:pPr>
            <w:r w:rsidRPr="006B7773">
              <w:t xml:space="preserve">предоставляется без подтверждения доходов </w:t>
            </w:r>
          </w:p>
        </w:tc>
      </w:tr>
      <w:tr w:rsidR="00817EAF" w:rsidRPr="006B7773" w14:paraId="393DC03B" w14:textId="77777777" w:rsidTr="00FD7754">
        <w:trPr>
          <w:trHeight w:val="353"/>
        </w:trPr>
        <w:tc>
          <w:tcPr>
            <w:tcW w:w="2345" w:type="dxa"/>
          </w:tcPr>
          <w:p w14:paraId="1BD989C5" w14:textId="77777777" w:rsidR="00817EAF" w:rsidRPr="006B7773" w:rsidRDefault="00817EAF" w:rsidP="00F87DCA">
            <w:pPr>
              <w:pStyle w:val="Default"/>
              <w:jc w:val="both"/>
            </w:pPr>
            <w:r w:rsidRPr="006B7773">
              <w:t xml:space="preserve">беспроцентное кредитование </w:t>
            </w:r>
          </w:p>
        </w:tc>
        <w:tc>
          <w:tcPr>
            <w:tcW w:w="2345" w:type="dxa"/>
          </w:tcPr>
          <w:p w14:paraId="03871220" w14:textId="77777777" w:rsidR="00817EAF" w:rsidRPr="006B7773" w:rsidRDefault="00817EAF" w:rsidP="00F87DCA">
            <w:pPr>
              <w:pStyle w:val="Default"/>
              <w:jc w:val="both"/>
            </w:pPr>
            <w:r w:rsidRPr="006B7773">
              <w:t xml:space="preserve">от 30% от стоимости автомобиля </w:t>
            </w:r>
          </w:p>
        </w:tc>
        <w:tc>
          <w:tcPr>
            <w:tcW w:w="1655" w:type="dxa"/>
          </w:tcPr>
          <w:p w14:paraId="6FCF1B02" w14:textId="77777777" w:rsidR="00817EAF" w:rsidRPr="006B7773" w:rsidRDefault="00817EAF" w:rsidP="00F87DCA">
            <w:pPr>
              <w:pStyle w:val="Default"/>
              <w:jc w:val="both"/>
            </w:pPr>
            <w:r w:rsidRPr="006B7773">
              <w:t xml:space="preserve">0 </w:t>
            </w:r>
          </w:p>
        </w:tc>
        <w:tc>
          <w:tcPr>
            <w:tcW w:w="3402" w:type="dxa"/>
          </w:tcPr>
          <w:p w14:paraId="774BFD35" w14:textId="77777777" w:rsidR="00817EAF" w:rsidRPr="006B7773" w:rsidRDefault="00817EAF" w:rsidP="00F87DCA">
            <w:pPr>
              <w:pStyle w:val="Default"/>
              <w:jc w:val="both"/>
            </w:pPr>
            <w:r w:rsidRPr="006B7773">
              <w:t xml:space="preserve">беспроцентная рассрочка до 5 лет </w:t>
            </w:r>
          </w:p>
        </w:tc>
      </w:tr>
      <w:tr w:rsidR="00817EAF" w:rsidRPr="006B7773" w14:paraId="03675D4F" w14:textId="77777777" w:rsidTr="00FD7754">
        <w:trPr>
          <w:trHeight w:val="479"/>
        </w:trPr>
        <w:tc>
          <w:tcPr>
            <w:tcW w:w="2345" w:type="dxa"/>
          </w:tcPr>
          <w:p w14:paraId="11047985" w14:textId="77777777" w:rsidR="00817EAF" w:rsidRPr="006B7773" w:rsidRDefault="00817EAF" w:rsidP="00F87DCA">
            <w:pPr>
              <w:pStyle w:val="Default"/>
              <w:jc w:val="both"/>
            </w:pPr>
            <w:r w:rsidRPr="006B7773">
              <w:t xml:space="preserve">без первоначального взноса </w:t>
            </w:r>
          </w:p>
        </w:tc>
        <w:tc>
          <w:tcPr>
            <w:tcW w:w="2345" w:type="dxa"/>
          </w:tcPr>
          <w:p w14:paraId="73B68DDF" w14:textId="77777777" w:rsidR="00817EAF" w:rsidRPr="006B7773" w:rsidRDefault="00817EAF" w:rsidP="00F87DCA">
            <w:pPr>
              <w:pStyle w:val="Default"/>
              <w:jc w:val="both"/>
            </w:pPr>
            <w:r w:rsidRPr="006B7773">
              <w:t xml:space="preserve">отсутствует </w:t>
            </w:r>
          </w:p>
        </w:tc>
        <w:tc>
          <w:tcPr>
            <w:tcW w:w="1655" w:type="dxa"/>
          </w:tcPr>
          <w:p w14:paraId="3D6DAACF" w14:textId="77777777" w:rsidR="00817EAF" w:rsidRPr="006B7773" w:rsidRDefault="00817EAF" w:rsidP="00F87DCA">
            <w:pPr>
              <w:pStyle w:val="Default"/>
              <w:jc w:val="both"/>
            </w:pPr>
            <w:r w:rsidRPr="006B7773">
              <w:t xml:space="preserve">от 20% </w:t>
            </w:r>
          </w:p>
        </w:tc>
        <w:tc>
          <w:tcPr>
            <w:tcW w:w="3402" w:type="dxa"/>
          </w:tcPr>
          <w:p w14:paraId="333E9859" w14:textId="77777777" w:rsidR="00817EAF" w:rsidRPr="006B7773" w:rsidRDefault="00817EAF" w:rsidP="00F87DCA">
            <w:pPr>
              <w:pStyle w:val="Default"/>
              <w:jc w:val="both"/>
            </w:pPr>
            <w:r w:rsidRPr="006B7773">
              <w:t xml:space="preserve">выше процентная ставка и переплата, страхование КАСКО включено в сумму кредита </w:t>
            </w:r>
          </w:p>
        </w:tc>
      </w:tr>
      <w:tr w:rsidR="00965233" w:rsidRPr="006B7773" w14:paraId="6C96B02C" w14:textId="77777777" w:rsidTr="00FD7754">
        <w:tblPrEx>
          <w:tblLook w:val="04A0" w:firstRow="1" w:lastRow="0" w:firstColumn="1" w:lastColumn="0" w:noHBand="0" w:noVBand="1"/>
        </w:tblPrEx>
        <w:trPr>
          <w:trHeight w:val="353"/>
        </w:trPr>
        <w:tc>
          <w:tcPr>
            <w:tcW w:w="2345" w:type="dxa"/>
          </w:tcPr>
          <w:p w14:paraId="2F736469" w14:textId="77777777" w:rsidR="00965233" w:rsidRPr="006B7773" w:rsidRDefault="00965233" w:rsidP="00F87DCA">
            <w:pPr>
              <w:pStyle w:val="Default"/>
              <w:jc w:val="both"/>
            </w:pPr>
            <w:r w:rsidRPr="006B7773">
              <w:t xml:space="preserve">кредит без страхования КАСКО </w:t>
            </w:r>
          </w:p>
        </w:tc>
        <w:tc>
          <w:tcPr>
            <w:tcW w:w="2345" w:type="dxa"/>
          </w:tcPr>
          <w:p w14:paraId="78DFD945" w14:textId="77777777" w:rsidR="00965233" w:rsidRPr="006B7773" w:rsidRDefault="00965233" w:rsidP="00F87DCA">
            <w:pPr>
              <w:pStyle w:val="Default"/>
              <w:jc w:val="both"/>
            </w:pPr>
            <w:r w:rsidRPr="006B7773">
              <w:t xml:space="preserve">от 30% стоимости автомобиля </w:t>
            </w:r>
          </w:p>
        </w:tc>
        <w:tc>
          <w:tcPr>
            <w:tcW w:w="1655" w:type="dxa"/>
          </w:tcPr>
          <w:p w14:paraId="3E9F370F" w14:textId="77777777" w:rsidR="00965233" w:rsidRPr="006B7773" w:rsidRDefault="00965233" w:rsidP="00F87DCA">
            <w:pPr>
              <w:pStyle w:val="Default"/>
              <w:jc w:val="both"/>
            </w:pPr>
            <w:r w:rsidRPr="006B7773">
              <w:t xml:space="preserve">от 16% </w:t>
            </w:r>
          </w:p>
        </w:tc>
        <w:tc>
          <w:tcPr>
            <w:tcW w:w="3402" w:type="dxa"/>
          </w:tcPr>
          <w:p w14:paraId="7D101230" w14:textId="77777777" w:rsidR="00965233" w:rsidRPr="006B7773" w:rsidRDefault="00965233" w:rsidP="00F87DCA">
            <w:pPr>
              <w:pStyle w:val="Default"/>
              <w:jc w:val="both"/>
            </w:pPr>
            <w:r w:rsidRPr="006B7773">
              <w:t xml:space="preserve">распространен на недорогие поддержанные авто </w:t>
            </w:r>
          </w:p>
        </w:tc>
      </w:tr>
      <w:tr w:rsidR="00965233" w:rsidRPr="006B7773" w14:paraId="7DE28820" w14:textId="77777777" w:rsidTr="00FD7754">
        <w:tblPrEx>
          <w:tblLook w:val="04A0" w:firstRow="1" w:lastRow="0" w:firstColumn="1" w:lastColumn="0" w:noHBand="0" w:noVBand="1"/>
        </w:tblPrEx>
        <w:trPr>
          <w:trHeight w:val="353"/>
        </w:trPr>
        <w:tc>
          <w:tcPr>
            <w:tcW w:w="2345" w:type="dxa"/>
          </w:tcPr>
          <w:p w14:paraId="6BF1882F" w14:textId="77777777" w:rsidR="00965233" w:rsidRPr="006B7773" w:rsidRDefault="00965233" w:rsidP="00F87DCA">
            <w:pPr>
              <w:pStyle w:val="Default"/>
              <w:jc w:val="both"/>
            </w:pPr>
            <w:r w:rsidRPr="006B7773">
              <w:t xml:space="preserve">кредитование по системе </w:t>
            </w:r>
            <w:proofErr w:type="spellStart"/>
            <w:r w:rsidRPr="006B7773">
              <w:t>trade-in</w:t>
            </w:r>
            <w:proofErr w:type="spellEnd"/>
            <w:r w:rsidRPr="006B7773">
              <w:t xml:space="preserve"> </w:t>
            </w:r>
          </w:p>
        </w:tc>
        <w:tc>
          <w:tcPr>
            <w:tcW w:w="2345" w:type="dxa"/>
          </w:tcPr>
          <w:p w14:paraId="2C026B30" w14:textId="77777777" w:rsidR="00965233" w:rsidRPr="006B7773" w:rsidRDefault="00965233" w:rsidP="00F87DCA">
            <w:pPr>
              <w:pStyle w:val="Default"/>
              <w:jc w:val="both"/>
            </w:pPr>
            <w:r w:rsidRPr="006B7773">
              <w:t xml:space="preserve">старый автомобиль </w:t>
            </w:r>
          </w:p>
        </w:tc>
        <w:tc>
          <w:tcPr>
            <w:tcW w:w="1655" w:type="dxa"/>
          </w:tcPr>
          <w:p w14:paraId="73D6CA81" w14:textId="77777777" w:rsidR="00965233" w:rsidRPr="006B7773" w:rsidRDefault="00965233" w:rsidP="00F87DCA">
            <w:pPr>
              <w:pStyle w:val="Default"/>
              <w:jc w:val="both"/>
            </w:pPr>
            <w:r w:rsidRPr="006B7773">
              <w:t xml:space="preserve">от 13% </w:t>
            </w:r>
          </w:p>
        </w:tc>
        <w:tc>
          <w:tcPr>
            <w:tcW w:w="3402" w:type="dxa"/>
          </w:tcPr>
          <w:p w14:paraId="1223AE4D" w14:textId="036D1D45" w:rsidR="00965233" w:rsidRPr="00F87DCA" w:rsidRDefault="00F87DCA" w:rsidP="00F87DCA">
            <w:pPr>
              <w:pStyle w:val="Default"/>
              <w:jc w:val="both"/>
              <w:rPr>
                <w:sz w:val="22"/>
                <w:szCs w:val="22"/>
              </w:rPr>
            </w:pPr>
            <w:r w:rsidRPr="00F87DCA">
              <w:rPr>
                <w:sz w:val="22"/>
                <w:szCs w:val="22"/>
                <w:shd w:val="clear" w:color="auto" w:fill="FFFFFF"/>
              </w:rPr>
              <w:t>это система покупки, при которой покупатель отдает продавцу старый товар в зачет стоимости нового</w:t>
            </w:r>
            <w:r>
              <w:rPr>
                <w:sz w:val="22"/>
                <w:szCs w:val="22"/>
                <w:shd w:val="clear" w:color="auto" w:fill="FFFFFF"/>
              </w:rPr>
              <w:t xml:space="preserve"> авто</w:t>
            </w:r>
          </w:p>
        </w:tc>
      </w:tr>
      <w:tr w:rsidR="00965233" w:rsidRPr="006B7773" w14:paraId="631276F1" w14:textId="77777777" w:rsidTr="00FD7754">
        <w:tblPrEx>
          <w:tblLook w:val="04A0" w:firstRow="1" w:lastRow="0" w:firstColumn="1" w:lastColumn="0" w:noHBand="0" w:noVBand="1"/>
        </w:tblPrEx>
        <w:trPr>
          <w:trHeight w:val="353"/>
        </w:trPr>
        <w:tc>
          <w:tcPr>
            <w:tcW w:w="2345" w:type="dxa"/>
          </w:tcPr>
          <w:p w14:paraId="768D30C1" w14:textId="77777777" w:rsidR="00965233" w:rsidRPr="006B7773" w:rsidRDefault="00965233" w:rsidP="00F87DCA">
            <w:pPr>
              <w:pStyle w:val="Default"/>
              <w:jc w:val="both"/>
            </w:pPr>
            <w:r w:rsidRPr="006B7773">
              <w:t xml:space="preserve">с остаточным платежом </w:t>
            </w:r>
          </w:p>
        </w:tc>
        <w:tc>
          <w:tcPr>
            <w:tcW w:w="2345" w:type="dxa"/>
          </w:tcPr>
          <w:p w14:paraId="21944324" w14:textId="77777777" w:rsidR="00965233" w:rsidRPr="006B7773" w:rsidRDefault="00965233" w:rsidP="00F87DCA">
            <w:pPr>
              <w:pStyle w:val="Default"/>
              <w:jc w:val="both"/>
            </w:pPr>
            <w:r w:rsidRPr="006B7773">
              <w:t xml:space="preserve">от 30% от стоимости автомобиля </w:t>
            </w:r>
          </w:p>
        </w:tc>
        <w:tc>
          <w:tcPr>
            <w:tcW w:w="1655" w:type="dxa"/>
          </w:tcPr>
          <w:p w14:paraId="4FE08CA0" w14:textId="77777777" w:rsidR="00965233" w:rsidRPr="006B7773" w:rsidRDefault="00965233" w:rsidP="00F87DCA">
            <w:pPr>
              <w:pStyle w:val="Default"/>
              <w:jc w:val="both"/>
            </w:pPr>
            <w:r w:rsidRPr="006B7773">
              <w:t xml:space="preserve">от 12% </w:t>
            </w:r>
          </w:p>
        </w:tc>
        <w:tc>
          <w:tcPr>
            <w:tcW w:w="3402" w:type="dxa"/>
          </w:tcPr>
          <w:p w14:paraId="747FBA14" w14:textId="77777777" w:rsidR="00965233" w:rsidRPr="006B7773" w:rsidRDefault="00965233" w:rsidP="00F87DCA">
            <w:pPr>
              <w:pStyle w:val="Default"/>
              <w:jc w:val="both"/>
            </w:pPr>
            <w:r w:rsidRPr="006B7773">
              <w:t xml:space="preserve">выплата 45% стоимости автомобиля в 36й месяц </w:t>
            </w:r>
          </w:p>
        </w:tc>
      </w:tr>
    </w:tbl>
    <w:p w14:paraId="0AC5B7D1" w14:textId="77777777" w:rsidR="007D53DC" w:rsidRDefault="00465874" w:rsidP="00854216">
      <w:pPr>
        <w:autoSpaceDE w:val="0"/>
        <w:autoSpaceDN w:val="0"/>
        <w:adjustRightInd w:val="0"/>
        <w:spacing w:after="0" w:line="360" w:lineRule="auto"/>
        <w:jc w:val="both"/>
        <w:rPr>
          <w:rStyle w:val="af2"/>
        </w:rPr>
      </w:pPr>
      <w:r>
        <w:rPr>
          <w:rStyle w:val="af2"/>
        </w:rPr>
        <w:t xml:space="preserve">                      </w:t>
      </w:r>
      <w:r w:rsidR="007D53DC">
        <w:rPr>
          <w:rStyle w:val="af2"/>
        </w:rPr>
        <w:t xml:space="preserve"> </w:t>
      </w:r>
    </w:p>
    <w:p w14:paraId="37FACEAB" w14:textId="522B7327" w:rsidR="00817EAF" w:rsidRPr="007D53DC" w:rsidRDefault="00817EAF" w:rsidP="007D53DC">
      <w:pPr>
        <w:autoSpaceDE w:val="0"/>
        <w:autoSpaceDN w:val="0"/>
        <w:adjustRightInd w:val="0"/>
        <w:spacing w:after="0" w:line="360" w:lineRule="auto"/>
        <w:ind w:firstLine="851"/>
        <w:jc w:val="both"/>
        <w:rPr>
          <w:sz w:val="16"/>
          <w:szCs w:val="16"/>
        </w:rPr>
      </w:pPr>
      <w:r>
        <w:rPr>
          <w:rFonts w:ascii="Times New Roman" w:hAnsi="Times New Roman" w:cs="Times New Roman"/>
          <w:sz w:val="28"/>
          <w:szCs w:val="28"/>
        </w:rPr>
        <w:t>Каждый покупатель вправе выбрать такой вид автокредита, который будет соответствовать его желаниям и финансовым возможностям. Хорошо уже то, что банковские продукты в настоящее время разнообразны, остаётся лишь сделать правильный выбор.</w:t>
      </w:r>
    </w:p>
    <w:p w14:paraId="2BD7550F" w14:textId="77777777" w:rsidR="0080316F" w:rsidRDefault="0080316F" w:rsidP="004A6A3C">
      <w:pPr>
        <w:autoSpaceDE w:val="0"/>
        <w:autoSpaceDN w:val="0"/>
        <w:adjustRightInd w:val="0"/>
        <w:spacing w:after="0" w:line="360" w:lineRule="auto"/>
        <w:rPr>
          <w:rFonts w:ascii="Times New Roman" w:hAnsi="Times New Roman" w:cs="Times New Roman"/>
          <w:sz w:val="28"/>
          <w:szCs w:val="28"/>
        </w:rPr>
      </w:pPr>
    </w:p>
    <w:p w14:paraId="79291396" w14:textId="08555997" w:rsidR="003F16C0" w:rsidRPr="001C2BC8" w:rsidRDefault="003F16C0" w:rsidP="005B7402">
      <w:pPr>
        <w:autoSpaceDE w:val="0"/>
        <w:autoSpaceDN w:val="0"/>
        <w:adjustRightInd w:val="0"/>
        <w:spacing w:after="0" w:line="360" w:lineRule="auto"/>
        <w:ind w:firstLine="709"/>
        <w:jc w:val="both"/>
        <w:rPr>
          <w:rFonts w:ascii="Times New Roman" w:hAnsi="Times New Roman" w:cs="Times New Roman"/>
          <w:bCs/>
          <w:sz w:val="28"/>
          <w:szCs w:val="28"/>
        </w:rPr>
      </w:pPr>
      <w:r w:rsidRPr="001C2BC8">
        <w:rPr>
          <w:rFonts w:ascii="Times New Roman" w:hAnsi="Times New Roman" w:cs="Times New Roman"/>
          <w:bCs/>
          <w:sz w:val="28"/>
          <w:szCs w:val="28"/>
        </w:rPr>
        <w:lastRenderedPageBreak/>
        <w:t>1.3 Тенденции развития автокредитования в России</w:t>
      </w:r>
    </w:p>
    <w:p w14:paraId="37E14945" w14:textId="77777777" w:rsidR="00817EAF" w:rsidRDefault="00817EAF" w:rsidP="005B7402">
      <w:pPr>
        <w:autoSpaceDE w:val="0"/>
        <w:autoSpaceDN w:val="0"/>
        <w:adjustRightInd w:val="0"/>
        <w:spacing w:after="0" w:line="360" w:lineRule="auto"/>
        <w:ind w:firstLine="709"/>
        <w:jc w:val="both"/>
        <w:rPr>
          <w:rFonts w:ascii="Times New Roman" w:hAnsi="Times New Roman" w:cs="Times New Roman"/>
          <w:sz w:val="28"/>
          <w:szCs w:val="28"/>
        </w:rPr>
      </w:pPr>
    </w:p>
    <w:p w14:paraId="58C4A592"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Кредитование в целом, а автокредитование в частности являются неотъемлемыми составляющими экономики и поэтому всецело зависят от процессов в ней происходящих. Экономики всех стран испытывают подъёмы и спады, которые влияют без исключения на все экономические сферы. На сегодня в мире нет ни одной экономики, которая рано или поздно не сталкивалась бы с экономическим кризисом. Ещё Карл Маркс говорил о цикличности экономического развития и неизбежности возникновения кризисов в конце каждого цикла.</w:t>
      </w:r>
    </w:p>
    <w:p w14:paraId="0B10B326" w14:textId="77777777" w:rsidR="00965233" w:rsidRPr="002B390F"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История России XX-XXI столетий насчитывает несколько экономических кризисов, которые в разной степени влияли на страну и благосостояние её граждан. За последнее десятилетие мы столкнулись уже с тремя экономическими кризисами: это кризисы 2008, 2014 и 2020 годов</w:t>
      </w:r>
      <w:r w:rsidR="002B390F">
        <w:rPr>
          <w:rFonts w:ascii="Times New Roman" w:hAnsi="Times New Roman" w:cs="Times New Roman"/>
          <w:sz w:val="28"/>
          <w:szCs w:val="28"/>
        </w:rPr>
        <w:t xml:space="preserve"> </w:t>
      </w:r>
      <w:r w:rsidR="002B390F" w:rsidRPr="009C2C8B">
        <w:rPr>
          <w:rFonts w:ascii="Times New Roman" w:hAnsi="Times New Roman" w:cs="Times New Roman"/>
          <w:sz w:val="28"/>
          <w:szCs w:val="28"/>
        </w:rPr>
        <w:t>[</w:t>
      </w:r>
      <w:r w:rsidR="002B390F">
        <w:rPr>
          <w:rFonts w:ascii="Times New Roman" w:hAnsi="Times New Roman" w:cs="Times New Roman"/>
          <w:sz w:val="28"/>
          <w:szCs w:val="28"/>
        </w:rPr>
        <w:t>24</w:t>
      </w:r>
      <w:r w:rsidR="002B390F" w:rsidRPr="009C2C8B">
        <w:rPr>
          <w:rFonts w:ascii="Times New Roman" w:hAnsi="Times New Roman" w:cs="Times New Roman"/>
          <w:sz w:val="28"/>
          <w:szCs w:val="28"/>
        </w:rPr>
        <w:t>]</w:t>
      </w:r>
      <w:r w:rsidR="002B390F">
        <w:rPr>
          <w:rFonts w:ascii="Times New Roman" w:hAnsi="Times New Roman" w:cs="Times New Roman"/>
          <w:sz w:val="28"/>
          <w:szCs w:val="28"/>
        </w:rPr>
        <w:t>.</w:t>
      </w:r>
    </w:p>
    <w:p w14:paraId="1AB57BDE"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Автокредитование как одна из сфер экономической жизни государства не могло не испытывать на себе происходящих в экономике изменений.</w:t>
      </w:r>
    </w:p>
    <w:p w14:paraId="3F5DBCEE"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Автокредитование в России с момента своего зарождения и до сегодняшних дней было одним из достаточно востребованных у населения кредитных продуктов. </w:t>
      </w:r>
    </w:p>
    <w:p w14:paraId="0A25C2AB" w14:textId="77777777" w:rsidR="00965233" w:rsidRPr="00781DB5" w:rsidRDefault="00965233" w:rsidP="00965233">
      <w:pPr>
        <w:spacing w:after="0" w:line="360" w:lineRule="auto"/>
        <w:ind w:firstLine="709"/>
        <w:jc w:val="both"/>
        <w:rPr>
          <w:rFonts w:ascii="Times New Roman" w:hAnsi="Times New Roman" w:cs="Times New Roman"/>
          <w:sz w:val="28"/>
          <w:szCs w:val="28"/>
        </w:rPr>
      </w:pPr>
      <w:r w:rsidRPr="00781DB5">
        <w:rPr>
          <w:rFonts w:ascii="Times New Roman" w:hAnsi="Times New Roman" w:cs="Times New Roman"/>
          <w:sz w:val="28"/>
          <w:szCs w:val="28"/>
        </w:rPr>
        <w:t>Сегодня автокредитование занимает ведущие позиции в списке банковских услуг для частных лиц, автомобиль в кредит предлагают все автосалоны. По статистике каждая вторая машина в России приобретается при помощи автокредитования. Таким образом, автокредитование является главным двигателем рынка продаж автомобилей в России. Данный вид кредитования завоевывает все большую популярность и вызывает заинтересованность своими условиями у автолюбителей.</w:t>
      </w:r>
    </w:p>
    <w:p w14:paraId="65A9C32E" w14:textId="77777777" w:rsidR="00965233" w:rsidRPr="00781DB5" w:rsidRDefault="00965233" w:rsidP="00965233">
      <w:pPr>
        <w:pStyle w:val="Default"/>
        <w:spacing w:line="360" w:lineRule="auto"/>
        <w:ind w:firstLine="709"/>
        <w:jc w:val="both"/>
        <w:rPr>
          <w:sz w:val="28"/>
          <w:szCs w:val="28"/>
        </w:rPr>
      </w:pPr>
      <w:r w:rsidRPr="00781DB5">
        <w:rPr>
          <w:sz w:val="28"/>
          <w:szCs w:val="28"/>
        </w:rPr>
        <w:t xml:space="preserve">В последнее десятилетие рынок автокредитования сумел достичь впечатляющих результатов. По сравнению с началом двухтысячных годов, кредиторов стало в разы больше, появились банки, которые специализируются </w:t>
      </w:r>
      <w:r w:rsidRPr="00781DB5">
        <w:rPr>
          <w:sz w:val="28"/>
          <w:szCs w:val="28"/>
        </w:rPr>
        <w:lastRenderedPageBreak/>
        <w:t xml:space="preserve">на кредитовании именно автомобилей. Широкий спектр различных программ и условий позволяет подобрать оптимальный кредит для каждого добросовестного заёмщика. Основными участниками рынка с 2011 года можно назвать такие банки, как ВТБ 24, Русфинанс Банк, Сбербанк России и банки автомобильных брендов (например: Тойота Банк, БМВ Банк. Фольксваген Банк), которые созданы специально для обеспечения максимально выгодных условий приобретения автомобилей этих брендов. </w:t>
      </w:r>
    </w:p>
    <w:p w14:paraId="3CB1AA3B" w14:textId="77777777" w:rsidR="00965233" w:rsidRPr="00781DB5" w:rsidRDefault="00965233" w:rsidP="00965233">
      <w:pPr>
        <w:spacing w:after="0" w:line="360" w:lineRule="auto"/>
        <w:ind w:firstLine="709"/>
        <w:jc w:val="both"/>
        <w:rPr>
          <w:rFonts w:ascii="Times New Roman" w:hAnsi="Times New Roman" w:cs="Times New Roman"/>
          <w:b/>
          <w:sz w:val="28"/>
          <w:szCs w:val="28"/>
        </w:rPr>
      </w:pPr>
      <w:r w:rsidRPr="00781DB5">
        <w:rPr>
          <w:rFonts w:ascii="Times New Roman" w:hAnsi="Times New Roman" w:cs="Times New Roman"/>
          <w:sz w:val="28"/>
          <w:szCs w:val="28"/>
        </w:rPr>
        <w:t xml:space="preserve">Ситуация на рынке автокредитования с 2011 года менялась, многие банки убедившись в перспективности данного потребительского рынка создали подразделения либо объединились в группы. Так, например, в 2013 году в состав группу Сбербанк России был включен </w:t>
      </w:r>
      <w:proofErr w:type="spellStart"/>
      <w:r w:rsidRPr="00781DB5">
        <w:rPr>
          <w:rFonts w:ascii="Times New Roman" w:hAnsi="Times New Roman" w:cs="Times New Roman"/>
          <w:sz w:val="28"/>
          <w:szCs w:val="28"/>
        </w:rPr>
        <w:t>С</w:t>
      </w:r>
      <w:r w:rsidR="00312E3A">
        <w:rPr>
          <w:rFonts w:ascii="Times New Roman" w:hAnsi="Times New Roman" w:cs="Times New Roman"/>
          <w:sz w:val="28"/>
          <w:szCs w:val="28"/>
        </w:rPr>
        <w:t>е</w:t>
      </w:r>
      <w:r w:rsidRPr="00781DB5">
        <w:rPr>
          <w:rFonts w:ascii="Times New Roman" w:hAnsi="Times New Roman" w:cs="Times New Roman"/>
          <w:sz w:val="28"/>
          <w:szCs w:val="28"/>
        </w:rPr>
        <w:t>т</w:t>
      </w:r>
      <w:r w:rsidR="00312E3A">
        <w:rPr>
          <w:rFonts w:ascii="Times New Roman" w:hAnsi="Times New Roman" w:cs="Times New Roman"/>
          <w:sz w:val="28"/>
          <w:szCs w:val="28"/>
        </w:rPr>
        <w:t>е</w:t>
      </w:r>
      <w:r w:rsidRPr="00781DB5">
        <w:rPr>
          <w:rFonts w:ascii="Times New Roman" w:hAnsi="Times New Roman" w:cs="Times New Roman"/>
          <w:sz w:val="28"/>
          <w:szCs w:val="28"/>
        </w:rPr>
        <w:t>лем</w:t>
      </w:r>
      <w:proofErr w:type="spellEnd"/>
      <w:r w:rsidRPr="00781DB5">
        <w:rPr>
          <w:rFonts w:ascii="Times New Roman" w:hAnsi="Times New Roman" w:cs="Times New Roman"/>
          <w:sz w:val="28"/>
          <w:szCs w:val="28"/>
        </w:rPr>
        <w:t xml:space="preserve"> Банк, а в 2015 году Росбанк перевёл преференцию автокредитования в Русфинанс банк.</w:t>
      </w:r>
    </w:p>
    <w:p w14:paraId="06DC7034"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Государство, предоставляет условия для поддержки автокредитования, имело возможность диктовать некоторые требования потенциальным заёмщикам.</w:t>
      </w:r>
    </w:p>
    <w:p w14:paraId="51C93B67" w14:textId="77777777" w:rsidR="00965233" w:rsidRPr="005C58CC"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sidRPr="005C58CC">
        <w:rPr>
          <w:rFonts w:ascii="Times New Roman" w:hAnsi="Times New Roman" w:cs="Times New Roman"/>
          <w:sz w:val="28"/>
          <w:szCs w:val="28"/>
        </w:rPr>
        <w:t>Государственная программа субсидирования автокредитов (программа льготного автокредитования) была запущена в апреле 2009 года с целью стимулировать спрос на продукцию автомобильной промышленности. Суть программы: государство компенсирует банку, выдавшему автокредит, 2/3 ставки рефинансирования; процентная ставка для заемщика по льготному автокредиту рассчитывается как разница между действующей ставкой банка по кредиту и 2/3 ставки рефинансирования ЦБ РФ на дату выдачи займа.</w:t>
      </w:r>
    </w:p>
    <w:p w14:paraId="2FF8C752" w14:textId="77777777" w:rsidR="00965233" w:rsidRPr="005C58CC"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sidRPr="005C58CC">
        <w:rPr>
          <w:rFonts w:ascii="Times New Roman" w:hAnsi="Times New Roman" w:cs="Times New Roman"/>
          <w:sz w:val="28"/>
          <w:szCs w:val="28"/>
        </w:rPr>
        <w:t xml:space="preserve">В рамках действующей госпрограммы кредиты предоставляются в рублях физическим лицам на покупку новых иностранных и отечественных автомобилей российской сборки, стоимость которых не может превышать 1,5 млн рублей, а полная масса – 3,5 тонны. Заемщики, приобретающие свой первый автомобиль, и заемщики, имеющие двух или более несовершеннолетних детей, могут рассчитывать на скидку в размере 10% от стоимости автомобиля, которая может быть учтена при оплате первоначального </w:t>
      </w:r>
      <w:r w:rsidRPr="005C58CC">
        <w:rPr>
          <w:rFonts w:ascii="Times New Roman" w:hAnsi="Times New Roman" w:cs="Times New Roman"/>
          <w:sz w:val="28"/>
          <w:szCs w:val="28"/>
        </w:rPr>
        <w:lastRenderedPageBreak/>
        <w:t>взноса. При этом жители Дальневосточного федерального округа могут претендовать на скидку в размере 25%.</w:t>
      </w:r>
    </w:p>
    <w:p w14:paraId="760353A7" w14:textId="77777777" w:rsidR="00965233" w:rsidRPr="005C58CC" w:rsidRDefault="00965233" w:rsidP="00965233">
      <w:pPr>
        <w:pStyle w:val="1"/>
        <w:shd w:val="clear" w:color="auto" w:fill="FFFFFF"/>
        <w:spacing w:before="0" w:beforeAutospacing="0" w:after="0" w:afterAutospacing="0" w:line="360" w:lineRule="auto"/>
        <w:ind w:firstLine="709"/>
        <w:jc w:val="both"/>
        <w:rPr>
          <w:b w:val="0"/>
          <w:sz w:val="28"/>
          <w:szCs w:val="28"/>
        </w:rPr>
      </w:pPr>
      <w:r w:rsidRPr="005C58CC">
        <w:rPr>
          <w:b w:val="0"/>
          <w:sz w:val="28"/>
          <w:szCs w:val="28"/>
        </w:rPr>
        <w:t xml:space="preserve">В перечень транспортных средств, которые можно приобрести в рамках программы, входят множество марок и моделей авто, в том числе автомобили </w:t>
      </w:r>
      <w:r w:rsidRPr="005C58CC">
        <w:rPr>
          <w:b w:val="0"/>
          <w:sz w:val="28"/>
          <w:szCs w:val="28"/>
          <w:lang w:val="en-US"/>
        </w:rPr>
        <w:t>Lada</w:t>
      </w:r>
      <w:r w:rsidRPr="005C58CC">
        <w:rPr>
          <w:b w:val="0"/>
          <w:sz w:val="28"/>
          <w:szCs w:val="28"/>
        </w:rPr>
        <w:t xml:space="preserve">, часть модельного ряда </w:t>
      </w:r>
      <w:r w:rsidRPr="005C58CC">
        <w:rPr>
          <w:b w:val="0"/>
          <w:sz w:val="28"/>
          <w:szCs w:val="28"/>
          <w:lang w:val="en-US"/>
        </w:rPr>
        <w:t>Volkswagen</w:t>
      </w:r>
      <w:r w:rsidRPr="005C58CC">
        <w:rPr>
          <w:b w:val="0"/>
          <w:sz w:val="28"/>
          <w:szCs w:val="28"/>
        </w:rPr>
        <w:t xml:space="preserve">, </w:t>
      </w:r>
      <w:r w:rsidRPr="005C58CC">
        <w:rPr>
          <w:b w:val="0"/>
          <w:sz w:val="28"/>
          <w:szCs w:val="28"/>
          <w:lang w:val="en-US"/>
        </w:rPr>
        <w:t>Ford</w:t>
      </w:r>
      <w:r w:rsidRPr="005C58CC">
        <w:rPr>
          <w:b w:val="0"/>
          <w:sz w:val="28"/>
          <w:szCs w:val="28"/>
        </w:rPr>
        <w:t xml:space="preserve">, </w:t>
      </w:r>
      <w:r w:rsidRPr="005C58CC">
        <w:rPr>
          <w:b w:val="0"/>
          <w:sz w:val="28"/>
          <w:szCs w:val="28"/>
          <w:lang w:val="en-US"/>
        </w:rPr>
        <w:t>Toyota</w:t>
      </w:r>
      <w:r w:rsidRPr="005C58CC">
        <w:rPr>
          <w:b w:val="0"/>
          <w:sz w:val="28"/>
          <w:szCs w:val="28"/>
        </w:rPr>
        <w:t xml:space="preserve">, </w:t>
      </w:r>
      <w:r w:rsidRPr="005C58CC">
        <w:rPr>
          <w:b w:val="0"/>
          <w:sz w:val="28"/>
          <w:szCs w:val="28"/>
          <w:lang w:val="en-US"/>
        </w:rPr>
        <w:t>Renault</w:t>
      </w:r>
      <w:r w:rsidRPr="005C58CC">
        <w:rPr>
          <w:b w:val="0"/>
          <w:sz w:val="28"/>
          <w:szCs w:val="28"/>
        </w:rPr>
        <w:t xml:space="preserve"> и другие. Каждый банк самостоятельно выбирает список субсидируемых автомобилей [</w:t>
      </w:r>
      <w:r>
        <w:rPr>
          <w:b w:val="0"/>
          <w:sz w:val="28"/>
          <w:szCs w:val="28"/>
        </w:rPr>
        <w:t>27</w:t>
      </w:r>
      <w:r w:rsidRPr="005C58CC">
        <w:rPr>
          <w:b w:val="0"/>
          <w:sz w:val="28"/>
          <w:szCs w:val="28"/>
        </w:rPr>
        <w:t>].</w:t>
      </w:r>
    </w:p>
    <w:p w14:paraId="78AD16B7"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условия госпрограммы автокредитования в 2020 году выглядели следующим образом:</w:t>
      </w:r>
    </w:p>
    <w:p w14:paraId="234D5DCC" w14:textId="7423DE41"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 xml:space="preserve">стоимость транспортного средства, попадающего </w:t>
      </w:r>
      <w:r w:rsidR="00FD7754">
        <w:rPr>
          <w:rFonts w:ascii="Times New Roman" w:hAnsi="Times New Roman" w:cs="Times New Roman"/>
          <w:sz w:val="28"/>
          <w:szCs w:val="28"/>
        </w:rPr>
        <w:t>под льготное автокредитование,</w:t>
      </w:r>
      <w:r>
        <w:rPr>
          <w:rFonts w:ascii="Times New Roman" w:hAnsi="Times New Roman" w:cs="Times New Roman"/>
          <w:sz w:val="28"/>
          <w:szCs w:val="28"/>
        </w:rPr>
        <w:t xml:space="preserve"> составляет не более 1,5 миллиона рублей;</w:t>
      </w:r>
    </w:p>
    <w:p w14:paraId="6A142390"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возраст автомобиля – не более 1 года;</w:t>
      </w:r>
    </w:p>
    <w:p w14:paraId="21A53DF4"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масса автомобиля – не более 3,5 тонн;</w:t>
      </w:r>
    </w:p>
    <w:p w14:paraId="5B469008"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размер первого взноса – не менее 15% от цены автомобиля (ранее - 30%);</w:t>
      </w:r>
    </w:p>
    <w:p w14:paraId="3D106D4E"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под государственный кредит подпадают только автомобили, собранные в России и не бывшие в употреблении. Список иномарок в кредит и машин, произведенных в России, участвующих в льготном автокредите, расширился. Теперь в этом списке не только бюджетные автомобили, но и внедорожники;</w:t>
      </w:r>
    </w:p>
    <w:p w14:paraId="3A3E207A"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заем на покупку автомобиля с господдержкой оформляется в рублях;</w:t>
      </w:r>
    </w:p>
    <w:p w14:paraId="7C70CBAC"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Symbol" w:hAnsi="Symbol" w:cs="Symbol"/>
          <w:sz w:val="28"/>
          <w:szCs w:val="28"/>
        </w:rPr>
        <w:t></w:t>
      </w:r>
      <w:r>
        <w:rPr>
          <w:rFonts w:ascii="Symbol" w:hAnsi="Symbol" w:cs="Symbol"/>
          <w:sz w:val="28"/>
          <w:szCs w:val="28"/>
        </w:rPr>
        <w:t></w:t>
      </w:r>
      <w:r>
        <w:rPr>
          <w:rFonts w:ascii="Times New Roman" w:hAnsi="Times New Roman" w:cs="Times New Roman"/>
          <w:sz w:val="28"/>
          <w:szCs w:val="28"/>
        </w:rPr>
        <w:t>кредит на покупку машины можно взять на срок не более трех лет.</w:t>
      </w:r>
    </w:p>
    <w:p w14:paraId="0E428025" w14:textId="77777777" w:rsidR="00965233" w:rsidRDefault="00965233" w:rsidP="00965233">
      <w:pPr>
        <w:pStyle w:val="Default"/>
        <w:spacing w:line="360" w:lineRule="auto"/>
        <w:ind w:firstLine="709"/>
        <w:jc w:val="both"/>
        <w:rPr>
          <w:sz w:val="28"/>
          <w:szCs w:val="28"/>
        </w:rPr>
      </w:pPr>
      <w:r w:rsidRPr="00781DB5">
        <w:rPr>
          <w:sz w:val="28"/>
          <w:szCs w:val="28"/>
        </w:rPr>
        <w:t xml:space="preserve">В целях поддержания и развития местной автомобильной промышленности правительством России было принято решение о запуске программ для молодых и семей. В июле 2017 года начали действие программы «Семейный автомобиль» и «Первый автомобиль», в рамках которых россияне получают единовременную скидку на приобретаемый в кредит автомобиль в размере 10%. Для получения данной скидки по программе «Первый автомобиль» достаточно подтвердить отсутствие автомобиля. Что касается программы «Семейный автомобиль» участником может стать гражданин, </w:t>
      </w:r>
      <w:r w:rsidRPr="00781DB5">
        <w:rPr>
          <w:sz w:val="28"/>
          <w:szCs w:val="28"/>
        </w:rPr>
        <w:lastRenderedPageBreak/>
        <w:t xml:space="preserve">имеющий двух и более несовершенных детей. Как и в случае с основной программой льготного кредитования автомобилей, ставка по кредитам не превышает 11,3% годовых. Принципиальным отличием от основной программы является первоначальный взнос в размере 20% от стоимости автомобиля. Отличаются друг от друга данные программы тем, что скидка на первый автомобиль предоставляется один раз в жизни, в свою очередь, получение семейной скидки возможно раз в год. </w:t>
      </w:r>
    </w:p>
    <w:p w14:paraId="283ACC42" w14:textId="1BB66C99"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sidRPr="00DA0262">
        <w:rPr>
          <w:rFonts w:ascii="Times New Roman" w:hAnsi="Times New Roman" w:cs="Times New Roman"/>
          <w:sz w:val="28"/>
          <w:szCs w:val="28"/>
        </w:rPr>
        <w:t xml:space="preserve">Программы льготного кредитования «Первый автомобиль» и «Семейный автомобиль» продлят до конца 2023 года. Такое постановление утвердил Председатель Правительства Михаил </w:t>
      </w:r>
      <w:proofErr w:type="spellStart"/>
      <w:r w:rsidR="00FD7754" w:rsidRPr="00DA0262">
        <w:rPr>
          <w:rFonts w:ascii="Times New Roman" w:hAnsi="Times New Roman" w:cs="Times New Roman"/>
          <w:sz w:val="28"/>
          <w:szCs w:val="28"/>
        </w:rPr>
        <w:t>Мишустин</w:t>
      </w:r>
      <w:proofErr w:type="spellEnd"/>
      <w:r w:rsidR="00FD7754">
        <w:rPr>
          <w:rFonts w:ascii="Times New Roman" w:hAnsi="Times New Roman" w:cs="Times New Roman"/>
          <w:sz w:val="28"/>
          <w:szCs w:val="28"/>
        </w:rPr>
        <w:t xml:space="preserve"> [</w:t>
      </w:r>
      <w:r>
        <w:rPr>
          <w:rFonts w:ascii="Times New Roman" w:hAnsi="Times New Roman" w:cs="Times New Roman"/>
          <w:sz w:val="28"/>
          <w:szCs w:val="28"/>
        </w:rPr>
        <w:t>29</w:t>
      </w:r>
      <w:r w:rsidRPr="00DA0262">
        <w:rPr>
          <w:rFonts w:ascii="Times New Roman" w:hAnsi="Times New Roman" w:cs="Times New Roman"/>
          <w:sz w:val="28"/>
          <w:szCs w:val="28"/>
        </w:rPr>
        <w:t>].</w:t>
      </w:r>
    </w:p>
    <w:p w14:paraId="72BAB805" w14:textId="77777777" w:rsidR="00965233" w:rsidRPr="005C58CC"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sidRPr="00DA0262">
        <w:rPr>
          <w:rFonts w:ascii="Times New Roman" w:hAnsi="Times New Roman" w:cs="Times New Roman"/>
          <w:sz w:val="28"/>
          <w:szCs w:val="28"/>
        </w:rPr>
        <w:t>Льготы при получении займа будут по-прежнему доступны тем, кто планирует купить авто, произведённое в России.</w:t>
      </w:r>
    </w:p>
    <w:p w14:paraId="003292EE"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текущее время к введению планируются новые целевые программы автокредитования с большими скидками на новые автомобили, а также реализация возможности покупки машины за материнский капитал семьям, имеющим двух и более детей.</w:t>
      </w:r>
    </w:p>
    <w:p w14:paraId="2F3B525C"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Сделать автокредитование доступным для массового потребителя стремится не только государство. Автокредитование, как один из значимых кредитных продуктов само постоянно приспосабливается к условиям, которые диктует экономическая ситуация в стране. Если изначально кредит можно было оформить только в банке, то со временем условия менялись. Теперь такую услугу можно получить непосредственно в автосалоне. Большинство крупных автосалонов на текущее время готовы предложить покупателю условия получения </w:t>
      </w:r>
      <w:proofErr w:type="spellStart"/>
      <w:r>
        <w:rPr>
          <w:rFonts w:ascii="Times New Roman" w:hAnsi="Times New Roman" w:cs="Times New Roman"/>
          <w:sz w:val="28"/>
          <w:szCs w:val="28"/>
        </w:rPr>
        <w:t>автозайма</w:t>
      </w:r>
      <w:proofErr w:type="spellEnd"/>
      <w:r>
        <w:rPr>
          <w:rFonts w:ascii="Times New Roman" w:hAnsi="Times New Roman" w:cs="Times New Roman"/>
          <w:sz w:val="28"/>
          <w:szCs w:val="28"/>
        </w:rPr>
        <w:t>, условия которого определяются самим автосалоном. При этом банки из-за усиления конкуренции в данной сфере начинают вплотную сотрудничать с автосалонами, предлагая самые различные программы кредитования.</w:t>
      </w:r>
    </w:p>
    <w:p w14:paraId="11D3591C" w14:textId="3F1BF662" w:rsidR="00965233" w:rsidRDefault="00FD7754"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965233">
        <w:rPr>
          <w:rFonts w:ascii="Times New Roman" w:hAnsi="Times New Roman" w:cs="Times New Roman"/>
          <w:sz w:val="28"/>
          <w:szCs w:val="28"/>
        </w:rPr>
        <w:t xml:space="preserve"> ведущие автомобильные корпорации мира уже несколько десятилетий успешно используют кэптивные, или “карманные” банки для </w:t>
      </w:r>
      <w:r w:rsidR="00965233">
        <w:rPr>
          <w:rFonts w:ascii="Times New Roman" w:hAnsi="Times New Roman" w:cs="Times New Roman"/>
          <w:sz w:val="28"/>
          <w:szCs w:val="28"/>
        </w:rPr>
        <w:lastRenderedPageBreak/>
        <w:t>активных продаж своей продукции [</w:t>
      </w:r>
      <w:r w:rsidR="00965233" w:rsidRPr="00982B7F">
        <w:rPr>
          <w:rFonts w:ascii="Times New Roman" w:hAnsi="Times New Roman" w:cs="Times New Roman"/>
          <w:sz w:val="28"/>
          <w:szCs w:val="28"/>
        </w:rPr>
        <w:t>19</w:t>
      </w:r>
      <w:r w:rsidR="00965233">
        <w:rPr>
          <w:rFonts w:ascii="Times New Roman" w:hAnsi="Times New Roman" w:cs="Times New Roman"/>
          <w:sz w:val="28"/>
          <w:szCs w:val="28"/>
        </w:rPr>
        <w:t>]. Теперь такие кредитные учреждения имеют значительный вес и в России.</w:t>
      </w:r>
    </w:p>
    <w:p w14:paraId="740E462F"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российском рынке впервые кэптивный банк появился в 2007 году. Первыми из них были «Тойота банк», «БМВ банк» и «Мерседес-банк». За совсем короткий промежуток времени они добились серьезных успехов, потеснив универсальные кредитные учреждения.</w:t>
      </w:r>
    </w:p>
    <w:p w14:paraId="62A7700F"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сегодняшний день в России функционируют следующие дочерние банки иностранных автоконцернов: Тойота-банк, Мерседес-Бенц Банк Рус, БМВ-банк, банк «ПСА </w:t>
      </w:r>
      <w:proofErr w:type="spellStart"/>
      <w:r>
        <w:rPr>
          <w:rFonts w:ascii="Times New Roman" w:hAnsi="Times New Roman" w:cs="Times New Roman"/>
          <w:sz w:val="28"/>
          <w:szCs w:val="28"/>
        </w:rPr>
        <w:t>финанс</w:t>
      </w:r>
      <w:proofErr w:type="spellEnd"/>
      <w:r>
        <w:rPr>
          <w:rFonts w:ascii="Times New Roman" w:hAnsi="Times New Roman" w:cs="Times New Roman"/>
          <w:sz w:val="28"/>
          <w:szCs w:val="28"/>
        </w:rPr>
        <w:t xml:space="preserve"> Рус» (работающий в интересах концерна </w:t>
      </w:r>
      <w:proofErr w:type="spellStart"/>
      <w:r>
        <w:rPr>
          <w:rFonts w:ascii="Times New Roman" w:hAnsi="Times New Roman" w:cs="Times New Roman"/>
          <w:sz w:val="28"/>
          <w:szCs w:val="28"/>
        </w:rPr>
        <w:t>PeugeotCitroen</w:t>
      </w:r>
      <w:proofErr w:type="spellEnd"/>
      <w:r>
        <w:rPr>
          <w:rFonts w:ascii="Times New Roman" w:hAnsi="Times New Roman" w:cs="Times New Roman"/>
          <w:sz w:val="28"/>
          <w:szCs w:val="28"/>
        </w:rPr>
        <w:t xml:space="preserve">), Банк оф Токио-Мицубиси </w:t>
      </w:r>
      <w:proofErr w:type="spellStart"/>
      <w:r>
        <w:rPr>
          <w:rFonts w:ascii="Times New Roman" w:hAnsi="Times New Roman" w:cs="Times New Roman"/>
          <w:sz w:val="28"/>
          <w:szCs w:val="28"/>
        </w:rPr>
        <w:t>ЮЭфДжей</w:t>
      </w:r>
      <w:proofErr w:type="spellEnd"/>
      <w:r>
        <w:rPr>
          <w:rFonts w:ascii="Times New Roman" w:hAnsi="Times New Roman" w:cs="Times New Roman"/>
          <w:sz w:val="28"/>
          <w:szCs w:val="28"/>
        </w:rPr>
        <w:t xml:space="preserve">, Фольксваген Банк Рус, а также начавший свою операционную деятельность </w:t>
      </w:r>
      <w:proofErr w:type="spellStart"/>
      <w:r>
        <w:rPr>
          <w:rFonts w:ascii="Times New Roman" w:hAnsi="Times New Roman" w:cs="Times New Roman"/>
          <w:sz w:val="28"/>
          <w:szCs w:val="28"/>
        </w:rPr>
        <w:t>сконце</w:t>
      </w:r>
      <w:proofErr w:type="spellEnd"/>
      <w:r>
        <w:rPr>
          <w:rFonts w:ascii="Times New Roman" w:hAnsi="Times New Roman" w:cs="Times New Roman"/>
          <w:sz w:val="28"/>
          <w:szCs w:val="28"/>
        </w:rPr>
        <w:t xml:space="preserve"> 2013 г. совместный </w:t>
      </w:r>
      <w:proofErr w:type="spellStart"/>
      <w:r>
        <w:rPr>
          <w:rFonts w:ascii="Times New Roman" w:hAnsi="Times New Roman" w:cs="Times New Roman"/>
          <w:sz w:val="28"/>
          <w:szCs w:val="28"/>
        </w:rPr>
        <w:t>автокредитный</w:t>
      </w:r>
      <w:proofErr w:type="spellEnd"/>
      <w:r>
        <w:rPr>
          <w:rFonts w:ascii="Times New Roman" w:hAnsi="Times New Roman" w:cs="Times New Roman"/>
          <w:sz w:val="28"/>
          <w:szCs w:val="28"/>
        </w:rPr>
        <w:t xml:space="preserve"> банк альянса </w:t>
      </w:r>
      <w:proofErr w:type="spellStart"/>
      <w:r>
        <w:rPr>
          <w:rFonts w:ascii="Times New Roman" w:hAnsi="Times New Roman" w:cs="Times New Roman"/>
          <w:sz w:val="28"/>
          <w:szCs w:val="28"/>
        </w:rPr>
        <w:t>RenaultNissan</w:t>
      </w:r>
      <w:proofErr w:type="spellEnd"/>
      <w:r>
        <w:rPr>
          <w:rFonts w:ascii="Times New Roman" w:hAnsi="Times New Roman" w:cs="Times New Roman"/>
          <w:sz w:val="28"/>
          <w:szCs w:val="28"/>
        </w:rPr>
        <w:t xml:space="preserve"> и группы </w:t>
      </w:r>
      <w:proofErr w:type="spellStart"/>
      <w:r>
        <w:rPr>
          <w:rFonts w:ascii="Times New Roman" w:hAnsi="Times New Roman" w:cs="Times New Roman"/>
          <w:sz w:val="28"/>
          <w:szCs w:val="28"/>
        </w:rPr>
        <w:t>Unicredit</w:t>
      </w:r>
      <w:proofErr w:type="spellEnd"/>
      <w:r>
        <w:rPr>
          <w:rFonts w:ascii="Times New Roman" w:hAnsi="Times New Roman" w:cs="Times New Roman"/>
          <w:sz w:val="28"/>
          <w:szCs w:val="28"/>
        </w:rPr>
        <w:t xml:space="preserve"> – РН Банк.</w:t>
      </w:r>
    </w:p>
    <w:p w14:paraId="4C82DA5F"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Целью любого кэптивного банка является максимальная активизация продаж конкретного бренда. Часто такие банки предоставляют уникальные условия кредитования при продвижении конкретной модели. </w:t>
      </w:r>
    </w:p>
    <w:p w14:paraId="53005011"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покупателей автомобилей появление все новых кэптивных банков и рост конкуренции в этой сфере означает более выгодные условия кредитования. Ведь данные кредитные учреждения в большинстве случаев за счет субсидий автопроизводителя предлагают кредит по более низким процентным ставкам. Кроме низкой процентной ставки кэптивные банки гарантируют максимально быстрое рассмотрение заявки. Как правило оно не превышает одного дня, что для потенциальных клиентов имеет большое значение. Схема автокредитования, предполагающая соединение автопроизводителя и банка в одном лице приводит к тому, что банк перестает быть сторонним посредником</w:t>
      </w:r>
      <w:r w:rsidR="00312E3A">
        <w:rPr>
          <w:rFonts w:ascii="Times New Roman" w:hAnsi="Times New Roman" w:cs="Times New Roman"/>
          <w:sz w:val="28"/>
          <w:szCs w:val="28"/>
        </w:rPr>
        <w:t xml:space="preserve"> </w:t>
      </w:r>
      <w:r>
        <w:rPr>
          <w:rFonts w:ascii="Times New Roman" w:hAnsi="Times New Roman" w:cs="Times New Roman"/>
          <w:sz w:val="28"/>
          <w:szCs w:val="28"/>
        </w:rPr>
        <w:t xml:space="preserve">кредитного процесса. Узкая специализация кэптивных позволяет им формировать на рынке более </w:t>
      </w:r>
      <w:proofErr w:type="spellStart"/>
      <w:r>
        <w:rPr>
          <w:rFonts w:ascii="Times New Roman" w:hAnsi="Times New Roman" w:cs="Times New Roman"/>
          <w:sz w:val="28"/>
          <w:szCs w:val="28"/>
        </w:rPr>
        <w:t>клиентоориентированные</w:t>
      </w:r>
      <w:proofErr w:type="spellEnd"/>
      <w:r>
        <w:rPr>
          <w:rFonts w:ascii="Times New Roman" w:hAnsi="Times New Roman" w:cs="Times New Roman"/>
          <w:sz w:val="28"/>
          <w:szCs w:val="28"/>
        </w:rPr>
        <w:t xml:space="preserve">, индивидуальные предложений в отличие от универсальных банков, разрабатывающих свои </w:t>
      </w:r>
      <w:proofErr w:type="spellStart"/>
      <w:r>
        <w:rPr>
          <w:rFonts w:ascii="Times New Roman" w:hAnsi="Times New Roman" w:cs="Times New Roman"/>
          <w:sz w:val="28"/>
          <w:szCs w:val="28"/>
        </w:rPr>
        <w:t>автокредитные</w:t>
      </w:r>
      <w:proofErr w:type="spellEnd"/>
      <w:r>
        <w:rPr>
          <w:rFonts w:ascii="Times New Roman" w:hAnsi="Times New Roman" w:cs="Times New Roman"/>
          <w:sz w:val="28"/>
          <w:szCs w:val="28"/>
        </w:rPr>
        <w:t xml:space="preserve"> программы с ориентацией на рынок в целом. Кэптивные кредитные организации создают привлекательные программы под конкретную модель транспортного средства и целевую группу клиентов.</w:t>
      </w:r>
    </w:p>
    <w:p w14:paraId="4E0C890C"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Российские заемщики по достоинству оценили еще одно важное преимущество «карманных» банков – это отсутствие скрытых комиссий и слишком больших штрафов за просрочку платежа.</w:t>
      </w:r>
    </w:p>
    <w:p w14:paraId="51F26847" w14:textId="77777777" w:rsidR="00965233"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Экспансия кэптивных банков на отечественный рынок имеет положительные и отрицательные последствия. С одной стороны это стимулирование потребительского спроса, это конкурентная среда, а с другой – это определённая угроза для отечественных автопроизводителей, которые на текущий момент не могут на равных конкурировать с иностранными компаниями, создающими более технологичный и качественный продукт. Происходит фактическое финансирование западной экономики вместо необходимой поддержки программы импортозамещения.</w:t>
      </w:r>
    </w:p>
    <w:p w14:paraId="5B973A3E" w14:textId="46B04418" w:rsidR="00965233" w:rsidRPr="00DF41D9" w:rsidRDefault="00965233" w:rsidP="00965233">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Стоит также заметить, что автокредитование имеет свои особенности, характерные различным регионам нашей большей страны. </w:t>
      </w:r>
      <w:r w:rsidR="00FD7754">
        <w:rPr>
          <w:rFonts w:ascii="Times New Roman" w:hAnsi="Times New Roman" w:cs="Times New Roman"/>
          <w:sz w:val="28"/>
          <w:szCs w:val="28"/>
        </w:rPr>
        <w:t>Автокредиты остаются</w:t>
      </w:r>
      <w:r>
        <w:rPr>
          <w:rFonts w:ascii="Times New Roman" w:hAnsi="Times New Roman" w:cs="Times New Roman"/>
          <w:sz w:val="28"/>
          <w:szCs w:val="28"/>
        </w:rPr>
        <w:t xml:space="preserve"> довольно востребованным продуктом в регионах, так как их жители в большинстве своём не имеют высокого уровня доходов, позволяющего без помощи кредита совершить дорогостоящее приобретение. В результате этого банки стараются постоянно предлагать новые кредитные продукты на условиях, способных заинтересовать потенциальных заёмщиков. Условия программ автокредитования, которые банки предлагают в различных регионах, имеют некоторые свои особенности и предполагают определенные нюансы. В частности, банки могут ограничивать суммы кредитов исходя из того, что средний уровень дохода населения определенных регионов не позволяет населению оформлять крупные ссуды [</w:t>
      </w:r>
      <w:r w:rsidRPr="00982B7F">
        <w:rPr>
          <w:rFonts w:ascii="Times New Roman" w:hAnsi="Times New Roman" w:cs="Times New Roman"/>
          <w:sz w:val="28"/>
          <w:szCs w:val="28"/>
        </w:rPr>
        <w:t>24</w:t>
      </w:r>
      <w:r>
        <w:rPr>
          <w:rFonts w:ascii="Times New Roman" w:hAnsi="Times New Roman" w:cs="Times New Roman"/>
          <w:sz w:val="28"/>
          <w:szCs w:val="28"/>
        </w:rPr>
        <w:t>].</w:t>
      </w:r>
    </w:p>
    <w:p w14:paraId="53A23D2E" w14:textId="3D9E84C5"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 xml:space="preserve">Рынок автокредитования в 2020-2021 годах переживает нелегкие времена. Несмотря на небольшой рост в прошлом году </w:t>
      </w:r>
      <w:r>
        <w:rPr>
          <w:rFonts w:ascii="Times New Roman" w:hAnsi="Times New Roman" w:cs="Times New Roman"/>
          <w:sz w:val="28"/>
          <w:szCs w:val="28"/>
        </w:rPr>
        <w:t xml:space="preserve">можно выделить несколько проблем на </w:t>
      </w:r>
      <w:r w:rsidR="00FD7754">
        <w:rPr>
          <w:rFonts w:ascii="Times New Roman" w:hAnsi="Times New Roman" w:cs="Times New Roman"/>
          <w:sz w:val="28"/>
          <w:szCs w:val="28"/>
        </w:rPr>
        <w:t>автомобильном рынке</w:t>
      </w:r>
      <w:r w:rsidRPr="00837A69">
        <w:rPr>
          <w:rFonts w:ascii="Times New Roman" w:hAnsi="Times New Roman" w:cs="Times New Roman"/>
          <w:sz w:val="28"/>
          <w:szCs w:val="28"/>
        </w:rPr>
        <w:t>.</w:t>
      </w:r>
    </w:p>
    <w:p w14:paraId="1211F3B1" w14:textId="77777777" w:rsidR="00965233"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Во-первых, с</w:t>
      </w:r>
      <w:r w:rsidRPr="00837A69">
        <w:rPr>
          <w:rFonts w:ascii="Times New Roman" w:hAnsi="Times New Roman" w:cs="Times New Roman"/>
          <w:sz w:val="28"/>
          <w:szCs w:val="28"/>
        </w:rPr>
        <w:t>лабый рынок новых автомобилей. Основной фактор, который должен определять развитие автокредитования, не оправдывает ожиданий. Продажи новых машин в России после провала в 2015 году так и не вернулись к историческим значениям в 2-3 млн</w:t>
      </w:r>
      <w:r>
        <w:rPr>
          <w:rFonts w:ascii="Times New Roman" w:hAnsi="Times New Roman" w:cs="Times New Roman"/>
          <w:sz w:val="28"/>
          <w:szCs w:val="28"/>
        </w:rPr>
        <w:t>.</w:t>
      </w:r>
      <w:r w:rsidRPr="00837A69">
        <w:rPr>
          <w:rFonts w:ascii="Times New Roman" w:hAnsi="Times New Roman" w:cs="Times New Roman"/>
          <w:sz w:val="28"/>
          <w:szCs w:val="28"/>
        </w:rPr>
        <w:t xml:space="preserve"> штук в год и балансируют </w:t>
      </w:r>
      <w:r w:rsidRPr="00837A69">
        <w:rPr>
          <w:rFonts w:ascii="Times New Roman" w:hAnsi="Times New Roman" w:cs="Times New Roman"/>
          <w:sz w:val="28"/>
          <w:szCs w:val="28"/>
        </w:rPr>
        <w:lastRenderedPageBreak/>
        <w:t>около 1,5 млн</w:t>
      </w:r>
      <w:r>
        <w:rPr>
          <w:rFonts w:ascii="Times New Roman" w:hAnsi="Times New Roman" w:cs="Times New Roman"/>
          <w:sz w:val="28"/>
          <w:szCs w:val="28"/>
        </w:rPr>
        <w:t>.</w:t>
      </w:r>
      <w:r w:rsidRPr="00837A69">
        <w:rPr>
          <w:rFonts w:ascii="Times New Roman" w:hAnsi="Times New Roman" w:cs="Times New Roman"/>
          <w:sz w:val="28"/>
          <w:szCs w:val="28"/>
        </w:rPr>
        <w:t xml:space="preserve"> уже на протяжении семи лет. Предпосылок к быстрому росту нет. По базовому прогнозу «</w:t>
      </w:r>
      <w:proofErr w:type="spellStart"/>
      <w:r w:rsidRPr="00837A69">
        <w:rPr>
          <w:rFonts w:ascii="Times New Roman" w:hAnsi="Times New Roman" w:cs="Times New Roman"/>
          <w:sz w:val="28"/>
          <w:szCs w:val="28"/>
        </w:rPr>
        <w:t>Автостат</w:t>
      </w:r>
      <w:proofErr w:type="spellEnd"/>
      <w:r w:rsidRPr="00837A69">
        <w:rPr>
          <w:rFonts w:ascii="Times New Roman" w:hAnsi="Times New Roman" w:cs="Times New Roman"/>
          <w:sz w:val="28"/>
          <w:szCs w:val="28"/>
        </w:rPr>
        <w:t>», по итогам 2021 года он составит всего 1%, по итогам 2022 года мы увидим снижение</w:t>
      </w:r>
      <w:r>
        <w:rPr>
          <w:rFonts w:ascii="Times New Roman" w:hAnsi="Times New Roman" w:cs="Times New Roman"/>
          <w:sz w:val="28"/>
          <w:szCs w:val="28"/>
        </w:rPr>
        <w:t xml:space="preserve"> </w:t>
      </w:r>
      <w:r w:rsidRPr="00837A69">
        <w:rPr>
          <w:rFonts w:ascii="Times New Roman" w:hAnsi="Times New Roman" w:cs="Times New Roman"/>
          <w:sz w:val="28"/>
          <w:szCs w:val="28"/>
        </w:rPr>
        <w:t>[</w:t>
      </w:r>
      <w:r>
        <w:rPr>
          <w:rFonts w:ascii="Times New Roman" w:hAnsi="Times New Roman" w:cs="Times New Roman"/>
          <w:sz w:val="28"/>
          <w:szCs w:val="28"/>
        </w:rPr>
        <w:t>28</w:t>
      </w:r>
      <w:r w:rsidRPr="00837A69">
        <w:rPr>
          <w:rFonts w:ascii="Times New Roman" w:hAnsi="Times New Roman" w:cs="Times New Roman"/>
          <w:sz w:val="28"/>
          <w:szCs w:val="28"/>
        </w:rPr>
        <w:t>]. Дополнительно автокредитование ограничено тем, что его проникновение в продажи новых автомобилей достигло высокого уровня – приблизилось к 50%. Большого потенциала для роста уже нет.</w:t>
      </w:r>
    </w:p>
    <w:p w14:paraId="55BE88F1"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Во-вторых, р</w:t>
      </w:r>
      <w:r w:rsidRPr="00837A69">
        <w:rPr>
          <w:rFonts w:ascii="Times New Roman" w:hAnsi="Times New Roman" w:cs="Times New Roman"/>
          <w:sz w:val="28"/>
          <w:szCs w:val="28"/>
        </w:rPr>
        <w:t>ост цен, ажиотаж и ожидания населения. Рост цен на автомобили является традиционно болезненным вопросом для населения. Помимо естественного удорожания авто, а также обновления модельного ряда на рост цен также влияют скачки валютного курса. В 2020 году средневзвешенная цена нового автомобиля выросла на 7%, с начала 2021 года – еще на 13%, так как сохраняется дефицит автомобилей на рынке. Инфляционные ожидания населения в ноябре остались вблизи многолетнего максимума – 13,5%. Все это стимулирует не откладывать покупку автомобиля и подогревает ажиотаж в салонах. Но он, в свою очередь, только стимулирует рост цен – формируется инфляционная спираль. Сегодня та волна ажиотажа, которая была на рынке во второй половине 2020 года, уже отступила, но фактор ожидаемого роста цен все равно остается значительным.</w:t>
      </w:r>
    </w:p>
    <w:p w14:paraId="099875DF"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В-третьих, п</w:t>
      </w:r>
      <w:r w:rsidRPr="00837A69">
        <w:rPr>
          <w:rFonts w:ascii="Times New Roman" w:hAnsi="Times New Roman" w:cs="Times New Roman"/>
          <w:sz w:val="28"/>
          <w:szCs w:val="28"/>
        </w:rPr>
        <w:t xml:space="preserve">адение реальных доходов населения. Начиная с 2014 года мы наблюдали только два года, когда реальные располагаемые доходы населения росли, но и тогда этот рост был в пределах 1%. Цена нового автомобиля с тех пор выросла почти в два раза. В такой ситуации есть два разнонаправленных эффекта: с одной стороны, население переориентируется на более дешевые автомобили, в частности, с новых на подержанные, что негативно влияет на банковский бизнес. С другой стороны, население вынужденно увеличивает долю кредитных средств при покупке автомобилей, чаще обращается за автокредитами, что стимулирует бизнес. Но положительный эффект при этом все равно является временным – кредитный клиент в ситуации падающих доходов либо уйдет в дефолт, либо достигнет порога по уровню закредитованности. </w:t>
      </w:r>
    </w:p>
    <w:p w14:paraId="38EEAA34"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В-четвертых, д</w:t>
      </w:r>
      <w:r w:rsidRPr="00837A69">
        <w:rPr>
          <w:rFonts w:ascii="Times New Roman" w:hAnsi="Times New Roman" w:cs="Times New Roman"/>
          <w:sz w:val="28"/>
          <w:szCs w:val="28"/>
        </w:rPr>
        <w:t>ефицит автомобилей, который образовался на рынке в 2021 году, побудил дилеров действовать при продажах агрессивнее. С одной стороны, они стали отказывать клиенту в продаже авто за наличные средства и «пересаживать» его на автокредиты. С другой стороны, они начали предлагать клиенту определенные комплектации автомобилей по более высокой цене со своими дополнительными продуктами: если клиент хочет другую комплектацию, ему приходится ждать несколько месяцев. За это время машина может подорожать.</w:t>
      </w:r>
    </w:p>
    <w:p w14:paraId="37045D97"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Кажется, что банки в выигрыше – дилеры стимулируют автокредитование как в количественном выражении, так и за счет роста среднего чека. Но обратная сторона медали – сильное снижение маржинальности. В 2020-2021 годах уровень комиссионного вознаграждения дилерам за выданный кредит вырос до рекордных значений. Пока у банков была возможность зарабатывать на кредитном портфеле, они мирились с ситуацией. Но постепенно доля досрочных погашений в автокредитовании выросла настолько, что банки начали нести убытки. В экстремальных случаях по отдельным дилерам доля досрочных погашений может достигать 60% от суммы кредитов.</w:t>
      </w:r>
    </w:p>
    <w:p w14:paraId="3D873562"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Банки борются с проблемой и массово заключают с дилерами дополнительные соглашения о возврате комиссий, если автокредит погашается досрочно. Но эти соглашения не спасают. Чтобы решить проблему в корне, банки рассматривают схемы, когда комиссионное вознаграждение дилеру выплачивается не единоразово сразу, а траншами от суммы остатка задолженности в течение срока жизни кредита. Но на такие меры дилеры идут тяжело. Доводить ситуацию до вмешательства регулятора банкам бы не хотелось, но в противном случае они просто перестанут зарабатывать.</w:t>
      </w:r>
    </w:p>
    <w:p w14:paraId="0717CE0A"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В-пятых, р</w:t>
      </w:r>
      <w:r w:rsidRPr="00837A69">
        <w:rPr>
          <w:rFonts w:ascii="Times New Roman" w:hAnsi="Times New Roman" w:cs="Times New Roman"/>
          <w:sz w:val="28"/>
          <w:szCs w:val="28"/>
        </w:rPr>
        <w:t xml:space="preserve">ост уровня процентных ставок. ЦБ повысил ключевую ставку в 2021 году уже 6 раз – с 4,25% до 7,5%. Это отразилось и на стоимости автокредитов. Средневзвешенная ставка по автокредитам, выданным на срок свыше трех лет, в сентябре уже превысила 13,3%. В 2020 году она опускалась до 12,2%. Портфель автокредитов формировался при более низкой ставке, что </w:t>
      </w:r>
      <w:r w:rsidRPr="00837A69">
        <w:rPr>
          <w:rFonts w:ascii="Times New Roman" w:hAnsi="Times New Roman" w:cs="Times New Roman"/>
          <w:sz w:val="28"/>
          <w:szCs w:val="28"/>
        </w:rPr>
        <w:lastRenderedPageBreak/>
        <w:t>сейчас уже оказывает дополнительное давление на маржинальность бизнеса банков.</w:t>
      </w:r>
    </w:p>
    <w:p w14:paraId="37481C84"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Потребительское кредитование. По оценкам Frank RG, около 15% от всего объема потребительского кредитования направляется на покупку автомобилей [</w:t>
      </w:r>
      <w:r>
        <w:rPr>
          <w:rFonts w:ascii="Times New Roman" w:hAnsi="Times New Roman" w:cs="Times New Roman"/>
          <w:sz w:val="28"/>
          <w:szCs w:val="28"/>
        </w:rPr>
        <w:t>31</w:t>
      </w:r>
      <w:r w:rsidRPr="00837A69">
        <w:rPr>
          <w:rFonts w:ascii="Times New Roman" w:hAnsi="Times New Roman" w:cs="Times New Roman"/>
          <w:sz w:val="28"/>
          <w:szCs w:val="28"/>
        </w:rPr>
        <w:t xml:space="preserve">]. Это сопоставимый с автокредитованием рынок и у него есть потенциал для роста. Клиенты обращаются к потребительскому кредитованию по нескольким причинам. Во-первых, дилеры создали негативный фон вокруг кредитно-страхового отдела в салоне – клиенты устали от навязанных страховок и дополнительных продуктов. Во-вторых, с ростом уровня цифровизации клиент получил возможность за одно нажатие в мобильном приложении банка получить кредит наличными, не выходя из дома. Качественный заемщик при этом может получить процентную ставку ниже, чем по автокредиту. В небольших </w:t>
      </w:r>
      <w:proofErr w:type="spellStart"/>
      <w:r w:rsidRPr="00837A69">
        <w:rPr>
          <w:rFonts w:ascii="Times New Roman" w:hAnsi="Times New Roman" w:cs="Times New Roman"/>
          <w:sz w:val="28"/>
          <w:szCs w:val="28"/>
        </w:rPr>
        <w:t>автокредитных</w:t>
      </w:r>
      <w:proofErr w:type="spellEnd"/>
      <w:r w:rsidRPr="00837A69">
        <w:rPr>
          <w:rFonts w:ascii="Times New Roman" w:hAnsi="Times New Roman" w:cs="Times New Roman"/>
          <w:sz w:val="28"/>
          <w:szCs w:val="28"/>
        </w:rPr>
        <w:t xml:space="preserve"> банках, которые работают на высокой средней процентной ставке, до 40-50% выданных автокредитов затем рефинансируется через потребительские кредиты.</w:t>
      </w:r>
    </w:p>
    <w:p w14:paraId="647AC759"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В-шестых, р</w:t>
      </w:r>
      <w:r w:rsidRPr="00837A69">
        <w:rPr>
          <w:rFonts w:ascii="Times New Roman" w:hAnsi="Times New Roman" w:cs="Times New Roman"/>
          <w:sz w:val="28"/>
          <w:szCs w:val="28"/>
        </w:rPr>
        <w:t xml:space="preserve">азвитие новых </w:t>
      </w:r>
      <w:proofErr w:type="spellStart"/>
      <w:r w:rsidRPr="00837A69">
        <w:rPr>
          <w:rFonts w:ascii="Times New Roman" w:hAnsi="Times New Roman" w:cs="Times New Roman"/>
          <w:sz w:val="28"/>
          <w:szCs w:val="28"/>
        </w:rPr>
        <w:t>автофинансовых</w:t>
      </w:r>
      <w:proofErr w:type="spellEnd"/>
      <w:r w:rsidRPr="00837A69">
        <w:rPr>
          <w:rFonts w:ascii="Times New Roman" w:hAnsi="Times New Roman" w:cs="Times New Roman"/>
          <w:sz w:val="28"/>
          <w:szCs w:val="28"/>
        </w:rPr>
        <w:t xml:space="preserve"> сервисов. К 2025 году доля всех сервисов, предполагающих пользование легковым автомобилем, но не владение им – каршеринг, такси и подписка – приблизится к 20% от общего объема </w:t>
      </w:r>
      <w:proofErr w:type="spellStart"/>
      <w:r w:rsidRPr="00837A69">
        <w:rPr>
          <w:rFonts w:ascii="Times New Roman" w:hAnsi="Times New Roman" w:cs="Times New Roman"/>
          <w:sz w:val="28"/>
          <w:szCs w:val="28"/>
        </w:rPr>
        <w:t>автофинансирования</w:t>
      </w:r>
      <w:proofErr w:type="spellEnd"/>
      <w:r w:rsidRPr="00837A69">
        <w:rPr>
          <w:rFonts w:ascii="Times New Roman" w:hAnsi="Times New Roman" w:cs="Times New Roman"/>
          <w:sz w:val="28"/>
          <w:szCs w:val="28"/>
        </w:rPr>
        <w:t xml:space="preserve"> в России.</w:t>
      </w:r>
    </w:p>
    <w:p w14:paraId="553E818A"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Помимо того, что такие сервисы составляют прямую конкуренцию автокредитованию, они негативно влияют на производство и продажи новых автомобилей. По данным «Московского транспорта» в среднем один автомобиль каршеринга заменяет семь личных автомобилей, а количество 18-летних водителей, которые после получения прав намерены купить личный автомобиль, снизилось до 30%. Очевидно, что развитие каршеринга ограничено крупными городами России и во многие регионы он проникнуть не сможет. Но его потенциал высок, даже если ограничиться только городами-миллионерами, которых в России насчитывается более десяти.</w:t>
      </w:r>
    </w:p>
    <w:p w14:paraId="59FC6DAA"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 xml:space="preserve">Сервисы </w:t>
      </w:r>
      <w:proofErr w:type="spellStart"/>
      <w:r w:rsidRPr="00837A69">
        <w:rPr>
          <w:rFonts w:ascii="Times New Roman" w:hAnsi="Times New Roman" w:cs="Times New Roman"/>
          <w:sz w:val="28"/>
          <w:szCs w:val="28"/>
        </w:rPr>
        <w:t>автоподписки</w:t>
      </w:r>
      <w:proofErr w:type="spellEnd"/>
      <w:r w:rsidRPr="00837A69">
        <w:rPr>
          <w:rFonts w:ascii="Times New Roman" w:hAnsi="Times New Roman" w:cs="Times New Roman"/>
          <w:sz w:val="28"/>
          <w:szCs w:val="28"/>
        </w:rPr>
        <w:t xml:space="preserve"> также развиваются, несмотря на то, что рынок в текущем состоянии фактически превратил автомобиль из пассива в актив. </w:t>
      </w:r>
      <w:r w:rsidRPr="00837A69">
        <w:rPr>
          <w:rFonts w:ascii="Times New Roman" w:hAnsi="Times New Roman" w:cs="Times New Roman"/>
          <w:sz w:val="28"/>
          <w:szCs w:val="28"/>
        </w:rPr>
        <w:lastRenderedPageBreak/>
        <w:t xml:space="preserve">Сегодня владелец зачастую может продать автомобиль с пробегом дороже, чем приобретал его три года назад. На таком рынке модель подписки становится невыгодной, но даже это не тормозит ее развитие. Когда дефицит автомобилей закончится и рынок нормализуется, темпы роста </w:t>
      </w:r>
      <w:proofErr w:type="spellStart"/>
      <w:r w:rsidRPr="00837A69">
        <w:rPr>
          <w:rFonts w:ascii="Times New Roman" w:hAnsi="Times New Roman" w:cs="Times New Roman"/>
          <w:sz w:val="28"/>
          <w:szCs w:val="28"/>
        </w:rPr>
        <w:t>автоподписки</w:t>
      </w:r>
      <w:proofErr w:type="spellEnd"/>
      <w:r w:rsidRPr="00837A69">
        <w:rPr>
          <w:rFonts w:ascii="Times New Roman" w:hAnsi="Times New Roman" w:cs="Times New Roman"/>
          <w:sz w:val="28"/>
          <w:szCs w:val="28"/>
        </w:rPr>
        <w:t xml:space="preserve"> вырастут.</w:t>
      </w:r>
    </w:p>
    <w:p w14:paraId="4407E721"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Очевидно, что автокредитованию придется пережить, как минимум, еще один тяжелый год, пока мировой дефицит комплектующих, а с ним и автомобилей не закончится.</w:t>
      </w:r>
    </w:p>
    <w:p w14:paraId="7E3AA4B1"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Есть риск, что за этот период рынок розничного автокредитования может попасть в «яму». Решение проблемы с комиссионным вознаграждением стоит на повестке каждый год и каждый год договориться о правилах у банков и дилеров не получается. Проблема не решается и сегодня, а в дополнение к ней появилась еще одна – критический уровень досрочных погашений.</w:t>
      </w:r>
    </w:p>
    <w:p w14:paraId="2ACD13FC"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Вмешательство регулятора, которое уже обсуждается среди банкиров, может помочь рынку. Примеры других стран, в частности, Великобритании, показывают, что регулятор может успешно контролировать взаимоотношения банка и дилера, устанавливая предельный размер комиссий. Но автокредитование составляет менее 10% всего розничного кредитования в России и очевидно пока не входит в фокус пристального внимания ЦБ в отличие, например, от ипотеки и потребительского кредитования.</w:t>
      </w:r>
    </w:p>
    <w:p w14:paraId="188483CA"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 xml:space="preserve">Возможно, ряд игроков разочаруются в </w:t>
      </w:r>
      <w:proofErr w:type="spellStart"/>
      <w:r w:rsidRPr="00837A69">
        <w:rPr>
          <w:rFonts w:ascii="Times New Roman" w:hAnsi="Times New Roman" w:cs="Times New Roman"/>
          <w:sz w:val="28"/>
          <w:szCs w:val="28"/>
        </w:rPr>
        <w:t>автокредитном</w:t>
      </w:r>
      <w:proofErr w:type="spellEnd"/>
      <w:r w:rsidRPr="00837A69">
        <w:rPr>
          <w:rFonts w:ascii="Times New Roman" w:hAnsi="Times New Roman" w:cs="Times New Roman"/>
          <w:sz w:val="28"/>
          <w:szCs w:val="28"/>
        </w:rPr>
        <w:t xml:space="preserve"> бизнесе и уйдут из него, как это сделал несколько лет назад бывший лидер рынка – Райффайзенбанк, или как это делает в 2021 году банк «Санкт-Петербург».</w:t>
      </w:r>
    </w:p>
    <w:p w14:paraId="2EC09CAC" w14:textId="77777777" w:rsidR="00965233" w:rsidRPr="00837A69" w:rsidRDefault="00965233" w:rsidP="00965233">
      <w:pPr>
        <w:spacing w:after="0" w:line="360" w:lineRule="auto"/>
        <w:ind w:firstLine="709"/>
        <w:jc w:val="both"/>
        <w:rPr>
          <w:rFonts w:ascii="Times New Roman" w:hAnsi="Times New Roman" w:cs="Times New Roman"/>
          <w:sz w:val="28"/>
          <w:szCs w:val="28"/>
        </w:rPr>
      </w:pPr>
      <w:r w:rsidRPr="00837A69">
        <w:rPr>
          <w:rFonts w:ascii="Times New Roman" w:hAnsi="Times New Roman" w:cs="Times New Roman"/>
          <w:sz w:val="28"/>
          <w:szCs w:val="28"/>
        </w:rPr>
        <w:t xml:space="preserve">Рынок автокредитования оправится от последствий пандемии, продажи автомобилей восстановятся. Мы еще несколько лет будем наблюдать привычную картину в автокредитовании, но новые </w:t>
      </w:r>
      <w:proofErr w:type="spellStart"/>
      <w:r w:rsidRPr="00837A69">
        <w:rPr>
          <w:rFonts w:ascii="Times New Roman" w:hAnsi="Times New Roman" w:cs="Times New Roman"/>
          <w:sz w:val="28"/>
          <w:szCs w:val="28"/>
        </w:rPr>
        <w:t>автофинансовые</w:t>
      </w:r>
      <w:proofErr w:type="spellEnd"/>
      <w:r w:rsidRPr="00837A69">
        <w:rPr>
          <w:rFonts w:ascii="Times New Roman" w:hAnsi="Times New Roman" w:cs="Times New Roman"/>
          <w:sz w:val="28"/>
          <w:szCs w:val="28"/>
        </w:rPr>
        <w:t xml:space="preserve"> сервисы и тренд на экономику пользования будут плавно его ужимать.</w:t>
      </w:r>
    </w:p>
    <w:p w14:paraId="2E47467B" w14:textId="77777777" w:rsidR="003377F7" w:rsidRDefault="00965233" w:rsidP="00312E3A">
      <w:pPr>
        <w:spacing w:after="0" w:line="360" w:lineRule="auto"/>
        <w:ind w:firstLine="709"/>
        <w:jc w:val="both"/>
        <w:rPr>
          <w:rFonts w:ascii="Times New Roman" w:hAnsi="Times New Roman" w:cs="Times New Roman"/>
          <w:sz w:val="28"/>
          <w:szCs w:val="28"/>
        </w:rPr>
      </w:pPr>
      <w:r w:rsidRPr="00636046">
        <w:rPr>
          <w:rFonts w:ascii="Times New Roman" w:hAnsi="Times New Roman" w:cs="Times New Roman"/>
          <w:sz w:val="28"/>
          <w:szCs w:val="28"/>
        </w:rPr>
        <w:t xml:space="preserve">В связи с развитием </w:t>
      </w:r>
      <w:proofErr w:type="spellStart"/>
      <w:r w:rsidRPr="00636046">
        <w:rPr>
          <w:rFonts w:ascii="Times New Roman" w:hAnsi="Times New Roman" w:cs="Times New Roman"/>
          <w:sz w:val="28"/>
          <w:szCs w:val="28"/>
        </w:rPr>
        <w:t>цифровизации</w:t>
      </w:r>
      <w:proofErr w:type="spellEnd"/>
      <w:r w:rsidRPr="00636046">
        <w:rPr>
          <w:rFonts w:ascii="Times New Roman" w:hAnsi="Times New Roman" w:cs="Times New Roman"/>
          <w:sz w:val="28"/>
          <w:szCs w:val="28"/>
        </w:rPr>
        <w:t xml:space="preserve"> и появлением </w:t>
      </w:r>
      <w:proofErr w:type="spellStart"/>
      <w:r w:rsidRPr="00636046">
        <w:rPr>
          <w:rFonts w:ascii="Times New Roman" w:hAnsi="Times New Roman" w:cs="Times New Roman"/>
          <w:sz w:val="28"/>
          <w:szCs w:val="28"/>
        </w:rPr>
        <w:t>автомаркетплейсов</w:t>
      </w:r>
      <w:proofErr w:type="spellEnd"/>
      <w:r w:rsidRPr="00636046">
        <w:rPr>
          <w:rFonts w:ascii="Times New Roman" w:hAnsi="Times New Roman" w:cs="Times New Roman"/>
          <w:sz w:val="28"/>
          <w:szCs w:val="28"/>
        </w:rPr>
        <w:t xml:space="preserve"> у ряда коммерческих банков и </w:t>
      </w:r>
      <w:proofErr w:type="spellStart"/>
      <w:r w:rsidRPr="00636046">
        <w:rPr>
          <w:rFonts w:ascii="Times New Roman" w:hAnsi="Times New Roman" w:cs="Times New Roman"/>
          <w:sz w:val="28"/>
          <w:szCs w:val="28"/>
        </w:rPr>
        <w:t>финтехкомпаний</w:t>
      </w:r>
      <w:proofErr w:type="spellEnd"/>
      <w:r w:rsidRPr="00636046">
        <w:rPr>
          <w:rFonts w:ascii="Times New Roman" w:hAnsi="Times New Roman" w:cs="Times New Roman"/>
          <w:sz w:val="28"/>
          <w:szCs w:val="28"/>
        </w:rPr>
        <w:t xml:space="preserve"> выбор оптимальных для заемщика условий и схем покупки транспортного средства в кредит стал практически одномоментным. Нет необходимости приезжать или звонить в </w:t>
      </w:r>
      <w:r w:rsidRPr="00636046">
        <w:rPr>
          <w:rFonts w:ascii="Times New Roman" w:hAnsi="Times New Roman" w:cs="Times New Roman"/>
          <w:sz w:val="28"/>
          <w:szCs w:val="28"/>
        </w:rPr>
        <w:lastRenderedPageBreak/>
        <w:t xml:space="preserve">автосалон или банк. Цифровое приложение в режиме </w:t>
      </w:r>
      <w:proofErr w:type="spellStart"/>
      <w:r w:rsidRPr="00636046">
        <w:rPr>
          <w:rFonts w:ascii="Times New Roman" w:hAnsi="Times New Roman" w:cs="Times New Roman"/>
          <w:sz w:val="28"/>
          <w:szCs w:val="28"/>
        </w:rPr>
        <w:t>on-lien</w:t>
      </w:r>
      <w:proofErr w:type="spellEnd"/>
      <w:r w:rsidRPr="00636046">
        <w:rPr>
          <w:rFonts w:ascii="Times New Roman" w:hAnsi="Times New Roman" w:cs="Times New Roman"/>
          <w:sz w:val="28"/>
          <w:szCs w:val="28"/>
        </w:rPr>
        <w:t xml:space="preserve"> выдает все предложения по заданным потенциальным заемщиком параметрам. Кредитный договор заключается дистанционно и автосалон зарегистрирует и получит автомобильные номера (если транспортное средство новое) и в назначенное время и место доставит приобретенное транспортное средство.</w:t>
      </w:r>
    </w:p>
    <w:p w14:paraId="7F67A7E8" w14:textId="77777777" w:rsidR="00312E3A" w:rsidRPr="00312E3A" w:rsidRDefault="00312E3A" w:rsidP="00312E3A">
      <w:pPr>
        <w:pStyle w:val="aa"/>
        <w:shd w:val="clear" w:color="auto" w:fill="FFFFFF"/>
        <w:spacing w:before="0" w:beforeAutospacing="0" w:after="0" w:afterAutospacing="0" w:line="360" w:lineRule="auto"/>
        <w:ind w:firstLine="709"/>
        <w:jc w:val="both"/>
        <w:rPr>
          <w:color w:val="000000"/>
          <w:sz w:val="28"/>
          <w:szCs w:val="28"/>
        </w:rPr>
      </w:pPr>
      <w:r w:rsidRPr="00312E3A">
        <w:rPr>
          <w:color w:val="000000"/>
          <w:sz w:val="28"/>
          <w:szCs w:val="28"/>
        </w:rPr>
        <w:t>Кроме того, в настоящее время можно выделить три основных аспекта в которых банки могут соревноваться между собой за клиента:</w:t>
      </w:r>
    </w:p>
    <w:p w14:paraId="46A17D92" w14:textId="77777777" w:rsidR="00312E3A" w:rsidRPr="00312E3A" w:rsidRDefault="00312E3A" w:rsidP="00312E3A">
      <w:pPr>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312E3A">
        <w:rPr>
          <w:rFonts w:ascii="Times New Roman" w:hAnsi="Times New Roman" w:cs="Times New Roman"/>
          <w:color w:val="000000"/>
          <w:sz w:val="28"/>
          <w:szCs w:val="28"/>
        </w:rPr>
        <w:t>эффективность внутренних бизнес процессов, в том числе качества и надежности работы кредитного конвейера. Построение такой бизнес модели, которая настроена на постоянное совершенствование всех аспектов работы начиная от качества продукта и заканчивая электронны</w:t>
      </w:r>
      <w:r>
        <w:rPr>
          <w:rFonts w:ascii="Times New Roman" w:hAnsi="Times New Roman" w:cs="Times New Roman"/>
          <w:color w:val="000000"/>
          <w:sz w:val="28"/>
          <w:szCs w:val="28"/>
        </w:rPr>
        <w:t>ми канали продаж и обслуживания;</w:t>
      </w:r>
    </w:p>
    <w:p w14:paraId="3C5B217B" w14:textId="77777777" w:rsidR="00312E3A" w:rsidRPr="00312E3A" w:rsidRDefault="00312E3A" w:rsidP="00312E3A">
      <w:pPr>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312E3A">
        <w:rPr>
          <w:rFonts w:ascii="Times New Roman" w:hAnsi="Times New Roman" w:cs="Times New Roman"/>
          <w:color w:val="000000"/>
          <w:sz w:val="28"/>
          <w:szCs w:val="28"/>
        </w:rPr>
        <w:t>постоянная модернизация и качество электронных каналов обслуживания</w:t>
      </w:r>
      <w:r>
        <w:rPr>
          <w:rFonts w:ascii="Times New Roman" w:hAnsi="Times New Roman" w:cs="Times New Roman"/>
          <w:color w:val="000000"/>
          <w:sz w:val="28"/>
          <w:szCs w:val="28"/>
        </w:rPr>
        <w:t>;</w:t>
      </w:r>
    </w:p>
    <w:p w14:paraId="0F20448D" w14:textId="77777777" w:rsidR="00312E3A" w:rsidRPr="00312E3A" w:rsidRDefault="00312E3A" w:rsidP="00312E3A">
      <w:pPr>
        <w:numPr>
          <w:ilvl w:val="0"/>
          <w:numId w:val="18"/>
        </w:numPr>
        <w:shd w:val="clear" w:color="auto" w:fill="FFFFFF"/>
        <w:spacing w:after="0" w:line="360" w:lineRule="auto"/>
        <w:ind w:left="0" w:firstLine="709"/>
        <w:jc w:val="both"/>
        <w:rPr>
          <w:rFonts w:ascii="Times New Roman" w:hAnsi="Times New Roman" w:cs="Times New Roman"/>
          <w:color w:val="000000"/>
          <w:sz w:val="28"/>
          <w:szCs w:val="28"/>
        </w:rPr>
      </w:pPr>
      <w:r w:rsidRPr="00312E3A">
        <w:rPr>
          <w:rFonts w:ascii="Times New Roman" w:hAnsi="Times New Roman" w:cs="Times New Roman"/>
          <w:color w:val="000000"/>
          <w:sz w:val="28"/>
          <w:szCs w:val="28"/>
        </w:rPr>
        <w:t>модель управления рисками</w:t>
      </w:r>
      <w:r>
        <w:rPr>
          <w:rFonts w:ascii="Times New Roman" w:hAnsi="Times New Roman" w:cs="Times New Roman"/>
          <w:color w:val="000000"/>
          <w:sz w:val="28"/>
          <w:szCs w:val="28"/>
        </w:rPr>
        <w:t>.</w:t>
      </w:r>
    </w:p>
    <w:p w14:paraId="63F29908" w14:textId="77777777" w:rsidR="006A736C" w:rsidRDefault="00312E3A" w:rsidP="00312E3A">
      <w:pPr>
        <w:pStyle w:val="aa"/>
        <w:shd w:val="clear" w:color="auto" w:fill="FFFFFF"/>
        <w:spacing w:before="0" w:beforeAutospacing="0" w:after="0" w:afterAutospacing="0" w:line="360" w:lineRule="auto"/>
        <w:ind w:firstLine="709"/>
        <w:jc w:val="both"/>
        <w:rPr>
          <w:color w:val="000000"/>
          <w:sz w:val="28"/>
          <w:szCs w:val="28"/>
        </w:rPr>
      </w:pPr>
      <w:r w:rsidRPr="00312E3A">
        <w:rPr>
          <w:color w:val="000000"/>
          <w:sz w:val="28"/>
          <w:szCs w:val="28"/>
        </w:rPr>
        <w:t xml:space="preserve">В связи с этим автоматизация процессов скоринга и принятия решения крайне важна для современной </w:t>
      </w:r>
      <w:r>
        <w:rPr>
          <w:color w:val="000000"/>
          <w:sz w:val="28"/>
          <w:szCs w:val="28"/>
        </w:rPr>
        <w:t>кредитн</w:t>
      </w:r>
      <w:r w:rsidRPr="00312E3A">
        <w:rPr>
          <w:color w:val="000000"/>
          <w:sz w:val="28"/>
          <w:szCs w:val="28"/>
        </w:rPr>
        <w:t>ой организации. Технологии искусственного интеллекта и машинного обучения начинали свое освоение финансового сектора именно с области оценки риска и принятия кредитных решений. Сейчас уже в большом количестве банков, особенно в розничном сегменте, решения о выдаче кредита принимают автоматизированные системы на базе</w:t>
      </w:r>
      <w:r w:rsidR="00791A12">
        <w:rPr>
          <w:color w:val="000000"/>
          <w:sz w:val="28"/>
          <w:szCs w:val="28"/>
        </w:rPr>
        <w:t xml:space="preserve"> технологий машинного обучения, </w:t>
      </w:r>
      <w:r w:rsidRPr="00312E3A">
        <w:rPr>
          <w:color w:val="000000"/>
          <w:sz w:val="28"/>
          <w:szCs w:val="28"/>
        </w:rPr>
        <w:t>поэтому здесь есть</w:t>
      </w:r>
      <w:r w:rsidR="00791A12">
        <w:rPr>
          <w:color w:val="000000"/>
          <w:sz w:val="28"/>
          <w:szCs w:val="28"/>
        </w:rPr>
        <w:t xml:space="preserve"> большой потенциал для дальнейшего развития</w:t>
      </w:r>
      <w:r>
        <w:rPr>
          <w:color w:val="000000"/>
          <w:sz w:val="28"/>
          <w:szCs w:val="28"/>
        </w:rPr>
        <w:t>.</w:t>
      </w:r>
      <w:r w:rsidR="006A736C">
        <w:rPr>
          <w:sz w:val="28"/>
          <w:szCs w:val="28"/>
        </w:rPr>
        <w:br w:type="page"/>
      </w:r>
    </w:p>
    <w:p w14:paraId="6CE5B081" w14:textId="4D5AAEBA" w:rsidR="00D025CF" w:rsidRPr="001C2BC8" w:rsidRDefault="003B2869" w:rsidP="003B2869">
      <w:pPr>
        <w:pStyle w:val="Default"/>
        <w:spacing w:line="360" w:lineRule="auto"/>
        <w:ind w:firstLine="709"/>
        <w:jc w:val="both"/>
        <w:rPr>
          <w:bCs/>
          <w:sz w:val="28"/>
          <w:szCs w:val="28"/>
        </w:rPr>
      </w:pPr>
      <w:r w:rsidRPr="001C2BC8">
        <w:rPr>
          <w:bCs/>
          <w:sz w:val="28"/>
          <w:szCs w:val="28"/>
        </w:rPr>
        <w:lastRenderedPageBreak/>
        <w:t>2 Анализ и направления совершенствования автокредитования в ООО «</w:t>
      </w:r>
      <w:proofErr w:type="spellStart"/>
      <w:r w:rsidRPr="001C2BC8">
        <w:rPr>
          <w:bCs/>
          <w:sz w:val="28"/>
          <w:szCs w:val="28"/>
        </w:rPr>
        <w:t>Сетелем</w:t>
      </w:r>
      <w:proofErr w:type="spellEnd"/>
      <w:r w:rsidRPr="001C2BC8">
        <w:rPr>
          <w:bCs/>
          <w:sz w:val="28"/>
          <w:szCs w:val="28"/>
        </w:rPr>
        <w:t xml:space="preserve"> Банк»</w:t>
      </w:r>
    </w:p>
    <w:p w14:paraId="42B13495" w14:textId="77777777" w:rsidR="003B2869" w:rsidRPr="001C2BC8" w:rsidRDefault="003B2869" w:rsidP="003B2869">
      <w:pPr>
        <w:pStyle w:val="Default"/>
        <w:spacing w:line="360" w:lineRule="auto"/>
        <w:ind w:firstLine="709"/>
        <w:jc w:val="both"/>
        <w:rPr>
          <w:bCs/>
          <w:sz w:val="28"/>
          <w:szCs w:val="28"/>
        </w:rPr>
      </w:pPr>
    </w:p>
    <w:p w14:paraId="233B0B60" w14:textId="29C67FF8" w:rsidR="00EB5A0B" w:rsidRPr="001C2BC8" w:rsidRDefault="00D025CF" w:rsidP="003B2869">
      <w:pPr>
        <w:autoSpaceDE w:val="0"/>
        <w:autoSpaceDN w:val="0"/>
        <w:adjustRightInd w:val="0"/>
        <w:spacing w:after="0" w:line="360" w:lineRule="auto"/>
        <w:ind w:firstLine="709"/>
        <w:jc w:val="both"/>
        <w:rPr>
          <w:rFonts w:ascii="Times New Roman" w:hAnsi="Times New Roman" w:cs="Times New Roman"/>
          <w:bCs/>
          <w:sz w:val="28"/>
          <w:szCs w:val="28"/>
        </w:rPr>
      </w:pPr>
      <w:r w:rsidRPr="001C2BC8">
        <w:rPr>
          <w:rFonts w:ascii="Times New Roman" w:hAnsi="Times New Roman" w:cs="Times New Roman"/>
          <w:bCs/>
          <w:sz w:val="28"/>
          <w:szCs w:val="28"/>
        </w:rPr>
        <w:t>2.1 Общая характеристика ООО «</w:t>
      </w:r>
      <w:proofErr w:type="spellStart"/>
      <w:r w:rsidRPr="001C2BC8">
        <w:rPr>
          <w:rFonts w:ascii="Times New Roman" w:hAnsi="Times New Roman" w:cs="Times New Roman"/>
          <w:bCs/>
          <w:sz w:val="28"/>
          <w:szCs w:val="28"/>
        </w:rPr>
        <w:t>Сетелем</w:t>
      </w:r>
      <w:proofErr w:type="spellEnd"/>
      <w:r w:rsidRPr="001C2BC8">
        <w:rPr>
          <w:rFonts w:ascii="Times New Roman" w:hAnsi="Times New Roman" w:cs="Times New Roman"/>
          <w:bCs/>
          <w:sz w:val="28"/>
          <w:szCs w:val="28"/>
        </w:rPr>
        <w:t xml:space="preserve"> Банк» и его </w:t>
      </w:r>
      <w:r w:rsidR="00FD7754" w:rsidRPr="001C2BC8">
        <w:rPr>
          <w:rFonts w:ascii="Times New Roman" w:hAnsi="Times New Roman" w:cs="Times New Roman"/>
          <w:bCs/>
          <w:sz w:val="28"/>
          <w:szCs w:val="28"/>
        </w:rPr>
        <w:t>финансовое состояние</w:t>
      </w:r>
    </w:p>
    <w:p w14:paraId="2B303426" w14:textId="77777777" w:rsidR="00D025CF" w:rsidRPr="00D025CF" w:rsidRDefault="00D025CF" w:rsidP="00D025CF">
      <w:pPr>
        <w:autoSpaceDE w:val="0"/>
        <w:autoSpaceDN w:val="0"/>
        <w:adjustRightInd w:val="0"/>
        <w:spacing w:after="0" w:line="360" w:lineRule="auto"/>
        <w:rPr>
          <w:rFonts w:ascii="Times New Roman" w:hAnsi="Times New Roman" w:cs="Times New Roman"/>
          <w:sz w:val="28"/>
          <w:szCs w:val="28"/>
        </w:rPr>
      </w:pPr>
    </w:p>
    <w:p w14:paraId="734D5A36"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EB5A0B">
        <w:rPr>
          <w:rFonts w:ascii="Times New Roman" w:hAnsi="Times New Roman" w:cs="Times New Roman"/>
          <w:sz w:val="28"/>
          <w:szCs w:val="28"/>
          <w:shd w:val="clear" w:color="auto" w:fill="FFFFFF"/>
        </w:rPr>
        <w:t>Обществ</w:t>
      </w:r>
      <w:r>
        <w:rPr>
          <w:rFonts w:ascii="Times New Roman" w:hAnsi="Times New Roman" w:cs="Times New Roman"/>
          <w:sz w:val="28"/>
          <w:szCs w:val="28"/>
          <w:shd w:val="clear" w:color="auto" w:fill="FFFFFF"/>
        </w:rPr>
        <w:t>о</w:t>
      </w:r>
      <w:r w:rsidRPr="00EB5A0B">
        <w:rPr>
          <w:rFonts w:ascii="Times New Roman" w:hAnsi="Times New Roman" w:cs="Times New Roman"/>
          <w:sz w:val="28"/>
          <w:szCs w:val="28"/>
          <w:shd w:val="clear" w:color="auto" w:fill="FFFFFF"/>
        </w:rPr>
        <w:t xml:space="preserve"> с ограниченной ответственностью</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 (ООО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 –</w:t>
      </w:r>
      <w:r w:rsidRPr="00172D38">
        <w:rPr>
          <w:rFonts w:ascii="Times New Roman" w:eastAsia="Times New Roman" w:hAnsi="Times New Roman" w:cs="Times New Roman"/>
          <w:sz w:val="28"/>
          <w:szCs w:val="28"/>
          <w:lang w:eastAsia="ru-RU"/>
        </w:rPr>
        <w:t xml:space="preserve"> дочерний банк ПАО Сбербанк, специализирующийся на выдаче кредитов частным лицам, в том числе потребительских кредитов на приобретение автотранспортных средств на территории партнеров банка – дилерских центров.</w:t>
      </w:r>
    </w:p>
    <w:p w14:paraId="798AC399"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До 27 октября 2020 года состав участников банка входили ПАО Сбербанк и компания </w:t>
      </w:r>
      <w:proofErr w:type="spellStart"/>
      <w:r>
        <w:rPr>
          <w:rFonts w:ascii="Times New Roman" w:eastAsia="Times New Roman" w:hAnsi="Times New Roman" w:cs="Times New Roman"/>
          <w:sz w:val="28"/>
          <w:szCs w:val="28"/>
          <w:lang w:eastAsia="ru-RU"/>
        </w:rPr>
        <w:t>Левал</w:t>
      </w:r>
      <w:proofErr w:type="spellEnd"/>
      <w:r>
        <w:rPr>
          <w:rFonts w:ascii="Times New Roman" w:eastAsia="Times New Roman" w:hAnsi="Times New Roman" w:cs="Times New Roman"/>
          <w:sz w:val="28"/>
          <w:szCs w:val="28"/>
          <w:lang w:eastAsia="ru-RU"/>
        </w:rPr>
        <w:t xml:space="preserve"> 20 С.А.С. (Франция). После указанной даты произошли изменения, в результате которых ПАО Сбербанк стал единственным участником ООО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 с долей владения 100%.</w:t>
      </w:r>
    </w:p>
    <w:p w14:paraId="5B7EB9B2" w14:textId="77777777" w:rsidR="00AF363E" w:rsidRDefault="00AF363E" w:rsidP="00AF363E">
      <w:pPr>
        <w:shd w:val="clear" w:color="auto" w:fill="FFFFFF"/>
        <w:spacing w:after="0" w:line="360" w:lineRule="auto"/>
        <w:ind w:firstLine="709"/>
        <w:jc w:val="both"/>
        <w:textAlignment w:val="baseline"/>
        <w:rPr>
          <w:rFonts w:ascii="Times New Roman" w:hAnsi="Times New Roman" w:cs="Times New Roman"/>
          <w:noProof/>
          <w:sz w:val="28"/>
          <w:szCs w:val="28"/>
          <w:shd w:val="clear" w:color="auto" w:fill="FFFFFF"/>
          <w:lang w:eastAsia="ru-RU"/>
        </w:rPr>
      </w:pPr>
      <w:r>
        <w:rPr>
          <w:rFonts w:ascii="Times New Roman" w:eastAsia="Times New Roman" w:hAnsi="Times New Roman" w:cs="Times New Roman"/>
          <w:sz w:val="28"/>
          <w:szCs w:val="28"/>
          <w:lang w:eastAsia="ru-RU"/>
        </w:rPr>
        <w:t>30 октября 2020 г. единственный участник банка ПАО Сбербанк осуществил вклад в имущество Банка</w:t>
      </w:r>
      <w:r w:rsidR="00F02443">
        <w:rPr>
          <w:rFonts w:ascii="Times New Roman" w:eastAsia="Times New Roman" w:hAnsi="Times New Roman" w:cs="Times New Roman"/>
          <w:sz w:val="28"/>
          <w:szCs w:val="28"/>
          <w:lang w:eastAsia="ru-RU"/>
        </w:rPr>
        <w:t xml:space="preserve"> </w:t>
      </w:r>
      <w:r>
        <w:rPr>
          <w:rFonts w:ascii="Times New Roman" w:hAnsi="Times New Roman" w:cs="Times New Roman"/>
          <w:noProof/>
          <w:sz w:val="28"/>
          <w:szCs w:val="28"/>
          <w:shd w:val="clear" w:color="auto" w:fill="FFFFFF"/>
          <w:lang w:eastAsia="ru-RU"/>
        </w:rPr>
        <w:t>в виде денежных средств в размере 3 000 000 тыс. руб.</w:t>
      </w:r>
    </w:p>
    <w:p w14:paraId="27A6B7E9" w14:textId="77777777" w:rsidR="00AF363E" w:rsidRDefault="00F02443" w:rsidP="00AF363E">
      <w:pPr>
        <w:shd w:val="clear" w:color="auto" w:fill="FFFFFF"/>
        <w:spacing w:after="0" w:line="360" w:lineRule="auto"/>
        <w:ind w:firstLine="709"/>
        <w:jc w:val="both"/>
        <w:textAlignment w:val="baseline"/>
        <w:rPr>
          <w:rFonts w:ascii="Times New Roman" w:hAnsi="Times New Roman" w:cs="Times New Roman"/>
          <w:noProof/>
          <w:sz w:val="28"/>
          <w:szCs w:val="28"/>
          <w:shd w:val="clear" w:color="auto" w:fill="FFFFFF"/>
          <w:lang w:eastAsia="ru-RU"/>
        </w:rPr>
      </w:pP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w:t>
      </w:r>
      <w:r w:rsidR="00AF363E">
        <w:rPr>
          <w:rFonts w:ascii="Times New Roman" w:eastAsia="Times New Roman" w:hAnsi="Times New Roman" w:cs="Times New Roman"/>
          <w:sz w:val="28"/>
          <w:szCs w:val="28"/>
          <w:lang w:eastAsia="ru-RU"/>
        </w:rPr>
        <w:t xml:space="preserve"> осуществляет свою деятельность на основании лицензии, выданной Банком России.</w:t>
      </w:r>
    </w:p>
    <w:p w14:paraId="41EA1BBE"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соответствии с выданными лицензиями банк в течение 2019-2020 годах осуществлял следующие виды банковских операций и иных сделок в рублях и иностранной валюте:</w:t>
      </w:r>
    </w:p>
    <w:p w14:paraId="4D372768"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осуществление операций по потребительскому кредитованию физических лиц;</w:t>
      </w:r>
    </w:p>
    <w:p w14:paraId="57EFA363"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осуществление операций по факторинговому финансированию юридических лиц;</w:t>
      </w:r>
    </w:p>
    <w:p w14:paraId="1F5BE84E"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размещение привлеченных во вклады денежных средств юридических лиц от своего имени и за свой счет в рублях;</w:t>
      </w:r>
    </w:p>
    <w:p w14:paraId="23EBBBEC"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открытие и ведение банковских счетов физических и юридических лиц в рублях;</w:t>
      </w:r>
    </w:p>
    <w:p w14:paraId="2595206E"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осуществление расчетов по поручению физических и юридических лиц, в том числе уполномоченных банков-корреспондентов, по их банковским счетам;</w:t>
      </w:r>
    </w:p>
    <w:p w14:paraId="6509F1AD"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расчетно-кассовое обслуживание физических и юридических лиц;</w:t>
      </w:r>
    </w:p>
    <w:p w14:paraId="49897242"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купля-продажа иностранной валюты в безналичной форме для собственных нужд и за счет средств банка.</w:t>
      </w:r>
    </w:p>
    <w:p w14:paraId="4F0A1689" w14:textId="77777777" w:rsidR="00C1218B" w:rsidRDefault="00AF363E" w:rsidP="00C1218B">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172D38">
        <w:rPr>
          <w:rFonts w:ascii="Times New Roman" w:eastAsia="Times New Roman" w:hAnsi="Times New Roman" w:cs="Times New Roman"/>
          <w:sz w:val="28"/>
          <w:szCs w:val="28"/>
          <w:lang w:eastAsia="ru-RU"/>
        </w:rPr>
        <w:t>По данным «Мониторинга рынка розничных банковских услуг» исследовательской компании Frank RG, ООО</w:t>
      </w:r>
      <w:r w:rsidR="006B6984">
        <w:rPr>
          <w:rFonts w:ascii="Times New Roman" w:eastAsia="Times New Roman" w:hAnsi="Times New Roman" w:cs="Times New Roman"/>
          <w:sz w:val="28"/>
          <w:szCs w:val="28"/>
          <w:lang w:eastAsia="ru-RU"/>
        </w:rPr>
        <w:t xml:space="preserve"> </w:t>
      </w:r>
      <w:r w:rsidRPr="00172D38">
        <w:rPr>
          <w:rFonts w:ascii="Times New Roman" w:eastAsia="Times New Roman" w:hAnsi="Times New Roman" w:cs="Times New Roman"/>
          <w:sz w:val="28"/>
          <w:szCs w:val="28"/>
          <w:lang w:eastAsia="ru-RU"/>
        </w:rPr>
        <w:t>«</w:t>
      </w: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Банк» является крупнейшим на российском рынке банком по доле выданных автокредитов и лидирует по объему портфеля автокредитов</w:t>
      </w:r>
      <w:r w:rsidR="006929E8">
        <w:rPr>
          <w:rFonts w:ascii="Times New Roman" w:eastAsia="Times New Roman" w:hAnsi="Times New Roman" w:cs="Times New Roman"/>
          <w:sz w:val="28"/>
          <w:szCs w:val="28"/>
          <w:lang w:eastAsia="ru-RU"/>
        </w:rPr>
        <w:t xml:space="preserve"> (смотри таблицу 4)</w:t>
      </w:r>
      <w:r w:rsidRPr="00172D38">
        <w:rPr>
          <w:rFonts w:ascii="Times New Roman" w:eastAsia="Times New Roman" w:hAnsi="Times New Roman" w:cs="Times New Roman"/>
          <w:sz w:val="28"/>
          <w:szCs w:val="28"/>
          <w:lang w:eastAsia="ru-RU"/>
        </w:rPr>
        <w:t>.</w:t>
      </w:r>
    </w:p>
    <w:p w14:paraId="0AED30C5" w14:textId="71727547" w:rsidR="006929E8" w:rsidRPr="00C1218B" w:rsidRDefault="005D416C" w:rsidP="00C1218B">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1218B">
        <w:rPr>
          <w:rFonts w:ascii="Times New Roman" w:hAnsi="Times New Roman" w:cs="Times New Roman"/>
          <w:sz w:val="28"/>
          <w:szCs w:val="28"/>
        </w:rPr>
        <w:t xml:space="preserve">Таблица 4 – </w:t>
      </w:r>
      <w:r w:rsidR="006929E8" w:rsidRPr="00C1218B">
        <w:rPr>
          <w:rStyle w:val="a5"/>
          <w:rFonts w:ascii="Times New Roman" w:hAnsi="Times New Roman" w:cs="Times New Roman"/>
          <w:b w:val="0"/>
          <w:sz w:val="28"/>
          <w:szCs w:val="28"/>
        </w:rPr>
        <w:t xml:space="preserve">Топ-10 банков </w:t>
      </w:r>
      <w:commentRangeStart w:id="4"/>
      <w:r w:rsidR="006929E8" w:rsidRPr="00C1218B">
        <w:rPr>
          <w:rStyle w:val="a5"/>
          <w:rFonts w:ascii="Times New Roman" w:hAnsi="Times New Roman" w:cs="Times New Roman"/>
          <w:b w:val="0"/>
          <w:sz w:val="28"/>
          <w:szCs w:val="28"/>
        </w:rPr>
        <w:t>по объему портфеля розничных автокредитов на 31.12.20 года</w:t>
      </w:r>
      <w:commentRangeEnd w:id="4"/>
      <w:r w:rsidR="008F4092" w:rsidRPr="00C1218B">
        <w:rPr>
          <w:rStyle w:val="af2"/>
          <w:rFonts w:ascii="Times New Roman" w:hAnsi="Times New Roman" w:cs="Times New Roman"/>
          <w:sz w:val="28"/>
          <w:szCs w:val="28"/>
        </w:rPr>
        <w:commentReference w:id="4"/>
      </w:r>
    </w:p>
    <w:tbl>
      <w:tblPr>
        <w:tblStyle w:val="a7"/>
        <w:tblW w:w="0" w:type="auto"/>
        <w:tblLayout w:type="fixed"/>
        <w:tblLook w:val="04A0" w:firstRow="1" w:lastRow="0" w:firstColumn="1" w:lastColumn="0" w:noHBand="0" w:noVBand="1"/>
      </w:tblPr>
      <w:tblGrid>
        <w:gridCol w:w="675"/>
        <w:gridCol w:w="1560"/>
        <w:gridCol w:w="992"/>
        <w:gridCol w:w="850"/>
        <w:gridCol w:w="851"/>
        <w:gridCol w:w="850"/>
        <w:gridCol w:w="851"/>
        <w:gridCol w:w="850"/>
        <w:gridCol w:w="1134"/>
        <w:gridCol w:w="1134"/>
      </w:tblGrid>
      <w:tr w:rsidR="006929E8" w:rsidRPr="0005235D" w14:paraId="7C14FF1F" w14:textId="77777777" w:rsidTr="00FD7754">
        <w:tc>
          <w:tcPr>
            <w:tcW w:w="675" w:type="dxa"/>
            <w:vMerge w:val="restart"/>
            <w:hideMark/>
          </w:tcPr>
          <w:p w14:paraId="4874AFEF" w14:textId="77777777" w:rsidR="006929E8" w:rsidRPr="0005235D" w:rsidRDefault="006929E8" w:rsidP="007D53DC">
            <w:pPr>
              <w:pStyle w:val="paragraph"/>
              <w:spacing w:before="0" w:beforeAutospacing="0" w:after="0" w:afterAutospacing="0"/>
              <w:jc w:val="both"/>
            </w:pPr>
            <w:r w:rsidRPr="0005235D">
              <w:t>Место в рейтинге</w:t>
            </w:r>
          </w:p>
        </w:tc>
        <w:tc>
          <w:tcPr>
            <w:tcW w:w="1560" w:type="dxa"/>
            <w:vMerge w:val="restart"/>
            <w:hideMark/>
          </w:tcPr>
          <w:p w14:paraId="3F8E50C5" w14:textId="77777777" w:rsidR="006929E8" w:rsidRPr="0005235D" w:rsidRDefault="006929E8" w:rsidP="007D53DC">
            <w:pPr>
              <w:pStyle w:val="paragraph"/>
              <w:spacing w:before="0" w:beforeAutospacing="0" w:after="0" w:afterAutospacing="0"/>
              <w:jc w:val="both"/>
            </w:pPr>
            <w:r w:rsidRPr="0005235D">
              <w:t>Банк</w:t>
            </w:r>
          </w:p>
        </w:tc>
        <w:tc>
          <w:tcPr>
            <w:tcW w:w="1842" w:type="dxa"/>
            <w:gridSpan w:val="2"/>
            <w:hideMark/>
          </w:tcPr>
          <w:p w14:paraId="51BD7373" w14:textId="77777777" w:rsidR="006929E8" w:rsidRPr="0005235D" w:rsidRDefault="006929E8" w:rsidP="007D53DC">
            <w:pPr>
              <w:pStyle w:val="paragraph"/>
              <w:spacing w:before="0" w:beforeAutospacing="0" w:after="0" w:afterAutospacing="0"/>
              <w:jc w:val="both"/>
            </w:pPr>
            <w:r w:rsidRPr="0005235D">
              <w:t xml:space="preserve">Портфель автокредитов на </w:t>
            </w:r>
            <w:r>
              <w:t>31.</w:t>
            </w:r>
            <w:r w:rsidRPr="0005235D">
              <w:t>1</w:t>
            </w:r>
            <w:r>
              <w:t>2</w:t>
            </w:r>
            <w:r w:rsidRPr="0005235D">
              <w:t>.2</w:t>
            </w:r>
            <w:r>
              <w:t xml:space="preserve">0 г. </w:t>
            </w:r>
          </w:p>
        </w:tc>
        <w:tc>
          <w:tcPr>
            <w:tcW w:w="1701" w:type="dxa"/>
            <w:gridSpan w:val="2"/>
            <w:hideMark/>
          </w:tcPr>
          <w:p w14:paraId="6C02F378" w14:textId="77777777" w:rsidR="006929E8" w:rsidRPr="0005235D" w:rsidRDefault="006929E8" w:rsidP="007D53DC">
            <w:pPr>
              <w:pStyle w:val="paragraph"/>
              <w:spacing w:before="0" w:beforeAutospacing="0" w:after="0" w:afterAutospacing="0"/>
              <w:jc w:val="both"/>
            </w:pPr>
            <w:r w:rsidRPr="0005235D">
              <w:t>Портфель автокредитов на 01.07.20</w:t>
            </w:r>
            <w:r>
              <w:t xml:space="preserve"> г. </w:t>
            </w:r>
          </w:p>
        </w:tc>
        <w:tc>
          <w:tcPr>
            <w:tcW w:w="1701" w:type="dxa"/>
            <w:gridSpan w:val="2"/>
            <w:hideMark/>
          </w:tcPr>
          <w:p w14:paraId="484323A0" w14:textId="77777777" w:rsidR="006929E8" w:rsidRPr="0005235D" w:rsidRDefault="006929E8" w:rsidP="007D53DC">
            <w:pPr>
              <w:pStyle w:val="paragraph"/>
              <w:spacing w:before="0" w:beforeAutospacing="0" w:after="0" w:afterAutospacing="0"/>
              <w:jc w:val="both"/>
            </w:pPr>
            <w:r w:rsidRPr="0005235D">
              <w:t>Портфель автокредитов на 01.01.20</w:t>
            </w:r>
            <w:r>
              <w:t xml:space="preserve"> г.</w:t>
            </w:r>
          </w:p>
        </w:tc>
        <w:tc>
          <w:tcPr>
            <w:tcW w:w="1134" w:type="dxa"/>
            <w:vMerge w:val="restart"/>
            <w:hideMark/>
          </w:tcPr>
          <w:p w14:paraId="52BA93A8" w14:textId="77777777" w:rsidR="006929E8" w:rsidRPr="0005235D" w:rsidRDefault="006929E8" w:rsidP="007D53DC">
            <w:pPr>
              <w:pStyle w:val="paragraph"/>
              <w:spacing w:before="0" w:beforeAutospacing="0" w:after="0" w:afterAutospacing="0"/>
              <w:jc w:val="both"/>
            </w:pPr>
            <w:r w:rsidRPr="0005235D">
              <w:t xml:space="preserve">Динамика за </w:t>
            </w:r>
            <w:r>
              <w:t>1 полугодие 2020</w:t>
            </w:r>
            <w:r w:rsidRPr="0005235D">
              <w:t>,</w:t>
            </w:r>
            <w:r>
              <w:t xml:space="preserve"> </w:t>
            </w:r>
            <w:r w:rsidRPr="0005235D">
              <w:t>%</w:t>
            </w:r>
          </w:p>
        </w:tc>
        <w:tc>
          <w:tcPr>
            <w:tcW w:w="1134" w:type="dxa"/>
            <w:vMerge w:val="restart"/>
            <w:hideMark/>
          </w:tcPr>
          <w:p w14:paraId="5ABF6866" w14:textId="77777777" w:rsidR="006929E8" w:rsidRPr="0005235D" w:rsidRDefault="006929E8" w:rsidP="007D53DC">
            <w:pPr>
              <w:pStyle w:val="paragraph"/>
              <w:spacing w:before="0" w:beforeAutospacing="0" w:after="0" w:afterAutospacing="0"/>
              <w:jc w:val="both"/>
            </w:pPr>
            <w:r w:rsidRPr="0005235D">
              <w:t xml:space="preserve">Динамика за </w:t>
            </w:r>
            <w:r>
              <w:t xml:space="preserve">2020 </w:t>
            </w:r>
            <w:r w:rsidRPr="002D0275">
              <w:t>год</w:t>
            </w:r>
            <w:r w:rsidRPr="0005235D">
              <w:t>, %</w:t>
            </w:r>
          </w:p>
        </w:tc>
      </w:tr>
      <w:tr w:rsidR="006929E8" w:rsidRPr="0005235D" w14:paraId="2B3F7944" w14:textId="77777777" w:rsidTr="00FD7754">
        <w:tc>
          <w:tcPr>
            <w:tcW w:w="675" w:type="dxa"/>
            <w:vMerge/>
            <w:hideMark/>
          </w:tcPr>
          <w:p w14:paraId="4C8C41F2" w14:textId="77777777" w:rsidR="006929E8" w:rsidRPr="0005235D" w:rsidRDefault="006929E8" w:rsidP="007D53DC">
            <w:pPr>
              <w:pStyle w:val="paragraph"/>
              <w:spacing w:before="0" w:beforeAutospacing="0" w:after="0" w:afterAutospacing="0"/>
              <w:jc w:val="both"/>
            </w:pPr>
          </w:p>
        </w:tc>
        <w:tc>
          <w:tcPr>
            <w:tcW w:w="1560" w:type="dxa"/>
            <w:vMerge/>
            <w:hideMark/>
          </w:tcPr>
          <w:p w14:paraId="3BCABA27" w14:textId="77777777" w:rsidR="006929E8" w:rsidRPr="0005235D" w:rsidRDefault="006929E8" w:rsidP="007D53DC">
            <w:pPr>
              <w:pStyle w:val="paragraph"/>
              <w:spacing w:before="0" w:beforeAutospacing="0" w:after="0" w:afterAutospacing="0"/>
              <w:jc w:val="both"/>
            </w:pPr>
          </w:p>
        </w:tc>
        <w:tc>
          <w:tcPr>
            <w:tcW w:w="992" w:type="dxa"/>
            <w:hideMark/>
          </w:tcPr>
          <w:p w14:paraId="6B5450D1" w14:textId="77777777" w:rsidR="006929E8" w:rsidRPr="0005235D" w:rsidRDefault="006929E8" w:rsidP="007D53DC">
            <w:pPr>
              <w:pStyle w:val="paragraph"/>
              <w:spacing w:before="0" w:beforeAutospacing="0" w:after="0" w:afterAutospacing="0"/>
              <w:jc w:val="both"/>
            </w:pPr>
            <w:r>
              <w:t xml:space="preserve">млрд. </w:t>
            </w:r>
            <w:r w:rsidRPr="0005235D">
              <w:t>руб</w:t>
            </w:r>
            <w:r>
              <w:t>.</w:t>
            </w:r>
          </w:p>
        </w:tc>
        <w:tc>
          <w:tcPr>
            <w:tcW w:w="850" w:type="dxa"/>
            <w:hideMark/>
          </w:tcPr>
          <w:p w14:paraId="1CAD5C49" w14:textId="77777777" w:rsidR="006929E8" w:rsidRPr="0005235D" w:rsidRDefault="006929E8" w:rsidP="007D53DC">
            <w:pPr>
              <w:pStyle w:val="paragraph"/>
              <w:spacing w:before="0" w:beforeAutospacing="0" w:after="0" w:afterAutospacing="0"/>
              <w:jc w:val="both"/>
            </w:pPr>
            <w:r>
              <w:t xml:space="preserve">Доля </w:t>
            </w:r>
            <w:r w:rsidRPr="0005235D">
              <w:t>%</w:t>
            </w:r>
          </w:p>
        </w:tc>
        <w:tc>
          <w:tcPr>
            <w:tcW w:w="851" w:type="dxa"/>
            <w:hideMark/>
          </w:tcPr>
          <w:p w14:paraId="41BA27D3" w14:textId="77777777" w:rsidR="006929E8" w:rsidRPr="0005235D" w:rsidRDefault="006929E8" w:rsidP="007D53DC">
            <w:pPr>
              <w:pStyle w:val="paragraph"/>
              <w:spacing w:before="0" w:beforeAutospacing="0" w:after="0" w:afterAutospacing="0"/>
              <w:jc w:val="both"/>
            </w:pPr>
            <w:r>
              <w:t xml:space="preserve">млрд. </w:t>
            </w:r>
            <w:r w:rsidRPr="0005235D">
              <w:t>руб</w:t>
            </w:r>
            <w:r>
              <w:t>.</w:t>
            </w:r>
          </w:p>
        </w:tc>
        <w:tc>
          <w:tcPr>
            <w:tcW w:w="850" w:type="dxa"/>
            <w:hideMark/>
          </w:tcPr>
          <w:p w14:paraId="1D96922F" w14:textId="77777777" w:rsidR="006929E8" w:rsidRPr="0005235D" w:rsidRDefault="006929E8" w:rsidP="007D53DC">
            <w:pPr>
              <w:pStyle w:val="paragraph"/>
              <w:spacing w:before="0" w:beforeAutospacing="0" w:after="0" w:afterAutospacing="0"/>
              <w:jc w:val="both"/>
            </w:pPr>
            <w:r w:rsidRPr="0005235D">
              <w:t>%</w:t>
            </w:r>
          </w:p>
        </w:tc>
        <w:tc>
          <w:tcPr>
            <w:tcW w:w="851" w:type="dxa"/>
            <w:hideMark/>
          </w:tcPr>
          <w:p w14:paraId="3472E852" w14:textId="77777777" w:rsidR="006929E8" w:rsidRPr="0005235D" w:rsidRDefault="006929E8" w:rsidP="007D53DC">
            <w:pPr>
              <w:pStyle w:val="paragraph"/>
              <w:spacing w:before="0" w:beforeAutospacing="0" w:after="0" w:afterAutospacing="0"/>
              <w:jc w:val="both"/>
            </w:pPr>
            <w:proofErr w:type="spellStart"/>
            <w:r>
              <w:t>млрд.</w:t>
            </w:r>
            <w:r w:rsidRPr="0005235D">
              <w:t>руб</w:t>
            </w:r>
            <w:proofErr w:type="spellEnd"/>
            <w:r>
              <w:t>.</w:t>
            </w:r>
          </w:p>
        </w:tc>
        <w:tc>
          <w:tcPr>
            <w:tcW w:w="850" w:type="dxa"/>
            <w:hideMark/>
          </w:tcPr>
          <w:p w14:paraId="37476410" w14:textId="77777777" w:rsidR="006929E8" w:rsidRPr="0005235D" w:rsidRDefault="006929E8" w:rsidP="007D53DC">
            <w:pPr>
              <w:pStyle w:val="paragraph"/>
              <w:spacing w:before="0" w:beforeAutospacing="0" w:after="0" w:afterAutospacing="0"/>
              <w:jc w:val="both"/>
            </w:pPr>
            <w:r w:rsidRPr="0005235D">
              <w:t>%</w:t>
            </w:r>
          </w:p>
        </w:tc>
        <w:tc>
          <w:tcPr>
            <w:tcW w:w="1134" w:type="dxa"/>
            <w:vMerge/>
            <w:hideMark/>
          </w:tcPr>
          <w:p w14:paraId="48D67E39" w14:textId="77777777" w:rsidR="006929E8" w:rsidRPr="0005235D" w:rsidRDefault="006929E8" w:rsidP="007D53DC">
            <w:pPr>
              <w:pStyle w:val="paragraph"/>
              <w:spacing w:before="0" w:beforeAutospacing="0" w:after="0" w:afterAutospacing="0"/>
              <w:jc w:val="both"/>
            </w:pPr>
          </w:p>
        </w:tc>
        <w:tc>
          <w:tcPr>
            <w:tcW w:w="1134" w:type="dxa"/>
            <w:vMerge/>
            <w:hideMark/>
          </w:tcPr>
          <w:p w14:paraId="67B52453" w14:textId="77777777" w:rsidR="006929E8" w:rsidRPr="0005235D" w:rsidRDefault="006929E8" w:rsidP="007D53DC">
            <w:pPr>
              <w:pStyle w:val="paragraph"/>
              <w:spacing w:before="0" w:beforeAutospacing="0" w:after="0" w:afterAutospacing="0"/>
              <w:jc w:val="both"/>
            </w:pPr>
          </w:p>
        </w:tc>
      </w:tr>
      <w:tr w:rsidR="006929E8" w:rsidRPr="0005235D" w14:paraId="176402A0" w14:textId="77777777" w:rsidTr="00FD7754">
        <w:tc>
          <w:tcPr>
            <w:tcW w:w="675" w:type="dxa"/>
            <w:hideMark/>
          </w:tcPr>
          <w:p w14:paraId="3D1BFBDF" w14:textId="77777777" w:rsidR="006929E8" w:rsidRPr="0005235D" w:rsidRDefault="006929E8" w:rsidP="007D53DC">
            <w:pPr>
              <w:pStyle w:val="paragraph"/>
              <w:spacing w:before="0" w:beforeAutospacing="0" w:after="0" w:afterAutospacing="0"/>
              <w:jc w:val="both"/>
            </w:pPr>
            <w:r w:rsidRPr="0005235D">
              <w:t>1</w:t>
            </w:r>
          </w:p>
        </w:tc>
        <w:tc>
          <w:tcPr>
            <w:tcW w:w="1560" w:type="dxa"/>
            <w:hideMark/>
          </w:tcPr>
          <w:p w14:paraId="759A6F81" w14:textId="77777777" w:rsidR="006929E8" w:rsidRPr="0005235D" w:rsidRDefault="006929E8" w:rsidP="007D53DC">
            <w:pPr>
              <w:pStyle w:val="paragraph"/>
              <w:spacing w:before="0" w:beforeAutospacing="0" w:after="0" w:afterAutospacing="0"/>
              <w:jc w:val="both"/>
            </w:pPr>
            <w:r w:rsidRPr="0005235D">
              <w:t xml:space="preserve">Группа </w:t>
            </w:r>
            <w:proofErr w:type="spellStart"/>
            <w:r w:rsidRPr="0005235D">
              <w:t>СберБанка</w:t>
            </w:r>
            <w:proofErr w:type="spellEnd"/>
            <w:r>
              <w:rPr>
                <w:rStyle w:val="ad"/>
                <w:sz w:val="28"/>
                <w:szCs w:val="28"/>
              </w:rPr>
              <w:footnoteReference w:id="1"/>
            </w:r>
          </w:p>
        </w:tc>
        <w:tc>
          <w:tcPr>
            <w:tcW w:w="992" w:type="dxa"/>
            <w:hideMark/>
          </w:tcPr>
          <w:p w14:paraId="40B48B5E" w14:textId="77777777" w:rsidR="006929E8" w:rsidRPr="0005235D" w:rsidRDefault="006929E8" w:rsidP="007D53DC">
            <w:pPr>
              <w:pStyle w:val="paragraph"/>
              <w:spacing w:before="0" w:beforeAutospacing="0" w:after="0" w:afterAutospacing="0"/>
              <w:jc w:val="both"/>
            </w:pPr>
            <w:r w:rsidRPr="0005235D">
              <w:t>130,5</w:t>
            </w:r>
          </w:p>
        </w:tc>
        <w:tc>
          <w:tcPr>
            <w:tcW w:w="850" w:type="dxa"/>
            <w:hideMark/>
          </w:tcPr>
          <w:p w14:paraId="69537761" w14:textId="77777777" w:rsidR="006929E8" w:rsidRPr="0005235D" w:rsidRDefault="006929E8" w:rsidP="007D53DC">
            <w:pPr>
              <w:pStyle w:val="paragraph"/>
              <w:spacing w:before="0" w:beforeAutospacing="0" w:after="0" w:afterAutospacing="0"/>
              <w:jc w:val="both"/>
            </w:pPr>
            <w:r w:rsidRPr="0005235D">
              <w:t>-</w:t>
            </w:r>
          </w:p>
        </w:tc>
        <w:tc>
          <w:tcPr>
            <w:tcW w:w="851" w:type="dxa"/>
            <w:hideMark/>
          </w:tcPr>
          <w:p w14:paraId="4217A319" w14:textId="77777777" w:rsidR="006929E8" w:rsidRPr="0005235D" w:rsidRDefault="006929E8" w:rsidP="007D53DC">
            <w:pPr>
              <w:pStyle w:val="paragraph"/>
              <w:spacing w:before="0" w:beforeAutospacing="0" w:after="0" w:afterAutospacing="0"/>
              <w:jc w:val="both"/>
            </w:pPr>
            <w:r w:rsidRPr="0005235D">
              <w:t>114,7</w:t>
            </w:r>
          </w:p>
        </w:tc>
        <w:tc>
          <w:tcPr>
            <w:tcW w:w="850" w:type="dxa"/>
            <w:hideMark/>
          </w:tcPr>
          <w:p w14:paraId="1FD8CE46" w14:textId="77777777" w:rsidR="006929E8" w:rsidRPr="0005235D" w:rsidRDefault="006929E8" w:rsidP="007D53DC">
            <w:pPr>
              <w:pStyle w:val="paragraph"/>
              <w:spacing w:before="0" w:beforeAutospacing="0" w:after="0" w:afterAutospacing="0"/>
              <w:jc w:val="both"/>
            </w:pPr>
            <w:r w:rsidRPr="0005235D">
              <w:t>-</w:t>
            </w:r>
          </w:p>
        </w:tc>
        <w:tc>
          <w:tcPr>
            <w:tcW w:w="851" w:type="dxa"/>
            <w:hideMark/>
          </w:tcPr>
          <w:p w14:paraId="5B6E2540" w14:textId="77777777" w:rsidR="006929E8" w:rsidRPr="0005235D" w:rsidRDefault="006929E8" w:rsidP="007D53DC">
            <w:pPr>
              <w:pStyle w:val="paragraph"/>
              <w:spacing w:before="0" w:beforeAutospacing="0" w:after="0" w:afterAutospacing="0"/>
              <w:jc w:val="both"/>
            </w:pPr>
            <w:r w:rsidRPr="0005235D">
              <w:t>120,9</w:t>
            </w:r>
          </w:p>
        </w:tc>
        <w:tc>
          <w:tcPr>
            <w:tcW w:w="850" w:type="dxa"/>
            <w:hideMark/>
          </w:tcPr>
          <w:p w14:paraId="2B97EF94" w14:textId="77777777" w:rsidR="006929E8" w:rsidRPr="0005235D" w:rsidRDefault="006929E8" w:rsidP="007D53DC">
            <w:pPr>
              <w:pStyle w:val="paragraph"/>
              <w:spacing w:before="0" w:beforeAutospacing="0" w:after="0" w:afterAutospacing="0"/>
              <w:jc w:val="both"/>
            </w:pPr>
            <w:r w:rsidRPr="0005235D">
              <w:t>-</w:t>
            </w:r>
          </w:p>
        </w:tc>
        <w:tc>
          <w:tcPr>
            <w:tcW w:w="1134" w:type="dxa"/>
            <w:hideMark/>
          </w:tcPr>
          <w:p w14:paraId="7ECEC6BF" w14:textId="77777777" w:rsidR="006929E8" w:rsidRPr="0005235D" w:rsidRDefault="006929E8" w:rsidP="007D53DC">
            <w:pPr>
              <w:pStyle w:val="paragraph"/>
              <w:spacing w:before="0" w:beforeAutospacing="0" w:after="0" w:afterAutospacing="0"/>
              <w:jc w:val="both"/>
            </w:pPr>
            <w:r w:rsidRPr="0005235D">
              <w:t>13,8</w:t>
            </w:r>
          </w:p>
        </w:tc>
        <w:tc>
          <w:tcPr>
            <w:tcW w:w="1134" w:type="dxa"/>
            <w:hideMark/>
          </w:tcPr>
          <w:p w14:paraId="5DAB8040" w14:textId="77777777" w:rsidR="006929E8" w:rsidRPr="0005235D" w:rsidRDefault="006929E8" w:rsidP="007D53DC">
            <w:pPr>
              <w:pStyle w:val="paragraph"/>
              <w:spacing w:before="0" w:beforeAutospacing="0" w:after="0" w:afterAutospacing="0"/>
              <w:jc w:val="both"/>
            </w:pPr>
            <w:r w:rsidRPr="0005235D">
              <w:t>7,9</w:t>
            </w:r>
          </w:p>
        </w:tc>
      </w:tr>
      <w:tr w:rsidR="006929E8" w:rsidRPr="0005235D" w14:paraId="302E7EA5" w14:textId="77777777" w:rsidTr="00FD7754">
        <w:tc>
          <w:tcPr>
            <w:tcW w:w="675" w:type="dxa"/>
            <w:hideMark/>
          </w:tcPr>
          <w:p w14:paraId="72C572C3" w14:textId="77777777" w:rsidR="006929E8" w:rsidRPr="0005235D" w:rsidRDefault="006929E8" w:rsidP="007D53DC">
            <w:pPr>
              <w:jc w:val="both"/>
              <w:rPr>
                <w:rFonts w:ascii="Times New Roman" w:hAnsi="Times New Roman" w:cs="Times New Roman"/>
              </w:rPr>
            </w:pPr>
          </w:p>
        </w:tc>
        <w:tc>
          <w:tcPr>
            <w:tcW w:w="1560" w:type="dxa"/>
            <w:hideMark/>
          </w:tcPr>
          <w:p w14:paraId="1BD09D5A" w14:textId="77777777" w:rsidR="006929E8" w:rsidRPr="0005235D" w:rsidRDefault="006929E8" w:rsidP="007D53DC">
            <w:pPr>
              <w:pStyle w:val="paragraph"/>
              <w:spacing w:before="0" w:beforeAutospacing="0" w:after="0" w:afterAutospacing="0"/>
              <w:jc w:val="both"/>
            </w:pPr>
            <w:r w:rsidRPr="0005235D">
              <w:t xml:space="preserve">в том числе </w:t>
            </w:r>
            <w:proofErr w:type="spellStart"/>
            <w:r w:rsidRPr="0005235D">
              <w:t>СберБанк</w:t>
            </w:r>
            <w:proofErr w:type="spellEnd"/>
          </w:p>
        </w:tc>
        <w:tc>
          <w:tcPr>
            <w:tcW w:w="992" w:type="dxa"/>
            <w:hideMark/>
          </w:tcPr>
          <w:p w14:paraId="2D313893" w14:textId="77777777" w:rsidR="006929E8" w:rsidRPr="0005235D" w:rsidRDefault="006929E8" w:rsidP="007D53DC">
            <w:pPr>
              <w:pStyle w:val="paragraph"/>
              <w:spacing w:before="0" w:beforeAutospacing="0" w:after="0" w:afterAutospacing="0"/>
              <w:jc w:val="both"/>
            </w:pPr>
            <w:r w:rsidRPr="0005235D">
              <w:t>2,4</w:t>
            </w:r>
          </w:p>
        </w:tc>
        <w:tc>
          <w:tcPr>
            <w:tcW w:w="850" w:type="dxa"/>
            <w:hideMark/>
          </w:tcPr>
          <w:p w14:paraId="54541FB1" w14:textId="77777777" w:rsidR="006929E8" w:rsidRPr="0005235D" w:rsidRDefault="006929E8" w:rsidP="007D53DC">
            <w:pPr>
              <w:pStyle w:val="paragraph"/>
              <w:spacing w:before="0" w:beforeAutospacing="0" w:after="0" w:afterAutospacing="0"/>
              <w:jc w:val="both"/>
            </w:pPr>
            <w:r w:rsidRPr="0005235D">
              <w:t>0,03</w:t>
            </w:r>
          </w:p>
        </w:tc>
        <w:tc>
          <w:tcPr>
            <w:tcW w:w="851" w:type="dxa"/>
            <w:hideMark/>
          </w:tcPr>
          <w:p w14:paraId="3A509D4C" w14:textId="77777777" w:rsidR="006929E8" w:rsidRPr="0005235D" w:rsidRDefault="006929E8" w:rsidP="007D53DC">
            <w:pPr>
              <w:pStyle w:val="paragraph"/>
              <w:spacing w:before="0" w:beforeAutospacing="0" w:after="0" w:afterAutospacing="0"/>
              <w:jc w:val="both"/>
            </w:pPr>
            <w:r w:rsidRPr="0005235D">
              <w:t>2,5</w:t>
            </w:r>
          </w:p>
        </w:tc>
        <w:tc>
          <w:tcPr>
            <w:tcW w:w="850" w:type="dxa"/>
            <w:hideMark/>
          </w:tcPr>
          <w:p w14:paraId="41AF37D6" w14:textId="77777777" w:rsidR="006929E8" w:rsidRPr="0005235D" w:rsidRDefault="006929E8" w:rsidP="007D53DC">
            <w:pPr>
              <w:pStyle w:val="paragraph"/>
              <w:spacing w:before="0" w:beforeAutospacing="0" w:after="0" w:afterAutospacing="0"/>
              <w:jc w:val="both"/>
            </w:pPr>
            <w:r w:rsidRPr="0005235D">
              <w:t>0,03</w:t>
            </w:r>
          </w:p>
        </w:tc>
        <w:tc>
          <w:tcPr>
            <w:tcW w:w="851" w:type="dxa"/>
            <w:hideMark/>
          </w:tcPr>
          <w:p w14:paraId="79FDF4AA" w14:textId="77777777" w:rsidR="006929E8" w:rsidRPr="0005235D" w:rsidRDefault="006929E8" w:rsidP="007D53DC">
            <w:pPr>
              <w:pStyle w:val="paragraph"/>
              <w:spacing w:before="0" w:beforeAutospacing="0" w:after="0" w:afterAutospacing="0"/>
              <w:jc w:val="both"/>
            </w:pPr>
            <w:r w:rsidRPr="0005235D">
              <w:t>2,6</w:t>
            </w:r>
          </w:p>
        </w:tc>
        <w:tc>
          <w:tcPr>
            <w:tcW w:w="850" w:type="dxa"/>
            <w:hideMark/>
          </w:tcPr>
          <w:p w14:paraId="1EA01B7D" w14:textId="77777777" w:rsidR="006929E8" w:rsidRPr="0005235D" w:rsidRDefault="006929E8" w:rsidP="007D53DC">
            <w:pPr>
              <w:pStyle w:val="paragraph"/>
              <w:spacing w:before="0" w:beforeAutospacing="0" w:after="0" w:afterAutospacing="0"/>
              <w:jc w:val="both"/>
            </w:pPr>
            <w:r w:rsidRPr="0005235D">
              <w:t>0,04</w:t>
            </w:r>
          </w:p>
        </w:tc>
        <w:tc>
          <w:tcPr>
            <w:tcW w:w="1134" w:type="dxa"/>
            <w:hideMark/>
          </w:tcPr>
          <w:p w14:paraId="7F4B5C74" w14:textId="77777777" w:rsidR="006929E8" w:rsidRPr="0005235D" w:rsidRDefault="006929E8" w:rsidP="007D53DC">
            <w:pPr>
              <w:pStyle w:val="paragraph"/>
              <w:spacing w:before="0" w:beforeAutospacing="0" w:after="0" w:afterAutospacing="0"/>
              <w:jc w:val="both"/>
            </w:pPr>
            <w:r w:rsidRPr="0005235D">
              <w:t>-6,5</w:t>
            </w:r>
          </w:p>
        </w:tc>
        <w:tc>
          <w:tcPr>
            <w:tcW w:w="1134" w:type="dxa"/>
            <w:hideMark/>
          </w:tcPr>
          <w:p w14:paraId="0926CA60" w14:textId="77777777" w:rsidR="006929E8" w:rsidRPr="0005235D" w:rsidRDefault="006929E8" w:rsidP="007D53DC">
            <w:pPr>
              <w:pStyle w:val="paragraph"/>
              <w:spacing w:before="0" w:beforeAutospacing="0" w:after="0" w:afterAutospacing="0"/>
              <w:jc w:val="both"/>
            </w:pPr>
            <w:r w:rsidRPr="0005235D">
              <w:t>-9,8</w:t>
            </w:r>
          </w:p>
        </w:tc>
      </w:tr>
      <w:tr w:rsidR="006929E8" w:rsidRPr="0005235D" w14:paraId="0F8693BF" w14:textId="77777777" w:rsidTr="00FD7754">
        <w:tc>
          <w:tcPr>
            <w:tcW w:w="675" w:type="dxa"/>
            <w:hideMark/>
          </w:tcPr>
          <w:p w14:paraId="02BD5B82" w14:textId="77777777" w:rsidR="006929E8" w:rsidRPr="0005235D" w:rsidRDefault="006929E8" w:rsidP="007D53DC">
            <w:pPr>
              <w:jc w:val="both"/>
              <w:rPr>
                <w:rFonts w:ascii="Times New Roman" w:hAnsi="Times New Roman" w:cs="Times New Roman"/>
              </w:rPr>
            </w:pPr>
          </w:p>
        </w:tc>
        <w:tc>
          <w:tcPr>
            <w:tcW w:w="1560" w:type="dxa"/>
            <w:hideMark/>
          </w:tcPr>
          <w:p w14:paraId="356C3C5B" w14:textId="77777777" w:rsidR="006929E8" w:rsidRPr="0005235D" w:rsidRDefault="006929E8" w:rsidP="007D53DC">
            <w:pPr>
              <w:pStyle w:val="paragraph"/>
              <w:spacing w:before="0" w:beforeAutospacing="0" w:after="0" w:afterAutospacing="0"/>
              <w:jc w:val="both"/>
            </w:pPr>
            <w:r w:rsidRPr="0005235D">
              <w:t xml:space="preserve">в том числе </w:t>
            </w:r>
            <w:proofErr w:type="spellStart"/>
            <w:r w:rsidRPr="0005235D">
              <w:t>Сетелем</w:t>
            </w:r>
            <w:proofErr w:type="spellEnd"/>
            <w:r w:rsidRPr="0005235D">
              <w:t xml:space="preserve"> Банк</w:t>
            </w:r>
          </w:p>
        </w:tc>
        <w:tc>
          <w:tcPr>
            <w:tcW w:w="992" w:type="dxa"/>
            <w:hideMark/>
          </w:tcPr>
          <w:p w14:paraId="14543665" w14:textId="77777777" w:rsidR="006929E8" w:rsidRPr="0005235D" w:rsidRDefault="006929E8" w:rsidP="007D53DC">
            <w:pPr>
              <w:pStyle w:val="paragraph"/>
              <w:spacing w:before="0" w:beforeAutospacing="0" w:after="0" w:afterAutospacing="0"/>
              <w:jc w:val="both"/>
            </w:pPr>
            <w:r w:rsidRPr="0005235D">
              <w:t>128,1</w:t>
            </w:r>
          </w:p>
        </w:tc>
        <w:tc>
          <w:tcPr>
            <w:tcW w:w="850" w:type="dxa"/>
            <w:hideMark/>
          </w:tcPr>
          <w:p w14:paraId="7DB7882B" w14:textId="77777777" w:rsidR="006929E8" w:rsidRPr="0005235D" w:rsidRDefault="006929E8" w:rsidP="007D53DC">
            <w:pPr>
              <w:pStyle w:val="paragraph"/>
              <w:spacing w:before="0" w:beforeAutospacing="0" w:after="0" w:afterAutospacing="0"/>
              <w:jc w:val="both"/>
            </w:pPr>
            <w:r w:rsidRPr="0005235D">
              <w:t>90,43</w:t>
            </w:r>
          </w:p>
        </w:tc>
        <w:tc>
          <w:tcPr>
            <w:tcW w:w="851" w:type="dxa"/>
            <w:hideMark/>
          </w:tcPr>
          <w:p w14:paraId="04EFE4C4" w14:textId="77777777" w:rsidR="006929E8" w:rsidRPr="0005235D" w:rsidRDefault="006929E8" w:rsidP="007D53DC">
            <w:pPr>
              <w:pStyle w:val="paragraph"/>
              <w:spacing w:before="0" w:beforeAutospacing="0" w:after="0" w:afterAutospacing="0"/>
              <w:jc w:val="both"/>
            </w:pPr>
            <w:r w:rsidRPr="0005235D">
              <w:t>112,2</w:t>
            </w:r>
          </w:p>
        </w:tc>
        <w:tc>
          <w:tcPr>
            <w:tcW w:w="850" w:type="dxa"/>
            <w:hideMark/>
          </w:tcPr>
          <w:p w14:paraId="0227F286" w14:textId="77777777" w:rsidR="006929E8" w:rsidRPr="0005235D" w:rsidRDefault="006929E8" w:rsidP="007D53DC">
            <w:pPr>
              <w:pStyle w:val="paragraph"/>
              <w:spacing w:before="0" w:beforeAutospacing="0" w:after="0" w:afterAutospacing="0"/>
              <w:jc w:val="both"/>
            </w:pPr>
            <w:r w:rsidRPr="0005235D">
              <w:t>81,72</w:t>
            </w:r>
          </w:p>
        </w:tc>
        <w:tc>
          <w:tcPr>
            <w:tcW w:w="851" w:type="dxa"/>
            <w:hideMark/>
          </w:tcPr>
          <w:p w14:paraId="518F9E73" w14:textId="77777777" w:rsidR="006929E8" w:rsidRPr="0005235D" w:rsidRDefault="006929E8" w:rsidP="007D53DC">
            <w:pPr>
              <w:pStyle w:val="paragraph"/>
              <w:spacing w:before="0" w:beforeAutospacing="0" w:after="0" w:afterAutospacing="0"/>
              <w:jc w:val="both"/>
            </w:pPr>
            <w:r w:rsidRPr="0005235D">
              <w:t>118,3</w:t>
            </w:r>
          </w:p>
        </w:tc>
        <w:tc>
          <w:tcPr>
            <w:tcW w:w="850" w:type="dxa"/>
            <w:hideMark/>
          </w:tcPr>
          <w:p w14:paraId="0DBE7C39" w14:textId="77777777" w:rsidR="006929E8" w:rsidRPr="0005235D" w:rsidRDefault="006929E8" w:rsidP="007D53DC">
            <w:pPr>
              <w:pStyle w:val="paragraph"/>
              <w:spacing w:before="0" w:beforeAutospacing="0" w:after="0" w:afterAutospacing="0"/>
              <w:jc w:val="both"/>
            </w:pPr>
            <w:r w:rsidRPr="0005235D">
              <w:t>83,40</w:t>
            </w:r>
          </w:p>
        </w:tc>
        <w:tc>
          <w:tcPr>
            <w:tcW w:w="1134" w:type="dxa"/>
            <w:hideMark/>
          </w:tcPr>
          <w:p w14:paraId="5FB04409" w14:textId="77777777" w:rsidR="006929E8" w:rsidRPr="0005235D" w:rsidRDefault="006929E8" w:rsidP="007D53DC">
            <w:pPr>
              <w:pStyle w:val="paragraph"/>
              <w:spacing w:before="0" w:beforeAutospacing="0" w:after="0" w:afterAutospacing="0"/>
              <w:jc w:val="both"/>
            </w:pPr>
            <w:r w:rsidRPr="0005235D">
              <w:t>14,2</w:t>
            </w:r>
          </w:p>
        </w:tc>
        <w:tc>
          <w:tcPr>
            <w:tcW w:w="1134" w:type="dxa"/>
            <w:hideMark/>
          </w:tcPr>
          <w:p w14:paraId="082F095B" w14:textId="77777777" w:rsidR="006929E8" w:rsidRPr="0005235D" w:rsidRDefault="006929E8" w:rsidP="007D53DC">
            <w:pPr>
              <w:pStyle w:val="paragraph"/>
              <w:spacing w:before="0" w:beforeAutospacing="0" w:after="0" w:afterAutospacing="0"/>
              <w:jc w:val="both"/>
            </w:pPr>
            <w:r w:rsidRPr="0005235D">
              <w:t>8,3</w:t>
            </w:r>
          </w:p>
        </w:tc>
      </w:tr>
      <w:tr w:rsidR="006929E8" w:rsidRPr="0005235D" w14:paraId="5300E03B" w14:textId="77777777" w:rsidTr="00FD7754">
        <w:tc>
          <w:tcPr>
            <w:tcW w:w="675" w:type="dxa"/>
            <w:hideMark/>
          </w:tcPr>
          <w:p w14:paraId="38DEB5E4" w14:textId="77777777" w:rsidR="006929E8" w:rsidRPr="0005235D" w:rsidRDefault="006929E8" w:rsidP="007D53DC">
            <w:pPr>
              <w:pStyle w:val="paragraph"/>
              <w:spacing w:before="0" w:beforeAutospacing="0" w:after="0" w:afterAutospacing="0"/>
              <w:jc w:val="both"/>
            </w:pPr>
            <w:r w:rsidRPr="0005235D">
              <w:t>2</w:t>
            </w:r>
          </w:p>
        </w:tc>
        <w:tc>
          <w:tcPr>
            <w:tcW w:w="1560" w:type="dxa"/>
            <w:hideMark/>
          </w:tcPr>
          <w:p w14:paraId="52F4CBCF" w14:textId="77777777" w:rsidR="006929E8" w:rsidRPr="0005235D" w:rsidRDefault="006929E8" w:rsidP="007D53DC">
            <w:pPr>
              <w:pStyle w:val="paragraph"/>
              <w:spacing w:before="0" w:beforeAutospacing="0" w:after="0" w:afterAutospacing="0"/>
              <w:jc w:val="both"/>
            </w:pPr>
            <w:r w:rsidRPr="0005235D">
              <w:t>Группа SG в России</w:t>
            </w:r>
            <w:r>
              <w:rPr>
                <w:rStyle w:val="ad"/>
                <w:sz w:val="28"/>
                <w:szCs w:val="28"/>
              </w:rPr>
              <w:footnoteReference w:id="2"/>
            </w:r>
          </w:p>
        </w:tc>
        <w:tc>
          <w:tcPr>
            <w:tcW w:w="992" w:type="dxa"/>
            <w:hideMark/>
          </w:tcPr>
          <w:p w14:paraId="143BB831" w14:textId="77777777" w:rsidR="006929E8" w:rsidRPr="0005235D" w:rsidRDefault="006929E8" w:rsidP="007D53DC">
            <w:pPr>
              <w:pStyle w:val="paragraph"/>
              <w:spacing w:before="0" w:beforeAutospacing="0" w:after="0" w:afterAutospacing="0"/>
              <w:jc w:val="both"/>
            </w:pPr>
            <w:r w:rsidRPr="0005235D">
              <w:t>123,1</w:t>
            </w:r>
          </w:p>
        </w:tc>
        <w:tc>
          <w:tcPr>
            <w:tcW w:w="850" w:type="dxa"/>
            <w:hideMark/>
          </w:tcPr>
          <w:p w14:paraId="5215EA2B" w14:textId="77777777" w:rsidR="006929E8" w:rsidRPr="0005235D" w:rsidRDefault="006929E8" w:rsidP="007D53DC">
            <w:pPr>
              <w:pStyle w:val="paragraph"/>
              <w:spacing w:before="0" w:beforeAutospacing="0" w:after="0" w:afterAutospacing="0"/>
              <w:jc w:val="both"/>
            </w:pPr>
            <w:r w:rsidRPr="0005235D">
              <w:t>-</w:t>
            </w:r>
          </w:p>
        </w:tc>
        <w:tc>
          <w:tcPr>
            <w:tcW w:w="851" w:type="dxa"/>
            <w:hideMark/>
          </w:tcPr>
          <w:p w14:paraId="2DC56091" w14:textId="77777777" w:rsidR="006929E8" w:rsidRPr="0005235D" w:rsidRDefault="006929E8" w:rsidP="007D53DC">
            <w:pPr>
              <w:pStyle w:val="paragraph"/>
              <w:spacing w:before="0" w:beforeAutospacing="0" w:after="0" w:afterAutospacing="0"/>
              <w:jc w:val="both"/>
            </w:pPr>
            <w:r w:rsidRPr="0005235D">
              <w:t>115,1</w:t>
            </w:r>
          </w:p>
        </w:tc>
        <w:tc>
          <w:tcPr>
            <w:tcW w:w="850" w:type="dxa"/>
            <w:hideMark/>
          </w:tcPr>
          <w:p w14:paraId="08167891" w14:textId="77777777" w:rsidR="006929E8" w:rsidRPr="0005235D" w:rsidRDefault="006929E8" w:rsidP="007D53DC">
            <w:pPr>
              <w:pStyle w:val="paragraph"/>
              <w:spacing w:before="0" w:beforeAutospacing="0" w:after="0" w:afterAutospacing="0"/>
              <w:jc w:val="both"/>
            </w:pPr>
            <w:r w:rsidRPr="0005235D">
              <w:t>-</w:t>
            </w:r>
          </w:p>
        </w:tc>
        <w:tc>
          <w:tcPr>
            <w:tcW w:w="851" w:type="dxa"/>
            <w:hideMark/>
          </w:tcPr>
          <w:p w14:paraId="611BF6A4" w14:textId="77777777" w:rsidR="006929E8" w:rsidRPr="0005235D" w:rsidRDefault="006929E8" w:rsidP="007D53DC">
            <w:pPr>
              <w:pStyle w:val="paragraph"/>
              <w:spacing w:before="0" w:beforeAutospacing="0" w:after="0" w:afterAutospacing="0"/>
              <w:jc w:val="both"/>
            </w:pPr>
            <w:r w:rsidRPr="0005235D">
              <w:t>115,6</w:t>
            </w:r>
          </w:p>
        </w:tc>
        <w:tc>
          <w:tcPr>
            <w:tcW w:w="850" w:type="dxa"/>
            <w:hideMark/>
          </w:tcPr>
          <w:p w14:paraId="08D1D29D" w14:textId="77777777" w:rsidR="006929E8" w:rsidRPr="0005235D" w:rsidRDefault="006929E8" w:rsidP="007D53DC">
            <w:pPr>
              <w:pStyle w:val="paragraph"/>
              <w:spacing w:before="0" w:beforeAutospacing="0" w:after="0" w:afterAutospacing="0"/>
              <w:jc w:val="both"/>
            </w:pPr>
            <w:r w:rsidRPr="0005235D">
              <w:t>-</w:t>
            </w:r>
          </w:p>
        </w:tc>
        <w:tc>
          <w:tcPr>
            <w:tcW w:w="1134" w:type="dxa"/>
            <w:hideMark/>
          </w:tcPr>
          <w:p w14:paraId="74898D20" w14:textId="77777777" w:rsidR="006929E8" w:rsidRPr="0005235D" w:rsidRDefault="006929E8" w:rsidP="007D53DC">
            <w:pPr>
              <w:pStyle w:val="paragraph"/>
              <w:spacing w:before="0" w:beforeAutospacing="0" w:after="0" w:afterAutospacing="0"/>
              <w:jc w:val="both"/>
            </w:pPr>
            <w:r w:rsidRPr="0005235D">
              <w:t>6,9</w:t>
            </w:r>
          </w:p>
        </w:tc>
        <w:tc>
          <w:tcPr>
            <w:tcW w:w="1134" w:type="dxa"/>
            <w:hideMark/>
          </w:tcPr>
          <w:p w14:paraId="5BF7F863" w14:textId="77777777" w:rsidR="006929E8" w:rsidRPr="0005235D" w:rsidRDefault="006929E8" w:rsidP="007D53DC">
            <w:pPr>
              <w:pStyle w:val="paragraph"/>
              <w:spacing w:before="0" w:beforeAutospacing="0" w:after="0" w:afterAutospacing="0"/>
              <w:jc w:val="both"/>
            </w:pPr>
            <w:r w:rsidRPr="0005235D">
              <w:t>6,4</w:t>
            </w:r>
          </w:p>
        </w:tc>
      </w:tr>
      <w:tr w:rsidR="006929E8" w:rsidRPr="0005235D" w14:paraId="44522B8E" w14:textId="77777777" w:rsidTr="00FD7754">
        <w:tc>
          <w:tcPr>
            <w:tcW w:w="675" w:type="dxa"/>
            <w:hideMark/>
          </w:tcPr>
          <w:p w14:paraId="63A71158" w14:textId="77777777" w:rsidR="006929E8" w:rsidRPr="0005235D" w:rsidRDefault="006929E8" w:rsidP="007D53DC">
            <w:pPr>
              <w:jc w:val="both"/>
              <w:rPr>
                <w:rFonts w:ascii="Times New Roman" w:hAnsi="Times New Roman" w:cs="Times New Roman"/>
              </w:rPr>
            </w:pPr>
          </w:p>
        </w:tc>
        <w:tc>
          <w:tcPr>
            <w:tcW w:w="1560" w:type="dxa"/>
            <w:hideMark/>
          </w:tcPr>
          <w:p w14:paraId="1B515BFA" w14:textId="77777777" w:rsidR="006929E8" w:rsidRPr="0005235D" w:rsidRDefault="006929E8" w:rsidP="007D53DC">
            <w:pPr>
              <w:pStyle w:val="paragraph"/>
              <w:spacing w:before="0" w:beforeAutospacing="0" w:after="0" w:afterAutospacing="0"/>
              <w:jc w:val="both"/>
            </w:pPr>
            <w:r w:rsidRPr="0005235D">
              <w:t>в том числе Русфинанс Банк</w:t>
            </w:r>
          </w:p>
        </w:tc>
        <w:tc>
          <w:tcPr>
            <w:tcW w:w="992" w:type="dxa"/>
            <w:hideMark/>
          </w:tcPr>
          <w:p w14:paraId="1B4234BA" w14:textId="77777777" w:rsidR="006929E8" w:rsidRPr="0005235D" w:rsidRDefault="006929E8" w:rsidP="007D53DC">
            <w:pPr>
              <w:pStyle w:val="paragraph"/>
              <w:spacing w:before="0" w:beforeAutospacing="0" w:after="0" w:afterAutospacing="0"/>
              <w:jc w:val="both"/>
            </w:pPr>
            <w:r w:rsidRPr="0005235D">
              <w:t>121,5</w:t>
            </w:r>
          </w:p>
        </w:tc>
        <w:tc>
          <w:tcPr>
            <w:tcW w:w="850" w:type="dxa"/>
            <w:hideMark/>
          </w:tcPr>
          <w:p w14:paraId="55ED922B" w14:textId="77777777" w:rsidR="006929E8" w:rsidRPr="0005235D" w:rsidRDefault="006929E8" w:rsidP="007D53DC">
            <w:pPr>
              <w:pStyle w:val="paragraph"/>
              <w:spacing w:before="0" w:beforeAutospacing="0" w:after="0" w:afterAutospacing="0"/>
              <w:jc w:val="both"/>
            </w:pPr>
            <w:r w:rsidRPr="0005235D">
              <w:t>93,79</w:t>
            </w:r>
          </w:p>
        </w:tc>
        <w:tc>
          <w:tcPr>
            <w:tcW w:w="851" w:type="dxa"/>
            <w:hideMark/>
          </w:tcPr>
          <w:p w14:paraId="160D6A38" w14:textId="77777777" w:rsidR="006929E8" w:rsidRPr="0005235D" w:rsidRDefault="006929E8" w:rsidP="007D53DC">
            <w:pPr>
              <w:pStyle w:val="paragraph"/>
              <w:spacing w:before="0" w:beforeAutospacing="0" w:after="0" w:afterAutospacing="0"/>
              <w:jc w:val="both"/>
            </w:pPr>
            <w:r w:rsidRPr="0005235D">
              <w:t>112,9</w:t>
            </w:r>
          </w:p>
        </w:tc>
        <w:tc>
          <w:tcPr>
            <w:tcW w:w="850" w:type="dxa"/>
            <w:hideMark/>
          </w:tcPr>
          <w:p w14:paraId="1BB09DB8" w14:textId="77777777" w:rsidR="006929E8" w:rsidRPr="0005235D" w:rsidRDefault="006929E8" w:rsidP="007D53DC">
            <w:pPr>
              <w:pStyle w:val="paragraph"/>
              <w:spacing w:before="0" w:beforeAutospacing="0" w:after="0" w:afterAutospacing="0"/>
              <w:jc w:val="both"/>
            </w:pPr>
            <w:r w:rsidRPr="0005235D">
              <w:t>88,43</w:t>
            </w:r>
          </w:p>
        </w:tc>
        <w:tc>
          <w:tcPr>
            <w:tcW w:w="851" w:type="dxa"/>
            <w:hideMark/>
          </w:tcPr>
          <w:p w14:paraId="619F583C" w14:textId="77777777" w:rsidR="006929E8" w:rsidRPr="0005235D" w:rsidRDefault="006929E8" w:rsidP="007D53DC">
            <w:pPr>
              <w:pStyle w:val="paragraph"/>
              <w:spacing w:before="0" w:beforeAutospacing="0" w:after="0" w:afterAutospacing="0"/>
              <w:jc w:val="both"/>
            </w:pPr>
            <w:r w:rsidRPr="0005235D">
              <w:t>112,5</w:t>
            </w:r>
          </w:p>
        </w:tc>
        <w:tc>
          <w:tcPr>
            <w:tcW w:w="850" w:type="dxa"/>
            <w:hideMark/>
          </w:tcPr>
          <w:p w14:paraId="3908DF12" w14:textId="77777777" w:rsidR="006929E8" w:rsidRPr="0005235D" w:rsidRDefault="006929E8" w:rsidP="007D53DC">
            <w:pPr>
              <w:pStyle w:val="paragraph"/>
              <w:spacing w:before="0" w:beforeAutospacing="0" w:after="0" w:afterAutospacing="0"/>
              <w:jc w:val="both"/>
            </w:pPr>
            <w:r w:rsidRPr="0005235D">
              <w:t>81,92</w:t>
            </w:r>
          </w:p>
        </w:tc>
        <w:tc>
          <w:tcPr>
            <w:tcW w:w="1134" w:type="dxa"/>
            <w:hideMark/>
          </w:tcPr>
          <w:p w14:paraId="2462973F" w14:textId="77777777" w:rsidR="006929E8" w:rsidRPr="0005235D" w:rsidRDefault="006929E8" w:rsidP="007D53DC">
            <w:pPr>
              <w:pStyle w:val="paragraph"/>
              <w:spacing w:before="0" w:beforeAutospacing="0" w:after="0" w:afterAutospacing="0"/>
              <w:jc w:val="both"/>
            </w:pPr>
            <w:r w:rsidRPr="0005235D">
              <w:t>7,6</w:t>
            </w:r>
          </w:p>
        </w:tc>
        <w:tc>
          <w:tcPr>
            <w:tcW w:w="1134" w:type="dxa"/>
            <w:hideMark/>
          </w:tcPr>
          <w:p w14:paraId="75512054" w14:textId="77777777" w:rsidR="006929E8" w:rsidRPr="0005235D" w:rsidRDefault="006929E8" w:rsidP="007D53DC">
            <w:pPr>
              <w:pStyle w:val="paragraph"/>
              <w:spacing w:before="0" w:beforeAutospacing="0" w:after="0" w:afterAutospacing="0"/>
              <w:jc w:val="both"/>
            </w:pPr>
            <w:r w:rsidRPr="0005235D">
              <w:t>8,0</w:t>
            </w:r>
          </w:p>
        </w:tc>
      </w:tr>
    </w:tbl>
    <w:p w14:paraId="1F5DB5F0" w14:textId="77777777" w:rsidR="00431A63" w:rsidRDefault="00431A63" w:rsidP="006929E8">
      <w:pPr>
        <w:spacing w:line="360" w:lineRule="auto"/>
        <w:jc w:val="right"/>
        <w:rPr>
          <w:rFonts w:ascii="Times New Roman" w:hAnsi="Times New Roman" w:cs="Times New Roman"/>
          <w:sz w:val="28"/>
          <w:szCs w:val="28"/>
        </w:rPr>
      </w:pPr>
    </w:p>
    <w:p w14:paraId="6919795F" w14:textId="2C1E8743" w:rsidR="006929E8" w:rsidRPr="006929E8" w:rsidRDefault="00FD7754" w:rsidP="00FD7754">
      <w:pPr>
        <w:spacing w:line="360" w:lineRule="auto"/>
        <w:jc w:val="both"/>
        <w:rPr>
          <w:rFonts w:ascii="Times New Roman" w:hAnsi="Times New Roman" w:cs="Times New Roman"/>
          <w:sz w:val="28"/>
          <w:szCs w:val="28"/>
        </w:rPr>
      </w:pPr>
      <w:r w:rsidRPr="006929E8">
        <w:rPr>
          <w:rFonts w:ascii="Times New Roman" w:hAnsi="Times New Roman" w:cs="Times New Roman"/>
          <w:sz w:val="28"/>
          <w:szCs w:val="28"/>
        </w:rPr>
        <w:lastRenderedPageBreak/>
        <w:t>Продолжение таблицы</w:t>
      </w:r>
      <w:r w:rsidR="006929E8" w:rsidRPr="006929E8">
        <w:rPr>
          <w:rFonts w:ascii="Times New Roman" w:hAnsi="Times New Roman" w:cs="Times New Roman"/>
          <w:sz w:val="28"/>
          <w:szCs w:val="28"/>
        </w:rPr>
        <w:t xml:space="preserve"> 4</w:t>
      </w:r>
    </w:p>
    <w:tbl>
      <w:tblPr>
        <w:tblStyle w:val="a7"/>
        <w:tblW w:w="0" w:type="auto"/>
        <w:tblLayout w:type="fixed"/>
        <w:tblLook w:val="04A0" w:firstRow="1" w:lastRow="0" w:firstColumn="1" w:lastColumn="0" w:noHBand="0" w:noVBand="1"/>
      </w:tblPr>
      <w:tblGrid>
        <w:gridCol w:w="675"/>
        <w:gridCol w:w="1560"/>
        <w:gridCol w:w="992"/>
        <w:gridCol w:w="850"/>
        <w:gridCol w:w="851"/>
        <w:gridCol w:w="850"/>
        <w:gridCol w:w="851"/>
        <w:gridCol w:w="850"/>
        <w:gridCol w:w="1134"/>
        <w:gridCol w:w="1134"/>
      </w:tblGrid>
      <w:tr w:rsidR="006929E8" w:rsidRPr="0005235D" w14:paraId="68612F6A" w14:textId="77777777" w:rsidTr="00FD7754">
        <w:tc>
          <w:tcPr>
            <w:tcW w:w="675" w:type="dxa"/>
            <w:vMerge w:val="restart"/>
            <w:hideMark/>
          </w:tcPr>
          <w:p w14:paraId="115232C4" w14:textId="77777777" w:rsidR="006929E8" w:rsidRPr="0005235D" w:rsidRDefault="006929E8" w:rsidP="00C1218B">
            <w:pPr>
              <w:pStyle w:val="paragraph"/>
              <w:spacing w:before="0" w:beforeAutospacing="0" w:after="0" w:afterAutospacing="0"/>
              <w:jc w:val="both"/>
            </w:pPr>
            <w:r w:rsidRPr="0005235D">
              <w:t>Место в рейтинге</w:t>
            </w:r>
          </w:p>
        </w:tc>
        <w:tc>
          <w:tcPr>
            <w:tcW w:w="1560" w:type="dxa"/>
            <w:vMerge w:val="restart"/>
            <w:hideMark/>
          </w:tcPr>
          <w:p w14:paraId="19724958" w14:textId="77777777" w:rsidR="006929E8" w:rsidRPr="0005235D" w:rsidRDefault="006929E8" w:rsidP="00C1218B">
            <w:pPr>
              <w:pStyle w:val="paragraph"/>
              <w:spacing w:before="0" w:beforeAutospacing="0" w:after="0" w:afterAutospacing="0"/>
              <w:jc w:val="both"/>
            </w:pPr>
            <w:r w:rsidRPr="0005235D">
              <w:t>Банк</w:t>
            </w:r>
          </w:p>
        </w:tc>
        <w:tc>
          <w:tcPr>
            <w:tcW w:w="1842" w:type="dxa"/>
            <w:gridSpan w:val="2"/>
            <w:hideMark/>
          </w:tcPr>
          <w:p w14:paraId="50747B07" w14:textId="77777777" w:rsidR="006929E8" w:rsidRPr="0005235D" w:rsidRDefault="006929E8" w:rsidP="00C1218B">
            <w:pPr>
              <w:pStyle w:val="paragraph"/>
              <w:spacing w:before="0" w:beforeAutospacing="0" w:after="0" w:afterAutospacing="0"/>
              <w:jc w:val="both"/>
            </w:pPr>
            <w:r w:rsidRPr="0005235D">
              <w:t xml:space="preserve">Портфель автокредитов на </w:t>
            </w:r>
            <w:r>
              <w:t>31.</w:t>
            </w:r>
            <w:r w:rsidRPr="0005235D">
              <w:t>1</w:t>
            </w:r>
            <w:r>
              <w:t>2</w:t>
            </w:r>
            <w:r w:rsidRPr="0005235D">
              <w:t>.2</w:t>
            </w:r>
            <w:r>
              <w:t xml:space="preserve">0 г. </w:t>
            </w:r>
          </w:p>
        </w:tc>
        <w:tc>
          <w:tcPr>
            <w:tcW w:w="1701" w:type="dxa"/>
            <w:gridSpan w:val="2"/>
            <w:hideMark/>
          </w:tcPr>
          <w:p w14:paraId="1FA08F04" w14:textId="77777777" w:rsidR="006929E8" w:rsidRPr="0005235D" w:rsidRDefault="006929E8" w:rsidP="00C1218B">
            <w:pPr>
              <w:pStyle w:val="paragraph"/>
              <w:spacing w:before="0" w:beforeAutospacing="0" w:after="0" w:afterAutospacing="0"/>
              <w:jc w:val="both"/>
            </w:pPr>
            <w:r w:rsidRPr="0005235D">
              <w:t>Портфель автокредитов на 01.07.20</w:t>
            </w:r>
            <w:r>
              <w:t xml:space="preserve"> г. </w:t>
            </w:r>
          </w:p>
        </w:tc>
        <w:tc>
          <w:tcPr>
            <w:tcW w:w="1701" w:type="dxa"/>
            <w:gridSpan w:val="2"/>
            <w:hideMark/>
          </w:tcPr>
          <w:p w14:paraId="6D9B4D43" w14:textId="77777777" w:rsidR="006929E8" w:rsidRPr="0005235D" w:rsidRDefault="006929E8" w:rsidP="00C1218B">
            <w:pPr>
              <w:pStyle w:val="paragraph"/>
              <w:spacing w:before="0" w:beforeAutospacing="0" w:after="0" w:afterAutospacing="0"/>
              <w:jc w:val="both"/>
            </w:pPr>
            <w:r w:rsidRPr="0005235D">
              <w:t>Портфель автокредитов на 01.01.20</w:t>
            </w:r>
            <w:r>
              <w:t xml:space="preserve"> г.</w:t>
            </w:r>
          </w:p>
        </w:tc>
        <w:tc>
          <w:tcPr>
            <w:tcW w:w="1134" w:type="dxa"/>
            <w:vMerge w:val="restart"/>
            <w:hideMark/>
          </w:tcPr>
          <w:p w14:paraId="79F0081C" w14:textId="77777777" w:rsidR="006929E8" w:rsidRPr="0005235D" w:rsidRDefault="006929E8" w:rsidP="00C1218B">
            <w:pPr>
              <w:pStyle w:val="paragraph"/>
              <w:spacing w:before="0" w:beforeAutospacing="0" w:after="0" w:afterAutospacing="0"/>
              <w:jc w:val="both"/>
            </w:pPr>
            <w:r w:rsidRPr="0005235D">
              <w:t xml:space="preserve">Динамика за </w:t>
            </w:r>
            <w:r>
              <w:t>1 полугодие 2020</w:t>
            </w:r>
            <w:r w:rsidRPr="0005235D">
              <w:t>,</w:t>
            </w:r>
            <w:r>
              <w:t xml:space="preserve"> </w:t>
            </w:r>
            <w:r w:rsidRPr="0005235D">
              <w:t>%</w:t>
            </w:r>
          </w:p>
        </w:tc>
        <w:tc>
          <w:tcPr>
            <w:tcW w:w="1134" w:type="dxa"/>
            <w:vMerge w:val="restart"/>
            <w:hideMark/>
          </w:tcPr>
          <w:p w14:paraId="08741548" w14:textId="77777777" w:rsidR="006929E8" w:rsidRPr="0005235D" w:rsidRDefault="006929E8" w:rsidP="00C1218B">
            <w:pPr>
              <w:pStyle w:val="paragraph"/>
              <w:spacing w:before="0" w:beforeAutospacing="0" w:after="0" w:afterAutospacing="0"/>
              <w:jc w:val="both"/>
            </w:pPr>
            <w:r w:rsidRPr="0005235D">
              <w:t xml:space="preserve">Динамика за </w:t>
            </w:r>
            <w:r>
              <w:t xml:space="preserve">2020 </w:t>
            </w:r>
            <w:r w:rsidRPr="002D0275">
              <w:t>год</w:t>
            </w:r>
            <w:r w:rsidRPr="0005235D">
              <w:t>, %</w:t>
            </w:r>
          </w:p>
        </w:tc>
      </w:tr>
      <w:tr w:rsidR="006929E8" w:rsidRPr="0005235D" w14:paraId="3E9CA17E" w14:textId="77777777" w:rsidTr="00FD7754">
        <w:tc>
          <w:tcPr>
            <w:tcW w:w="675" w:type="dxa"/>
            <w:vMerge/>
            <w:hideMark/>
          </w:tcPr>
          <w:p w14:paraId="7364E18D" w14:textId="77777777" w:rsidR="006929E8" w:rsidRPr="0005235D" w:rsidRDefault="006929E8" w:rsidP="00C1218B">
            <w:pPr>
              <w:pStyle w:val="paragraph"/>
              <w:spacing w:before="0" w:beforeAutospacing="0" w:after="0" w:afterAutospacing="0"/>
              <w:jc w:val="both"/>
            </w:pPr>
          </w:p>
        </w:tc>
        <w:tc>
          <w:tcPr>
            <w:tcW w:w="1560" w:type="dxa"/>
            <w:vMerge/>
            <w:hideMark/>
          </w:tcPr>
          <w:p w14:paraId="002DDB95" w14:textId="77777777" w:rsidR="006929E8" w:rsidRPr="0005235D" w:rsidRDefault="006929E8" w:rsidP="00C1218B">
            <w:pPr>
              <w:pStyle w:val="paragraph"/>
              <w:spacing w:before="0" w:beforeAutospacing="0" w:after="0" w:afterAutospacing="0"/>
              <w:jc w:val="both"/>
            </w:pPr>
          </w:p>
        </w:tc>
        <w:tc>
          <w:tcPr>
            <w:tcW w:w="992" w:type="dxa"/>
            <w:hideMark/>
          </w:tcPr>
          <w:p w14:paraId="7A4D9241" w14:textId="77777777" w:rsidR="006929E8" w:rsidRPr="0005235D" w:rsidRDefault="006929E8" w:rsidP="00C1218B">
            <w:pPr>
              <w:pStyle w:val="paragraph"/>
              <w:spacing w:before="0" w:beforeAutospacing="0" w:after="0" w:afterAutospacing="0"/>
              <w:jc w:val="both"/>
            </w:pPr>
            <w:r>
              <w:t xml:space="preserve">млрд. </w:t>
            </w:r>
            <w:r w:rsidRPr="0005235D">
              <w:t>руб</w:t>
            </w:r>
            <w:r>
              <w:t>.</w:t>
            </w:r>
          </w:p>
        </w:tc>
        <w:tc>
          <w:tcPr>
            <w:tcW w:w="850" w:type="dxa"/>
            <w:hideMark/>
          </w:tcPr>
          <w:p w14:paraId="0CF0D17C" w14:textId="77777777" w:rsidR="006929E8" w:rsidRPr="0005235D" w:rsidRDefault="006929E8" w:rsidP="00C1218B">
            <w:pPr>
              <w:pStyle w:val="paragraph"/>
              <w:spacing w:before="0" w:beforeAutospacing="0" w:after="0" w:afterAutospacing="0"/>
              <w:jc w:val="both"/>
            </w:pPr>
            <w:r>
              <w:t xml:space="preserve">Доля </w:t>
            </w:r>
            <w:r w:rsidRPr="0005235D">
              <w:t>%</w:t>
            </w:r>
          </w:p>
        </w:tc>
        <w:tc>
          <w:tcPr>
            <w:tcW w:w="851" w:type="dxa"/>
            <w:hideMark/>
          </w:tcPr>
          <w:p w14:paraId="0DA14C4E" w14:textId="77777777" w:rsidR="006929E8" w:rsidRPr="0005235D" w:rsidRDefault="006929E8" w:rsidP="00C1218B">
            <w:pPr>
              <w:pStyle w:val="paragraph"/>
              <w:spacing w:before="0" w:beforeAutospacing="0" w:after="0" w:afterAutospacing="0"/>
              <w:jc w:val="both"/>
            </w:pPr>
            <w:r>
              <w:t xml:space="preserve">млрд. </w:t>
            </w:r>
            <w:r w:rsidRPr="0005235D">
              <w:t>руб</w:t>
            </w:r>
            <w:r>
              <w:t>.</w:t>
            </w:r>
          </w:p>
        </w:tc>
        <w:tc>
          <w:tcPr>
            <w:tcW w:w="850" w:type="dxa"/>
            <w:hideMark/>
          </w:tcPr>
          <w:p w14:paraId="7FF90008" w14:textId="77777777" w:rsidR="006929E8" w:rsidRPr="0005235D" w:rsidRDefault="006929E8" w:rsidP="00C1218B">
            <w:pPr>
              <w:pStyle w:val="paragraph"/>
              <w:spacing w:before="0" w:beforeAutospacing="0" w:after="0" w:afterAutospacing="0"/>
              <w:jc w:val="both"/>
            </w:pPr>
            <w:r w:rsidRPr="0005235D">
              <w:t>%</w:t>
            </w:r>
          </w:p>
        </w:tc>
        <w:tc>
          <w:tcPr>
            <w:tcW w:w="851" w:type="dxa"/>
            <w:hideMark/>
          </w:tcPr>
          <w:p w14:paraId="0E833FDA" w14:textId="77777777" w:rsidR="006929E8" w:rsidRPr="0005235D" w:rsidRDefault="006929E8" w:rsidP="00C1218B">
            <w:pPr>
              <w:pStyle w:val="paragraph"/>
              <w:spacing w:before="0" w:beforeAutospacing="0" w:after="0" w:afterAutospacing="0"/>
              <w:jc w:val="both"/>
            </w:pPr>
            <w:proofErr w:type="spellStart"/>
            <w:r>
              <w:t>млрд.</w:t>
            </w:r>
            <w:r w:rsidRPr="0005235D">
              <w:t>руб</w:t>
            </w:r>
            <w:proofErr w:type="spellEnd"/>
            <w:r>
              <w:t>.</w:t>
            </w:r>
          </w:p>
        </w:tc>
        <w:tc>
          <w:tcPr>
            <w:tcW w:w="850" w:type="dxa"/>
            <w:hideMark/>
          </w:tcPr>
          <w:p w14:paraId="5C3534EF" w14:textId="77777777" w:rsidR="006929E8" w:rsidRPr="0005235D" w:rsidRDefault="006929E8" w:rsidP="00C1218B">
            <w:pPr>
              <w:pStyle w:val="paragraph"/>
              <w:spacing w:before="0" w:beforeAutospacing="0" w:after="0" w:afterAutospacing="0"/>
              <w:jc w:val="both"/>
            </w:pPr>
            <w:r w:rsidRPr="0005235D">
              <w:t>%</w:t>
            </w:r>
          </w:p>
        </w:tc>
        <w:tc>
          <w:tcPr>
            <w:tcW w:w="1134" w:type="dxa"/>
            <w:vMerge/>
            <w:hideMark/>
          </w:tcPr>
          <w:p w14:paraId="003C8B25" w14:textId="77777777" w:rsidR="006929E8" w:rsidRPr="0005235D" w:rsidRDefault="006929E8" w:rsidP="00C1218B">
            <w:pPr>
              <w:pStyle w:val="paragraph"/>
              <w:spacing w:before="0" w:beforeAutospacing="0" w:after="0" w:afterAutospacing="0"/>
              <w:jc w:val="both"/>
            </w:pPr>
          </w:p>
        </w:tc>
        <w:tc>
          <w:tcPr>
            <w:tcW w:w="1134" w:type="dxa"/>
            <w:vMerge/>
            <w:hideMark/>
          </w:tcPr>
          <w:p w14:paraId="2DB2C782" w14:textId="77777777" w:rsidR="006929E8" w:rsidRPr="0005235D" w:rsidRDefault="006929E8" w:rsidP="00C1218B">
            <w:pPr>
              <w:pStyle w:val="paragraph"/>
              <w:spacing w:before="0" w:beforeAutospacing="0" w:after="0" w:afterAutospacing="0"/>
              <w:jc w:val="both"/>
            </w:pPr>
          </w:p>
        </w:tc>
      </w:tr>
      <w:tr w:rsidR="00431A63" w:rsidRPr="0005235D" w14:paraId="1B5186CD" w14:textId="77777777" w:rsidTr="00FD7754">
        <w:tc>
          <w:tcPr>
            <w:tcW w:w="675" w:type="dxa"/>
            <w:hideMark/>
          </w:tcPr>
          <w:p w14:paraId="19EC29C8" w14:textId="77777777" w:rsidR="00431A63" w:rsidRPr="0005235D" w:rsidRDefault="00431A63" w:rsidP="00C1218B">
            <w:pPr>
              <w:jc w:val="both"/>
              <w:rPr>
                <w:rFonts w:ascii="Times New Roman" w:hAnsi="Times New Roman" w:cs="Times New Roman"/>
              </w:rPr>
            </w:pPr>
          </w:p>
        </w:tc>
        <w:tc>
          <w:tcPr>
            <w:tcW w:w="1560" w:type="dxa"/>
            <w:hideMark/>
          </w:tcPr>
          <w:p w14:paraId="140B8A51" w14:textId="77777777" w:rsidR="00431A63" w:rsidRPr="0005235D" w:rsidRDefault="00431A63" w:rsidP="00C1218B">
            <w:pPr>
              <w:pStyle w:val="paragraph"/>
              <w:spacing w:before="0" w:beforeAutospacing="0" w:after="0" w:afterAutospacing="0"/>
              <w:jc w:val="both"/>
            </w:pPr>
            <w:r w:rsidRPr="0005235D">
              <w:t>в том числе Росбанк</w:t>
            </w:r>
          </w:p>
        </w:tc>
        <w:tc>
          <w:tcPr>
            <w:tcW w:w="992" w:type="dxa"/>
            <w:hideMark/>
          </w:tcPr>
          <w:p w14:paraId="19C602CB" w14:textId="77777777" w:rsidR="00431A63" w:rsidRPr="0005235D" w:rsidRDefault="00431A63" w:rsidP="00C1218B">
            <w:pPr>
              <w:pStyle w:val="paragraph"/>
              <w:spacing w:before="0" w:beforeAutospacing="0" w:after="0" w:afterAutospacing="0"/>
              <w:jc w:val="both"/>
            </w:pPr>
            <w:r w:rsidRPr="0005235D">
              <w:t>1,6</w:t>
            </w:r>
          </w:p>
        </w:tc>
        <w:tc>
          <w:tcPr>
            <w:tcW w:w="850" w:type="dxa"/>
            <w:hideMark/>
          </w:tcPr>
          <w:p w14:paraId="5C65F684" w14:textId="77777777" w:rsidR="00431A63" w:rsidRPr="0005235D" w:rsidRDefault="00431A63" w:rsidP="00C1218B">
            <w:pPr>
              <w:pStyle w:val="paragraph"/>
              <w:spacing w:before="0" w:beforeAutospacing="0" w:after="0" w:afterAutospacing="0"/>
              <w:jc w:val="both"/>
            </w:pPr>
            <w:r w:rsidRPr="0005235D">
              <w:t>0,42</w:t>
            </w:r>
          </w:p>
        </w:tc>
        <w:tc>
          <w:tcPr>
            <w:tcW w:w="851" w:type="dxa"/>
            <w:hideMark/>
          </w:tcPr>
          <w:p w14:paraId="4EAF1ED0" w14:textId="77777777" w:rsidR="00431A63" w:rsidRPr="0005235D" w:rsidRDefault="00431A63" w:rsidP="00C1218B">
            <w:pPr>
              <w:pStyle w:val="paragraph"/>
              <w:spacing w:before="0" w:beforeAutospacing="0" w:after="0" w:afterAutospacing="0"/>
              <w:jc w:val="both"/>
            </w:pPr>
            <w:r w:rsidRPr="0005235D">
              <w:t>2,2</w:t>
            </w:r>
          </w:p>
        </w:tc>
        <w:tc>
          <w:tcPr>
            <w:tcW w:w="850" w:type="dxa"/>
            <w:hideMark/>
          </w:tcPr>
          <w:p w14:paraId="2F3DEAE1" w14:textId="77777777" w:rsidR="00431A63" w:rsidRPr="0005235D" w:rsidRDefault="00431A63" w:rsidP="00C1218B">
            <w:pPr>
              <w:pStyle w:val="paragraph"/>
              <w:spacing w:before="0" w:beforeAutospacing="0" w:after="0" w:afterAutospacing="0"/>
              <w:jc w:val="both"/>
            </w:pPr>
            <w:r w:rsidRPr="0005235D">
              <w:t>0,63</w:t>
            </w:r>
          </w:p>
        </w:tc>
        <w:tc>
          <w:tcPr>
            <w:tcW w:w="851" w:type="dxa"/>
            <w:hideMark/>
          </w:tcPr>
          <w:p w14:paraId="756880FE" w14:textId="77777777" w:rsidR="00431A63" w:rsidRPr="0005235D" w:rsidRDefault="00431A63" w:rsidP="00C1218B">
            <w:pPr>
              <w:pStyle w:val="paragraph"/>
              <w:spacing w:before="0" w:beforeAutospacing="0" w:after="0" w:afterAutospacing="0"/>
              <w:jc w:val="both"/>
            </w:pPr>
            <w:r w:rsidRPr="0005235D">
              <w:t>3,1</w:t>
            </w:r>
          </w:p>
        </w:tc>
        <w:tc>
          <w:tcPr>
            <w:tcW w:w="850" w:type="dxa"/>
            <w:hideMark/>
          </w:tcPr>
          <w:p w14:paraId="45298683" w14:textId="77777777" w:rsidR="00431A63" w:rsidRPr="0005235D" w:rsidRDefault="00431A63" w:rsidP="00C1218B">
            <w:pPr>
              <w:pStyle w:val="paragraph"/>
              <w:spacing w:before="0" w:beforeAutospacing="0" w:after="0" w:afterAutospacing="0"/>
              <w:jc w:val="both"/>
            </w:pPr>
            <w:r w:rsidRPr="0005235D">
              <w:t>0,93</w:t>
            </w:r>
          </w:p>
        </w:tc>
        <w:tc>
          <w:tcPr>
            <w:tcW w:w="1134" w:type="dxa"/>
            <w:hideMark/>
          </w:tcPr>
          <w:p w14:paraId="651A1B57" w14:textId="77777777" w:rsidR="00431A63" w:rsidRPr="0005235D" w:rsidRDefault="00431A63" w:rsidP="00C1218B">
            <w:pPr>
              <w:pStyle w:val="paragraph"/>
              <w:spacing w:before="0" w:beforeAutospacing="0" w:after="0" w:afterAutospacing="0"/>
              <w:jc w:val="both"/>
            </w:pPr>
            <w:r w:rsidRPr="0005235D">
              <w:t>-29,2</w:t>
            </w:r>
          </w:p>
        </w:tc>
        <w:tc>
          <w:tcPr>
            <w:tcW w:w="1134" w:type="dxa"/>
            <w:hideMark/>
          </w:tcPr>
          <w:p w14:paraId="3597CAF2" w14:textId="77777777" w:rsidR="00431A63" w:rsidRPr="0005235D" w:rsidRDefault="00431A63" w:rsidP="00C1218B">
            <w:pPr>
              <w:pStyle w:val="paragraph"/>
              <w:spacing w:before="0" w:beforeAutospacing="0" w:after="0" w:afterAutospacing="0"/>
              <w:jc w:val="both"/>
            </w:pPr>
            <w:r w:rsidRPr="0005235D">
              <w:t>-50,8</w:t>
            </w:r>
          </w:p>
        </w:tc>
      </w:tr>
      <w:tr w:rsidR="006929E8" w:rsidRPr="0005235D" w14:paraId="443C10A4" w14:textId="77777777" w:rsidTr="00FD7754">
        <w:tc>
          <w:tcPr>
            <w:tcW w:w="675" w:type="dxa"/>
            <w:hideMark/>
          </w:tcPr>
          <w:p w14:paraId="21AD14A1" w14:textId="77777777" w:rsidR="006929E8" w:rsidRPr="0005235D" w:rsidRDefault="006929E8" w:rsidP="00C1218B">
            <w:pPr>
              <w:pStyle w:val="paragraph"/>
              <w:spacing w:before="0" w:beforeAutospacing="0" w:after="0" w:afterAutospacing="0"/>
              <w:jc w:val="both"/>
            </w:pPr>
            <w:r w:rsidRPr="0005235D">
              <w:t>3</w:t>
            </w:r>
          </w:p>
        </w:tc>
        <w:tc>
          <w:tcPr>
            <w:tcW w:w="1560" w:type="dxa"/>
            <w:hideMark/>
          </w:tcPr>
          <w:p w14:paraId="07FD3A23" w14:textId="77777777" w:rsidR="006929E8" w:rsidRPr="0005235D" w:rsidRDefault="006929E8" w:rsidP="00C1218B">
            <w:pPr>
              <w:pStyle w:val="paragraph"/>
              <w:spacing w:before="0" w:beforeAutospacing="0" w:after="0" w:afterAutospacing="0"/>
              <w:jc w:val="both"/>
            </w:pPr>
            <w:r w:rsidRPr="0005235D">
              <w:t>ВТБ</w:t>
            </w:r>
          </w:p>
        </w:tc>
        <w:tc>
          <w:tcPr>
            <w:tcW w:w="992" w:type="dxa"/>
            <w:hideMark/>
          </w:tcPr>
          <w:p w14:paraId="18ABF56F" w14:textId="77777777" w:rsidR="006929E8" w:rsidRPr="0005235D" w:rsidRDefault="006929E8" w:rsidP="00C1218B">
            <w:pPr>
              <w:pStyle w:val="paragraph"/>
              <w:spacing w:before="0" w:beforeAutospacing="0" w:after="0" w:afterAutospacing="0"/>
              <w:jc w:val="both"/>
            </w:pPr>
            <w:r w:rsidRPr="0005235D">
              <w:t>115,1</w:t>
            </w:r>
          </w:p>
        </w:tc>
        <w:tc>
          <w:tcPr>
            <w:tcW w:w="850" w:type="dxa"/>
            <w:hideMark/>
          </w:tcPr>
          <w:p w14:paraId="17F356F4" w14:textId="77777777" w:rsidR="006929E8" w:rsidRPr="0005235D" w:rsidRDefault="006929E8" w:rsidP="00C1218B">
            <w:pPr>
              <w:pStyle w:val="paragraph"/>
              <w:spacing w:before="0" w:beforeAutospacing="0" w:after="0" w:afterAutospacing="0"/>
              <w:jc w:val="both"/>
            </w:pPr>
            <w:r w:rsidRPr="0005235D">
              <w:t>3,52</w:t>
            </w:r>
          </w:p>
        </w:tc>
        <w:tc>
          <w:tcPr>
            <w:tcW w:w="851" w:type="dxa"/>
            <w:hideMark/>
          </w:tcPr>
          <w:p w14:paraId="6D5B87E2" w14:textId="77777777" w:rsidR="006929E8" w:rsidRPr="0005235D" w:rsidRDefault="006929E8" w:rsidP="00C1218B">
            <w:pPr>
              <w:pStyle w:val="paragraph"/>
              <w:spacing w:before="0" w:beforeAutospacing="0" w:after="0" w:afterAutospacing="0"/>
              <w:jc w:val="both"/>
            </w:pPr>
            <w:r w:rsidRPr="0005235D">
              <w:t>111,4</w:t>
            </w:r>
          </w:p>
        </w:tc>
        <w:tc>
          <w:tcPr>
            <w:tcW w:w="850" w:type="dxa"/>
            <w:hideMark/>
          </w:tcPr>
          <w:p w14:paraId="6B78E09C" w14:textId="77777777" w:rsidR="006929E8" w:rsidRPr="0005235D" w:rsidRDefault="006929E8" w:rsidP="00C1218B">
            <w:pPr>
              <w:pStyle w:val="paragraph"/>
              <w:spacing w:before="0" w:beforeAutospacing="0" w:after="0" w:afterAutospacing="0"/>
              <w:jc w:val="both"/>
            </w:pPr>
            <w:r w:rsidRPr="0005235D">
              <w:t>3,54</w:t>
            </w:r>
          </w:p>
        </w:tc>
        <w:tc>
          <w:tcPr>
            <w:tcW w:w="851" w:type="dxa"/>
            <w:hideMark/>
          </w:tcPr>
          <w:p w14:paraId="174DB616" w14:textId="77777777" w:rsidR="006929E8" w:rsidRPr="0005235D" w:rsidRDefault="006929E8" w:rsidP="00C1218B">
            <w:pPr>
              <w:pStyle w:val="paragraph"/>
              <w:spacing w:before="0" w:beforeAutospacing="0" w:after="0" w:afterAutospacing="0"/>
              <w:jc w:val="both"/>
            </w:pPr>
            <w:r w:rsidRPr="0005235D">
              <w:t>120,1</w:t>
            </w:r>
          </w:p>
        </w:tc>
        <w:tc>
          <w:tcPr>
            <w:tcW w:w="850" w:type="dxa"/>
            <w:hideMark/>
          </w:tcPr>
          <w:p w14:paraId="1B4F35BF" w14:textId="77777777" w:rsidR="006929E8" w:rsidRPr="0005235D" w:rsidRDefault="006929E8" w:rsidP="00C1218B">
            <w:pPr>
              <w:pStyle w:val="paragraph"/>
              <w:spacing w:before="0" w:beforeAutospacing="0" w:after="0" w:afterAutospacing="0"/>
              <w:jc w:val="both"/>
            </w:pPr>
            <w:r w:rsidRPr="0005235D">
              <w:t>4,11</w:t>
            </w:r>
          </w:p>
        </w:tc>
        <w:tc>
          <w:tcPr>
            <w:tcW w:w="1134" w:type="dxa"/>
            <w:hideMark/>
          </w:tcPr>
          <w:p w14:paraId="48CDAC5D" w14:textId="77777777" w:rsidR="006929E8" w:rsidRPr="0005235D" w:rsidRDefault="006929E8" w:rsidP="00C1218B">
            <w:pPr>
              <w:pStyle w:val="paragraph"/>
              <w:spacing w:before="0" w:beforeAutospacing="0" w:after="0" w:afterAutospacing="0"/>
              <w:jc w:val="both"/>
            </w:pPr>
            <w:r w:rsidRPr="0005235D">
              <w:t>3,3</w:t>
            </w:r>
          </w:p>
        </w:tc>
        <w:tc>
          <w:tcPr>
            <w:tcW w:w="1134" w:type="dxa"/>
            <w:hideMark/>
          </w:tcPr>
          <w:p w14:paraId="155A4CAC" w14:textId="77777777" w:rsidR="006929E8" w:rsidRPr="0005235D" w:rsidRDefault="006929E8" w:rsidP="00C1218B">
            <w:pPr>
              <w:pStyle w:val="paragraph"/>
              <w:spacing w:before="0" w:beforeAutospacing="0" w:after="0" w:afterAutospacing="0"/>
              <w:jc w:val="both"/>
            </w:pPr>
            <w:r w:rsidRPr="0005235D">
              <w:t>-4,2</w:t>
            </w:r>
          </w:p>
        </w:tc>
      </w:tr>
      <w:tr w:rsidR="006929E8" w:rsidRPr="0005235D" w14:paraId="6A57FEDB" w14:textId="77777777" w:rsidTr="00FD7754">
        <w:tc>
          <w:tcPr>
            <w:tcW w:w="675" w:type="dxa"/>
            <w:hideMark/>
          </w:tcPr>
          <w:p w14:paraId="4F573938" w14:textId="77777777" w:rsidR="006929E8" w:rsidRPr="0005235D" w:rsidRDefault="006929E8" w:rsidP="00C1218B">
            <w:pPr>
              <w:pStyle w:val="paragraph"/>
              <w:spacing w:before="0" w:beforeAutospacing="0" w:after="0" w:afterAutospacing="0"/>
              <w:jc w:val="both"/>
            </w:pPr>
            <w:r w:rsidRPr="0005235D">
              <w:t>4</w:t>
            </w:r>
          </w:p>
        </w:tc>
        <w:tc>
          <w:tcPr>
            <w:tcW w:w="1560" w:type="dxa"/>
            <w:hideMark/>
          </w:tcPr>
          <w:p w14:paraId="603B0AC9" w14:textId="77777777" w:rsidR="006929E8" w:rsidRPr="0005235D" w:rsidRDefault="006929E8" w:rsidP="00C1218B">
            <w:pPr>
              <w:pStyle w:val="paragraph"/>
              <w:spacing w:before="0" w:beforeAutospacing="0" w:after="0" w:afterAutospacing="0"/>
              <w:jc w:val="both"/>
            </w:pPr>
            <w:proofErr w:type="spellStart"/>
            <w:r w:rsidRPr="0005235D">
              <w:t>Совкомбанк</w:t>
            </w:r>
            <w:proofErr w:type="spellEnd"/>
          </w:p>
        </w:tc>
        <w:tc>
          <w:tcPr>
            <w:tcW w:w="992" w:type="dxa"/>
            <w:hideMark/>
          </w:tcPr>
          <w:p w14:paraId="54199B02" w14:textId="77777777" w:rsidR="006929E8" w:rsidRPr="0005235D" w:rsidRDefault="006929E8" w:rsidP="00C1218B">
            <w:pPr>
              <w:pStyle w:val="paragraph"/>
              <w:spacing w:before="0" w:beforeAutospacing="0" w:after="0" w:afterAutospacing="0"/>
              <w:jc w:val="both"/>
            </w:pPr>
            <w:r w:rsidRPr="0005235D">
              <w:t>96,4</w:t>
            </w:r>
          </w:p>
        </w:tc>
        <w:tc>
          <w:tcPr>
            <w:tcW w:w="850" w:type="dxa"/>
            <w:hideMark/>
          </w:tcPr>
          <w:p w14:paraId="755C7B55" w14:textId="77777777" w:rsidR="006929E8" w:rsidRPr="0005235D" w:rsidRDefault="006929E8" w:rsidP="00C1218B">
            <w:pPr>
              <w:pStyle w:val="paragraph"/>
              <w:spacing w:before="0" w:beforeAutospacing="0" w:after="0" w:afterAutospacing="0"/>
              <w:jc w:val="both"/>
            </w:pPr>
            <w:r w:rsidRPr="0005235D">
              <w:t>29,04</w:t>
            </w:r>
          </w:p>
        </w:tc>
        <w:tc>
          <w:tcPr>
            <w:tcW w:w="851" w:type="dxa"/>
            <w:hideMark/>
          </w:tcPr>
          <w:p w14:paraId="77F46363" w14:textId="77777777" w:rsidR="006929E8" w:rsidRPr="0005235D" w:rsidRDefault="006929E8" w:rsidP="00C1218B">
            <w:pPr>
              <w:pStyle w:val="paragraph"/>
              <w:spacing w:before="0" w:beforeAutospacing="0" w:after="0" w:afterAutospacing="0"/>
              <w:jc w:val="both"/>
            </w:pPr>
            <w:r w:rsidRPr="0005235D">
              <w:t>93,8</w:t>
            </w:r>
          </w:p>
        </w:tc>
        <w:tc>
          <w:tcPr>
            <w:tcW w:w="850" w:type="dxa"/>
            <w:hideMark/>
          </w:tcPr>
          <w:p w14:paraId="7595C260" w14:textId="77777777" w:rsidR="006929E8" w:rsidRPr="0005235D" w:rsidRDefault="006929E8" w:rsidP="00C1218B">
            <w:pPr>
              <w:pStyle w:val="paragraph"/>
              <w:spacing w:before="0" w:beforeAutospacing="0" w:after="0" w:afterAutospacing="0"/>
              <w:jc w:val="both"/>
            </w:pPr>
            <w:r w:rsidRPr="0005235D">
              <w:t>31,37</w:t>
            </w:r>
          </w:p>
        </w:tc>
        <w:tc>
          <w:tcPr>
            <w:tcW w:w="851" w:type="dxa"/>
            <w:hideMark/>
          </w:tcPr>
          <w:p w14:paraId="0D4ECEFF" w14:textId="77777777" w:rsidR="006929E8" w:rsidRPr="0005235D" w:rsidRDefault="006929E8" w:rsidP="00C1218B">
            <w:pPr>
              <w:pStyle w:val="paragraph"/>
              <w:spacing w:before="0" w:beforeAutospacing="0" w:after="0" w:afterAutospacing="0"/>
              <w:jc w:val="both"/>
            </w:pPr>
            <w:r w:rsidRPr="0005235D">
              <w:t>93,18</w:t>
            </w:r>
          </w:p>
        </w:tc>
        <w:tc>
          <w:tcPr>
            <w:tcW w:w="850" w:type="dxa"/>
            <w:hideMark/>
          </w:tcPr>
          <w:p w14:paraId="2367B254" w14:textId="77777777" w:rsidR="006929E8" w:rsidRPr="0005235D" w:rsidRDefault="006929E8" w:rsidP="00C1218B">
            <w:pPr>
              <w:pStyle w:val="paragraph"/>
              <w:spacing w:before="0" w:beforeAutospacing="0" w:after="0" w:afterAutospacing="0"/>
              <w:jc w:val="both"/>
            </w:pPr>
            <w:r w:rsidRPr="0005235D">
              <w:t>32,74</w:t>
            </w:r>
          </w:p>
        </w:tc>
        <w:tc>
          <w:tcPr>
            <w:tcW w:w="1134" w:type="dxa"/>
            <w:hideMark/>
          </w:tcPr>
          <w:p w14:paraId="5C310200" w14:textId="77777777" w:rsidR="006929E8" w:rsidRPr="0005235D" w:rsidRDefault="006929E8" w:rsidP="00C1218B">
            <w:pPr>
              <w:pStyle w:val="paragraph"/>
              <w:spacing w:before="0" w:beforeAutospacing="0" w:after="0" w:afterAutospacing="0"/>
              <w:jc w:val="both"/>
            </w:pPr>
            <w:r w:rsidRPr="0005235D">
              <w:t>2,7</w:t>
            </w:r>
          </w:p>
        </w:tc>
        <w:tc>
          <w:tcPr>
            <w:tcW w:w="1134" w:type="dxa"/>
            <w:hideMark/>
          </w:tcPr>
          <w:p w14:paraId="5F26B0C2" w14:textId="77777777" w:rsidR="006929E8" w:rsidRPr="0005235D" w:rsidRDefault="006929E8" w:rsidP="00C1218B">
            <w:pPr>
              <w:pStyle w:val="paragraph"/>
              <w:spacing w:before="0" w:beforeAutospacing="0" w:after="0" w:afterAutospacing="0"/>
              <w:jc w:val="both"/>
            </w:pPr>
            <w:r w:rsidRPr="0005235D">
              <w:t>3,4</w:t>
            </w:r>
          </w:p>
        </w:tc>
      </w:tr>
      <w:tr w:rsidR="006929E8" w:rsidRPr="0005235D" w14:paraId="17134D52" w14:textId="77777777" w:rsidTr="00FD7754">
        <w:tc>
          <w:tcPr>
            <w:tcW w:w="675" w:type="dxa"/>
            <w:hideMark/>
          </w:tcPr>
          <w:p w14:paraId="4CD9057A" w14:textId="77777777" w:rsidR="006929E8" w:rsidRPr="0005235D" w:rsidRDefault="006929E8" w:rsidP="00C1218B">
            <w:pPr>
              <w:pStyle w:val="paragraph"/>
              <w:spacing w:before="0" w:beforeAutospacing="0" w:after="0" w:afterAutospacing="0"/>
              <w:jc w:val="both"/>
            </w:pPr>
            <w:r w:rsidRPr="0005235D">
              <w:t>5</w:t>
            </w:r>
          </w:p>
        </w:tc>
        <w:tc>
          <w:tcPr>
            <w:tcW w:w="1560" w:type="dxa"/>
            <w:hideMark/>
          </w:tcPr>
          <w:p w14:paraId="3CB40511" w14:textId="77777777" w:rsidR="006929E8" w:rsidRPr="0005235D" w:rsidRDefault="006929E8" w:rsidP="00C1218B">
            <w:pPr>
              <w:pStyle w:val="paragraph"/>
              <w:spacing w:before="0" w:beforeAutospacing="0" w:after="0" w:afterAutospacing="0"/>
              <w:jc w:val="both"/>
            </w:pPr>
            <w:r w:rsidRPr="0005235D">
              <w:t>ЮниКредит Банк</w:t>
            </w:r>
          </w:p>
        </w:tc>
        <w:tc>
          <w:tcPr>
            <w:tcW w:w="992" w:type="dxa"/>
            <w:hideMark/>
          </w:tcPr>
          <w:p w14:paraId="61333EA8" w14:textId="77777777" w:rsidR="006929E8" w:rsidRPr="0005235D" w:rsidRDefault="006929E8" w:rsidP="00C1218B">
            <w:pPr>
              <w:pStyle w:val="paragraph"/>
              <w:spacing w:before="0" w:beforeAutospacing="0" w:after="0" w:afterAutospacing="0"/>
              <w:jc w:val="both"/>
            </w:pPr>
            <w:r w:rsidRPr="0005235D">
              <w:t>43,5</w:t>
            </w:r>
          </w:p>
        </w:tc>
        <w:tc>
          <w:tcPr>
            <w:tcW w:w="850" w:type="dxa"/>
            <w:hideMark/>
          </w:tcPr>
          <w:p w14:paraId="05F798F0" w14:textId="77777777" w:rsidR="006929E8" w:rsidRPr="0005235D" w:rsidRDefault="006929E8" w:rsidP="00C1218B">
            <w:pPr>
              <w:pStyle w:val="paragraph"/>
              <w:spacing w:before="0" w:beforeAutospacing="0" w:after="0" w:afterAutospacing="0"/>
              <w:jc w:val="both"/>
            </w:pPr>
            <w:r w:rsidRPr="0005235D">
              <w:t>27,56</w:t>
            </w:r>
          </w:p>
        </w:tc>
        <w:tc>
          <w:tcPr>
            <w:tcW w:w="851" w:type="dxa"/>
            <w:hideMark/>
          </w:tcPr>
          <w:p w14:paraId="06B2E3DE" w14:textId="77777777" w:rsidR="006929E8" w:rsidRPr="0005235D" w:rsidRDefault="006929E8" w:rsidP="00C1218B">
            <w:pPr>
              <w:pStyle w:val="paragraph"/>
              <w:spacing w:before="0" w:beforeAutospacing="0" w:after="0" w:afterAutospacing="0"/>
              <w:jc w:val="both"/>
            </w:pPr>
            <w:r w:rsidRPr="0005235D">
              <w:t>54,6</w:t>
            </w:r>
          </w:p>
        </w:tc>
        <w:tc>
          <w:tcPr>
            <w:tcW w:w="850" w:type="dxa"/>
            <w:hideMark/>
          </w:tcPr>
          <w:p w14:paraId="17DC635D" w14:textId="77777777" w:rsidR="006929E8" w:rsidRPr="0005235D" w:rsidRDefault="006929E8" w:rsidP="00C1218B">
            <w:pPr>
              <w:pStyle w:val="paragraph"/>
              <w:spacing w:before="0" w:beforeAutospacing="0" w:after="0" w:afterAutospacing="0"/>
              <w:jc w:val="both"/>
            </w:pPr>
            <w:r w:rsidRPr="0005235D">
              <w:t>30,23</w:t>
            </w:r>
          </w:p>
        </w:tc>
        <w:tc>
          <w:tcPr>
            <w:tcW w:w="851" w:type="dxa"/>
            <w:hideMark/>
          </w:tcPr>
          <w:p w14:paraId="7CDCA499" w14:textId="77777777" w:rsidR="006929E8" w:rsidRPr="0005235D" w:rsidRDefault="006929E8" w:rsidP="00C1218B">
            <w:pPr>
              <w:pStyle w:val="paragraph"/>
              <w:spacing w:before="0" w:beforeAutospacing="0" w:after="0" w:afterAutospacing="0"/>
              <w:jc w:val="both"/>
            </w:pPr>
            <w:r w:rsidRPr="0005235D">
              <w:t>61,7</w:t>
            </w:r>
          </w:p>
        </w:tc>
        <w:tc>
          <w:tcPr>
            <w:tcW w:w="850" w:type="dxa"/>
            <w:hideMark/>
          </w:tcPr>
          <w:p w14:paraId="37A37C2A" w14:textId="77777777" w:rsidR="006929E8" w:rsidRPr="0005235D" w:rsidRDefault="006929E8" w:rsidP="00C1218B">
            <w:pPr>
              <w:pStyle w:val="paragraph"/>
              <w:spacing w:before="0" w:beforeAutospacing="0" w:after="0" w:afterAutospacing="0"/>
              <w:jc w:val="both"/>
            </w:pPr>
            <w:r w:rsidRPr="0005235D">
              <w:t>32,41</w:t>
            </w:r>
          </w:p>
        </w:tc>
        <w:tc>
          <w:tcPr>
            <w:tcW w:w="1134" w:type="dxa"/>
            <w:hideMark/>
          </w:tcPr>
          <w:p w14:paraId="15DF3765" w14:textId="77777777" w:rsidR="006929E8" w:rsidRPr="0005235D" w:rsidRDefault="006929E8" w:rsidP="00C1218B">
            <w:pPr>
              <w:pStyle w:val="paragraph"/>
              <w:spacing w:before="0" w:beforeAutospacing="0" w:after="0" w:afterAutospacing="0"/>
              <w:jc w:val="both"/>
            </w:pPr>
            <w:r w:rsidRPr="0005235D">
              <w:t>-20,3</w:t>
            </w:r>
          </w:p>
        </w:tc>
        <w:tc>
          <w:tcPr>
            <w:tcW w:w="1134" w:type="dxa"/>
            <w:hideMark/>
          </w:tcPr>
          <w:p w14:paraId="2F5CD2E4" w14:textId="77777777" w:rsidR="006929E8" w:rsidRPr="0005235D" w:rsidRDefault="006929E8" w:rsidP="00C1218B">
            <w:pPr>
              <w:pStyle w:val="paragraph"/>
              <w:spacing w:before="0" w:beforeAutospacing="0" w:after="0" w:afterAutospacing="0"/>
              <w:jc w:val="both"/>
            </w:pPr>
            <w:r w:rsidRPr="0005235D">
              <w:t>-29,5</w:t>
            </w:r>
          </w:p>
        </w:tc>
      </w:tr>
      <w:tr w:rsidR="006929E8" w:rsidRPr="0005235D" w14:paraId="3CB5F8BE" w14:textId="77777777" w:rsidTr="00FD7754">
        <w:tc>
          <w:tcPr>
            <w:tcW w:w="675" w:type="dxa"/>
            <w:hideMark/>
          </w:tcPr>
          <w:p w14:paraId="5A8A0A1F" w14:textId="77777777" w:rsidR="006929E8" w:rsidRPr="0005235D" w:rsidRDefault="006929E8" w:rsidP="00C1218B">
            <w:pPr>
              <w:pStyle w:val="paragraph"/>
              <w:spacing w:before="0" w:beforeAutospacing="0" w:after="0" w:afterAutospacing="0"/>
              <w:jc w:val="both"/>
            </w:pPr>
            <w:r w:rsidRPr="0005235D">
              <w:t>6</w:t>
            </w:r>
          </w:p>
        </w:tc>
        <w:tc>
          <w:tcPr>
            <w:tcW w:w="1560" w:type="dxa"/>
            <w:hideMark/>
          </w:tcPr>
          <w:p w14:paraId="7CB31E1A" w14:textId="77777777" w:rsidR="006929E8" w:rsidRPr="0005235D" w:rsidRDefault="006929E8" w:rsidP="00C1218B">
            <w:pPr>
              <w:pStyle w:val="paragraph"/>
              <w:spacing w:before="0" w:beforeAutospacing="0" w:after="0" w:afterAutospacing="0"/>
              <w:jc w:val="both"/>
            </w:pPr>
            <w:r w:rsidRPr="0005235D">
              <w:t>БМВ Банк</w:t>
            </w:r>
          </w:p>
        </w:tc>
        <w:tc>
          <w:tcPr>
            <w:tcW w:w="992" w:type="dxa"/>
            <w:hideMark/>
          </w:tcPr>
          <w:p w14:paraId="7E96B949" w14:textId="77777777" w:rsidR="006929E8" w:rsidRPr="0005235D" w:rsidRDefault="006929E8" w:rsidP="00C1218B">
            <w:pPr>
              <w:pStyle w:val="paragraph"/>
              <w:spacing w:before="0" w:beforeAutospacing="0" w:after="0" w:afterAutospacing="0"/>
              <w:jc w:val="both"/>
            </w:pPr>
            <w:r w:rsidRPr="0005235D">
              <w:t>41,56</w:t>
            </w:r>
          </w:p>
        </w:tc>
        <w:tc>
          <w:tcPr>
            <w:tcW w:w="850" w:type="dxa"/>
            <w:hideMark/>
          </w:tcPr>
          <w:p w14:paraId="774F30CF" w14:textId="77777777" w:rsidR="006929E8" w:rsidRPr="0005235D" w:rsidRDefault="006929E8" w:rsidP="00C1218B">
            <w:pPr>
              <w:pStyle w:val="paragraph"/>
              <w:spacing w:before="0" w:beforeAutospacing="0" w:after="0" w:afterAutospacing="0"/>
              <w:jc w:val="both"/>
            </w:pPr>
            <w:r>
              <w:t>100,0</w:t>
            </w:r>
          </w:p>
        </w:tc>
        <w:tc>
          <w:tcPr>
            <w:tcW w:w="851" w:type="dxa"/>
            <w:hideMark/>
          </w:tcPr>
          <w:p w14:paraId="341068D1" w14:textId="77777777" w:rsidR="006929E8" w:rsidRPr="0005235D" w:rsidRDefault="006929E8" w:rsidP="00C1218B">
            <w:pPr>
              <w:pStyle w:val="paragraph"/>
              <w:spacing w:before="0" w:beforeAutospacing="0" w:after="0" w:afterAutospacing="0"/>
              <w:jc w:val="both"/>
            </w:pPr>
            <w:r w:rsidRPr="0005235D">
              <w:t>37,1</w:t>
            </w:r>
          </w:p>
        </w:tc>
        <w:tc>
          <w:tcPr>
            <w:tcW w:w="850" w:type="dxa"/>
            <w:hideMark/>
          </w:tcPr>
          <w:p w14:paraId="7491D7E3" w14:textId="77777777" w:rsidR="006929E8" w:rsidRPr="0005235D" w:rsidRDefault="006929E8" w:rsidP="00C1218B">
            <w:pPr>
              <w:pStyle w:val="paragraph"/>
              <w:spacing w:before="0" w:beforeAutospacing="0" w:after="0" w:afterAutospacing="0"/>
              <w:jc w:val="both"/>
            </w:pPr>
            <w:r>
              <w:t>100,0</w:t>
            </w:r>
          </w:p>
        </w:tc>
        <w:tc>
          <w:tcPr>
            <w:tcW w:w="851" w:type="dxa"/>
            <w:hideMark/>
          </w:tcPr>
          <w:p w14:paraId="1A1427FD" w14:textId="77777777" w:rsidR="006929E8" w:rsidRPr="0005235D" w:rsidRDefault="006929E8" w:rsidP="00C1218B">
            <w:pPr>
              <w:pStyle w:val="paragraph"/>
              <w:spacing w:before="0" w:beforeAutospacing="0" w:after="0" w:afterAutospacing="0"/>
              <w:jc w:val="both"/>
            </w:pPr>
            <w:r w:rsidRPr="0005235D">
              <w:t>35,89</w:t>
            </w:r>
          </w:p>
        </w:tc>
        <w:tc>
          <w:tcPr>
            <w:tcW w:w="850" w:type="dxa"/>
            <w:hideMark/>
          </w:tcPr>
          <w:p w14:paraId="124EC697" w14:textId="77777777" w:rsidR="006929E8" w:rsidRPr="0005235D" w:rsidRDefault="006929E8" w:rsidP="00C1218B">
            <w:pPr>
              <w:pStyle w:val="paragraph"/>
              <w:spacing w:before="0" w:beforeAutospacing="0" w:after="0" w:afterAutospacing="0"/>
              <w:jc w:val="both"/>
            </w:pPr>
            <w:r w:rsidRPr="0005235D">
              <w:t>98,80</w:t>
            </w:r>
          </w:p>
        </w:tc>
        <w:tc>
          <w:tcPr>
            <w:tcW w:w="1134" w:type="dxa"/>
            <w:hideMark/>
          </w:tcPr>
          <w:p w14:paraId="732552BD" w14:textId="77777777" w:rsidR="006929E8" w:rsidRPr="0005235D" w:rsidRDefault="006929E8" w:rsidP="00C1218B">
            <w:pPr>
              <w:pStyle w:val="paragraph"/>
              <w:spacing w:before="0" w:beforeAutospacing="0" w:after="0" w:afterAutospacing="0"/>
              <w:jc w:val="both"/>
            </w:pPr>
            <w:r w:rsidRPr="0005235D">
              <w:t>12,1</w:t>
            </w:r>
          </w:p>
        </w:tc>
        <w:tc>
          <w:tcPr>
            <w:tcW w:w="1134" w:type="dxa"/>
            <w:hideMark/>
          </w:tcPr>
          <w:p w14:paraId="79E40C3A" w14:textId="77777777" w:rsidR="006929E8" w:rsidRPr="0005235D" w:rsidRDefault="006929E8" w:rsidP="00C1218B">
            <w:pPr>
              <w:pStyle w:val="paragraph"/>
              <w:spacing w:before="0" w:beforeAutospacing="0" w:after="0" w:afterAutospacing="0"/>
              <w:jc w:val="both"/>
            </w:pPr>
            <w:r w:rsidRPr="0005235D">
              <w:t>15,8</w:t>
            </w:r>
          </w:p>
        </w:tc>
      </w:tr>
      <w:tr w:rsidR="006929E8" w:rsidRPr="0005235D" w14:paraId="4AD3EBB3" w14:textId="77777777" w:rsidTr="00FD7754">
        <w:tc>
          <w:tcPr>
            <w:tcW w:w="675" w:type="dxa"/>
            <w:hideMark/>
          </w:tcPr>
          <w:p w14:paraId="2C146B9D" w14:textId="77777777" w:rsidR="006929E8" w:rsidRPr="0005235D" w:rsidRDefault="006929E8" w:rsidP="00C1218B">
            <w:pPr>
              <w:pStyle w:val="paragraph"/>
              <w:spacing w:before="0" w:beforeAutospacing="0" w:after="0" w:afterAutospacing="0"/>
              <w:jc w:val="both"/>
            </w:pPr>
            <w:r w:rsidRPr="0005235D">
              <w:t>7</w:t>
            </w:r>
          </w:p>
        </w:tc>
        <w:tc>
          <w:tcPr>
            <w:tcW w:w="1560" w:type="dxa"/>
            <w:hideMark/>
          </w:tcPr>
          <w:p w14:paraId="267130AA" w14:textId="77777777" w:rsidR="006929E8" w:rsidRPr="0005235D" w:rsidRDefault="006929E8" w:rsidP="00C1218B">
            <w:pPr>
              <w:pStyle w:val="paragraph"/>
              <w:spacing w:before="0" w:beforeAutospacing="0" w:after="0" w:afterAutospacing="0"/>
              <w:jc w:val="both"/>
            </w:pPr>
            <w:r w:rsidRPr="0005235D">
              <w:t>РГС Банк</w:t>
            </w:r>
          </w:p>
        </w:tc>
        <w:tc>
          <w:tcPr>
            <w:tcW w:w="992" w:type="dxa"/>
            <w:hideMark/>
          </w:tcPr>
          <w:p w14:paraId="5F64C04C" w14:textId="77777777" w:rsidR="006929E8" w:rsidRPr="0005235D" w:rsidRDefault="006929E8" w:rsidP="00C1218B">
            <w:pPr>
              <w:pStyle w:val="paragraph"/>
              <w:spacing w:before="0" w:beforeAutospacing="0" w:after="0" w:afterAutospacing="0"/>
              <w:jc w:val="both"/>
            </w:pPr>
            <w:r w:rsidRPr="0005235D">
              <w:t>35,98</w:t>
            </w:r>
          </w:p>
        </w:tc>
        <w:tc>
          <w:tcPr>
            <w:tcW w:w="850" w:type="dxa"/>
            <w:hideMark/>
          </w:tcPr>
          <w:p w14:paraId="37321BF2" w14:textId="77777777" w:rsidR="006929E8" w:rsidRPr="0005235D" w:rsidRDefault="006929E8" w:rsidP="00C1218B">
            <w:pPr>
              <w:pStyle w:val="paragraph"/>
              <w:spacing w:before="0" w:beforeAutospacing="0" w:after="0" w:afterAutospacing="0"/>
              <w:jc w:val="both"/>
            </w:pPr>
            <w:r w:rsidRPr="0005235D">
              <w:t>68,14</w:t>
            </w:r>
          </w:p>
        </w:tc>
        <w:tc>
          <w:tcPr>
            <w:tcW w:w="851" w:type="dxa"/>
            <w:hideMark/>
          </w:tcPr>
          <w:p w14:paraId="1866E1D1" w14:textId="77777777" w:rsidR="006929E8" w:rsidRPr="0005235D" w:rsidRDefault="006929E8" w:rsidP="00C1218B">
            <w:pPr>
              <w:pStyle w:val="paragraph"/>
              <w:spacing w:before="0" w:beforeAutospacing="0" w:after="0" w:afterAutospacing="0"/>
              <w:jc w:val="both"/>
            </w:pPr>
            <w:r w:rsidRPr="0005235D">
              <w:t>16,32</w:t>
            </w:r>
          </w:p>
        </w:tc>
        <w:tc>
          <w:tcPr>
            <w:tcW w:w="850" w:type="dxa"/>
            <w:hideMark/>
          </w:tcPr>
          <w:p w14:paraId="3DF1CCAB" w14:textId="77777777" w:rsidR="006929E8" w:rsidRPr="0005235D" w:rsidRDefault="006929E8" w:rsidP="00C1218B">
            <w:pPr>
              <w:pStyle w:val="paragraph"/>
              <w:spacing w:before="0" w:beforeAutospacing="0" w:after="0" w:afterAutospacing="0"/>
              <w:jc w:val="both"/>
            </w:pPr>
            <w:r w:rsidRPr="0005235D">
              <w:t>58,99</w:t>
            </w:r>
          </w:p>
        </w:tc>
        <w:tc>
          <w:tcPr>
            <w:tcW w:w="851" w:type="dxa"/>
            <w:hideMark/>
          </w:tcPr>
          <w:p w14:paraId="00458960" w14:textId="77777777" w:rsidR="006929E8" w:rsidRPr="0005235D" w:rsidRDefault="006929E8" w:rsidP="00C1218B">
            <w:pPr>
              <w:pStyle w:val="paragraph"/>
              <w:spacing w:before="0" w:beforeAutospacing="0" w:after="0" w:afterAutospacing="0"/>
              <w:jc w:val="both"/>
            </w:pPr>
            <w:r w:rsidRPr="0005235D">
              <w:t>4,64</w:t>
            </w:r>
          </w:p>
        </w:tc>
        <w:tc>
          <w:tcPr>
            <w:tcW w:w="850" w:type="dxa"/>
            <w:hideMark/>
          </w:tcPr>
          <w:p w14:paraId="06B3E5C5" w14:textId="77777777" w:rsidR="006929E8" w:rsidRPr="0005235D" w:rsidRDefault="006929E8" w:rsidP="00C1218B">
            <w:pPr>
              <w:pStyle w:val="paragraph"/>
              <w:spacing w:before="0" w:beforeAutospacing="0" w:after="0" w:afterAutospacing="0"/>
              <w:jc w:val="both"/>
            </w:pPr>
            <w:r w:rsidRPr="0005235D">
              <w:t>42,86</w:t>
            </w:r>
          </w:p>
        </w:tc>
        <w:tc>
          <w:tcPr>
            <w:tcW w:w="1134" w:type="dxa"/>
            <w:hideMark/>
          </w:tcPr>
          <w:p w14:paraId="3E826B65" w14:textId="77777777" w:rsidR="006929E8" w:rsidRPr="0005235D" w:rsidRDefault="006929E8" w:rsidP="00C1218B">
            <w:pPr>
              <w:pStyle w:val="paragraph"/>
              <w:spacing w:before="0" w:beforeAutospacing="0" w:after="0" w:afterAutospacing="0"/>
              <w:jc w:val="both"/>
            </w:pPr>
            <w:r w:rsidRPr="0005235D">
              <w:t>120,5</w:t>
            </w:r>
          </w:p>
        </w:tc>
        <w:tc>
          <w:tcPr>
            <w:tcW w:w="1134" w:type="dxa"/>
            <w:hideMark/>
          </w:tcPr>
          <w:p w14:paraId="2C5EC5B8" w14:textId="77777777" w:rsidR="006929E8" w:rsidRPr="0005235D" w:rsidRDefault="006929E8" w:rsidP="00C1218B">
            <w:pPr>
              <w:pStyle w:val="paragraph"/>
              <w:spacing w:before="0" w:beforeAutospacing="0" w:after="0" w:afterAutospacing="0"/>
              <w:jc w:val="both"/>
            </w:pPr>
            <w:r w:rsidRPr="0005235D">
              <w:t>675,2</w:t>
            </w:r>
          </w:p>
        </w:tc>
      </w:tr>
      <w:tr w:rsidR="006929E8" w:rsidRPr="0005235D" w14:paraId="5A0D4E7F" w14:textId="77777777" w:rsidTr="00FD7754">
        <w:tc>
          <w:tcPr>
            <w:tcW w:w="675" w:type="dxa"/>
            <w:hideMark/>
          </w:tcPr>
          <w:p w14:paraId="3F061349" w14:textId="77777777" w:rsidR="006929E8" w:rsidRPr="0005235D" w:rsidRDefault="006929E8" w:rsidP="00C1218B">
            <w:pPr>
              <w:pStyle w:val="paragraph"/>
              <w:spacing w:before="0" w:beforeAutospacing="0" w:after="0" w:afterAutospacing="0"/>
              <w:jc w:val="both"/>
            </w:pPr>
            <w:r w:rsidRPr="0005235D">
              <w:t>8</w:t>
            </w:r>
          </w:p>
        </w:tc>
        <w:tc>
          <w:tcPr>
            <w:tcW w:w="1560" w:type="dxa"/>
            <w:hideMark/>
          </w:tcPr>
          <w:p w14:paraId="671EA884" w14:textId="77777777" w:rsidR="006929E8" w:rsidRPr="0005235D" w:rsidRDefault="006929E8" w:rsidP="00C1218B">
            <w:pPr>
              <w:pStyle w:val="paragraph"/>
              <w:spacing w:before="0" w:beforeAutospacing="0" w:after="0" w:afterAutospacing="0"/>
              <w:jc w:val="both"/>
            </w:pPr>
            <w:r w:rsidRPr="0005235D">
              <w:t>Тинькофф Банк</w:t>
            </w:r>
          </w:p>
        </w:tc>
        <w:tc>
          <w:tcPr>
            <w:tcW w:w="992" w:type="dxa"/>
            <w:hideMark/>
          </w:tcPr>
          <w:p w14:paraId="1E33B75B" w14:textId="77777777" w:rsidR="006929E8" w:rsidRPr="0005235D" w:rsidRDefault="006929E8" w:rsidP="00C1218B">
            <w:pPr>
              <w:pStyle w:val="paragraph"/>
              <w:spacing w:before="0" w:beforeAutospacing="0" w:after="0" w:afterAutospacing="0"/>
              <w:jc w:val="both"/>
            </w:pPr>
            <w:r w:rsidRPr="0005235D">
              <w:t>31,31</w:t>
            </w:r>
          </w:p>
        </w:tc>
        <w:tc>
          <w:tcPr>
            <w:tcW w:w="850" w:type="dxa"/>
            <w:hideMark/>
          </w:tcPr>
          <w:p w14:paraId="410DEB03" w14:textId="77777777" w:rsidR="006929E8" w:rsidRPr="0005235D" w:rsidRDefault="006929E8" w:rsidP="00C1218B">
            <w:pPr>
              <w:pStyle w:val="paragraph"/>
              <w:spacing w:before="0" w:beforeAutospacing="0" w:after="0" w:afterAutospacing="0"/>
              <w:jc w:val="both"/>
            </w:pPr>
            <w:r w:rsidRPr="0005235D">
              <w:t>7,59</w:t>
            </w:r>
          </w:p>
        </w:tc>
        <w:tc>
          <w:tcPr>
            <w:tcW w:w="851" w:type="dxa"/>
            <w:hideMark/>
          </w:tcPr>
          <w:p w14:paraId="4DFD9A78" w14:textId="77777777" w:rsidR="006929E8" w:rsidRPr="0005235D" w:rsidRDefault="006929E8" w:rsidP="00C1218B">
            <w:pPr>
              <w:pStyle w:val="paragraph"/>
              <w:spacing w:before="0" w:beforeAutospacing="0" w:after="0" w:afterAutospacing="0"/>
              <w:jc w:val="both"/>
            </w:pPr>
            <w:r w:rsidRPr="0005235D">
              <w:t>21,6</w:t>
            </w:r>
          </w:p>
        </w:tc>
        <w:tc>
          <w:tcPr>
            <w:tcW w:w="850" w:type="dxa"/>
            <w:hideMark/>
          </w:tcPr>
          <w:p w14:paraId="151BD945" w14:textId="77777777" w:rsidR="006929E8" w:rsidRPr="0005235D" w:rsidRDefault="006929E8" w:rsidP="00C1218B">
            <w:pPr>
              <w:pStyle w:val="paragraph"/>
              <w:spacing w:before="0" w:beforeAutospacing="0" w:after="0" w:afterAutospacing="0"/>
              <w:jc w:val="both"/>
            </w:pPr>
            <w:r w:rsidRPr="0005235D">
              <w:t>5,84</w:t>
            </w:r>
          </w:p>
        </w:tc>
        <w:tc>
          <w:tcPr>
            <w:tcW w:w="851" w:type="dxa"/>
            <w:hideMark/>
          </w:tcPr>
          <w:p w14:paraId="686AE037" w14:textId="77777777" w:rsidR="006929E8" w:rsidRPr="0005235D" w:rsidRDefault="006929E8" w:rsidP="00C1218B">
            <w:pPr>
              <w:pStyle w:val="paragraph"/>
              <w:spacing w:before="0" w:beforeAutospacing="0" w:after="0" w:afterAutospacing="0"/>
              <w:jc w:val="both"/>
            </w:pPr>
            <w:r w:rsidRPr="0005235D">
              <w:t>15, 0</w:t>
            </w:r>
          </w:p>
        </w:tc>
        <w:tc>
          <w:tcPr>
            <w:tcW w:w="850" w:type="dxa"/>
            <w:hideMark/>
          </w:tcPr>
          <w:p w14:paraId="67288800" w14:textId="77777777" w:rsidR="006929E8" w:rsidRPr="0005235D" w:rsidRDefault="006929E8" w:rsidP="00C1218B">
            <w:pPr>
              <w:pStyle w:val="paragraph"/>
              <w:spacing w:before="0" w:beforeAutospacing="0" w:after="0" w:afterAutospacing="0"/>
              <w:jc w:val="both"/>
            </w:pPr>
            <w:r w:rsidRPr="0005235D">
              <w:t>4,15</w:t>
            </w:r>
          </w:p>
        </w:tc>
        <w:tc>
          <w:tcPr>
            <w:tcW w:w="1134" w:type="dxa"/>
            <w:hideMark/>
          </w:tcPr>
          <w:p w14:paraId="18F66907" w14:textId="77777777" w:rsidR="006929E8" w:rsidRPr="0005235D" w:rsidRDefault="006929E8" w:rsidP="00C1218B">
            <w:pPr>
              <w:pStyle w:val="paragraph"/>
              <w:spacing w:before="0" w:beforeAutospacing="0" w:after="0" w:afterAutospacing="0"/>
              <w:jc w:val="both"/>
            </w:pPr>
            <w:r w:rsidRPr="0005235D">
              <w:t>45,3</w:t>
            </w:r>
          </w:p>
        </w:tc>
        <w:tc>
          <w:tcPr>
            <w:tcW w:w="1134" w:type="dxa"/>
            <w:hideMark/>
          </w:tcPr>
          <w:p w14:paraId="40280324" w14:textId="77777777" w:rsidR="006929E8" w:rsidRPr="0005235D" w:rsidRDefault="006929E8" w:rsidP="00C1218B">
            <w:pPr>
              <w:pStyle w:val="paragraph"/>
              <w:spacing w:before="0" w:beforeAutospacing="0" w:after="0" w:afterAutospacing="0"/>
              <w:jc w:val="both"/>
            </w:pPr>
            <w:r w:rsidRPr="0005235D">
              <w:t>108,2</w:t>
            </w:r>
          </w:p>
        </w:tc>
      </w:tr>
      <w:tr w:rsidR="006929E8" w:rsidRPr="0005235D" w14:paraId="5A76E3B8" w14:textId="77777777" w:rsidTr="00FD7754">
        <w:tc>
          <w:tcPr>
            <w:tcW w:w="675" w:type="dxa"/>
            <w:hideMark/>
          </w:tcPr>
          <w:p w14:paraId="4B8956D9" w14:textId="77777777" w:rsidR="006929E8" w:rsidRPr="0005235D" w:rsidRDefault="006929E8" w:rsidP="00C1218B">
            <w:pPr>
              <w:pStyle w:val="paragraph"/>
              <w:spacing w:before="0" w:beforeAutospacing="0" w:after="0" w:afterAutospacing="0"/>
              <w:jc w:val="both"/>
            </w:pPr>
            <w:r w:rsidRPr="0005235D">
              <w:t>9</w:t>
            </w:r>
          </w:p>
        </w:tc>
        <w:tc>
          <w:tcPr>
            <w:tcW w:w="1560" w:type="dxa"/>
            <w:hideMark/>
          </w:tcPr>
          <w:p w14:paraId="6ED58E35" w14:textId="77777777" w:rsidR="006929E8" w:rsidRPr="0005235D" w:rsidRDefault="006929E8" w:rsidP="00C1218B">
            <w:pPr>
              <w:pStyle w:val="paragraph"/>
              <w:spacing w:before="0" w:beforeAutospacing="0" w:after="0" w:afterAutospacing="0"/>
              <w:jc w:val="both"/>
            </w:pPr>
            <w:r w:rsidRPr="0005235D">
              <w:t>МС Банк Рус</w:t>
            </w:r>
          </w:p>
        </w:tc>
        <w:tc>
          <w:tcPr>
            <w:tcW w:w="992" w:type="dxa"/>
            <w:hideMark/>
          </w:tcPr>
          <w:p w14:paraId="11BD7D1F" w14:textId="77777777" w:rsidR="006929E8" w:rsidRPr="0005235D" w:rsidRDefault="006929E8" w:rsidP="00C1218B">
            <w:pPr>
              <w:pStyle w:val="paragraph"/>
              <w:spacing w:before="0" w:beforeAutospacing="0" w:after="0" w:afterAutospacing="0"/>
              <w:jc w:val="both"/>
            </w:pPr>
            <w:r w:rsidRPr="0005235D">
              <w:t>26,1</w:t>
            </w:r>
          </w:p>
        </w:tc>
        <w:tc>
          <w:tcPr>
            <w:tcW w:w="850" w:type="dxa"/>
            <w:hideMark/>
          </w:tcPr>
          <w:p w14:paraId="2D75B719" w14:textId="77777777" w:rsidR="006929E8" w:rsidRPr="0005235D" w:rsidRDefault="006929E8" w:rsidP="00C1218B">
            <w:pPr>
              <w:pStyle w:val="paragraph"/>
              <w:spacing w:before="0" w:beforeAutospacing="0" w:after="0" w:afterAutospacing="0"/>
              <w:jc w:val="both"/>
            </w:pPr>
            <w:r>
              <w:t>100,0</w:t>
            </w:r>
          </w:p>
        </w:tc>
        <w:tc>
          <w:tcPr>
            <w:tcW w:w="851" w:type="dxa"/>
            <w:hideMark/>
          </w:tcPr>
          <w:p w14:paraId="17FE13B3" w14:textId="77777777" w:rsidR="006929E8" w:rsidRPr="0005235D" w:rsidRDefault="006929E8" w:rsidP="00C1218B">
            <w:pPr>
              <w:pStyle w:val="paragraph"/>
              <w:spacing w:before="0" w:beforeAutospacing="0" w:after="0" w:afterAutospacing="0"/>
              <w:jc w:val="both"/>
            </w:pPr>
            <w:r w:rsidRPr="0005235D">
              <w:t>26,2</w:t>
            </w:r>
          </w:p>
        </w:tc>
        <w:tc>
          <w:tcPr>
            <w:tcW w:w="850" w:type="dxa"/>
            <w:hideMark/>
          </w:tcPr>
          <w:p w14:paraId="094676CC" w14:textId="77777777" w:rsidR="006929E8" w:rsidRPr="0005235D" w:rsidRDefault="006929E8" w:rsidP="00C1218B">
            <w:pPr>
              <w:pStyle w:val="paragraph"/>
              <w:spacing w:before="0" w:beforeAutospacing="0" w:after="0" w:afterAutospacing="0"/>
              <w:jc w:val="both"/>
            </w:pPr>
            <w:r>
              <w:t>100,0</w:t>
            </w:r>
          </w:p>
        </w:tc>
        <w:tc>
          <w:tcPr>
            <w:tcW w:w="851" w:type="dxa"/>
            <w:hideMark/>
          </w:tcPr>
          <w:p w14:paraId="6F482F7F" w14:textId="77777777" w:rsidR="006929E8" w:rsidRPr="0005235D" w:rsidRDefault="006929E8" w:rsidP="00C1218B">
            <w:pPr>
              <w:pStyle w:val="paragraph"/>
              <w:spacing w:before="0" w:beforeAutospacing="0" w:after="0" w:afterAutospacing="0"/>
              <w:jc w:val="both"/>
            </w:pPr>
            <w:r w:rsidRPr="0005235D">
              <w:t>27,31</w:t>
            </w:r>
          </w:p>
        </w:tc>
        <w:tc>
          <w:tcPr>
            <w:tcW w:w="850" w:type="dxa"/>
            <w:hideMark/>
          </w:tcPr>
          <w:p w14:paraId="3F530E9A" w14:textId="77777777" w:rsidR="006929E8" w:rsidRPr="0005235D" w:rsidRDefault="006929E8" w:rsidP="00C1218B">
            <w:pPr>
              <w:pStyle w:val="paragraph"/>
              <w:spacing w:before="0" w:beforeAutospacing="0" w:after="0" w:afterAutospacing="0"/>
              <w:jc w:val="both"/>
            </w:pPr>
            <w:r w:rsidRPr="0005235D">
              <w:t>100,00</w:t>
            </w:r>
          </w:p>
        </w:tc>
        <w:tc>
          <w:tcPr>
            <w:tcW w:w="1134" w:type="dxa"/>
            <w:hideMark/>
          </w:tcPr>
          <w:p w14:paraId="70640056" w14:textId="77777777" w:rsidR="006929E8" w:rsidRPr="0005235D" w:rsidRDefault="006929E8" w:rsidP="00C1218B">
            <w:pPr>
              <w:pStyle w:val="paragraph"/>
              <w:spacing w:before="0" w:beforeAutospacing="0" w:after="0" w:afterAutospacing="0"/>
              <w:jc w:val="both"/>
            </w:pPr>
            <w:r w:rsidRPr="0005235D">
              <w:t>-0,6</w:t>
            </w:r>
          </w:p>
        </w:tc>
        <w:tc>
          <w:tcPr>
            <w:tcW w:w="1134" w:type="dxa"/>
            <w:hideMark/>
          </w:tcPr>
          <w:p w14:paraId="476DCDA4" w14:textId="77777777" w:rsidR="006929E8" w:rsidRPr="0005235D" w:rsidRDefault="006929E8" w:rsidP="00C1218B">
            <w:pPr>
              <w:pStyle w:val="paragraph"/>
              <w:spacing w:before="0" w:beforeAutospacing="0" w:after="0" w:afterAutospacing="0"/>
              <w:jc w:val="both"/>
            </w:pPr>
            <w:r w:rsidRPr="0005235D">
              <w:t>-4,4</w:t>
            </w:r>
          </w:p>
        </w:tc>
      </w:tr>
      <w:tr w:rsidR="006929E8" w:rsidRPr="006D05A0" w14:paraId="0415F589" w14:textId="77777777" w:rsidTr="00FD7754">
        <w:tc>
          <w:tcPr>
            <w:tcW w:w="675" w:type="dxa"/>
            <w:hideMark/>
          </w:tcPr>
          <w:p w14:paraId="1E0AED33" w14:textId="77777777" w:rsidR="006929E8" w:rsidRPr="006D05A0" w:rsidRDefault="006929E8" w:rsidP="00C1218B">
            <w:pPr>
              <w:pStyle w:val="paragraph"/>
              <w:spacing w:before="0" w:beforeAutospacing="0" w:after="0" w:afterAutospacing="0"/>
              <w:jc w:val="both"/>
            </w:pPr>
            <w:r w:rsidRPr="006D05A0">
              <w:t>10</w:t>
            </w:r>
          </w:p>
        </w:tc>
        <w:tc>
          <w:tcPr>
            <w:tcW w:w="1560" w:type="dxa"/>
            <w:hideMark/>
          </w:tcPr>
          <w:p w14:paraId="243A91D3" w14:textId="77777777" w:rsidR="006929E8" w:rsidRPr="006D05A0" w:rsidRDefault="006929E8" w:rsidP="00C1218B">
            <w:pPr>
              <w:pStyle w:val="paragraph"/>
              <w:spacing w:before="0" w:beforeAutospacing="0" w:after="0" w:afterAutospacing="0"/>
              <w:jc w:val="both"/>
            </w:pPr>
            <w:r w:rsidRPr="006D05A0">
              <w:t>«Уралсиб»</w:t>
            </w:r>
          </w:p>
        </w:tc>
        <w:tc>
          <w:tcPr>
            <w:tcW w:w="992" w:type="dxa"/>
            <w:hideMark/>
          </w:tcPr>
          <w:p w14:paraId="75F90C63" w14:textId="77777777" w:rsidR="006929E8" w:rsidRPr="006D05A0" w:rsidRDefault="006929E8" w:rsidP="00C1218B">
            <w:pPr>
              <w:pStyle w:val="paragraph"/>
              <w:spacing w:before="0" w:beforeAutospacing="0" w:after="0" w:afterAutospacing="0"/>
              <w:jc w:val="both"/>
            </w:pPr>
            <w:r w:rsidRPr="006D05A0">
              <w:t>21,44</w:t>
            </w:r>
          </w:p>
        </w:tc>
        <w:tc>
          <w:tcPr>
            <w:tcW w:w="850" w:type="dxa"/>
            <w:hideMark/>
          </w:tcPr>
          <w:p w14:paraId="6E5D2FC4" w14:textId="77777777" w:rsidR="006929E8" w:rsidRPr="006D05A0" w:rsidRDefault="006929E8" w:rsidP="00C1218B">
            <w:pPr>
              <w:pStyle w:val="paragraph"/>
              <w:spacing w:before="0" w:beforeAutospacing="0" w:after="0" w:afterAutospacing="0"/>
              <w:jc w:val="both"/>
            </w:pPr>
            <w:r w:rsidRPr="006D05A0">
              <w:t>12,58</w:t>
            </w:r>
          </w:p>
        </w:tc>
        <w:tc>
          <w:tcPr>
            <w:tcW w:w="851" w:type="dxa"/>
            <w:hideMark/>
          </w:tcPr>
          <w:p w14:paraId="07FE7183" w14:textId="77777777" w:rsidR="006929E8" w:rsidRPr="006D05A0" w:rsidRDefault="006929E8" w:rsidP="00C1218B">
            <w:pPr>
              <w:pStyle w:val="paragraph"/>
              <w:spacing w:before="0" w:beforeAutospacing="0" w:after="0" w:afterAutospacing="0"/>
              <w:jc w:val="both"/>
            </w:pPr>
            <w:r w:rsidRPr="006D05A0">
              <w:t>15,16</w:t>
            </w:r>
          </w:p>
        </w:tc>
        <w:tc>
          <w:tcPr>
            <w:tcW w:w="850" w:type="dxa"/>
            <w:hideMark/>
          </w:tcPr>
          <w:p w14:paraId="47555314" w14:textId="77777777" w:rsidR="006929E8" w:rsidRPr="006D05A0" w:rsidRDefault="006929E8" w:rsidP="00C1218B">
            <w:pPr>
              <w:jc w:val="both"/>
              <w:rPr>
                <w:rFonts w:ascii="Times New Roman" w:eastAsia="Times New Roman" w:hAnsi="Times New Roman" w:cs="Times New Roman"/>
                <w:sz w:val="24"/>
                <w:szCs w:val="24"/>
              </w:rPr>
            </w:pPr>
          </w:p>
        </w:tc>
        <w:tc>
          <w:tcPr>
            <w:tcW w:w="851" w:type="dxa"/>
            <w:hideMark/>
          </w:tcPr>
          <w:p w14:paraId="2F6111B7" w14:textId="77777777" w:rsidR="006929E8" w:rsidRPr="006D05A0" w:rsidRDefault="006929E8" w:rsidP="00C1218B">
            <w:pPr>
              <w:jc w:val="both"/>
              <w:rPr>
                <w:rFonts w:ascii="Times New Roman" w:eastAsia="Times New Roman" w:hAnsi="Times New Roman" w:cs="Times New Roman"/>
                <w:sz w:val="24"/>
                <w:szCs w:val="24"/>
              </w:rPr>
            </w:pPr>
          </w:p>
        </w:tc>
        <w:tc>
          <w:tcPr>
            <w:tcW w:w="850" w:type="dxa"/>
            <w:hideMark/>
          </w:tcPr>
          <w:p w14:paraId="39F15F17" w14:textId="77777777" w:rsidR="006929E8" w:rsidRPr="006D05A0" w:rsidRDefault="006929E8" w:rsidP="00C1218B">
            <w:pPr>
              <w:jc w:val="both"/>
              <w:rPr>
                <w:rFonts w:ascii="Times New Roman" w:eastAsia="Times New Roman" w:hAnsi="Times New Roman" w:cs="Times New Roman"/>
                <w:sz w:val="24"/>
                <w:szCs w:val="24"/>
              </w:rPr>
            </w:pPr>
          </w:p>
        </w:tc>
        <w:tc>
          <w:tcPr>
            <w:tcW w:w="1134" w:type="dxa"/>
            <w:hideMark/>
          </w:tcPr>
          <w:p w14:paraId="7BD9C560" w14:textId="77777777" w:rsidR="006929E8" w:rsidRPr="006D05A0" w:rsidRDefault="006929E8" w:rsidP="00C1218B">
            <w:pPr>
              <w:jc w:val="both"/>
              <w:rPr>
                <w:rFonts w:ascii="Times New Roman" w:eastAsia="Times New Roman" w:hAnsi="Times New Roman" w:cs="Times New Roman"/>
                <w:sz w:val="24"/>
                <w:szCs w:val="24"/>
              </w:rPr>
            </w:pPr>
          </w:p>
        </w:tc>
        <w:tc>
          <w:tcPr>
            <w:tcW w:w="1134" w:type="dxa"/>
            <w:hideMark/>
          </w:tcPr>
          <w:p w14:paraId="6C75F3C6" w14:textId="77777777" w:rsidR="006929E8" w:rsidRPr="006D05A0" w:rsidRDefault="006929E8" w:rsidP="00C1218B">
            <w:pPr>
              <w:jc w:val="both"/>
              <w:rPr>
                <w:rFonts w:ascii="Times New Roman" w:eastAsia="Times New Roman" w:hAnsi="Times New Roman" w:cs="Times New Roman"/>
                <w:sz w:val="24"/>
                <w:szCs w:val="24"/>
              </w:rPr>
            </w:pPr>
          </w:p>
        </w:tc>
      </w:tr>
    </w:tbl>
    <w:p w14:paraId="59792CF5" w14:textId="77777777" w:rsidR="006929E8" w:rsidRPr="00172D38" w:rsidRDefault="006929E8"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
    <w:p w14:paraId="18BEA8F2" w14:textId="77777777" w:rsidR="006929E8" w:rsidRPr="0005235D" w:rsidRDefault="006929E8" w:rsidP="006929E8">
      <w:pPr>
        <w:pStyle w:val="paragraph"/>
        <w:shd w:val="clear" w:color="auto" w:fill="FFFFFF"/>
        <w:spacing w:before="0" w:beforeAutospacing="0" w:after="0" w:afterAutospacing="0" w:line="360" w:lineRule="auto"/>
        <w:ind w:firstLine="709"/>
        <w:jc w:val="both"/>
        <w:rPr>
          <w:sz w:val="28"/>
        </w:rPr>
      </w:pPr>
      <w:r w:rsidRPr="0005235D">
        <w:rPr>
          <w:sz w:val="28"/>
        </w:rPr>
        <w:t xml:space="preserve">По состоянию на 1 января 2021 года </w:t>
      </w:r>
      <w:r>
        <w:rPr>
          <w:sz w:val="28"/>
        </w:rPr>
        <w:t>«</w:t>
      </w:r>
      <w:r w:rsidRPr="0005235D">
        <w:rPr>
          <w:sz w:val="28"/>
        </w:rPr>
        <w:t>совокупный объем портфеля автокредитов составил 704,3 млрд</w:t>
      </w:r>
      <w:r>
        <w:rPr>
          <w:sz w:val="28"/>
        </w:rPr>
        <w:t>.</w:t>
      </w:r>
      <w:r w:rsidRPr="0005235D">
        <w:rPr>
          <w:sz w:val="28"/>
        </w:rPr>
        <w:t xml:space="preserve"> рублей, увеличившись за полгода на 17,7%. В годовом выражении его прирост составил 16,9%. Произошло это за счет успешного форсирования своих портфелей бессменными лидерами рынка: группой </w:t>
      </w:r>
      <w:proofErr w:type="spellStart"/>
      <w:r w:rsidRPr="0005235D">
        <w:rPr>
          <w:sz w:val="28"/>
        </w:rPr>
        <w:t>СберБанка</w:t>
      </w:r>
      <w:proofErr w:type="spellEnd"/>
      <w:r w:rsidRPr="0005235D">
        <w:rPr>
          <w:sz w:val="28"/>
        </w:rPr>
        <w:t xml:space="preserve"> (включает </w:t>
      </w:r>
      <w:proofErr w:type="spellStart"/>
      <w:r w:rsidRPr="0005235D">
        <w:rPr>
          <w:sz w:val="28"/>
        </w:rPr>
        <w:t>СберБанк</w:t>
      </w:r>
      <w:proofErr w:type="spellEnd"/>
      <w:r w:rsidRPr="0005235D">
        <w:rPr>
          <w:sz w:val="28"/>
        </w:rPr>
        <w:t xml:space="preserve"> и </w:t>
      </w:r>
      <w:proofErr w:type="spellStart"/>
      <w:r w:rsidRPr="0005235D">
        <w:rPr>
          <w:sz w:val="28"/>
        </w:rPr>
        <w:t>Сетелем</w:t>
      </w:r>
      <w:proofErr w:type="spellEnd"/>
      <w:r w:rsidRPr="0005235D">
        <w:rPr>
          <w:sz w:val="28"/>
        </w:rPr>
        <w:t xml:space="preserve"> Банк) на 13,8% в полугодовом выражении и 7,9% в годовом и группой </w:t>
      </w:r>
      <w:proofErr w:type="spellStart"/>
      <w:r w:rsidRPr="0005235D">
        <w:rPr>
          <w:sz w:val="28"/>
        </w:rPr>
        <w:t>SocieteGenerale</w:t>
      </w:r>
      <w:proofErr w:type="spellEnd"/>
      <w:r w:rsidRPr="0005235D">
        <w:rPr>
          <w:sz w:val="28"/>
        </w:rPr>
        <w:t xml:space="preserve"> в России (включает Русфинанс Банк и Росбанк) более чем на 6% в каждом периоде</w:t>
      </w:r>
      <w:r>
        <w:rPr>
          <w:sz w:val="28"/>
        </w:rPr>
        <w:t xml:space="preserve"> (смотри таблицу 9)</w:t>
      </w:r>
      <w:r w:rsidRPr="0005235D">
        <w:rPr>
          <w:sz w:val="28"/>
        </w:rPr>
        <w:t xml:space="preserve">. Также этому способствовал </w:t>
      </w:r>
      <w:r>
        <w:rPr>
          <w:sz w:val="28"/>
        </w:rPr>
        <w:t xml:space="preserve">прирост портфелей РГС Банка </w:t>
      </w:r>
      <w:r w:rsidRPr="0005235D">
        <w:rPr>
          <w:sz w:val="28"/>
        </w:rPr>
        <w:t>и Тинькофф Банка</w:t>
      </w:r>
      <w:r>
        <w:rPr>
          <w:sz w:val="28"/>
        </w:rPr>
        <w:t xml:space="preserve">» </w:t>
      </w:r>
      <w:r w:rsidRPr="00850C6A">
        <w:rPr>
          <w:sz w:val="28"/>
        </w:rPr>
        <w:t>[</w:t>
      </w:r>
      <w:r>
        <w:rPr>
          <w:sz w:val="28"/>
        </w:rPr>
        <w:t>33</w:t>
      </w:r>
      <w:r w:rsidRPr="00850C6A">
        <w:rPr>
          <w:sz w:val="28"/>
        </w:rPr>
        <w:t>]</w:t>
      </w:r>
      <w:r w:rsidRPr="0005235D">
        <w:rPr>
          <w:sz w:val="28"/>
        </w:rPr>
        <w:t>.</w:t>
      </w:r>
    </w:p>
    <w:p w14:paraId="6563FBA4" w14:textId="77777777" w:rsidR="006929E8" w:rsidRPr="0005235D" w:rsidRDefault="006929E8" w:rsidP="006929E8">
      <w:pPr>
        <w:pStyle w:val="paragraph"/>
        <w:shd w:val="clear" w:color="auto" w:fill="FFFFFF"/>
        <w:spacing w:before="0" w:beforeAutospacing="0" w:after="0" w:afterAutospacing="0" w:line="360" w:lineRule="auto"/>
        <w:ind w:firstLine="709"/>
        <w:jc w:val="both"/>
        <w:rPr>
          <w:sz w:val="28"/>
        </w:rPr>
      </w:pPr>
      <w:r w:rsidRPr="0005235D">
        <w:rPr>
          <w:sz w:val="28"/>
        </w:rPr>
        <w:t>По итогам года группа «Сбера» обошла своего ближайшего конкурента — группу SG в России — и вернула себе первенство по объему портфеля, утерянное в первом полугодии. На 1 января его размер составил 130,5 млрд рублей. Этот показатель у группы SG на начало года составил 123,1 млрд рублей. Замыкает первую тройку банк ВТБ с размером портфеля в 115,1 млрд рублей.</w:t>
      </w:r>
    </w:p>
    <w:p w14:paraId="47B9B777" w14:textId="77777777" w:rsidR="006929E8" w:rsidRPr="0005235D" w:rsidRDefault="006929E8" w:rsidP="006929E8">
      <w:pPr>
        <w:pStyle w:val="paragraph"/>
        <w:shd w:val="clear" w:color="auto" w:fill="FFFFFF"/>
        <w:spacing w:before="0" w:beforeAutospacing="0" w:after="0" w:afterAutospacing="0" w:line="360" w:lineRule="auto"/>
        <w:ind w:firstLine="709"/>
        <w:jc w:val="both"/>
        <w:rPr>
          <w:sz w:val="28"/>
        </w:rPr>
      </w:pPr>
      <w:r w:rsidRPr="0005235D">
        <w:rPr>
          <w:sz w:val="28"/>
        </w:rPr>
        <w:t xml:space="preserve">Наряду с ними отечественный рынок автокредитования продолжает контролироваться </w:t>
      </w:r>
      <w:proofErr w:type="spellStart"/>
      <w:r w:rsidRPr="0005235D">
        <w:rPr>
          <w:sz w:val="28"/>
        </w:rPr>
        <w:t>Совкомбанком</w:t>
      </w:r>
      <w:proofErr w:type="spellEnd"/>
      <w:r w:rsidRPr="0005235D">
        <w:rPr>
          <w:sz w:val="28"/>
        </w:rPr>
        <w:t xml:space="preserve"> и </w:t>
      </w:r>
      <w:proofErr w:type="spellStart"/>
      <w:r w:rsidRPr="0005235D">
        <w:rPr>
          <w:sz w:val="28"/>
        </w:rPr>
        <w:t>ЮниКредит</w:t>
      </w:r>
      <w:proofErr w:type="spellEnd"/>
      <w:r w:rsidRPr="0005235D">
        <w:rPr>
          <w:sz w:val="28"/>
        </w:rPr>
        <w:t xml:space="preserve"> Банком. Однако в ближайшей </w:t>
      </w:r>
      <w:r w:rsidRPr="0005235D">
        <w:rPr>
          <w:sz w:val="28"/>
        </w:rPr>
        <w:lastRenderedPageBreak/>
        <w:t xml:space="preserve">перспективе состав лидеров рынка может поменяться. </w:t>
      </w:r>
      <w:proofErr w:type="spellStart"/>
      <w:r w:rsidRPr="0005235D">
        <w:rPr>
          <w:sz w:val="28"/>
        </w:rPr>
        <w:t>ЮниКредитБанк</w:t>
      </w:r>
      <w:proofErr w:type="spellEnd"/>
      <w:r w:rsidRPr="0005235D">
        <w:rPr>
          <w:sz w:val="28"/>
        </w:rPr>
        <w:t xml:space="preserve"> потерял за полгода более 20% своего портфеля, а за год — почти 30%. А вот РГС Банк, развивающий автокредитование только с июля 2019 года, за полгода поднялся с десятой строчки нашего рейтинга по размеру портфеля на седьмую позицию. На 62% за год (на 41,4% за полгода) вырос портфель банка «Уралсиб», что позволило ему вырваться в топ-10. Кроме того, обращать внимание на автокредитование начинают и другие крупные игроки розничного сегмента отечественного кредитного рынка. Так, с января 2021 года это направление внедрил в линейку своих продуктов Абсолют Банк.</w:t>
      </w:r>
    </w:p>
    <w:p w14:paraId="3AC037DB" w14:textId="77777777" w:rsidR="006929E8" w:rsidRPr="006929E8" w:rsidRDefault="006929E8" w:rsidP="006929E8">
      <w:pPr>
        <w:pStyle w:val="paragraph"/>
        <w:shd w:val="clear" w:color="auto" w:fill="FFFFFF"/>
        <w:spacing w:before="0" w:beforeAutospacing="0" w:after="0" w:afterAutospacing="0" w:line="360" w:lineRule="auto"/>
        <w:ind w:firstLine="709"/>
        <w:jc w:val="both"/>
        <w:rPr>
          <w:sz w:val="28"/>
          <w:szCs w:val="28"/>
        </w:rPr>
      </w:pPr>
      <w:r w:rsidRPr="00074FF9">
        <w:rPr>
          <w:sz w:val="28"/>
          <w:szCs w:val="28"/>
        </w:rPr>
        <w:t xml:space="preserve">Лидером по объему и количеству предоставленных во втором полугодии кредитов стал </w:t>
      </w:r>
      <w:proofErr w:type="spellStart"/>
      <w:r w:rsidRPr="00074FF9">
        <w:rPr>
          <w:sz w:val="28"/>
          <w:szCs w:val="28"/>
        </w:rPr>
        <w:t>Сетелем</w:t>
      </w:r>
      <w:proofErr w:type="spellEnd"/>
      <w:r w:rsidRPr="00074FF9">
        <w:rPr>
          <w:sz w:val="28"/>
          <w:szCs w:val="28"/>
        </w:rPr>
        <w:t xml:space="preserve"> Банк. Вторым по этим показателям является Русфинанс Банк, третью позицию по объему занял банк ВТБ, а по количеству — </w:t>
      </w:r>
      <w:proofErr w:type="spellStart"/>
      <w:r w:rsidRPr="00074FF9">
        <w:rPr>
          <w:sz w:val="28"/>
          <w:szCs w:val="28"/>
        </w:rPr>
        <w:t>Совкомбанк</w:t>
      </w:r>
      <w:proofErr w:type="spellEnd"/>
      <w:r w:rsidRPr="00074FF9">
        <w:rPr>
          <w:sz w:val="28"/>
          <w:szCs w:val="28"/>
        </w:rPr>
        <w:t>.</w:t>
      </w:r>
    </w:p>
    <w:p w14:paraId="7B2BAE69" w14:textId="77777777" w:rsidR="00AF363E" w:rsidRPr="00172D38"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Банк представлен в </w:t>
      </w:r>
      <w:r>
        <w:rPr>
          <w:rFonts w:ascii="Times New Roman" w:eastAsia="Times New Roman" w:hAnsi="Times New Roman" w:cs="Times New Roman"/>
          <w:sz w:val="28"/>
          <w:szCs w:val="28"/>
          <w:lang w:eastAsia="ru-RU"/>
        </w:rPr>
        <w:t>69</w:t>
      </w:r>
      <w:r w:rsidRPr="00172D38">
        <w:rPr>
          <w:rFonts w:ascii="Times New Roman" w:eastAsia="Times New Roman" w:hAnsi="Times New Roman" w:cs="Times New Roman"/>
          <w:sz w:val="28"/>
          <w:szCs w:val="28"/>
          <w:lang w:eastAsia="ru-RU"/>
        </w:rPr>
        <w:t xml:space="preserve"> регионах Российской Федерац</w:t>
      </w:r>
      <w:r>
        <w:rPr>
          <w:rFonts w:ascii="Times New Roman" w:eastAsia="Times New Roman" w:hAnsi="Times New Roman" w:cs="Times New Roman"/>
          <w:sz w:val="28"/>
          <w:szCs w:val="28"/>
          <w:lang w:eastAsia="ru-RU"/>
        </w:rPr>
        <w:t>ии и сотрудничает с более чем 2</w:t>
      </w:r>
      <w:r w:rsidRPr="00172D38">
        <w:rPr>
          <w:rFonts w:ascii="Times New Roman" w:eastAsia="Times New Roman" w:hAnsi="Times New Roman" w:cs="Times New Roman"/>
          <w:sz w:val="28"/>
          <w:szCs w:val="28"/>
          <w:lang w:eastAsia="ru-RU"/>
        </w:rPr>
        <w:t>600 дилерскими центрами, благодаря чему продукты автокредитования Банка доступны самому широкому кругу клиентов.</w:t>
      </w:r>
    </w:p>
    <w:p w14:paraId="55CEFAE3" w14:textId="77777777" w:rsidR="00AF363E" w:rsidRDefault="00AF363E" w:rsidP="00AF363E">
      <w:pPr>
        <w:shd w:val="clear" w:color="auto" w:fill="FFFFFF"/>
        <w:spacing w:after="0" w:line="360" w:lineRule="auto"/>
        <w:ind w:firstLine="709"/>
        <w:jc w:val="both"/>
        <w:textAlignment w:val="baseline"/>
        <w:rPr>
          <w:rFonts w:ascii="Times New Roman" w:hAnsi="Times New Roman" w:cs="Times New Roman"/>
          <w:sz w:val="28"/>
          <w:szCs w:val="28"/>
          <w:shd w:val="clear" w:color="auto" w:fill="FFFFFF"/>
        </w:rPr>
      </w:pPr>
      <w:r w:rsidRPr="00EB5A0B">
        <w:rPr>
          <w:rFonts w:ascii="Times New Roman" w:hAnsi="Times New Roman" w:cs="Times New Roman"/>
          <w:sz w:val="28"/>
          <w:szCs w:val="28"/>
          <w:shd w:val="clear" w:color="auto" w:fill="FFFFFF"/>
        </w:rPr>
        <w:t xml:space="preserve">Представительство </w:t>
      </w:r>
      <w:r>
        <w:rPr>
          <w:rFonts w:ascii="Times New Roman" w:hAnsi="Times New Roman" w:cs="Times New Roman"/>
          <w:sz w:val="28"/>
          <w:szCs w:val="28"/>
          <w:shd w:val="clear" w:color="auto" w:fill="FFFFFF"/>
        </w:rPr>
        <w:t xml:space="preserve">ООО </w:t>
      </w:r>
      <w:r w:rsidRPr="00EB5A0B">
        <w:rPr>
          <w:rFonts w:ascii="Times New Roman" w:hAnsi="Times New Roman" w:cs="Times New Roman"/>
          <w:sz w:val="28"/>
          <w:szCs w:val="28"/>
          <w:shd w:val="clear" w:color="auto" w:fill="FFFFFF"/>
        </w:rPr>
        <w:t>«</w:t>
      </w:r>
      <w:proofErr w:type="spellStart"/>
      <w:r w:rsidRPr="00EB5A0B">
        <w:rPr>
          <w:rFonts w:ascii="Times New Roman" w:hAnsi="Times New Roman" w:cs="Times New Roman"/>
          <w:sz w:val="28"/>
          <w:szCs w:val="28"/>
          <w:shd w:val="clear" w:color="auto" w:fill="FFFFFF"/>
        </w:rPr>
        <w:t>Сетелем</w:t>
      </w:r>
      <w:proofErr w:type="spellEnd"/>
      <w:r w:rsidRPr="00EB5A0B">
        <w:rPr>
          <w:rFonts w:ascii="Times New Roman" w:hAnsi="Times New Roman" w:cs="Times New Roman"/>
          <w:sz w:val="28"/>
          <w:szCs w:val="28"/>
          <w:shd w:val="clear" w:color="auto" w:fill="FFFFFF"/>
        </w:rPr>
        <w:t xml:space="preserve"> Банк» на территории Пензенской области (сокращенное наименование – Пензенское Предст</w:t>
      </w:r>
      <w:r>
        <w:rPr>
          <w:rFonts w:ascii="Times New Roman" w:hAnsi="Times New Roman" w:cs="Times New Roman"/>
          <w:sz w:val="28"/>
          <w:szCs w:val="28"/>
          <w:shd w:val="clear" w:color="auto" w:fill="FFFFFF"/>
        </w:rPr>
        <w:t>авительство «</w:t>
      </w:r>
      <w:proofErr w:type="spellStart"/>
      <w:r>
        <w:rPr>
          <w:rFonts w:ascii="Times New Roman" w:hAnsi="Times New Roman" w:cs="Times New Roman"/>
          <w:sz w:val="28"/>
          <w:szCs w:val="28"/>
          <w:shd w:val="clear" w:color="auto" w:fill="FFFFFF"/>
        </w:rPr>
        <w:t>Сетелем</w:t>
      </w:r>
      <w:proofErr w:type="spellEnd"/>
      <w:r>
        <w:rPr>
          <w:rFonts w:ascii="Times New Roman" w:hAnsi="Times New Roman" w:cs="Times New Roman"/>
          <w:sz w:val="28"/>
          <w:szCs w:val="28"/>
          <w:shd w:val="clear" w:color="auto" w:fill="FFFFFF"/>
        </w:rPr>
        <w:t xml:space="preserve"> Банк» ООО) находится по адресу: </w:t>
      </w:r>
      <w:r w:rsidRPr="00EB5A0B">
        <w:rPr>
          <w:rFonts w:ascii="Times New Roman" w:hAnsi="Times New Roman" w:cs="Times New Roman"/>
          <w:sz w:val="28"/>
          <w:szCs w:val="28"/>
          <w:shd w:val="clear" w:color="auto" w:fill="FFFFFF"/>
        </w:rPr>
        <w:t>Пензенская область, г. Пенза, Ленинский район, ул. Суворова, д. 146 А, БЦ "Альфа", 3 этаж, оф. 306. Дата открытия Представительства: 15.02.2012</w:t>
      </w:r>
      <w:r>
        <w:rPr>
          <w:rFonts w:ascii="Times New Roman" w:hAnsi="Times New Roman" w:cs="Times New Roman"/>
          <w:sz w:val="28"/>
          <w:szCs w:val="28"/>
          <w:shd w:val="clear" w:color="auto" w:fill="FFFFFF"/>
        </w:rPr>
        <w:t xml:space="preserve"> г</w:t>
      </w:r>
      <w:r w:rsidRPr="00EB5A0B">
        <w:rPr>
          <w:rFonts w:ascii="Times New Roman" w:hAnsi="Times New Roman" w:cs="Times New Roman"/>
          <w:sz w:val="28"/>
          <w:szCs w:val="28"/>
          <w:shd w:val="clear" w:color="auto" w:fill="FFFFFF"/>
        </w:rPr>
        <w:t>.</w:t>
      </w:r>
    </w:p>
    <w:p w14:paraId="007BC357"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172D38">
        <w:rPr>
          <w:rFonts w:ascii="Times New Roman" w:eastAsia="Times New Roman" w:hAnsi="Times New Roman" w:cs="Times New Roman"/>
          <w:sz w:val="28"/>
          <w:szCs w:val="28"/>
          <w:lang w:eastAsia="ru-RU"/>
        </w:rPr>
        <w:t>Сотрудничество с автопроизводителями, а также активное участие Банка в специальных программах Правительства РФ и Минпромторга, направленных на поддержку автомобильной промышленности и стимулирование спроса на автомобили, позволяет Банку предоставлять клиентам большой выбор программ кредитования и предлагать выгодные условия автокредитования.</w:t>
      </w:r>
    </w:p>
    <w:p w14:paraId="27019129" w14:textId="77777777" w:rsidR="00AF363E"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2015-2017 годах банк принимал участие в государственной программе субсидирования по возмещению банкам процентного дохода по кредитам, выданным физическим лицам на приобретение автомобилей российского производства, реализуемой Правительством РФ с 01.04.2015 г. В 2017-2020 </w:t>
      </w:r>
      <w:r>
        <w:rPr>
          <w:rFonts w:ascii="Times New Roman" w:eastAsia="Times New Roman" w:hAnsi="Times New Roman" w:cs="Times New Roman"/>
          <w:sz w:val="28"/>
          <w:szCs w:val="28"/>
          <w:lang w:eastAsia="ru-RU"/>
        </w:rPr>
        <w:lastRenderedPageBreak/>
        <w:t>годах банк также был участником государственных программ «Первый автомобиль» и «Семейный автомобиль», предусматривающих предоставление субсидий на возмещение затрат заемщикам на уплату первоначального взноса.</w:t>
      </w:r>
    </w:p>
    <w:p w14:paraId="022AA05A" w14:textId="77777777" w:rsidR="00AF363E" w:rsidRPr="00172D38"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Банк участвует в системе обязательного страхования вкладов физических лиц в банках РФ, утвержденной Федеральным законом от 23.12.2003 г. №177-ФЗ «О страховании вкладов физических лиц в банках Российской Федерации».</w:t>
      </w:r>
    </w:p>
    <w:p w14:paraId="38563C21" w14:textId="77777777" w:rsidR="00AF363E" w:rsidRPr="00172D38"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172D38">
        <w:rPr>
          <w:rFonts w:ascii="Times New Roman" w:eastAsia="Times New Roman" w:hAnsi="Times New Roman" w:cs="Times New Roman"/>
          <w:sz w:val="28"/>
          <w:szCs w:val="28"/>
          <w:lang w:eastAsia="ru-RU"/>
        </w:rPr>
        <w:t xml:space="preserve">Кредиты наличными </w:t>
      </w: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Банка отличает быстрота одобрения и максимальный комфорт для клиентов — дебетовую карту с зачисленными на ее счет заемными средствами клиенту доставят по удобному адресу — в офис или домой.</w:t>
      </w:r>
    </w:p>
    <w:p w14:paraId="5F4D8C40"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Основные операции банка в течение 2020 года были сосредоточены в следующих областях финансовой деятельности:</w:t>
      </w:r>
    </w:p>
    <w:p w14:paraId="3D0A6CA2"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потребительское кредитование физических лиц,</w:t>
      </w:r>
    </w:p>
    <w:p w14:paraId="53F66695"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операции факторингового финансирования,</w:t>
      </w:r>
    </w:p>
    <w:p w14:paraId="2ECA32E7"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межбанковское кредитование.</w:t>
      </w:r>
    </w:p>
    <w:p w14:paraId="1E0F9A6B"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 основным доходным операциям банка, оказавшим влияние на финансовый результат за 2020 год следует отнести:</w:t>
      </w:r>
    </w:p>
    <w:p w14:paraId="57A3ADD2"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предоставление кредитов физическим лицам и получение процентного дохода, взимаемого в соответствии с условиями предоставления денежных средств;</w:t>
      </w:r>
    </w:p>
    <w:p w14:paraId="3D503EE9"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предоставление услуг по операциям, связанным с потребительским кредитованием.</w:t>
      </w:r>
    </w:p>
    <w:p w14:paraId="4A8A4085"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К основным операциям банка, оказавшим влияние на финансовый результат в части расходов за 2020 год, следует отнести:</w:t>
      </w:r>
    </w:p>
    <w:p w14:paraId="34D9F9EC"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операции привлечения денежных средств на межбанковском рынке и выплата процентов;</w:t>
      </w:r>
    </w:p>
    <w:p w14:paraId="295590C7"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комиссионное вознаграждение по операциям, связанным с потребительским кредитованием.</w:t>
      </w:r>
    </w:p>
    <w:p w14:paraId="529FE50E"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 xml:space="preserve">В 2018-2020 годах </w:t>
      </w: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eastAsia="ru-RU"/>
        </w:rPr>
        <w:t xml:space="preserve">анк реализовывал программы потребительского кредитования физических лиц, делая акцент на целевом </w:t>
      </w:r>
      <w:r>
        <w:rPr>
          <w:rFonts w:ascii="Times New Roman" w:eastAsia="Times New Roman" w:hAnsi="Times New Roman" w:cs="Times New Roman"/>
          <w:sz w:val="28"/>
          <w:szCs w:val="28"/>
          <w:lang w:eastAsia="ru-RU"/>
        </w:rPr>
        <w:lastRenderedPageBreak/>
        <w:t>потребительском кредитовании на приобретение автотранспортных средств. Банк предлагает клиентам – физическим лицам широкий спектр кредитных продуктов, оформление которых возможно как в центрах продаж банка на территории автомобильных дилеров, так и в иных местах обслуживания клиентов для получения целевых потребительских кредитов на приобретение автотранспортных средств</w:t>
      </w:r>
      <w:r w:rsidR="006B698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(автокредитование) и нецелевых кредитов.</w:t>
      </w:r>
    </w:p>
    <w:p w14:paraId="5B231DDB"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состоянию на 01.01.2021 г. ссудная задолженность физических лиц до вычета резерва по всем продуктам потребительского кредитования составила 141 691 564 </w:t>
      </w:r>
      <w:proofErr w:type="spellStart"/>
      <w:r>
        <w:rPr>
          <w:rFonts w:ascii="Times New Roman" w:eastAsia="Times New Roman" w:hAnsi="Times New Roman" w:cs="Times New Roman"/>
          <w:sz w:val="28"/>
          <w:szCs w:val="28"/>
          <w:lang w:eastAsia="ru-RU"/>
        </w:rPr>
        <w:t>тыс.руб</w:t>
      </w:r>
      <w:proofErr w:type="spellEnd"/>
      <w:r>
        <w:rPr>
          <w:rFonts w:ascii="Times New Roman" w:eastAsia="Times New Roman" w:hAnsi="Times New Roman" w:cs="Times New Roman"/>
          <w:sz w:val="28"/>
          <w:szCs w:val="28"/>
          <w:lang w:eastAsia="ru-RU"/>
        </w:rPr>
        <w:t xml:space="preserve">., в то время как на 01.01.2020 г. ссудная задолженность физических лиц до вычета резерва по всем продуктам потребительского кредитования составила 141 911 063 тыс. руб. Таким образом, по состоянию на 1 января 2021 г. по сравнению с 1 января 2020 года объем портфеля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Банка незначительно снизился на 0,15%.</w:t>
      </w:r>
    </w:p>
    <w:p w14:paraId="6D3D373E"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 мере развития пандемии </w:t>
      </w:r>
      <w:proofErr w:type="spellStart"/>
      <w:r>
        <w:rPr>
          <w:rFonts w:ascii="Times New Roman" w:eastAsia="Times New Roman" w:hAnsi="Times New Roman" w:cs="Times New Roman"/>
          <w:sz w:val="28"/>
          <w:szCs w:val="28"/>
          <w:lang w:eastAsia="ru-RU"/>
        </w:rPr>
        <w:t>короновируса</w:t>
      </w:r>
      <w:proofErr w:type="spellEnd"/>
      <w:r w:rsidR="006B6984">
        <w:rPr>
          <w:rFonts w:ascii="Times New Roman" w:eastAsia="Times New Roman" w:hAnsi="Times New Roman" w:cs="Times New Roman"/>
          <w:sz w:val="28"/>
          <w:szCs w:val="28"/>
          <w:lang w:eastAsia="ru-RU"/>
        </w:rPr>
        <w:t xml:space="preserve"> </w:t>
      </w:r>
      <w:r w:rsidRPr="00FD28C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COVID</w:t>
      </w:r>
      <w:r w:rsidRPr="00FD28C0">
        <w:rPr>
          <w:rFonts w:ascii="Times New Roman" w:eastAsia="Times New Roman" w:hAnsi="Times New Roman" w:cs="Times New Roman"/>
          <w:sz w:val="28"/>
          <w:szCs w:val="28"/>
          <w:lang w:eastAsia="ru-RU"/>
        </w:rPr>
        <w:t>-19)</w:t>
      </w:r>
      <w:r>
        <w:rPr>
          <w:rFonts w:ascii="Times New Roman" w:eastAsia="Times New Roman" w:hAnsi="Times New Roman" w:cs="Times New Roman"/>
          <w:sz w:val="28"/>
          <w:szCs w:val="28"/>
          <w:lang w:eastAsia="ru-RU"/>
        </w:rPr>
        <w:t xml:space="preserve"> многими странами были введены </w:t>
      </w:r>
      <w:proofErr w:type="spellStart"/>
      <w:r>
        <w:rPr>
          <w:rFonts w:ascii="Times New Roman" w:eastAsia="Times New Roman" w:hAnsi="Times New Roman" w:cs="Times New Roman"/>
          <w:sz w:val="28"/>
          <w:szCs w:val="28"/>
          <w:lang w:eastAsia="ru-RU"/>
        </w:rPr>
        <w:t>карантийные</w:t>
      </w:r>
      <w:proofErr w:type="spellEnd"/>
      <w:r>
        <w:rPr>
          <w:rFonts w:ascii="Times New Roman" w:eastAsia="Times New Roman" w:hAnsi="Times New Roman" w:cs="Times New Roman"/>
          <w:sz w:val="28"/>
          <w:szCs w:val="28"/>
          <w:lang w:eastAsia="ru-RU"/>
        </w:rPr>
        <w:t xml:space="preserve"> меры, что оказало существенное влияние на уровень и масштабы деловой активности участников рынка. </w:t>
      </w:r>
    </w:p>
    <w:p w14:paraId="607D39CF"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Влияние ситуации, связанной с</w:t>
      </w:r>
      <w:r w:rsidR="00F0244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COVID</w:t>
      </w:r>
      <w:r w:rsidRPr="00FD28C0">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9, для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Банка в течение 2020 г. проявилось в следующем:</w:t>
      </w:r>
    </w:p>
    <w:p w14:paraId="3F1FB6CE"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 розничному портфелю – в ухудшении платежного поведения, и, как следствие, увеличение ставок резервирования для оценочных резервов, формируемых в соответствии Международным стандартом финансовой отчетности </w:t>
      </w:r>
      <w:r w:rsidRPr="00FD28C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val="en-US" w:eastAsia="ru-RU"/>
        </w:rPr>
        <w:t>IFRS</w:t>
      </w:r>
      <w:r>
        <w:rPr>
          <w:rFonts w:ascii="Times New Roman" w:eastAsia="Times New Roman" w:hAnsi="Times New Roman" w:cs="Times New Roman"/>
          <w:sz w:val="28"/>
          <w:szCs w:val="28"/>
          <w:lang w:eastAsia="ru-RU"/>
        </w:rPr>
        <w:t xml:space="preserve">0 9 «Финансовые инструменты» в редакции 2014 года, введенным в действие на территории РФ приказом Минфина </w:t>
      </w:r>
      <w:proofErr w:type="spellStart"/>
      <w:r>
        <w:rPr>
          <w:rFonts w:ascii="Times New Roman" w:eastAsia="Times New Roman" w:hAnsi="Times New Roman" w:cs="Times New Roman"/>
          <w:sz w:val="28"/>
          <w:szCs w:val="28"/>
          <w:lang w:eastAsia="ru-RU"/>
        </w:rPr>
        <w:t>Росии</w:t>
      </w:r>
      <w:proofErr w:type="spellEnd"/>
      <w:r>
        <w:rPr>
          <w:rFonts w:ascii="Times New Roman" w:eastAsia="Times New Roman" w:hAnsi="Times New Roman" w:cs="Times New Roman"/>
          <w:sz w:val="28"/>
          <w:szCs w:val="28"/>
          <w:lang w:eastAsia="ru-RU"/>
        </w:rPr>
        <w:t xml:space="preserve"> № 98н, с поправками, введенными  в действие на территории РФ приказом Минфина России № 111н, в том числе учитывая создание оценочных резервов под реструктуризацию ссудной задолженности;</w:t>
      </w:r>
    </w:p>
    <w:p w14:paraId="3EB4D94C" w14:textId="4E13DA30"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по портфелю факторингового финансирования – в присвоении ухудшенного рейтинга автодилерам по причине отнесения их к уязвимой, с точки зрения влияния пандемии, </w:t>
      </w:r>
      <w:r w:rsidR="00FD7754">
        <w:rPr>
          <w:rFonts w:ascii="Times New Roman" w:eastAsia="Times New Roman" w:hAnsi="Times New Roman" w:cs="Times New Roman"/>
          <w:sz w:val="28"/>
          <w:szCs w:val="28"/>
          <w:lang w:eastAsia="ru-RU"/>
        </w:rPr>
        <w:t>отрасли и</w:t>
      </w:r>
      <w:r>
        <w:rPr>
          <w:rFonts w:ascii="Times New Roman" w:eastAsia="Times New Roman" w:hAnsi="Times New Roman" w:cs="Times New Roman"/>
          <w:sz w:val="28"/>
          <w:szCs w:val="28"/>
          <w:lang w:eastAsia="ru-RU"/>
        </w:rPr>
        <w:t>, как следствие, увеличение ставки рефинансирования;</w:t>
      </w:r>
    </w:p>
    <w:p w14:paraId="3B0117FE"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июне 2020 года банком пересмотрены коэффициенты </w:t>
      </w:r>
      <w:proofErr w:type="spellStart"/>
      <w:r>
        <w:rPr>
          <w:rFonts w:ascii="Times New Roman" w:eastAsia="Times New Roman" w:hAnsi="Times New Roman" w:cs="Times New Roman"/>
          <w:sz w:val="28"/>
          <w:szCs w:val="28"/>
          <w:lang w:eastAsia="ru-RU"/>
        </w:rPr>
        <w:t>макронадбавки</w:t>
      </w:r>
      <w:proofErr w:type="spellEnd"/>
      <w:r>
        <w:rPr>
          <w:rFonts w:ascii="Times New Roman" w:eastAsia="Times New Roman" w:hAnsi="Times New Roman" w:cs="Times New Roman"/>
          <w:sz w:val="28"/>
          <w:szCs w:val="28"/>
          <w:lang w:eastAsia="ru-RU"/>
        </w:rPr>
        <w:t>, которые учтены при создании оценочных резервов:</w:t>
      </w:r>
    </w:p>
    <w:p w14:paraId="34024DE1"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розничного кредитного портфеля используется </w:t>
      </w:r>
      <w:proofErr w:type="spellStart"/>
      <w:r>
        <w:rPr>
          <w:rFonts w:ascii="Times New Roman" w:eastAsia="Times New Roman" w:hAnsi="Times New Roman" w:cs="Times New Roman"/>
          <w:sz w:val="28"/>
          <w:szCs w:val="28"/>
          <w:lang w:eastAsia="ru-RU"/>
        </w:rPr>
        <w:t>макроправка</w:t>
      </w:r>
      <w:proofErr w:type="spellEnd"/>
      <w:r>
        <w:rPr>
          <w:rFonts w:ascii="Times New Roman" w:eastAsia="Times New Roman" w:hAnsi="Times New Roman" w:cs="Times New Roman"/>
          <w:sz w:val="28"/>
          <w:szCs w:val="28"/>
          <w:lang w:eastAsia="ru-RU"/>
        </w:rPr>
        <w:t>, которая рассчитана ПАО «Сбербанк» для своего розничного портфеля;</w:t>
      </w:r>
    </w:p>
    <w:p w14:paraId="57728C13" w14:textId="2809BE4D"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для портфеля </w:t>
      </w:r>
      <w:proofErr w:type="spellStart"/>
      <w:r>
        <w:rPr>
          <w:rFonts w:ascii="Times New Roman" w:eastAsia="Times New Roman" w:hAnsi="Times New Roman" w:cs="Times New Roman"/>
          <w:sz w:val="28"/>
          <w:szCs w:val="28"/>
          <w:lang w:eastAsia="ru-RU"/>
        </w:rPr>
        <w:t>факторингового</w:t>
      </w:r>
      <w:proofErr w:type="spellEnd"/>
      <w:r>
        <w:rPr>
          <w:rFonts w:ascii="Times New Roman" w:eastAsia="Times New Roman" w:hAnsi="Times New Roman" w:cs="Times New Roman"/>
          <w:sz w:val="28"/>
          <w:szCs w:val="28"/>
          <w:lang w:eastAsia="ru-RU"/>
        </w:rPr>
        <w:t xml:space="preserve"> финансирования коэффициент </w:t>
      </w:r>
      <w:proofErr w:type="spellStart"/>
      <w:r>
        <w:rPr>
          <w:rFonts w:ascii="Times New Roman" w:eastAsia="Times New Roman" w:hAnsi="Times New Roman" w:cs="Times New Roman"/>
          <w:sz w:val="28"/>
          <w:szCs w:val="28"/>
          <w:lang w:eastAsia="ru-RU"/>
        </w:rPr>
        <w:t>макронадбавки</w:t>
      </w:r>
      <w:proofErr w:type="spellEnd"/>
      <w:r>
        <w:rPr>
          <w:rFonts w:ascii="Times New Roman" w:eastAsia="Times New Roman" w:hAnsi="Times New Roman" w:cs="Times New Roman"/>
          <w:sz w:val="28"/>
          <w:szCs w:val="28"/>
          <w:lang w:eastAsia="ru-RU"/>
        </w:rPr>
        <w:t xml:space="preserve"> был актуализирован с учетом обновления параметра «уровень </w:t>
      </w:r>
      <w:proofErr w:type="spellStart"/>
      <w:r>
        <w:rPr>
          <w:rFonts w:ascii="Times New Roman" w:eastAsia="Times New Roman" w:hAnsi="Times New Roman" w:cs="Times New Roman"/>
          <w:sz w:val="28"/>
          <w:szCs w:val="28"/>
          <w:lang w:eastAsia="ru-RU"/>
        </w:rPr>
        <w:t>дефолтности</w:t>
      </w:r>
      <w:proofErr w:type="spellEnd"/>
      <w:r>
        <w:rPr>
          <w:rFonts w:ascii="Times New Roman" w:eastAsia="Times New Roman" w:hAnsi="Times New Roman" w:cs="Times New Roman"/>
          <w:sz w:val="28"/>
          <w:szCs w:val="28"/>
          <w:lang w:eastAsia="ru-RU"/>
        </w:rPr>
        <w:t xml:space="preserve"> в кризис» - применяется значение, которое </w:t>
      </w:r>
      <w:r w:rsidR="00FD7754">
        <w:rPr>
          <w:rFonts w:ascii="Times New Roman" w:eastAsia="Times New Roman" w:hAnsi="Times New Roman" w:cs="Times New Roman"/>
          <w:sz w:val="28"/>
          <w:szCs w:val="28"/>
          <w:lang w:eastAsia="ru-RU"/>
        </w:rPr>
        <w:t xml:space="preserve">соответствует </w:t>
      </w:r>
      <w:proofErr w:type="spellStart"/>
      <w:r w:rsidR="00FD7754">
        <w:rPr>
          <w:rFonts w:ascii="Times New Roman" w:eastAsia="Times New Roman" w:hAnsi="Times New Roman" w:cs="Times New Roman"/>
          <w:sz w:val="28"/>
          <w:szCs w:val="28"/>
          <w:lang w:eastAsia="ru-RU"/>
        </w:rPr>
        <w:t>дефолтности</w:t>
      </w:r>
      <w:proofErr w:type="spellEnd"/>
      <w:r>
        <w:rPr>
          <w:rFonts w:ascii="Times New Roman" w:eastAsia="Times New Roman" w:hAnsi="Times New Roman" w:cs="Times New Roman"/>
          <w:sz w:val="28"/>
          <w:szCs w:val="28"/>
          <w:lang w:eastAsia="ru-RU"/>
        </w:rPr>
        <w:t xml:space="preserve"> в </w:t>
      </w:r>
      <w:r w:rsidR="00FD7754">
        <w:rPr>
          <w:rFonts w:ascii="Times New Roman" w:eastAsia="Times New Roman" w:hAnsi="Times New Roman" w:cs="Times New Roman"/>
          <w:sz w:val="28"/>
          <w:szCs w:val="28"/>
          <w:lang w:eastAsia="ru-RU"/>
        </w:rPr>
        <w:t>кризис при</w:t>
      </w:r>
      <w:r>
        <w:rPr>
          <w:rFonts w:ascii="Times New Roman" w:eastAsia="Times New Roman" w:hAnsi="Times New Roman" w:cs="Times New Roman"/>
          <w:sz w:val="28"/>
          <w:szCs w:val="28"/>
          <w:lang w:eastAsia="ru-RU"/>
        </w:rPr>
        <w:t xml:space="preserve"> ожидании падения рынка на 40% и более.</w:t>
      </w:r>
    </w:p>
    <w:p w14:paraId="60749ED9"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 полученный за 2020 г.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Банком убыток также существенное влияние оказало увеличение объема сформированных резервов на возможные потери по портфелю потребительских кредитов. Сумма до создания регулярных резервов в 2020 году составила 4 770 948 тыс. руб.</w:t>
      </w:r>
    </w:p>
    <w:p w14:paraId="74FEE4E3"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Вышеперечисленные факторы отразились на финансовых результатах банка за 2020 год: балансовый убыток составил 1 916 136 тыс. руб., в то время как за 2019 год банком была получена прибыль в размере 2 478 076 тыс. руб</w:t>
      </w:r>
      <w:r w:rsidR="00F02443">
        <w:rPr>
          <w:rFonts w:ascii="Times New Roman" w:eastAsia="Times New Roman" w:hAnsi="Times New Roman" w:cs="Times New Roman"/>
          <w:sz w:val="28"/>
          <w:szCs w:val="28"/>
          <w:lang w:eastAsia="ru-RU"/>
        </w:rPr>
        <w:t xml:space="preserve">. (таблица </w:t>
      </w:r>
      <w:r w:rsidR="006929E8">
        <w:rPr>
          <w:rFonts w:ascii="Times New Roman" w:eastAsia="Times New Roman" w:hAnsi="Times New Roman" w:cs="Times New Roman"/>
          <w:sz w:val="28"/>
          <w:szCs w:val="28"/>
          <w:lang w:eastAsia="ru-RU"/>
        </w:rPr>
        <w:t>5</w:t>
      </w:r>
      <w:r w:rsidR="00F02443">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14:paraId="719FD48B"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При этом результат расчета прибыли (убытка) после налогообложения за 2020 год, определенный на основе требований пункта 2.1.7 Положения  Банка России от 4 июля 2018 года № 664-П «О методике определения собственных средств (капитала) кредитных организаций («Базель </w:t>
      </w:r>
      <w:r>
        <w:rPr>
          <w:rFonts w:ascii="Times New Roman" w:eastAsia="Times New Roman" w:hAnsi="Times New Roman" w:cs="Times New Roman"/>
          <w:sz w:val="28"/>
          <w:szCs w:val="28"/>
          <w:lang w:val="en-US" w:eastAsia="ru-RU"/>
        </w:rPr>
        <w:t>III</w:t>
      </w:r>
      <w:r>
        <w:rPr>
          <w:rFonts w:ascii="Times New Roman" w:eastAsia="Times New Roman" w:hAnsi="Times New Roman" w:cs="Times New Roman"/>
          <w:sz w:val="28"/>
          <w:szCs w:val="28"/>
          <w:lang w:eastAsia="ru-RU"/>
        </w:rPr>
        <w:t>»), необходимого для расчета обязательных нормативов в соответствии с нормативными актами Центрального банка РФ, составил 1 137 287 тыс. руб. (за 2019 год прибыли после налогообложения - 2 259 289 тыс. руб.).</w:t>
      </w:r>
    </w:p>
    <w:p w14:paraId="5CC02A39" w14:textId="4C8FFB33" w:rsidR="00F02443" w:rsidRPr="003361CA" w:rsidRDefault="005D416C" w:rsidP="00F02443">
      <w:pPr>
        <w:spacing w:after="0" w:line="360" w:lineRule="auto"/>
        <w:jc w:val="center"/>
        <w:rPr>
          <w:rFonts w:ascii="Times New Roman" w:hAnsi="Times New Roman" w:cs="Times New Roman"/>
          <w:sz w:val="28"/>
          <w:szCs w:val="28"/>
        </w:rPr>
      </w:pPr>
      <w:r w:rsidRPr="005D416C">
        <w:rPr>
          <w:rFonts w:ascii="Times New Roman" w:hAnsi="Times New Roman" w:cs="Times New Roman"/>
          <w:sz w:val="28"/>
          <w:szCs w:val="28"/>
        </w:rPr>
        <w:t>Таблица 5 –</w:t>
      </w:r>
      <w:r w:rsidRPr="005E05C7">
        <w:t xml:space="preserve"> </w:t>
      </w:r>
      <w:r w:rsidR="00F02443">
        <w:rPr>
          <w:rFonts w:ascii="Times New Roman" w:hAnsi="Times New Roman" w:cs="Times New Roman"/>
          <w:sz w:val="28"/>
          <w:szCs w:val="28"/>
        </w:rPr>
        <w:t>А</w:t>
      </w:r>
      <w:r w:rsidR="00F02443" w:rsidRPr="00AF1BED">
        <w:rPr>
          <w:rFonts w:ascii="Times New Roman" w:hAnsi="Times New Roman" w:cs="Times New Roman"/>
          <w:sz w:val="28"/>
          <w:szCs w:val="28"/>
        </w:rPr>
        <w:t>нализ отчета о финансовых результатах банка</w:t>
      </w:r>
      <w:r w:rsidR="00F02443">
        <w:rPr>
          <w:rFonts w:ascii="Times New Roman" w:hAnsi="Times New Roman" w:cs="Times New Roman"/>
          <w:sz w:val="28"/>
          <w:szCs w:val="28"/>
        </w:rPr>
        <w:t xml:space="preserve">, </w:t>
      </w:r>
      <w:r w:rsidR="00F02443" w:rsidRPr="003361CA">
        <w:rPr>
          <w:rFonts w:ascii="Times New Roman" w:hAnsi="Times New Roman" w:cs="Times New Roman"/>
          <w:sz w:val="28"/>
          <w:szCs w:val="28"/>
        </w:rPr>
        <w:t>тыс. руб.</w:t>
      </w:r>
    </w:p>
    <w:tbl>
      <w:tblPr>
        <w:tblStyle w:val="a7"/>
        <w:tblW w:w="0" w:type="auto"/>
        <w:tblLook w:val="0000" w:firstRow="0" w:lastRow="0" w:firstColumn="0" w:lastColumn="0" w:noHBand="0" w:noVBand="0"/>
      </w:tblPr>
      <w:tblGrid>
        <w:gridCol w:w="3500"/>
        <w:gridCol w:w="1176"/>
        <w:gridCol w:w="1228"/>
        <w:gridCol w:w="1176"/>
        <w:gridCol w:w="1253"/>
        <w:gridCol w:w="1414"/>
      </w:tblGrid>
      <w:tr w:rsidR="00F02443" w14:paraId="0E7CAFD2" w14:textId="77777777" w:rsidTr="00FD7754">
        <w:trPr>
          <w:trHeight w:val="90"/>
        </w:trPr>
        <w:tc>
          <w:tcPr>
            <w:tcW w:w="3500" w:type="dxa"/>
            <w:vMerge w:val="restart"/>
          </w:tcPr>
          <w:p w14:paraId="5320B3A8" w14:textId="77777777" w:rsidR="00F02443" w:rsidRPr="00FF0599" w:rsidRDefault="00F02443" w:rsidP="007535A7">
            <w:pPr>
              <w:pStyle w:val="Default"/>
            </w:pPr>
            <w:r w:rsidRPr="00FF0599">
              <w:t>Наименование</w:t>
            </w:r>
          </w:p>
        </w:tc>
        <w:tc>
          <w:tcPr>
            <w:tcW w:w="3580" w:type="dxa"/>
            <w:gridSpan w:val="3"/>
          </w:tcPr>
          <w:p w14:paraId="289923E7" w14:textId="77777777" w:rsidR="00F02443" w:rsidRPr="00FF0599" w:rsidRDefault="00F02443" w:rsidP="007535A7">
            <w:pPr>
              <w:pStyle w:val="Default"/>
            </w:pPr>
            <w:r w:rsidRPr="00FF0599">
              <w:t>Сумма</w:t>
            </w:r>
          </w:p>
        </w:tc>
        <w:tc>
          <w:tcPr>
            <w:tcW w:w="2667" w:type="dxa"/>
            <w:gridSpan w:val="2"/>
          </w:tcPr>
          <w:p w14:paraId="16030FAA" w14:textId="77777777" w:rsidR="00F02443" w:rsidRPr="00FF0599" w:rsidRDefault="00F02443" w:rsidP="007535A7">
            <w:pPr>
              <w:pStyle w:val="Default"/>
            </w:pPr>
            <w:r>
              <w:t>Отклонение</w:t>
            </w:r>
          </w:p>
        </w:tc>
      </w:tr>
      <w:tr w:rsidR="00F02443" w14:paraId="36585656" w14:textId="77777777" w:rsidTr="00FD7754">
        <w:trPr>
          <w:trHeight w:val="90"/>
        </w:trPr>
        <w:tc>
          <w:tcPr>
            <w:tcW w:w="3500" w:type="dxa"/>
            <w:vMerge/>
          </w:tcPr>
          <w:p w14:paraId="6071D491" w14:textId="77777777" w:rsidR="00F02443" w:rsidRPr="00FF0599" w:rsidRDefault="00F02443" w:rsidP="007535A7">
            <w:pPr>
              <w:pStyle w:val="Default"/>
            </w:pPr>
          </w:p>
        </w:tc>
        <w:tc>
          <w:tcPr>
            <w:tcW w:w="1176" w:type="dxa"/>
          </w:tcPr>
          <w:p w14:paraId="09F4B13F" w14:textId="77777777" w:rsidR="00F02443" w:rsidRPr="00FF0599" w:rsidRDefault="00F02443" w:rsidP="007535A7">
            <w:pPr>
              <w:pStyle w:val="Default"/>
            </w:pPr>
            <w:r w:rsidRPr="00FF0599">
              <w:t xml:space="preserve">2018 г. </w:t>
            </w:r>
          </w:p>
        </w:tc>
        <w:tc>
          <w:tcPr>
            <w:tcW w:w="1228" w:type="dxa"/>
          </w:tcPr>
          <w:p w14:paraId="0B4066F3" w14:textId="77777777" w:rsidR="00F02443" w:rsidRPr="00FF0599" w:rsidRDefault="00F02443" w:rsidP="007535A7">
            <w:pPr>
              <w:pStyle w:val="Default"/>
            </w:pPr>
            <w:r w:rsidRPr="00FF0599">
              <w:t xml:space="preserve">2019 г. </w:t>
            </w:r>
          </w:p>
        </w:tc>
        <w:tc>
          <w:tcPr>
            <w:tcW w:w="1176" w:type="dxa"/>
          </w:tcPr>
          <w:p w14:paraId="40BA406F" w14:textId="77777777" w:rsidR="00F02443" w:rsidRPr="00FF0599" w:rsidRDefault="00F02443" w:rsidP="007535A7">
            <w:pPr>
              <w:pStyle w:val="Default"/>
            </w:pPr>
            <w:r w:rsidRPr="00FF0599">
              <w:t xml:space="preserve">2020 г. </w:t>
            </w:r>
          </w:p>
        </w:tc>
        <w:tc>
          <w:tcPr>
            <w:tcW w:w="1253" w:type="dxa"/>
          </w:tcPr>
          <w:p w14:paraId="4446B917" w14:textId="77777777" w:rsidR="00F02443" w:rsidRPr="00FF0599" w:rsidRDefault="00F02443" w:rsidP="007535A7">
            <w:pPr>
              <w:pStyle w:val="Default"/>
            </w:pPr>
            <w:r>
              <w:t>2019/ 2018</w:t>
            </w:r>
          </w:p>
        </w:tc>
        <w:tc>
          <w:tcPr>
            <w:tcW w:w="1414" w:type="dxa"/>
          </w:tcPr>
          <w:p w14:paraId="68378E3B" w14:textId="77777777" w:rsidR="00F02443" w:rsidRPr="00FF0599" w:rsidRDefault="00F02443" w:rsidP="007535A7">
            <w:pPr>
              <w:pStyle w:val="Default"/>
            </w:pPr>
            <w:r w:rsidRPr="00FF0599">
              <w:t>20</w:t>
            </w:r>
            <w:r>
              <w:t>20/ 2019</w:t>
            </w:r>
          </w:p>
        </w:tc>
      </w:tr>
      <w:tr w:rsidR="00F02443" w14:paraId="3F49E85D" w14:textId="77777777" w:rsidTr="00FD7754">
        <w:trPr>
          <w:trHeight w:val="90"/>
        </w:trPr>
        <w:tc>
          <w:tcPr>
            <w:tcW w:w="3500" w:type="dxa"/>
          </w:tcPr>
          <w:p w14:paraId="75F4E01B" w14:textId="77777777" w:rsidR="00F02443" w:rsidRPr="00FF0599" w:rsidRDefault="00F02443" w:rsidP="007535A7">
            <w:pPr>
              <w:pStyle w:val="Default"/>
            </w:pPr>
            <w:r>
              <w:t xml:space="preserve">1. </w:t>
            </w:r>
            <w:r w:rsidRPr="00FF0599">
              <w:t xml:space="preserve">Процентные доходы </w:t>
            </w:r>
          </w:p>
        </w:tc>
        <w:tc>
          <w:tcPr>
            <w:tcW w:w="1176" w:type="dxa"/>
          </w:tcPr>
          <w:p w14:paraId="4E4654DC" w14:textId="77777777" w:rsidR="00F02443" w:rsidRPr="00FF0599" w:rsidRDefault="00F02443" w:rsidP="007535A7">
            <w:pPr>
              <w:pStyle w:val="Default"/>
            </w:pPr>
            <w:r>
              <w:t>13983431</w:t>
            </w:r>
          </w:p>
        </w:tc>
        <w:tc>
          <w:tcPr>
            <w:tcW w:w="1228" w:type="dxa"/>
          </w:tcPr>
          <w:p w14:paraId="7B3248DF" w14:textId="77777777" w:rsidR="00F02443" w:rsidRPr="00FF0599" w:rsidRDefault="00F02443" w:rsidP="007535A7">
            <w:pPr>
              <w:pStyle w:val="Default"/>
            </w:pPr>
            <w:r>
              <w:t>17635018</w:t>
            </w:r>
          </w:p>
        </w:tc>
        <w:tc>
          <w:tcPr>
            <w:tcW w:w="1176" w:type="dxa"/>
          </w:tcPr>
          <w:p w14:paraId="532281C1" w14:textId="77777777" w:rsidR="00F02443" w:rsidRPr="00FF0599" w:rsidRDefault="00F02443" w:rsidP="007535A7">
            <w:pPr>
              <w:pStyle w:val="Default"/>
            </w:pPr>
            <w:r>
              <w:t>17379272</w:t>
            </w:r>
          </w:p>
        </w:tc>
        <w:tc>
          <w:tcPr>
            <w:tcW w:w="1253" w:type="dxa"/>
          </w:tcPr>
          <w:p w14:paraId="6DD8B4EF" w14:textId="77777777" w:rsidR="00F02443" w:rsidRPr="00FF0599" w:rsidRDefault="00F02443" w:rsidP="007535A7">
            <w:pPr>
              <w:pStyle w:val="Default"/>
            </w:pPr>
            <w:r>
              <w:t>3651587</w:t>
            </w:r>
          </w:p>
        </w:tc>
        <w:tc>
          <w:tcPr>
            <w:tcW w:w="1414" w:type="dxa"/>
          </w:tcPr>
          <w:p w14:paraId="2DA21D47" w14:textId="77777777" w:rsidR="00F02443" w:rsidRPr="00FF0599" w:rsidRDefault="00F02443" w:rsidP="007535A7">
            <w:pPr>
              <w:pStyle w:val="Default"/>
            </w:pPr>
            <w:r>
              <w:t>-255746</w:t>
            </w:r>
          </w:p>
        </w:tc>
      </w:tr>
      <w:tr w:rsidR="00F02443" w14:paraId="31579181" w14:textId="77777777" w:rsidTr="00FD7754">
        <w:trPr>
          <w:trHeight w:val="90"/>
        </w:trPr>
        <w:tc>
          <w:tcPr>
            <w:tcW w:w="3500" w:type="dxa"/>
          </w:tcPr>
          <w:p w14:paraId="1163FAC6" w14:textId="77777777" w:rsidR="00F02443" w:rsidRPr="00FF0599" w:rsidRDefault="00F02443" w:rsidP="007535A7">
            <w:pPr>
              <w:pStyle w:val="Default"/>
            </w:pPr>
            <w:r>
              <w:t>2.</w:t>
            </w:r>
            <w:r w:rsidRPr="00FF0599">
              <w:t xml:space="preserve"> Процентные расходы </w:t>
            </w:r>
          </w:p>
        </w:tc>
        <w:tc>
          <w:tcPr>
            <w:tcW w:w="1176" w:type="dxa"/>
          </w:tcPr>
          <w:p w14:paraId="4398403E" w14:textId="77777777" w:rsidR="00F02443" w:rsidRPr="00FF0599" w:rsidRDefault="00F02443" w:rsidP="007535A7">
            <w:pPr>
              <w:pStyle w:val="Default"/>
            </w:pPr>
            <w:r>
              <w:t>9669410</w:t>
            </w:r>
          </w:p>
        </w:tc>
        <w:tc>
          <w:tcPr>
            <w:tcW w:w="1228" w:type="dxa"/>
          </w:tcPr>
          <w:p w14:paraId="42E55AD9" w14:textId="77777777" w:rsidR="00F02443" w:rsidRPr="00FF0599" w:rsidRDefault="00F02443" w:rsidP="007535A7">
            <w:pPr>
              <w:pStyle w:val="Default"/>
            </w:pPr>
            <w:r>
              <w:t>10200995</w:t>
            </w:r>
          </w:p>
        </w:tc>
        <w:tc>
          <w:tcPr>
            <w:tcW w:w="1176" w:type="dxa"/>
          </w:tcPr>
          <w:p w14:paraId="73DB05E1" w14:textId="77777777" w:rsidR="00F02443" w:rsidRPr="00FF0599" w:rsidRDefault="00F02443" w:rsidP="007535A7">
            <w:pPr>
              <w:pStyle w:val="Default"/>
            </w:pPr>
            <w:r>
              <w:t>10171345</w:t>
            </w:r>
          </w:p>
        </w:tc>
        <w:tc>
          <w:tcPr>
            <w:tcW w:w="1253" w:type="dxa"/>
          </w:tcPr>
          <w:p w14:paraId="347D7AC8" w14:textId="77777777" w:rsidR="00F02443" w:rsidRPr="00FF0599" w:rsidRDefault="00F02443" w:rsidP="007535A7">
            <w:pPr>
              <w:pStyle w:val="Default"/>
            </w:pPr>
            <w:r>
              <w:t>531585</w:t>
            </w:r>
          </w:p>
        </w:tc>
        <w:tc>
          <w:tcPr>
            <w:tcW w:w="1414" w:type="dxa"/>
          </w:tcPr>
          <w:p w14:paraId="4CDC0FD1" w14:textId="77777777" w:rsidR="00F02443" w:rsidRPr="00FF0599" w:rsidRDefault="00F02443" w:rsidP="007535A7">
            <w:pPr>
              <w:pStyle w:val="Default"/>
            </w:pPr>
            <w:r>
              <w:t>-29650</w:t>
            </w:r>
          </w:p>
        </w:tc>
      </w:tr>
      <w:tr w:rsidR="00F02443" w14:paraId="50482019" w14:textId="77777777" w:rsidTr="00FD7754">
        <w:trPr>
          <w:trHeight w:val="90"/>
        </w:trPr>
        <w:tc>
          <w:tcPr>
            <w:tcW w:w="3500" w:type="dxa"/>
          </w:tcPr>
          <w:p w14:paraId="0775CDC5" w14:textId="77777777" w:rsidR="00F02443" w:rsidRPr="00FF0599" w:rsidRDefault="00F02443" w:rsidP="007535A7">
            <w:pPr>
              <w:pStyle w:val="Default"/>
            </w:pPr>
            <w:r>
              <w:t xml:space="preserve">3. Чистые процентные доходы </w:t>
            </w:r>
          </w:p>
        </w:tc>
        <w:tc>
          <w:tcPr>
            <w:tcW w:w="1176" w:type="dxa"/>
          </w:tcPr>
          <w:p w14:paraId="4D63B21E" w14:textId="77777777" w:rsidR="00F02443" w:rsidRPr="00FF0599" w:rsidRDefault="00F02443" w:rsidP="007535A7">
            <w:pPr>
              <w:pStyle w:val="Default"/>
            </w:pPr>
            <w:r>
              <w:t>4314021</w:t>
            </w:r>
          </w:p>
        </w:tc>
        <w:tc>
          <w:tcPr>
            <w:tcW w:w="1228" w:type="dxa"/>
          </w:tcPr>
          <w:p w14:paraId="04B5018B" w14:textId="77777777" w:rsidR="00F02443" w:rsidRPr="00FF0599" w:rsidRDefault="00F02443" w:rsidP="007535A7">
            <w:pPr>
              <w:pStyle w:val="Default"/>
            </w:pPr>
            <w:r>
              <w:t>7434023</w:t>
            </w:r>
          </w:p>
        </w:tc>
        <w:tc>
          <w:tcPr>
            <w:tcW w:w="1176" w:type="dxa"/>
          </w:tcPr>
          <w:p w14:paraId="2F08E067" w14:textId="77777777" w:rsidR="00F02443" w:rsidRPr="00FF0599" w:rsidRDefault="00F02443" w:rsidP="007535A7">
            <w:pPr>
              <w:pStyle w:val="Default"/>
            </w:pPr>
            <w:r>
              <w:t>7208027</w:t>
            </w:r>
          </w:p>
        </w:tc>
        <w:tc>
          <w:tcPr>
            <w:tcW w:w="1253" w:type="dxa"/>
          </w:tcPr>
          <w:p w14:paraId="02959E06" w14:textId="77777777" w:rsidR="00F02443" w:rsidRPr="00FF0599" w:rsidRDefault="00F02443" w:rsidP="007535A7">
            <w:pPr>
              <w:pStyle w:val="Default"/>
            </w:pPr>
            <w:r>
              <w:t>3120002</w:t>
            </w:r>
          </w:p>
        </w:tc>
        <w:tc>
          <w:tcPr>
            <w:tcW w:w="1414" w:type="dxa"/>
          </w:tcPr>
          <w:p w14:paraId="40DBEE0C" w14:textId="77777777" w:rsidR="00F02443" w:rsidRPr="00FF0599" w:rsidRDefault="00F02443" w:rsidP="007535A7">
            <w:pPr>
              <w:pStyle w:val="Default"/>
            </w:pPr>
            <w:r>
              <w:t>-225996</w:t>
            </w:r>
          </w:p>
        </w:tc>
      </w:tr>
      <w:tr w:rsidR="00F02443" w14:paraId="4E1FCA02" w14:textId="77777777" w:rsidTr="00FD7754">
        <w:trPr>
          <w:trHeight w:val="90"/>
        </w:trPr>
        <w:tc>
          <w:tcPr>
            <w:tcW w:w="3500" w:type="dxa"/>
          </w:tcPr>
          <w:p w14:paraId="7A043279" w14:textId="77777777" w:rsidR="00F02443" w:rsidRDefault="00F02443" w:rsidP="007535A7">
            <w:pPr>
              <w:pStyle w:val="Default"/>
            </w:pPr>
            <w:r>
              <w:t xml:space="preserve">4. Изменение резерва на возможные потери </w:t>
            </w:r>
          </w:p>
        </w:tc>
        <w:tc>
          <w:tcPr>
            <w:tcW w:w="1176" w:type="dxa"/>
          </w:tcPr>
          <w:p w14:paraId="0E115288" w14:textId="77777777" w:rsidR="00F02443" w:rsidRPr="00FF0599" w:rsidRDefault="00F02443" w:rsidP="007535A7">
            <w:pPr>
              <w:pStyle w:val="Default"/>
            </w:pPr>
            <w:r>
              <w:t>1433799</w:t>
            </w:r>
          </w:p>
        </w:tc>
        <w:tc>
          <w:tcPr>
            <w:tcW w:w="1228" w:type="dxa"/>
          </w:tcPr>
          <w:p w14:paraId="4997E793" w14:textId="77777777" w:rsidR="00F02443" w:rsidRDefault="00F02443" w:rsidP="007535A7">
            <w:pPr>
              <w:pStyle w:val="Default"/>
            </w:pPr>
            <w:r>
              <w:t>-1970454</w:t>
            </w:r>
          </w:p>
        </w:tc>
        <w:tc>
          <w:tcPr>
            <w:tcW w:w="1176" w:type="dxa"/>
          </w:tcPr>
          <w:p w14:paraId="639BC6C5" w14:textId="77777777" w:rsidR="00F02443" w:rsidRDefault="00F02443" w:rsidP="007535A7">
            <w:pPr>
              <w:pStyle w:val="Default"/>
            </w:pPr>
            <w:r>
              <w:t>-4948878</w:t>
            </w:r>
          </w:p>
        </w:tc>
        <w:tc>
          <w:tcPr>
            <w:tcW w:w="1253" w:type="dxa"/>
          </w:tcPr>
          <w:p w14:paraId="6A2561A2" w14:textId="77777777" w:rsidR="00F02443" w:rsidRPr="00FF0599" w:rsidRDefault="00F02443" w:rsidP="007535A7">
            <w:pPr>
              <w:pStyle w:val="Default"/>
            </w:pPr>
            <w:r>
              <w:t>-3404253</w:t>
            </w:r>
          </w:p>
        </w:tc>
        <w:tc>
          <w:tcPr>
            <w:tcW w:w="1414" w:type="dxa"/>
          </w:tcPr>
          <w:p w14:paraId="371F7D89" w14:textId="77777777" w:rsidR="00F02443" w:rsidRPr="00FF0599" w:rsidRDefault="00F02443" w:rsidP="007535A7">
            <w:pPr>
              <w:pStyle w:val="Default"/>
            </w:pPr>
            <w:r>
              <w:t>-2978424</w:t>
            </w:r>
          </w:p>
        </w:tc>
      </w:tr>
    </w:tbl>
    <w:p w14:paraId="3E2DF3C6" w14:textId="77777777" w:rsidR="005D416C" w:rsidRDefault="005D416C" w:rsidP="002B390F">
      <w:pPr>
        <w:jc w:val="right"/>
        <w:rPr>
          <w:rFonts w:ascii="Times New Roman" w:hAnsi="Times New Roman" w:cs="Times New Roman"/>
          <w:sz w:val="28"/>
          <w:szCs w:val="28"/>
        </w:rPr>
      </w:pPr>
    </w:p>
    <w:p w14:paraId="34959561" w14:textId="7D04DA0C" w:rsidR="002B390F" w:rsidRPr="002B390F" w:rsidRDefault="002B390F" w:rsidP="00FD7754">
      <w:pPr>
        <w:jc w:val="both"/>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6929E8">
        <w:rPr>
          <w:rFonts w:ascii="Times New Roman" w:hAnsi="Times New Roman" w:cs="Times New Roman"/>
          <w:sz w:val="28"/>
          <w:szCs w:val="28"/>
        </w:rPr>
        <w:t>5</w:t>
      </w:r>
    </w:p>
    <w:tbl>
      <w:tblPr>
        <w:tblStyle w:val="a7"/>
        <w:tblW w:w="0" w:type="auto"/>
        <w:tblLook w:val="0000" w:firstRow="0" w:lastRow="0" w:firstColumn="0" w:lastColumn="0" w:noHBand="0" w:noVBand="0"/>
      </w:tblPr>
      <w:tblGrid>
        <w:gridCol w:w="3500"/>
        <w:gridCol w:w="1176"/>
        <w:gridCol w:w="1228"/>
        <w:gridCol w:w="1176"/>
        <w:gridCol w:w="1253"/>
        <w:gridCol w:w="1414"/>
      </w:tblGrid>
      <w:tr w:rsidR="002B390F" w14:paraId="186B002D" w14:textId="77777777" w:rsidTr="00FD7754">
        <w:trPr>
          <w:trHeight w:val="90"/>
        </w:trPr>
        <w:tc>
          <w:tcPr>
            <w:tcW w:w="3500" w:type="dxa"/>
            <w:vMerge w:val="restart"/>
          </w:tcPr>
          <w:p w14:paraId="69907E3B" w14:textId="77777777" w:rsidR="002B390F" w:rsidRPr="00FF0599" w:rsidRDefault="002B390F" w:rsidP="002B390F">
            <w:pPr>
              <w:pStyle w:val="Default"/>
            </w:pPr>
            <w:r w:rsidRPr="00FF0599">
              <w:t>Наименование</w:t>
            </w:r>
          </w:p>
        </w:tc>
        <w:tc>
          <w:tcPr>
            <w:tcW w:w="3580" w:type="dxa"/>
            <w:gridSpan w:val="3"/>
          </w:tcPr>
          <w:p w14:paraId="67478F06" w14:textId="77777777" w:rsidR="002B390F" w:rsidRPr="00FF0599" w:rsidRDefault="002B390F" w:rsidP="002B390F">
            <w:pPr>
              <w:pStyle w:val="Default"/>
            </w:pPr>
            <w:r w:rsidRPr="00FF0599">
              <w:t>Сумма</w:t>
            </w:r>
          </w:p>
        </w:tc>
        <w:tc>
          <w:tcPr>
            <w:tcW w:w="2667" w:type="dxa"/>
            <w:gridSpan w:val="2"/>
          </w:tcPr>
          <w:p w14:paraId="3F46C11B" w14:textId="77777777" w:rsidR="002B390F" w:rsidRPr="00FF0599" w:rsidRDefault="002B390F" w:rsidP="002B390F">
            <w:pPr>
              <w:pStyle w:val="Default"/>
            </w:pPr>
            <w:r>
              <w:t>Отклонение</w:t>
            </w:r>
          </w:p>
        </w:tc>
      </w:tr>
      <w:tr w:rsidR="002B390F" w14:paraId="79130836" w14:textId="77777777" w:rsidTr="00FD7754">
        <w:trPr>
          <w:trHeight w:val="90"/>
        </w:trPr>
        <w:tc>
          <w:tcPr>
            <w:tcW w:w="3500" w:type="dxa"/>
            <w:vMerge/>
          </w:tcPr>
          <w:p w14:paraId="5BF2903E" w14:textId="77777777" w:rsidR="002B390F" w:rsidRPr="00FF0599" w:rsidRDefault="002B390F" w:rsidP="002B390F">
            <w:pPr>
              <w:pStyle w:val="Default"/>
            </w:pPr>
          </w:p>
        </w:tc>
        <w:tc>
          <w:tcPr>
            <w:tcW w:w="1176" w:type="dxa"/>
          </w:tcPr>
          <w:p w14:paraId="039488D2" w14:textId="77777777" w:rsidR="002B390F" w:rsidRPr="00FF0599" w:rsidRDefault="002B390F" w:rsidP="002B390F">
            <w:pPr>
              <w:pStyle w:val="Default"/>
            </w:pPr>
            <w:r w:rsidRPr="00FF0599">
              <w:t xml:space="preserve">2018 г. </w:t>
            </w:r>
          </w:p>
        </w:tc>
        <w:tc>
          <w:tcPr>
            <w:tcW w:w="1228" w:type="dxa"/>
          </w:tcPr>
          <w:p w14:paraId="7451A226" w14:textId="77777777" w:rsidR="002B390F" w:rsidRPr="00FF0599" w:rsidRDefault="002B390F" w:rsidP="002B390F">
            <w:pPr>
              <w:pStyle w:val="Default"/>
            </w:pPr>
            <w:r w:rsidRPr="00FF0599">
              <w:t xml:space="preserve">2019 г. </w:t>
            </w:r>
          </w:p>
        </w:tc>
        <w:tc>
          <w:tcPr>
            <w:tcW w:w="1176" w:type="dxa"/>
          </w:tcPr>
          <w:p w14:paraId="7AC67F0B" w14:textId="77777777" w:rsidR="002B390F" w:rsidRPr="00FF0599" w:rsidRDefault="002B390F" w:rsidP="002B390F">
            <w:pPr>
              <w:pStyle w:val="Default"/>
            </w:pPr>
            <w:r w:rsidRPr="00FF0599">
              <w:t xml:space="preserve">2020 г. </w:t>
            </w:r>
          </w:p>
        </w:tc>
        <w:tc>
          <w:tcPr>
            <w:tcW w:w="1253" w:type="dxa"/>
          </w:tcPr>
          <w:p w14:paraId="2C04B0EC" w14:textId="77777777" w:rsidR="002B390F" w:rsidRPr="00FF0599" w:rsidRDefault="002B390F" w:rsidP="002B390F">
            <w:pPr>
              <w:pStyle w:val="Default"/>
            </w:pPr>
            <w:r>
              <w:t>2019/ 2018</w:t>
            </w:r>
          </w:p>
        </w:tc>
        <w:tc>
          <w:tcPr>
            <w:tcW w:w="1414" w:type="dxa"/>
          </w:tcPr>
          <w:p w14:paraId="4B04252D" w14:textId="77777777" w:rsidR="002B390F" w:rsidRPr="00FF0599" w:rsidRDefault="002B390F" w:rsidP="002B390F">
            <w:pPr>
              <w:pStyle w:val="Default"/>
            </w:pPr>
            <w:r w:rsidRPr="00FF0599">
              <w:t>20</w:t>
            </w:r>
            <w:r>
              <w:t>20/ 2019</w:t>
            </w:r>
          </w:p>
        </w:tc>
      </w:tr>
      <w:tr w:rsidR="00F02443" w14:paraId="68F5F8FD" w14:textId="77777777" w:rsidTr="00FD7754">
        <w:trPr>
          <w:trHeight w:val="90"/>
        </w:trPr>
        <w:tc>
          <w:tcPr>
            <w:tcW w:w="3500" w:type="dxa"/>
          </w:tcPr>
          <w:p w14:paraId="6A2EE9CA" w14:textId="77777777" w:rsidR="00F02443" w:rsidRDefault="00F02443" w:rsidP="007535A7">
            <w:pPr>
              <w:pStyle w:val="Default"/>
            </w:pPr>
            <w:r>
              <w:t>5. Чистые процентные доходы после создания резерва на возможные потери</w:t>
            </w:r>
          </w:p>
        </w:tc>
        <w:tc>
          <w:tcPr>
            <w:tcW w:w="1176" w:type="dxa"/>
          </w:tcPr>
          <w:p w14:paraId="24CBD30F" w14:textId="77777777" w:rsidR="00F02443" w:rsidRPr="00FF0599" w:rsidRDefault="00F02443" w:rsidP="007535A7">
            <w:pPr>
              <w:pStyle w:val="Default"/>
            </w:pPr>
            <w:r>
              <w:t>5747820</w:t>
            </w:r>
          </w:p>
        </w:tc>
        <w:tc>
          <w:tcPr>
            <w:tcW w:w="1228" w:type="dxa"/>
          </w:tcPr>
          <w:p w14:paraId="3A6CB6C6" w14:textId="77777777" w:rsidR="00F02443" w:rsidRDefault="00F02443" w:rsidP="007535A7">
            <w:pPr>
              <w:pStyle w:val="Default"/>
            </w:pPr>
            <w:r>
              <w:t>5463569</w:t>
            </w:r>
          </w:p>
        </w:tc>
        <w:tc>
          <w:tcPr>
            <w:tcW w:w="1176" w:type="dxa"/>
          </w:tcPr>
          <w:p w14:paraId="77AC98FA" w14:textId="77777777" w:rsidR="00F02443" w:rsidRDefault="00F02443" w:rsidP="007535A7">
            <w:pPr>
              <w:pStyle w:val="Default"/>
            </w:pPr>
            <w:r>
              <w:t>2259149</w:t>
            </w:r>
          </w:p>
        </w:tc>
        <w:tc>
          <w:tcPr>
            <w:tcW w:w="1253" w:type="dxa"/>
          </w:tcPr>
          <w:p w14:paraId="3375A0DD" w14:textId="77777777" w:rsidR="00F02443" w:rsidRPr="00FF0599" w:rsidRDefault="00F02443" w:rsidP="007535A7">
            <w:pPr>
              <w:pStyle w:val="Default"/>
            </w:pPr>
            <w:r>
              <w:t>-284251</w:t>
            </w:r>
          </w:p>
        </w:tc>
        <w:tc>
          <w:tcPr>
            <w:tcW w:w="1414" w:type="dxa"/>
          </w:tcPr>
          <w:p w14:paraId="42A90372" w14:textId="77777777" w:rsidR="00F02443" w:rsidRPr="00FF0599" w:rsidRDefault="00F02443" w:rsidP="007535A7">
            <w:pPr>
              <w:pStyle w:val="Default"/>
            </w:pPr>
            <w:r>
              <w:t>-3204420</w:t>
            </w:r>
          </w:p>
        </w:tc>
      </w:tr>
      <w:tr w:rsidR="00F02443" w14:paraId="05B6305A" w14:textId="77777777" w:rsidTr="00FD7754">
        <w:tblPrEx>
          <w:tblLook w:val="04A0" w:firstRow="1" w:lastRow="0" w:firstColumn="1" w:lastColumn="0" w:noHBand="0" w:noVBand="1"/>
        </w:tblPrEx>
        <w:trPr>
          <w:trHeight w:val="205"/>
        </w:trPr>
        <w:tc>
          <w:tcPr>
            <w:tcW w:w="3500" w:type="dxa"/>
          </w:tcPr>
          <w:p w14:paraId="3F5DF42D" w14:textId="77777777" w:rsidR="00F02443" w:rsidRPr="00FF0599" w:rsidRDefault="00F02443" w:rsidP="007535A7">
            <w:pPr>
              <w:pStyle w:val="Default"/>
            </w:pPr>
            <w:r>
              <w:t>6.</w:t>
            </w:r>
            <w:r w:rsidRPr="00FF0599">
              <w:t xml:space="preserve"> Доходы от операций с ценными бумагами </w:t>
            </w:r>
          </w:p>
        </w:tc>
        <w:tc>
          <w:tcPr>
            <w:tcW w:w="1176" w:type="dxa"/>
          </w:tcPr>
          <w:p w14:paraId="126D3C44" w14:textId="77777777" w:rsidR="00F02443" w:rsidRPr="00FF0599" w:rsidRDefault="00F02443" w:rsidP="007535A7">
            <w:pPr>
              <w:pStyle w:val="Default"/>
            </w:pPr>
            <w:r>
              <w:t>0</w:t>
            </w:r>
          </w:p>
        </w:tc>
        <w:tc>
          <w:tcPr>
            <w:tcW w:w="1228" w:type="dxa"/>
          </w:tcPr>
          <w:p w14:paraId="03ADAEFC" w14:textId="77777777" w:rsidR="00F02443" w:rsidRPr="00FF0599" w:rsidRDefault="00F02443" w:rsidP="007535A7">
            <w:pPr>
              <w:pStyle w:val="Default"/>
            </w:pPr>
            <w:r>
              <w:t>0</w:t>
            </w:r>
          </w:p>
        </w:tc>
        <w:tc>
          <w:tcPr>
            <w:tcW w:w="1176" w:type="dxa"/>
          </w:tcPr>
          <w:p w14:paraId="391EA874" w14:textId="77777777" w:rsidR="00F02443" w:rsidRPr="00FF0599" w:rsidRDefault="00F02443" w:rsidP="007535A7">
            <w:pPr>
              <w:pStyle w:val="Default"/>
            </w:pPr>
            <w:r>
              <w:t>0</w:t>
            </w:r>
          </w:p>
        </w:tc>
        <w:tc>
          <w:tcPr>
            <w:tcW w:w="1253" w:type="dxa"/>
          </w:tcPr>
          <w:p w14:paraId="683138BD" w14:textId="77777777" w:rsidR="00F02443" w:rsidRPr="00FF0599" w:rsidRDefault="00F02443" w:rsidP="007535A7">
            <w:pPr>
              <w:pStyle w:val="Default"/>
            </w:pPr>
            <w:r>
              <w:t>0</w:t>
            </w:r>
          </w:p>
        </w:tc>
        <w:tc>
          <w:tcPr>
            <w:tcW w:w="1414" w:type="dxa"/>
          </w:tcPr>
          <w:p w14:paraId="435A9941" w14:textId="77777777" w:rsidR="00F02443" w:rsidRPr="00FF0599" w:rsidRDefault="00F02443" w:rsidP="007535A7">
            <w:pPr>
              <w:pStyle w:val="Default"/>
            </w:pPr>
            <w:r>
              <w:t>0</w:t>
            </w:r>
          </w:p>
        </w:tc>
      </w:tr>
      <w:tr w:rsidR="00F02443" w14:paraId="16C8BEED" w14:textId="77777777" w:rsidTr="00FD7754">
        <w:tblPrEx>
          <w:tblLook w:val="04A0" w:firstRow="1" w:lastRow="0" w:firstColumn="1" w:lastColumn="0" w:noHBand="0" w:noVBand="1"/>
        </w:tblPrEx>
        <w:trPr>
          <w:trHeight w:val="205"/>
        </w:trPr>
        <w:tc>
          <w:tcPr>
            <w:tcW w:w="3500" w:type="dxa"/>
          </w:tcPr>
          <w:p w14:paraId="3969A917" w14:textId="77777777" w:rsidR="00F02443" w:rsidRPr="00FF0599" w:rsidRDefault="00F02443" w:rsidP="007535A7">
            <w:pPr>
              <w:pStyle w:val="Default"/>
            </w:pPr>
            <w:r>
              <w:t>7.Чистые доходы</w:t>
            </w:r>
            <w:r w:rsidRPr="00FF0599">
              <w:t xml:space="preserve"> от операций с ценными бумагами </w:t>
            </w:r>
          </w:p>
        </w:tc>
        <w:tc>
          <w:tcPr>
            <w:tcW w:w="1176" w:type="dxa"/>
          </w:tcPr>
          <w:p w14:paraId="25889A45" w14:textId="77777777" w:rsidR="00F02443" w:rsidRPr="00FF0599" w:rsidRDefault="00F02443" w:rsidP="007535A7">
            <w:pPr>
              <w:pStyle w:val="Default"/>
            </w:pPr>
            <w:r>
              <w:t>0</w:t>
            </w:r>
          </w:p>
        </w:tc>
        <w:tc>
          <w:tcPr>
            <w:tcW w:w="1228" w:type="dxa"/>
          </w:tcPr>
          <w:p w14:paraId="0493046A" w14:textId="77777777" w:rsidR="00F02443" w:rsidRPr="00FF0599" w:rsidRDefault="00F02443" w:rsidP="007535A7">
            <w:pPr>
              <w:pStyle w:val="Default"/>
            </w:pPr>
            <w:r>
              <w:t>0</w:t>
            </w:r>
          </w:p>
        </w:tc>
        <w:tc>
          <w:tcPr>
            <w:tcW w:w="1176" w:type="dxa"/>
          </w:tcPr>
          <w:p w14:paraId="171D0497" w14:textId="77777777" w:rsidR="00F02443" w:rsidRPr="00FF0599" w:rsidRDefault="00F02443" w:rsidP="007535A7">
            <w:pPr>
              <w:pStyle w:val="Default"/>
            </w:pPr>
            <w:r>
              <w:t>0</w:t>
            </w:r>
          </w:p>
        </w:tc>
        <w:tc>
          <w:tcPr>
            <w:tcW w:w="1253" w:type="dxa"/>
          </w:tcPr>
          <w:p w14:paraId="4F45E388" w14:textId="77777777" w:rsidR="00F02443" w:rsidRPr="00FF0599" w:rsidRDefault="00F02443" w:rsidP="007535A7">
            <w:pPr>
              <w:pStyle w:val="Default"/>
            </w:pPr>
            <w:r>
              <w:t>0</w:t>
            </w:r>
          </w:p>
        </w:tc>
        <w:tc>
          <w:tcPr>
            <w:tcW w:w="1414" w:type="dxa"/>
          </w:tcPr>
          <w:p w14:paraId="4736A79B" w14:textId="77777777" w:rsidR="00F02443" w:rsidRPr="00FF0599" w:rsidRDefault="00F02443" w:rsidP="007535A7">
            <w:pPr>
              <w:pStyle w:val="Default"/>
            </w:pPr>
            <w:r>
              <w:t>0</w:t>
            </w:r>
          </w:p>
        </w:tc>
      </w:tr>
      <w:tr w:rsidR="00F02443" w14:paraId="7681DEF4" w14:textId="77777777" w:rsidTr="00FD7754">
        <w:tblPrEx>
          <w:tblLook w:val="04A0" w:firstRow="1" w:lastRow="0" w:firstColumn="1" w:lastColumn="0" w:noHBand="0" w:noVBand="1"/>
        </w:tblPrEx>
        <w:trPr>
          <w:trHeight w:val="206"/>
        </w:trPr>
        <w:tc>
          <w:tcPr>
            <w:tcW w:w="3500" w:type="dxa"/>
          </w:tcPr>
          <w:p w14:paraId="2E5146DE" w14:textId="77777777" w:rsidR="00F02443" w:rsidRPr="00FF0599" w:rsidRDefault="00F02443" w:rsidP="007535A7">
            <w:pPr>
              <w:pStyle w:val="Default"/>
            </w:pPr>
            <w:r>
              <w:t>8.Чистые доходы</w:t>
            </w:r>
            <w:r w:rsidRPr="00FF0599">
              <w:t xml:space="preserve"> от операций с иностранной валютой </w:t>
            </w:r>
          </w:p>
        </w:tc>
        <w:tc>
          <w:tcPr>
            <w:tcW w:w="1176" w:type="dxa"/>
          </w:tcPr>
          <w:p w14:paraId="7F187209" w14:textId="77777777" w:rsidR="00F02443" w:rsidRPr="00FF0599" w:rsidRDefault="00F02443" w:rsidP="007535A7">
            <w:pPr>
              <w:pStyle w:val="Default"/>
            </w:pPr>
            <w:r>
              <w:t>-1304</w:t>
            </w:r>
          </w:p>
        </w:tc>
        <w:tc>
          <w:tcPr>
            <w:tcW w:w="1228" w:type="dxa"/>
          </w:tcPr>
          <w:p w14:paraId="67DBB6BB" w14:textId="77777777" w:rsidR="00F02443" w:rsidRPr="00FF0599" w:rsidRDefault="00F02443" w:rsidP="007535A7">
            <w:pPr>
              <w:pStyle w:val="Default"/>
            </w:pPr>
            <w:r>
              <w:t>-182</w:t>
            </w:r>
          </w:p>
        </w:tc>
        <w:tc>
          <w:tcPr>
            <w:tcW w:w="1176" w:type="dxa"/>
          </w:tcPr>
          <w:p w14:paraId="72FE20B0" w14:textId="77777777" w:rsidR="00F02443" w:rsidRPr="00FF0599" w:rsidRDefault="00F02443" w:rsidP="007535A7">
            <w:pPr>
              <w:pStyle w:val="Default"/>
            </w:pPr>
            <w:r>
              <w:t>-129</w:t>
            </w:r>
          </w:p>
        </w:tc>
        <w:tc>
          <w:tcPr>
            <w:tcW w:w="1253" w:type="dxa"/>
          </w:tcPr>
          <w:p w14:paraId="1A38EA57" w14:textId="77777777" w:rsidR="00F02443" w:rsidRPr="00FF0599" w:rsidRDefault="00F02443" w:rsidP="007535A7">
            <w:pPr>
              <w:pStyle w:val="Default"/>
            </w:pPr>
            <w:r>
              <w:t>1122</w:t>
            </w:r>
          </w:p>
        </w:tc>
        <w:tc>
          <w:tcPr>
            <w:tcW w:w="1414" w:type="dxa"/>
          </w:tcPr>
          <w:p w14:paraId="1482BC63" w14:textId="77777777" w:rsidR="00F02443" w:rsidRPr="00FF0599" w:rsidRDefault="00F02443" w:rsidP="007535A7">
            <w:pPr>
              <w:pStyle w:val="Default"/>
            </w:pPr>
            <w:r>
              <w:t>53</w:t>
            </w:r>
          </w:p>
        </w:tc>
      </w:tr>
      <w:tr w:rsidR="00F02443" w14:paraId="00C27230" w14:textId="77777777" w:rsidTr="00FD7754">
        <w:tblPrEx>
          <w:tblLook w:val="04A0" w:firstRow="1" w:lastRow="0" w:firstColumn="1" w:lastColumn="0" w:noHBand="0" w:noVBand="1"/>
        </w:tblPrEx>
        <w:trPr>
          <w:trHeight w:val="205"/>
        </w:trPr>
        <w:tc>
          <w:tcPr>
            <w:tcW w:w="3500" w:type="dxa"/>
          </w:tcPr>
          <w:p w14:paraId="6F53314C" w14:textId="77777777" w:rsidR="00F02443" w:rsidRPr="00FF0599" w:rsidRDefault="00F02443" w:rsidP="007535A7">
            <w:pPr>
              <w:pStyle w:val="Default"/>
            </w:pPr>
            <w:r>
              <w:t>9. Чистые доходы</w:t>
            </w:r>
            <w:r w:rsidRPr="00FF0599">
              <w:t xml:space="preserve"> от переоценки иностранной валюты </w:t>
            </w:r>
          </w:p>
        </w:tc>
        <w:tc>
          <w:tcPr>
            <w:tcW w:w="1176" w:type="dxa"/>
          </w:tcPr>
          <w:p w14:paraId="659717C9" w14:textId="77777777" w:rsidR="00F02443" w:rsidRPr="00FF0599" w:rsidRDefault="00F02443" w:rsidP="007535A7">
            <w:pPr>
              <w:pStyle w:val="Default"/>
            </w:pPr>
            <w:r>
              <w:t>1077</w:t>
            </w:r>
          </w:p>
        </w:tc>
        <w:tc>
          <w:tcPr>
            <w:tcW w:w="1228" w:type="dxa"/>
          </w:tcPr>
          <w:p w14:paraId="70785880" w14:textId="77777777" w:rsidR="00F02443" w:rsidRPr="00FF0599" w:rsidRDefault="00F02443" w:rsidP="007535A7">
            <w:pPr>
              <w:pStyle w:val="Default"/>
            </w:pPr>
            <w:r>
              <w:t>-469</w:t>
            </w:r>
          </w:p>
        </w:tc>
        <w:tc>
          <w:tcPr>
            <w:tcW w:w="1176" w:type="dxa"/>
          </w:tcPr>
          <w:p w14:paraId="53E82893" w14:textId="77777777" w:rsidR="00F02443" w:rsidRPr="00FF0599" w:rsidRDefault="00F02443" w:rsidP="007535A7">
            <w:pPr>
              <w:pStyle w:val="Default"/>
            </w:pPr>
            <w:r>
              <w:t>1754</w:t>
            </w:r>
          </w:p>
        </w:tc>
        <w:tc>
          <w:tcPr>
            <w:tcW w:w="1253" w:type="dxa"/>
          </w:tcPr>
          <w:p w14:paraId="0C6975D5" w14:textId="77777777" w:rsidR="00F02443" w:rsidRPr="00FF0599" w:rsidRDefault="00F02443" w:rsidP="007535A7">
            <w:pPr>
              <w:pStyle w:val="Default"/>
            </w:pPr>
            <w:r>
              <w:t>-1546</w:t>
            </w:r>
          </w:p>
        </w:tc>
        <w:tc>
          <w:tcPr>
            <w:tcW w:w="1414" w:type="dxa"/>
          </w:tcPr>
          <w:p w14:paraId="44DA2B78" w14:textId="77777777" w:rsidR="00F02443" w:rsidRPr="00FF0599" w:rsidRDefault="00F02443" w:rsidP="007535A7">
            <w:pPr>
              <w:pStyle w:val="Default"/>
            </w:pPr>
            <w:r>
              <w:t>2223</w:t>
            </w:r>
          </w:p>
        </w:tc>
      </w:tr>
      <w:tr w:rsidR="00F02443" w14:paraId="149C6F47" w14:textId="77777777" w:rsidTr="00FD7754">
        <w:trPr>
          <w:trHeight w:val="205"/>
        </w:trPr>
        <w:tc>
          <w:tcPr>
            <w:tcW w:w="3500" w:type="dxa"/>
          </w:tcPr>
          <w:p w14:paraId="3EA35BE0" w14:textId="77777777" w:rsidR="00F02443" w:rsidRPr="00FF0599" w:rsidRDefault="00F02443" w:rsidP="007535A7">
            <w:pPr>
              <w:pStyle w:val="Default"/>
            </w:pPr>
            <w:r>
              <w:t>10. Чистые доходы</w:t>
            </w:r>
            <w:r w:rsidRPr="00FF0599">
              <w:t xml:space="preserve"> от операций с драгоценными металлами </w:t>
            </w:r>
          </w:p>
        </w:tc>
        <w:tc>
          <w:tcPr>
            <w:tcW w:w="1176" w:type="dxa"/>
          </w:tcPr>
          <w:p w14:paraId="1C08824F" w14:textId="77777777" w:rsidR="00F02443" w:rsidRPr="00FF0599" w:rsidRDefault="00F02443" w:rsidP="007535A7">
            <w:pPr>
              <w:pStyle w:val="Default"/>
            </w:pPr>
            <w:r>
              <w:t>0</w:t>
            </w:r>
          </w:p>
        </w:tc>
        <w:tc>
          <w:tcPr>
            <w:tcW w:w="1228" w:type="dxa"/>
          </w:tcPr>
          <w:p w14:paraId="0D7BDF27" w14:textId="77777777" w:rsidR="00F02443" w:rsidRPr="00FF0599" w:rsidRDefault="00F02443" w:rsidP="007535A7">
            <w:pPr>
              <w:pStyle w:val="Default"/>
            </w:pPr>
            <w:r>
              <w:t>0</w:t>
            </w:r>
          </w:p>
        </w:tc>
        <w:tc>
          <w:tcPr>
            <w:tcW w:w="1176" w:type="dxa"/>
          </w:tcPr>
          <w:p w14:paraId="642C9576" w14:textId="77777777" w:rsidR="00F02443" w:rsidRPr="00FF0599" w:rsidRDefault="00F02443" w:rsidP="007535A7">
            <w:pPr>
              <w:pStyle w:val="Default"/>
            </w:pPr>
            <w:r>
              <w:t>0</w:t>
            </w:r>
          </w:p>
        </w:tc>
        <w:tc>
          <w:tcPr>
            <w:tcW w:w="1253" w:type="dxa"/>
          </w:tcPr>
          <w:p w14:paraId="1D6EB5D9" w14:textId="77777777" w:rsidR="00F02443" w:rsidRPr="00FF0599" w:rsidRDefault="00F02443" w:rsidP="007535A7">
            <w:pPr>
              <w:pStyle w:val="Default"/>
            </w:pPr>
            <w:r>
              <w:t>0</w:t>
            </w:r>
          </w:p>
        </w:tc>
        <w:tc>
          <w:tcPr>
            <w:tcW w:w="1414" w:type="dxa"/>
          </w:tcPr>
          <w:p w14:paraId="3B43017A" w14:textId="77777777" w:rsidR="00F02443" w:rsidRPr="00FF0599" w:rsidRDefault="00F02443" w:rsidP="007535A7">
            <w:pPr>
              <w:pStyle w:val="Default"/>
            </w:pPr>
            <w:r>
              <w:t>0</w:t>
            </w:r>
          </w:p>
        </w:tc>
      </w:tr>
      <w:tr w:rsidR="00F02443" w14:paraId="54B0F63D" w14:textId="77777777" w:rsidTr="00FD7754">
        <w:trPr>
          <w:trHeight w:val="90"/>
        </w:trPr>
        <w:tc>
          <w:tcPr>
            <w:tcW w:w="3500" w:type="dxa"/>
          </w:tcPr>
          <w:p w14:paraId="5065B4FC" w14:textId="77777777" w:rsidR="00F02443" w:rsidRPr="00FF0599" w:rsidRDefault="00F02443" w:rsidP="007535A7">
            <w:pPr>
              <w:pStyle w:val="Default"/>
            </w:pPr>
            <w:r>
              <w:t>11.</w:t>
            </w:r>
            <w:r w:rsidRPr="00FF0599">
              <w:t xml:space="preserve"> Комиссионные доходы </w:t>
            </w:r>
          </w:p>
        </w:tc>
        <w:tc>
          <w:tcPr>
            <w:tcW w:w="1176" w:type="dxa"/>
          </w:tcPr>
          <w:p w14:paraId="68DCF83E" w14:textId="77777777" w:rsidR="00F02443" w:rsidRPr="00FF0599" w:rsidRDefault="00F02443" w:rsidP="007535A7">
            <w:pPr>
              <w:pStyle w:val="Default"/>
            </w:pPr>
            <w:r>
              <w:t>4313224</w:t>
            </w:r>
          </w:p>
        </w:tc>
        <w:tc>
          <w:tcPr>
            <w:tcW w:w="1228" w:type="dxa"/>
          </w:tcPr>
          <w:p w14:paraId="002C546B" w14:textId="77777777" w:rsidR="00F02443" w:rsidRPr="00FF0599" w:rsidRDefault="00F02443" w:rsidP="007535A7">
            <w:pPr>
              <w:pStyle w:val="Default"/>
            </w:pPr>
            <w:r>
              <w:t>5131297</w:t>
            </w:r>
          </w:p>
        </w:tc>
        <w:tc>
          <w:tcPr>
            <w:tcW w:w="1176" w:type="dxa"/>
          </w:tcPr>
          <w:p w14:paraId="3FAF43F2" w14:textId="77777777" w:rsidR="00F02443" w:rsidRPr="00FF0599" w:rsidRDefault="00F02443" w:rsidP="007535A7">
            <w:pPr>
              <w:pStyle w:val="Default"/>
            </w:pPr>
            <w:r>
              <w:t>3312785</w:t>
            </w:r>
          </w:p>
        </w:tc>
        <w:tc>
          <w:tcPr>
            <w:tcW w:w="1253" w:type="dxa"/>
          </w:tcPr>
          <w:p w14:paraId="41CE61CC" w14:textId="77777777" w:rsidR="00F02443" w:rsidRPr="00FF0599" w:rsidRDefault="00F02443" w:rsidP="007535A7">
            <w:pPr>
              <w:pStyle w:val="Default"/>
            </w:pPr>
            <w:r>
              <w:t>818073</w:t>
            </w:r>
          </w:p>
        </w:tc>
        <w:tc>
          <w:tcPr>
            <w:tcW w:w="1414" w:type="dxa"/>
          </w:tcPr>
          <w:p w14:paraId="258AB0E5" w14:textId="77777777" w:rsidR="00F02443" w:rsidRPr="00FF0599" w:rsidRDefault="00F02443" w:rsidP="007535A7">
            <w:pPr>
              <w:pStyle w:val="Default"/>
            </w:pPr>
            <w:r>
              <w:t>-1818512</w:t>
            </w:r>
          </w:p>
        </w:tc>
      </w:tr>
      <w:tr w:rsidR="00F02443" w14:paraId="48C113B0" w14:textId="77777777" w:rsidTr="00FD7754">
        <w:trPr>
          <w:trHeight w:val="90"/>
        </w:trPr>
        <w:tc>
          <w:tcPr>
            <w:tcW w:w="3500" w:type="dxa"/>
          </w:tcPr>
          <w:p w14:paraId="23E37314" w14:textId="77777777" w:rsidR="00F02443" w:rsidRPr="00FF0599" w:rsidRDefault="00F02443" w:rsidP="007535A7">
            <w:pPr>
              <w:pStyle w:val="Default"/>
            </w:pPr>
            <w:r>
              <w:t xml:space="preserve">12. </w:t>
            </w:r>
            <w:r w:rsidRPr="00FF0599">
              <w:t xml:space="preserve"> Комиссионные расходы </w:t>
            </w:r>
          </w:p>
        </w:tc>
        <w:tc>
          <w:tcPr>
            <w:tcW w:w="1176" w:type="dxa"/>
          </w:tcPr>
          <w:p w14:paraId="67C295D6" w14:textId="77777777" w:rsidR="00F02443" w:rsidRPr="00FF0599" w:rsidRDefault="00F02443" w:rsidP="007535A7">
            <w:pPr>
              <w:pStyle w:val="Default"/>
            </w:pPr>
            <w:r>
              <w:t>357620</w:t>
            </w:r>
          </w:p>
        </w:tc>
        <w:tc>
          <w:tcPr>
            <w:tcW w:w="1228" w:type="dxa"/>
          </w:tcPr>
          <w:p w14:paraId="2EFB2F33" w14:textId="77777777" w:rsidR="00F02443" w:rsidRPr="00FF0599" w:rsidRDefault="00F02443" w:rsidP="007535A7">
            <w:pPr>
              <w:pStyle w:val="Default"/>
            </w:pPr>
            <w:r>
              <w:t>2104161</w:t>
            </w:r>
          </w:p>
        </w:tc>
        <w:tc>
          <w:tcPr>
            <w:tcW w:w="1176" w:type="dxa"/>
          </w:tcPr>
          <w:p w14:paraId="754E860D" w14:textId="77777777" w:rsidR="00F02443" w:rsidRPr="00FF0599" w:rsidRDefault="00F02443" w:rsidP="007535A7">
            <w:pPr>
              <w:pStyle w:val="Default"/>
            </w:pPr>
            <w:r>
              <w:t>2201208</w:t>
            </w:r>
          </w:p>
        </w:tc>
        <w:tc>
          <w:tcPr>
            <w:tcW w:w="1253" w:type="dxa"/>
          </w:tcPr>
          <w:p w14:paraId="60798859" w14:textId="77777777" w:rsidR="00F02443" w:rsidRPr="00FF0599" w:rsidRDefault="00F02443" w:rsidP="007535A7">
            <w:pPr>
              <w:pStyle w:val="Default"/>
            </w:pPr>
            <w:r>
              <w:t>1746541</w:t>
            </w:r>
          </w:p>
        </w:tc>
        <w:tc>
          <w:tcPr>
            <w:tcW w:w="1414" w:type="dxa"/>
          </w:tcPr>
          <w:p w14:paraId="3170A044" w14:textId="77777777" w:rsidR="00F02443" w:rsidRPr="00FF0599" w:rsidRDefault="00F02443" w:rsidP="007535A7">
            <w:pPr>
              <w:pStyle w:val="Default"/>
            </w:pPr>
            <w:r>
              <w:t>97047</w:t>
            </w:r>
          </w:p>
        </w:tc>
      </w:tr>
      <w:tr w:rsidR="00F02443" w14:paraId="08BF6A23" w14:textId="77777777" w:rsidTr="00FD7754">
        <w:trPr>
          <w:trHeight w:val="204"/>
        </w:trPr>
        <w:tc>
          <w:tcPr>
            <w:tcW w:w="3500" w:type="dxa"/>
          </w:tcPr>
          <w:p w14:paraId="321D2F9D" w14:textId="77777777" w:rsidR="00F02443" w:rsidRPr="00FF0599" w:rsidRDefault="00F02443" w:rsidP="007535A7">
            <w:pPr>
              <w:pStyle w:val="Default"/>
            </w:pPr>
            <w:r>
              <w:t>13. Изменение резерва по прочим потерям</w:t>
            </w:r>
          </w:p>
        </w:tc>
        <w:tc>
          <w:tcPr>
            <w:tcW w:w="1176" w:type="dxa"/>
          </w:tcPr>
          <w:p w14:paraId="24B86A5C" w14:textId="77777777" w:rsidR="00F02443" w:rsidRPr="00FF0599" w:rsidRDefault="00F02443" w:rsidP="007535A7">
            <w:pPr>
              <w:pStyle w:val="Default"/>
            </w:pPr>
            <w:r>
              <w:t>-210739</w:t>
            </w:r>
          </w:p>
        </w:tc>
        <w:tc>
          <w:tcPr>
            <w:tcW w:w="1228" w:type="dxa"/>
          </w:tcPr>
          <w:p w14:paraId="51D51A78" w14:textId="77777777" w:rsidR="00F02443" w:rsidRPr="00FF0599" w:rsidRDefault="00F02443" w:rsidP="007535A7">
            <w:pPr>
              <w:pStyle w:val="Default"/>
            </w:pPr>
            <w:r>
              <w:t>-217348</w:t>
            </w:r>
          </w:p>
        </w:tc>
        <w:tc>
          <w:tcPr>
            <w:tcW w:w="1176" w:type="dxa"/>
          </w:tcPr>
          <w:p w14:paraId="77655FA2" w14:textId="77777777" w:rsidR="00F02443" w:rsidRPr="00FF0599" w:rsidRDefault="00F02443" w:rsidP="007535A7">
            <w:pPr>
              <w:pStyle w:val="Default"/>
            </w:pPr>
            <w:r>
              <w:t>78419</w:t>
            </w:r>
          </w:p>
        </w:tc>
        <w:tc>
          <w:tcPr>
            <w:tcW w:w="1253" w:type="dxa"/>
          </w:tcPr>
          <w:p w14:paraId="0712B53A" w14:textId="77777777" w:rsidR="00F02443" w:rsidRPr="00FF0599" w:rsidRDefault="00F02443" w:rsidP="007535A7">
            <w:pPr>
              <w:pStyle w:val="Default"/>
            </w:pPr>
            <w:r>
              <w:t>6609</w:t>
            </w:r>
          </w:p>
        </w:tc>
        <w:tc>
          <w:tcPr>
            <w:tcW w:w="1414" w:type="dxa"/>
          </w:tcPr>
          <w:p w14:paraId="73BF30C8" w14:textId="77777777" w:rsidR="00F02443" w:rsidRPr="00FF0599" w:rsidRDefault="00F02443" w:rsidP="007535A7">
            <w:pPr>
              <w:pStyle w:val="Default"/>
            </w:pPr>
            <w:r>
              <w:t>295767</w:t>
            </w:r>
          </w:p>
        </w:tc>
      </w:tr>
      <w:tr w:rsidR="00F02443" w14:paraId="4AC1F36F" w14:textId="77777777" w:rsidTr="00FD7754">
        <w:trPr>
          <w:trHeight w:val="90"/>
        </w:trPr>
        <w:tc>
          <w:tcPr>
            <w:tcW w:w="3500" w:type="dxa"/>
          </w:tcPr>
          <w:p w14:paraId="32576F65" w14:textId="77777777" w:rsidR="00F02443" w:rsidRPr="00FF0599" w:rsidRDefault="00F02443" w:rsidP="007535A7">
            <w:pPr>
              <w:pStyle w:val="Default"/>
            </w:pPr>
            <w:r>
              <w:t>14. Прочие операционные доходы</w:t>
            </w:r>
          </w:p>
        </w:tc>
        <w:tc>
          <w:tcPr>
            <w:tcW w:w="1176" w:type="dxa"/>
          </w:tcPr>
          <w:p w14:paraId="5F5955BF" w14:textId="77777777" w:rsidR="00F02443" w:rsidRDefault="00F02443" w:rsidP="007535A7">
            <w:pPr>
              <w:pStyle w:val="Default"/>
            </w:pPr>
            <w:r>
              <w:t>3165395</w:t>
            </w:r>
          </w:p>
        </w:tc>
        <w:tc>
          <w:tcPr>
            <w:tcW w:w="1228" w:type="dxa"/>
          </w:tcPr>
          <w:p w14:paraId="013B7B59" w14:textId="77777777" w:rsidR="00F02443" w:rsidRDefault="00F02443" w:rsidP="007535A7">
            <w:pPr>
              <w:pStyle w:val="Default"/>
            </w:pPr>
            <w:r>
              <w:t>235076</w:t>
            </w:r>
          </w:p>
        </w:tc>
        <w:tc>
          <w:tcPr>
            <w:tcW w:w="1176" w:type="dxa"/>
          </w:tcPr>
          <w:p w14:paraId="61F7BB94" w14:textId="77777777" w:rsidR="00F02443" w:rsidRPr="00FF0599" w:rsidRDefault="00F02443" w:rsidP="007535A7">
            <w:pPr>
              <w:pStyle w:val="Default"/>
            </w:pPr>
            <w:r>
              <w:t>105819</w:t>
            </w:r>
          </w:p>
        </w:tc>
        <w:tc>
          <w:tcPr>
            <w:tcW w:w="1253" w:type="dxa"/>
          </w:tcPr>
          <w:p w14:paraId="77E40A16" w14:textId="77777777" w:rsidR="00F02443" w:rsidRPr="00FF0599" w:rsidRDefault="00F02443" w:rsidP="007535A7">
            <w:pPr>
              <w:pStyle w:val="Default"/>
            </w:pPr>
            <w:r>
              <w:t>-2930319</w:t>
            </w:r>
          </w:p>
        </w:tc>
        <w:tc>
          <w:tcPr>
            <w:tcW w:w="1414" w:type="dxa"/>
          </w:tcPr>
          <w:p w14:paraId="0263D3D3" w14:textId="77777777" w:rsidR="00F02443" w:rsidRPr="00FF0599" w:rsidRDefault="00F02443" w:rsidP="007535A7">
            <w:pPr>
              <w:pStyle w:val="Default"/>
            </w:pPr>
            <w:r>
              <w:t>-129257</w:t>
            </w:r>
          </w:p>
        </w:tc>
      </w:tr>
      <w:tr w:rsidR="00F02443" w14:paraId="3B35B23C" w14:textId="77777777" w:rsidTr="00FD7754">
        <w:trPr>
          <w:trHeight w:val="90"/>
        </w:trPr>
        <w:tc>
          <w:tcPr>
            <w:tcW w:w="3500" w:type="dxa"/>
          </w:tcPr>
          <w:p w14:paraId="0DA4C27F" w14:textId="77777777" w:rsidR="00F02443" w:rsidRDefault="00F02443" w:rsidP="007535A7">
            <w:pPr>
              <w:pStyle w:val="Default"/>
            </w:pPr>
            <w:r>
              <w:t>15. Чистые доходы (расходы)</w:t>
            </w:r>
          </w:p>
        </w:tc>
        <w:tc>
          <w:tcPr>
            <w:tcW w:w="1176" w:type="dxa"/>
          </w:tcPr>
          <w:p w14:paraId="04C62C1A" w14:textId="77777777" w:rsidR="00F02443" w:rsidRDefault="00F02443" w:rsidP="007535A7">
            <w:pPr>
              <w:pStyle w:val="Default"/>
            </w:pPr>
            <w:r>
              <w:t>12657853</w:t>
            </w:r>
          </w:p>
        </w:tc>
        <w:tc>
          <w:tcPr>
            <w:tcW w:w="1228" w:type="dxa"/>
          </w:tcPr>
          <w:p w14:paraId="41968A22" w14:textId="77777777" w:rsidR="00F02443" w:rsidRDefault="00F02443" w:rsidP="007535A7">
            <w:pPr>
              <w:pStyle w:val="Default"/>
            </w:pPr>
            <w:r>
              <w:t>3556589</w:t>
            </w:r>
          </w:p>
        </w:tc>
        <w:tc>
          <w:tcPr>
            <w:tcW w:w="1176" w:type="dxa"/>
          </w:tcPr>
          <w:p w14:paraId="473E0607" w14:textId="77777777" w:rsidR="00F02443" w:rsidRDefault="00F02443" w:rsidP="007535A7">
            <w:pPr>
              <w:pStyle w:val="Default"/>
            </w:pPr>
            <w:r>
              <w:t>8507782</w:t>
            </w:r>
          </w:p>
        </w:tc>
        <w:tc>
          <w:tcPr>
            <w:tcW w:w="1253" w:type="dxa"/>
          </w:tcPr>
          <w:p w14:paraId="317A25EB" w14:textId="77777777" w:rsidR="00F02443" w:rsidRPr="00FF0599" w:rsidRDefault="00F02443" w:rsidP="007535A7">
            <w:pPr>
              <w:pStyle w:val="Default"/>
            </w:pPr>
            <w:r>
              <w:t>-9101264</w:t>
            </w:r>
          </w:p>
        </w:tc>
        <w:tc>
          <w:tcPr>
            <w:tcW w:w="1414" w:type="dxa"/>
          </w:tcPr>
          <w:p w14:paraId="360D6703" w14:textId="77777777" w:rsidR="00F02443" w:rsidRPr="00FF0599" w:rsidRDefault="00F02443" w:rsidP="007535A7">
            <w:pPr>
              <w:pStyle w:val="Default"/>
            </w:pPr>
            <w:r>
              <w:t>4951193</w:t>
            </w:r>
          </w:p>
        </w:tc>
      </w:tr>
      <w:tr w:rsidR="00F02443" w14:paraId="15735FC7" w14:textId="77777777" w:rsidTr="00FD7754">
        <w:trPr>
          <w:trHeight w:val="90"/>
        </w:trPr>
        <w:tc>
          <w:tcPr>
            <w:tcW w:w="3500" w:type="dxa"/>
          </w:tcPr>
          <w:p w14:paraId="160380F7" w14:textId="77777777" w:rsidR="00F02443" w:rsidRPr="00FF0599" w:rsidRDefault="00F02443" w:rsidP="007535A7">
            <w:pPr>
              <w:pStyle w:val="Default"/>
            </w:pPr>
            <w:r>
              <w:t>16. Операционные расходы</w:t>
            </w:r>
          </w:p>
        </w:tc>
        <w:tc>
          <w:tcPr>
            <w:tcW w:w="1176" w:type="dxa"/>
          </w:tcPr>
          <w:p w14:paraId="1F773D0E" w14:textId="77777777" w:rsidR="00F02443" w:rsidRDefault="00F02443" w:rsidP="007535A7">
            <w:pPr>
              <w:pStyle w:val="Default"/>
            </w:pPr>
            <w:r>
              <w:t>8834387</w:t>
            </w:r>
          </w:p>
        </w:tc>
        <w:tc>
          <w:tcPr>
            <w:tcW w:w="1228" w:type="dxa"/>
          </w:tcPr>
          <w:p w14:paraId="3C6DF3D7" w14:textId="77777777" w:rsidR="00F02443" w:rsidRDefault="00F02443" w:rsidP="007535A7">
            <w:pPr>
              <w:pStyle w:val="Default"/>
            </w:pPr>
            <w:r>
              <w:t>5073388</w:t>
            </w:r>
          </w:p>
        </w:tc>
        <w:tc>
          <w:tcPr>
            <w:tcW w:w="1176" w:type="dxa"/>
          </w:tcPr>
          <w:p w14:paraId="613049F5" w14:textId="77777777" w:rsidR="00F02443" w:rsidRPr="00FF0599" w:rsidRDefault="00F02443" w:rsidP="007535A7">
            <w:pPr>
              <w:pStyle w:val="Default"/>
            </w:pPr>
            <w:r>
              <w:t>5517841</w:t>
            </w:r>
          </w:p>
        </w:tc>
        <w:tc>
          <w:tcPr>
            <w:tcW w:w="1253" w:type="dxa"/>
          </w:tcPr>
          <w:p w14:paraId="14922774" w14:textId="77777777" w:rsidR="00F02443" w:rsidRPr="00FF0599" w:rsidRDefault="00F02443" w:rsidP="007535A7">
            <w:pPr>
              <w:pStyle w:val="Default"/>
            </w:pPr>
            <w:r>
              <w:t>-3760999</w:t>
            </w:r>
          </w:p>
        </w:tc>
        <w:tc>
          <w:tcPr>
            <w:tcW w:w="1414" w:type="dxa"/>
          </w:tcPr>
          <w:p w14:paraId="460052C0" w14:textId="77777777" w:rsidR="00F02443" w:rsidRPr="00FF0599" w:rsidRDefault="00F02443" w:rsidP="007535A7">
            <w:pPr>
              <w:pStyle w:val="Default"/>
            </w:pPr>
            <w:r>
              <w:t>444453</w:t>
            </w:r>
          </w:p>
        </w:tc>
      </w:tr>
      <w:tr w:rsidR="00F02443" w14:paraId="4B77F2DE" w14:textId="77777777" w:rsidTr="00FD7754">
        <w:trPr>
          <w:trHeight w:val="205"/>
        </w:trPr>
        <w:tc>
          <w:tcPr>
            <w:tcW w:w="3500" w:type="dxa"/>
          </w:tcPr>
          <w:p w14:paraId="062E0879" w14:textId="77777777" w:rsidR="00F02443" w:rsidRPr="00FF0599" w:rsidRDefault="00F02443" w:rsidP="007535A7">
            <w:pPr>
              <w:pStyle w:val="Default"/>
            </w:pPr>
            <w:r>
              <w:t>17. Прибыль (убыток) до налогообложения</w:t>
            </w:r>
          </w:p>
        </w:tc>
        <w:tc>
          <w:tcPr>
            <w:tcW w:w="1176" w:type="dxa"/>
          </w:tcPr>
          <w:p w14:paraId="2F07BFC2" w14:textId="77777777" w:rsidR="00F02443" w:rsidRPr="00FF0599" w:rsidRDefault="00F02443" w:rsidP="007535A7">
            <w:pPr>
              <w:pStyle w:val="Default"/>
            </w:pPr>
            <w:r>
              <w:t>3823466</w:t>
            </w:r>
          </w:p>
        </w:tc>
        <w:tc>
          <w:tcPr>
            <w:tcW w:w="1228" w:type="dxa"/>
          </w:tcPr>
          <w:p w14:paraId="575438FC" w14:textId="77777777" w:rsidR="00F02443" w:rsidRPr="00FF0599" w:rsidRDefault="00F02443" w:rsidP="007535A7">
            <w:pPr>
              <w:pStyle w:val="Default"/>
            </w:pPr>
            <w:r>
              <w:t>3434394</w:t>
            </w:r>
          </w:p>
        </w:tc>
        <w:tc>
          <w:tcPr>
            <w:tcW w:w="1176" w:type="dxa"/>
          </w:tcPr>
          <w:p w14:paraId="551B0EA3" w14:textId="77777777" w:rsidR="00F02443" w:rsidRPr="00FF0599" w:rsidRDefault="00F02443" w:rsidP="007535A7">
            <w:pPr>
              <w:pStyle w:val="Default"/>
            </w:pPr>
            <w:r>
              <w:t>-1961252</w:t>
            </w:r>
          </w:p>
        </w:tc>
        <w:tc>
          <w:tcPr>
            <w:tcW w:w="1253" w:type="dxa"/>
          </w:tcPr>
          <w:p w14:paraId="0A0D5D0F" w14:textId="77777777" w:rsidR="00F02443" w:rsidRPr="00FF0599" w:rsidRDefault="00F02443" w:rsidP="007535A7">
            <w:pPr>
              <w:pStyle w:val="Default"/>
            </w:pPr>
            <w:r>
              <w:t>-389072</w:t>
            </w:r>
          </w:p>
        </w:tc>
        <w:tc>
          <w:tcPr>
            <w:tcW w:w="1414" w:type="dxa"/>
          </w:tcPr>
          <w:p w14:paraId="3DB7B3C2" w14:textId="77777777" w:rsidR="00F02443" w:rsidRPr="00FF0599" w:rsidRDefault="00F02443" w:rsidP="007535A7">
            <w:pPr>
              <w:pStyle w:val="Default"/>
            </w:pPr>
            <w:r>
              <w:t>-5395646</w:t>
            </w:r>
          </w:p>
        </w:tc>
      </w:tr>
      <w:tr w:rsidR="00F02443" w14:paraId="6DFF2B83" w14:textId="77777777" w:rsidTr="00FD7754">
        <w:trPr>
          <w:trHeight w:val="206"/>
        </w:trPr>
        <w:tc>
          <w:tcPr>
            <w:tcW w:w="3500" w:type="dxa"/>
          </w:tcPr>
          <w:p w14:paraId="53ACFCDF" w14:textId="77777777" w:rsidR="00F02443" w:rsidRPr="00FF0599" w:rsidRDefault="00F02443" w:rsidP="007535A7">
            <w:pPr>
              <w:pStyle w:val="Default"/>
            </w:pPr>
            <w:r>
              <w:t>18. Возмещение (расход) по налогам</w:t>
            </w:r>
          </w:p>
        </w:tc>
        <w:tc>
          <w:tcPr>
            <w:tcW w:w="1176" w:type="dxa"/>
          </w:tcPr>
          <w:p w14:paraId="2E6DE921" w14:textId="77777777" w:rsidR="00F02443" w:rsidRPr="00FF0599" w:rsidRDefault="00F02443" w:rsidP="007535A7">
            <w:pPr>
              <w:pStyle w:val="Default"/>
            </w:pPr>
            <w:r>
              <w:t>778791</w:t>
            </w:r>
          </w:p>
        </w:tc>
        <w:tc>
          <w:tcPr>
            <w:tcW w:w="1228" w:type="dxa"/>
          </w:tcPr>
          <w:p w14:paraId="499562F7" w14:textId="77777777" w:rsidR="00F02443" w:rsidRPr="00FF0599" w:rsidRDefault="00F02443" w:rsidP="007535A7">
            <w:pPr>
              <w:pStyle w:val="Default"/>
            </w:pPr>
            <w:r>
              <w:t>956318</w:t>
            </w:r>
          </w:p>
        </w:tc>
        <w:tc>
          <w:tcPr>
            <w:tcW w:w="1176" w:type="dxa"/>
          </w:tcPr>
          <w:p w14:paraId="03027E9E" w14:textId="77777777" w:rsidR="00F02443" w:rsidRPr="00FF0599" w:rsidRDefault="00F02443" w:rsidP="007535A7">
            <w:pPr>
              <w:pStyle w:val="Default"/>
            </w:pPr>
            <w:r>
              <w:t>-45116</w:t>
            </w:r>
          </w:p>
        </w:tc>
        <w:tc>
          <w:tcPr>
            <w:tcW w:w="1253" w:type="dxa"/>
          </w:tcPr>
          <w:p w14:paraId="11C0218F" w14:textId="77777777" w:rsidR="00F02443" w:rsidRPr="00FF0599" w:rsidRDefault="00F02443" w:rsidP="007535A7">
            <w:pPr>
              <w:pStyle w:val="Default"/>
            </w:pPr>
            <w:r>
              <w:t>177527</w:t>
            </w:r>
          </w:p>
        </w:tc>
        <w:tc>
          <w:tcPr>
            <w:tcW w:w="1414" w:type="dxa"/>
          </w:tcPr>
          <w:p w14:paraId="12D41A3C" w14:textId="77777777" w:rsidR="00F02443" w:rsidRPr="00FF0599" w:rsidRDefault="00F02443" w:rsidP="007535A7">
            <w:pPr>
              <w:pStyle w:val="Default"/>
            </w:pPr>
            <w:r>
              <w:t>-1001434</w:t>
            </w:r>
          </w:p>
        </w:tc>
      </w:tr>
      <w:tr w:rsidR="00F02443" w14:paraId="3C1DD10F" w14:textId="77777777" w:rsidTr="00FD7754">
        <w:trPr>
          <w:trHeight w:val="206"/>
        </w:trPr>
        <w:tc>
          <w:tcPr>
            <w:tcW w:w="3500" w:type="dxa"/>
          </w:tcPr>
          <w:p w14:paraId="713537DF" w14:textId="77777777" w:rsidR="00F02443" w:rsidRDefault="00F02443" w:rsidP="007535A7">
            <w:pPr>
              <w:pStyle w:val="Default"/>
            </w:pPr>
            <w:r>
              <w:t>19. Прибыль (убыток) от продолжающейся деятельности</w:t>
            </w:r>
          </w:p>
        </w:tc>
        <w:tc>
          <w:tcPr>
            <w:tcW w:w="1176" w:type="dxa"/>
          </w:tcPr>
          <w:p w14:paraId="21AD6CCF" w14:textId="77777777" w:rsidR="00F02443" w:rsidRDefault="00F02443" w:rsidP="007535A7">
            <w:pPr>
              <w:pStyle w:val="Default"/>
            </w:pPr>
            <w:r>
              <w:t>3044675</w:t>
            </w:r>
          </w:p>
        </w:tc>
        <w:tc>
          <w:tcPr>
            <w:tcW w:w="1228" w:type="dxa"/>
          </w:tcPr>
          <w:p w14:paraId="15341259" w14:textId="77777777" w:rsidR="00F02443" w:rsidRDefault="00F02443" w:rsidP="007535A7">
            <w:pPr>
              <w:pStyle w:val="Default"/>
            </w:pPr>
            <w:r>
              <w:t>2478076</w:t>
            </w:r>
          </w:p>
        </w:tc>
        <w:tc>
          <w:tcPr>
            <w:tcW w:w="1176" w:type="dxa"/>
          </w:tcPr>
          <w:p w14:paraId="09B0AF4F" w14:textId="77777777" w:rsidR="00F02443" w:rsidRDefault="00F02443" w:rsidP="007535A7">
            <w:pPr>
              <w:pStyle w:val="Default"/>
            </w:pPr>
            <w:r>
              <w:t>-1916136</w:t>
            </w:r>
          </w:p>
        </w:tc>
        <w:tc>
          <w:tcPr>
            <w:tcW w:w="1253" w:type="dxa"/>
          </w:tcPr>
          <w:p w14:paraId="5A422E68" w14:textId="77777777" w:rsidR="00F02443" w:rsidRPr="00FF0599" w:rsidRDefault="00F02443" w:rsidP="007535A7">
            <w:pPr>
              <w:pStyle w:val="Default"/>
            </w:pPr>
            <w:r>
              <w:t>-566599</w:t>
            </w:r>
          </w:p>
        </w:tc>
        <w:tc>
          <w:tcPr>
            <w:tcW w:w="1414" w:type="dxa"/>
          </w:tcPr>
          <w:p w14:paraId="37FB3B46" w14:textId="77777777" w:rsidR="00F02443" w:rsidRPr="00FF0599" w:rsidRDefault="00F02443" w:rsidP="007535A7">
            <w:pPr>
              <w:pStyle w:val="Default"/>
            </w:pPr>
            <w:r>
              <w:t>-4394212</w:t>
            </w:r>
          </w:p>
        </w:tc>
      </w:tr>
      <w:tr w:rsidR="00F02443" w14:paraId="60E200FE" w14:textId="77777777" w:rsidTr="00FD7754">
        <w:trPr>
          <w:trHeight w:val="206"/>
        </w:trPr>
        <w:tc>
          <w:tcPr>
            <w:tcW w:w="3500" w:type="dxa"/>
          </w:tcPr>
          <w:p w14:paraId="5EEA041D" w14:textId="77777777" w:rsidR="00F02443" w:rsidRDefault="00F02443" w:rsidP="007535A7">
            <w:pPr>
              <w:pStyle w:val="Default"/>
            </w:pPr>
            <w:r>
              <w:t>20. Прибыль (убыток) от прекращающейся деятельности</w:t>
            </w:r>
          </w:p>
        </w:tc>
        <w:tc>
          <w:tcPr>
            <w:tcW w:w="1176" w:type="dxa"/>
          </w:tcPr>
          <w:p w14:paraId="52ACBA4E" w14:textId="77777777" w:rsidR="00F02443" w:rsidRDefault="00F02443" w:rsidP="007535A7">
            <w:pPr>
              <w:pStyle w:val="Default"/>
            </w:pPr>
            <w:r>
              <w:t>0</w:t>
            </w:r>
          </w:p>
        </w:tc>
        <w:tc>
          <w:tcPr>
            <w:tcW w:w="1228" w:type="dxa"/>
          </w:tcPr>
          <w:p w14:paraId="47742025" w14:textId="77777777" w:rsidR="00F02443" w:rsidRDefault="00F02443" w:rsidP="007535A7">
            <w:pPr>
              <w:pStyle w:val="Default"/>
            </w:pPr>
            <w:r>
              <w:t>0</w:t>
            </w:r>
          </w:p>
        </w:tc>
        <w:tc>
          <w:tcPr>
            <w:tcW w:w="1176" w:type="dxa"/>
          </w:tcPr>
          <w:p w14:paraId="4D02152A" w14:textId="77777777" w:rsidR="00F02443" w:rsidRDefault="00F02443" w:rsidP="007535A7">
            <w:pPr>
              <w:pStyle w:val="Default"/>
            </w:pPr>
            <w:r>
              <w:t>0</w:t>
            </w:r>
          </w:p>
        </w:tc>
        <w:tc>
          <w:tcPr>
            <w:tcW w:w="1253" w:type="dxa"/>
          </w:tcPr>
          <w:p w14:paraId="63F2D169" w14:textId="77777777" w:rsidR="00F02443" w:rsidRPr="00FF0599" w:rsidRDefault="00F02443" w:rsidP="007535A7">
            <w:pPr>
              <w:pStyle w:val="Default"/>
            </w:pPr>
            <w:r>
              <w:t>0</w:t>
            </w:r>
          </w:p>
        </w:tc>
        <w:tc>
          <w:tcPr>
            <w:tcW w:w="1414" w:type="dxa"/>
          </w:tcPr>
          <w:p w14:paraId="75588B39" w14:textId="77777777" w:rsidR="00F02443" w:rsidRPr="00FF0599" w:rsidRDefault="00F02443" w:rsidP="007535A7">
            <w:pPr>
              <w:pStyle w:val="Default"/>
            </w:pPr>
            <w:r>
              <w:t>0</w:t>
            </w:r>
          </w:p>
        </w:tc>
      </w:tr>
      <w:tr w:rsidR="00F02443" w14:paraId="720CD2DF" w14:textId="77777777" w:rsidTr="00FD7754">
        <w:trPr>
          <w:trHeight w:val="90"/>
        </w:trPr>
        <w:tc>
          <w:tcPr>
            <w:tcW w:w="3500" w:type="dxa"/>
          </w:tcPr>
          <w:p w14:paraId="594CF0B4" w14:textId="77777777" w:rsidR="00F02443" w:rsidRPr="00FF0599" w:rsidRDefault="00F02443" w:rsidP="007535A7">
            <w:pPr>
              <w:pStyle w:val="Default"/>
            </w:pPr>
            <w:r>
              <w:t>21. Прибыль (убыток) за отчетный период</w:t>
            </w:r>
          </w:p>
        </w:tc>
        <w:tc>
          <w:tcPr>
            <w:tcW w:w="1176" w:type="dxa"/>
          </w:tcPr>
          <w:p w14:paraId="77BB20D3" w14:textId="77777777" w:rsidR="00F02443" w:rsidRPr="00FF0599" w:rsidRDefault="00F02443" w:rsidP="007535A7">
            <w:pPr>
              <w:pStyle w:val="Default"/>
            </w:pPr>
            <w:r>
              <w:t>3044675</w:t>
            </w:r>
          </w:p>
        </w:tc>
        <w:tc>
          <w:tcPr>
            <w:tcW w:w="1228" w:type="dxa"/>
          </w:tcPr>
          <w:p w14:paraId="60E72D05" w14:textId="77777777" w:rsidR="00F02443" w:rsidRDefault="00F02443" w:rsidP="007535A7">
            <w:pPr>
              <w:pStyle w:val="Default"/>
            </w:pPr>
            <w:r>
              <w:t>2478076</w:t>
            </w:r>
          </w:p>
        </w:tc>
        <w:tc>
          <w:tcPr>
            <w:tcW w:w="1176" w:type="dxa"/>
          </w:tcPr>
          <w:p w14:paraId="1FB70816" w14:textId="77777777" w:rsidR="00F02443" w:rsidRDefault="00F02443" w:rsidP="007535A7">
            <w:pPr>
              <w:pStyle w:val="Default"/>
            </w:pPr>
            <w:r>
              <w:t>-1916136</w:t>
            </w:r>
          </w:p>
        </w:tc>
        <w:tc>
          <w:tcPr>
            <w:tcW w:w="1253" w:type="dxa"/>
          </w:tcPr>
          <w:p w14:paraId="4BBE03B7" w14:textId="77777777" w:rsidR="00F02443" w:rsidRPr="00FF0599" w:rsidRDefault="00F02443" w:rsidP="007535A7">
            <w:pPr>
              <w:pStyle w:val="Default"/>
            </w:pPr>
            <w:r>
              <w:t>-566599</w:t>
            </w:r>
          </w:p>
        </w:tc>
        <w:tc>
          <w:tcPr>
            <w:tcW w:w="1414" w:type="dxa"/>
          </w:tcPr>
          <w:p w14:paraId="53A16782" w14:textId="77777777" w:rsidR="00F02443" w:rsidRPr="00FF0599" w:rsidRDefault="00F02443" w:rsidP="007535A7">
            <w:pPr>
              <w:pStyle w:val="Default"/>
            </w:pPr>
            <w:r>
              <w:t>-4394212</w:t>
            </w:r>
          </w:p>
        </w:tc>
      </w:tr>
    </w:tbl>
    <w:p w14:paraId="71029D62" w14:textId="77777777" w:rsidR="00F02443" w:rsidRDefault="00F02443" w:rsidP="00F02443">
      <w:pPr>
        <w:ind w:firstLine="709"/>
        <w:rPr>
          <w:rFonts w:ascii="Times New Roman" w:hAnsi="Times New Roman" w:cs="Times New Roman"/>
          <w:sz w:val="28"/>
          <w:szCs w:val="28"/>
        </w:rPr>
      </w:pPr>
    </w:p>
    <w:p w14:paraId="0C5CB9DB" w14:textId="77777777" w:rsidR="00F02443" w:rsidRDefault="00F02443" w:rsidP="00F02443">
      <w:pPr>
        <w:spacing w:after="0" w:line="360" w:lineRule="auto"/>
        <w:ind w:firstLine="709"/>
        <w:jc w:val="both"/>
        <w:rPr>
          <w:rFonts w:ascii="Times New Roman" w:hAnsi="Times New Roman" w:cs="Times New Roman"/>
          <w:sz w:val="28"/>
          <w:szCs w:val="28"/>
        </w:rPr>
      </w:pPr>
      <w:r w:rsidRPr="009D0698">
        <w:rPr>
          <w:rFonts w:ascii="Times New Roman" w:hAnsi="Times New Roman" w:cs="Times New Roman"/>
          <w:sz w:val="28"/>
          <w:szCs w:val="28"/>
        </w:rPr>
        <w:t xml:space="preserve">Чистый процентный доход банка </w:t>
      </w:r>
      <w:r>
        <w:rPr>
          <w:rFonts w:ascii="Times New Roman" w:hAnsi="Times New Roman" w:cs="Times New Roman"/>
          <w:sz w:val="28"/>
          <w:szCs w:val="28"/>
        </w:rPr>
        <w:t xml:space="preserve">в 2019 году по сравнению с 2018 годом </w:t>
      </w:r>
      <w:r w:rsidRPr="009D0698">
        <w:rPr>
          <w:rFonts w:ascii="Times New Roman" w:hAnsi="Times New Roman" w:cs="Times New Roman"/>
          <w:sz w:val="28"/>
          <w:szCs w:val="28"/>
        </w:rPr>
        <w:t xml:space="preserve">увеличился за год на </w:t>
      </w:r>
      <w:r>
        <w:rPr>
          <w:rFonts w:ascii="Times New Roman" w:hAnsi="Times New Roman" w:cs="Times New Roman"/>
          <w:sz w:val="28"/>
          <w:szCs w:val="28"/>
        </w:rPr>
        <w:t>3 120 002 тыс.</w:t>
      </w:r>
      <w:r w:rsidRPr="009D0698">
        <w:rPr>
          <w:rFonts w:ascii="Times New Roman" w:hAnsi="Times New Roman" w:cs="Times New Roman"/>
          <w:sz w:val="28"/>
          <w:szCs w:val="28"/>
        </w:rPr>
        <w:t xml:space="preserve"> руб.</w:t>
      </w:r>
      <w:r>
        <w:rPr>
          <w:rFonts w:ascii="Times New Roman" w:hAnsi="Times New Roman" w:cs="Times New Roman"/>
          <w:sz w:val="28"/>
          <w:szCs w:val="28"/>
        </w:rPr>
        <w:t>, но в 2020 году по сравнению с 2019 годом снизился на 2 978 424 тыс. руб.</w:t>
      </w:r>
    </w:p>
    <w:p w14:paraId="5C52C6C5" w14:textId="77777777" w:rsidR="00F02443" w:rsidRDefault="00F02443" w:rsidP="00F0244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2020 году по сравнению с 2019 годом наблюдается уменьшения величины процентных, комиссионных, операционных доходов.</w:t>
      </w:r>
    </w:p>
    <w:p w14:paraId="6EA066F4" w14:textId="77777777" w:rsidR="00AF363E" w:rsidRPr="00FE5949"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Согласно результатам, проведенного вертикального анализа </w:t>
      </w:r>
      <w:r w:rsidRPr="006F2E63">
        <w:rPr>
          <w:rFonts w:ascii="Times New Roman" w:hAnsi="Times New Roman" w:cs="Times New Roman"/>
          <w:sz w:val="28"/>
          <w:szCs w:val="28"/>
        </w:rPr>
        <w:t>активов ООО «</w:t>
      </w:r>
      <w:proofErr w:type="spellStart"/>
      <w:r w:rsidRPr="006F2E63">
        <w:rPr>
          <w:rFonts w:ascii="Times New Roman" w:hAnsi="Times New Roman" w:cs="Times New Roman"/>
          <w:sz w:val="28"/>
          <w:szCs w:val="28"/>
        </w:rPr>
        <w:t>Сетелем</w:t>
      </w:r>
      <w:proofErr w:type="spellEnd"/>
      <w:r w:rsidRPr="006F2E63">
        <w:rPr>
          <w:rFonts w:ascii="Times New Roman" w:hAnsi="Times New Roman" w:cs="Times New Roman"/>
          <w:sz w:val="28"/>
          <w:szCs w:val="28"/>
        </w:rPr>
        <w:t xml:space="preserve"> банк»</w:t>
      </w:r>
      <w:r>
        <w:rPr>
          <w:rFonts w:ascii="Times New Roman" w:hAnsi="Times New Roman" w:cs="Times New Roman"/>
          <w:sz w:val="28"/>
          <w:szCs w:val="28"/>
        </w:rPr>
        <w:t xml:space="preserve"> (смотри таблицу </w:t>
      </w:r>
      <w:r w:rsidR="006929E8">
        <w:rPr>
          <w:rFonts w:ascii="Times New Roman" w:hAnsi="Times New Roman" w:cs="Times New Roman"/>
          <w:sz w:val="28"/>
          <w:szCs w:val="28"/>
        </w:rPr>
        <w:t>6</w:t>
      </w:r>
      <w:r>
        <w:rPr>
          <w:rFonts w:ascii="Times New Roman" w:hAnsi="Times New Roman" w:cs="Times New Roman"/>
          <w:sz w:val="28"/>
          <w:szCs w:val="28"/>
        </w:rPr>
        <w:t xml:space="preserve">), на протяжении анализируемого периода </w:t>
      </w:r>
      <w:r>
        <w:rPr>
          <w:rFonts w:ascii="Times New Roman" w:hAnsi="Times New Roman" w:cs="Times New Roman"/>
          <w:sz w:val="28"/>
          <w:szCs w:val="28"/>
        </w:rPr>
        <w:lastRenderedPageBreak/>
        <w:t>наблюдается увеличение размера активов банка. При этом наибольшую долю в них занимает чистая ссудная задолженность, удельный вес которой снижается с 98,67% в 2018 г. до 97,26% в 2020 г.</w:t>
      </w:r>
    </w:p>
    <w:p w14:paraId="373A2852" w14:textId="084D6CD9" w:rsidR="00AF363E" w:rsidRPr="006F2E63" w:rsidRDefault="005D416C" w:rsidP="00FD7754">
      <w:pPr>
        <w:spacing w:after="0" w:line="360" w:lineRule="auto"/>
        <w:ind w:firstLine="709"/>
        <w:jc w:val="both"/>
        <w:rPr>
          <w:rFonts w:ascii="Times New Roman" w:hAnsi="Times New Roman" w:cs="Times New Roman"/>
        </w:rPr>
      </w:pPr>
      <w:r w:rsidRPr="005D416C">
        <w:rPr>
          <w:rFonts w:ascii="Times New Roman" w:hAnsi="Times New Roman" w:cs="Times New Roman"/>
          <w:sz w:val="28"/>
          <w:szCs w:val="28"/>
        </w:rPr>
        <w:t xml:space="preserve">Таблица </w:t>
      </w:r>
      <w:r>
        <w:rPr>
          <w:rFonts w:ascii="Times New Roman" w:hAnsi="Times New Roman" w:cs="Times New Roman"/>
          <w:sz w:val="28"/>
          <w:szCs w:val="28"/>
        </w:rPr>
        <w:t>6</w:t>
      </w:r>
      <w:r w:rsidRPr="00713A6D">
        <w:rPr>
          <w:sz w:val="28"/>
          <w:szCs w:val="28"/>
        </w:rPr>
        <w:t xml:space="preserve"> –</w:t>
      </w:r>
      <w:r w:rsidRPr="005E05C7">
        <w:t xml:space="preserve"> </w:t>
      </w:r>
      <w:r w:rsidR="00AF363E" w:rsidRPr="006F2E63">
        <w:rPr>
          <w:rFonts w:ascii="Times New Roman" w:hAnsi="Times New Roman" w:cs="Times New Roman"/>
          <w:sz w:val="28"/>
          <w:szCs w:val="28"/>
        </w:rPr>
        <w:t>Вертикальный анализ активов ООО «</w:t>
      </w:r>
      <w:proofErr w:type="spellStart"/>
      <w:r w:rsidR="00AF363E" w:rsidRPr="006F2E63">
        <w:rPr>
          <w:rFonts w:ascii="Times New Roman" w:hAnsi="Times New Roman" w:cs="Times New Roman"/>
          <w:sz w:val="28"/>
          <w:szCs w:val="28"/>
        </w:rPr>
        <w:t>Сетелем</w:t>
      </w:r>
      <w:proofErr w:type="spellEnd"/>
      <w:r w:rsidR="00AF363E" w:rsidRPr="006F2E63">
        <w:rPr>
          <w:rFonts w:ascii="Times New Roman" w:hAnsi="Times New Roman" w:cs="Times New Roman"/>
          <w:sz w:val="28"/>
          <w:szCs w:val="28"/>
        </w:rPr>
        <w:t xml:space="preserve"> банк»</w:t>
      </w:r>
    </w:p>
    <w:tbl>
      <w:tblPr>
        <w:tblStyle w:val="a7"/>
        <w:tblW w:w="0" w:type="auto"/>
        <w:tblLayout w:type="fixed"/>
        <w:tblLook w:val="0000" w:firstRow="0" w:lastRow="0" w:firstColumn="0" w:lastColumn="0" w:noHBand="0" w:noVBand="0"/>
      </w:tblPr>
      <w:tblGrid>
        <w:gridCol w:w="3085"/>
        <w:gridCol w:w="1276"/>
        <w:gridCol w:w="1417"/>
        <w:gridCol w:w="1276"/>
        <w:gridCol w:w="851"/>
        <w:gridCol w:w="850"/>
        <w:gridCol w:w="992"/>
      </w:tblGrid>
      <w:tr w:rsidR="00AF363E" w:rsidRPr="006F2E63" w14:paraId="48ABE371" w14:textId="77777777" w:rsidTr="00FD7754">
        <w:trPr>
          <w:trHeight w:val="125"/>
        </w:trPr>
        <w:tc>
          <w:tcPr>
            <w:tcW w:w="3085" w:type="dxa"/>
            <w:vMerge w:val="restart"/>
          </w:tcPr>
          <w:p w14:paraId="4D29B3A5" w14:textId="77777777" w:rsidR="00AF363E" w:rsidRPr="006F2E63" w:rsidRDefault="00AF363E" w:rsidP="00A209F5">
            <w:pPr>
              <w:pStyle w:val="Default"/>
            </w:pPr>
            <w:r w:rsidRPr="006F2E63">
              <w:t>Наименование</w:t>
            </w:r>
          </w:p>
        </w:tc>
        <w:tc>
          <w:tcPr>
            <w:tcW w:w="3969" w:type="dxa"/>
            <w:gridSpan w:val="3"/>
          </w:tcPr>
          <w:p w14:paraId="53DDA352" w14:textId="77777777" w:rsidR="00AF363E" w:rsidRPr="006F2E63" w:rsidRDefault="00AF363E" w:rsidP="00A209F5">
            <w:pPr>
              <w:pStyle w:val="Default"/>
            </w:pPr>
            <w:r w:rsidRPr="006F2E63">
              <w:t>Сумма</w:t>
            </w:r>
            <w:r>
              <w:t xml:space="preserve">, </w:t>
            </w:r>
            <w:r w:rsidRPr="006F2E63">
              <w:t>тыс</w:t>
            </w:r>
            <w:r>
              <w:t>.</w:t>
            </w:r>
            <w:r w:rsidRPr="006F2E63">
              <w:t xml:space="preserve"> руб</w:t>
            </w:r>
            <w:r>
              <w:t>.</w:t>
            </w:r>
          </w:p>
        </w:tc>
        <w:tc>
          <w:tcPr>
            <w:tcW w:w="2693" w:type="dxa"/>
            <w:gridSpan w:val="3"/>
          </w:tcPr>
          <w:p w14:paraId="78CF6D95" w14:textId="77777777" w:rsidR="00AF363E" w:rsidRPr="006F2E63" w:rsidRDefault="00AF363E" w:rsidP="00A209F5">
            <w:pPr>
              <w:pStyle w:val="Default"/>
            </w:pPr>
            <w:r>
              <w:t xml:space="preserve">Удельный </w:t>
            </w:r>
            <w:proofErr w:type="gramStart"/>
            <w:r>
              <w:t>вес,%</w:t>
            </w:r>
            <w:proofErr w:type="gramEnd"/>
          </w:p>
        </w:tc>
      </w:tr>
      <w:tr w:rsidR="00AF363E" w:rsidRPr="006F2E63" w14:paraId="3B26AE3C" w14:textId="77777777" w:rsidTr="00FD7754">
        <w:trPr>
          <w:trHeight w:val="125"/>
        </w:trPr>
        <w:tc>
          <w:tcPr>
            <w:tcW w:w="3085" w:type="dxa"/>
            <w:vMerge/>
          </w:tcPr>
          <w:p w14:paraId="054138B3" w14:textId="77777777" w:rsidR="00AF363E" w:rsidRPr="006F2E63" w:rsidRDefault="00AF363E" w:rsidP="00A209F5">
            <w:pPr>
              <w:pStyle w:val="Default"/>
            </w:pPr>
          </w:p>
        </w:tc>
        <w:tc>
          <w:tcPr>
            <w:tcW w:w="1276" w:type="dxa"/>
          </w:tcPr>
          <w:p w14:paraId="3228EBEB" w14:textId="77777777" w:rsidR="00AF363E" w:rsidRPr="006F2E63" w:rsidRDefault="00AF363E" w:rsidP="00A209F5">
            <w:pPr>
              <w:pStyle w:val="Default"/>
            </w:pPr>
            <w:r>
              <w:t>2018 г.</w:t>
            </w:r>
          </w:p>
        </w:tc>
        <w:tc>
          <w:tcPr>
            <w:tcW w:w="1417" w:type="dxa"/>
          </w:tcPr>
          <w:p w14:paraId="66EF5562" w14:textId="77777777" w:rsidR="00AF363E" w:rsidRPr="006F2E63" w:rsidRDefault="00AF363E" w:rsidP="00A209F5">
            <w:pPr>
              <w:pStyle w:val="Default"/>
            </w:pPr>
            <w:r>
              <w:t>2019 г.</w:t>
            </w:r>
          </w:p>
        </w:tc>
        <w:tc>
          <w:tcPr>
            <w:tcW w:w="1276" w:type="dxa"/>
          </w:tcPr>
          <w:p w14:paraId="06AB8797" w14:textId="77777777" w:rsidR="00AF363E" w:rsidRPr="006F2E63" w:rsidRDefault="00AF363E" w:rsidP="00A209F5">
            <w:pPr>
              <w:pStyle w:val="Default"/>
            </w:pPr>
            <w:r>
              <w:t>2020 г</w:t>
            </w:r>
            <w:r w:rsidRPr="006F2E63">
              <w:t xml:space="preserve">. </w:t>
            </w:r>
          </w:p>
        </w:tc>
        <w:tc>
          <w:tcPr>
            <w:tcW w:w="851" w:type="dxa"/>
          </w:tcPr>
          <w:p w14:paraId="7D7D7069" w14:textId="77777777" w:rsidR="00AF363E" w:rsidRPr="006F2E63" w:rsidRDefault="00AF363E" w:rsidP="007D6ABC">
            <w:pPr>
              <w:pStyle w:val="Default"/>
              <w:ind w:right="-108"/>
            </w:pPr>
            <w:r>
              <w:t>2018 г.</w:t>
            </w:r>
          </w:p>
        </w:tc>
        <w:tc>
          <w:tcPr>
            <w:tcW w:w="850" w:type="dxa"/>
          </w:tcPr>
          <w:p w14:paraId="504E7410" w14:textId="77777777" w:rsidR="00AF363E" w:rsidRPr="006F2E63" w:rsidRDefault="00AF363E" w:rsidP="007D6ABC">
            <w:pPr>
              <w:pStyle w:val="Default"/>
              <w:ind w:right="-108"/>
            </w:pPr>
            <w:r>
              <w:t>2019 г.</w:t>
            </w:r>
          </w:p>
        </w:tc>
        <w:tc>
          <w:tcPr>
            <w:tcW w:w="992" w:type="dxa"/>
          </w:tcPr>
          <w:p w14:paraId="6CC776D5" w14:textId="77777777" w:rsidR="00AF363E" w:rsidRPr="006F2E63" w:rsidRDefault="00AF363E" w:rsidP="007D6ABC">
            <w:pPr>
              <w:pStyle w:val="Default"/>
              <w:ind w:right="-143"/>
            </w:pPr>
            <w:r>
              <w:t>2020 г</w:t>
            </w:r>
            <w:r w:rsidRPr="006F2E63">
              <w:t xml:space="preserve">. </w:t>
            </w:r>
          </w:p>
        </w:tc>
      </w:tr>
      <w:tr w:rsidR="00AF363E" w:rsidRPr="006F2E63" w14:paraId="5B9ED04A" w14:textId="77777777" w:rsidTr="00FD7754">
        <w:trPr>
          <w:trHeight w:val="125"/>
        </w:trPr>
        <w:tc>
          <w:tcPr>
            <w:tcW w:w="3085" w:type="dxa"/>
          </w:tcPr>
          <w:p w14:paraId="55F6FA27" w14:textId="77777777" w:rsidR="00AF363E" w:rsidRPr="006F2E63" w:rsidRDefault="00AF363E" w:rsidP="00A209F5">
            <w:pPr>
              <w:pStyle w:val="Default"/>
            </w:pPr>
            <w:r w:rsidRPr="006F2E63">
              <w:t xml:space="preserve">1. Денежные средства </w:t>
            </w:r>
          </w:p>
        </w:tc>
        <w:tc>
          <w:tcPr>
            <w:tcW w:w="1276" w:type="dxa"/>
          </w:tcPr>
          <w:p w14:paraId="7EE79982" w14:textId="77777777" w:rsidR="00AF363E" w:rsidRPr="006F2E63" w:rsidRDefault="00AF363E" w:rsidP="00A209F5">
            <w:pPr>
              <w:pStyle w:val="Default"/>
            </w:pPr>
            <w:r>
              <w:t>25946</w:t>
            </w:r>
          </w:p>
        </w:tc>
        <w:tc>
          <w:tcPr>
            <w:tcW w:w="1417" w:type="dxa"/>
          </w:tcPr>
          <w:p w14:paraId="15F90D49" w14:textId="77777777" w:rsidR="00AF363E" w:rsidRPr="006F2E63" w:rsidRDefault="00AF363E" w:rsidP="00A209F5">
            <w:pPr>
              <w:pStyle w:val="Default"/>
            </w:pPr>
            <w:r>
              <w:t>43002</w:t>
            </w:r>
          </w:p>
        </w:tc>
        <w:tc>
          <w:tcPr>
            <w:tcW w:w="1276" w:type="dxa"/>
          </w:tcPr>
          <w:p w14:paraId="0E7F6325" w14:textId="77777777" w:rsidR="00AF363E" w:rsidRPr="006F2E63" w:rsidRDefault="00AF363E" w:rsidP="00A209F5">
            <w:pPr>
              <w:pStyle w:val="Default"/>
            </w:pPr>
            <w:r>
              <w:t>22156</w:t>
            </w:r>
          </w:p>
        </w:tc>
        <w:tc>
          <w:tcPr>
            <w:tcW w:w="851" w:type="dxa"/>
          </w:tcPr>
          <w:p w14:paraId="480B29B4" w14:textId="77777777" w:rsidR="00AF363E" w:rsidRPr="006F2E63" w:rsidRDefault="00AF363E" w:rsidP="00A209F5">
            <w:pPr>
              <w:pStyle w:val="Default"/>
            </w:pPr>
            <w:r>
              <w:t>0,02</w:t>
            </w:r>
          </w:p>
        </w:tc>
        <w:tc>
          <w:tcPr>
            <w:tcW w:w="850" w:type="dxa"/>
          </w:tcPr>
          <w:p w14:paraId="6F4BBF1F" w14:textId="77777777" w:rsidR="00AF363E" w:rsidRPr="006F2E63" w:rsidRDefault="00AF363E" w:rsidP="00A209F5">
            <w:pPr>
              <w:pStyle w:val="Default"/>
            </w:pPr>
            <w:r>
              <w:t>0,03</w:t>
            </w:r>
          </w:p>
        </w:tc>
        <w:tc>
          <w:tcPr>
            <w:tcW w:w="992" w:type="dxa"/>
          </w:tcPr>
          <w:p w14:paraId="47EFF535" w14:textId="77777777" w:rsidR="00AF363E" w:rsidRPr="006F2E63" w:rsidRDefault="00AF363E" w:rsidP="00A209F5">
            <w:pPr>
              <w:pStyle w:val="Default"/>
            </w:pPr>
            <w:r>
              <w:t>0,01</w:t>
            </w:r>
          </w:p>
        </w:tc>
      </w:tr>
      <w:tr w:rsidR="00AF363E" w:rsidRPr="006F2E63" w14:paraId="022DE71B" w14:textId="77777777" w:rsidTr="00FD7754">
        <w:trPr>
          <w:trHeight w:val="205"/>
        </w:trPr>
        <w:tc>
          <w:tcPr>
            <w:tcW w:w="3085" w:type="dxa"/>
          </w:tcPr>
          <w:p w14:paraId="76A97F25" w14:textId="77777777" w:rsidR="00AF363E" w:rsidRPr="006F2E63" w:rsidRDefault="00AF363E" w:rsidP="00A209F5">
            <w:pPr>
              <w:pStyle w:val="Default"/>
            </w:pPr>
            <w:r w:rsidRPr="006F2E63">
              <w:t xml:space="preserve">2. Средства кредитных организаций в ЦБ РФ </w:t>
            </w:r>
          </w:p>
        </w:tc>
        <w:tc>
          <w:tcPr>
            <w:tcW w:w="1276" w:type="dxa"/>
          </w:tcPr>
          <w:p w14:paraId="5F7FAD98" w14:textId="77777777" w:rsidR="00AF363E" w:rsidRPr="006F2E63" w:rsidRDefault="00AF363E" w:rsidP="00A209F5">
            <w:pPr>
              <w:pStyle w:val="Default"/>
            </w:pPr>
            <w:r>
              <w:t>73637</w:t>
            </w:r>
          </w:p>
        </w:tc>
        <w:tc>
          <w:tcPr>
            <w:tcW w:w="1417" w:type="dxa"/>
          </w:tcPr>
          <w:p w14:paraId="40338380" w14:textId="77777777" w:rsidR="00AF363E" w:rsidRPr="006F2E63" w:rsidRDefault="00AF363E" w:rsidP="00A209F5">
            <w:pPr>
              <w:pStyle w:val="Default"/>
            </w:pPr>
            <w:r>
              <w:t>780686</w:t>
            </w:r>
          </w:p>
        </w:tc>
        <w:tc>
          <w:tcPr>
            <w:tcW w:w="1276" w:type="dxa"/>
          </w:tcPr>
          <w:p w14:paraId="134892D4" w14:textId="77777777" w:rsidR="00AF363E" w:rsidRPr="006F2E63" w:rsidRDefault="00AF363E" w:rsidP="00A209F5">
            <w:pPr>
              <w:pStyle w:val="Default"/>
            </w:pPr>
            <w:r>
              <w:t>1141387</w:t>
            </w:r>
          </w:p>
        </w:tc>
        <w:tc>
          <w:tcPr>
            <w:tcW w:w="851" w:type="dxa"/>
          </w:tcPr>
          <w:p w14:paraId="623593DF" w14:textId="77777777" w:rsidR="00AF363E" w:rsidRPr="006F2E63" w:rsidRDefault="00AF363E" w:rsidP="00A209F5">
            <w:pPr>
              <w:pStyle w:val="Default"/>
            </w:pPr>
            <w:r>
              <w:t>0,06</w:t>
            </w:r>
          </w:p>
        </w:tc>
        <w:tc>
          <w:tcPr>
            <w:tcW w:w="850" w:type="dxa"/>
          </w:tcPr>
          <w:p w14:paraId="3C76CF71" w14:textId="77777777" w:rsidR="00AF363E" w:rsidRPr="006F2E63" w:rsidRDefault="00AF363E" w:rsidP="00A209F5">
            <w:pPr>
              <w:pStyle w:val="Default"/>
            </w:pPr>
            <w:r>
              <w:t>0,52</w:t>
            </w:r>
          </w:p>
        </w:tc>
        <w:tc>
          <w:tcPr>
            <w:tcW w:w="992" w:type="dxa"/>
          </w:tcPr>
          <w:p w14:paraId="3500FE70" w14:textId="77777777" w:rsidR="00AF363E" w:rsidRPr="006F2E63" w:rsidRDefault="00AF363E" w:rsidP="00A209F5">
            <w:pPr>
              <w:pStyle w:val="Default"/>
            </w:pPr>
            <w:r>
              <w:t>0,76</w:t>
            </w:r>
          </w:p>
        </w:tc>
      </w:tr>
      <w:tr w:rsidR="00AF363E" w:rsidRPr="006F2E63" w14:paraId="401467A6" w14:textId="77777777" w:rsidTr="00FD7754">
        <w:trPr>
          <w:trHeight w:val="125"/>
        </w:trPr>
        <w:tc>
          <w:tcPr>
            <w:tcW w:w="3085" w:type="dxa"/>
          </w:tcPr>
          <w:p w14:paraId="3607B72C" w14:textId="77777777" w:rsidR="00AF363E" w:rsidRPr="006F2E63" w:rsidRDefault="00AF363E" w:rsidP="00A209F5">
            <w:pPr>
              <w:pStyle w:val="Default"/>
            </w:pPr>
            <w:r w:rsidRPr="006F2E63">
              <w:t xml:space="preserve">2.1 Обязательные резервы </w:t>
            </w:r>
          </w:p>
        </w:tc>
        <w:tc>
          <w:tcPr>
            <w:tcW w:w="1276" w:type="dxa"/>
          </w:tcPr>
          <w:p w14:paraId="610AEDF3" w14:textId="77777777" w:rsidR="00AF363E" w:rsidRPr="006F2E63" w:rsidRDefault="00AF363E" w:rsidP="00A209F5">
            <w:pPr>
              <w:pStyle w:val="Default"/>
            </w:pPr>
            <w:r>
              <w:t>33448</w:t>
            </w:r>
          </w:p>
        </w:tc>
        <w:tc>
          <w:tcPr>
            <w:tcW w:w="1417" w:type="dxa"/>
          </w:tcPr>
          <w:p w14:paraId="7B576162" w14:textId="77777777" w:rsidR="00AF363E" w:rsidRPr="006F2E63" w:rsidRDefault="00AF363E" w:rsidP="00A209F5">
            <w:pPr>
              <w:pStyle w:val="Default"/>
            </w:pPr>
            <w:r>
              <w:t>34907</w:t>
            </w:r>
          </w:p>
        </w:tc>
        <w:tc>
          <w:tcPr>
            <w:tcW w:w="1276" w:type="dxa"/>
          </w:tcPr>
          <w:p w14:paraId="623FF232" w14:textId="77777777" w:rsidR="00AF363E" w:rsidRPr="006F2E63" w:rsidRDefault="00AF363E" w:rsidP="00A209F5">
            <w:pPr>
              <w:pStyle w:val="Default"/>
            </w:pPr>
            <w:r>
              <w:t>40586</w:t>
            </w:r>
          </w:p>
        </w:tc>
        <w:tc>
          <w:tcPr>
            <w:tcW w:w="851" w:type="dxa"/>
          </w:tcPr>
          <w:p w14:paraId="4A3B6345" w14:textId="77777777" w:rsidR="00AF363E" w:rsidRPr="006F2E63" w:rsidRDefault="00AF363E" w:rsidP="00A209F5">
            <w:pPr>
              <w:pStyle w:val="Default"/>
            </w:pPr>
            <w:r>
              <w:t>0,03</w:t>
            </w:r>
          </w:p>
        </w:tc>
        <w:tc>
          <w:tcPr>
            <w:tcW w:w="850" w:type="dxa"/>
          </w:tcPr>
          <w:p w14:paraId="635C389D" w14:textId="77777777" w:rsidR="00AF363E" w:rsidRPr="006F2E63" w:rsidRDefault="00AF363E" w:rsidP="00A209F5">
            <w:pPr>
              <w:pStyle w:val="Default"/>
            </w:pPr>
            <w:r>
              <w:t>0,02</w:t>
            </w:r>
          </w:p>
        </w:tc>
        <w:tc>
          <w:tcPr>
            <w:tcW w:w="992" w:type="dxa"/>
          </w:tcPr>
          <w:p w14:paraId="63F4C41D" w14:textId="77777777" w:rsidR="00AF363E" w:rsidRPr="006F2E63" w:rsidRDefault="00AF363E" w:rsidP="00A209F5">
            <w:pPr>
              <w:pStyle w:val="Default"/>
            </w:pPr>
            <w:r>
              <w:t>0,03</w:t>
            </w:r>
          </w:p>
        </w:tc>
      </w:tr>
      <w:tr w:rsidR="00AF363E" w:rsidRPr="006F2E63" w14:paraId="46D1291B" w14:textId="77777777" w:rsidTr="00FD7754">
        <w:trPr>
          <w:trHeight w:val="125"/>
        </w:trPr>
        <w:tc>
          <w:tcPr>
            <w:tcW w:w="3085" w:type="dxa"/>
          </w:tcPr>
          <w:p w14:paraId="69D92059" w14:textId="77777777" w:rsidR="00AF363E" w:rsidRPr="006F2E63" w:rsidRDefault="00AF363E" w:rsidP="00A209F5">
            <w:pPr>
              <w:pStyle w:val="Default"/>
            </w:pPr>
            <w:r w:rsidRPr="006F2E63">
              <w:t xml:space="preserve">3. Средства в </w:t>
            </w:r>
            <w:r>
              <w:t>кредитных организациях</w:t>
            </w:r>
          </w:p>
        </w:tc>
        <w:tc>
          <w:tcPr>
            <w:tcW w:w="1276" w:type="dxa"/>
          </w:tcPr>
          <w:p w14:paraId="49BAD664" w14:textId="77777777" w:rsidR="00AF363E" w:rsidRPr="006F2E63" w:rsidRDefault="00AF363E" w:rsidP="00A209F5">
            <w:pPr>
              <w:pStyle w:val="Default"/>
            </w:pPr>
            <w:r>
              <w:t>309709</w:t>
            </w:r>
          </w:p>
        </w:tc>
        <w:tc>
          <w:tcPr>
            <w:tcW w:w="1417" w:type="dxa"/>
          </w:tcPr>
          <w:p w14:paraId="1FBF8EED" w14:textId="77777777" w:rsidR="00AF363E" w:rsidRPr="006F2E63" w:rsidRDefault="00AF363E" w:rsidP="00A209F5">
            <w:pPr>
              <w:pStyle w:val="Default"/>
            </w:pPr>
            <w:r>
              <w:t>19153</w:t>
            </w:r>
          </w:p>
        </w:tc>
        <w:tc>
          <w:tcPr>
            <w:tcW w:w="1276" w:type="dxa"/>
          </w:tcPr>
          <w:p w14:paraId="12DAD059" w14:textId="77777777" w:rsidR="00AF363E" w:rsidRPr="006F2E63" w:rsidRDefault="00AF363E" w:rsidP="00A209F5">
            <w:pPr>
              <w:pStyle w:val="Default"/>
            </w:pPr>
            <w:r>
              <w:t>17798</w:t>
            </w:r>
          </w:p>
        </w:tc>
        <w:tc>
          <w:tcPr>
            <w:tcW w:w="851" w:type="dxa"/>
          </w:tcPr>
          <w:p w14:paraId="6F77AD49" w14:textId="77777777" w:rsidR="00AF363E" w:rsidRPr="006F2E63" w:rsidRDefault="00AF363E" w:rsidP="00A209F5">
            <w:pPr>
              <w:pStyle w:val="Default"/>
            </w:pPr>
            <w:r>
              <w:t>0,24</w:t>
            </w:r>
          </w:p>
        </w:tc>
        <w:tc>
          <w:tcPr>
            <w:tcW w:w="850" w:type="dxa"/>
          </w:tcPr>
          <w:p w14:paraId="5D3FCA3F" w14:textId="77777777" w:rsidR="00AF363E" w:rsidRPr="006F2E63" w:rsidRDefault="00AF363E" w:rsidP="00A209F5">
            <w:pPr>
              <w:pStyle w:val="Default"/>
            </w:pPr>
            <w:r>
              <w:t>0,01</w:t>
            </w:r>
          </w:p>
        </w:tc>
        <w:tc>
          <w:tcPr>
            <w:tcW w:w="992" w:type="dxa"/>
          </w:tcPr>
          <w:p w14:paraId="733EAF1F" w14:textId="77777777" w:rsidR="00AF363E" w:rsidRPr="006F2E63" w:rsidRDefault="00AF363E" w:rsidP="00A209F5">
            <w:pPr>
              <w:pStyle w:val="Default"/>
            </w:pPr>
            <w:r>
              <w:t>0,01</w:t>
            </w:r>
          </w:p>
        </w:tc>
      </w:tr>
      <w:tr w:rsidR="00AF363E" w:rsidRPr="006F2E63" w14:paraId="5BCF00FD" w14:textId="77777777" w:rsidTr="00FD7754">
        <w:trPr>
          <w:trHeight w:val="131"/>
        </w:trPr>
        <w:tc>
          <w:tcPr>
            <w:tcW w:w="3085" w:type="dxa"/>
          </w:tcPr>
          <w:p w14:paraId="6122B990" w14:textId="77777777" w:rsidR="00AF363E" w:rsidRPr="006F2E63" w:rsidRDefault="00AF363E" w:rsidP="00A209F5">
            <w:pPr>
              <w:pStyle w:val="Default"/>
            </w:pPr>
            <w:r w:rsidRPr="006F2E63">
              <w:t xml:space="preserve">4. Финансовые активы </w:t>
            </w:r>
          </w:p>
        </w:tc>
        <w:tc>
          <w:tcPr>
            <w:tcW w:w="1276" w:type="dxa"/>
          </w:tcPr>
          <w:p w14:paraId="0C35B177" w14:textId="77777777" w:rsidR="00AF363E" w:rsidRPr="006F2E63" w:rsidRDefault="00AF363E" w:rsidP="00A209F5">
            <w:pPr>
              <w:pStyle w:val="Default"/>
            </w:pPr>
            <w:r>
              <w:t>0</w:t>
            </w:r>
          </w:p>
        </w:tc>
        <w:tc>
          <w:tcPr>
            <w:tcW w:w="1417" w:type="dxa"/>
          </w:tcPr>
          <w:p w14:paraId="02E5E825" w14:textId="77777777" w:rsidR="00AF363E" w:rsidRPr="006F2E63" w:rsidRDefault="00AF363E" w:rsidP="00A209F5">
            <w:pPr>
              <w:pStyle w:val="Default"/>
            </w:pPr>
            <w:r>
              <w:t>0</w:t>
            </w:r>
          </w:p>
        </w:tc>
        <w:tc>
          <w:tcPr>
            <w:tcW w:w="1276" w:type="dxa"/>
          </w:tcPr>
          <w:p w14:paraId="4907729D" w14:textId="77777777" w:rsidR="00AF363E" w:rsidRPr="006F2E63" w:rsidRDefault="00AF363E" w:rsidP="00A209F5">
            <w:pPr>
              <w:pStyle w:val="Default"/>
            </w:pPr>
            <w:r>
              <w:t>0</w:t>
            </w:r>
          </w:p>
        </w:tc>
        <w:tc>
          <w:tcPr>
            <w:tcW w:w="851" w:type="dxa"/>
          </w:tcPr>
          <w:p w14:paraId="3DC4BA18" w14:textId="77777777" w:rsidR="00AF363E" w:rsidRPr="006F2E63" w:rsidRDefault="00AF363E" w:rsidP="00A209F5">
            <w:pPr>
              <w:pStyle w:val="Default"/>
            </w:pPr>
            <w:r>
              <w:t>0</w:t>
            </w:r>
          </w:p>
        </w:tc>
        <w:tc>
          <w:tcPr>
            <w:tcW w:w="850" w:type="dxa"/>
          </w:tcPr>
          <w:p w14:paraId="3F23F905" w14:textId="77777777" w:rsidR="00AF363E" w:rsidRPr="006F2E63" w:rsidRDefault="00AF363E" w:rsidP="00A209F5">
            <w:pPr>
              <w:pStyle w:val="Default"/>
            </w:pPr>
            <w:r>
              <w:t>0</w:t>
            </w:r>
          </w:p>
        </w:tc>
        <w:tc>
          <w:tcPr>
            <w:tcW w:w="992" w:type="dxa"/>
          </w:tcPr>
          <w:p w14:paraId="62150789" w14:textId="77777777" w:rsidR="00AF363E" w:rsidRPr="006F2E63" w:rsidRDefault="00AF363E" w:rsidP="00A209F5">
            <w:pPr>
              <w:pStyle w:val="Default"/>
            </w:pPr>
            <w:r>
              <w:t>0</w:t>
            </w:r>
          </w:p>
        </w:tc>
      </w:tr>
      <w:tr w:rsidR="00AF363E" w:rsidRPr="006F2E63" w14:paraId="4BC15B8B" w14:textId="77777777" w:rsidTr="00FD7754">
        <w:trPr>
          <w:trHeight w:val="125"/>
        </w:trPr>
        <w:tc>
          <w:tcPr>
            <w:tcW w:w="3085" w:type="dxa"/>
          </w:tcPr>
          <w:p w14:paraId="2F65CB2B" w14:textId="77777777" w:rsidR="00AF363E" w:rsidRPr="006F2E63" w:rsidRDefault="00AF363E" w:rsidP="00A209F5">
            <w:pPr>
              <w:pStyle w:val="Default"/>
            </w:pPr>
            <w:r w:rsidRPr="006F2E63">
              <w:t xml:space="preserve">5. Чистая ссудная задолженность </w:t>
            </w:r>
          </w:p>
        </w:tc>
        <w:tc>
          <w:tcPr>
            <w:tcW w:w="1276" w:type="dxa"/>
          </w:tcPr>
          <w:p w14:paraId="6F30019E" w14:textId="77777777" w:rsidR="00AF363E" w:rsidRPr="006F2E63" w:rsidRDefault="00AF363E" w:rsidP="00A209F5">
            <w:pPr>
              <w:pStyle w:val="Default"/>
            </w:pPr>
            <w:r>
              <w:t>125389199</w:t>
            </w:r>
          </w:p>
        </w:tc>
        <w:tc>
          <w:tcPr>
            <w:tcW w:w="1417" w:type="dxa"/>
          </w:tcPr>
          <w:p w14:paraId="1FBAF1CD" w14:textId="77777777" w:rsidR="00AF363E" w:rsidRPr="006F2E63" w:rsidRDefault="00AF363E" w:rsidP="00A209F5">
            <w:pPr>
              <w:pStyle w:val="Default"/>
            </w:pPr>
            <w:r>
              <w:t>146976286</w:t>
            </w:r>
          </w:p>
        </w:tc>
        <w:tc>
          <w:tcPr>
            <w:tcW w:w="1276" w:type="dxa"/>
          </w:tcPr>
          <w:p w14:paraId="61DB126C" w14:textId="77777777" w:rsidR="00AF363E" w:rsidRPr="006F2E63" w:rsidRDefault="00AF363E" w:rsidP="00A209F5">
            <w:pPr>
              <w:pStyle w:val="Default"/>
            </w:pPr>
            <w:r>
              <w:t>145873932</w:t>
            </w:r>
          </w:p>
        </w:tc>
        <w:tc>
          <w:tcPr>
            <w:tcW w:w="851" w:type="dxa"/>
          </w:tcPr>
          <w:p w14:paraId="2C5EA7FB" w14:textId="77777777" w:rsidR="00AF363E" w:rsidRPr="006F2E63" w:rsidRDefault="00AF363E" w:rsidP="00A209F5">
            <w:pPr>
              <w:pStyle w:val="Default"/>
            </w:pPr>
            <w:r>
              <w:t>98,67</w:t>
            </w:r>
          </w:p>
        </w:tc>
        <w:tc>
          <w:tcPr>
            <w:tcW w:w="850" w:type="dxa"/>
          </w:tcPr>
          <w:p w14:paraId="465F0D7E" w14:textId="77777777" w:rsidR="00AF363E" w:rsidRPr="006F2E63" w:rsidRDefault="00AF363E" w:rsidP="00A209F5">
            <w:pPr>
              <w:pStyle w:val="Default"/>
            </w:pPr>
            <w:r>
              <w:t>98,48</w:t>
            </w:r>
          </w:p>
        </w:tc>
        <w:tc>
          <w:tcPr>
            <w:tcW w:w="992" w:type="dxa"/>
          </w:tcPr>
          <w:p w14:paraId="47957549" w14:textId="77777777" w:rsidR="00AF363E" w:rsidRPr="006F2E63" w:rsidRDefault="00AF363E" w:rsidP="00A209F5">
            <w:pPr>
              <w:pStyle w:val="Default"/>
            </w:pPr>
            <w:r>
              <w:t>97,26</w:t>
            </w:r>
          </w:p>
        </w:tc>
      </w:tr>
      <w:tr w:rsidR="00AF363E" w:rsidRPr="006F2E63" w14:paraId="0F8EAD9E" w14:textId="77777777" w:rsidTr="00FD7754">
        <w:trPr>
          <w:trHeight w:val="320"/>
        </w:trPr>
        <w:tc>
          <w:tcPr>
            <w:tcW w:w="3085" w:type="dxa"/>
          </w:tcPr>
          <w:p w14:paraId="53E1BE29" w14:textId="77777777" w:rsidR="00AF363E" w:rsidRPr="006F2E63" w:rsidRDefault="00AF363E" w:rsidP="00A209F5">
            <w:pPr>
              <w:pStyle w:val="Default"/>
            </w:pPr>
            <w:r w:rsidRPr="006F2E63">
              <w:t xml:space="preserve">6. Чистые вложения в ЦБ и другие финансовые активы в наличии </w:t>
            </w:r>
          </w:p>
        </w:tc>
        <w:tc>
          <w:tcPr>
            <w:tcW w:w="1276" w:type="dxa"/>
          </w:tcPr>
          <w:p w14:paraId="1648FC7F" w14:textId="77777777" w:rsidR="00AF363E" w:rsidRPr="006F2E63" w:rsidRDefault="00AF363E" w:rsidP="00A209F5">
            <w:pPr>
              <w:pStyle w:val="Default"/>
            </w:pPr>
            <w:r>
              <w:t>0</w:t>
            </w:r>
          </w:p>
        </w:tc>
        <w:tc>
          <w:tcPr>
            <w:tcW w:w="1417" w:type="dxa"/>
          </w:tcPr>
          <w:p w14:paraId="090B4033" w14:textId="77777777" w:rsidR="00AF363E" w:rsidRPr="006F2E63" w:rsidRDefault="00AF363E" w:rsidP="00A209F5">
            <w:pPr>
              <w:pStyle w:val="Default"/>
            </w:pPr>
            <w:r>
              <w:t>0</w:t>
            </w:r>
          </w:p>
        </w:tc>
        <w:tc>
          <w:tcPr>
            <w:tcW w:w="1276" w:type="dxa"/>
          </w:tcPr>
          <w:p w14:paraId="0FAA9083" w14:textId="77777777" w:rsidR="00AF363E" w:rsidRPr="006F2E63" w:rsidRDefault="00AF363E" w:rsidP="00A209F5">
            <w:pPr>
              <w:pStyle w:val="Default"/>
            </w:pPr>
            <w:r>
              <w:t>0</w:t>
            </w:r>
          </w:p>
        </w:tc>
        <w:tc>
          <w:tcPr>
            <w:tcW w:w="851" w:type="dxa"/>
          </w:tcPr>
          <w:p w14:paraId="1D76BCF8" w14:textId="77777777" w:rsidR="00AF363E" w:rsidRPr="006F2E63" w:rsidRDefault="00AF363E" w:rsidP="00A209F5">
            <w:pPr>
              <w:pStyle w:val="Default"/>
            </w:pPr>
            <w:r>
              <w:t>0</w:t>
            </w:r>
          </w:p>
        </w:tc>
        <w:tc>
          <w:tcPr>
            <w:tcW w:w="850" w:type="dxa"/>
          </w:tcPr>
          <w:p w14:paraId="6F3C4597" w14:textId="77777777" w:rsidR="00AF363E" w:rsidRPr="006F2E63" w:rsidRDefault="00AF363E" w:rsidP="00A209F5">
            <w:pPr>
              <w:pStyle w:val="Default"/>
            </w:pPr>
            <w:r>
              <w:t>0</w:t>
            </w:r>
          </w:p>
        </w:tc>
        <w:tc>
          <w:tcPr>
            <w:tcW w:w="992" w:type="dxa"/>
          </w:tcPr>
          <w:p w14:paraId="7646A757" w14:textId="77777777" w:rsidR="00AF363E" w:rsidRPr="006F2E63" w:rsidRDefault="00AF363E" w:rsidP="00A209F5">
            <w:pPr>
              <w:pStyle w:val="Default"/>
            </w:pPr>
            <w:r>
              <w:t>0</w:t>
            </w:r>
          </w:p>
        </w:tc>
      </w:tr>
      <w:tr w:rsidR="00AF363E" w:rsidRPr="006F2E63" w14:paraId="4BF7001F" w14:textId="77777777" w:rsidTr="00FD7754">
        <w:trPr>
          <w:trHeight w:val="275"/>
        </w:trPr>
        <w:tc>
          <w:tcPr>
            <w:tcW w:w="3085" w:type="dxa"/>
          </w:tcPr>
          <w:p w14:paraId="6FA7475C" w14:textId="77777777" w:rsidR="00AF363E" w:rsidRPr="006F2E63" w:rsidRDefault="00AF363E" w:rsidP="00A209F5">
            <w:pPr>
              <w:pStyle w:val="Default"/>
            </w:pPr>
            <w:r>
              <w:t>7. Чистые вложения в ЦБ</w:t>
            </w:r>
            <w:r w:rsidRPr="006F2E63">
              <w:t xml:space="preserve">, удерживаемые до погашения </w:t>
            </w:r>
          </w:p>
        </w:tc>
        <w:tc>
          <w:tcPr>
            <w:tcW w:w="1276" w:type="dxa"/>
          </w:tcPr>
          <w:p w14:paraId="7F6980C4" w14:textId="77777777" w:rsidR="00AF363E" w:rsidRPr="006F2E63" w:rsidRDefault="00AF363E" w:rsidP="00A209F5">
            <w:pPr>
              <w:pStyle w:val="Default"/>
            </w:pPr>
          </w:p>
        </w:tc>
        <w:tc>
          <w:tcPr>
            <w:tcW w:w="1417" w:type="dxa"/>
          </w:tcPr>
          <w:p w14:paraId="0D7DD239" w14:textId="77777777" w:rsidR="00AF363E" w:rsidRPr="006F2E63" w:rsidRDefault="00AF363E" w:rsidP="00A209F5">
            <w:pPr>
              <w:pStyle w:val="Default"/>
            </w:pPr>
            <w:r>
              <w:t>0</w:t>
            </w:r>
          </w:p>
        </w:tc>
        <w:tc>
          <w:tcPr>
            <w:tcW w:w="1276" w:type="dxa"/>
          </w:tcPr>
          <w:p w14:paraId="2EF6814A" w14:textId="77777777" w:rsidR="00AF363E" w:rsidRPr="006F2E63" w:rsidRDefault="00AF363E" w:rsidP="00A209F5">
            <w:pPr>
              <w:pStyle w:val="Default"/>
            </w:pPr>
            <w:r>
              <w:t>0</w:t>
            </w:r>
          </w:p>
        </w:tc>
        <w:tc>
          <w:tcPr>
            <w:tcW w:w="851" w:type="dxa"/>
          </w:tcPr>
          <w:p w14:paraId="41CAD0A5" w14:textId="77777777" w:rsidR="00AF363E" w:rsidRPr="006F2E63" w:rsidRDefault="00AF363E" w:rsidP="00A209F5">
            <w:pPr>
              <w:pStyle w:val="Default"/>
            </w:pPr>
            <w:r>
              <w:t>0</w:t>
            </w:r>
          </w:p>
        </w:tc>
        <w:tc>
          <w:tcPr>
            <w:tcW w:w="850" w:type="dxa"/>
          </w:tcPr>
          <w:p w14:paraId="1CB31ED6" w14:textId="77777777" w:rsidR="00AF363E" w:rsidRPr="006F2E63" w:rsidRDefault="00AF363E" w:rsidP="00A209F5">
            <w:pPr>
              <w:pStyle w:val="Default"/>
            </w:pPr>
            <w:r>
              <w:t>0</w:t>
            </w:r>
          </w:p>
        </w:tc>
        <w:tc>
          <w:tcPr>
            <w:tcW w:w="992" w:type="dxa"/>
          </w:tcPr>
          <w:p w14:paraId="1EB2C9DE" w14:textId="77777777" w:rsidR="00AF363E" w:rsidRPr="006F2E63" w:rsidRDefault="00AF363E" w:rsidP="00A209F5">
            <w:pPr>
              <w:pStyle w:val="Default"/>
            </w:pPr>
            <w:r>
              <w:t>0</w:t>
            </w:r>
          </w:p>
        </w:tc>
      </w:tr>
      <w:tr w:rsidR="00AF363E" w:rsidRPr="006F2E63" w14:paraId="4BE32DAA" w14:textId="77777777" w:rsidTr="00FD7754">
        <w:trPr>
          <w:trHeight w:val="205"/>
        </w:trPr>
        <w:tc>
          <w:tcPr>
            <w:tcW w:w="3085" w:type="dxa"/>
          </w:tcPr>
          <w:p w14:paraId="5DCC811F" w14:textId="77777777" w:rsidR="00AF363E" w:rsidRPr="006F2E63" w:rsidRDefault="00AF363E" w:rsidP="00A209F5">
            <w:pPr>
              <w:pStyle w:val="Default"/>
            </w:pPr>
            <w:r w:rsidRPr="006F2E63">
              <w:t xml:space="preserve">8. Требования по текущему налогу на прибыль </w:t>
            </w:r>
          </w:p>
        </w:tc>
        <w:tc>
          <w:tcPr>
            <w:tcW w:w="1276" w:type="dxa"/>
          </w:tcPr>
          <w:p w14:paraId="098276A1" w14:textId="77777777" w:rsidR="00AF363E" w:rsidRPr="006F2E63" w:rsidRDefault="00AF363E" w:rsidP="00A209F5">
            <w:pPr>
              <w:pStyle w:val="Default"/>
            </w:pPr>
            <w:r>
              <w:t>184062</w:t>
            </w:r>
          </w:p>
        </w:tc>
        <w:tc>
          <w:tcPr>
            <w:tcW w:w="1417" w:type="dxa"/>
          </w:tcPr>
          <w:p w14:paraId="6D0DB555" w14:textId="77777777" w:rsidR="00AF363E" w:rsidRPr="006F2E63" w:rsidRDefault="00AF363E" w:rsidP="00A209F5">
            <w:pPr>
              <w:pStyle w:val="Default"/>
            </w:pPr>
            <w:r>
              <w:t>98753</w:t>
            </w:r>
          </w:p>
        </w:tc>
        <w:tc>
          <w:tcPr>
            <w:tcW w:w="1276" w:type="dxa"/>
          </w:tcPr>
          <w:p w14:paraId="41F27C95" w14:textId="77777777" w:rsidR="00AF363E" w:rsidRPr="006F2E63" w:rsidRDefault="00AF363E" w:rsidP="00A209F5">
            <w:pPr>
              <w:pStyle w:val="Default"/>
            </w:pPr>
            <w:r>
              <w:t>187956</w:t>
            </w:r>
          </w:p>
        </w:tc>
        <w:tc>
          <w:tcPr>
            <w:tcW w:w="851" w:type="dxa"/>
          </w:tcPr>
          <w:p w14:paraId="0EA23FF7" w14:textId="77777777" w:rsidR="00AF363E" w:rsidRPr="006F2E63" w:rsidRDefault="00AF363E" w:rsidP="00A209F5">
            <w:pPr>
              <w:pStyle w:val="Default"/>
            </w:pPr>
            <w:r>
              <w:t>0,14</w:t>
            </w:r>
          </w:p>
        </w:tc>
        <w:tc>
          <w:tcPr>
            <w:tcW w:w="850" w:type="dxa"/>
          </w:tcPr>
          <w:p w14:paraId="017CA66C" w14:textId="77777777" w:rsidR="00AF363E" w:rsidRPr="006F2E63" w:rsidRDefault="00AF363E" w:rsidP="00A209F5">
            <w:pPr>
              <w:pStyle w:val="Default"/>
            </w:pPr>
            <w:r>
              <w:t>0,07</w:t>
            </w:r>
          </w:p>
        </w:tc>
        <w:tc>
          <w:tcPr>
            <w:tcW w:w="992" w:type="dxa"/>
          </w:tcPr>
          <w:p w14:paraId="26093FD9" w14:textId="77777777" w:rsidR="00AF363E" w:rsidRPr="006F2E63" w:rsidRDefault="00AF363E" w:rsidP="00A209F5">
            <w:pPr>
              <w:pStyle w:val="Default"/>
            </w:pPr>
            <w:r>
              <w:t>0,13</w:t>
            </w:r>
          </w:p>
        </w:tc>
      </w:tr>
      <w:tr w:rsidR="00AF363E" w:rsidRPr="006F2E63" w14:paraId="26B9156D" w14:textId="77777777" w:rsidTr="00FD7754">
        <w:trPr>
          <w:trHeight w:val="125"/>
        </w:trPr>
        <w:tc>
          <w:tcPr>
            <w:tcW w:w="3085" w:type="dxa"/>
          </w:tcPr>
          <w:p w14:paraId="655BC330" w14:textId="77777777" w:rsidR="00AF363E" w:rsidRPr="006F2E63" w:rsidRDefault="00AF363E" w:rsidP="00A209F5">
            <w:pPr>
              <w:pStyle w:val="Default"/>
            </w:pPr>
            <w:r w:rsidRPr="006F2E63">
              <w:t xml:space="preserve">9. Отложенный налоговый актив </w:t>
            </w:r>
          </w:p>
        </w:tc>
        <w:tc>
          <w:tcPr>
            <w:tcW w:w="1276" w:type="dxa"/>
          </w:tcPr>
          <w:p w14:paraId="0C5BE44E" w14:textId="77777777" w:rsidR="00AF363E" w:rsidRPr="006F2E63" w:rsidRDefault="00AF363E" w:rsidP="00A209F5">
            <w:pPr>
              <w:pStyle w:val="Default"/>
            </w:pPr>
            <w:r>
              <w:t>0</w:t>
            </w:r>
          </w:p>
        </w:tc>
        <w:tc>
          <w:tcPr>
            <w:tcW w:w="1417" w:type="dxa"/>
          </w:tcPr>
          <w:p w14:paraId="3C522BF9" w14:textId="77777777" w:rsidR="00AF363E" w:rsidRPr="006F2E63" w:rsidRDefault="00AF363E" w:rsidP="00A209F5">
            <w:pPr>
              <w:pStyle w:val="Default"/>
            </w:pPr>
            <w:r>
              <w:t>0</w:t>
            </w:r>
          </w:p>
        </w:tc>
        <w:tc>
          <w:tcPr>
            <w:tcW w:w="1276" w:type="dxa"/>
          </w:tcPr>
          <w:p w14:paraId="376DCCAB" w14:textId="77777777" w:rsidR="00AF363E" w:rsidRPr="006F2E63" w:rsidRDefault="00AF363E" w:rsidP="00A209F5">
            <w:pPr>
              <w:pStyle w:val="Default"/>
            </w:pPr>
            <w:r>
              <w:t>0</w:t>
            </w:r>
          </w:p>
        </w:tc>
        <w:tc>
          <w:tcPr>
            <w:tcW w:w="851" w:type="dxa"/>
          </w:tcPr>
          <w:p w14:paraId="0A519477" w14:textId="77777777" w:rsidR="00AF363E" w:rsidRPr="006F2E63" w:rsidRDefault="00AF363E" w:rsidP="00A209F5">
            <w:pPr>
              <w:pStyle w:val="Default"/>
            </w:pPr>
            <w:r>
              <w:t>0</w:t>
            </w:r>
          </w:p>
        </w:tc>
        <w:tc>
          <w:tcPr>
            <w:tcW w:w="850" w:type="dxa"/>
          </w:tcPr>
          <w:p w14:paraId="76B9529F" w14:textId="77777777" w:rsidR="00AF363E" w:rsidRPr="006F2E63" w:rsidRDefault="00AF363E" w:rsidP="00A209F5">
            <w:pPr>
              <w:pStyle w:val="Default"/>
            </w:pPr>
            <w:r>
              <w:t>0</w:t>
            </w:r>
          </w:p>
        </w:tc>
        <w:tc>
          <w:tcPr>
            <w:tcW w:w="992" w:type="dxa"/>
          </w:tcPr>
          <w:p w14:paraId="3EA3A336" w14:textId="77777777" w:rsidR="00AF363E" w:rsidRPr="006F2E63" w:rsidRDefault="00AF363E" w:rsidP="00A209F5">
            <w:pPr>
              <w:pStyle w:val="Default"/>
            </w:pPr>
            <w:r>
              <w:t>0</w:t>
            </w:r>
          </w:p>
        </w:tc>
      </w:tr>
      <w:tr w:rsidR="00AF363E" w:rsidRPr="006F2E63" w14:paraId="1F629C19" w14:textId="77777777" w:rsidTr="00FD7754">
        <w:trPr>
          <w:trHeight w:val="205"/>
        </w:trPr>
        <w:tc>
          <w:tcPr>
            <w:tcW w:w="3085" w:type="dxa"/>
          </w:tcPr>
          <w:p w14:paraId="2577C307" w14:textId="77777777" w:rsidR="00AF363E" w:rsidRPr="006F2E63" w:rsidRDefault="00AF363E" w:rsidP="00A209F5">
            <w:pPr>
              <w:pStyle w:val="Default"/>
            </w:pPr>
            <w:r w:rsidRPr="006F2E63">
              <w:t xml:space="preserve">10. ОС, НМА и материальные запасы </w:t>
            </w:r>
          </w:p>
        </w:tc>
        <w:tc>
          <w:tcPr>
            <w:tcW w:w="1276" w:type="dxa"/>
          </w:tcPr>
          <w:p w14:paraId="7E81A181" w14:textId="77777777" w:rsidR="00AF363E" w:rsidRPr="006F2E63" w:rsidRDefault="00AF363E" w:rsidP="00A209F5">
            <w:pPr>
              <w:pStyle w:val="Default"/>
            </w:pPr>
            <w:r>
              <w:t>718485</w:t>
            </w:r>
          </w:p>
        </w:tc>
        <w:tc>
          <w:tcPr>
            <w:tcW w:w="1417" w:type="dxa"/>
          </w:tcPr>
          <w:p w14:paraId="4E1DDA62" w14:textId="77777777" w:rsidR="00AF363E" w:rsidRPr="006F2E63" w:rsidRDefault="00AF363E" w:rsidP="00A209F5">
            <w:pPr>
              <w:pStyle w:val="Default"/>
            </w:pPr>
            <w:r>
              <w:t>683878</w:t>
            </w:r>
          </w:p>
        </w:tc>
        <w:tc>
          <w:tcPr>
            <w:tcW w:w="1276" w:type="dxa"/>
          </w:tcPr>
          <w:p w14:paraId="6A4FB9A4" w14:textId="77777777" w:rsidR="00AF363E" w:rsidRPr="006F2E63" w:rsidRDefault="00AF363E" w:rsidP="00A209F5">
            <w:pPr>
              <w:pStyle w:val="Default"/>
            </w:pPr>
            <w:r>
              <w:t>1208513</w:t>
            </w:r>
          </w:p>
        </w:tc>
        <w:tc>
          <w:tcPr>
            <w:tcW w:w="851" w:type="dxa"/>
          </w:tcPr>
          <w:p w14:paraId="0F91B2D4" w14:textId="77777777" w:rsidR="00AF363E" w:rsidRPr="006F2E63" w:rsidRDefault="00AF363E" w:rsidP="00A209F5">
            <w:pPr>
              <w:pStyle w:val="Default"/>
            </w:pPr>
            <w:r>
              <w:t>0,56</w:t>
            </w:r>
          </w:p>
        </w:tc>
        <w:tc>
          <w:tcPr>
            <w:tcW w:w="850" w:type="dxa"/>
          </w:tcPr>
          <w:p w14:paraId="63863838" w14:textId="77777777" w:rsidR="00AF363E" w:rsidRPr="006F2E63" w:rsidRDefault="00AF363E" w:rsidP="00A209F5">
            <w:pPr>
              <w:pStyle w:val="Default"/>
            </w:pPr>
            <w:r>
              <w:t>0,46</w:t>
            </w:r>
          </w:p>
        </w:tc>
        <w:tc>
          <w:tcPr>
            <w:tcW w:w="992" w:type="dxa"/>
          </w:tcPr>
          <w:p w14:paraId="2F27A7F1" w14:textId="77777777" w:rsidR="00AF363E" w:rsidRPr="006F2E63" w:rsidRDefault="00AF363E" w:rsidP="00A209F5">
            <w:pPr>
              <w:pStyle w:val="Default"/>
            </w:pPr>
            <w:r>
              <w:t>0,81</w:t>
            </w:r>
          </w:p>
        </w:tc>
      </w:tr>
      <w:tr w:rsidR="006B6984" w:rsidRPr="006F2E63" w14:paraId="79AC2E7F" w14:textId="77777777" w:rsidTr="00FD7754">
        <w:tblPrEx>
          <w:tblLook w:val="04A0" w:firstRow="1" w:lastRow="0" w:firstColumn="1" w:lastColumn="0" w:noHBand="0" w:noVBand="1"/>
        </w:tblPrEx>
        <w:trPr>
          <w:trHeight w:val="205"/>
        </w:trPr>
        <w:tc>
          <w:tcPr>
            <w:tcW w:w="3085" w:type="dxa"/>
          </w:tcPr>
          <w:p w14:paraId="250B32DE" w14:textId="77777777" w:rsidR="006B6984" w:rsidRPr="006F2E63" w:rsidRDefault="006B6984" w:rsidP="007535A7">
            <w:pPr>
              <w:pStyle w:val="Default"/>
            </w:pPr>
            <w:r>
              <w:t>11. Долгосрочные активы, предназначенные для продажи</w:t>
            </w:r>
          </w:p>
        </w:tc>
        <w:tc>
          <w:tcPr>
            <w:tcW w:w="1276" w:type="dxa"/>
          </w:tcPr>
          <w:p w14:paraId="39AB2293" w14:textId="77777777" w:rsidR="006B6984" w:rsidRPr="006F2E63" w:rsidRDefault="006B6984" w:rsidP="007535A7">
            <w:pPr>
              <w:pStyle w:val="Default"/>
            </w:pPr>
            <w:r>
              <w:t>2855</w:t>
            </w:r>
          </w:p>
        </w:tc>
        <w:tc>
          <w:tcPr>
            <w:tcW w:w="1417" w:type="dxa"/>
          </w:tcPr>
          <w:p w14:paraId="755A3685" w14:textId="77777777" w:rsidR="006B6984" w:rsidRDefault="006B6984" w:rsidP="007535A7">
            <w:pPr>
              <w:pStyle w:val="Default"/>
            </w:pPr>
            <w:r>
              <w:t>2004</w:t>
            </w:r>
          </w:p>
        </w:tc>
        <w:tc>
          <w:tcPr>
            <w:tcW w:w="1276" w:type="dxa"/>
          </w:tcPr>
          <w:p w14:paraId="20EA7358" w14:textId="77777777" w:rsidR="006B6984" w:rsidRDefault="006B6984" w:rsidP="007535A7">
            <w:pPr>
              <w:pStyle w:val="Default"/>
            </w:pPr>
            <w:r>
              <w:t>714</w:t>
            </w:r>
          </w:p>
        </w:tc>
        <w:tc>
          <w:tcPr>
            <w:tcW w:w="851" w:type="dxa"/>
          </w:tcPr>
          <w:p w14:paraId="5D57C784" w14:textId="77777777" w:rsidR="006B6984" w:rsidRPr="006F2E63" w:rsidRDefault="006B6984" w:rsidP="007535A7">
            <w:pPr>
              <w:pStyle w:val="Default"/>
            </w:pPr>
            <w:r>
              <w:t>0</w:t>
            </w:r>
          </w:p>
        </w:tc>
        <w:tc>
          <w:tcPr>
            <w:tcW w:w="850" w:type="dxa"/>
          </w:tcPr>
          <w:p w14:paraId="0B8DF6E9" w14:textId="77777777" w:rsidR="006B6984" w:rsidRPr="006F2E63" w:rsidRDefault="006B6984" w:rsidP="007535A7">
            <w:pPr>
              <w:pStyle w:val="Default"/>
            </w:pPr>
            <w:r>
              <w:t>0</w:t>
            </w:r>
          </w:p>
        </w:tc>
        <w:tc>
          <w:tcPr>
            <w:tcW w:w="992" w:type="dxa"/>
          </w:tcPr>
          <w:p w14:paraId="604607F5" w14:textId="77777777" w:rsidR="006B6984" w:rsidRPr="006F2E63" w:rsidRDefault="006B6984" w:rsidP="007535A7">
            <w:pPr>
              <w:pStyle w:val="Default"/>
            </w:pPr>
            <w:r>
              <w:t>0</w:t>
            </w:r>
          </w:p>
        </w:tc>
      </w:tr>
      <w:tr w:rsidR="006B6984" w:rsidRPr="006F2E63" w14:paraId="319B1B49" w14:textId="77777777" w:rsidTr="00FD7754">
        <w:tblPrEx>
          <w:tblLook w:val="04A0" w:firstRow="1" w:lastRow="0" w:firstColumn="1" w:lastColumn="0" w:noHBand="0" w:noVBand="1"/>
        </w:tblPrEx>
        <w:trPr>
          <w:trHeight w:val="146"/>
        </w:trPr>
        <w:tc>
          <w:tcPr>
            <w:tcW w:w="3085" w:type="dxa"/>
          </w:tcPr>
          <w:p w14:paraId="5D80BEF0" w14:textId="77777777" w:rsidR="006B6984" w:rsidRPr="006F2E63" w:rsidRDefault="006B6984" w:rsidP="007535A7">
            <w:pPr>
              <w:pStyle w:val="Default"/>
            </w:pPr>
            <w:r w:rsidRPr="006F2E63">
              <w:t>1</w:t>
            </w:r>
            <w:r>
              <w:t>2</w:t>
            </w:r>
            <w:r w:rsidRPr="006F2E63">
              <w:t xml:space="preserve">. Прочие активы </w:t>
            </w:r>
          </w:p>
        </w:tc>
        <w:tc>
          <w:tcPr>
            <w:tcW w:w="1276" w:type="dxa"/>
          </w:tcPr>
          <w:p w14:paraId="2F29E052" w14:textId="77777777" w:rsidR="006B6984" w:rsidRPr="006F2E63" w:rsidRDefault="006B6984" w:rsidP="007535A7">
            <w:pPr>
              <w:pStyle w:val="Default"/>
            </w:pPr>
            <w:r>
              <w:t>393231</w:t>
            </w:r>
          </w:p>
        </w:tc>
        <w:tc>
          <w:tcPr>
            <w:tcW w:w="1417" w:type="dxa"/>
          </w:tcPr>
          <w:p w14:paraId="748F692D" w14:textId="77777777" w:rsidR="006B6984" w:rsidRPr="006F2E63" w:rsidRDefault="006B6984" w:rsidP="007535A7">
            <w:pPr>
              <w:pStyle w:val="Default"/>
            </w:pPr>
            <w:r>
              <w:t>642372</w:t>
            </w:r>
          </w:p>
        </w:tc>
        <w:tc>
          <w:tcPr>
            <w:tcW w:w="1276" w:type="dxa"/>
          </w:tcPr>
          <w:p w14:paraId="3CC2D6D0" w14:textId="77777777" w:rsidR="006B6984" w:rsidRPr="006F2E63" w:rsidRDefault="006B6984" w:rsidP="007535A7">
            <w:pPr>
              <w:pStyle w:val="Default"/>
            </w:pPr>
            <w:r>
              <w:t>1527886</w:t>
            </w:r>
          </w:p>
        </w:tc>
        <w:tc>
          <w:tcPr>
            <w:tcW w:w="851" w:type="dxa"/>
          </w:tcPr>
          <w:p w14:paraId="19B7BFF5" w14:textId="77777777" w:rsidR="006B6984" w:rsidRPr="006F2E63" w:rsidRDefault="006B6984" w:rsidP="007535A7">
            <w:pPr>
              <w:pStyle w:val="Default"/>
            </w:pPr>
            <w:r>
              <w:t>0,31</w:t>
            </w:r>
          </w:p>
        </w:tc>
        <w:tc>
          <w:tcPr>
            <w:tcW w:w="850" w:type="dxa"/>
          </w:tcPr>
          <w:p w14:paraId="394BDE0A" w14:textId="77777777" w:rsidR="006B6984" w:rsidRPr="006F2E63" w:rsidRDefault="006B6984" w:rsidP="007535A7">
            <w:pPr>
              <w:pStyle w:val="Default"/>
            </w:pPr>
            <w:r>
              <w:t>0,43</w:t>
            </w:r>
          </w:p>
        </w:tc>
        <w:tc>
          <w:tcPr>
            <w:tcW w:w="992" w:type="dxa"/>
          </w:tcPr>
          <w:p w14:paraId="2E91FCC7" w14:textId="77777777" w:rsidR="006B6984" w:rsidRPr="006F2E63" w:rsidRDefault="006B6984" w:rsidP="007535A7">
            <w:pPr>
              <w:pStyle w:val="Default"/>
            </w:pPr>
            <w:r>
              <w:t>1,02</w:t>
            </w:r>
          </w:p>
        </w:tc>
      </w:tr>
      <w:tr w:rsidR="006B6984" w:rsidRPr="006F2E63" w14:paraId="1CBACA0D" w14:textId="77777777" w:rsidTr="00FD7754">
        <w:tblPrEx>
          <w:tblLook w:val="04A0" w:firstRow="1" w:lastRow="0" w:firstColumn="1" w:lastColumn="0" w:noHBand="0" w:noVBand="1"/>
        </w:tblPrEx>
        <w:trPr>
          <w:trHeight w:val="125"/>
        </w:trPr>
        <w:tc>
          <w:tcPr>
            <w:tcW w:w="3085" w:type="dxa"/>
          </w:tcPr>
          <w:p w14:paraId="267293D1" w14:textId="77777777" w:rsidR="006B6984" w:rsidRPr="006F2E63" w:rsidRDefault="006B6984" w:rsidP="007535A7">
            <w:pPr>
              <w:pStyle w:val="Default"/>
            </w:pPr>
            <w:r w:rsidRPr="006F2E63">
              <w:t>1</w:t>
            </w:r>
            <w:r>
              <w:t>3</w:t>
            </w:r>
            <w:r w:rsidRPr="006F2E63">
              <w:t xml:space="preserve">. Всего активов </w:t>
            </w:r>
          </w:p>
        </w:tc>
        <w:tc>
          <w:tcPr>
            <w:tcW w:w="1276" w:type="dxa"/>
          </w:tcPr>
          <w:p w14:paraId="149D79AB" w14:textId="77777777" w:rsidR="006B6984" w:rsidRPr="006F2E63" w:rsidRDefault="006B6984" w:rsidP="007D6ABC">
            <w:pPr>
              <w:pStyle w:val="Default"/>
              <w:ind w:right="-108"/>
            </w:pPr>
            <w:r>
              <w:t>127097124</w:t>
            </w:r>
          </w:p>
        </w:tc>
        <w:tc>
          <w:tcPr>
            <w:tcW w:w="1417" w:type="dxa"/>
          </w:tcPr>
          <w:p w14:paraId="78514632" w14:textId="77777777" w:rsidR="006B6984" w:rsidRPr="006F2E63" w:rsidRDefault="006B6984" w:rsidP="007535A7">
            <w:pPr>
              <w:pStyle w:val="Default"/>
            </w:pPr>
            <w:r>
              <w:t>149246134</w:t>
            </w:r>
          </w:p>
        </w:tc>
        <w:tc>
          <w:tcPr>
            <w:tcW w:w="1276" w:type="dxa"/>
          </w:tcPr>
          <w:p w14:paraId="60FEEB64" w14:textId="77777777" w:rsidR="006B6984" w:rsidRPr="006F2E63" w:rsidRDefault="006B6984" w:rsidP="007D6ABC">
            <w:pPr>
              <w:pStyle w:val="Default"/>
              <w:ind w:right="-108"/>
            </w:pPr>
            <w:r>
              <w:t>149980342</w:t>
            </w:r>
          </w:p>
        </w:tc>
        <w:tc>
          <w:tcPr>
            <w:tcW w:w="851" w:type="dxa"/>
          </w:tcPr>
          <w:p w14:paraId="2E9945A7" w14:textId="77777777" w:rsidR="006B6984" w:rsidRPr="006F2E63" w:rsidRDefault="007D6ABC" w:rsidP="007535A7">
            <w:pPr>
              <w:pStyle w:val="Default"/>
            </w:pPr>
            <w:r>
              <w:t>100,0</w:t>
            </w:r>
            <w:r w:rsidR="006B6984" w:rsidRPr="006F2E63">
              <w:t xml:space="preserve"> </w:t>
            </w:r>
          </w:p>
        </w:tc>
        <w:tc>
          <w:tcPr>
            <w:tcW w:w="850" w:type="dxa"/>
          </w:tcPr>
          <w:p w14:paraId="4911E7D7" w14:textId="77777777" w:rsidR="006B6984" w:rsidRPr="006F2E63" w:rsidRDefault="007D6ABC" w:rsidP="007535A7">
            <w:pPr>
              <w:pStyle w:val="Default"/>
            </w:pPr>
            <w:r>
              <w:t>100,0</w:t>
            </w:r>
            <w:r w:rsidR="006B6984" w:rsidRPr="006F2E63">
              <w:t xml:space="preserve"> </w:t>
            </w:r>
          </w:p>
        </w:tc>
        <w:tc>
          <w:tcPr>
            <w:tcW w:w="992" w:type="dxa"/>
          </w:tcPr>
          <w:p w14:paraId="4EF80A95" w14:textId="77777777" w:rsidR="006B6984" w:rsidRPr="006F2E63" w:rsidRDefault="007D6ABC" w:rsidP="007535A7">
            <w:pPr>
              <w:pStyle w:val="Default"/>
            </w:pPr>
            <w:r>
              <w:t>100,0</w:t>
            </w:r>
            <w:r w:rsidR="006B6984" w:rsidRPr="006F2E63">
              <w:t xml:space="preserve"> </w:t>
            </w:r>
          </w:p>
        </w:tc>
      </w:tr>
    </w:tbl>
    <w:p w14:paraId="44E618FB" w14:textId="77777777" w:rsidR="002B390F" w:rsidRDefault="002B390F" w:rsidP="006B6984">
      <w:pPr>
        <w:spacing w:after="0" w:line="360" w:lineRule="auto"/>
        <w:ind w:firstLine="709"/>
        <w:jc w:val="both"/>
      </w:pPr>
    </w:p>
    <w:p w14:paraId="4A59413B" w14:textId="77777777" w:rsidR="00AF363E" w:rsidRDefault="00AF363E" w:rsidP="006B698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Вертикальный анализ пассивов и собственных средств </w:t>
      </w:r>
      <w:r w:rsidRPr="006F2E63">
        <w:rPr>
          <w:rFonts w:ascii="Times New Roman" w:hAnsi="Times New Roman" w:cs="Times New Roman"/>
          <w:sz w:val="28"/>
          <w:szCs w:val="28"/>
        </w:rPr>
        <w:t>ООО «</w:t>
      </w:r>
      <w:proofErr w:type="spellStart"/>
      <w:r w:rsidRPr="006F2E63">
        <w:rPr>
          <w:rFonts w:ascii="Times New Roman" w:hAnsi="Times New Roman" w:cs="Times New Roman"/>
          <w:sz w:val="28"/>
          <w:szCs w:val="28"/>
        </w:rPr>
        <w:t>Сетелем</w:t>
      </w:r>
      <w:proofErr w:type="spellEnd"/>
      <w:r w:rsidRPr="006F2E63">
        <w:rPr>
          <w:rFonts w:ascii="Times New Roman" w:hAnsi="Times New Roman" w:cs="Times New Roman"/>
          <w:sz w:val="28"/>
          <w:szCs w:val="28"/>
        </w:rPr>
        <w:t xml:space="preserve"> банк»</w:t>
      </w:r>
      <w:r>
        <w:rPr>
          <w:rFonts w:ascii="Times New Roman" w:hAnsi="Times New Roman" w:cs="Times New Roman"/>
          <w:sz w:val="28"/>
          <w:szCs w:val="28"/>
        </w:rPr>
        <w:t xml:space="preserve"> представлен в таблице </w:t>
      </w:r>
      <w:r w:rsidR="006929E8">
        <w:rPr>
          <w:rFonts w:ascii="Times New Roman" w:hAnsi="Times New Roman" w:cs="Times New Roman"/>
          <w:sz w:val="28"/>
          <w:szCs w:val="28"/>
        </w:rPr>
        <w:t>7</w:t>
      </w:r>
      <w:r>
        <w:rPr>
          <w:rFonts w:ascii="Times New Roman" w:hAnsi="Times New Roman" w:cs="Times New Roman"/>
          <w:sz w:val="28"/>
          <w:szCs w:val="28"/>
        </w:rPr>
        <w:t xml:space="preserve">. </w:t>
      </w:r>
    </w:p>
    <w:p w14:paraId="5D284B6D" w14:textId="77777777" w:rsidR="00AF363E" w:rsidRDefault="00AF363E" w:rsidP="00AF36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пассивах банка преобладают средства клиентов, являющиеся кредитными организациями, их доля на протяжении анализируемого периода остается практически не изменой и на конец 2020 года составляет 98,31%. </w:t>
      </w:r>
    </w:p>
    <w:p w14:paraId="6DE26A03" w14:textId="76B2D946" w:rsidR="00AF363E" w:rsidRPr="00234155" w:rsidRDefault="00AF363E" w:rsidP="00AF36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Источники собственных средств выросли с </w:t>
      </w:r>
      <w:r w:rsidRPr="00234155">
        <w:rPr>
          <w:rFonts w:ascii="Times New Roman" w:hAnsi="Times New Roman" w:cs="Times New Roman"/>
          <w:sz w:val="28"/>
          <w:szCs w:val="28"/>
        </w:rPr>
        <w:t>17</w:t>
      </w:r>
      <w:r>
        <w:rPr>
          <w:rFonts w:ascii="Times New Roman" w:hAnsi="Times New Roman" w:cs="Times New Roman"/>
          <w:sz w:val="28"/>
          <w:szCs w:val="28"/>
        </w:rPr>
        <w:t> </w:t>
      </w:r>
      <w:r w:rsidRPr="00234155">
        <w:rPr>
          <w:rFonts w:ascii="Times New Roman" w:hAnsi="Times New Roman" w:cs="Times New Roman"/>
          <w:sz w:val="28"/>
          <w:szCs w:val="28"/>
        </w:rPr>
        <w:t>330</w:t>
      </w:r>
      <w:r>
        <w:rPr>
          <w:rFonts w:ascii="Times New Roman" w:hAnsi="Times New Roman" w:cs="Times New Roman"/>
          <w:sz w:val="28"/>
          <w:szCs w:val="28"/>
        </w:rPr>
        <w:t> </w:t>
      </w:r>
      <w:r w:rsidRPr="00234155">
        <w:rPr>
          <w:rFonts w:ascii="Times New Roman" w:hAnsi="Times New Roman" w:cs="Times New Roman"/>
          <w:sz w:val="28"/>
          <w:szCs w:val="28"/>
        </w:rPr>
        <w:t>547тыс. руб. в 2018 году до 23</w:t>
      </w:r>
      <w:r>
        <w:rPr>
          <w:rFonts w:ascii="Times New Roman" w:hAnsi="Times New Roman" w:cs="Times New Roman"/>
          <w:sz w:val="28"/>
          <w:szCs w:val="28"/>
        </w:rPr>
        <w:t xml:space="preserve"> </w:t>
      </w:r>
      <w:r w:rsidRPr="00234155">
        <w:rPr>
          <w:rFonts w:ascii="Times New Roman" w:hAnsi="Times New Roman" w:cs="Times New Roman"/>
          <w:sz w:val="28"/>
          <w:szCs w:val="28"/>
        </w:rPr>
        <w:t>569</w:t>
      </w:r>
      <w:r>
        <w:rPr>
          <w:rFonts w:ascii="Times New Roman" w:hAnsi="Times New Roman" w:cs="Times New Roman"/>
          <w:sz w:val="28"/>
          <w:szCs w:val="28"/>
        </w:rPr>
        <w:t> </w:t>
      </w:r>
      <w:r w:rsidRPr="00234155">
        <w:rPr>
          <w:rFonts w:ascii="Times New Roman" w:hAnsi="Times New Roman" w:cs="Times New Roman"/>
          <w:sz w:val="28"/>
          <w:szCs w:val="28"/>
        </w:rPr>
        <w:t>029</w:t>
      </w:r>
      <w:r>
        <w:rPr>
          <w:rFonts w:ascii="Times New Roman" w:hAnsi="Times New Roman" w:cs="Times New Roman"/>
          <w:sz w:val="28"/>
          <w:szCs w:val="28"/>
        </w:rPr>
        <w:t xml:space="preserve"> </w:t>
      </w:r>
      <w:r w:rsidRPr="00234155">
        <w:rPr>
          <w:rFonts w:ascii="Times New Roman" w:hAnsi="Times New Roman" w:cs="Times New Roman"/>
          <w:sz w:val="28"/>
          <w:szCs w:val="28"/>
        </w:rPr>
        <w:t>тыс</w:t>
      </w:r>
      <w:r>
        <w:rPr>
          <w:rFonts w:ascii="Times New Roman" w:hAnsi="Times New Roman" w:cs="Times New Roman"/>
          <w:sz w:val="28"/>
          <w:szCs w:val="28"/>
        </w:rPr>
        <w:t>.</w:t>
      </w:r>
      <w:r w:rsidRPr="00234155">
        <w:rPr>
          <w:rFonts w:ascii="Times New Roman" w:hAnsi="Times New Roman" w:cs="Times New Roman"/>
          <w:sz w:val="28"/>
          <w:szCs w:val="28"/>
        </w:rPr>
        <w:t xml:space="preserve"> руб. в 2020 году.</w:t>
      </w:r>
      <w:r>
        <w:rPr>
          <w:rFonts w:ascii="Times New Roman" w:hAnsi="Times New Roman" w:cs="Times New Roman"/>
          <w:sz w:val="28"/>
          <w:szCs w:val="28"/>
        </w:rPr>
        <w:t xml:space="preserve"> При этом доля средств акционеров снижается с 50,2% в 2018 г. до 36,29% в 2020 г., в то время как удельный вес средств в резервном фонде </w:t>
      </w:r>
      <w:r w:rsidR="00FD7754">
        <w:rPr>
          <w:rFonts w:ascii="Times New Roman" w:hAnsi="Times New Roman" w:cs="Times New Roman"/>
          <w:sz w:val="28"/>
          <w:szCs w:val="28"/>
        </w:rPr>
        <w:t>растет 1</w:t>
      </w:r>
      <w:r>
        <w:rPr>
          <w:rFonts w:ascii="Times New Roman" w:hAnsi="Times New Roman" w:cs="Times New Roman"/>
          <w:sz w:val="28"/>
          <w:szCs w:val="28"/>
        </w:rPr>
        <w:t>,8% до 2,49%</w:t>
      </w:r>
    </w:p>
    <w:p w14:paraId="52B90B8D" w14:textId="77777777" w:rsidR="005D416C" w:rsidRDefault="005D416C" w:rsidP="00AF363E">
      <w:pPr>
        <w:spacing w:after="0" w:line="360" w:lineRule="auto"/>
        <w:jc w:val="center"/>
        <w:rPr>
          <w:rFonts w:ascii="Times New Roman" w:hAnsi="Times New Roman" w:cs="Times New Roman"/>
          <w:sz w:val="28"/>
          <w:szCs w:val="28"/>
        </w:rPr>
      </w:pPr>
    </w:p>
    <w:p w14:paraId="737B8B56" w14:textId="03EDBEB0" w:rsidR="00AF363E" w:rsidRPr="00617CC8" w:rsidRDefault="005D416C" w:rsidP="00AF363E">
      <w:pPr>
        <w:spacing w:after="0" w:line="360" w:lineRule="auto"/>
        <w:jc w:val="center"/>
        <w:rPr>
          <w:rFonts w:ascii="Times New Roman" w:hAnsi="Times New Roman" w:cs="Times New Roman"/>
        </w:rPr>
      </w:pPr>
      <w:r w:rsidRPr="005D416C">
        <w:rPr>
          <w:rFonts w:ascii="Times New Roman" w:hAnsi="Times New Roman" w:cs="Times New Roman"/>
          <w:sz w:val="28"/>
          <w:szCs w:val="28"/>
        </w:rPr>
        <w:t xml:space="preserve">Таблица </w:t>
      </w:r>
      <w:r>
        <w:rPr>
          <w:rFonts w:ascii="Times New Roman" w:hAnsi="Times New Roman" w:cs="Times New Roman"/>
          <w:sz w:val="28"/>
          <w:szCs w:val="28"/>
        </w:rPr>
        <w:t>7</w:t>
      </w:r>
      <w:r w:rsidRPr="00713A6D">
        <w:rPr>
          <w:sz w:val="28"/>
          <w:szCs w:val="28"/>
        </w:rPr>
        <w:t xml:space="preserve"> –</w:t>
      </w:r>
      <w:r w:rsidRPr="005E05C7">
        <w:t xml:space="preserve"> </w:t>
      </w:r>
      <w:r w:rsidR="00AF363E" w:rsidRPr="00617CC8">
        <w:rPr>
          <w:rFonts w:ascii="Times New Roman" w:hAnsi="Times New Roman" w:cs="Times New Roman"/>
          <w:sz w:val="28"/>
          <w:szCs w:val="28"/>
        </w:rPr>
        <w:t>Вертикальный анализ пассивов и собственных средств банка</w:t>
      </w:r>
    </w:p>
    <w:tbl>
      <w:tblPr>
        <w:tblStyle w:val="a7"/>
        <w:tblW w:w="9889" w:type="dxa"/>
        <w:tblLook w:val="0000" w:firstRow="0" w:lastRow="0" w:firstColumn="0" w:lastColumn="0" w:noHBand="0" w:noVBand="0"/>
      </w:tblPr>
      <w:tblGrid>
        <w:gridCol w:w="2747"/>
        <w:gridCol w:w="1296"/>
        <w:gridCol w:w="1296"/>
        <w:gridCol w:w="1296"/>
        <w:gridCol w:w="977"/>
        <w:gridCol w:w="1010"/>
        <w:gridCol w:w="1267"/>
      </w:tblGrid>
      <w:tr w:rsidR="00AF363E" w14:paraId="67F9D571" w14:textId="77777777" w:rsidTr="00FD7754">
        <w:trPr>
          <w:trHeight w:val="205"/>
        </w:trPr>
        <w:tc>
          <w:tcPr>
            <w:tcW w:w="2747" w:type="dxa"/>
            <w:vMerge w:val="restart"/>
          </w:tcPr>
          <w:p w14:paraId="659D47B1" w14:textId="77777777" w:rsidR="00AF363E" w:rsidRDefault="00AF363E" w:rsidP="00A209F5">
            <w:pPr>
              <w:pStyle w:val="Default"/>
            </w:pPr>
            <w:r w:rsidRPr="00617CC8">
              <w:t>Наименование</w:t>
            </w:r>
          </w:p>
          <w:p w14:paraId="5DD44F67" w14:textId="77777777" w:rsidR="00AF363E" w:rsidRPr="00617CC8" w:rsidRDefault="00AF363E" w:rsidP="00A209F5">
            <w:pPr>
              <w:pStyle w:val="Default"/>
            </w:pPr>
          </w:p>
        </w:tc>
        <w:tc>
          <w:tcPr>
            <w:tcW w:w="3888" w:type="dxa"/>
            <w:gridSpan w:val="3"/>
          </w:tcPr>
          <w:p w14:paraId="34F71728" w14:textId="77777777" w:rsidR="00AF363E" w:rsidRPr="00617CC8" w:rsidRDefault="00AF363E" w:rsidP="00A209F5">
            <w:pPr>
              <w:pStyle w:val="Default"/>
            </w:pPr>
            <w:r w:rsidRPr="00617CC8">
              <w:t>Сумма, тыс. руб.</w:t>
            </w:r>
          </w:p>
        </w:tc>
        <w:tc>
          <w:tcPr>
            <w:tcW w:w="3254" w:type="dxa"/>
            <w:gridSpan w:val="3"/>
          </w:tcPr>
          <w:p w14:paraId="06403339" w14:textId="77777777" w:rsidR="00AF363E" w:rsidRPr="00617CC8" w:rsidRDefault="00AF363E" w:rsidP="00A209F5">
            <w:pPr>
              <w:pStyle w:val="Default"/>
            </w:pPr>
            <w:r w:rsidRPr="00617CC8">
              <w:t xml:space="preserve">Удельный </w:t>
            </w:r>
            <w:proofErr w:type="gramStart"/>
            <w:r w:rsidRPr="00617CC8">
              <w:t>вес,%</w:t>
            </w:r>
            <w:proofErr w:type="gramEnd"/>
          </w:p>
        </w:tc>
      </w:tr>
      <w:tr w:rsidR="00AF363E" w14:paraId="0661BEEE" w14:textId="77777777" w:rsidTr="00FD7754">
        <w:trPr>
          <w:trHeight w:val="205"/>
        </w:trPr>
        <w:tc>
          <w:tcPr>
            <w:tcW w:w="2747" w:type="dxa"/>
            <w:vMerge/>
          </w:tcPr>
          <w:p w14:paraId="767E31AE" w14:textId="77777777" w:rsidR="00AF363E" w:rsidRPr="00617CC8" w:rsidRDefault="00AF363E" w:rsidP="00A209F5">
            <w:pPr>
              <w:pStyle w:val="Default"/>
            </w:pPr>
          </w:p>
        </w:tc>
        <w:tc>
          <w:tcPr>
            <w:tcW w:w="1296" w:type="dxa"/>
          </w:tcPr>
          <w:p w14:paraId="6244D40C" w14:textId="77777777" w:rsidR="00AF363E" w:rsidRPr="00617CC8" w:rsidRDefault="00AF363E" w:rsidP="00A209F5">
            <w:pPr>
              <w:pStyle w:val="Default"/>
            </w:pPr>
            <w:r w:rsidRPr="00617CC8">
              <w:t xml:space="preserve">2018 г. </w:t>
            </w:r>
          </w:p>
        </w:tc>
        <w:tc>
          <w:tcPr>
            <w:tcW w:w="1296" w:type="dxa"/>
          </w:tcPr>
          <w:p w14:paraId="0587C9AC" w14:textId="77777777" w:rsidR="00AF363E" w:rsidRPr="00617CC8" w:rsidRDefault="00AF363E" w:rsidP="00A209F5">
            <w:pPr>
              <w:pStyle w:val="Default"/>
            </w:pPr>
            <w:r w:rsidRPr="00617CC8">
              <w:t xml:space="preserve">2019 г. </w:t>
            </w:r>
          </w:p>
        </w:tc>
        <w:tc>
          <w:tcPr>
            <w:tcW w:w="1296" w:type="dxa"/>
          </w:tcPr>
          <w:p w14:paraId="455081E2" w14:textId="77777777" w:rsidR="00AF363E" w:rsidRPr="00617CC8" w:rsidRDefault="00AF363E" w:rsidP="00A209F5">
            <w:pPr>
              <w:pStyle w:val="Default"/>
            </w:pPr>
            <w:r w:rsidRPr="00617CC8">
              <w:t xml:space="preserve">2020 г. </w:t>
            </w:r>
          </w:p>
        </w:tc>
        <w:tc>
          <w:tcPr>
            <w:tcW w:w="977" w:type="dxa"/>
          </w:tcPr>
          <w:p w14:paraId="3C938FFF" w14:textId="77777777" w:rsidR="00AF363E" w:rsidRPr="00617CC8" w:rsidRDefault="00AF363E" w:rsidP="00A209F5">
            <w:pPr>
              <w:pStyle w:val="Default"/>
            </w:pPr>
            <w:r w:rsidRPr="00617CC8">
              <w:t xml:space="preserve">2018 г. </w:t>
            </w:r>
          </w:p>
        </w:tc>
        <w:tc>
          <w:tcPr>
            <w:tcW w:w="1010" w:type="dxa"/>
          </w:tcPr>
          <w:p w14:paraId="0407FBC3" w14:textId="77777777" w:rsidR="00AF363E" w:rsidRPr="00617CC8" w:rsidRDefault="00AF363E" w:rsidP="00A209F5">
            <w:pPr>
              <w:pStyle w:val="Default"/>
            </w:pPr>
            <w:r w:rsidRPr="00617CC8">
              <w:t xml:space="preserve">2019 г. </w:t>
            </w:r>
          </w:p>
        </w:tc>
        <w:tc>
          <w:tcPr>
            <w:tcW w:w="1267" w:type="dxa"/>
          </w:tcPr>
          <w:p w14:paraId="41521E50" w14:textId="77777777" w:rsidR="00AF363E" w:rsidRPr="00617CC8" w:rsidRDefault="00AF363E" w:rsidP="00A209F5">
            <w:pPr>
              <w:pStyle w:val="Default"/>
            </w:pPr>
            <w:r w:rsidRPr="00617CC8">
              <w:t xml:space="preserve">2020 г. </w:t>
            </w:r>
          </w:p>
        </w:tc>
      </w:tr>
      <w:tr w:rsidR="00AF363E" w14:paraId="15CE944C" w14:textId="77777777" w:rsidTr="00FD7754">
        <w:trPr>
          <w:trHeight w:val="205"/>
        </w:trPr>
        <w:tc>
          <w:tcPr>
            <w:tcW w:w="9889" w:type="dxa"/>
            <w:gridSpan w:val="7"/>
          </w:tcPr>
          <w:p w14:paraId="6EE65818" w14:textId="77777777" w:rsidR="00AF363E" w:rsidRPr="00617CC8" w:rsidRDefault="00AF363E" w:rsidP="00A209F5">
            <w:pPr>
              <w:pStyle w:val="Default"/>
            </w:pPr>
            <w:r>
              <w:t>Пассивы</w:t>
            </w:r>
          </w:p>
        </w:tc>
      </w:tr>
      <w:tr w:rsidR="00AF363E" w14:paraId="2D9B6DC0" w14:textId="77777777" w:rsidTr="00FD7754">
        <w:trPr>
          <w:trHeight w:val="205"/>
        </w:trPr>
        <w:tc>
          <w:tcPr>
            <w:tcW w:w="2747" w:type="dxa"/>
          </w:tcPr>
          <w:p w14:paraId="311BD996" w14:textId="77777777" w:rsidR="00AF363E" w:rsidRPr="00617CC8" w:rsidRDefault="00AF363E" w:rsidP="00A209F5">
            <w:pPr>
              <w:pStyle w:val="Default"/>
            </w:pPr>
            <w:r>
              <w:t>1</w:t>
            </w:r>
            <w:r w:rsidRPr="00617CC8">
              <w:t xml:space="preserve">. Средства клиентов, оцениваемые по амортизационной стоимости </w:t>
            </w:r>
          </w:p>
        </w:tc>
        <w:tc>
          <w:tcPr>
            <w:tcW w:w="1296" w:type="dxa"/>
          </w:tcPr>
          <w:p w14:paraId="14772F41" w14:textId="77777777" w:rsidR="00AF363E" w:rsidRPr="00617CC8" w:rsidRDefault="00AF363E" w:rsidP="00A209F5">
            <w:pPr>
              <w:pStyle w:val="Default"/>
            </w:pPr>
            <w:r>
              <w:t>108148488</w:t>
            </w:r>
          </w:p>
        </w:tc>
        <w:tc>
          <w:tcPr>
            <w:tcW w:w="1296" w:type="dxa"/>
          </w:tcPr>
          <w:p w14:paraId="3B5C8956" w14:textId="77777777" w:rsidR="00AF363E" w:rsidRPr="00617CC8" w:rsidRDefault="00AF363E" w:rsidP="00A209F5">
            <w:pPr>
              <w:pStyle w:val="Default"/>
            </w:pPr>
            <w:r>
              <w:t>124598214</w:t>
            </w:r>
          </w:p>
        </w:tc>
        <w:tc>
          <w:tcPr>
            <w:tcW w:w="1296" w:type="dxa"/>
          </w:tcPr>
          <w:p w14:paraId="680D6EF9" w14:textId="77777777" w:rsidR="00AF363E" w:rsidRPr="00617CC8" w:rsidRDefault="00AF363E" w:rsidP="00A209F5">
            <w:pPr>
              <w:pStyle w:val="Default"/>
            </w:pPr>
            <w:r>
              <w:t>124262568</w:t>
            </w:r>
          </w:p>
        </w:tc>
        <w:tc>
          <w:tcPr>
            <w:tcW w:w="977" w:type="dxa"/>
          </w:tcPr>
          <w:p w14:paraId="66673247" w14:textId="77777777" w:rsidR="00AF363E" w:rsidRPr="00617CC8" w:rsidRDefault="00AF363E" w:rsidP="00A209F5">
            <w:pPr>
              <w:pStyle w:val="Default"/>
            </w:pPr>
            <w:r>
              <w:t>98,53</w:t>
            </w:r>
          </w:p>
        </w:tc>
        <w:tc>
          <w:tcPr>
            <w:tcW w:w="1010" w:type="dxa"/>
          </w:tcPr>
          <w:p w14:paraId="2000B63F" w14:textId="77777777" w:rsidR="00AF363E" w:rsidRPr="00617CC8" w:rsidRDefault="00AF363E" w:rsidP="00A209F5">
            <w:pPr>
              <w:pStyle w:val="Default"/>
            </w:pPr>
            <w:r>
              <w:t>98,32</w:t>
            </w:r>
          </w:p>
        </w:tc>
        <w:tc>
          <w:tcPr>
            <w:tcW w:w="1267" w:type="dxa"/>
          </w:tcPr>
          <w:p w14:paraId="565C4A4E" w14:textId="77777777" w:rsidR="00AF363E" w:rsidRPr="00617CC8" w:rsidRDefault="00AF363E" w:rsidP="00A209F5">
            <w:pPr>
              <w:pStyle w:val="Default"/>
            </w:pPr>
            <w:r>
              <w:t>98,31</w:t>
            </w:r>
          </w:p>
        </w:tc>
      </w:tr>
      <w:tr w:rsidR="00AF363E" w14:paraId="4E539E7B" w14:textId="77777777" w:rsidTr="00FD7754">
        <w:trPr>
          <w:trHeight w:val="205"/>
        </w:trPr>
        <w:tc>
          <w:tcPr>
            <w:tcW w:w="2747" w:type="dxa"/>
          </w:tcPr>
          <w:p w14:paraId="3ECE294E" w14:textId="77777777" w:rsidR="00AF363E" w:rsidRPr="00617CC8" w:rsidRDefault="00AF363E" w:rsidP="00A209F5">
            <w:pPr>
              <w:pStyle w:val="Default"/>
            </w:pPr>
            <w:r>
              <w:t>1</w:t>
            </w:r>
            <w:r w:rsidRPr="00617CC8">
              <w:t>.1. средства кредитных организаций</w:t>
            </w:r>
          </w:p>
        </w:tc>
        <w:tc>
          <w:tcPr>
            <w:tcW w:w="1296" w:type="dxa"/>
          </w:tcPr>
          <w:p w14:paraId="061364EA" w14:textId="77777777" w:rsidR="00AF363E" w:rsidRPr="00617CC8" w:rsidRDefault="00AF363E" w:rsidP="00A209F5">
            <w:pPr>
              <w:pStyle w:val="Default"/>
            </w:pPr>
            <w:r>
              <w:t>102914205</w:t>
            </w:r>
          </w:p>
        </w:tc>
        <w:tc>
          <w:tcPr>
            <w:tcW w:w="1296" w:type="dxa"/>
          </w:tcPr>
          <w:p w14:paraId="311314BD" w14:textId="77777777" w:rsidR="00AF363E" w:rsidRPr="00617CC8" w:rsidRDefault="00AF363E" w:rsidP="00A209F5">
            <w:pPr>
              <w:pStyle w:val="Default"/>
            </w:pPr>
            <w:r>
              <w:t>119536705</w:t>
            </w:r>
          </w:p>
        </w:tc>
        <w:tc>
          <w:tcPr>
            <w:tcW w:w="1296" w:type="dxa"/>
          </w:tcPr>
          <w:p w14:paraId="440F652F" w14:textId="77777777" w:rsidR="00AF363E" w:rsidRPr="00617CC8" w:rsidRDefault="00AF363E" w:rsidP="00A209F5">
            <w:pPr>
              <w:pStyle w:val="Default"/>
            </w:pPr>
            <w:r>
              <w:t>119256609</w:t>
            </w:r>
          </w:p>
        </w:tc>
        <w:tc>
          <w:tcPr>
            <w:tcW w:w="977" w:type="dxa"/>
          </w:tcPr>
          <w:p w14:paraId="1DA9A3B4" w14:textId="77777777" w:rsidR="00AF363E" w:rsidRPr="00617CC8" w:rsidRDefault="00AF363E" w:rsidP="00A209F5">
            <w:pPr>
              <w:pStyle w:val="Default"/>
            </w:pPr>
            <w:r>
              <w:t>93,75</w:t>
            </w:r>
          </w:p>
        </w:tc>
        <w:tc>
          <w:tcPr>
            <w:tcW w:w="1010" w:type="dxa"/>
          </w:tcPr>
          <w:p w14:paraId="0FF9EBE3" w14:textId="77777777" w:rsidR="00AF363E" w:rsidRPr="00617CC8" w:rsidRDefault="00AF363E" w:rsidP="00A209F5">
            <w:pPr>
              <w:pStyle w:val="Default"/>
            </w:pPr>
            <w:r>
              <w:t>94,33</w:t>
            </w:r>
          </w:p>
        </w:tc>
        <w:tc>
          <w:tcPr>
            <w:tcW w:w="1267" w:type="dxa"/>
          </w:tcPr>
          <w:p w14:paraId="01DB1F7D" w14:textId="77777777" w:rsidR="00AF363E" w:rsidRPr="00617CC8" w:rsidRDefault="00AF363E" w:rsidP="00A209F5">
            <w:pPr>
              <w:pStyle w:val="Default"/>
            </w:pPr>
            <w:r>
              <w:t>94,34</w:t>
            </w:r>
          </w:p>
        </w:tc>
      </w:tr>
      <w:tr w:rsidR="00AF363E" w14:paraId="5FFC60DF" w14:textId="77777777" w:rsidTr="00FD7754">
        <w:trPr>
          <w:trHeight w:val="205"/>
        </w:trPr>
        <w:tc>
          <w:tcPr>
            <w:tcW w:w="2747" w:type="dxa"/>
          </w:tcPr>
          <w:p w14:paraId="78F3A4A2" w14:textId="77777777" w:rsidR="00AF363E" w:rsidRPr="00617CC8" w:rsidRDefault="00AF363E" w:rsidP="00A209F5">
            <w:pPr>
              <w:pStyle w:val="Default"/>
            </w:pPr>
            <w:r>
              <w:t>1</w:t>
            </w:r>
            <w:r w:rsidRPr="00617CC8">
              <w:t>.</w:t>
            </w:r>
            <w:r>
              <w:t>2</w:t>
            </w:r>
            <w:r w:rsidRPr="00617CC8">
              <w:t>.средства клиентов, не являющихся кредитными организациями</w:t>
            </w:r>
          </w:p>
        </w:tc>
        <w:tc>
          <w:tcPr>
            <w:tcW w:w="1296" w:type="dxa"/>
          </w:tcPr>
          <w:p w14:paraId="35FFC46D" w14:textId="77777777" w:rsidR="00AF363E" w:rsidRPr="00617CC8" w:rsidRDefault="00AF363E" w:rsidP="00A209F5">
            <w:pPr>
              <w:pStyle w:val="Default"/>
            </w:pPr>
            <w:r>
              <w:t>5234283</w:t>
            </w:r>
          </w:p>
        </w:tc>
        <w:tc>
          <w:tcPr>
            <w:tcW w:w="1296" w:type="dxa"/>
          </w:tcPr>
          <w:p w14:paraId="301F60E4" w14:textId="77777777" w:rsidR="00AF363E" w:rsidRPr="00617CC8" w:rsidRDefault="00AF363E" w:rsidP="00A209F5">
            <w:pPr>
              <w:pStyle w:val="Default"/>
            </w:pPr>
            <w:r>
              <w:t>5061500</w:t>
            </w:r>
          </w:p>
        </w:tc>
        <w:tc>
          <w:tcPr>
            <w:tcW w:w="1296" w:type="dxa"/>
          </w:tcPr>
          <w:p w14:paraId="3ED4D5C2" w14:textId="77777777" w:rsidR="00AF363E" w:rsidRPr="00617CC8" w:rsidRDefault="00AF363E" w:rsidP="00A209F5">
            <w:pPr>
              <w:pStyle w:val="Default"/>
            </w:pPr>
            <w:r>
              <w:t>5005949</w:t>
            </w:r>
          </w:p>
        </w:tc>
        <w:tc>
          <w:tcPr>
            <w:tcW w:w="977" w:type="dxa"/>
          </w:tcPr>
          <w:p w14:paraId="06193F88" w14:textId="77777777" w:rsidR="00AF363E" w:rsidRPr="00617CC8" w:rsidRDefault="00AF363E" w:rsidP="00A209F5">
            <w:pPr>
              <w:pStyle w:val="Default"/>
            </w:pPr>
            <w:r>
              <w:t>4,77</w:t>
            </w:r>
          </w:p>
        </w:tc>
        <w:tc>
          <w:tcPr>
            <w:tcW w:w="1010" w:type="dxa"/>
          </w:tcPr>
          <w:p w14:paraId="11A705E6" w14:textId="77777777" w:rsidR="00AF363E" w:rsidRPr="00617CC8" w:rsidRDefault="00AF363E" w:rsidP="00A209F5">
            <w:pPr>
              <w:pStyle w:val="Default"/>
            </w:pPr>
            <w:r>
              <w:t>3,99</w:t>
            </w:r>
          </w:p>
        </w:tc>
        <w:tc>
          <w:tcPr>
            <w:tcW w:w="1267" w:type="dxa"/>
          </w:tcPr>
          <w:p w14:paraId="4F99F297" w14:textId="77777777" w:rsidR="00AF363E" w:rsidRPr="00617CC8" w:rsidRDefault="00AF363E" w:rsidP="00A209F5">
            <w:pPr>
              <w:pStyle w:val="Default"/>
            </w:pPr>
            <w:r>
              <w:t>3,96</w:t>
            </w:r>
          </w:p>
        </w:tc>
      </w:tr>
      <w:tr w:rsidR="00AF363E" w14:paraId="06E9067F" w14:textId="77777777" w:rsidTr="00FD7754">
        <w:trPr>
          <w:trHeight w:val="90"/>
        </w:trPr>
        <w:tc>
          <w:tcPr>
            <w:tcW w:w="2747" w:type="dxa"/>
          </w:tcPr>
          <w:p w14:paraId="701D38EE" w14:textId="77777777" w:rsidR="00AF363E" w:rsidRPr="00617CC8" w:rsidRDefault="00AF363E" w:rsidP="00A209F5">
            <w:pPr>
              <w:pStyle w:val="Default"/>
            </w:pPr>
            <w:r>
              <w:t>2</w:t>
            </w:r>
            <w:r w:rsidRPr="00617CC8">
              <w:t xml:space="preserve">.Финансовые обязательства </w:t>
            </w:r>
          </w:p>
        </w:tc>
        <w:tc>
          <w:tcPr>
            <w:tcW w:w="1296" w:type="dxa"/>
          </w:tcPr>
          <w:p w14:paraId="2C1DEE36" w14:textId="77777777" w:rsidR="00AF363E" w:rsidRPr="00617CC8" w:rsidRDefault="00AF363E" w:rsidP="00A209F5">
            <w:pPr>
              <w:pStyle w:val="Default"/>
            </w:pPr>
            <w:r>
              <w:t>0</w:t>
            </w:r>
          </w:p>
        </w:tc>
        <w:tc>
          <w:tcPr>
            <w:tcW w:w="1296" w:type="dxa"/>
          </w:tcPr>
          <w:p w14:paraId="134848E3" w14:textId="77777777" w:rsidR="00AF363E" w:rsidRPr="00617CC8" w:rsidRDefault="00AF363E" w:rsidP="00A209F5">
            <w:pPr>
              <w:pStyle w:val="Default"/>
            </w:pPr>
            <w:r>
              <w:t>0</w:t>
            </w:r>
          </w:p>
        </w:tc>
        <w:tc>
          <w:tcPr>
            <w:tcW w:w="1296" w:type="dxa"/>
          </w:tcPr>
          <w:p w14:paraId="5720F9F1" w14:textId="77777777" w:rsidR="00AF363E" w:rsidRPr="00617CC8" w:rsidRDefault="00AF363E" w:rsidP="00A209F5">
            <w:pPr>
              <w:pStyle w:val="Default"/>
            </w:pPr>
            <w:r>
              <w:t>0</w:t>
            </w:r>
          </w:p>
        </w:tc>
        <w:tc>
          <w:tcPr>
            <w:tcW w:w="977" w:type="dxa"/>
          </w:tcPr>
          <w:p w14:paraId="27216559" w14:textId="77777777" w:rsidR="00AF363E" w:rsidRPr="00617CC8" w:rsidRDefault="00AF363E" w:rsidP="00A209F5">
            <w:pPr>
              <w:pStyle w:val="Default"/>
            </w:pPr>
            <w:r>
              <w:t>0</w:t>
            </w:r>
          </w:p>
        </w:tc>
        <w:tc>
          <w:tcPr>
            <w:tcW w:w="1010" w:type="dxa"/>
          </w:tcPr>
          <w:p w14:paraId="4739D628" w14:textId="77777777" w:rsidR="00AF363E" w:rsidRPr="00617CC8" w:rsidRDefault="00AF363E" w:rsidP="00A209F5">
            <w:pPr>
              <w:pStyle w:val="Default"/>
            </w:pPr>
            <w:r>
              <w:t>0</w:t>
            </w:r>
          </w:p>
        </w:tc>
        <w:tc>
          <w:tcPr>
            <w:tcW w:w="1267" w:type="dxa"/>
          </w:tcPr>
          <w:p w14:paraId="10D999AC" w14:textId="77777777" w:rsidR="00AF363E" w:rsidRPr="00617CC8" w:rsidRDefault="00AF363E" w:rsidP="00A209F5">
            <w:pPr>
              <w:pStyle w:val="Default"/>
            </w:pPr>
            <w:r>
              <w:t>0</w:t>
            </w:r>
          </w:p>
        </w:tc>
      </w:tr>
      <w:tr w:rsidR="00AF363E" w14:paraId="2E59EE63" w14:textId="77777777" w:rsidTr="00FD7754">
        <w:trPr>
          <w:trHeight w:val="205"/>
        </w:trPr>
        <w:tc>
          <w:tcPr>
            <w:tcW w:w="2747" w:type="dxa"/>
          </w:tcPr>
          <w:p w14:paraId="34AAF3A7" w14:textId="77777777" w:rsidR="00AF363E" w:rsidRPr="00617CC8" w:rsidRDefault="00AF363E" w:rsidP="00A209F5">
            <w:pPr>
              <w:pStyle w:val="Default"/>
            </w:pPr>
            <w:r>
              <w:t>3</w:t>
            </w:r>
            <w:r w:rsidRPr="00617CC8">
              <w:t xml:space="preserve">.Выпущенные долговые обязательства </w:t>
            </w:r>
          </w:p>
        </w:tc>
        <w:tc>
          <w:tcPr>
            <w:tcW w:w="1296" w:type="dxa"/>
          </w:tcPr>
          <w:p w14:paraId="1D522C61" w14:textId="77777777" w:rsidR="00AF363E" w:rsidRPr="00617CC8" w:rsidRDefault="00AF363E" w:rsidP="00A209F5">
            <w:pPr>
              <w:pStyle w:val="Default"/>
            </w:pPr>
            <w:r>
              <w:t>0</w:t>
            </w:r>
          </w:p>
        </w:tc>
        <w:tc>
          <w:tcPr>
            <w:tcW w:w="1296" w:type="dxa"/>
          </w:tcPr>
          <w:p w14:paraId="747D4F7D" w14:textId="77777777" w:rsidR="00AF363E" w:rsidRPr="00617CC8" w:rsidRDefault="00AF363E" w:rsidP="00A209F5">
            <w:pPr>
              <w:pStyle w:val="Default"/>
            </w:pPr>
            <w:r>
              <w:t>0</w:t>
            </w:r>
          </w:p>
        </w:tc>
        <w:tc>
          <w:tcPr>
            <w:tcW w:w="1296" w:type="dxa"/>
          </w:tcPr>
          <w:p w14:paraId="065F6ED7" w14:textId="77777777" w:rsidR="00AF363E" w:rsidRPr="00617CC8" w:rsidRDefault="00AF363E" w:rsidP="00A209F5">
            <w:pPr>
              <w:pStyle w:val="Default"/>
            </w:pPr>
            <w:r>
              <w:t>0</w:t>
            </w:r>
          </w:p>
        </w:tc>
        <w:tc>
          <w:tcPr>
            <w:tcW w:w="977" w:type="dxa"/>
          </w:tcPr>
          <w:p w14:paraId="162BEE79" w14:textId="77777777" w:rsidR="00AF363E" w:rsidRPr="00617CC8" w:rsidRDefault="00AF363E" w:rsidP="00A209F5">
            <w:pPr>
              <w:pStyle w:val="Default"/>
            </w:pPr>
            <w:r>
              <w:t>0</w:t>
            </w:r>
          </w:p>
        </w:tc>
        <w:tc>
          <w:tcPr>
            <w:tcW w:w="1010" w:type="dxa"/>
          </w:tcPr>
          <w:p w14:paraId="2E684C8F" w14:textId="77777777" w:rsidR="00AF363E" w:rsidRPr="00617CC8" w:rsidRDefault="00AF363E" w:rsidP="00A209F5">
            <w:pPr>
              <w:pStyle w:val="Default"/>
            </w:pPr>
            <w:r>
              <w:t>0</w:t>
            </w:r>
          </w:p>
        </w:tc>
        <w:tc>
          <w:tcPr>
            <w:tcW w:w="1267" w:type="dxa"/>
          </w:tcPr>
          <w:p w14:paraId="724DD10E" w14:textId="77777777" w:rsidR="00AF363E" w:rsidRPr="00617CC8" w:rsidRDefault="00AF363E" w:rsidP="00A209F5">
            <w:pPr>
              <w:pStyle w:val="Default"/>
            </w:pPr>
            <w:r>
              <w:t>0</w:t>
            </w:r>
          </w:p>
        </w:tc>
      </w:tr>
      <w:tr w:rsidR="00AF363E" w14:paraId="53EECF75" w14:textId="77777777" w:rsidTr="00FD7754">
        <w:trPr>
          <w:trHeight w:val="205"/>
        </w:trPr>
        <w:tc>
          <w:tcPr>
            <w:tcW w:w="2747" w:type="dxa"/>
          </w:tcPr>
          <w:p w14:paraId="4B1B1FCF" w14:textId="77777777" w:rsidR="00AF363E" w:rsidRPr="00617CC8" w:rsidRDefault="00AF363E" w:rsidP="00A209F5">
            <w:pPr>
              <w:pStyle w:val="Default"/>
            </w:pPr>
            <w:r>
              <w:t>4</w:t>
            </w:r>
            <w:r w:rsidRPr="00617CC8">
              <w:t xml:space="preserve">.Обязательства по текущему налогу на прибыль </w:t>
            </w:r>
          </w:p>
        </w:tc>
        <w:tc>
          <w:tcPr>
            <w:tcW w:w="1296" w:type="dxa"/>
          </w:tcPr>
          <w:p w14:paraId="6AA02BDA" w14:textId="77777777" w:rsidR="00AF363E" w:rsidRPr="00617CC8" w:rsidRDefault="00AF363E" w:rsidP="00A209F5">
            <w:pPr>
              <w:pStyle w:val="Default"/>
            </w:pPr>
            <w:r>
              <w:t>0</w:t>
            </w:r>
          </w:p>
        </w:tc>
        <w:tc>
          <w:tcPr>
            <w:tcW w:w="1296" w:type="dxa"/>
          </w:tcPr>
          <w:p w14:paraId="1DBF3A5E" w14:textId="77777777" w:rsidR="00AF363E" w:rsidRPr="00617CC8" w:rsidRDefault="00AF363E" w:rsidP="00A209F5">
            <w:pPr>
              <w:pStyle w:val="Default"/>
            </w:pPr>
            <w:r>
              <w:t>628</w:t>
            </w:r>
          </w:p>
        </w:tc>
        <w:tc>
          <w:tcPr>
            <w:tcW w:w="1296" w:type="dxa"/>
          </w:tcPr>
          <w:p w14:paraId="4C2ED867" w14:textId="77777777" w:rsidR="00AF363E" w:rsidRPr="00617CC8" w:rsidRDefault="00AF363E" w:rsidP="00A209F5">
            <w:pPr>
              <w:pStyle w:val="Default"/>
            </w:pPr>
            <w:r>
              <w:t>0</w:t>
            </w:r>
          </w:p>
        </w:tc>
        <w:tc>
          <w:tcPr>
            <w:tcW w:w="977" w:type="dxa"/>
          </w:tcPr>
          <w:p w14:paraId="3C30C05C" w14:textId="77777777" w:rsidR="00AF363E" w:rsidRPr="00617CC8" w:rsidRDefault="00AF363E" w:rsidP="00A209F5">
            <w:pPr>
              <w:pStyle w:val="Default"/>
            </w:pPr>
            <w:r>
              <w:t>0</w:t>
            </w:r>
          </w:p>
        </w:tc>
        <w:tc>
          <w:tcPr>
            <w:tcW w:w="1010" w:type="dxa"/>
          </w:tcPr>
          <w:p w14:paraId="35505434" w14:textId="77777777" w:rsidR="00AF363E" w:rsidRPr="00617CC8" w:rsidRDefault="00AF363E" w:rsidP="00A209F5">
            <w:pPr>
              <w:pStyle w:val="Default"/>
            </w:pPr>
            <w:r>
              <w:t>0</w:t>
            </w:r>
          </w:p>
        </w:tc>
        <w:tc>
          <w:tcPr>
            <w:tcW w:w="1267" w:type="dxa"/>
          </w:tcPr>
          <w:p w14:paraId="65BB0D01" w14:textId="77777777" w:rsidR="00AF363E" w:rsidRPr="00617CC8" w:rsidRDefault="00AF363E" w:rsidP="00A209F5">
            <w:pPr>
              <w:pStyle w:val="Default"/>
            </w:pPr>
            <w:r>
              <w:t>0</w:t>
            </w:r>
          </w:p>
        </w:tc>
      </w:tr>
      <w:tr w:rsidR="006B6984" w14:paraId="165177D4" w14:textId="77777777" w:rsidTr="00FD7754">
        <w:tblPrEx>
          <w:tblLook w:val="04A0" w:firstRow="1" w:lastRow="0" w:firstColumn="1" w:lastColumn="0" w:noHBand="0" w:noVBand="1"/>
        </w:tblPrEx>
        <w:trPr>
          <w:trHeight w:val="205"/>
        </w:trPr>
        <w:tc>
          <w:tcPr>
            <w:tcW w:w="2747" w:type="dxa"/>
          </w:tcPr>
          <w:p w14:paraId="0B998B28" w14:textId="77777777" w:rsidR="006B6984" w:rsidRPr="00617CC8" w:rsidRDefault="006B6984" w:rsidP="007535A7">
            <w:pPr>
              <w:pStyle w:val="Default"/>
            </w:pPr>
            <w:r>
              <w:t>5</w:t>
            </w:r>
            <w:r w:rsidRPr="00617CC8">
              <w:t xml:space="preserve">.Отложенное налоговое обязательство </w:t>
            </w:r>
          </w:p>
        </w:tc>
        <w:tc>
          <w:tcPr>
            <w:tcW w:w="1296" w:type="dxa"/>
          </w:tcPr>
          <w:p w14:paraId="1C7C343B" w14:textId="77777777" w:rsidR="006B6984" w:rsidRPr="00617CC8" w:rsidRDefault="006B6984" w:rsidP="007535A7">
            <w:pPr>
              <w:pStyle w:val="Default"/>
            </w:pPr>
            <w:r>
              <w:t>0</w:t>
            </w:r>
          </w:p>
        </w:tc>
        <w:tc>
          <w:tcPr>
            <w:tcW w:w="1296" w:type="dxa"/>
          </w:tcPr>
          <w:p w14:paraId="63EC85D6" w14:textId="77777777" w:rsidR="006B6984" w:rsidRPr="00617CC8" w:rsidRDefault="006B6984" w:rsidP="007535A7">
            <w:pPr>
              <w:pStyle w:val="Default"/>
            </w:pPr>
            <w:r>
              <w:t>504221</w:t>
            </w:r>
          </w:p>
        </w:tc>
        <w:tc>
          <w:tcPr>
            <w:tcW w:w="1296" w:type="dxa"/>
          </w:tcPr>
          <w:p w14:paraId="03D74ABF" w14:textId="77777777" w:rsidR="006B6984" w:rsidRPr="00617CC8" w:rsidRDefault="006B6984" w:rsidP="007535A7">
            <w:pPr>
              <w:pStyle w:val="Default"/>
            </w:pPr>
            <w:r>
              <w:t>191441</w:t>
            </w:r>
          </w:p>
        </w:tc>
        <w:tc>
          <w:tcPr>
            <w:tcW w:w="977" w:type="dxa"/>
          </w:tcPr>
          <w:p w14:paraId="755B395B" w14:textId="77777777" w:rsidR="006B6984" w:rsidRPr="00617CC8" w:rsidRDefault="006B6984" w:rsidP="007535A7">
            <w:pPr>
              <w:pStyle w:val="Default"/>
            </w:pPr>
            <w:r>
              <w:t>0</w:t>
            </w:r>
          </w:p>
        </w:tc>
        <w:tc>
          <w:tcPr>
            <w:tcW w:w="1010" w:type="dxa"/>
          </w:tcPr>
          <w:p w14:paraId="47B44C33" w14:textId="77777777" w:rsidR="006B6984" w:rsidRPr="00617CC8" w:rsidRDefault="006B6984" w:rsidP="007535A7">
            <w:pPr>
              <w:pStyle w:val="Default"/>
            </w:pPr>
            <w:r>
              <w:t>0,40</w:t>
            </w:r>
          </w:p>
        </w:tc>
        <w:tc>
          <w:tcPr>
            <w:tcW w:w="1267" w:type="dxa"/>
          </w:tcPr>
          <w:p w14:paraId="6ADC08FB" w14:textId="77777777" w:rsidR="006B6984" w:rsidRPr="00617CC8" w:rsidRDefault="006B6984" w:rsidP="007535A7">
            <w:pPr>
              <w:pStyle w:val="Default"/>
            </w:pPr>
            <w:r>
              <w:t>0,15</w:t>
            </w:r>
          </w:p>
        </w:tc>
      </w:tr>
      <w:tr w:rsidR="006B6984" w14:paraId="78B7101F" w14:textId="77777777" w:rsidTr="00FD7754">
        <w:tblPrEx>
          <w:tblLook w:val="04A0" w:firstRow="1" w:lastRow="0" w:firstColumn="1" w:lastColumn="0" w:noHBand="0" w:noVBand="1"/>
        </w:tblPrEx>
        <w:trPr>
          <w:trHeight w:val="90"/>
        </w:trPr>
        <w:tc>
          <w:tcPr>
            <w:tcW w:w="2747" w:type="dxa"/>
          </w:tcPr>
          <w:p w14:paraId="4E6EB032" w14:textId="77777777" w:rsidR="006B6984" w:rsidRPr="00617CC8" w:rsidRDefault="006B6984" w:rsidP="007535A7">
            <w:pPr>
              <w:pStyle w:val="Default"/>
            </w:pPr>
            <w:r>
              <w:t>6</w:t>
            </w:r>
            <w:r w:rsidRPr="00617CC8">
              <w:t xml:space="preserve">.Прочие обязательства </w:t>
            </w:r>
          </w:p>
        </w:tc>
        <w:tc>
          <w:tcPr>
            <w:tcW w:w="1296" w:type="dxa"/>
          </w:tcPr>
          <w:p w14:paraId="076A4024" w14:textId="77777777" w:rsidR="006B6984" w:rsidRPr="00617CC8" w:rsidRDefault="006B6984" w:rsidP="007535A7">
            <w:pPr>
              <w:pStyle w:val="Default"/>
            </w:pPr>
            <w:r>
              <w:t>1560625</w:t>
            </w:r>
          </w:p>
        </w:tc>
        <w:tc>
          <w:tcPr>
            <w:tcW w:w="1296" w:type="dxa"/>
          </w:tcPr>
          <w:p w14:paraId="122B4D9E" w14:textId="77777777" w:rsidR="006B6984" w:rsidRPr="00617CC8" w:rsidRDefault="006B6984" w:rsidP="007535A7">
            <w:pPr>
              <w:pStyle w:val="Default"/>
            </w:pPr>
            <w:r>
              <w:t>1620305</w:t>
            </w:r>
          </w:p>
        </w:tc>
        <w:tc>
          <w:tcPr>
            <w:tcW w:w="1296" w:type="dxa"/>
          </w:tcPr>
          <w:p w14:paraId="224D6424" w14:textId="77777777" w:rsidR="006B6984" w:rsidRPr="00617CC8" w:rsidRDefault="006B6984" w:rsidP="007535A7">
            <w:pPr>
              <w:pStyle w:val="Default"/>
            </w:pPr>
            <w:r>
              <w:t>1951024</w:t>
            </w:r>
          </w:p>
        </w:tc>
        <w:tc>
          <w:tcPr>
            <w:tcW w:w="977" w:type="dxa"/>
          </w:tcPr>
          <w:p w14:paraId="0E078655" w14:textId="77777777" w:rsidR="006B6984" w:rsidRPr="00617CC8" w:rsidRDefault="006B6984" w:rsidP="007535A7">
            <w:pPr>
              <w:pStyle w:val="Default"/>
            </w:pPr>
            <w:r>
              <w:t>1,42</w:t>
            </w:r>
          </w:p>
        </w:tc>
        <w:tc>
          <w:tcPr>
            <w:tcW w:w="1010" w:type="dxa"/>
          </w:tcPr>
          <w:p w14:paraId="51B928C5" w14:textId="77777777" w:rsidR="006B6984" w:rsidRPr="00617CC8" w:rsidRDefault="006B6984" w:rsidP="007535A7">
            <w:pPr>
              <w:pStyle w:val="Default"/>
            </w:pPr>
            <w:r>
              <w:t>1,28</w:t>
            </w:r>
          </w:p>
        </w:tc>
        <w:tc>
          <w:tcPr>
            <w:tcW w:w="1267" w:type="dxa"/>
          </w:tcPr>
          <w:p w14:paraId="475DE8C1" w14:textId="77777777" w:rsidR="006B6984" w:rsidRPr="00617CC8" w:rsidRDefault="006B6984" w:rsidP="007535A7">
            <w:pPr>
              <w:pStyle w:val="Default"/>
            </w:pPr>
            <w:r>
              <w:t>1,54</w:t>
            </w:r>
          </w:p>
        </w:tc>
      </w:tr>
      <w:tr w:rsidR="006B6984" w14:paraId="7DA0E1E7" w14:textId="77777777" w:rsidTr="00FD7754">
        <w:tblPrEx>
          <w:tblLook w:val="04A0" w:firstRow="1" w:lastRow="0" w:firstColumn="1" w:lastColumn="0" w:noHBand="0" w:noVBand="1"/>
        </w:tblPrEx>
        <w:trPr>
          <w:trHeight w:val="90"/>
        </w:trPr>
        <w:tc>
          <w:tcPr>
            <w:tcW w:w="2747" w:type="dxa"/>
          </w:tcPr>
          <w:p w14:paraId="21F27790" w14:textId="77777777" w:rsidR="006B6984" w:rsidRPr="00617CC8" w:rsidRDefault="006B6984" w:rsidP="007535A7">
            <w:pPr>
              <w:pStyle w:val="Default"/>
            </w:pPr>
            <w:r>
              <w:t>7</w:t>
            </w:r>
            <w:r w:rsidRPr="00617CC8">
              <w:t xml:space="preserve">.Резервы на возможные потери </w:t>
            </w:r>
          </w:p>
        </w:tc>
        <w:tc>
          <w:tcPr>
            <w:tcW w:w="1296" w:type="dxa"/>
          </w:tcPr>
          <w:p w14:paraId="6DE1A45B" w14:textId="77777777" w:rsidR="006B6984" w:rsidRPr="00617CC8" w:rsidRDefault="006B6984" w:rsidP="007535A7">
            <w:pPr>
              <w:pStyle w:val="Default"/>
            </w:pPr>
            <w:r>
              <w:t>57464</w:t>
            </w:r>
          </w:p>
        </w:tc>
        <w:tc>
          <w:tcPr>
            <w:tcW w:w="1296" w:type="dxa"/>
          </w:tcPr>
          <w:p w14:paraId="046B171F" w14:textId="77777777" w:rsidR="006B6984" w:rsidRPr="00617CC8" w:rsidRDefault="006B6984" w:rsidP="007535A7">
            <w:pPr>
              <w:pStyle w:val="Default"/>
            </w:pPr>
            <w:r>
              <w:t>3867</w:t>
            </w:r>
          </w:p>
        </w:tc>
        <w:tc>
          <w:tcPr>
            <w:tcW w:w="1296" w:type="dxa"/>
          </w:tcPr>
          <w:p w14:paraId="1B62AEA5" w14:textId="77777777" w:rsidR="006B6984" w:rsidRPr="00617CC8" w:rsidRDefault="006B6984" w:rsidP="007535A7">
            <w:pPr>
              <w:pStyle w:val="Default"/>
            </w:pPr>
            <w:r>
              <w:t>6280</w:t>
            </w:r>
          </w:p>
        </w:tc>
        <w:tc>
          <w:tcPr>
            <w:tcW w:w="977" w:type="dxa"/>
          </w:tcPr>
          <w:p w14:paraId="33D2B421" w14:textId="77777777" w:rsidR="006B6984" w:rsidRPr="00617CC8" w:rsidRDefault="006B6984" w:rsidP="007535A7">
            <w:pPr>
              <w:pStyle w:val="Default"/>
            </w:pPr>
            <w:r>
              <w:t>0,05</w:t>
            </w:r>
          </w:p>
        </w:tc>
        <w:tc>
          <w:tcPr>
            <w:tcW w:w="1010" w:type="dxa"/>
          </w:tcPr>
          <w:p w14:paraId="355514B4" w14:textId="77777777" w:rsidR="006B6984" w:rsidRPr="00617CC8" w:rsidRDefault="006B6984" w:rsidP="007535A7">
            <w:pPr>
              <w:pStyle w:val="Default"/>
            </w:pPr>
            <w:r>
              <w:t>0</w:t>
            </w:r>
          </w:p>
        </w:tc>
        <w:tc>
          <w:tcPr>
            <w:tcW w:w="1267" w:type="dxa"/>
          </w:tcPr>
          <w:p w14:paraId="1C081882" w14:textId="77777777" w:rsidR="006B6984" w:rsidRPr="00617CC8" w:rsidRDefault="006B6984" w:rsidP="007535A7">
            <w:pPr>
              <w:pStyle w:val="Default"/>
            </w:pPr>
            <w:r>
              <w:t>0</w:t>
            </w:r>
          </w:p>
        </w:tc>
      </w:tr>
      <w:tr w:rsidR="006B6984" w14:paraId="1267C8E1" w14:textId="77777777" w:rsidTr="00FD7754">
        <w:tblPrEx>
          <w:tblLook w:val="04A0" w:firstRow="1" w:lastRow="0" w:firstColumn="1" w:lastColumn="0" w:noHBand="0" w:noVBand="1"/>
        </w:tblPrEx>
        <w:trPr>
          <w:trHeight w:val="90"/>
        </w:trPr>
        <w:tc>
          <w:tcPr>
            <w:tcW w:w="2747" w:type="dxa"/>
          </w:tcPr>
          <w:p w14:paraId="20076157" w14:textId="77777777" w:rsidR="006B6984" w:rsidRPr="00617CC8" w:rsidRDefault="006B6984" w:rsidP="007535A7">
            <w:pPr>
              <w:pStyle w:val="Default"/>
            </w:pPr>
            <w:r>
              <w:t>8</w:t>
            </w:r>
            <w:r w:rsidRPr="00617CC8">
              <w:t xml:space="preserve">. Всего обязательств </w:t>
            </w:r>
          </w:p>
        </w:tc>
        <w:tc>
          <w:tcPr>
            <w:tcW w:w="1296" w:type="dxa"/>
          </w:tcPr>
          <w:p w14:paraId="562E1B59" w14:textId="77777777" w:rsidR="006B6984" w:rsidRPr="00617CC8" w:rsidRDefault="006B6984" w:rsidP="007535A7">
            <w:pPr>
              <w:pStyle w:val="Default"/>
            </w:pPr>
            <w:r>
              <w:t>109766577</w:t>
            </w:r>
          </w:p>
        </w:tc>
        <w:tc>
          <w:tcPr>
            <w:tcW w:w="1296" w:type="dxa"/>
          </w:tcPr>
          <w:p w14:paraId="41DC0FE1" w14:textId="77777777" w:rsidR="006B6984" w:rsidRPr="00617CC8" w:rsidRDefault="006B6984" w:rsidP="007535A7">
            <w:pPr>
              <w:pStyle w:val="Default"/>
            </w:pPr>
            <w:r>
              <w:t>126727235</w:t>
            </w:r>
          </w:p>
        </w:tc>
        <w:tc>
          <w:tcPr>
            <w:tcW w:w="1296" w:type="dxa"/>
          </w:tcPr>
          <w:p w14:paraId="325A0FD1" w14:textId="77777777" w:rsidR="006B6984" w:rsidRPr="00617CC8" w:rsidRDefault="006B6984" w:rsidP="007535A7">
            <w:pPr>
              <w:pStyle w:val="Default"/>
            </w:pPr>
            <w:r>
              <w:t>126411313</w:t>
            </w:r>
          </w:p>
        </w:tc>
        <w:tc>
          <w:tcPr>
            <w:tcW w:w="977" w:type="dxa"/>
          </w:tcPr>
          <w:p w14:paraId="441DA00A" w14:textId="77777777" w:rsidR="006B6984" w:rsidRPr="00617CC8" w:rsidRDefault="006B6984" w:rsidP="007535A7">
            <w:pPr>
              <w:pStyle w:val="Default"/>
            </w:pPr>
            <w:r w:rsidRPr="00617CC8">
              <w:t xml:space="preserve">100,00 </w:t>
            </w:r>
          </w:p>
        </w:tc>
        <w:tc>
          <w:tcPr>
            <w:tcW w:w="1010" w:type="dxa"/>
          </w:tcPr>
          <w:p w14:paraId="3F9174AD" w14:textId="77777777" w:rsidR="006B6984" w:rsidRPr="00617CC8" w:rsidRDefault="006B6984" w:rsidP="007535A7">
            <w:pPr>
              <w:pStyle w:val="Default"/>
            </w:pPr>
            <w:r w:rsidRPr="00617CC8">
              <w:t xml:space="preserve">100,00 </w:t>
            </w:r>
          </w:p>
        </w:tc>
        <w:tc>
          <w:tcPr>
            <w:tcW w:w="1267" w:type="dxa"/>
          </w:tcPr>
          <w:p w14:paraId="4A35F0E8" w14:textId="77777777" w:rsidR="006B6984" w:rsidRPr="00617CC8" w:rsidRDefault="006B6984" w:rsidP="007535A7">
            <w:pPr>
              <w:pStyle w:val="Default"/>
            </w:pPr>
            <w:r w:rsidRPr="00617CC8">
              <w:t xml:space="preserve">100,00 </w:t>
            </w:r>
          </w:p>
        </w:tc>
      </w:tr>
      <w:tr w:rsidR="006B6984" w14:paraId="296251DE" w14:textId="77777777" w:rsidTr="00FD7754">
        <w:trPr>
          <w:trHeight w:val="90"/>
        </w:trPr>
        <w:tc>
          <w:tcPr>
            <w:tcW w:w="9889" w:type="dxa"/>
            <w:gridSpan w:val="7"/>
          </w:tcPr>
          <w:p w14:paraId="329215FD" w14:textId="77777777" w:rsidR="006B6984" w:rsidRPr="00617CC8" w:rsidRDefault="006B6984" w:rsidP="007535A7">
            <w:pPr>
              <w:pStyle w:val="Default"/>
            </w:pPr>
            <w:r>
              <w:t>Источники собственных средств</w:t>
            </w:r>
          </w:p>
        </w:tc>
      </w:tr>
      <w:tr w:rsidR="006B6984" w14:paraId="21C8BFE8" w14:textId="77777777" w:rsidTr="00FD7754">
        <w:trPr>
          <w:trHeight w:val="205"/>
        </w:trPr>
        <w:tc>
          <w:tcPr>
            <w:tcW w:w="2747" w:type="dxa"/>
          </w:tcPr>
          <w:p w14:paraId="3BEB8C03" w14:textId="77777777" w:rsidR="006B6984" w:rsidRPr="00617CC8" w:rsidRDefault="006B6984" w:rsidP="007535A7">
            <w:pPr>
              <w:pStyle w:val="Default"/>
            </w:pPr>
            <w:r>
              <w:t>9</w:t>
            </w:r>
            <w:r w:rsidRPr="00617CC8">
              <w:t xml:space="preserve">.Средства акционеров (участников) </w:t>
            </w:r>
          </w:p>
        </w:tc>
        <w:tc>
          <w:tcPr>
            <w:tcW w:w="1296" w:type="dxa"/>
          </w:tcPr>
          <w:p w14:paraId="56672B2D" w14:textId="77777777" w:rsidR="006B6984" w:rsidRPr="00617CC8" w:rsidRDefault="006B6984" w:rsidP="007535A7">
            <w:pPr>
              <w:pStyle w:val="Default"/>
            </w:pPr>
            <w:r>
              <w:t>8700000</w:t>
            </w:r>
          </w:p>
        </w:tc>
        <w:tc>
          <w:tcPr>
            <w:tcW w:w="1296" w:type="dxa"/>
          </w:tcPr>
          <w:p w14:paraId="4EF04041" w14:textId="77777777" w:rsidR="006B6984" w:rsidRPr="00617CC8" w:rsidRDefault="006B6984" w:rsidP="007535A7">
            <w:pPr>
              <w:pStyle w:val="Default"/>
            </w:pPr>
            <w:r>
              <w:t>8700000</w:t>
            </w:r>
          </w:p>
        </w:tc>
        <w:tc>
          <w:tcPr>
            <w:tcW w:w="1296" w:type="dxa"/>
          </w:tcPr>
          <w:p w14:paraId="71DDCE75" w14:textId="77777777" w:rsidR="006B6984" w:rsidRPr="00617CC8" w:rsidRDefault="006B6984" w:rsidP="007535A7">
            <w:pPr>
              <w:pStyle w:val="Default"/>
            </w:pPr>
            <w:r>
              <w:t>8700000</w:t>
            </w:r>
          </w:p>
        </w:tc>
        <w:tc>
          <w:tcPr>
            <w:tcW w:w="977" w:type="dxa"/>
          </w:tcPr>
          <w:p w14:paraId="65465E54" w14:textId="77777777" w:rsidR="006B6984" w:rsidRPr="00617CC8" w:rsidRDefault="006B6984" w:rsidP="007535A7">
            <w:pPr>
              <w:pStyle w:val="Default"/>
            </w:pPr>
            <w:r>
              <w:t>50,20</w:t>
            </w:r>
          </w:p>
        </w:tc>
        <w:tc>
          <w:tcPr>
            <w:tcW w:w="1010" w:type="dxa"/>
          </w:tcPr>
          <w:p w14:paraId="579DB839" w14:textId="77777777" w:rsidR="006B6984" w:rsidRPr="00617CC8" w:rsidRDefault="006B6984" w:rsidP="007535A7">
            <w:pPr>
              <w:pStyle w:val="Default"/>
            </w:pPr>
            <w:r>
              <w:t>38,63</w:t>
            </w:r>
          </w:p>
        </w:tc>
        <w:tc>
          <w:tcPr>
            <w:tcW w:w="1267" w:type="dxa"/>
          </w:tcPr>
          <w:p w14:paraId="58B13846" w14:textId="77777777" w:rsidR="006B6984" w:rsidRPr="00617CC8" w:rsidRDefault="006B6984" w:rsidP="007535A7">
            <w:pPr>
              <w:pStyle w:val="Default"/>
            </w:pPr>
            <w:r>
              <w:t>36,92</w:t>
            </w:r>
          </w:p>
        </w:tc>
      </w:tr>
      <w:tr w:rsidR="002B390F" w14:paraId="6BB25DCE" w14:textId="77777777" w:rsidTr="00FD7754">
        <w:tblPrEx>
          <w:tblLook w:val="04A0" w:firstRow="1" w:lastRow="0" w:firstColumn="1" w:lastColumn="0" w:noHBand="0" w:noVBand="1"/>
        </w:tblPrEx>
        <w:trPr>
          <w:trHeight w:val="205"/>
        </w:trPr>
        <w:tc>
          <w:tcPr>
            <w:tcW w:w="2747" w:type="dxa"/>
          </w:tcPr>
          <w:p w14:paraId="2D76DF08" w14:textId="77777777" w:rsidR="002B390F" w:rsidRPr="00617CC8" w:rsidRDefault="002B390F" w:rsidP="002B390F">
            <w:pPr>
              <w:pStyle w:val="Default"/>
            </w:pPr>
            <w:r>
              <w:t>10</w:t>
            </w:r>
            <w:r w:rsidRPr="00617CC8">
              <w:t xml:space="preserve">.Собственные акции, выкупленные у акционеров </w:t>
            </w:r>
          </w:p>
        </w:tc>
        <w:tc>
          <w:tcPr>
            <w:tcW w:w="1296" w:type="dxa"/>
          </w:tcPr>
          <w:p w14:paraId="4456EEC7" w14:textId="77777777" w:rsidR="002B390F" w:rsidRPr="00617CC8" w:rsidRDefault="002B390F" w:rsidP="002B390F">
            <w:pPr>
              <w:pStyle w:val="Default"/>
            </w:pPr>
            <w:r>
              <w:t>0</w:t>
            </w:r>
          </w:p>
        </w:tc>
        <w:tc>
          <w:tcPr>
            <w:tcW w:w="1296" w:type="dxa"/>
          </w:tcPr>
          <w:p w14:paraId="56131CF6" w14:textId="77777777" w:rsidR="002B390F" w:rsidRPr="00617CC8" w:rsidRDefault="002B390F" w:rsidP="002B390F">
            <w:pPr>
              <w:pStyle w:val="Default"/>
            </w:pPr>
            <w:r>
              <w:t>0</w:t>
            </w:r>
          </w:p>
        </w:tc>
        <w:tc>
          <w:tcPr>
            <w:tcW w:w="1296" w:type="dxa"/>
          </w:tcPr>
          <w:p w14:paraId="364AECF3" w14:textId="77777777" w:rsidR="002B390F" w:rsidRPr="00617CC8" w:rsidRDefault="002B390F" w:rsidP="002B390F">
            <w:pPr>
              <w:pStyle w:val="Default"/>
            </w:pPr>
            <w:r>
              <w:t>0</w:t>
            </w:r>
          </w:p>
        </w:tc>
        <w:tc>
          <w:tcPr>
            <w:tcW w:w="977" w:type="dxa"/>
          </w:tcPr>
          <w:p w14:paraId="7370E91C" w14:textId="77777777" w:rsidR="002B390F" w:rsidRPr="00617CC8" w:rsidRDefault="002B390F" w:rsidP="002B390F">
            <w:pPr>
              <w:pStyle w:val="Default"/>
            </w:pPr>
            <w:r>
              <w:t>0</w:t>
            </w:r>
          </w:p>
        </w:tc>
        <w:tc>
          <w:tcPr>
            <w:tcW w:w="1010" w:type="dxa"/>
          </w:tcPr>
          <w:p w14:paraId="4DABD846" w14:textId="77777777" w:rsidR="002B390F" w:rsidRPr="00617CC8" w:rsidRDefault="002B390F" w:rsidP="002B390F">
            <w:pPr>
              <w:pStyle w:val="Default"/>
            </w:pPr>
            <w:r>
              <w:t>0</w:t>
            </w:r>
          </w:p>
        </w:tc>
        <w:tc>
          <w:tcPr>
            <w:tcW w:w="1267" w:type="dxa"/>
          </w:tcPr>
          <w:p w14:paraId="5494CE12" w14:textId="77777777" w:rsidR="002B390F" w:rsidRPr="00617CC8" w:rsidRDefault="002B390F" w:rsidP="002B390F">
            <w:pPr>
              <w:pStyle w:val="Default"/>
            </w:pPr>
            <w:r>
              <w:t>0</w:t>
            </w:r>
          </w:p>
        </w:tc>
      </w:tr>
      <w:tr w:rsidR="002B390F" w14:paraId="4BE779EA" w14:textId="77777777" w:rsidTr="00FD7754">
        <w:tblPrEx>
          <w:tblLook w:val="04A0" w:firstRow="1" w:lastRow="0" w:firstColumn="1" w:lastColumn="0" w:noHBand="0" w:noVBand="1"/>
        </w:tblPrEx>
        <w:trPr>
          <w:trHeight w:val="98"/>
        </w:trPr>
        <w:tc>
          <w:tcPr>
            <w:tcW w:w="2747" w:type="dxa"/>
          </w:tcPr>
          <w:p w14:paraId="34C59CCD" w14:textId="77777777" w:rsidR="002B390F" w:rsidRPr="00617CC8" w:rsidRDefault="002B390F" w:rsidP="002B390F">
            <w:pPr>
              <w:pStyle w:val="Default"/>
            </w:pPr>
            <w:r>
              <w:t>11</w:t>
            </w:r>
            <w:r w:rsidRPr="00617CC8">
              <w:t xml:space="preserve">.Эмиссионный доход </w:t>
            </w:r>
          </w:p>
        </w:tc>
        <w:tc>
          <w:tcPr>
            <w:tcW w:w="1296" w:type="dxa"/>
          </w:tcPr>
          <w:p w14:paraId="1C1D2CC8" w14:textId="77777777" w:rsidR="002B390F" w:rsidRPr="00617CC8" w:rsidRDefault="002B390F" w:rsidP="002B390F">
            <w:pPr>
              <w:pStyle w:val="Default"/>
            </w:pPr>
            <w:r>
              <w:t>760000</w:t>
            </w:r>
          </w:p>
        </w:tc>
        <w:tc>
          <w:tcPr>
            <w:tcW w:w="1296" w:type="dxa"/>
          </w:tcPr>
          <w:p w14:paraId="264BB300" w14:textId="77777777" w:rsidR="002B390F" w:rsidRPr="00617CC8" w:rsidRDefault="002B390F" w:rsidP="002B390F">
            <w:pPr>
              <w:pStyle w:val="Default"/>
            </w:pPr>
            <w:r>
              <w:t>760000</w:t>
            </w:r>
          </w:p>
        </w:tc>
        <w:tc>
          <w:tcPr>
            <w:tcW w:w="1296" w:type="dxa"/>
          </w:tcPr>
          <w:p w14:paraId="411EBF45" w14:textId="77777777" w:rsidR="002B390F" w:rsidRPr="00617CC8" w:rsidRDefault="002B390F" w:rsidP="002B390F">
            <w:pPr>
              <w:pStyle w:val="Default"/>
            </w:pPr>
            <w:r>
              <w:t>760000</w:t>
            </w:r>
          </w:p>
        </w:tc>
        <w:tc>
          <w:tcPr>
            <w:tcW w:w="977" w:type="dxa"/>
          </w:tcPr>
          <w:p w14:paraId="539CA3B7" w14:textId="77777777" w:rsidR="002B390F" w:rsidRPr="00617CC8" w:rsidRDefault="002B390F" w:rsidP="002B390F">
            <w:pPr>
              <w:pStyle w:val="Default"/>
            </w:pPr>
            <w:r>
              <w:t>4,38</w:t>
            </w:r>
          </w:p>
        </w:tc>
        <w:tc>
          <w:tcPr>
            <w:tcW w:w="1010" w:type="dxa"/>
          </w:tcPr>
          <w:p w14:paraId="3B4181AA" w14:textId="77777777" w:rsidR="002B390F" w:rsidRPr="00617CC8" w:rsidRDefault="002B390F" w:rsidP="002B390F">
            <w:pPr>
              <w:pStyle w:val="Default"/>
            </w:pPr>
            <w:r>
              <w:t>3,38</w:t>
            </w:r>
          </w:p>
        </w:tc>
        <w:tc>
          <w:tcPr>
            <w:tcW w:w="1267" w:type="dxa"/>
          </w:tcPr>
          <w:p w14:paraId="5B183CF5" w14:textId="77777777" w:rsidR="002B390F" w:rsidRPr="00617CC8" w:rsidRDefault="002B390F" w:rsidP="002B390F">
            <w:pPr>
              <w:pStyle w:val="Default"/>
            </w:pPr>
            <w:r>
              <w:t>3,22</w:t>
            </w:r>
          </w:p>
        </w:tc>
      </w:tr>
      <w:tr w:rsidR="002B390F" w14:paraId="3E7E7E1D" w14:textId="77777777" w:rsidTr="00FD7754">
        <w:tblPrEx>
          <w:tblLook w:val="04A0" w:firstRow="1" w:lastRow="0" w:firstColumn="1" w:lastColumn="0" w:noHBand="0" w:noVBand="1"/>
        </w:tblPrEx>
        <w:trPr>
          <w:trHeight w:val="126"/>
        </w:trPr>
        <w:tc>
          <w:tcPr>
            <w:tcW w:w="2747" w:type="dxa"/>
          </w:tcPr>
          <w:p w14:paraId="0A3CE9F7" w14:textId="77777777" w:rsidR="002B390F" w:rsidRPr="00617CC8" w:rsidRDefault="002B390F" w:rsidP="002B390F">
            <w:pPr>
              <w:pStyle w:val="Default"/>
            </w:pPr>
            <w:r>
              <w:t>12</w:t>
            </w:r>
            <w:r w:rsidRPr="00617CC8">
              <w:t xml:space="preserve">.Резервный фонд </w:t>
            </w:r>
          </w:p>
        </w:tc>
        <w:tc>
          <w:tcPr>
            <w:tcW w:w="1296" w:type="dxa"/>
          </w:tcPr>
          <w:p w14:paraId="5DE8680B" w14:textId="77777777" w:rsidR="002B390F" w:rsidRPr="00617CC8" w:rsidRDefault="002B390F" w:rsidP="002B390F">
            <w:pPr>
              <w:pStyle w:val="Default"/>
            </w:pPr>
            <w:r>
              <w:t>311277</w:t>
            </w:r>
          </w:p>
        </w:tc>
        <w:tc>
          <w:tcPr>
            <w:tcW w:w="1296" w:type="dxa"/>
          </w:tcPr>
          <w:p w14:paraId="37EC5A7E" w14:textId="77777777" w:rsidR="002B390F" w:rsidRPr="00617CC8" w:rsidRDefault="002B390F" w:rsidP="002B390F">
            <w:pPr>
              <w:pStyle w:val="Default"/>
            </w:pPr>
            <w:r>
              <w:t>463510</w:t>
            </w:r>
          </w:p>
        </w:tc>
        <w:tc>
          <w:tcPr>
            <w:tcW w:w="1296" w:type="dxa"/>
          </w:tcPr>
          <w:p w14:paraId="01586E37" w14:textId="77777777" w:rsidR="002B390F" w:rsidRPr="00617CC8" w:rsidRDefault="002B390F" w:rsidP="002B390F">
            <w:pPr>
              <w:pStyle w:val="Default"/>
            </w:pPr>
            <w:r>
              <w:t>587414</w:t>
            </w:r>
          </w:p>
        </w:tc>
        <w:tc>
          <w:tcPr>
            <w:tcW w:w="977" w:type="dxa"/>
          </w:tcPr>
          <w:p w14:paraId="3888F0AC" w14:textId="77777777" w:rsidR="002B390F" w:rsidRPr="00617CC8" w:rsidRDefault="002B390F" w:rsidP="002B390F">
            <w:pPr>
              <w:pStyle w:val="Default"/>
            </w:pPr>
            <w:r>
              <w:t>1,80</w:t>
            </w:r>
          </w:p>
        </w:tc>
        <w:tc>
          <w:tcPr>
            <w:tcW w:w="1010" w:type="dxa"/>
          </w:tcPr>
          <w:p w14:paraId="7885D544" w14:textId="77777777" w:rsidR="002B390F" w:rsidRPr="00617CC8" w:rsidRDefault="002B390F" w:rsidP="002B390F">
            <w:pPr>
              <w:pStyle w:val="Default"/>
            </w:pPr>
            <w:r>
              <w:t>2,06</w:t>
            </w:r>
          </w:p>
        </w:tc>
        <w:tc>
          <w:tcPr>
            <w:tcW w:w="1267" w:type="dxa"/>
          </w:tcPr>
          <w:p w14:paraId="415394C1" w14:textId="77777777" w:rsidR="002B390F" w:rsidRPr="00617CC8" w:rsidRDefault="002B390F" w:rsidP="002B390F">
            <w:pPr>
              <w:pStyle w:val="Default"/>
            </w:pPr>
            <w:r>
              <w:t>2,49</w:t>
            </w:r>
          </w:p>
        </w:tc>
      </w:tr>
      <w:tr w:rsidR="002B390F" w14:paraId="05C54190" w14:textId="77777777" w:rsidTr="00FD7754">
        <w:tblPrEx>
          <w:tblLook w:val="04A0" w:firstRow="1" w:lastRow="0" w:firstColumn="1" w:lastColumn="0" w:noHBand="0" w:noVBand="1"/>
        </w:tblPrEx>
        <w:trPr>
          <w:trHeight w:val="132"/>
        </w:trPr>
        <w:tc>
          <w:tcPr>
            <w:tcW w:w="2747" w:type="dxa"/>
          </w:tcPr>
          <w:p w14:paraId="15B8FBC0" w14:textId="77777777" w:rsidR="002B390F" w:rsidRPr="00617CC8" w:rsidRDefault="002B390F" w:rsidP="002B390F">
            <w:pPr>
              <w:pStyle w:val="Default"/>
            </w:pPr>
            <w:r>
              <w:t>13</w:t>
            </w:r>
            <w:r w:rsidRPr="00617CC8">
              <w:t xml:space="preserve">.Переоценка ценных бумаг </w:t>
            </w:r>
          </w:p>
        </w:tc>
        <w:tc>
          <w:tcPr>
            <w:tcW w:w="1296" w:type="dxa"/>
          </w:tcPr>
          <w:p w14:paraId="749EA6B9" w14:textId="77777777" w:rsidR="002B390F" w:rsidRPr="00617CC8" w:rsidRDefault="002B390F" w:rsidP="002B390F">
            <w:pPr>
              <w:pStyle w:val="Default"/>
            </w:pPr>
            <w:r>
              <w:t>0</w:t>
            </w:r>
          </w:p>
        </w:tc>
        <w:tc>
          <w:tcPr>
            <w:tcW w:w="1296" w:type="dxa"/>
          </w:tcPr>
          <w:p w14:paraId="056F0D55" w14:textId="77777777" w:rsidR="002B390F" w:rsidRPr="00617CC8" w:rsidRDefault="002B390F" w:rsidP="002B390F">
            <w:pPr>
              <w:pStyle w:val="Default"/>
            </w:pPr>
            <w:r>
              <w:t>0</w:t>
            </w:r>
          </w:p>
        </w:tc>
        <w:tc>
          <w:tcPr>
            <w:tcW w:w="1296" w:type="dxa"/>
          </w:tcPr>
          <w:p w14:paraId="105F2EC1" w14:textId="77777777" w:rsidR="002B390F" w:rsidRPr="00617CC8" w:rsidRDefault="002B390F" w:rsidP="002B390F">
            <w:pPr>
              <w:pStyle w:val="Default"/>
            </w:pPr>
            <w:r>
              <w:t>0</w:t>
            </w:r>
          </w:p>
        </w:tc>
        <w:tc>
          <w:tcPr>
            <w:tcW w:w="977" w:type="dxa"/>
          </w:tcPr>
          <w:p w14:paraId="2E91506C" w14:textId="77777777" w:rsidR="002B390F" w:rsidRPr="00617CC8" w:rsidRDefault="002B390F" w:rsidP="002B390F">
            <w:pPr>
              <w:pStyle w:val="Default"/>
            </w:pPr>
            <w:r>
              <w:t>0</w:t>
            </w:r>
          </w:p>
        </w:tc>
        <w:tc>
          <w:tcPr>
            <w:tcW w:w="1010" w:type="dxa"/>
          </w:tcPr>
          <w:p w14:paraId="17C6FC74" w14:textId="77777777" w:rsidR="002B390F" w:rsidRPr="00617CC8" w:rsidRDefault="002B390F" w:rsidP="002B390F">
            <w:pPr>
              <w:pStyle w:val="Default"/>
            </w:pPr>
            <w:r>
              <w:t>0</w:t>
            </w:r>
          </w:p>
        </w:tc>
        <w:tc>
          <w:tcPr>
            <w:tcW w:w="1267" w:type="dxa"/>
          </w:tcPr>
          <w:p w14:paraId="47CFB0FA" w14:textId="77777777" w:rsidR="002B390F" w:rsidRPr="00617CC8" w:rsidRDefault="002B390F" w:rsidP="002B390F">
            <w:pPr>
              <w:pStyle w:val="Default"/>
            </w:pPr>
            <w:r>
              <w:t>0</w:t>
            </w:r>
          </w:p>
        </w:tc>
      </w:tr>
      <w:tr w:rsidR="002B390F" w14:paraId="5C290F30" w14:textId="77777777" w:rsidTr="00FD7754">
        <w:tblPrEx>
          <w:tblLook w:val="04A0" w:firstRow="1" w:lastRow="0" w:firstColumn="1" w:lastColumn="0" w:noHBand="0" w:noVBand="1"/>
        </w:tblPrEx>
        <w:trPr>
          <w:trHeight w:val="125"/>
        </w:trPr>
        <w:tc>
          <w:tcPr>
            <w:tcW w:w="2747" w:type="dxa"/>
          </w:tcPr>
          <w:p w14:paraId="7B70E383" w14:textId="77777777" w:rsidR="002B390F" w:rsidRPr="00617CC8" w:rsidRDefault="002B390F" w:rsidP="002B390F">
            <w:pPr>
              <w:pStyle w:val="Default"/>
            </w:pPr>
            <w:r>
              <w:t>14</w:t>
            </w:r>
            <w:r w:rsidRPr="00617CC8">
              <w:t xml:space="preserve">.Переоценка основных средств </w:t>
            </w:r>
          </w:p>
        </w:tc>
        <w:tc>
          <w:tcPr>
            <w:tcW w:w="1296" w:type="dxa"/>
          </w:tcPr>
          <w:p w14:paraId="34D50D41" w14:textId="77777777" w:rsidR="002B390F" w:rsidRPr="00617CC8" w:rsidRDefault="002B390F" w:rsidP="002B390F">
            <w:pPr>
              <w:pStyle w:val="Default"/>
            </w:pPr>
            <w:r>
              <w:t>0</w:t>
            </w:r>
          </w:p>
        </w:tc>
        <w:tc>
          <w:tcPr>
            <w:tcW w:w="1296" w:type="dxa"/>
          </w:tcPr>
          <w:p w14:paraId="6C6A4968" w14:textId="77777777" w:rsidR="002B390F" w:rsidRPr="00617CC8" w:rsidRDefault="002B390F" w:rsidP="002B390F">
            <w:pPr>
              <w:pStyle w:val="Default"/>
            </w:pPr>
            <w:r>
              <w:t>0</w:t>
            </w:r>
          </w:p>
        </w:tc>
        <w:tc>
          <w:tcPr>
            <w:tcW w:w="1296" w:type="dxa"/>
          </w:tcPr>
          <w:p w14:paraId="448F0FF8" w14:textId="77777777" w:rsidR="002B390F" w:rsidRPr="00617CC8" w:rsidRDefault="002B390F" w:rsidP="002B390F">
            <w:pPr>
              <w:pStyle w:val="Default"/>
            </w:pPr>
            <w:r>
              <w:t>0</w:t>
            </w:r>
          </w:p>
        </w:tc>
        <w:tc>
          <w:tcPr>
            <w:tcW w:w="977" w:type="dxa"/>
          </w:tcPr>
          <w:p w14:paraId="3F647A3B" w14:textId="77777777" w:rsidR="002B390F" w:rsidRPr="00617CC8" w:rsidRDefault="002B390F" w:rsidP="002B390F">
            <w:pPr>
              <w:pStyle w:val="Default"/>
            </w:pPr>
            <w:r>
              <w:t>0</w:t>
            </w:r>
          </w:p>
        </w:tc>
        <w:tc>
          <w:tcPr>
            <w:tcW w:w="1010" w:type="dxa"/>
          </w:tcPr>
          <w:p w14:paraId="0CB1FACF" w14:textId="77777777" w:rsidR="002B390F" w:rsidRPr="00617CC8" w:rsidRDefault="002B390F" w:rsidP="002B390F">
            <w:pPr>
              <w:pStyle w:val="Default"/>
            </w:pPr>
            <w:r>
              <w:t>0</w:t>
            </w:r>
          </w:p>
        </w:tc>
        <w:tc>
          <w:tcPr>
            <w:tcW w:w="1267" w:type="dxa"/>
          </w:tcPr>
          <w:p w14:paraId="22EF94B8" w14:textId="77777777" w:rsidR="002B390F" w:rsidRPr="00617CC8" w:rsidRDefault="002B390F" w:rsidP="002B390F">
            <w:pPr>
              <w:pStyle w:val="Default"/>
            </w:pPr>
            <w:r>
              <w:t>0</w:t>
            </w:r>
          </w:p>
        </w:tc>
      </w:tr>
      <w:tr w:rsidR="002B390F" w14:paraId="38A7CAEE" w14:textId="77777777" w:rsidTr="00FD7754">
        <w:tblPrEx>
          <w:tblLook w:val="04A0" w:firstRow="1" w:lastRow="0" w:firstColumn="1" w:lastColumn="0" w:noHBand="0" w:noVBand="1"/>
        </w:tblPrEx>
        <w:trPr>
          <w:trHeight w:val="205"/>
        </w:trPr>
        <w:tc>
          <w:tcPr>
            <w:tcW w:w="2747" w:type="dxa"/>
          </w:tcPr>
          <w:p w14:paraId="2E38950E" w14:textId="77777777" w:rsidR="002B390F" w:rsidRPr="00617CC8" w:rsidRDefault="002B390F" w:rsidP="002B390F">
            <w:pPr>
              <w:pStyle w:val="Default"/>
            </w:pPr>
            <w:r>
              <w:t>15</w:t>
            </w:r>
            <w:r w:rsidRPr="00617CC8">
              <w:t>.</w:t>
            </w:r>
            <w:r>
              <w:t>Денежные средства безвозмездного финансирования</w:t>
            </w:r>
          </w:p>
        </w:tc>
        <w:tc>
          <w:tcPr>
            <w:tcW w:w="1296" w:type="dxa"/>
          </w:tcPr>
          <w:p w14:paraId="4BBB1426" w14:textId="77777777" w:rsidR="002B390F" w:rsidRPr="00617CC8" w:rsidRDefault="002B390F" w:rsidP="002B390F">
            <w:pPr>
              <w:pStyle w:val="Default"/>
            </w:pPr>
            <w:r>
              <w:t>0</w:t>
            </w:r>
          </w:p>
        </w:tc>
        <w:tc>
          <w:tcPr>
            <w:tcW w:w="1296" w:type="dxa"/>
          </w:tcPr>
          <w:p w14:paraId="6300DC61" w14:textId="77777777" w:rsidR="002B390F" w:rsidRPr="00617CC8" w:rsidRDefault="002B390F" w:rsidP="002B390F">
            <w:pPr>
              <w:pStyle w:val="Default"/>
            </w:pPr>
            <w:r>
              <w:t>0</w:t>
            </w:r>
          </w:p>
        </w:tc>
        <w:tc>
          <w:tcPr>
            <w:tcW w:w="1296" w:type="dxa"/>
          </w:tcPr>
          <w:p w14:paraId="331368A1" w14:textId="77777777" w:rsidR="002B390F" w:rsidRPr="00617CC8" w:rsidRDefault="002B390F" w:rsidP="002B390F">
            <w:pPr>
              <w:pStyle w:val="Default"/>
            </w:pPr>
            <w:r>
              <w:t>3000000</w:t>
            </w:r>
          </w:p>
        </w:tc>
        <w:tc>
          <w:tcPr>
            <w:tcW w:w="977" w:type="dxa"/>
          </w:tcPr>
          <w:p w14:paraId="0AA1B7D7" w14:textId="77777777" w:rsidR="002B390F" w:rsidRPr="00617CC8" w:rsidRDefault="002B390F" w:rsidP="002B390F">
            <w:pPr>
              <w:pStyle w:val="Default"/>
            </w:pPr>
            <w:r>
              <w:t>0</w:t>
            </w:r>
          </w:p>
        </w:tc>
        <w:tc>
          <w:tcPr>
            <w:tcW w:w="1010" w:type="dxa"/>
          </w:tcPr>
          <w:p w14:paraId="7916744A" w14:textId="77777777" w:rsidR="002B390F" w:rsidRPr="00617CC8" w:rsidRDefault="002B390F" w:rsidP="002B390F">
            <w:pPr>
              <w:pStyle w:val="Default"/>
            </w:pPr>
            <w:r>
              <w:t>0</w:t>
            </w:r>
          </w:p>
        </w:tc>
        <w:tc>
          <w:tcPr>
            <w:tcW w:w="1267" w:type="dxa"/>
          </w:tcPr>
          <w:p w14:paraId="6D783C22" w14:textId="77777777" w:rsidR="002B390F" w:rsidRPr="00617CC8" w:rsidRDefault="002B390F" w:rsidP="002B390F">
            <w:pPr>
              <w:pStyle w:val="Default"/>
            </w:pPr>
            <w:r>
              <w:t>12,73</w:t>
            </w:r>
          </w:p>
        </w:tc>
      </w:tr>
    </w:tbl>
    <w:p w14:paraId="1820D991" w14:textId="1FFD011B" w:rsidR="006B6984" w:rsidRDefault="006B6984" w:rsidP="00AF363E">
      <w:pPr>
        <w:jc w:val="right"/>
        <w:rPr>
          <w:rFonts w:ascii="Times New Roman" w:hAnsi="Times New Roman" w:cs="Times New Roman"/>
          <w:sz w:val="28"/>
          <w:szCs w:val="28"/>
        </w:rPr>
      </w:pPr>
    </w:p>
    <w:p w14:paraId="48203D54" w14:textId="17DD9529" w:rsidR="005D416C" w:rsidRDefault="005D416C" w:rsidP="00AF363E">
      <w:pPr>
        <w:jc w:val="right"/>
        <w:rPr>
          <w:rFonts w:ascii="Times New Roman" w:hAnsi="Times New Roman" w:cs="Times New Roman"/>
          <w:sz w:val="28"/>
          <w:szCs w:val="28"/>
        </w:rPr>
      </w:pPr>
    </w:p>
    <w:p w14:paraId="2AB010F9" w14:textId="77777777" w:rsidR="005D416C" w:rsidRDefault="005D416C" w:rsidP="00AF363E">
      <w:pPr>
        <w:jc w:val="right"/>
        <w:rPr>
          <w:rFonts w:ascii="Times New Roman" w:hAnsi="Times New Roman" w:cs="Times New Roman"/>
          <w:sz w:val="28"/>
          <w:szCs w:val="28"/>
        </w:rPr>
      </w:pPr>
    </w:p>
    <w:p w14:paraId="3F473FA1" w14:textId="77777777" w:rsidR="00AF363E" w:rsidRPr="009D0698"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6929E8">
        <w:rPr>
          <w:rFonts w:ascii="Times New Roman" w:hAnsi="Times New Roman" w:cs="Times New Roman"/>
          <w:sz w:val="28"/>
          <w:szCs w:val="28"/>
        </w:rPr>
        <w:t>7</w:t>
      </w:r>
    </w:p>
    <w:tbl>
      <w:tblPr>
        <w:tblStyle w:val="a7"/>
        <w:tblW w:w="9889" w:type="dxa"/>
        <w:tblLook w:val="0000" w:firstRow="0" w:lastRow="0" w:firstColumn="0" w:lastColumn="0" w:noHBand="0" w:noVBand="0"/>
      </w:tblPr>
      <w:tblGrid>
        <w:gridCol w:w="2747"/>
        <w:gridCol w:w="1296"/>
        <w:gridCol w:w="1296"/>
        <w:gridCol w:w="1296"/>
        <w:gridCol w:w="977"/>
        <w:gridCol w:w="1010"/>
        <w:gridCol w:w="1267"/>
      </w:tblGrid>
      <w:tr w:rsidR="00AF363E" w:rsidRPr="00617CC8" w14:paraId="5E5F4831" w14:textId="77777777" w:rsidTr="00FD7754">
        <w:trPr>
          <w:trHeight w:val="205"/>
        </w:trPr>
        <w:tc>
          <w:tcPr>
            <w:tcW w:w="2747" w:type="dxa"/>
            <w:vMerge w:val="restart"/>
          </w:tcPr>
          <w:p w14:paraId="2B60E6EB" w14:textId="77777777" w:rsidR="00AF363E" w:rsidRPr="00617CC8" w:rsidRDefault="00AF363E" w:rsidP="00A209F5">
            <w:pPr>
              <w:pStyle w:val="Default"/>
            </w:pPr>
            <w:r w:rsidRPr="00617CC8">
              <w:t>Наименование</w:t>
            </w:r>
          </w:p>
        </w:tc>
        <w:tc>
          <w:tcPr>
            <w:tcW w:w="3888" w:type="dxa"/>
            <w:gridSpan w:val="3"/>
          </w:tcPr>
          <w:p w14:paraId="3F87A0A2" w14:textId="77777777" w:rsidR="00AF363E" w:rsidRPr="00617CC8" w:rsidRDefault="00AF363E" w:rsidP="00A209F5">
            <w:pPr>
              <w:pStyle w:val="Default"/>
            </w:pPr>
            <w:r w:rsidRPr="00617CC8">
              <w:t>Сумма, тыс. руб.</w:t>
            </w:r>
          </w:p>
        </w:tc>
        <w:tc>
          <w:tcPr>
            <w:tcW w:w="3254" w:type="dxa"/>
            <w:gridSpan w:val="3"/>
          </w:tcPr>
          <w:p w14:paraId="512A49D5" w14:textId="77777777" w:rsidR="00AF363E" w:rsidRPr="00617CC8" w:rsidRDefault="00AF363E" w:rsidP="00A209F5">
            <w:pPr>
              <w:pStyle w:val="Default"/>
            </w:pPr>
            <w:r w:rsidRPr="00617CC8">
              <w:t xml:space="preserve">Удельный </w:t>
            </w:r>
            <w:proofErr w:type="gramStart"/>
            <w:r w:rsidRPr="00617CC8">
              <w:t>вес,%</w:t>
            </w:r>
            <w:proofErr w:type="gramEnd"/>
          </w:p>
        </w:tc>
      </w:tr>
      <w:tr w:rsidR="00AF363E" w:rsidRPr="00617CC8" w14:paraId="2089DEFF" w14:textId="77777777" w:rsidTr="00FD7754">
        <w:trPr>
          <w:trHeight w:val="205"/>
        </w:trPr>
        <w:tc>
          <w:tcPr>
            <w:tcW w:w="2747" w:type="dxa"/>
            <w:vMerge/>
          </w:tcPr>
          <w:p w14:paraId="08617B83" w14:textId="77777777" w:rsidR="00AF363E" w:rsidRPr="00617CC8" w:rsidRDefault="00AF363E" w:rsidP="00A209F5">
            <w:pPr>
              <w:pStyle w:val="Default"/>
            </w:pPr>
          </w:p>
        </w:tc>
        <w:tc>
          <w:tcPr>
            <w:tcW w:w="1296" w:type="dxa"/>
          </w:tcPr>
          <w:p w14:paraId="1ECBFFCC" w14:textId="77777777" w:rsidR="00AF363E" w:rsidRPr="00617CC8" w:rsidRDefault="00AF363E" w:rsidP="00A209F5">
            <w:pPr>
              <w:pStyle w:val="Default"/>
            </w:pPr>
            <w:r w:rsidRPr="00617CC8">
              <w:t xml:space="preserve">2018 г. </w:t>
            </w:r>
          </w:p>
        </w:tc>
        <w:tc>
          <w:tcPr>
            <w:tcW w:w="1296" w:type="dxa"/>
          </w:tcPr>
          <w:p w14:paraId="1320F939" w14:textId="77777777" w:rsidR="00AF363E" w:rsidRPr="00617CC8" w:rsidRDefault="00AF363E" w:rsidP="00A209F5">
            <w:pPr>
              <w:pStyle w:val="Default"/>
            </w:pPr>
            <w:r w:rsidRPr="00617CC8">
              <w:t xml:space="preserve">2019 г. </w:t>
            </w:r>
          </w:p>
        </w:tc>
        <w:tc>
          <w:tcPr>
            <w:tcW w:w="1296" w:type="dxa"/>
          </w:tcPr>
          <w:p w14:paraId="7305B773" w14:textId="77777777" w:rsidR="00AF363E" w:rsidRPr="00617CC8" w:rsidRDefault="00AF363E" w:rsidP="00A209F5">
            <w:pPr>
              <w:pStyle w:val="Default"/>
            </w:pPr>
            <w:r w:rsidRPr="00617CC8">
              <w:t xml:space="preserve">2020 г. </w:t>
            </w:r>
          </w:p>
        </w:tc>
        <w:tc>
          <w:tcPr>
            <w:tcW w:w="977" w:type="dxa"/>
          </w:tcPr>
          <w:p w14:paraId="3D5BBC60" w14:textId="77777777" w:rsidR="00AF363E" w:rsidRPr="00617CC8" w:rsidRDefault="00AF363E" w:rsidP="00A209F5">
            <w:pPr>
              <w:pStyle w:val="Default"/>
            </w:pPr>
            <w:r w:rsidRPr="00617CC8">
              <w:t xml:space="preserve">2018 г. </w:t>
            </w:r>
          </w:p>
        </w:tc>
        <w:tc>
          <w:tcPr>
            <w:tcW w:w="1010" w:type="dxa"/>
          </w:tcPr>
          <w:p w14:paraId="0356839F" w14:textId="77777777" w:rsidR="00AF363E" w:rsidRPr="00617CC8" w:rsidRDefault="00AF363E" w:rsidP="00A209F5">
            <w:pPr>
              <w:pStyle w:val="Default"/>
            </w:pPr>
            <w:r w:rsidRPr="00617CC8">
              <w:t xml:space="preserve">2019 г. </w:t>
            </w:r>
          </w:p>
        </w:tc>
        <w:tc>
          <w:tcPr>
            <w:tcW w:w="1267" w:type="dxa"/>
          </w:tcPr>
          <w:p w14:paraId="29042EF3" w14:textId="77777777" w:rsidR="00AF363E" w:rsidRPr="00617CC8" w:rsidRDefault="00AF363E" w:rsidP="00A209F5">
            <w:pPr>
              <w:pStyle w:val="Default"/>
            </w:pPr>
            <w:r w:rsidRPr="00617CC8">
              <w:t xml:space="preserve">2020 г. </w:t>
            </w:r>
          </w:p>
        </w:tc>
      </w:tr>
      <w:tr w:rsidR="00AF363E" w14:paraId="55B6069E" w14:textId="77777777" w:rsidTr="00FD7754">
        <w:trPr>
          <w:trHeight w:val="205"/>
        </w:trPr>
        <w:tc>
          <w:tcPr>
            <w:tcW w:w="2747" w:type="dxa"/>
          </w:tcPr>
          <w:p w14:paraId="643C9162" w14:textId="77777777" w:rsidR="00AF363E" w:rsidRPr="00617CC8" w:rsidRDefault="00AF363E" w:rsidP="00A209F5">
            <w:pPr>
              <w:pStyle w:val="Default"/>
            </w:pPr>
            <w:r>
              <w:t>16</w:t>
            </w:r>
            <w:r w:rsidRPr="00617CC8">
              <w:t xml:space="preserve">.Неиспользованная прибыль за отчетный период </w:t>
            </w:r>
          </w:p>
        </w:tc>
        <w:tc>
          <w:tcPr>
            <w:tcW w:w="1296" w:type="dxa"/>
          </w:tcPr>
          <w:p w14:paraId="02A25803" w14:textId="77777777" w:rsidR="00AF363E" w:rsidRPr="00617CC8" w:rsidRDefault="00AF363E" w:rsidP="00A209F5">
            <w:pPr>
              <w:pStyle w:val="Default"/>
            </w:pPr>
            <w:r>
              <w:t>7559270</w:t>
            </w:r>
          </w:p>
        </w:tc>
        <w:tc>
          <w:tcPr>
            <w:tcW w:w="1296" w:type="dxa"/>
          </w:tcPr>
          <w:p w14:paraId="291724C9" w14:textId="77777777" w:rsidR="00AF363E" w:rsidRPr="00617CC8" w:rsidRDefault="00AF363E" w:rsidP="00A209F5">
            <w:pPr>
              <w:pStyle w:val="Default"/>
            </w:pPr>
            <w:r>
              <w:t>12595389</w:t>
            </w:r>
          </w:p>
        </w:tc>
        <w:tc>
          <w:tcPr>
            <w:tcW w:w="1296" w:type="dxa"/>
          </w:tcPr>
          <w:p w14:paraId="77EB079D" w14:textId="77777777" w:rsidR="00AF363E" w:rsidRPr="00617CC8" w:rsidRDefault="00AF363E" w:rsidP="00A209F5">
            <w:pPr>
              <w:pStyle w:val="Default"/>
            </w:pPr>
            <w:r>
              <w:t>10521605</w:t>
            </w:r>
          </w:p>
        </w:tc>
        <w:tc>
          <w:tcPr>
            <w:tcW w:w="977" w:type="dxa"/>
          </w:tcPr>
          <w:p w14:paraId="0E9005A7" w14:textId="77777777" w:rsidR="00AF363E" w:rsidRPr="00617CC8" w:rsidRDefault="00AF363E" w:rsidP="00A209F5">
            <w:pPr>
              <w:pStyle w:val="Default"/>
            </w:pPr>
            <w:r>
              <w:t>43,62</w:t>
            </w:r>
          </w:p>
        </w:tc>
        <w:tc>
          <w:tcPr>
            <w:tcW w:w="1010" w:type="dxa"/>
          </w:tcPr>
          <w:p w14:paraId="463595A2" w14:textId="77777777" w:rsidR="00AF363E" w:rsidRPr="00617CC8" w:rsidRDefault="00AF363E" w:rsidP="00A209F5">
            <w:pPr>
              <w:pStyle w:val="Default"/>
            </w:pPr>
            <w:r>
              <w:t>55,93</w:t>
            </w:r>
          </w:p>
        </w:tc>
        <w:tc>
          <w:tcPr>
            <w:tcW w:w="1267" w:type="dxa"/>
          </w:tcPr>
          <w:p w14:paraId="10BA4A03" w14:textId="77777777" w:rsidR="00AF363E" w:rsidRPr="00617CC8" w:rsidRDefault="00AF363E" w:rsidP="00A209F5">
            <w:pPr>
              <w:pStyle w:val="Default"/>
            </w:pPr>
            <w:r>
              <w:t>44,64</w:t>
            </w:r>
          </w:p>
        </w:tc>
      </w:tr>
      <w:tr w:rsidR="00AF363E" w14:paraId="7CBA2905" w14:textId="77777777" w:rsidTr="00FD7754">
        <w:trPr>
          <w:trHeight w:val="205"/>
        </w:trPr>
        <w:tc>
          <w:tcPr>
            <w:tcW w:w="2747" w:type="dxa"/>
          </w:tcPr>
          <w:p w14:paraId="4328B7B6" w14:textId="77777777" w:rsidR="00AF363E" w:rsidRPr="00617CC8" w:rsidRDefault="00AF363E" w:rsidP="00A209F5">
            <w:pPr>
              <w:pStyle w:val="Default"/>
            </w:pPr>
            <w:r>
              <w:t>17.</w:t>
            </w:r>
            <w:r w:rsidRPr="00617CC8">
              <w:t xml:space="preserve">Всего источников собственных средств </w:t>
            </w:r>
          </w:p>
        </w:tc>
        <w:tc>
          <w:tcPr>
            <w:tcW w:w="1296" w:type="dxa"/>
          </w:tcPr>
          <w:p w14:paraId="0C1C9291" w14:textId="77777777" w:rsidR="00AF363E" w:rsidRPr="00617CC8" w:rsidRDefault="00AF363E" w:rsidP="00A209F5">
            <w:pPr>
              <w:pStyle w:val="Default"/>
            </w:pPr>
            <w:r>
              <w:t>17330547</w:t>
            </w:r>
          </w:p>
        </w:tc>
        <w:tc>
          <w:tcPr>
            <w:tcW w:w="1296" w:type="dxa"/>
          </w:tcPr>
          <w:p w14:paraId="3F2F8929" w14:textId="77777777" w:rsidR="00AF363E" w:rsidRPr="00617CC8" w:rsidRDefault="00AF363E" w:rsidP="00A209F5">
            <w:pPr>
              <w:pStyle w:val="Default"/>
            </w:pPr>
            <w:r>
              <w:t>22518899</w:t>
            </w:r>
          </w:p>
        </w:tc>
        <w:tc>
          <w:tcPr>
            <w:tcW w:w="1296" w:type="dxa"/>
          </w:tcPr>
          <w:p w14:paraId="1DADC47C" w14:textId="77777777" w:rsidR="00AF363E" w:rsidRPr="00617CC8" w:rsidRDefault="00AF363E" w:rsidP="00A209F5">
            <w:pPr>
              <w:pStyle w:val="Default"/>
            </w:pPr>
            <w:r>
              <w:t>23569029</w:t>
            </w:r>
          </w:p>
        </w:tc>
        <w:tc>
          <w:tcPr>
            <w:tcW w:w="977" w:type="dxa"/>
          </w:tcPr>
          <w:p w14:paraId="2E5793AD" w14:textId="77777777" w:rsidR="00AF363E" w:rsidRPr="00617CC8" w:rsidRDefault="00AF363E" w:rsidP="00A209F5">
            <w:pPr>
              <w:pStyle w:val="Default"/>
            </w:pPr>
            <w:r w:rsidRPr="00617CC8">
              <w:t xml:space="preserve">100,00 </w:t>
            </w:r>
          </w:p>
        </w:tc>
        <w:tc>
          <w:tcPr>
            <w:tcW w:w="1010" w:type="dxa"/>
          </w:tcPr>
          <w:p w14:paraId="70C92A63" w14:textId="77777777" w:rsidR="00AF363E" w:rsidRPr="00617CC8" w:rsidRDefault="00AF363E" w:rsidP="00A209F5">
            <w:pPr>
              <w:pStyle w:val="Default"/>
            </w:pPr>
            <w:r w:rsidRPr="00617CC8">
              <w:t xml:space="preserve">100,00 </w:t>
            </w:r>
          </w:p>
        </w:tc>
        <w:tc>
          <w:tcPr>
            <w:tcW w:w="1267" w:type="dxa"/>
          </w:tcPr>
          <w:p w14:paraId="706C104C" w14:textId="77777777" w:rsidR="00AF363E" w:rsidRPr="00617CC8" w:rsidRDefault="00AF363E" w:rsidP="00A209F5">
            <w:pPr>
              <w:pStyle w:val="Default"/>
            </w:pPr>
            <w:r w:rsidRPr="00617CC8">
              <w:t xml:space="preserve">100,00 </w:t>
            </w:r>
          </w:p>
        </w:tc>
      </w:tr>
    </w:tbl>
    <w:p w14:paraId="0CC496F0" w14:textId="77777777" w:rsidR="00AF363E" w:rsidRDefault="00AF363E" w:rsidP="00AF363E">
      <w:pPr>
        <w:rPr>
          <w:rFonts w:ascii="Times New Roman" w:hAnsi="Times New Roman" w:cs="Times New Roman"/>
          <w:sz w:val="28"/>
          <w:szCs w:val="28"/>
        </w:rPr>
      </w:pPr>
    </w:p>
    <w:p w14:paraId="6CDF1AE0" w14:textId="3CE89875" w:rsidR="00493C62" w:rsidRDefault="00AF363E" w:rsidP="0061076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Нормативы достаточности собственных средств (капитала) банка с учетом надбавки поддержания достаточности капитала на протяжении анализируемого периода выполняются (смотри таблицу </w:t>
      </w:r>
      <w:r w:rsidR="006929E8">
        <w:rPr>
          <w:rFonts w:ascii="Times New Roman" w:hAnsi="Times New Roman" w:cs="Times New Roman"/>
          <w:sz w:val="28"/>
          <w:szCs w:val="28"/>
        </w:rPr>
        <w:t>8</w:t>
      </w:r>
      <w:r>
        <w:rPr>
          <w:rFonts w:ascii="Times New Roman" w:hAnsi="Times New Roman" w:cs="Times New Roman"/>
          <w:sz w:val="28"/>
          <w:szCs w:val="28"/>
        </w:rPr>
        <w:t xml:space="preserve">). При расчете нормативов достаточности собственных средств (капитала) не применяется набавка за системную значимость, </w:t>
      </w:r>
      <w:proofErr w:type="spellStart"/>
      <w:r w:rsidR="00FD7754">
        <w:rPr>
          <w:rFonts w:ascii="Times New Roman" w:hAnsi="Times New Roman" w:cs="Times New Roman"/>
          <w:sz w:val="28"/>
          <w:szCs w:val="28"/>
        </w:rPr>
        <w:t>антициклическая</w:t>
      </w:r>
      <w:proofErr w:type="spellEnd"/>
      <w:r>
        <w:rPr>
          <w:rFonts w:ascii="Times New Roman" w:hAnsi="Times New Roman" w:cs="Times New Roman"/>
          <w:sz w:val="28"/>
          <w:szCs w:val="28"/>
        </w:rPr>
        <w:t xml:space="preserve"> надбавка равна нулю.</w:t>
      </w:r>
    </w:p>
    <w:p w14:paraId="784AE09D" w14:textId="422D99BE" w:rsidR="00AF363E" w:rsidRDefault="005D416C" w:rsidP="00FD7754">
      <w:pPr>
        <w:spacing w:after="0" w:line="360" w:lineRule="auto"/>
        <w:ind w:firstLine="709"/>
        <w:jc w:val="both"/>
        <w:rPr>
          <w:rFonts w:ascii="Times New Roman" w:hAnsi="Times New Roman" w:cs="Times New Roman"/>
          <w:sz w:val="28"/>
          <w:szCs w:val="28"/>
        </w:rPr>
      </w:pPr>
      <w:r w:rsidRPr="005D416C">
        <w:rPr>
          <w:rFonts w:ascii="Times New Roman" w:hAnsi="Times New Roman" w:cs="Times New Roman"/>
          <w:sz w:val="28"/>
          <w:szCs w:val="28"/>
        </w:rPr>
        <w:t xml:space="preserve">Таблица </w:t>
      </w:r>
      <w:r>
        <w:rPr>
          <w:rFonts w:ascii="Times New Roman" w:hAnsi="Times New Roman" w:cs="Times New Roman"/>
          <w:sz w:val="28"/>
          <w:szCs w:val="28"/>
        </w:rPr>
        <w:t>8</w:t>
      </w:r>
      <w:r w:rsidRPr="00713A6D">
        <w:rPr>
          <w:sz w:val="28"/>
          <w:szCs w:val="28"/>
        </w:rPr>
        <w:t xml:space="preserve"> –</w:t>
      </w:r>
      <w:r w:rsidRPr="005E05C7">
        <w:t xml:space="preserve"> </w:t>
      </w:r>
      <w:r w:rsidR="00AF363E">
        <w:rPr>
          <w:rFonts w:ascii="Times New Roman" w:hAnsi="Times New Roman" w:cs="Times New Roman"/>
          <w:sz w:val="28"/>
          <w:szCs w:val="28"/>
        </w:rPr>
        <w:t>Нормативы достаточности капитала, %</w:t>
      </w:r>
    </w:p>
    <w:tbl>
      <w:tblPr>
        <w:tblStyle w:val="a7"/>
        <w:tblW w:w="5000" w:type="pct"/>
        <w:tblLook w:val="01E0" w:firstRow="1" w:lastRow="1" w:firstColumn="1" w:lastColumn="1" w:noHBand="0" w:noVBand="0"/>
      </w:tblPr>
      <w:tblGrid>
        <w:gridCol w:w="3322"/>
        <w:gridCol w:w="1313"/>
        <w:gridCol w:w="1301"/>
        <w:gridCol w:w="1082"/>
        <w:gridCol w:w="1419"/>
        <w:gridCol w:w="1417"/>
      </w:tblGrid>
      <w:tr w:rsidR="00AF363E" w:rsidRPr="00F8798D" w14:paraId="7517D25D" w14:textId="77777777" w:rsidTr="00A209F5">
        <w:trPr>
          <w:trHeight w:val="170"/>
        </w:trPr>
        <w:tc>
          <w:tcPr>
            <w:tcW w:w="1686" w:type="pct"/>
            <w:vAlign w:val="center"/>
          </w:tcPr>
          <w:p w14:paraId="6B97F15A" w14:textId="77777777" w:rsidR="00AF363E" w:rsidRPr="00F8798D" w:rsidRDefault="00AF363E" w:rsidP="00A209F5">
            <w:pPr>
              <w:spacing w:line="360" w:lineRule="auto"/>
              <w:rPr>
                <w:rFonts w:ascii="Times New Roman" w:hAnsi="Times New Roman" w:cs="Times New Roman"/>
                <w:sz w:val="24"/>
                <w:szCs w:val="24"/>
              </w:rPr>
            </w:pPr>
            <w:r w:rsidRPr="00F8798D">
              <w:rPr>
                <w:rFonts w:ascii="Times New Roman" w:hAnsi="Times New Roman" w:cs="Times New Roman"/>
                <w:sz w:val="24"/>
                <w:szCs w:val="24"/>
              </w:rPr>
              <w:t>Наименование показателя</w:t>
            </w:r>
          </w:p>
        </w:tc>
        <w:tc>
          <w:tcPr>
            <w:tcW w:w="666" w:type="pct"/>
            <w:vAlign w:val="center"/>
          </w:tcPr>
          <w:p w14:paraId="3F12EF86"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w:t>
            </w:r>
          </w:p>
        </w:tc>
        <w:tc>
          <w:tcPr>
            <w:tcW w:w="660" w:type="pct"/>
            <w:vAlign w:val="center"/>
          </w:tcPr>
          <w:p w14:paraId="547BBBD3" w14:textId="77777777" w:rsidR="00AF363E" w:rsidRPr="00F8798D" w:rsidRDefault="00486D1D" w:rsidP="00486D1D">
            <w:pPr>
              <w:spacing w:line="360"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549" w:type="pct"/>
            <w:vAlign w:val="center"/>
          </w:tcPr>
          <w:p w14:paraId="29E166D2"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2020</w:t>
            </w:r>
          </w:p>
        </w:tc>
        <w:tc>
          <w:tcPr>
            <w:tcW w:w="720" w:type="pct"/>
            <w:vAlign w:val="center"/>
          </w:tcPr>
          <w:p w14:paraId="47323F9C"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6DBF1BC9"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2018/2019</w:t>
            </w:r>
          </w:p>
        </w:tc>
        <w:tc>
          <w:tcPr>
            <w:tcW w:w="719" w:type="pct"/>
            <w:vAlign w:val="center"/>
          </w:tcPr>
          <w:p w14:paraId="5799DF3C"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4515EC52"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2019/2020</w:t>
            </w:r>
          </w:p>
        </w:tc>
      </w:tr>
      <w:tr w:rsidR="00AF363E" w:rsidRPr="00F8798D" w14:paraId="4EF7E821" w14:textId="77777777" w:rsidTr="00A209F5">
        <w:tblPrEx>
          <w:tblLook w:val="04A0" w:firstRow="1" w:lastRow="0" w:firstColumn="1" w:lastColumn="0" w:noHBand="0" w:noVBand="1"/>
        </w:tblPrEx>
        <w:trPr>
          <w:trHeight w:val="360"/>
        </w:trPr>
        <w:tc>
          <w:tcPr>
            <w:tcW w:w="1686" w:type="pct"/>
          </w:tcPr>
          <w:p w14:paraId="2DEE2C0D" w14:textId="77777777" w:rsidR="00AF363E" w:rsidRPr="00F8798D" w:rsidRDefault="00AF363E" w:rsidP="00486D1D">
            <w:pPr>
              <w:spacing w:line="276" w:lineRule="auto"/>
              <w:rPr>
                <w:rFonts w:ascii="Times New Roman" w:hAnsi="Times New Roman" w:cs="Times New Roman"/>
                <w:sz w:val="24"/>
                <w:szCs w:val="24"/>
              </w:rPr>
            </w:pPr>
            <w:r w:rsidRPr="00F8798D">
              <w:rPr>
                <w:rFonts w:ascii="Times New Roman" w:hAnsi="Times New Roman" w:cs="Times New Roman"/>
                <w:sz w:val="24"/>
                <w:szCs w:val="24"/>
              </w:rPr>
              <w:t>Норматив достаточности базового капитала Н1.1 (мин. 4,5%)</w:t>
            </w:r>
          </w:p>
        </w:tc>
        <w:tc>
          <w:tcPr>
            <w:tcW w:w="666" w:type="pct"/>
          </w:tcPr>
          <w:p w14:paraId="251CC8B7"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11,2</w:t>
            </w:r>
          </w:p>
        </w:tc>
        <w:tc>
          <w:tcPr>
            <w:tcW w:w="660" w:type="pct"/>
          </w:tcPr>
          <w:p w14:paraId="5C4CCDB9"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10,8</w:t>
            </w:r>
          </w:p>
        </w:tc>
        <w:tc>
          <w:tcPr>
            <w:tcW w:w="549" w:type="pct"/>
          </w:tcPr>
          <w:p w14:paraId="097D29B9"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12,1</w:t>
            </w:r>
          </w:p>
        </w:tc>
        <w:tc>
          <w:tcPr>
            <w:tcW w:w="720" w:type="pct"/>
          </w:tcPr>
          <w:p w14:paraId="21B646D2"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-0,4</w:t>
            </w:r>
          </w:p>
        </w:tc>
        <w:tc>
          <w:tcPr>
            <w:tcW w:w="719" w:type="pct"/>
          </w:tcPr>
          <w:p w14:paraId="68C7AAFF"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1,3</w:t>
            </w:r>
          </w:p>
        </w:tc>
      </w:tr>
      <w:tr w:rsidR="00AF363E" w:rsidRPr="00F8798D" w14:paraId="51EA4E31" w14:textId="77777777" w:rsidTr="00A209F5">
        <w:tblPrEx>
          <w:tblLook w:val="04A0" w:firstRow="1" w:lastRow="0" w:firstColumn="1" w:lastColumn="0" w:noHBand="0" w:noVBand="1"/>
        </w:tblPrEx>
        <w:trPr>
          <w:trHeight w:val="170"/>
        </w:trPr>
        <w:tc>
          <w:tcPr>
            <w:tcW w:w="1686" w:type="pct"/>
          </w:tcPr>
          <w:p w14:paraId="17911E9F" w14:textId="77777777" w:rsidR="00AF363E" w:rsidRPr="00F8798D" w:rsidRDefault="00AF363E" w:rsidP="00486D1D">
            <w:pPr>
              <w:spacing w:line="276" w:lineRule="auto"/>
              <w:rPr>
                <w:rFonts w:ascii="Times New Roman" w:hAnsi="Times New Roman" w:cs="Times New Roman"/>
                <w:sz w:val="24"/>
                <w:szCs w:val="24"/>
              </w:rPr>
            </w:pPr>
            <w:r w:rsidRPr="00F8798D">
              <w:rPr>
                <w:rFonts w:ascii="Times New Roman" w:hAnsi="Times New Roman" w:cs="Times New Roman"/>
                <w:sz w:val="24"/>
                <w:szCs w:val="24"/>
              </w:rPr>
              <w:t>Норматив достаточности основного капитала Н1.2 (мин. 6,0%)</w:t>
            </w:r>
          </w:p>
        </w:tc>
        <w:tc>
          <w:tcPr>
            <w:tcW w:w="666" w:type="pct"/>
          </w:tcPr>
          <w:p w14:paraId="35506B11"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11,2</w:t>
            </w:r>
          </w:p>
        </w:tc>
        <w:tc>
          <w:tcPr>
            <w:tcW w:w="660" w:type="pct"/>
          </w:tcPr>
          <w:p w14:paraId="69283295"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10,8</w:t>
            </w:r>
          </w:p>
        </w:tc>
        <w:tc>
          <w:tcPr>
            <w:tcW w:w="549" w:type="pct"/>
          </w:tcPr>
          <w:p w14:paraId="46295BF0"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12,1</w:t>
            </w:r>
          </w:p>
        </w:tc>
        <w:tc>
          <w:tcPr>
            <w:tcW w:w="720" w:type="pct"/>
          </w:tcPr>
          <w:p w14:paraId="3BB8EFE9"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-0,4</w:t>
            </w:r>
          </w:p>
        </w:tc>
        <w:tc>
          <w:tcPr>
            <w:tcW w:w="719" w:type="pct"/>
          </w:tcPr>
          <w:p w14:paraId="40D8A2CC"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1,3</w:t>
            </w:r>
          </w:p>
        </w:tc>
      </w:tr>
      <w:tr w:rsidR="00AF363E" w:rsidRPr="00F8798D" w14:paraId="77D93F2D" w14:textId="77777777" w:rsidTr="00A209F5">
        <w:tblPrEx>
          <w:tblLook w:val="04A0" w:firstRow="1" w:lastRow="0" w:firstColumn="1" w:lastColumn="0" w:noHBand="0" w:noVBand="1"/>
        </w:tblPrEx>
        <w:trPr>
          <w:trHeight w:val="170"/>
        </w:trPr>
        <w:tc>
          <w:tcPr>
            <w:tcW w:w="1686" w:type="pct"/>
          </w:tcPr>
          <w:p w14:paraId="24C67EBA" w14:textId="77777777" w:rsidR="00AF363E" w:rsidRPr="00F8798D" w:rsidRDefault="00AF363E" w:rsidP="00486D1D">
            <w:pPr>
              <w:spacing w:line="276" w:lineRule="auto"/>
              <w:rPr>
                <w:rFonts w:ascii="Times New Roman" w:hAnsi="Times New Roman" w:cs="Times New Roman"/>
                <w:sz w:val="24"/>
                <w:szCs w:val="24"/>
              </w:rPr>
            </w:pPr>
            <w:r w:rsidRPr="00F8798D">
              <w:rPr>
                <w:rFonts w:ascii="Times New Roman" w:hAnsi="Times New Roman" w:cs="Times New Roman"/>
                <w:sz w:val="24"/>
                <w:szCs w:val="24"/>
              </w:rPr>
              <w:t xml:space="preserve">Норматив достаточности </w:t>
            </w:r>
            <w:r>
              <w:rPr>
                <w:rFonts w:ascii="Times New Roman" w:hAnsi="Times New Roman" w:cs="Times New Roman"/>
                <w:sz w:val="24"/>
                <w:szCs w:val="24"/>
              </w:rPr>
              <w:t xml:space="preserve">собственных </w:t>
            </w:r>
            <w:proofErr w:type="gramStart"/>
            <w:r>
              <w:rPr>
                <w:rFonts w:ascii="Times New Roman" w:hAnsi="Times New Roman" w:cs="Times New Roman"/>
                <w:sz w:val="24"/>
                <w:szCs w:val="24"/>
              </w:rPr>
              <w:t xml:space="preserve">средств </w:t>
            </w:r>
            <w:r w:rsidRPr="00F8798D">
              <w:rPr>
                <w:rFonts w:ascii="Times New Roman" w:hAnsi="Times New Roman" w:cs="Times New Roman"/>
                <w:sz w:val="24"/>
                <w:szCs w:val="24"/>
              </w:rPr>
              <w:t xml:space="preserve"> Н1.</w:t>
            </w:r>
            <w:r>
              <w:rPr>
                <w:rFonts w:ascii="Times New Roman" w:hAnsi="Times New Roman" w:cs="Times New Roman"/>
                <w:sz w:val="24"/>
                <w:szCs w:val="24"/>
              </w:rPr>
              <w:t>0</w:t>
            </w:r>
            <w:proofErr w:type="gramEnd"/>
            <w:r w:rsidRPr="00F8798D">
              <w:rPr>
                <w:rFonts w:ascii="Times New Roman" w:hAnsi="Times New Roman" w:cs="Times New Roman"/>
                <w:sz w:val="24"/>
                <w:szCs w:val="24"/>
              </w:rPr>
              <w:t xml:space="preserve"> (мин. </w:t>
            </w:r>
            <w:r>
              <w:rPr>
                <w:rFonts w:ascii="Times New Roman" w:hAnsi="Times New Roman" w:cs="Times New Roman"/>
                <w:sz w:val="24"/>
                <w:szCs w:val="24"/>
              </w:rPr>
              <w:t>8</w:t>
            </w:r>
            <w:r w:rsidRPr="00F8798D">
              <w:rPr>
                <w:rFonts w:ascii="Times New Roman" w:hAnsi="Times New Roman" w:cs="Times New Roman"/>
                <w:sz w:val="24"/>
                <w:szCs w:val="24"/>
              </w:rPr>
              <w:t>,0%) (Н1.0)</w:t>
            </w:r>
          </w:p>
        </w:tc>
        <w:tc>
          <w:tcPr>
            <w:tcW w:w="666" w:type="pct"/>
          </w:tcPr>
          <w:p w14:paraId="6DF85FA3"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16,5</w:t>
            </w:r>
          </w:p>
        </w:tc>
        <w:tc>
          <w:tcPr>
            <w:tcW w:w="660" w:type="pct"/>
          </w:tcPr>
          <w:p w14:paraId="6C79E7A6"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14,6</w:t>
            </w:r>
          </w:p>
        </w:tc>
        <w:tc>
          <w:tcPr>
            <w:tcW w:w="549" w:type="pct"/>
          </w:tcPr>
          <w:p w14:paraId="1BB8B9D4"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720" w:type="pct"/>
          </w:tcPr>
          <w:p w14:paraId="18BDAA7F"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719" w:type="pct"/>
          </w:tcPr>
          <w:p w14:paraId="3F42919E"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0,4</w:t>
            </w:r>
          </w:p>
        </w:tc>
      </w:tr>
    </w:tbl>
    <w:p w14:paraId="645986F3" w14:textId="77777777" w:rsidR="00AF363E" w:rsidRPr="004A1C7B" w:rsidRDefault="00AF363E" w:rsidP="00AF363E">
      <w:pPr>
        <w:spacing w:after="0" w:line="360" w:lineRule="auto"/>
        <w:jc w:val="both"/>
        <w:rPr>
          <w:rFonts w:ascii="Times New Roman" w:hAnsi="Times New Roman" w:cs="Times New Roman"/>
          <w:sz w:val="16"/>
          <w:szCs w:val="16"/>
        </w:rPr>
      </w:pPr>
    </w:p>
    <w:p w14:paraId="599AFDCE" w14:textId="77777777" w:rsidR="00AF363E" w:rsidRPr="009D0698" w:rsidRDefault="00AF363E" w:rsidP="00AF36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о нормативах ликвидности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 представлены в таблице </w:t>
      </w:r>
      <w:r w:rsidR="006929E8">
        <w:rPr>
          <w:rFonts w:ascii="Times New Roman" w:hAnsi="Times New Roman" w:cs="Times New Roman"/>
          <w:sz w:val="28"/>
          <w:szCs w:val="28"/>
        </w:rPr>
        <w:t>9</w:t>
      </w:r>
      <w:r>
        <w:rPr>
          <w:rFonts w:ascii="Times New Roman" w:hAnsi="Times New Roman" w:cs="Times New Roman"/>
          <w:sz w:val="28"/>
          <w:szCs w:val="28"/>
        </w:rPr>
        <w:t>.</w:t>
      </w:r>
    </w:p>
    <w:p w14:paraId="02875360" w14:textId="5B884C07" w:rsidR="00AF363E" w:rsidRDefault="005D416C" w:rsidP="00FD7754">
      <w:pPr>
        <w:spacing w:after="0" w:line="360" w:lineRule="auto"/>
        <w:ind w:firstLine="709"/>
        <w:rPr>
          <w:rFonts w:ascii="Times New Roman" w:hAnsi="Times New Roman" w:cs="Times New Roman"/>
          <w:sz w:val="28"/>
          <w:szCs w:val="28"/>
        </w:rPr>
      </w:pPr>
      <w:r w:rsidRPr="005D416C">
        <w:rPr>
          <w:rFonts w:ascii="Times New Roman" w:hAnsi="Times New Roman" w:cs="Times New Roman"/>
          <w:sz w:val="28"/>
          <w:szCs w:val="28"/>
        </w:rPr>
        <w:t>Таблица 9 –</w:t>
      </w:r>
      <w:r w:rsidRPr="005D416C">
        <w:rPr>
          <w:rFonts w:ascii="Times New Roman" w:hAnsi="Times New Roman" w:cs="Times New Roman"/>
        </w:rPr>
        <w:t xml:space="preserve"> </w:t>
      </w:r>
      <w:r w:rsidR="00AF363E" w:rsidRPr="005D416C">
        <w:rPr>
          <w:rFonts w:ascii="Times New Roman" w:hAnsi="Times New Roman" w:cs="Times New Roman"/>
          <w:sz w:val="28"/>
          <w:szCs w:val="28"/>
        </w:rPr>
        <w:t>Н</w:t>
      </w:r>
      <w:r w:rsidR="00AF363E">
        <w:rPr>
          <w:rFonts w:ascii="Times New Roman" w:hAnsi="Times New Roman" w:cs="Times New Roman"/>
          <w:sz w:val="28"/>
          <w:szCs w:val="28"/>
        </w:rPr>
        <w:t>ормативы ликвидности ООО «</w:t>
      </w:r>
      <w:proofErr w:type="spellStart"/>
      <w:r w:rsidR="00AF363E">
        <w:rPr>
          <w:rFonts w:ascii="Times New Roman" w:hAnsi="Times New Roman" w:cs="Times New Roman"/>
          <w:sz w:val="28"/>
          <w:szCs w:val="28"/>
        </w:rPr>
        <w:t>Сетелем</w:t>
      </w:r>
      <w:proofErr w:type="spellEnd"/>
      <w:r w:rsidR="00AF363E">
        <w:rPr>
          <w:rFonts w:ascii="Times New Roman" w:hAnsi="Times New Roman" w:cs="Times New Roman"/>
          <w:sz w:val="28"/>
          <w:szCs w:val="28"/>
        </w:rPr>
        <w:t xml:space="preserve"> банк», %</w:t>
      </w:r>
    </w:p>
    <w:tbl>
      <w:tblPr>
        <w:tblStyle w:val="a7"/>
        <w:tblW w:w="5000" w:type="pct"/>
        <w:tblLook w:val="01E0" w:firstRow="1" w:lastRow="1" w:firstColumn="1" w:lastColumn="1" w:noHBand="0" w:noVBand="0"/>
      </w:tblPr>
      <w:tblGrid>
        <w:gridCol w:w="3322"/>
        <w:gridCol w:w="1313"/>
        <w:gridCol w:w="1301"/>
        <w:gridCol w:w="1082"/>
        <w:gridCol w:w="1419"/>
        <w:gridCol w:w="1417"/>
      </w:tblGrid>
      <w:tr w:rsidR="00AF363E" w:rsidRPr="00F8798D" w14:paraId="41792899" w14:textId="77777777" w:rsidTr="00A209F5">
        <w:trPr>
          <w:trHeight w:val="170"/>
        </w:trPr>
        <w:tc>
          <w:tcPr>
            <w:tcW w:w="1686" w:type="pct"/>
            <w:vAlign w:val="center"/>
          </w:tcPr>
          <w:p w14:paraId="1C9645D2" w14:textId="77777777" w:rsidR="00AF363E" w:rsidRPr="00F8798D" w:rsidRDefault="00AF363E" w:rsidP="00A209F5">
            <w:pPr>
              <w:spacing w:line="360" w:lineRule="auto"/>
              <w:rPr>
                <w:rFonts w:ascii="Times New Roman" w:hAnsi="Times New Roman" w:cs="Times New Roman"/>
                <w:sz w:val="24"/>
                <w:szCs w:val="24"/>
              </w:rPr>
            </w:pPr>
            <w:r w:rsidRPr="00F8798D">
              <w:rPr>
                <w:rFonts w:ascii="Times New Roman" w:hAnsi="Times New Roman" w:cs="Times New Roman"/>
                <w:sz w:val="24"/>
                <w:szCs w:val="24"/>
              </w:rPr>
              <w:t>Наименование показателя</w:t>
            </w:r>
          </w:p>
        </w:tc>
        <w:tc>
          <w:tcPr>
            <w:tcW w:w="666" w:type="pct"/>
            <w:vAlign w:val="center"/>
          </w:tcPr>
          <w:p w14:paraId="4C0148C1"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w:t>
            </w:r>
          </w:p>
        </w:tc>
        <w:tc>
          <w:tcPr>
            <w:tcW w:w="660" w:type="pct"/>
            <w:vAlign w:val="center"/>
          </w:tcPr>
          <w:p w14:paraId="6850FF2F" w14:textId="77777777" w:rsidR="00AF363E" w:rsidRPr="00F8798D" w:rsidRDefault="00486D1D" w:rsidP="00486D1D">
            <w:pPr>
              <w:spacing w:line="360"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549" w:type="pct"/>
            <w:vAlign w:val="center"/>
          </w:tcPr>
          <w:p w14:paraId="065A9D92"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2020</w:t>
            </w:r>
          </w:p>
        </w:tc>
        <w:tc>
          <w:tcPr>
            <w:tcW w:w="720" w:type="pct"/>
            <w:vAlign w:val="center"/>
          </w:tcPr>
          <w:p w14:paraId="5D5BA84E"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20549001"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2018/2019</w:t>
            </w:r>
          </w:p>
        </w:tc>
        <w:tc>
          <w:tcPr>
            <w:tcW w:w="719" w:type="pct"/>
            <w:vAlign w:val="center"/>
          </w:tcPr>
          <w:p w14:paraId="67253DC5"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1ABF8C61" w14:textId="77777777" w:rsidR="00AF363E" w:rsidRPr="00F8798D" w:rsidRDefault="00AF363E" w:rsidP="00A209F5">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2019/2020</w:t>
            </w:r>
          </w:p>
        </w:tc>
      </w:tr>
      <w:tr w:rsidR="00AF363E" w:rsidRPr="00F8798D" w14:paraId="6AFAE11D" w14:textId="77777777" w:rsidTr="00A209F5">
        <w:tblPrEx>
          <w:tblLook w:val="04A0" w:firstRow="1" w:lastRow="0" w:firstColumn="1" w:lastColumn="0" w:noHBand="0" w:noVBand="1"/>
        </w:tblPrEx>
        <w:trPr>
          <w:trHeight w:val="360"/>
        </w:trPr>
        <w:tc>
          <w:tcPr>
            <w:tcW w:w="1686" w:type="pct"/>
          </w:tcPr>
          <w:p w14:paraId="60175ABC" w14:textId="77777777" w:rsidR="00AF363E" w:rsidRPr="00F8798D" w:rsidRDefault="00AF363E" w:rsidP="00486D1D">
            <w:pPr>
              <w:spacing w:line="276" w:lineRule="auto"/>
              <w:rPr>
                <w:rFonts w:ascii="Times New Roman" w:hAnsi="Times New Roman" w:cs="Times New Roman"/>
                <w:sz w:val="24"/>
                <w:szCs w:val="24"/>
              </w:rPr>
            </w:pPr>
            <w:r w:rsidRPr="00F8798D">
              <w:rPr>
                <w:rFonts w:ascii="Times New Roman" w:hAnsi="Times New Roman" w:cs="Times New Roman"/>
                <w:sz w:val="24"/>
                <w:szCs w:val="24"/>
              </w:rPr>
              <w:t xml:space="preserve">Норматив </w:t>
            </w:r>
            <w:r>
              <w:rPr>
                <w:rFonts w:ascii="Times New Roman" w:hAnsi="Times New Roman" w:cs="Times New Roman"/>
                <w:sz w:val="24"/>
                <w:szCs w:val="24"/>
              </w:rPr>
              <w:t xml:space="preserve">мгновенной ликвидности </w:t>
            </w:r>
            <w:r w:rsidRPr="00F8798D">
              <w:rPr>
                <w:rFonts w:ascii="Times New Roman" w:hAnsi="Times New Roman" w:cs="Times New Roman"/>
                <w:sz w:val="24"/>
                <w:szCs w:val="24"/>
              </w:rPr>
              <w:t>(</w:t>
            </w:r>
            <w:r>
              <w:rPr>
                <w:rFonts w:ascii="Times New Roman" w:hAnsi="Times New Roman" w:cs="Times New Roman"/>
                <w:sz w:val="24"/>
                <w:szCs w:val="24"/>
              </w:rPr>
              <w:t>Н2</w:t>
            </w:r>
            <w:r w:rsidRPr="00F8798D">
              <w:rPr>
                <w:rFonts w:ascii="Times New Roman" w:hAnsi="Times New Roman" w:cs="Times New Roman"/>
                <w:sz w:val="24"/>
                <w:szCs w:val="24"/>
              </w:rPr>
              <w:t>)</w:t>
            </w:r>
          </w:p>
        </w:tc>
        <w:tc>
          <w:tcPr>
            <w:tcW w:w="666" w:type="pct"/>
          </w:tcPr>
          <w:p w14:paraId="7B00C060"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44,3</w:t>
            </w:r>
          </w:p>
        </w:tc>
        <w:tc>
          <w:tcPr>
            <w:tcW w:w="660" w:type="pct"/>
          </w:tcPr>
          <w:p w14:paraId="66E11A29"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91,3</w:t>
            </w:r>
          </w:p>
        </w:tc>
        <w:tc>
          <w:tcPr>
            <w:tcW w:w="549" w:type="pct"/>
          </w:tcPr>
          <w:p w14:paraId="64B57753"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173,1</w:t>
            </w:r>
          </w:p>
        </w:tc>
        <w:tc>
          <w:tcPr>
            <w:tcW w:w="720" w:type="pct"/>
          </w:tcPr>
          <w:p w14:paraId="20AFA297"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719" w:type="pct"/>
          </w:tcPr>
          <w:p w14:paraId="0CFD42DD"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81,8</w:t>
            </w:r>
          </w:p>
        </w:tc>
      </w:tr>
    </w:tbl>
    <w:p w14:paraId="359B04A8" w14:textId="77777777" w:rsidR="00486D1D" w:rsidRDefault="00486D1D">
      <w:r>
        <w:br w:type="page"/>
      </w:r>
    </w:p>
    <w:p w14:paraId="170E62E5" w14:textId="77777777" w:rsidR="00486D1D" w:rsidRPr="00486D1D" w:rsidRDefault="00486D1D" w:rsidP="00486D1D">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6929E8">
        <w:rPr>
          <w:rFonts w:ascii="Times New Roman" w:hAnsi="Times New Roman" w:cs="Times New Roman"/>
          <w:sz w:val="28"/>
          <w:szCs w:val="28"/>
        </w:rPr>
        <w:t>9</w:t>
      </w:r>
    </w:p>
    <w:tbl>
      <w:tblPr>
        <w:tblStyle w:val="a7"/>
        <w:tblW w:w="5000" w:type="pct"/>
        <w:tblLook w:val="04A0" w:firstRow="1" w:lastRow="0" w:firstColumn="1" w:lastColumn="0" w:noHBand="0" w:noVBand="1"/>
      </w:tblPr>
      <w:tblGrid>
        <w:gridCol w:w="3322"/>
        <w:gridCol w:w="1313"/>
        <w:gridCol w:w="1301"/>
        <w:gridCol w:w="1082"/>
        <w:gridCol w:w="1419"/>
        <w:gridCol w:w="1417"/>
      </w:tblGrid>
      <w:tr w:rsidR="00486D1D" w:rsidRPr="00F8798D" w14:paraId="3A808D53" w14:textId="77777777" w:rsidTr="00486D1D">
        <w:trPr>
          <w:trHeight w:val="170"/>
        </w:trPr>
        <w:tc>
          <w:tcPr>
            <w:tcW w:w="1686" w:type="pct"/>
          </w:tcPr>
          <w:p w14:paraId="1DF4B812" w14:textId="77777777" w:rsidR="00486D1D" w:rsidRPr="00F8798D" w:rsidRDefault="00486D1D" w:rsidP="009C2C8B">
            <w:pPr>
              <w:spacing w:line="360" w:lineRule="auto"/>
              <w:rPr>
                <w:rFonts w:ascii="Times New Roman" w:hAnsi="Times New Roman" w:cs="Times New Roman"/>
                <w:sz w:val="24"/>
                <w:szCs w:val="24"/>
              </w:rPr>
            </w:pPr>
            <w:r w:rsidRPr="00F8798D">
              <w:rPr>
                <w:rFonts w:ascii="Times New Roman" w:hAnsi="Times New Roman" w:cs="Times New Roman"/>
                <w:sz w:val="24"/>
                <w:szCs w:val="24"/>
              </w:rPr>
              <w:t>Наименование показателя</w:t>
            </w:r>
          </w:p>
        </w:tc>
        <w:tc>
          <w:tcPr>
            <w:tcW w:w="666" w:type="pct"/>
          </w:tcPr>
          <w:p w14:paraId="50464BF3"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w:t>
            </w:r>
          </w:p>
        </w:tc>
        <w:tc>
          <w:tcPr>
            <w:tcW w:w="660" w:type="pct"/>
          </w:tcPr>
          <w:p w14:paraId="33DC9912" w14:textId="77777777" w:rsidR="00486D1D" w:rsidRPr="00F8798D" w:rsidRDefault="00486D1D" w:rsidP="00486D1D">
            <w:pPr>
              <w:spacing w:line="360" w:lineRule="auto"/>
              <w:jc w:val="center"/>
              <w:rPr>
                <w:rFonts w:ascii="Times New Roman" w:hAnsi="Times New Roman" w:cs="Times New Roman"/>
                <w:sz w:val="24"/>
                <w:szCs w:val="24"/>
              </w:rPr>
            </w:pPr>
            <w:r>
              <w:rPr>
                <w:rFonts w:ascii="Times New Roman" w:hAnsi="Times New Roman" w:cs="Times New Roman"/>
                <w:sz w:val="24"/>
                <w:szCs w:val="24"/>
              </w:rPr>
              <w:t>2019</w:t>
            </w:r>
          </w:p>
        </w:tc>
        <w:tc>
          <w:tcPr>
            <w:tcW w:w="549" w:type="pct"/>
          </w:tcPr>
          <w:p w14:paraId="30E921AE"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2020</w:t>
            </w:r>
          </w:p>
        </w:tc>
        <w:tc>
          <w:tcPr>
            <w:tcW w:w="720" w:type="pct"/>
          </w:tcPr>
          <w:p w14:paraId="7ABDD764"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5FFD0698"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2018/2019</w:t>
            </w:r>
          </w:p>
        </w:tc>
        <w:tc>
          <w:tcPr>
            <w:tcW w:w="719" w:type="pct"/>
          </w:tcPr>
          <w:p w14:paraId="08F2EB62"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Изменение</w:t>
            </w:r>
          </w:p>
          <w:p w14:paraId="6A3CD33C" w14:textId="77777777" w:rsidR="00486D1D" w:rsidRPr="00F8798D" w:rsidRDefault="00486D1D" w:rsidP="009C2C8B">
            <w:pPr>
              <w:spacing w:line="360" w:lineRule="auto"/>
              <w:jc w:val="center"/>
              <w:rPr>
                <w:rFonts w:ascii="Times New Roman" w:hAnsi="Times New Roman" w:cs="Times New Roman"/>
                <w:sz w:val="24"/>
                <w:szCs w:val="24"/>
              </w:rPr>
            </w:pPr>
            <w:r w:rsidRPr="00F8798D">
              <w:rPr>
                <w:rFonts w:ascii="Times New Roman" w:hAnsi="Times New Roman" w:cs="Times New Roman"/>
                <w:sz w:val="24"/>
                <w:szCs w:val="24"/>
              </w:rPr>
              <w:t>2019/2020</w:t>
            </w:r>
          </w:p>
        </w:tc>
      </w:tr>
      <w:tr w:rsidR="00AF363E" w:rsidRPr="00F8798D" w14:paraId="38B01A13" w14:textId="77777777" w:rsidTr="00A209F5">
        <w:trPr>
          <w:trHeight w:val="170"/>
        </w:trPr>
        <w:tc>
          <w:tcPr>
            <w:tcW w:w="1686" w:type="pct"/>
          </w:tcPr>
          <w:p w14:paraId="70BA6B89" w14:textId="77777777" w:rsidR="00AF363E" w:rsidRPr="00F8798D" w:rsidRDefault="00AF363E" w:rsidP="00A209F5">
            <w:pPr>
              <w:spacing w:line="360" w:lineRule="auto"/>
              <w:rPr>
                <w:rFonts w:ascii="Times New Roman" w:hAnsi="Times New Roman" w:cs="Times New Roman"/>
                <w:sz w:val="24"/>
                <w:szCs w:val="24"/>
              </w:rPr>
            </w:pPr>
            <w:r w:rsidRPr="00F8798D">
              <w:rPr>
                <w:rFonts w:ascii="Times New Roman" w:hAnsi="Times New Roman" w:cs="Times New Roman"/>
                <w:sz w:val="24"/>
                <w:szCs w:val="24"/>
              </w:rPr>
              <w:t xml:space="preserve">Норматив </w:t>
            </w:r>
            <w:r>
              <w:rPr>
                <w:rFonts w:ascii="Times New Roman" w:hAnsi="Times New Roman" w:cs="Times New Roman"/>
                <w:sz w:val="24"/>
                <w:szCs w:val="24"/>
              </w:rPr>
              <w:t xml:space="preserve">текущей ликвидности </w:t>
            </w:r>
            <w:r w:rsidRPr="00F8798D">
              <w:rPr>
                <w:rFonts w:ascii="Times New Roman" w:hAnsi="Times New Roman" w:cs="Times New Roman"/>
                <w:sz w:val="24"/>
                <w:szCs w:val="24"/>
              </w:rPr>
              <w:t>(</w:t>
            </w:r>
            <w:r>
              <w:rPr>
                <w:rFonts w:ascii="Times New Roman" w:hAnsi="Times New Roman" w:cs="Times New Roman"/>
                <w:sz w:val="24"/>
                <w:szCs w:val="24"/>
              </w:rPr>
              <w:t>Н3</w:t>
            </w:r>
            <w:r w:rsidRPr="00F8798D">
              <w:rPr>
                <w:rFonts w:ascii="Times New Roman" w:hAnsi="Times New Roman" w:cs="Times New Roman"/>
                <w:sz w:val="24"/>
                <w:szCs w:val="24"/>
              </w:rPr>
              <w:t>)</w:t>
            </w:r>
          </w:p>
        </w:tc>
        <w:tc>
          <w:tcPr>
            <w:tcW w:w="666" w:type="pct"/>
          </w:tcPr>
          <w:p w14:paraId="3ABC646D"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75,9</w:t>
            </w:r>
          </w:p>
        </w:tc>
        <w:tc>
          <w:tcPr>
            <w:tcW w:w="660" w:type="pct"/>
          </w:tcPr>
          <w:p w14:paraId="68657499"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77,2</w:t>
            </w:r>
          </w:p>
        </w:tc>
        <w:tc>
          <w:tcPr>
            <w:tcW w:w="549" w:type="pct"/>
          </w:tcPr>
          <w:p w14:paraId="17370AF8"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141,1</w:t>
            </w:r>
          </w:p>
        </w:tc>
        <w:tc>
          <w:tcPr>
            <w:tcW w:w="720" w:type="pct"/>
          </w:tcPr>
          <w:p w14:paraId="35AC8976"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719" w:type="pct"/>
          </w:tcPr>
          <w:p w14:paraId="372244A4"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63,9</w:t>
            </w:r>
          </w:p>
        </w:tc>
      </w:tr>
      <w:tr w:rsidR="00AF363E" w:rsidRPr="00F8798D" w14:paraId="7732BDB7" w14:textId="77777777" w:rsidTr="00A209F5">
        <w:trPr>
          <w:trHeight w:val="170"/>
        </w:trPr>
        <w:tc>
          <w:tcPr>
            <w:tcW w:w="1686" w:type="pct"/>
          </w:tcPr>
          <w:p w14:paraId="56E52437" w14:textId="77777777" w:rsidR="00AF363E" w:rsidRPr="00F8798D" w:rsidRDefault="00AF363E" w:rsidP="00A209F5">
            <w:pPr>
              <w:spacing w:line="360" w:lineRule="auto"/>
              <w:rPr>
                <w:rFonts w:ascii="Times New Roman" w:hAnsi="Times New Roman" w:cs="Times New Roman"/>
                <w:sz w:val="24"/>
                <w:szCs w:val="24"/>
              </w:rPr>
            </w:pPr>
            <w:r w:rsidRPr="00F8798D">
              <w:rPr>
                <w:rFonts w:ascii="Times New Roman" w:hAnsi="Times New Roman" w:cs="Times New Roman"/>
                <w:sz w:val="24"/>
                <w:szCs w:val="24"/>
              </w:rPr>
              <w:t xml:space="preserve">Норматив </w:t>
            </w:r>
            <w:r>
              <w:rPr>
                <w:rFonts w:ascii="Times New Roman" w:hAnsi="Times New Roman" w:cs="Times New Roman"/>
                <w:sz w:val="24"/>
                <w:szCs w:val="24"/>
              </w:rPr>
              <w:t>долгосрочной ликвидности (Н4)</w:t>
            </w:r>
          </w:p>
        </w:tc>
        <w:tc>
          <w:tcPr>
            <w:tcW w:w="666" w:type="pct"/>
          </w:tcPr>
          <w:p w14:paraId="2FAB3F9A"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107,2</w:t>
            </w:r>
          </w:p>
        </w:tc>
        <w:tc>
          <w:tcPr>
            <w:tcW w:w="660" w:type="pct"/>
          </w:tcPr>
          <w:p w14:paraId="57B3C6D1"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108,1</w:t>
            </w:r>
          </w:p>
        </w:tc>
        <w:tc>
          <w:tcPr>
            <w:tcW w:w="549" w:type="pct"/>
          </w:tcPr>
          <w:p w14:paraId="26DF31E5"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103,6</w:t>
            </w:r>
          </w:p>
        </w:tc>
        <w:tc>
          <w:tcPr>
            <w:tcW w:w="720" w:type="pct"/>
          </w:tcPr>
          <w:p w14:paraId="5B89DC3B"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0,9</w:t>
            </w:r>
          </w:p>
        </w:tc>
        <w:tc>
          <w:tcPr>
            <w:tcW w:w="719" w:type="pct"/>
          </w:tcPr>
          <w:p w14:paraId="52D2AC8F" w14:textId="77777777" w:rsidR="00AF363E" w:rsidRPr="00F8798D" w:rsidRDefault="00AF363E" w:rsidP="00A209F5">
            <w:pPr>
              <w:spacing w:line="360" w:lineRule="auto"/>
              <w:jc w:val="center"/>
              <w:rPr>
                <w:rFonts w:ascii="Times New Roman" w:hAnsi="Times New Roman" w:cs="Times New Roman"/>
                <w:sz w:val="24"/>
                <w:szCs w:val="24"/>
              </w:rPr>
            </w:pPr>
            <w:r>
              <w:rPr>
                <w:rFonts w:ascii="Times New Roman" w:hAnsi="Times New Roman" w:cs="Times New Roman"/>
                <w:sz w:val="24"/>
                <w:szCs w:val="24"/>
              </w:rPr>
              <w:t>-4,5</w:t>
            </w:r>
          </w:p>
        </w:tc>
      </w:tr>
    </w:tbl>
    <w:p w14:paraId="70A51887" w14:textId="77777777" w:rsidR="00AF363E" w:rsidRDefault="00AF363E" w:rsidP="00AF363E">
      <w:pPr>
        <w:spacing w:after="0" w:line="360" w:lineRule="auto"/>
        <w:jc w:val="both"/>
        <w:rPr>
          <w:rFonts w:ascii="Times New Roman" w:eastAsia="Times New Roman" w:hAnsi="Times New Roman" w:cs="Times New Roman"/>
          <w:sz w:val="28"/>
          <w:szCs w:val="28"/>
          <w:lang w:eastAsia="ru-RU"/>
        </w:rPr>
      </w:pPr>
    </w:p>
    <w:p w14:paraId="08AAE769" w14:textId="77777777" w:rsidR="00AF363E" w:rsidRDefault="00AF363E" w:rsidP="00AF363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снижения риска ликвидности банк тщательно контролирует соответствие объема ликвидных активов и поступлений денежных средств от клиентов, а также сроков размещения средств структуре и срокам обязательств банка. Деятельность банка финансируется за счет привлечения кредитов от участника банка – ПАО «Сбербанк». В рамках заключенных с ПАО «Сбербанк» соглашений об открытии кредитных линий Сбербанк ежегодно устанавливает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 кредитные линии в размере, достаточном для реализации бизнес-плана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Банка» на очередной календарный год.</w:t>
      </w:r>
    </w:p>
    <w:p w14:paraId="1F7C5E12" w14:textId="77777777" w:rsidR="00AF363E" w:rsidRDefault="00AF363E" w:rsidP="00AF363E">
      <w:pPr>
        <w:spacing w:after="0" w:line="360" w:lineRule="auto"/>
        <w:ind w:firstLine="709"/>
        <w:jc w:val="both"/>
        <w:rPr>
          <w:rFonts w:ascii="Times New Roman" w:hAnsi="Times New Roman" w:cs="Times New Roman"/>
          <w:sz w:val="28"/>
          <w:szCs w:val="28"/>
        </w:rPr>
      </w:pPr>
    </w:p>
    <w:p w14:paraId="0131917D"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p>
    <w:p w14:paraId="65A71DAF" w14:textId="77777777" w:rsidR="00AF363E" w:rsidRPr="001C2BC8" w:rsidRDefault="00AF363E" w:rsidP="00AF363E">
      <w:pPr>
        <w:spacing w:after="0" w:line="360" w:lineRule="auto"/>
        <w:ind w:firstLine="709"/>
        <w:jc w:val="both"/>
        <w:rPr>
          <w:rFonts w:ascii="Times New Roman" w:hAnsi="Times New Roman" w:cs="Times New Roman"/>
          <w:bCs/>
          <w:sz w:val="28"/>
          <w:szCs w:val="28"/>
        </w:rPr>
      </w:pPr>
      <w:r w:rsidRPr="001C2BC8">
        <w:rPr>
          <w:rFonts w:ascii="Times New Roman" w:hAnsi="Times New Roman" w:cs="Times New Roman"/>
          <w:bCs/>
          <w:sz w:val="28"/>
          <w:szCs w:val="28"/>
        </w:rPr>
        <w:t>2.2. Анализ автокредитования в ООО «</w:t>
      </w:r>
      <w:proofErr w:type="spellStart"/>
      <w:r w:rsidRPr="001C2BC8">
        <w:rPr>
          <w:rFonts w:ascii="Times New Roman" w:hAnsi="Times New Roman" w:cs="Times New Roman"/>
          <w:bCs/>
          <w:sz w:val="28"/>
          <w:szCs w:val="28"/>
        </w:rPr>
        <w:t>Сетелем</w:t>
      </w:r>
      <w:proofErr w:type="spellEnd"/>
      <w:r w:rsidRPr="001C2BC8">
        <w:rPr>
          <w:rFonts w:ascii="Times New Roman" w:hAnsi="Times New Roman" w:cs="Times New Roman"/>
          <w:bCs/>
          <w:sz w:val="28"/>
          <w:szCs w:val="28"/>
        </w:rPr>
        <w:t xml:space="preserve"> Банк»</w:t>
      </w:r>
    </w:p>
    <w:p w14:paraId="572AA208" w14:textId="77777777" w:rsidR="00AF363E" w:rsidRPr="007469E4" w:rsidRDefault="00AF363E" w:rsidP="00AF363E">
      <w:pPr>
        <w:spacing w:after="0" w:line="360" w:lineRule="auto"/>
        <w:ind w:firstLine="709"/>
        <w:jc w:val="both"/>
        <w:rPr>
          <w:rFonts w:ascii="Times New Roman" w:eastAsia="Times New Roman" w:hAnsi="Times New Roman" w:cs="Times New Roman"/>
          <w:sz w:val="28"/>
          <w:szCs w:val="28"/>
          <w:lang w:eastAsia="ru-RU"/>
        </w:rPr>
      </w:pPr>
    </w:p>
    <w:p w14:paraId="199701F2" w14:textId="77777777" w:rsidR="00AF363E" w:rsidRPr="0005235D" w:rsidRDefault="00AF363E" w:rsidP="00AF363E">
      <w:pPr>
        <w:pStyle w:val="paragraph"/>
        <w:shd w:val="clear" w:color="auto" w:fill="FFFFFF"/>
        <w:spacing w:before="0" w:beforeAutospacing="0" w:after="0" w:afterAutospacing="0" w:line="360" w:lineRule="auto"/>
        <w:ind w:firstLine="709"/>
        <w:jc w:val="both"/>
        <w:rPr>
          <w:sz w:val="28"/>
        </w:rPr>
      </w:pPr>
      <w:r w:rsidRPr="0005235D">
        <w:rPr>
          <w:sz w:val="28"/>
        </w:rPr>
        <w:t>Пандемия коронавируса оказала негативное влияние на развитие большинства отраслей российской экономики. Не стало исключением и автомобилестроение. По данным аналитического агентства «</w:t>
      </w:r>
      <w:proofErr w:type="spellStart"/>
      <w:r w:rsidRPr="0005235D">
        <w:rPr>
          <w:sz w:val="28"/>
        </w:rPr>
        <w:t>Автостат</w:t>
      </w:r>
      <w:proofErr w:type="spellEnd"/>
      <w:r w:rsidRPr="0005235D">
        <w:rPr>
          <w:sz w:val="28"/>
        </w:rPr>
        <w:t>», объем рынка новых легковых автомобилей в России в 2020 году снизился на 8,3% по сравнению с предыдущим годом</w:t>
      </w:r>
      <w:r w:rsidR="00850C6A">
        <w:rPr>
          <w:sz w:val="28"/>
        </w:rPr>
        <w:t xml:space="preserve"> </w:t>
      </w:r>
      <w:r w:rsidR="00850C6A" w:rsidRPr="00850C6A">
        <w:rPr>
          <w:sz w:val="28"/>
        </w:rPr>
        <w:t>[</w:t>
      </w:r>
      <w:r w:rsidR="00850C6A">
        <w:rPr>
          <w:sz w:val="28"/>
        </w:rPr>
        <w:t>29</w:t>
      </w:r>
      <w:r w:rsidR="00850C6A" w:rsidRPr="00850C6A">
        <w:rPr>
          <w:sz w:val="28"/>
        </w:rPr>
        <w:t>]</w:t>
      </w:r>
      <w:r w:rsidRPr="0005235D">
        <w:rPr>
          <w:sz w:val="28"/>
        </w:rPr>
        <w:t>. Несмотря на это, в условиях ограниченного платежеспособного спроса населения на фоне падения доходов в режиме самоизоляции рынок автокредитования в России по итогам 2020 года показал положительную динамику.</w:t>
      </w:r>
    </w:p>
    <w:p w14:paraId="5132701D" w14:textId="77777777" w:rsidR="00AF363E" w:rsidRPr="00D12CC7" w:rsidRDefault="00AF363E" w:rsidP="00AF363E">
      <w:pPr>
        <w:pStyle w:val="paragraph"/>
        <w:shd w:val="clear" w:color="auto" w:fill="FFFFFF"/>
        <w:spacing w:before="0" w:beforeAutospacing="0" w:after="0" w:afterAutospacing="0" w:line="360" w:lineRule="auto"/>
        <w:ind w:firstLine="709"/>
        <w:jc w:val="both"/>
        <w:rPr>
          <w:sz w:val="28"/>
          <w:szCs w:val="28"/>
        </w:rPr>
      </w:pPr>
      <w:r w:rsidRPr="00074FF9">
        <w:rPr>
          <w:sz w:val="28"/>
          <w:szCs w:val="28"/>
        </w:rPr>
        <w:t xml:space="preserve">Лидером по объему и количеству предоставленных кредитов </w:t>
      </w:r>
      <w:r w:rsidR="008B6A6C">
        <w:rPr>
          <w:sz w:val="28"/>
          <w:szCs w:val="28"/>
        </w:rPr>
        <w:t>в 2020 году является</w:t>
      </w:r>
      <w:r w:rsidRPr="00074FF9">
        <w:rPr>
          <w:sz w:val="28"/>
          <w:szCs w:val="28"/>
        </w:rPr>
        <w:t xml:space="preserve"> </w:t>
      </w:r>
      <w:proofErr w:type="spellStart"/>
      <w:r w:rsidRPr="00074FF9">
        <w:rPr>
          <w:sz w:val="28"/>
          <w:szCs w:val="28"/>
        </w:rPr>
        <w:t>Сетелем</w:t>
      </w:r>
      <w:proofErr w:type="spellEnd"/>
      <w:r w:rsidRPr="00074FF9">
        <w:rPr>
          <w:sz w:val="28"/>
          <w:szCs w:val="28"/>
        </w:rPr>
        <w:t xml:space="preserve"> Банк. </w:t>
      </w:r>
    </w:p>
    <w:p w14:paraId="1703E227"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За 2020 год продажи новых автомобилей и легких коммерческих автомобилей в России снизились на 9,1% по сравнению с аналогичным периодом 2019 года или на 160 707 проданных единиц меньше, и составили 1 598 825 автомобилей, по данным Комитета автопроизводителей «АЕБ». Декабрь 2020 года ознаменовался ростом уровня продаж на 2,1% или на 3 490 штук меньше по сравнению с декабрем 2019 года, и составили 166 666 автомобилей. </w:t>
      </w:r>
    </w:p>
    <w:p w14:paraId="0B07AEF0" w14:textId="77777777" w:rsidR="00AF363E" w:rsidRDefault="008B6A6C"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ru-RU"/>
        </w:rPr>
        <w:t>З</w:t>
      </w:r>
      <w:r w:rsidR="00AF363E">
        <w:rPr>
          <w:rFonts w:ascii="Times New Roman" w:eastAsia="Times New Roman" w:hAnsi="Times New Roman" w:cs="Times New Roman"/>
          <w:sz w:val="28"/>
          <w:szCs w:val="28"/>
          <w:lang w:eastAsia="ru-RU"/>
        </w:rPr>
        <w:t>а отчетный год доля продаж автомобилей в кредит составила 54,7% о</w:t>
      </w:r>
      <w:r w:rsidR="00AF363E">
        <w:rPr>
          <w:rFonts w:ascii="Times New Roman" w:hAnsi="Times New Roman" w:cs="Times New Roman"/>
          <w:sz w:val="28"/>
          <w:szCs w:val="28"/>
          <w:shd w:val="clear" w:color="auto" w:fill="FFFFFF"/>
        </w:rPr>
        <w:t>т количества продаж новых легковых и легких коммерческих автомобилей в России.  В прошлом году кредитная доля на рынке составляла 52,5%.</w:t>
      </w:r>
    </w:p>
    <w:p w14:paraId="40CEEC94" w14:textId="2AAC49FC"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 данным агентства «</w:t>
      </w:r>
      <w:r>
        <w:rPr>
          <w:rFonts w:ascii="Times New Roman" w:hAnsi="Times New Roman" w:cs="Times New Roman"/>
          <w:sz w:val="28"/>
          <w:szCs w:val="28"/>
          <w:shd w:val="clear" w:color="auto" w:fill="FFFFFF"/>
          <w:lang w:val="en-US"/>
        </w:rPr>
        <w:t>FRG</w:t>
      </w:r>
      <w:r>
        <w:rPr>
          <w:rFonts w:ascii="Times New Roman" w:hAnsi="Times New Roman" w:cs="Times New Roman"/>
          <w:sz w:val="28"/>
          <w:szCs w:val="28"/>
          <w:shd w:val="clear" w:color="auto" w:fill="FFFFFF"/>
        </w:rPr>
        <w:t xml:space="preserve">» объем рынка автокредитования за 2020 год составил 985,8 </w:t>
      </w:r>
      <w:proofErr w:type="spellStart"/>
      <w:r>
        <w:rPr>
          <w:rFonts w:ascii="Times New Roman" w:hAnsi="Times New Roman" w:cs="Times New Roman"/>
          <w:sz w:val="28"/>
          <w:szCs w:val="28"/>
          <w:shd w:val="clear" w:color="auto" w:fill="FFFFFF"/>
        </w:rPr>
        <w:t>млрд.руб</w:t>
      </w:r>
      <w:proofErr w:type="spellEnd"/>
      <w:r>
        <w:rPr>
          <w:rFonts w:ascii="Times New Roman" w:hAnsi="Times New Roman" w:cs="Times New Roman"/>
          <w:sz w:val="28"/>
          <w:szCs w:val="28"/>
          <w:shd w:val="clear" w:color="auto" w:fill="FFFFFF"/>
        </w:rPr>
        <w:t>., что на 0,3% больше результата 2019 года.</w:t>
      </w:r>
      <w:r w:rsidR="008A7A8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После апрельского «провала» рынок автокредитования довольно быстро восстановился, с июня 2020 г. ежемесячный объем рынка превышает прошлогодний уровень. Такое </w:t>
      </w:r>
      <w:r w:rsidR="00FD7754">
        <w:rPr>
          <w:rFonts w:ascii="Times New Roman" w:hAnsi="Times New Roman" w:cs="Times New Roman"/>
          <w:sz w:val="28"/>
          <w:szCs w:val="28"/>
          <w:shd w:val="clear" w:color="auto" w:fill="FFFFFF"/>
        </w:rPr>
        <w:t>стремительное восстановление</w:t>
      </w:r>
      <w:r>
        <w:rPr>
          <w:rFonts w:ascii="Times New Roman" w:hAnsi="Times New Roman" w:cs="Times New Roman"/>
          <w:sz w:val="28"/>
          <w:szCs w:val="28"/>
          <w:shd w:val="clear" w:color="auto" w:fill="FFFFFF"/>
        </w:rPr>
        <w:t xml:space="preserve"> рынка обусловлено отложенным спросом, активной поддержкой автомобильного сектора со стороны государства в виде расширения целевой аудитории для предоставления субсидии по госпрограмме и стремлением со стороны населения приобрести автомобили на более выгодных условиях. Также необходимо отметить рост в сегменте кредитования </w:t>
      </w:r>
      <w:r w:rsidR="00FD7754">
        <w:rPr>
          <w:rFonts w:ascii="Times New Roman" w:hAnsi="Times New Roman" w:cs="Times New Roman"/>
          <w:sz w:val="28"/>
          <w:szCs w:val="28"/>
          <w:shd w:val="clear" w:color="auto" w:fill="FFFFFF"/>
        </w:rPr>
        <w:t>поддержанных автомобилей</w:t>
      </w:r>
      <w:r>
        <w:rPr>
          <w:rFonts w:ascii="Times New Roman" w:hAnsi="Times New Roman" w:cs="Times New Roman"/>
          <w:sz w:val="28"/>
          <w:szCs w:val="28"/>
          <w:shd w:val="clear" w:color="auto" w:fill="FFFFFF"/>
        </w:rPr>
        <w:t xml:space="preserve">. В целом, после спада в начале года, рынок автокредитования в России показывает стремительный рост, что позволяет делать позитивные прогнозы по </w:t>
      </w:r>
      <w:r w:rsidR="00FD7754">
        <w:rPr>
          <w:rFonts w:ascii="Times New Roman" w:hAnsi="Times New Roman" w:cs="Times New Roman"/>
          <w:sz w:val="28"/>
          <w:szCs w:val="28"/>
          <w:shd w:val="clear" w:color="auto" w:fill="FFFFFF"/>
        </w:rPr>
        <w:t>его развитию</w:t>
      </w:r>
      <w:r>
        <w:rPr>
          <w:rFonts w:ascii="Times New Roman" w:hAnsi="Times New Roman" w:cs="Times New Roman"/>
          <w:sz w:val="28"/>
          <w:szCs w:val="28"/>
          <w:shd w:val="clear" w:color="auto" w:fill="FFFFFF"/>
        </w:rPr>
        <w:t xml:space="preserve"> в будущих периодах.</w:t>
      </w:r>
    </w:p>
    <w:p w14:paraId="5D56B6DE"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Начиная с 2015 года ООО «</w:t>
      </w:r>
      <w:proofErr w:type="spellStart"/>
      <w:r>
        <w:rPr>
          <w:rFonts w:ascii="Times New Roman" w:hAnsi="Times New Roman" w:cs="Times New Roman"/>
          <w:sz w:val="28"/>
          <w:szCs w:val="28"/>
          <w:shd w:val="clear" w:color="auto" w:fill="FFFFFF"/>
        </w:rPr>
        <w:t>Сетелем</w:t>
      </w:r>
      <w:proofErr w:type="spellEnd"/>
      <w:r>
        <w:rPr>
          <w:rFonts w:ascii="Times New Roman" w:hAnsi="Times New Roman" w:cs="Times New Roman"/>
          <w:sz w:val="28"/>
          <w:szCs w:val="28"/>
          <w:shd w:val="clear" w:color="auto" w:fill="FFFFFF"/>
        </w:rPr>
        <w:t xml:space="preserve"> Банк» принимает участие в государственной программе субсидирования по возмещению банкам части процентного дохода по кредитам, выданным физическим лицам, на приобретение автомобилей российского производства, реализуемой Правительством РФ с 01.04.2015 года. </w:t>
      </w:r>
    </w:p>
    <w:p w14:paraId="62B238F7" w14:textId="74C86663"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 2017 года банк также является участником Государственных программ «Первый автомобиль» и «Семейный автомобиль», предусматривающих </w:t>
      </w:r>
      <w:r>
        <w:rPr>
          <w:rFonts w:ascii="Times New Roman" w:hAnsi="Times New Roman" w:cs="Times New Roman"/>
          <w:sz w:val="28"/>
          <w:szCs w:val="28"/>
          <w:shd w:val="clear" w:color="auto" w:fill="FFFFFF"/>
        </w:rPr>
        <w:lastRenderedPageBreak/>
        <w:t xml:space="preserve">предоставление субсидий физическим лицам на частичное возмещение затрат на приобретение автомобиля. С 1 января 2020 года субсидии, получаемые банком на </w:t>
      </w:r>
      <w:r w:rsidR="00FD7754">
        <w:rPr>
          <w:rFonts w:ascii="Times New Roman" w:hAnsi="Times New Roman" w:cs="Times New Roman"/>
          <w:sz w:val="28"/>
          <w:szCs w:val="28"/>
          <w:shd w:val="clear" w:color="auto" w:fill="FFFFFF"/>
        </w:rPr>
        <w:t>покрытие выпадающих</w:t>
      </w:r>
      <w:r>
        <w:rPr>
          <w:rFonts w:ascii="Times New Roman" w:hAnsi="Times New Roman" w:cs="Times New Roman"/>
          <w:sz w:val="28"/>
          <w:szCs w:val="28"/>
          <w:shd w:val="clear" w:color="auto" w:fill="FFFFFF"/>
        </w:rPr>
        <w:t xml:space="preserve"> процентных доходов, и субсидируемый кредит признаются </w:t>
      </w:r>
      <w:r w:rsidR="00FD7754">
        <w:rPr>
          <w:rFonts w:ascii="Times New Roman" w:hAnsi="Times New Roman" w:cs="Times New Roman"/>
          <w:sz w:val="28"/>
          <w:szCs w:val="28"/>
          <w:shd w:val="clear" w:color="auto" w:fill="FFFFFF"/>
        </w:rPr>
        <w:t>банком одним</w:t>
      </w:r>
      <w:r>
        <w:rPr>
          <w:rFonts w:ascii="Times New Roman" w:hAnsi="Times New Roman" w:cs="Times New Roman"/>
          <w:sz w:val="28"/>
          <w:szCs w:val="28"/>
          <w:shd w:val="clear" w:color="auto" w:fill="FFFFFF"/>
        </w:rPr>
        <w:t xml:space="preserve"> инструментом с включением субсидии в состав валовой балансовой стоимости кредита.</w:t>
      </w:r>
    </w:p>
    <w:p w14:paraId="6A403F28"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2020 году банком была получена субсидия на возмещение выпадающих процентных доходов в размере 942 498 тыс. руб., в 2019 году в размере 796 275 тыс. руб. Банком также получено возмещение затрат, понесенных банком в рамках реализации Государственных программ «Первый автомобиль» и «Семейный автомобиль», в 2020 году в размере 2 728 645 тыс. руб., в 2019 году – 1 718 940 тыс. руб. </w:t>
      </w:r>
    </w:p>
    <w:p w14:paraId="3DC3E328"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настоящее время г</w:t>
      </w:r>
      <w:r w:rsidRPr="003F116B">
        <w:rPr>
          <w:rFonts w:ascii="Times New Roman" w:hAnsi="Times New Roman" w:cs="Times New Roman"/>
          <w:sz w:val="28"/>
          <w:szCs w:val="28"/>
          <w:shd w:val="clear" w:color="auto" w:fill="FFFFFF"/>
        </w:rPr>
        <w:t>ражданам РФ, участвующим в государственной программе, предоставляется субсидия на уплату первоначального взноса по кредиту в размере 10% (25% для кредитов на покупку автомобиля, приобретаемого на территории Дальневосточного федерального округа) от стоимости автомобиля.</w:t>
      </w:r>
    </w:p>
    <w:p w14:paraId="1EEE5884"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К оформлению в </w:t>
      </w:r>
      <w:proofErr w:type="spellStart"/>
      <w:r>
        <w:rPr>
          <w:rFonts w:ascii="Times New Roman" w:hAnsi="Times New Roman" w:cs="Times New Roman"/>
          <w:sz w:val="28"/>
          <w:szCs w:val="28"/>
          <w:shd w:val="clear" w:color="auto" w:fill="FFFFFF"/>
        </w:rPr>
        <w:t>Сетелем</w:t>
      </w:r>
      <w:proofErr w:type="spellEnd"/>
      <w:r>
        <w:rPr>
          <w:rFonts w:ascii="Times New Roman" w:hAnsi="Times New Roman" w:cs="Times New Roman"/>
          <w:sz w:val="28"/>
          <w:szCs w:val="28"/>
          <w:shd w:val="clear" w:color="auto" w:fill="FFFFFF"/>
        </w:rPr>
        <w:t xml:space="preserve"> банке по госпрограммам допускаются автомобили:</w:t>
      </w:r>
    </w:p>
    <w:p w14:paraId="38C67168"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не имеющие предыдущих владельцев;</w:t>
      </w:r>
    </w:p>
    <w:p w14:paraId="2FF97820"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2020 и 2021 годов выпуска;</w:t>
      </w:r>
    </w:p>
    <w:p w14:paraId="10823932"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имеющие паспорт транспортного средства, выданный не ранее 01 декабря 2020 года;</w:t>
      </w:r>
    </w:p>
    <w:p w14:paraId="6ED8F745"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разрешенная масса не превышает 3,5 тонны;</w:t>
      </w:r>
    </w:p>
    <w:p w14:paraId="1493168B"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commentRangeStart w:id="5"/>
      <w:r w:rsidRPr="00CB126D">
        <w:rPr>
          <w:rFonts w:ascii="Times New Roman" w:eastAsia="Times New Roman" w:hAnsi="Times New Roman" w:cs="Times New Roman"/>
          <w:sz w:val="28"/>
          <w:szCs w:val="28"/>
          <w:lang w:eastAsia="ru-RU"/>
        </w:rPr>
        <w:t>максимальная</w:t>
      </w:r>
      <w:commentRangeEnd w:id="5"/>
      <w:r w:rsidR="008F4092" w:rsidRPr="00CB126D">
        <w:rPr>
          <w:rStyle w:val="af2"/>
          <w:rFonts w:ascii="Times New Roman" w:hAnsi="Times New Roman" w:cs="Times New Roman"/>
          <w:sz w:val="28"/>
          <w:szCs w:val="28"/>
        </w:rPr>
        <w:commentReference w:id="5"/>
      </w:r>
      <w:r w:rsidRPr="00CB126D">
        <w:rPr>
          <w:rFonts w:ascii="Times New Roman" w:eastAsia="Times New Roman" w:hAnsi="Times New Roman" w:cs="Times New Roman"/>
          <w:sz w:val="28"/>
          <w:szCs w:val="28"/>
          <w:lang w:eastAsia="ru-RU"/>
        </w:rPr>
        <w:t xml:space="preserve"> стоимость а/м не превышает 1 500 000 рублей;</w:t>
      </w:r>
    </w:p>
    <w:p w14:paraId="69D48B5D" w14:textId="77777777" w:rsidR="00AF363E" w:rsidRPr="00CB126D" w:rsidRDefault="00AF363E" w:rsidP="00AF363E">
      <w:pPr>
        <w:numPr>
          <w:ilvl w:val="0"/>
          <w:numId w:val="15"/>
        </w:numPr>
        <w:shd w:val="clear" w:color="auto" w:fill="FFFFFF"/>
        <w:spacing w:after="0" w:line="360" w:lineRule="auto"/>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согласно списку:</w:t>
      </w:r>
    </w:p>
    <w:p w14:paraId="19F369D2" w14:textId="7FF69B06"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1</w:t>
      </w:r>
      <w:r w:rsidR="00AF363E" w:rsidRPr="00CB126D">
        <w:rPr>
          <w:rFonts w:ascii="Times New Roman" w:eastAsia="Times New Roman" w:hAnsi="Times New Roman" w:cs="Times New Roman"/>
          <w:sz w:val="28"/>
          <w:szCs w:val="28"/>
          <w:lang w:eastAsia="ru-RU"/>
        </w:rPr>
        <w:t xml:space="preserve">) </w:t>
      </w:r>
      <w:proofErr w:type="spellStart"/>
      <w:r w:rsidR="00AF363E" w:rsidRPr="00CB126D">
        <w:rPr>
          <w:rFonts w:ascii="Times New Roman" w:eastAsia="Times New Roman" w:hAnsi="Times New Roman" w:cs="Times New Roman"/>
          <w:sz w:val="28"/>
          <w:szCs w:val="28"/>
          <w:lang w:val="en-US" w:eastAsia="ru-RU"/>
        </w:rPr>
        <w:t>Hundai</w:t>
      </w:r>
      <w:proofErr w:type="spellEnd"/>
      <w:r w:rsidR="00AF363E" w:rsidRPr="00CB126D">
        <w:rPr>
          <w:rFonts w:ascii="Times New Roman" w:eastAsia="Times New Roman" w:hAnsi="Times New Roman" w:cs="Times New Roman"/>
          <w:sz w:val="28"/>
          <w:szCs w:val="28"/>
          <w:lang w:eastAsia="ru-RU"/>
        </w:rPr>
        <w:t>:</w:t>
      </w:r>
    </w:p>
    <w:p w14:paraId="2A2F5A82"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lang w:eastAsia="ru-RU"/>
        </w:rPr>
        <w:t xml:space="preserve">- </w:t>
      </w:r>
      <w:proofErr w:type="spellStart"/>
      <w:r w:rsidRPr="00CB126D">
        <w:rPr>
          <w:rFonts w:ascii="Times New Roman" w:eastAsia="Times New Roman" w:hAnsi="Times New Roman" w:cs="Times New Roman"/>
          <w:sz w:val="28"/>
          <w:szCs w:val="28"/>
          <w:bdr w:val="none" w:sz="0" w:space="0" w:color="auto" w:frame="1"/>
          <w:lang w:eastAsia="ru-RU"/>
        </w:rPr>
        <w:t>Creta</w:t>
      </w:r>
      <w:proofErr w:type="spellEnd"/>
      <w:r w:rsidRPr="00CB126D">
        <w:rPr>
          <w:rFonts w:ascii="Times New Roman" w:eastAsia="Times New Roman" w:hAnsi="Times New Roman" w:cs="Times New Roman"/>
          <w:sz w:val="28"/>
          <w:szCs w:val="28"/>
          <w:bdr w:val="none" w:sz="0" w:space="0" w:color="auto" w:frame="1"/>
          <w:lang w:eastAsia="ru-RU"/>
        </w:rPr>
        <w:t>;</w:t>
      </w:r>
    </w:p>
    <w:p w14:paraId="75AFF00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Solaris;</w:t>
      </w:r>
    </w:p>
    <w:p w14:paraId="7999708C" w14:textId="2D57E28E"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bdr w:val="none" w:sz="0" w:space="0" w:color="auto" w:frame="1"/>
          <w:lang w:eastAsia="ru-RU"/>
        </w:rPr>
        <w:t>2</w:t>
      </w:r>
      <w:r w:rsidR="00AF363E" w:rsidRPr="00CB126D">
        <w:rPr>
          <w:rFonts w:ascii="Times New Roman" w:eastAsia="Times New Roman" w:hAnsi="Times New Roman" w:cs="Times New Roman"/>
          <w:sz w:val="28"/>
          <w:szCs w:val="28"/>
          <w:bdr w:val="none" w:sz="0" w:space="0" w:color="auto" w:frame="1"/>
          <w:lang w:eastAsia="ru-RU"/>
        </w:rPr>
        <w:t xml:space="preserve">) </w:t>
      </w:r>
      <w:r w:rsidR="00AF363E" w:rsidRPr="00CB126D">
        <w:rPr>
          <w:rFonts w:ascii="Times New Roman" w:eastAsia="Times New Roman" w:hAnsi="Times New Roman" w:cs="Times New Roman"/>
          <w:sz w:val="28"/>
          <w:szCs w:val="28"/>
          <w:bdr w:val="none" w:sz="0" w:space="0" w:color="auto" w:frame="1"/>
          <w:lang w:val="en-US" w:eastAsia="ru-RU"/>
        </w:rPr>
        <w:t>Kia</w:t>
      </w:r>
      <w:r w:rsidR="00AF363E" w:rsidRPr="00CB126D">
        <w:rPr>
          <w:rFonts w:ascii="Times New Roman" w:eastAsia="Times New Roman" w:hAnsi="Times New Roman" w:cs="Times New Roman"/>
          <w:sz w:val="28"/>
          <w:szCs w:val="28"/>
          <w:bdr w:val="none" w:sz="0" w:space="0" w:color="auto" w:frame="1"/>
          <w:lang w:eastAsia="ru-RU"/>
        </w:rPr>
        <w:t xml:space="preserve"> </w:t>
      </w:r>
      <w:r w:rsidR="00AF363E" w:rsidRPr="00CB126D">
        <w:rPr>
          <w:rFonts w:ascii="Times New Roman" w:eastAsia="Times New Roman" w:hAnsi="Times New Roman" w:cs="Times New Roman"/>
          <w:sz w:val="28"/>
          <w:szCs w:val="28"/>
          <w:lang w:eastAsia="ru-RU"/>
        </w:rPr>
        <w:t>Rio;</w:t>
      </w:r>
    </w:p>
    <w:p w14:paraId="0E7FA9DE" w14:textId="1E275A18"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3</w:t>
      </w:r>
      <w:r w:rsidR="00AF363E" w:rsidRPr="00CB126D">
        <w:rPr>
          <w:rFonts w:ascii="Times New Roman" w:eastAsia="Times New Roman" w:hAnsi="Times New Roman" w:cs="Times New Roman"/>
          <w:sz w:val="28"/>
          <w:szCs w:val="28"/>
          <w:lang w:eastAsia="ru-RU"/>
        </w:rPr>
        <w:t xml:space="preserve">) </w:t>
      </w:r>
      <w:r w:rsidR="00AF363E" w:rsidRPr="00CB126D">
        <w:rPr>
          <w:rFonts w:ascii="Times New Roman" w:eastAsia="Times New Roman" w:hAnsi="Times New Roman" w:cs="Times New Roman"/>
          <w:sz w:val="28"/>
          <w:szCs w:val="28"/>
          <w:lang w:val="en-US" w:eastAsia="ru-RU"/>
        </w:rPr>
        <w:t>Lada</w:t>
      </w:r>
      <w:r w:rsidR="00AF363E" w:rsidRPr="00CB126D">
        <w:rPr>
          <w:rFonts w:ascii="Times New Roman" w:eastAsia="Times New Roman" w:hAnsi="Times New Roman" w:cs="Times New Roman"/>
          <w:sz w:val="28"/>
          <w:szCs w:val="28"/>
          <w:lang w:eastAsia="ru-RU"/>
        </w:rPr>
        <w:t>:</w:t>
      </w:r>
    </w:p>
    <w:p w14:paraId="52A458A1"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val="en-US" w:eastAsia="ru-RU"/>
        </w:rPr>
      </w:pPr>
      <w:r w:rsidRPr="00CB126D">
        <w:rPr>
          <w:rFonts w:ascii="Times New Roman" w:eastAsia="Times New Roman" w:hAnsi="Times New Roman" w:cs="Times New Roman"/>
          <w:sz w:val="28"/>
          <w:szCs w:val="28"/>
          <w:lang w:val="en-US" w:eastAsia="ru-RU"/>
        </w:rPr>
        <w:lastRenderedPageBreak/>
        <w:t>- 4x4</w:t>
      </w:r>
    </w:p>
    <w:p w14:paraId="05E8EE0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val="en-US" w:eastAsia="ru-RU"/>
        </w:rPr>
      </w:pPr>
      <w:r w:rsidRPr="00CB126D">
        <w:rPr>
          <w:rFonts w:ascii="Times New Roman" w:eastAsia="Times New Roman" w:hAnsi="Times New Roman" w:cs="Times New Roman"/>
          <w:sz w:val="28"/>
          <w:szCs w:val="28"/>
          <w:lang w:val="en-US" w:eastAsia="ru-RU"/>
        </w:rPr>
        <w:t>- GRANTA</w:t>
      </w:r>
    </w:p>
    <w:p w14:paraId="5401798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val="en-US" w:eastAsia="ru-RU"/>
        </w:rPr>
      </w:pPr>
      <w:r w:rsidRPr="00CB126D">
        <w:rPr>
          <w:rFonts w:ascii="Times New Roman" w:eastAsia="Times New Roman" w:hAnsi="Times New Roman" w:cs="Times New Roman"/>
          <w:sz w:val="28"/>
          <w:szCs w:val="28"/>
          <w:lang w:val="en-US" w:eastAsia="ru-RU"/>
        </w:rPr>
        <w:t>- LARGUS</w:t>
      </w:r>
    </w:p>
    <w:p w14:paraId="57A1410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val="en-US" w:eastAsia="ru-RU"/>
        </w:rPr>
      </w:pPr>
      <w:r w:rsidRPr="00CB126D">
        <w:rPr>
          <w:rFonts w:ascii="Times New Roman" w:eastAsia="Times New Roman" w:hAnsi="Times New Roman" w:cs="Times New Roman"/>
          <w:sz w:val="28"/>
          <w:szCs w:val="28"/>
          <w:lang w:val="en-US" w:eastAsia="ru-RU"/>
        </w:rPr>
        <w:t>- XRAY</w:t>
      </w:r>
    </w:p>
    <w:p w14:paraId="6049BBAE"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val="en-US" w:eastAsia="ru-RU"/>
        </w:rPr>
      </w:pPr>
      <w:r w:rsidRPr="00CB126D">
        <w:rPr>
          <w:rFonts w:ascii="Times New Roman" w:eastAsia="Times New Roman" w:hAnsi="Times New Roman" w:cs="Times New Roman"/>
          <w:sz w:val="28"/>
          <w:szCs w:val="28"/>
          <w:lang w:val="en-US" w:eastAsia="ru-RU"/>
        </w:rPr>
        <w:t>- NIVA</w:t>
      </w:r>
    </w:p>
    <w:p w14:paraId="07B1FD3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val="en-US" w:eastAsia="ru-RU"/>
        </w:rPr>
        <w:t>- VEST</w:t>
      </w:r>
    </w:p>
    <w:p w14:paraId="524D171A" w14:textId="3FE6C490"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4</w:t>
      </w:r>
      <w:r w:rsidR="00AF363E" w:rsidRPr="00CB126D">
        <w:rPr>
          <w:rFonts w:ascii="Times New Roman" w:eastAsia="Times New Roman" w:hAnsi="Times New Roman" w:cs="Times New Roman"/>
          <w:sz w:val="28"/>
          <w:szCs w:val="28"/>
          <w:lang w:val="en-US" w:eastAsia="ru-RU"/>
        </w:rPr>
        <w:t>)</w:t>
      </w:r>
      <w:r w:rsidR="00AF363E" w:rsidRPr="00CB126D">
        <w:rPr>
          <w:rFonts w:ascii="Times New Roman" w:eastAsia="Times New Roman" w:hAnsi="Times New Roman" w:cs="Times New Roman"/>
          <w:sz w:val="28"/>
          <w:szCs w:val="28"/>
          <w:lang w:eastAsia="ru-RU"/>
        </w:rPr>
        <w:t xml:space="preserve"> УАЗ:</w:t>
      </w:r>
    </w:p>
    <w:p w14:paraId="727C29A4"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xml:space="preserve">- UAZ </w:t>
      </w:r>
      <w:proofErr w:type="spellStart"/>
      <w:r w:rsidRPr="00CB126D">
        <w:rPr>
          <w:rFonts w:ascii="Times New Roman" w:eastAsia="Times New Roman" w:hAnsi="Times New Roman" w:cs="Times New Roman"/>
          <w:sz w:val="28"/>
          <w:szCs w:val="28"/>
          <w:bdr w:val="none" w:sz="0" w:space="0" w:color="auto" w:frame="1"/>
          <w:lang w:eastAsia="ru-RU"/>
        </w:rPr>
        <w:t>Hunter</w:t>
      </w:r>
      <w:proofErr w:type="spellEnd"/>
      <w:r w:rsidRPr="00CB126D">
        <w:rPr>
          <w:rFonts w:ascii="Times New Roman" w:eastAsia="Times New Roman" w:hAnsi="Times New Roman" w:cs="Times New Roman"/>
          <w:sz w:val="28"/>
          <w:szCs w:val="28"/>
          <w:bdr w:val="none" w:sz="0" w:space="0" w:color="auto" w:frame="1"/>
          <w:lang w:eastAsia="ru-RU"/>
        </w:rPr>
        <w:t>/УАЗ Хантер;</w:t>
      </w:r>
    </w:p>
    <w:p w14:paraId="205679AF"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UAZ Patriot/УАЗ Патриот;</w:t>
      </w:r>
    </w:p>
    <w:p w14:paraId="3086E0DA"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xml:space="preserve">- UAZ </w:t>
      </w:r>
      <w:proofErr w:type="spellStart"/>
      <w:r w:rsidRPr="00CB126D">
        <w:rPr>
          <w:rFonts w:ascii="Times New Roman" w:eastAsia="Times New Roman" w:hAnsi="Times New Roman" w:cs="Times New Roman"/>
          <w:sz w:val="28"/>
          <w:szCs w:val="28"/>
          <w:bdr w:val="none" w:sz="0" w:space="0" w:color="auto" w:frame="1"/>
          <w:lang w:eastAsia="ru-RU"/>
        </w:rPr>
        <w:t>Pickup</w:t>
      </w:r>
      <w:proofErr w:type="spellEnd"/>
      <w:r w:rsidRPr="00CB126D">
        <w:rPr>
          <w:rFonts w:ascii="Times New Roman" w:eastAsia="Times New Roman" w:hAnsi="Times New Roman" w:cs="Times New Roman"/>
          <w:sz w:val="28"/>
          <w:szCs w:val="28"/>
          <w:bdr w:val="none" w:sz="0" w:space="0" w:color="auto" w:frame="1"/>
          <w:lang w:eastAsia="ru-RU"/>
        </w:rPr>
        <w:t>/УАЗ Пикап;</w:t>
      </w:r>
    </w:p>
    <w:p w14:paraId="416CE077"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xml:space="preserve">- UAZ </w:t>
      </w:r>
      <w:proofErr w:type="spellStart"/>
      <w:r w:rsidRPr="00CB126D">
        <w:rPr>
          <w:rFonts w:ascii="Times New Roman" w:eastAsia="Times New Roman" w:hAnsi="Times New Roman" w:cs="Times New Roman"/>
          <w:sz w:val="28"/>
          <w:szCs w:val="28"/>
          <w:bdr w:val="none" w:sz="0" w:space="0" w:color="auto" w:frame="1"/>
          <w:lang w:eastAsia="ru-RU"/>
        </w:rPr>
        <w:t>Profi</w:t>
      </w:r>
      <w:proofErr w:type="spellEnd"/>
      <w:r w:rsidRPr="00CB126D">
        <w:rPr>
          <w:rFonts w:ascii="Times New Roman" w:eastAsia="Times New Roman" w:hAnsi="Times New Roman" w:cs="Times New Roman"/>
          <w:sz w:val="28"/>
          <w:szCs w:val="28"/>
          <w:bdr w:val="none" w:sz="0" w:space="0" w:color="auto" w:frame="1"/>
          <w:lang w:eastAsia="ru-RU"/>
        </w:rPr>
        <w:t xml:space="preserve"> /УАЗ Профи;</w:t>
      </w:r>
    </w:p>
    <w:p w14:paraId="08EC03D5"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УАЗ 3303, 3741, 3909, 3962, 2206 и их модификации.</w:t>
      </w:r>
    </w:p>
    <w:p w14:paraId="615BCA9C" w14:textId="5A259FD4"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5</w:t>
      </w:r>
      <w:r w:rsidR="00AF363E" w:rsidRPr="00CB126D">
        <w:rPr>
          <w:rFonts w:ascii="Times New Roman" w:eastAsia="Times New Roman" w:hAnsi="Times New Roman" w:cs="Times New Roman"/>
          <w:sz w:val="28"/>
          <w:szCs w:val="28"/>
          <w:bdr w:val="none" w:sz="0" w:space="0" w:color="auto" w:frame="1"/>
          <w:lang w:eastAsia="ru-RU"/>
        </w:rPr>
        <w:t xml:space="preserve">) </w:t>
      </w:r>
      <w:r w:rsidR="00AF363E" w:rsidRPr="00CB126D">
        <w:rPr>
          <w:rFonts w:ascii="Times New Roman" w:eastAsia="Times New Roman" w:hAnsi="Times New Roman" w:cs="Times New Roman"/>
          <w:sz w:val="28"/>
          <w:szCs w:val="28"/>
          <w:bdr w:val="none" w:sz="0" w:space="0" w:color="auto" w:frame="1"/>
          <w:lang w:val="en-US" w:eastAsia="ru-RU"/>
        </w:rPr>
        <w:t>Renault</w:t>
      </w:r>
      <w:r w:rsidR="00AF363E" w:rsidRPr="00CB126D">
        <w:rPr>
          <w:rFonts w:ascii="Times New Roman" w:eastAsia="Times New Roman" w:hAnsi="Times New Roman" w:cs="Times New Roman"/>
          <w:sz w:val="28"/>
          <w:szCs w:val="28"/>
          <w:bdr w:val="none" w:sz="0" w:space="0" w:color="auto" w:frame="1"/>
          <w:lang w:eastAsia="ru-RU"/>
        </w:rPr>
        <w:t>:</w:t>
      </w:r>
    </w:p>
    <w:p w14:paraId="1978A069"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 RENAULT LOGAN и его модификации (включая LOGAN STEPWAY);</w:t>
      </w:r>
    </w:p>
    <w:p w14:paraId="43AE9889"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lang w:eastAsia="ru-RU"/>
        </w:rPr>
        <w:t>- RENAULT SANDERO и его модификации (включая SANDERO STEPWAY);</w:t>
      </w:r>
    </w:p>
    <w:p w14:paraId="1C1EA90C"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en-US" w:eastAsia="ru-RU"/>
        </w:rPr>
      </w:pPr>
      <w:r w:rsidRPr="00CB126D">
        <w:rPr>
          <w:rFonts w:ascii="Times New Roman" w:eastAsia="Times New Roman" w:hAnsi="Times New Roman" w:cs="Times New Roman"/>
          <w:sz w:val="28"/>
          <w:szCs w:val="28"/>
          <w:lang w:val="en-US" w:eastAsia="ru-RU"/>
        </w:rPr>
        <w:t>- RENAULT DUSTER;</w:t>
      </w:r>
    </w:p>
    <w:p w14:paraId="5F47ECB3"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en-US" w:eastAsia="ru-RU"/>
        </w:rPr>
      </w:pPr>
      <w:r w:rsidRPr="00CB126D">
        <w:rPr>
          <w:rFonts w:ascii="Times New Roman" w:eastAsia="Times New Roman" w:hAnsi="Times New Roman" w:cs="Times New Roman"/>
          <w:sz w:val="28"/>
          <w:szCs w:val="28"/>
          <w:bdr w:val="none" w:sz="0" w:space="0" w:color="auto" w:frame="1"/>
          <w:lang w:val="en-US" w:eastAsia="ru-RU"/>
        </w:rPr>
        <w:t>- RENAULT KAPTUR;</w:t>
      </w:r>
    </w:p>
    <w:p w14:paraId="655089D5"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val="en-US" w:eastAsia="ru-RU"/>
        </w:rPr>
      </w:pPr>
      <w:r w:rsidRPr="00CB126D">
        <w:rPr>
          <w:rFonts w:ascii="Times New Roman" w:eastAsia="Times New Roman" w:hAnsi="Times New Roman" w:cs="Times New Roman"/>
          <w:sz w:val="28"/>
          <w:szCs w:val="28"/>
          <w:bdr w:val="none" w:sz="0" w:space="0" w:color="auto" w:frame="1"/>
          <w:lang w:val="en-US" w:eastAsia="ru-RU"/>
        </w:rPr>
        <w:t>- RENAULT ARKANA;</w:t>
      </w:r>
    </w:p>
    <w:p w14:paraId="5DC4A56A" w14:textId="4C8C94A6" w:rsidR="00AF363E" w:rsidRPr="00CB126D" w:rsidRDefault="00EE0BF5"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6</w:t>
      </w:r>
      <w:r w:rsidR="00AF363E" w:rsidRPr="00CB126D">
        <w:rPr>
          <w:rFonts w:ascii="Times New Roman" w:eastAsia="Times New Roman" w:hAnsi="Times New Roman" w:cs="Times New Roman"/>
          <w:sz w:val="28"/>
          <w:szCs w:val="28"/>
          <w:bdr w:val="none" w:sz="0" w:space="0" w:color="auto" w:frame="1"/>
          <w:lang w:eastAsia="ru-RU"/>
        </w:rPr>
        <w:t>) ГАЗ:</w:t>
      </w:r>
    </w:p>
    <w:p w14:paraId="5C0AC912"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bdr w:val="none" w:sz="0" w:space="0" w:color="auto" w:frame="1"/>
          <w:lang w:eastAsia="ru-RU"/>
        </w:rPr>
      </w:pPr>
      <w:r w:rsidRPr="00CB126D">
        <w:rPr>
          <w:rFonts w:ascii="Times New Roman" w:eastAsia="Times New Roman" w:hAnsi="Times New Roman" w:cs="Times New Roman"/>
          <w:sz w:val="28"/>
          <w:szCs w:val="28"/>
          <w:bdr w:val="none" w:sz="0" w:space="0" w:color="auto" w:frame="1"/>
          <w:lang w:eastAsia="ru-RU"/>
        </w:rPr>
        <w:t xml:space="preserve">- </w:t>
      </w:r>
      <w:proofErr w:type="spellStart"/>
      <w:r w:rsidRPr="00CB126D">
        <w:rPr>
          <w:rFonts w:ascii="Times New Roman" w:eastAsia="Times New Roman" w:hAnsi="Times New Roman" w:cs="Times New Roman"/>
          <w:sz w:val="28"/>
          <w:szCs w:val="28"/>
          <w:bdr w:val="none" w:sz="0" w:space="0" w:color="auto" w:frame="1"/>
          <w:lang w:eastAsia="ru-RU"/>
        </w:rPr>
        <w:t>ГАЗель</w:t>
      </w:r>
      <w:proofErr w:type="spellEnd"/>
      <w:r w:rsidRPr="00CB126D">
        <w:rPr>
          <w:rFonts w:ascii="Times New Roman" w:eastAsia="Times New Roman" w:hAnsi="Times New Roman" w:cs="Times New Roman"/>
          <w:sz w:val="28"/>
          <w:szCs w:val="28"/>
          <w:bdr w:val="none" w:sz="0" w:space="0" w:color="auto" w:frame="1"/>
          <w:lang w:eastAsia="ru-RU"/>
        </w:rPr>
        <w:t xml:space="preserve"> БИЗНЕС;</w:t>
      </w:r>
    </w:p>
    <w:p w14:paraId="24D09128" w14:textId="77777777" w:rsidR="00AF363E" w:rsidRPr="00CB126D"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CB126D">
        <w:rPr>
          <w:rFonts w:ascii="Times New Roman" w:eastAsia="Times New Roman" w:hAnsi="Times New Roman" w:cs="Times New Roman"/>
          <w:sz w:val="28"/>
          <w:szCs w:val="28"/>
          <w:bdr w:val="none" w:sz="0" w:space="0" w:color="auto" w:frame="1"/>
          <w:lang w:eastAsia="ru-RU"/>
        </w:rPr>
        <w:t xml:space="preserve">- </w:t>
      </w:r>
      <w:proofErr w:type="spellStart"/>
      <w:r w:rsidRPr="00CB126D">
        <w:rPr>
          <w:rFonts w:ascii="Times New Roman" w:eastAsia="Times New Roman" w:hAnsi="Times New Roman" w:cs="Times New Roman"/>
          <w:sz w:val="28"/>
          <w:szCs w:val="28"/>
          <w:bdr w:val="none" w:sz="0" w:space="0" w:color="auto" w:frame="1"/>
          <w:lang w:eastAsia="ru-RU"/>
        </w:rPr>
        <w:t>GAZelle</w:t>
      </w:r>
      <w:proofErr w:type="spellEnd"/>
      <w:r w:rsidRPr="00CB126D">
        <w:rPr>
          <w:rFonts w:ascii="Times New Roman" w:eastAsia="Times New Roman" w:hAnsi="Times New Roman" w:cs="Times New Roman"/>
          <w:sz w:val="28"/>
          <w:szCs w:val="28"/>
          <w:bdr w:val="none" w:sz="0" w:space="0" w:color="auto" w:frame="1"/>
          <w:lang w:eastAsia="ru-RU"/>
        </w:rPr>
        <w:t xml:space="preserve"> NEXT.</w:t>
      </w:r>
    </w:p>
    <w:p w14:paraId="705D684C" w14:textId="77777777" w:rsidR="00AF363E" w:rsidRPr="00CB4AF6" w:rsidRDefault="00AF363E" w:rsidP="00AF363E">
      <w:pPr>
        <w:pStyle w:val="Default"/>
        <w:spacing w:line="360" w:lineRule="auto"/>
        <w:ind w:firstLine="709"/>
        <w:jc w:val="both"/>
        <w:rPr>
          <w:sz w:val="28"/>
          <w:szCs w:val="28"/>
        </w:rPr>
      </w:pPr>
      <w:r w:rsidRPr="00CB4AF6">
        <w:rPr>
          <w:sz w:val="28"/>
          <w:szCs w:val="28"/>
        </w:rPr>
        <w:t>Общие требования к заёмщикам, предъявляемые</w:t>
      </w:r>
      <w:r>
        <w:rPr>
          <w:sz w:val="28"/>
          <w:szCs w:val="28"/>
        </w:rPr>
        <w:t xml:space="preserve"> </w:t>
      </w:r>
      <w:r w:rsidRPr="00CB4AF6">
        <w:rPr>
          <w:sz w:val="28"/>
          <w:szCs w:val="28"/>
        </w:rPr>
        <w:t xml:space="preserve">в рамках </w:t>
      </w:r>
      <w:r>
        <w:rPr>
          <w:sz w:val="28"/>
          <w:szCs w:val="28"/>
        </w:rPr>
        <w:t>государственных</w:t>
      </w:r>
      <w:r w:rsidRPr="00CB4AF6">
        <w:rPr>
          <w:sz w:val="28"/>
          <w:szCs w:val="28"/>
        </w:rPr>
        <w:t xml:space="preserve"> программ</w:t>
      </w:r>
      <w:r>
        <w:rPr>
          <w:sz w:val="28"/>
          <w:szCs w:val="28"/>
        </w:rPr>
        <w:t xml:space="preserve"> </w:t>
      </w:r>
      <w:r>
        <w:rPr>
          <w:sz w:val="28"/>
          <w:szCs w:val="28"/>
          <w:shd w:val="clear" w:color="auto" w:fill="FFFFFF"/>
        </w:rPr>
        <w:t>«Первый автомобиль»,</w:t>
      </w:r>
      <w:r w:rsidRPr="009F5672">
        <w:rPr>
          <w:sz w:val="28"/>
          <w:szCs w:val="28"/>
        </w:rPr>
        <w:t xml:space="preserve"> </w:t>
      </w:r>
      <w:r w:rsidRPr="00CB4AF6">
        <w:rPr>
          <w:sz w:val="28"/>
          <w:szCs w:val="28"/>
        </w:rPr>
        <w:t>«Трейд-ин»</w:t>
      </w:r>
      <w:r>
        <w:rPr>
          <w:sz w:val="28"/>
          <w:szCs w:val="28"/>
          <w:shd w:val="clear" w:color="auto" w:fill="FFFFFF"/>
        </w:rPr>
        <w:t xml:space="preserve"> и «Семейный автомобиль»</w:t>
      </w:r>
      <w:r w:rsidRPr="00CB4AF6">
        <w:rPr>
          <w:sz w:val="28"/>
          <w:szCs w:val="28"/>
        </w:rPr>
        <w:t>:</w:t>
      </w:r>
    </w:p>
    <w:p w14:paraId="4A77115D" w14:textId="77777777" w:rsidR="00AF363E" w:rsidRPr="00CB4AF6" w:rsidRDefault="00AF363E" w:rsidP="00AF363E">
      <w:pPr>
        <w:pStyle w:val="Default"/>
        <w:spacing w:line="360" w:lineRule="auto"/>
        <w:ind w:firstLine="709"/>
        <w:jc w:val="both"/>
        <w:rPr>
          <w:sz w:val="28"/>
          <w:szCs w:val="28"/>
        </w:rPr>
      </w:pPr>
      <w:r>
        <w:rPr>
          <w:sz w:val="28"/>
          <w:szCs w:val="28"/>
        </w:rPr>
        <w:t>- н</w:t>
      </w:r>
      <w:r w:rsidRPr="00CB4AF6">
        <w:rPr>
          <w:sz w:val="28"/>
          <w:szCs w:val="28"/>
        </w:rPr>
        <w:t>аличие и предоставление в качестве второго документа водительского удостоверения;</w:t>
      </w:r>
    </w:p>
    <w:p w14:paraId="54E1EA09" w14:textId="77777777" w:rsidR="00AF363E" w:rsidRPr="00CB4AF6" w:rsidRDefault="00AF363E" w:rsidP="00AF363E">
      <w:pPr>
        <w:pStyle w:val="Default"/>
        <w:spacing w:line="360" w:lineRule="auto"/>
        <w:ind w:firstLine="709"/>
        <w:jc w:val="both"/>
        <w:rPr>
          <w:sz w:val="28"/>
          <w:szCs w:val="28"/>
        </w:rPr>
      </w:pPr>
      <w:r>
        <w:rPr>
          <w:sz w:val="28"/>
          <w:szCs w:val="28"/>
        </w:rPr>
        <w:t>- о</w:t>
      </w:r>
      <w:r w:rsidRPr="00CB4AF6">
        <w:rPr>
          <w:sz w:val="28"/>
          <w:szCs w:val="28"/>
        </w:rPr>
        <w:t xml:space="preserve">тсутствие оформленных ранее кредитных договоров на приобретение а/м для клиентов-участников Программы «Первый автомобиль» и кредитных </w:t>
      </w:r>
      <w:r w:rsidRPr="00CB4AF6">
        <w:rPr>
          <w:sz w:val="28"/>
          <w:szCs w:val="28"/>
        </w:rPr>
        <w:lastRenderedPageBreak/>
        <w:t xml:space="preserve">договоров, заключенных в 2020 и 2021 годах, на приобретение а/м для клиентов-участников Программ </w:t>
      </w:r>
      <w:r>
        <w:rPr>
          <w:sz w:val="28"/>
          <w:szCs w:val="28"/>
        </w:rPr>
        <w:t>«Первый автомобиль», «Трейд-ин»</w:t>
      </w:r>
      <w:r w:rsidRPr="00CB4AF6">
        <w:rPr>
          <w:sz w:val="28"/>
          <w:szCs w:val="28"/>
        </w:rPr>
        <w:t>;</w:t>
      </w:r>
    </w:p>
    <w:p w14:paraId="79DC3F85" w14:textId="77777777" w:rsidR="00AF363E" w:rsidRDefault="00AF363E" w:rsidP="00AF363E">
      <w:pPr>
        <w:pStyle w:val="Default"/>
        <w:spacing w:line="360" w:lineRule="auto"/>
        <w:ind w:firstLine="709"/>
        <w:jc w:val="both"/>
        <w:rPr>
          <w:sz w:val="28"/>
          <w:szCs w:val="28"/>
        </w:rPr>
      </w:pPr>
      <w:r>
        <w:rPr>
          <w:sz w:val="28"/>
          <w:szCs w:val="28"/>
        </w:rPr>
        <w:t>- д</w:t>
      </w:r>
      <w:r w:rsidRPr="00CB4AF6">
        <w:rPr>
          <w:sz w:val="28"/>
          <w:szCs w:val="28"/>
        </w:rPr>
        <w:t>ля получения субсидии в размере 25% стоимости автомобиля, приобретаемого на территории Дальневосточного федерального округа, - наличие регистрации по месту жительства либо регистрации по месту временного пребывания на территории Дальневосточного федерального округа.</w:t>
      </w:r>
    </w:p>
    <w:p w14:paraId="117DD2DF" w14:textId="77777777" w:rsidR="00AF363E" w:rsidRPr="003C78E3" w:rsidRDefault="00AF363E" w:rsidP="00AF363E">
      <w:pPr>
        <w:pStyle w:val="Default"/>
        <w:spacing w:line="360" w:lineRule="auto"/>
        <w:ind w:firstLine="709"/>
        <w:jc w:val="both"/>
        <w:rPr>
          <w:sz w:val="28"/>
          <w:szCs w:val="28"/>
        </w:rPr>
      </w:pPr>
      <w:r>
        <w:rPr>
          <w:sz w:val="28"/>
          <w:szCs w:val="28"/>
        </w:rPr>
        <w:t xml:space="preserve">Кроме того, для </w:t>
      </w:r>
      <w:r w:rsidRPr="003C78E3">
        <w:rPr>
          <w:sz w:val="28"/>
          <w:szCs w:val="28"/>
        </w:rPr>
        <w:t xml:space="preserve">получения государственной субсидии на уплату первоначального взноса </w:t>
      </w:r>
      <w:r>
        <w:rPr>
          <w:sz w:val="28"/>
          <w:szCs w:val="28"/>
        </w:rPr>
        <w:t>по программе «</w:t>
      </w:r>
      <w:r w:rsidRPr="003C78E3">
        <w:rPr>
          <w:sz w:val="28"/>
          <w:szCs w:val="28"/>
        </w:rPr>
        <w:t>Семейный автомобиль</w:t>
      </w:r>
      <w:r>
        <w:rPr>
          <w:sz w:val="28"/>
          <w:szCs w:val="28"/>
        </w:rPr>
        <w:t xml:space="preserve">» </w:t>
      </w:r>
      <w:r w:rsidRPr="003C78E3">
        <w:rPr>
          <w:sz w:val="28"/>
          <w:szCs w:val="28"/>
        </w:rPr>
        <w:t xml:space="preserve">клиент должен </w:t>
      </w:r>
      <w:r>
        <w:rPr>
          <w:sz w:val="28"/>
          <w:szCs w:val="28"/>
        </w:rPr>
        <w:t>иметь</w:t>
      </w:r>
      <w:r w:rsidRPr="003C78E3">
        <w:rPr>
          <w:sz w:val="28"/>
          <w:szCs w:val="28"/>
        </w:rPr>
        <w:t xml:space="preserve"> несовершеннолетнего ребенка (детей) (в том числе находящихся под опекой или под попечительством), что подтверждается соответствующими документами и предоставлением оригиналов свидетельств о рождении каждого ребенка.</w:t>
      </w:r>
    </w:p>
    <w:p w14:paraId="230F6ABD" w14:textId="77777777" w:rsidR="00AF363E" w:rsidRPr="003C78E3" w:rsidRDefault="00AF363E" w:rsidP="00AF363E">
      <w:pPr>
        <w:pStyle w:val="Default"/>
        <w:spacing w:line="360" w:lineRule="auto"/>
        <w:ind w:firstLine="709"/>
        <w:jc w:val="both"/>
        <w:rPr>
          <w:sz w:val="28"/>
          <w:szCs w:val="28"/>
        </w:rPr>
      </w:pPr>
      <w:r w:rsidRPr="003C78E3">
        <w:rPr>
          <w:sz w:val="28"/>
          <w:szCs w:val="28"/>
        </w:rPr>
        <w:t xml:space="preserve">Для получения государственной субсидии на уплату первоначального взноса </w:t>
      </w:r>
      <w:r>
        <w:rPr>
          <w:sz w:val="28"/>
          <w:szCs w:val="28"/>
        </w:rPr>
        <w:t>по программе «</w:t>
      </w:r>
      <w:r w:rsidRPr="003C78E3">
        <w:rPr>
          <w:sz w:val="28"/>
          <w:szCs w:val="28"/>
        </w:rPr>
        <w:t>Первый автомобиль</w:t>
      </w:r>
      <w:r>
        <w:rPr>
          <w:sz w:val="28"/>
          <w:szCs w:val="28"/>
        </w:rPr>
        <w:t>»</w:t>
      </w:r>
      <w:r w:rsidRPr="003C78E3">
        <w:rPr>
          <w:sz w:val="28"/>
          <w:szCs w:val="28"/>
        </w:rPr>
        <w:t xml:space="preserve"> клиент должен соответствовать следующим требованиям:</w:t>
      </w:r>
    </w:p>
    <w:p w14:paraId="217E9134" w14:textId="77777777" w:rsidR="00AF363E" w:rsidRPr="003C78E3" w:rsidRDefault="00AF363E" w:rsidP="00AF363E">
      <w:pPr>
        <w:pStyle w:val="Default"/>
        <w:spacing w:line="360" w:lineRule="auto"/>
        <w:ind w:firstLine="709"/>
        <w:jc w:val="both"/>
        <w:rPr>
          <w:sz w:val="28"/>
          <w:szCs w:val="28"/>
        </w:rPr>
      </w:pPr>
      <w:r w:rsidRPr="003C78E3">
        <w:rPr>
          <w:sz w:val="28"/>
          <w:szCs w:val="28"/>
        </w:rPr>
        <w:t>- до даты заключения кредитного договора не имел в собственности автомобиля;</w:t>
      </w:r>
    </w:p>
    <w:p w14:paraId="0F9548BE" w14:textId="77777777" w:rsidR="00AF363E" w:rsidRPr="002C4F1D" w:rsidRDefault="00AF363E" w:rsidP="00AF363E">
      <w:pPr>
        <w:pStyle w:val="Default"/>
        <w:spacing w:line="360" w:lineRule="auto"/>
        <w:ind w:firstLine="709"/>
        <w:jc w:val="both"/>
        <w:rPr>
          <w:sz w:val="28"/>
          <w:szCs w:val="28"/>
        </w:rPr>
      </w:pPr>
      <w:r w:rsidRPr="003C78E3">
        <w:rPr>
          <w:sz w:val="28"/>
          <w:szCs w:val="28"/>
        </w:rPr>
        <w:t>- не заключал ранее иных кредитных договоров на приобретение автомобилей.</w:t>
      </w:r>
    </w:p>
    <w:p w14:paraId="6D14541F" w14:textId="77777777" w:rsidR="00AF363E" w:rsidRPr="002C4F1D" w:rsidRDefault="00AF363E" w:rsidP="00AF363E">
      <w:pPr>
        <w:pStyle w:val="Default"/>
        <w:spacing w:line="360" w:lineRule="auto"/>
        <w:ind w:firstLine="709"/>
        <w:jc w:val="both"/>
        <w:rPr>
          <w:sz w:val="28"/>
          <w:szCs w:val="28"/>
        </w:rPr>
      </w:pPr>
      <w:r w:rsidRPr="002C4F1D">
        <w:rPr>
          <w:sz w:val="28"/>
          <w:szCs w:val="28"/>
        </w:rPr>
        <w:t xml:space="preserve">Для получения государственной субсидии на уплату первоначального взноса </w:t>
      </w:r>
      <w:r>
        <w:rPr>
          <w:sz w:val="28"/>
          <w:szCs w:val="28"/>
        </w:rPr>
        <w:t>по программе «</w:t>
      </w:r>
      <w:r w:rsidRPr="002C4F1D">
        <w:rPr>
          <w:sz w:val="28"/>
          <w:szCs w:val="28"/>
        </w:rPr>
        <w:t>Трейд-ин</w:t>
      </w:r>
      <w:r>
        <w:rPr>
          <w:sz w:val="28"/>
          <w:szCs w:val="28"/>
        </w:rPr>
        <w:t>»</w:t>
      </w:r>
      <w:r w:rsidRPr="002C4F1D">
        <w:rPr>
          <w:sz w:val="28"/>
          <w:szCs w:val="28"/>
        </w:rPr>
        <w:t xml:space="preserve"> клиент должен соответствовать следующим требованиям:</w:t>
      </w:r>
    </w:p>
    <w:p w14:paraId="3FEC24D2" w14:textId="77777777" w:rsidR="00AF363E" w:rsidRPr="002C4F1D" w:rsidRDefault="00AF363E" w:rsidP="00AF363E">
      <w:pPr>
        <w:pStyle w:val="Default"/>
        <w:spacing w:line="360" w:lineRule="auto"/>
        <w:ind w:firstLine="709"/>
        <w:jc w:val="both"/>
        <w:rPr>
          <w:sz w:val="28"/>
          <w:szCs w:val="28"/>
        </w:rPr>
      </w:pPr>
      <w:r w:rsidRPr="002C4F1D">
        <w:rPr>
          <w:sz w:val="28"/>
          <w:szCs w:val="28"/>
        </w:rPr>
        <w:t>- намерение продажи собственного автомобиля возрастом свыше 6 лет (при условии владения им не менее одного года в соответствии с ПТС) дилерскому центру в счет уплаты части первоначального взноса;</w:t>
      </w:r>
    </w:p>
    <w:p w14:paraId="614D53FE" w14:textId="77777777" w:rsidR="00AF363E" w:rsidRDefault="00AF363E" w:rsidP="00AF363E">
      <w:pPr>
        <w:pStyle w:val="Default"/>
        <w:spacing w:line="360" w:lineRule="auto"/>
        <w:ind w:firstLine="709"/>
        <w:jc w:val="both"/>
        <w:rPr>
          <w:sz w:val="28"/>
          <w:szCs w:val="28"/>
        </w:rPr>
      </w:pPr>
      <w:r w:rsidRPr="002C4F1D">
        <w:rPr>
          <w:sz w:val="28"/>
          <w:szCs w:val="28"/>
        </w:rPr>
        <w:t>- подтверждение продажи автомобиля копией ПТС с отметкой о переходе автомобиля в собственность дилерского центра.</w:t>
      </w:r>
    </w:p>
    <w:p w14:paraId="15EEC547" w14:textId="589512B6" w:rsidR="00AF363E" w:rsidRDefault="00AF363E" w:rsidP="005F395E">
      <w:pPr>
        <w:pStyle w:val="Default"/>
        <w:spacing w:line="360" w:lineRule="auto"/>
        <w:ind w:firstLine="709"/>
        <w:jc w:val="both"/>
      </w:pPr>
      <w:r>
        <w:rPr>
          <w:sz w:val="28"/>
          <w:szCs w:val="28"/>
        </w:rPr>
        <w:t>В ООО «</w:t>
      </w:r>
      <w:proofErr w:type="spellStart"/>
      <w:r>
        <w:rPr>
          <w:sz w:val="28"/>
          <w:szCs w:val="28"/>
        </w:rPr>
        <w:t>Сетеллем</w:t>
      </w:r>
      <w:proofErr w:type="spellEnd"/>
      <w:r>
        <w:rPr>
          <w:sz w:val="28"/>
          <w:szCs w:val="28"/>
        </w:rPr>
        <w:t xml:space="preserve"> Банк» предоставлены различные программы автокредитов. Каждый клиент может подобрать более удобную программу для себя. Данная кредитная организация выдает кредиты как новые автомобили, так </w:t>
      </w:r>
      <w:r>
        <w:rPr>
          <w:sz w:val="28"/>
          <w:szCs w:val="28"/>
        </w:rPr>
        <w:lastRenderedPageBreak/>
        <w:t xml:space="preserve">и на поддержанные автомобили (автомобили с пробегом). </w:t>
      </w:r>
      <w:r w:rsidR="005F395E">
        <w:rPr>
          <w:sz w:val="28"/>
          <w:szCs w:val="28"/>
        </w:rPr>
        <w:t>В</w:t>
      </w:r>
      <w:r>
        <w:rPr>
          <w:sz w:val="28"/>
          <w:szCs w:val="28"/>
        </w:rPr>
        <w:t>ид</w:t>
      </w:r>
      <w:r w:rsidR="005F395E">
        <w:rPr>
          <w:sz w:val="28"/>
          <w:szCs w:val="28"/>
        </w:rPr>
        <w:t>ы</w:t>
      </w:r>
      <w:r>
        <w:rPr>
          <w:sz w:val="28"/>
          <w:szCs w:val="28"/>
        </w:rPr>
        <w:t xml:space="preserve"> автокредитов в </w:t>
      </w:r>
      <w:proofErr w:type="spellStart"/>
      <w:r>
        <w:rPr>
          <w:sz w:val="28"/>
          <w:szCs w:val="28"/>
        </w:rPr>
        <w:t>Сетелем</w:t>
      </w:r>
      <w:proofErr w:type="spellEnd"/>
      <w:r>
        <w:rPr>
          <w:sz w:val="28"/>
          <w:szCs w:val="28"/>
        </w:rPr>
        <w:t xml:space="preserve"> банке</w:t>
      </w:r>
      <w:r w:rsidR="005F395E" w:rsidRPr="005F395E">
        <w:rPr>
          <w:sz w:val="28"/>
          <w:szCs w:val="28"/>
        </w:rPr>
        <w:t xml:space="preserve"> </w:t>
      </w:r>
      <w:r w:rsidR="005F395E">
        <w:rPr>
          <w:sz w:val="28"/>
          <w:szCs w:val="28"/>
        </w:rPr>
        <w:t>представлен</w:t>
      </w:r>
      <w:r w:rsidR="005F395E">
        <w:rPr>
          <w:sz w:val="28"/>
          <w:szCs w:val="28"/>
        </w:rPr>
        <w:t>ы в Приложении 2</w:t>
      </w:r>
      <w:r>
        <w:rPr>
          <w:sz w:val="28"/>
          <w:szCs w:val="28"/>
        </w:rPr>
        <w:t xml:space="preserve">. </w:t>
      </w:r>
    </w:p>
    <w:p w14:paraId="197B4E20" w14:textId="54B11655"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Кроме того, </w:t>
      </w:r>
      <w:r w:rsidR="00685679">
        <w:rPr>
          <w:rFonts w:ascii="Times New Roman" w:hAnsi="Times New Roman" w:cs="Times New Roman"/>
          <w:sz w:val="28"/>
          <w:szCs w:val="28"/>
        </w:rPr>
        <w:t>в ООО «</w:t>
      </w:r>
      <w:proofErr w:type="spellStart"/>
      <w:r w:rsidR="00685679">
        <w:rPr>
          <w:rFonts w:ascii="Times New Roman" w:hAnsi="Times New Roman" w:cs="Times New Roman"/>
          <w:sz w:val="28"/>
          <w:szCs w:val="28"/>
        </w:rPr>
        <w:t>Сетелем</w:t>
      </w:r>
      <w:proofErr w:type="spellEnd"/>
      <w:r w:rsidR="00685679">
        <w:rPr>
          <w:rFonts w:ascii="Times New Roman" w:hAnsi="Times New Roman" w:cs="Times New Roman"/>
          <w:sz w:val="28"/>
          <w:szCs w:val="28"/>
        </w:rPr>
        <w:t xml:space="preserve"> Банк» существует </w:t>
      </w:r>
      <w:r>
        <w:rPr>
          <w:rFonts w:ascii="Times New Roman" w:hAnsi="Times New Roman" w:cs="Times New Roman"/>
          <w:sz w:val="28"/>
          <w:szCs w:val="28"/>
        </w:rPr>
        <w:t xml:space="preserve">«Программа сотрудничества» с партнерами, которая позволяет оформлять покупку и заем непосредственно в автосалоне. Преимущество этого банковского продукта – значительная экономия времени и средств. Процентная ставка в рамках этой программы будет от 14,5%. Однако список салонов-партнеров настолько велик, что уточнять </w:t>
      </w:r>
      <w:r w:rsidR="00FD7754">
        <w:rPr>
          <w:rFonts w:ascii="Times New Roman" w:hAnsi="Times New Roman" w:cs="Times New Roman"/>
          <w:sz w:val="28"/>
          <w:szCs w:val="28"/>
        </w:rPr>
        <w:t>его нужно</w:t>
      </w:r>
      <w:r>
        <w:rPr>
          <w:rFonts w:ascii="Times New Roman" w:hAnsi="Times New Roman" w:cs="Times New Roman"/>
          <w:sz w:val="28"/>
          <w:szCs w:val="28"/>
        </w:rPr>
        <w:t xml:space="preserve"> либо в местном отделении, либо на сайте банка.</w:t>
      </w:r>
    </w:p>
    <w:p w14:paraId="2A70D94C" w14:textId="77777777" w:rsidR="00AF363E" w:rsidRPr="00B54CA2"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Окончательный размер ставки для конкретного заёмщика зависит от результатов проверки платежеспособности, а также от категории заемщика. Для зарплатных клиентов и клиентов с положительной кредитной историей предусмотрены скидки в размере одного и двух процентов соответственно. Однако существуют и условия, которые могут существенно повысить </w:t>
      </w:r>
      <w:r>
        <w:rPr>
          <w:rFonts w:ascii="Times New Roman" w:hAnsi="Times New Roman" w:cs="Times New Roman"/>
          <w:sz w:val="28"/>
          <w:szCs w:val="28"/>
        </w:rPr>
        <w:lastRenderedPageBreak/>
        <w:t>процентную ставку по автокредиту. В случае отказа заёмщика от принятия на себя обязательства по оформлению полиса страхования жизни и здоровья на весь срок действия кредитного договора, годовая ставка увеличивается на 6%.</w:t>
      </w:r>
    </w:p>
    <w:p w14:paraId="464D10E0" w14:textId="77777777" w:rsidR="00AF363E" w:rsidRDefault="00AF363E" w:rsidP="00AF363E">
      <w:pPr>
        <w:pStyle w:val="Default"/>
        <w:spacing w:line="360" w:lineRule="auto"/>
        <w:ind w:firstLine="709"/>
        <w:jc w:val="both"/>
        <w:rPr>
          <w:sz w:val="28"/>
          <w:szCs w:val="28"/>
        </w:rPr>
      </w:pPr>
      <w:r>
        <w:rPr>
          <w:sz w:val="28"/>
          <w:szCs w:val="28"/>
        </w:rPr>
        <w:t xml:space="preserve">В </w:t>
      </w:r>
      <w:proofErr w:type="spellStart"/>
      <w:r>
        <w:rPr>
          <w:sz w:val="28"/>
          <w:szCs w:val="28"/>
        </w:rPr>
        <w:t>Сетелем</w:t>
      </w:r>
      <w:proofErr w:type="spellEnd"/>
      <w:r>
        <w:rPr>
          <w:sz w:val="28"/>
          <w:szCs w:val="28"/>
        </w:rPr>
        <w:t xml:space="preserve"> банке</w:t>
      </w:r>
      <w:r w:rsidRPr="001C765B">
        <w:rPr>
          <w:sz w:val="28"/>
          <w:szCs w:val="28"/>
        </w:rPr>
        <w:t xml:space="preserve"> мож</w:t>
      </w:r>
      <w:r>
        <w:rPr>
          <w:sz w:val="28"/>
          <w:szCs w:val="28"/>
        </w:rPr>
        <w:t>но</w:t>
      </w:r>
      <w:r w:rsidRPr="001C765B">
        <w:rPr>
          <w:sz w:val="28"/>
          <w:szCs w:val="28"/>
        </w:rPr>
        <w:t xml:space="preserve"> взять кредит на покупку новых и подержанных легковых автомобилей российского и зарубежного производства</w:t>
      </w:r>
      <w:r>
        <w:rPr>
          <w:sz w:val="28"/>
          <w:szCs w:val="28"/>
        </w:rPr>
        <w:t>.</w:t>
      </w:r>
      <w:r w:rsidRPr="001C765B">
        <w:rPr>
          <w:sz w:val="28"/>
          <w:szCs w:val="28"/>
        </w:rPr>
        <w:t xml:space="preserve"> Марку машины можно выбрать после одобрения кредита</w:t>
      </w:r>
      <w:r>
        <w:rPr>
          <w:sz w:val="28"/>
          <w:szCs w:val="28"/>
        </w:rPr>
        <w:t xml:space="preserve">. </w:t>
      </w:r>
    </w:p>
    <w:p w14:paraId="158D3A2B" w14:textId="77777777" w:rsidR="00AF363E" w:rsidRDefault="00AF363E" w:rsidP="00AF363E">
      <w:pPr>
        <w:pStyle w:val="Default"/>
        <w:spacing w:line="360" w:lineRule="auto"/>
        <w:ind w:firstLine="709"/>
        <w:jc w:val="both"/>
        <w:rPr>
          <w:sz w:val="28"/>
          <w:szCs w:val="28"/>
        </w:rPr>
      </w:pPr>
      <w:r>
        <w:rPr>
          <w:sz w:val="28"/>
          <w:szCs w:val="28"/>
        </w:rPr>
        <w:t xml:space="preserve">К преимуществам кредитования в </w:t>
      </w:r>
      <w:proofErr w:type="spellStart"/>
      <w:r>
        <w:rPr>
          <w:sz w:val="28"/>
          <w:szCs w:val="28"/>
        </w:rPr>
        <w:t>Сетелем</w:t>
      </w:r>
      <w:proofErr w:type="spellEnd"/>
      <w:r>
        <w:rPr>
          <w:sz w:val="28"/>
          <w:szCs w:val="28"/>
        </w:rPr>
        <w:t xml:space="preserve"> банке следует отнести:</w:t>
      </w:r>
    </w:p>
    <w:p w14:paraId="65FD4076" w14:textId="77777777" w:rsidR="00AF363E" w:rsidRDefault="00AF363E" w:rsidP="00AF363E">
      <w:pPr>
        <w:pStyle w:val="Default"/>
        <w:spacing w:line="360" w:lineRule="auto"/>
        <w:ind w:firstLine="709"/>
        <w:jc w:val="both"/>
        <w:rPr>
          <w:sz w:val="28"/>
          <w:szCs w:val="28"/>
        </w:rPr>
      </w:pPr>
      <w:r>
        <w:rPr>
          <w:sz w:val="28"/>
          <w:szCs w:val="28"/>
        </w:rPr>
        <w:t>- м</w:t>
      </w:r>
      <w:r w:rsidRPr="001C765B">
        <w:rPr>
          <w:sz w:val="28"/>
          <w:szCs w:val="28"/>
        </w:rPr>
        <w:t>инимум документов</w:t>
      </w:r>
      <w:r>
        <w:rPr>
          <w:sz w:val="28"/>
          <w:szCs w:val="28"/>
        </w:rPr>
        <w:t xml:space="preserve">, </w:t>
      </w:r>
      <w:r w:rsidRPr="001C765B">
        <w:rPr>
          <w:sz w:val="28"/>
          <w:szCs w:val="28"/>
        </w:rPr>
        <w:t>понадобятся только паспорт и второй документ на выбор</w:t>
      </w:r>
      <w:r>
        <w:rPr>
          <w:sz w:val="28"/>
          <w:szCs w:val="28"/>
        </w:rPr>
        <w:t>;</w:t>
      </w:r>
    </w:p>
    <w:p w14:paraId="3F9EDB97" w14:textId="77777777" w:rsidR="00AF363E" w:rsidRDefault="00AF363E" w:rsidP="00AF363E">
      <w:pPr>
        <w:pStyle w:val="Default"/>
        <w:spacing w:line="360" w:lineRule="auto"/>
        <w:ind w:firstLine="709"/>
        <w:jc w:val="both"/>
        <w:rPr>
          <w:sz w:val="28"/>
          <w:szCs w:val="28"/>
        </w:rPr>
      </w:pPr>
      <w:r>
        <w:rPr>
          <w:sz w:val="28"/>
          <w:szCs w:val="28"/>
        </w:rPr>
        <w:t>-</w:t>
      </w:r>
      <w:r w:rsidRPr="001C765B">
        <w:rPr>
          <w:sz w:val="28"/>
          <w:szCs w:val="28"/>
        </w:rPr>
        <w:t xml:space="preserve"> </w:t>
      </w:r>
      <w:r>
        <w:rPr>
          <w:sz w:val="28"/>
          <w:szCs w:val="28"/>
        </w:rPr>
        <w:t>возможность д</w:t>
      </w:r>
      <w:r w:rsidRPr="001C765B">
        <w:rPr>
          <w:sz w:val="28"/>
          <w:szCs w:val="28"/>
        </w:rPr>
        <w:t>осрочно</w:t>
      </w:r>
      <w:r>
        <w:rPr>
          <w:sz w:val="28"/>
          <w:szCs w:val="28"/>
        </w:rPr>
        <w:t>го</w:t>
      </w:r>
      <w:r w:rsidRPr="001C765B">
        <w:rPr>
          <w:sz w:val="28"/>
          <w:szCs w:val="28"/>
        </w:rPr>
        <w:t xml:space="preserve"> погашени</w:t>
      </w:r>
      <w:r>
        <w:rPr>
          <w:sz w:val="28"/>
          <w:szCs w:val="28"/>
        </w:rPr>
        <w:t>я, м</w:t>
      </w:r>
      <w:r w:rsidRPr="001C765B">
        <w:rPr>
          <w:sz w:val="28"/>
          <w:szCs w:val="28"/>
        </w:rPr>
        <w:t>ожно полностью или частично погасить автомобильный кредит онлайн без комиссий</w:t>
      </w:r>
      <w:r>
        <w:rPr>
          <w:sz w:val="28"/>
          <w:szCs w:val="28"/>
        </w:rPr>
        <w:t>;</w:t>
      </w:r>
    </w:p>
    <w:p w14:paraId="4C5AF8D6" w14:textId="77777777" w:rsidR="00AF363E" w:rsidRDefault="00AF363E" w:rsidP="00AF363E">
      <w:pPr>
        <w:pStyle w:val="Default"/>
        <w:spacing w:line="360" w:lineRule="auto"/>
        <w:ind w:firstLine="709"/>
        <w:jc w:val="both"/>
        <w:rPr>
          <w:sz w:val="28"/>
          <w:szCs w:val="28"/>
        </w:rPr>
      </w:pPr>
      <w:r>
        <w:rPr>
          <w:sz w:val="28"/>
          <w:szCs w:val="28"/>
        </w:rPr>
        <w:t>-</w:t>
      </w:r>
      <w:r w:rsidRPr="001C765B">
        <w:rPr>
          <w:sz w:val="28"/>
          <w:szCs w:val="28"/>
        </w:rPr>
        <w:t xml:space="preserve"> </w:t>
      </w:r>
      <w:r>
        <w:rPr>
          <w:sz w:val="28"/>
          <w:szCs w:val="28"/>
        </w:rPr>
        <w:t>п</w:t>
      </w:r>
      <w:r w:rsidRPr="001C765B">
        <w:rPr>
          <w:sz w:val="28"/>
          <w:szCs w:val="28"/>
        </w:rPr>
        <w:t>ривлекательные условия</w:t>
      </w:r>
      <w:r>
        <w:rPr>
          <w:sz w:val="28"/>
          <w:szCs w:val="28"/>
        </w:rPr>
        <w:t>: п</w:t>
      </w:r>
      <w:r w:rsidRPr="001C765B">
        <w:rPr>
          <w:sz w:val="28"/>
          <w:szCs w:val="28"/>
        </w:rPr>
        <w:t>ониженные кредитные ставки, гибкая система скидок на автомобиль, в том числе за трейд-ин</w:t>
      </w:r>
      <w:r>
        <w:rPr>
          <w:sz w:val="28"/>
          <w:szCs w:val="28"/>
        </w:rPr>
        <w:t>.</w:t>
      </w:r>
    </w:p>
    <w:p w14:paraId="5909006F" w14:textId="747A5178" w:rsidR="00AF363E" w:rsidRDefault="00AF363E" w:rsidP="00AF363E">
      <w:pPr>
        <w:pStyle w:val="Default"/>
        <w:spacing w:line="360" w:lineRule="auto"/>
        <w:ind w:firstLine="709"/>
        <w:jc w:val="both"/>
        <w:rPr>
          <w:sz w:val="28"/>
          <w:szCs w:val="28"/>
        </w:rPr>
      </w:pPr>
      <w:r>
        <w:rPr>
          <w:sz w:val="28"/>
          <w:szCs w:val="28"/>
        </w:rPr>
        <w:t xml:space="preserve">Для того, </w:t>
      </w:r>
      <w:r w:rsidR="00FD7754">
        <w:rPr>
          <w:sz w:val="28"/>
          <w:szCs w:val="28"/>
        </w:rPr>
        <w:t>чтобы получить</w:t>
      </w:r>
      <w:r>
        <w:rPr>
          <w:sz w:val="28"/>
          <w:szCs w:val="28"/>
        </w:rPr>
        <w:t xml:space="preserve"> кредит в </w:t>
      </w:r>
      <w:proofErr w:type="spellStart"/>
      <w:r>
        <w:rPr>
          <w:sz w:val="28"/>
          <w:szCs w:val="28"/>
        </w:rPr>
        <w:t>Сетелем</w:t>
      </w:r>
      <w:proofErr w:type="spellEnd"/>
      <w:r>
        <w:rPr>
          <w:sz w:val="28"/>
          <w:szCs w:val="28"/>
        </w:rPr>
        <w:t xml:space="preserve"> банке можно подать</w:t>
      </w:r>
      <w:r w:rsidRPr="001C765B">
        <w:rPr>
          <w:sz w:val="28"/>
          <w:szCs w:val="28"/>
        </w:rPr>
        <w:t xml:space="preserve"> заявку на автокредит в </w:t>
      </w:r>
      <w:proofErr w:type="spellStart"/>
      <w:r w:rsidRPr="001C765B">
        <w:rPr>
          <w:sz w:val="28"/>
          <w:szCs w:val="28"/>
        </w:rPr>
        <w:t>СберБанк</w:t>
      </w:r>
      <w:proofErr w:type="spellEnd"/>
      <w:r>
        <w:rPr>
          <w:sz w:val="28"/>
          <w:szCs w:val="28"/>
        </w:rPr>
        <w:t>-</w:t>
      </w:r>
      <w:proofErr w:type="gramStart"/>
      <w:r w:rsidRPr="001C765B">
        <w:rPr>
          <w:sz w:val="28"/>
          <w:szCs w:val="28"/>
        </w:rPr>
        <w:t>Онлайн</w:t>
      </w:r>
      <w:proofErr w:type="gramEnd"/>
      <w:r w:rsidRPr="001C765B">
        <w:rPr>
          <w:sz w:val="28"/>
          <w:szCs w:val="28"/>
        </w:rPr>
        <w:t xml:space="preserve"> </w:t>
      </w:r>
      <w:r>
        <w:rPr>
          <w:sz w:val="28"/>
          <w:szCs w:val="28"/>
        </w:rPr>
        <w:t xml:space="preserve">или в представительствах </w:t>
      </w:r>
      <w:proofErr w:type="spellStart"/>
      <w:r>
        <w:rPr>
          <w:sz w:val="28"/>
          <w:szCs w:val="28"/>
        </w:rPr>
        <w:t>Сетелем</w:t>
      </w:r>
      <w:proofErr w:type="spellEnd"/>
      <w:r>
        <w:rPr>
          <w:sz w:val="28"/>
          <w:szCs w:val="28"/>
        </w:rPr>
        <w:t xml:space="preserve"> Банка, </w:t>
      </w:r>
      <w:r w:rsidRPr="001C765B">
        <w:rPr>
          <w:sz w:val="28"/>
          <w:szCs w:val="28"/>
        </w:rPr>
        <w:t>и дожд</w:t>
      </w:r>
      <w:r>
        <w:rPr>
          <w:sz w:val="28"/>
          <w:szCs w:val="28"/>
        </w:rPr>
        <w:t>аться</w:t>
      </w:r>
      <w:r w:rsidRPr="001C765B">
        <w:rPr>
          <w:sz w:val="28"/>
          <w:szCs w:val="28"/>
        </w:rPr>
        <w:t xml:space="preserve"> одобрения</w:t>
      </w:r>
      <w:r>
        <w:rPr>
          <w:sz w:val="28"/>
          <w:szCs w:val="28"/>
        </w:rPr>
        <w:t>, в</w:t>
      </w:r>
      <w:r w:rsidRPr="001C765B">
        <w:rPr>
          <w:sz w:val="28"/>
          <w:szCs w:val="28"/>
        </w:rPr>
        <w:t>ыб</w:t>
      </w:r>
      <w:r>
        <w:rPr>
          <w:sz w:val="28"/>
          <w:szCs w:val="28"/>
        </w:rPr>
        <w:t>рать</w:t>
      </w:r>
      <w:r w:rsidRPr="001C765B">
        <w:rPr>
          <w:sz w:val="28"/>
          <w:szCs w:val="28"/>
        </w:rPr>
        <w:t xml:space="preserve"> машину у партнёра </w:t>
      </w:r>
      <w:proofErr w:type="spellStart"/>
      <w:r w:rsidRPr="001C765B">
        <w:rPr>
          <w:sz w:val="28"/>
          <w:szCs w:val="28"/>
        </w:rPr>
        <w:t>Сетелем</w:t>
      </w:r>
      <w:proofErr w:type="spellEnd"/>
      <w:r w:rsidRPr="001C765B">
        <w:rPr>
          <w:sz w:val="28"/>
          <w:szCs w:val="28"/>
        </w:rPr>
        <w:t xml:space="preserve"> Банка</w:t>
      </w:r>
      <w:r>
        <w:rPr>
          <w:sz w:val="28"/>
          <w:szCs w:val="28"/>
        </w:rPr>
        <w:t>, в</w:t>
      </w:r>
      <w:r w:rsidRPr="001C765B">
        <w:rPr>
          <w:sz w:val="28"/>
          <w:szCs w:val="28"/>
        </w:rPr>
        <w:t>нес</w:t>
      </w:r>
      <w:r>
        <w:rPr>
          <w:sz w:val="28"/>
          <w:szCs w:val="28"/>
        </w:rPr>
        <w:t>ти</w:t>
      </w:r>
      <w:r w:rsidRPr="001C765B">
        <w:rPr>
          <w:sz w:val="28"/>
          <w:szCs w:val="28"/>
        </w:rPr>
        <w:t xml:space="preserve"> первоначальный взнос, подпи</w:t>
      </w:r>
      <w:r>
        <w:rPr>
          <w:sz w:val="28"/>
          <w:szCs w:val="28"/>
        </w:rPr>
        <w:t>сать</w:t>
      </w:r>
      <w:r w:rsidRPr="001C765B">
        <w:rPr>
          <w:sz w:val="28"/>
          <w:szCs w:val="28"/>
        </w:rPr>
        <w:t xml:space="preserve"> кредитный договор и </w:t>
      </w:r>
      <w:r w:rsidR="00FD7754" w:rsidRPr="001C765B">
        <w:rPr>
          <w:sz w:val="28"/>
          <w:szCs w:val="28"/>
        </w:rPr>
        <w:t>ста</w:t>
      </w:r>
      <w:r w:rsidR="00FD7754">
        <w:rPr>
          <w:sz w:val="28"/>
          <w:szCs w:val="28"/>
        </w:rPr>
        <w:t xml:space="preserve">ть </w:t>
      </w:r>
      <w:r w:rsidR="00FD7754" w:rsidRPr="001C765B">
        <w:rPr>
          <w:sz w:val="28"/>
          <w:szCs w:val="28"/>
        </w:rPr>
        <w:t>счастливым</w:t>
      </w:r>
      <w:r w:rsidRPr="001C765B">
        <w:rPr>
          <w:sz w:val="28"/>
          <w:szCs w:val="28"/>
        </w:rPr>
        <w:t xml:space="preserve"> обладателем автомобиля!</w:t>
      </w:r>
    </w:p>
    <w:p w14:paraId="4962823B" w14:textId="77777777" w:rsidR="00AF363E" w:rsidRDefault="00AF363E" w:rsidP="00AF363E">
      <w:pPr>
        <w:pStyle w:val="Default"/>
        <w:spacing w:line="360" w:lineRule="auto"/>
        <w:ind w:firstLine="709"/>
        <w:jc w:val="both"/>
        <w:rPr>
          <w:sz w:val="28"/>
          <w:szCs w:val="28"/>
        </w:rPr>
      </w:pPr>
      <w:r w:rsidRPr="001C765B">
        <w:rPr>
          <w:sz w:val="28"/>
          <w:szCs w:val="28"/>
        </w:rPr>
        <w:t>Требования к заёмщикам</w:t>
      </w:r>
      <w:r>
        <w:rPr>
          <w:sz w:val="28"/>
          <w:szCs w:val="28"/>
        </w:rPr>
        <w:t>, которые предъявляет ООО «</w:t>
      </w:r>
      <w:proofErr w:type="spellStart"/>
      <w:r>
        <w:rPr>
          <w:sz w:val="28"/>
          <w:szCs w:val="28"/>
        </w:rPr>
        <w:t>Сетелем</w:t>
      </w:r>
      <w:proofErr w:type="spellEnd"/>
      <w:r>
        <w:rPr>
          <w:sz w:val="28"/>
          <w:szCs w:val="28"/>
        </w:rPr>
        <w:t xml:space="preserve"> банк» при оформлении </w:t>
      </w:r>
      <w:r w:rsidRPr="001C765B">
        <w:rPr>
          <w:sz w:val="28"/>
          <w:szCs w:val="28"/>
        </w:rPr>
        <w:t>автокредит</w:t>
      </w:r>
      <w:r>
        <w:rPr>
          <w:sz w:val="28"/>
          <w:szCs w:val="28"/>
        </w:rPr>
        <w:t>а:</w:t>
      </w:r>
    </w:p>
    <w:p w14:paraId="632AFE74" w14:textId="77777777" w:rsidR="00AF363E" w:rsidRDefault="00685679" w:rsidP="00AF363E">
      <w:pPr>
        <w:pStyle w:val="Default"/>
        <w:spacing w:line="360" w:lineRule="auto"/>
        <w:ind w:firstLine="709"/>
        <w:jc w:val="both"/>
        <w:rPr>
          <w:sz w:val="28"/>
          <w:szCs w:val="28"/>
        </w:rPr>
      </w:pPr>
      <w:r>
        <w:rPr>
          <w:sz w:val="28"/>
          <w:szCs w:val="28"/>
        </w:rPr>
        <w:t>-</w:t>
      </w:r>
      <w:r w:rsidR="00AF363E" w:rsidRPr="001C765B">
        <w:rPr>
          <w:sz w:val="28"/>
          <w:szCs w:val="28"/>
        </w:rPr>
        <w:t xml:space="preserve"> </w:t>
      </w:r>
      <w:r w:rsidR="007535A7">
        <w:rPr>
          <w:sz w:val="28"/>
          <w:szCs w:val="28"/>
        </w:rPr>
        <w:t>гражданство</w:t>
      </w:r>
      <w:r w:rsidR="00AF363E" w:rsidRPr="001C765B">
        <w:rPr>
          <w:sz w:val="28"/>
          <w:szCs w:val="28"/>
        </w:rPr>
        <w:t xml:space="preserve"> Российской Федерации</w:t>
      </w:r>
      <w:r w:rsidR="007535A7">
        <w:rPr>
          <w:sz w:val="28"/>
          <w:szCs w:val="28"/>
        </w:rPr>
        <w:t>,</w:t>
      </w:r>
      <w:r w:rsidR="00AF363E" w:rsidRPr="001C765B">
        <w:rPr>
          <w:sz w:val="28"/>
          <w:szCs w:val="28"/>
        </w:rPr>
        <w:t xml:space="preserve"> с постоянной регистрацией на территории России;</w:t>
      </w:r>
    </w:p>
    <w:p w14:paraId="03708D00" w14:textId="77777777" w:rsidR="00AF363E" w:rsidRDefault="00685679" w:rsidP="00AF363E">
      <w:pPr>
        <w:pStyle w:val="Default"/>
        <w:spacing w:line="360" w:lineRule="auto"/>
        <w:ind w:firstLine="709"/>
        <w:jc w:val="both"/>
        <w:rPr>
          <w:sz w:val="28"/>
          <w:szCs w:val="28"/>
        </w:rPr>
      </w:pPr>
      <w:r>
        <w:rPr>
          <w:sz w:val="28"/>
          <w:szCs w:val="28"/>
        </w:rPr>
        <w:t>-</w:t>
      </w:r>
      <w:r w:rsidR="00AF363E" w:rsidRPr="001C765B">
        <w:rPr>
          <w:sz w:val="28"/>
          <w:szCs w:val="28"/>
        </w:rPr>
        <w:t xml:space="preserve"> </w:t>
      </w:r>
      <w:r w:rsidR="007535A7">
        <w:rPr>
          <w:sz w:val="28"/>
          <w:szCs w:val="28"/>
        </w:rPr>
        <w:t>возраст</w:t>
      </w:r>
      <w:r w:rsidR="00AF363E" w:rsidRPr="001C765B">
        <w:rPr>
          <w:sz w:val="28"/>
          <w:szCs w:val="28"/>
        </w:rPr>
        <w:t xml:space="preserve"> 21 год</w:t>
      </w:r>
      <w:r w:rsidR="007535A7">
        <w:rPr>
          <w:sz w:val="28"/>
          <w:szCs w:val="28"/>
        </w:rPr>
        <w:t>, н</w:t>
      </w:r>
      <w:r w:rsidR="00AF363E" w:rsidRPr="007535A7">
        <w:rPr>
          <w:sz w:val="28"/>
          <w:szCs w:val="28"/>
        </w:rPr>
        <w:t xml:space="preserve">а момент окончания срока кредитного договора </w:t>
      </w:r>
      <w:r w:rsidR="007535A7">
        <w:rPr>
          <w:sz w:val="28"/>
          <w:szCs w:val="28"/>
        </w:rPr>
        <w:t>заемщик не</w:t>
      </w:r>
      <w:r w:rsidR="00AF363E" w:rsidRPr="007535A7">
        <w:rPr>
          <w:sz w:val="28"/>
          <w:szCs w:val="28"/>
        </w:rPr>
        <w:t xml:space="preserve"> долж</w:t>
      </w:r>
      <w:r w:rsidR="007535A7">
        <w:rPr>
          <w:sz w:val="28"/>
          <w:szCs w:val="28"/>
        </w:rPr>
        <w:t>ен</w:t>
      </w:r>
      <w:r w:rsidR="00AF363E" w:rsidRPr="007535A7">
        <w:rPr>
          <w:sz w:val="28"/>
          <w:szCs w:val="28"/>
        </w:rPr>
        <w:t xml:space="preserve"> быть старше </w:t>
      </w:r>
      <w:r w:rsidR="00AF363E" w:rsidRPr="001C765B">
        <w:rPr>
          <w:sz w:val="28"/>
          <w:szCs w:val="28"/>
        </w:rPr>
        <w:t>75 лет;</w:t>
      </w:r>
    </w:p>
    <w:p w14:paraId="0FDDD8D9" w14:textId="77777777" w:rsidR="00AF363E" w:rsidRDefault="00685679" w:rsidP="00AF363E">
      <w:pPr>
        <w:pStyle w:val="Default"/>
        <w:spacing w:line="360" w:lineRule="auto"/>
        <w:ind w:firstLine="709"/>
        <w:jc w:val="both"/>
        <w:rPr>
          <w:sz w:val="28"/>
          <w:szCs w:val="28"/>
        </w:rPr>
      </w:pPr>
      <w:r>
        <w:rPr>
          <w:sz w:val="28"/>
          <w:szCs w:val="28"/>
        </w:rPr>
        <w:t>-</w:t>
      </w:r>
      <w:r w:rsidR="00AF363E" w:rsidRPr="001C765B">
        <w:rPr>
          <w:sz w:val="28"/>
          <w:szCs w:val="28"/>
        </w:rPr>
        <w:t xml:space="preserve"> </w:t>
      </w:r>
      <w:r w:rsidR="00AF363E">
        <w:rPr>
          <w:sz w:val="28"/>
          <w:szCs w:val="28"/>
        </w:rPr>
        <w:t>в</w:t>
      </w:r>
      <w:r w:rsidR="00AF363E" w:rsidRPr="001C765B">
        <w:rPr>
          <w:sz w:val="28"/>
          <w:szCs w:val="28"/>
        </w:rPr>
        <w:t>ы работаете по трудовому договору или являетесь индивидуальным предпринимателем.</w:t>
      </w:r>
    </w:p>
    <w:p w14:paraId="4CD4B7E0" w14:textId="77777777" w:rsidR="00AF363E" w:rsidRPr="005F395E" w:rsidRDefault="00AF363E" w:rsidP="00AF363E">
      <w:pPr>
        <w:pStyle w:val="Default"/>
        <w:spacing w:line="360" w:lineRule="auto"/>
        <w:ind w:firstLine="709"/>
        <w:jc w:val="both"/>
        <w:rPr>
          <w:sz w:val="28"/>
          <w:szCs w:val="28"/>
        </w:rPr>
      </w:pPr>
      <w:commentRangeStart w:id="6"/>
      <w:r w:rsidRPr="005F395E">
        <w:rPr>
          <w:sz w:val="28"/>
          <w:szCs w:val="28"/>
        </w:rPr>
        <w:t>Необходимо предоставить следующие документы:</w:t>
      </w:r>
    </w:p>
    <w:p w14:paraId="179EEB50" w14:textId="77777777" w:rsidR="00AF363E" w:rsidRPr="005F395E" w:rsidRDefault="00AF363E" w:rsidP="00AF363E">
      <w:pPr>
        <w:pStyle w:val="Default"/>
        <w:numPr>
          <w:ilvl w:val="0"/>
          <w:numId w:val="13"/>
        </w:numPr>
        <w:spacing w:line="360" w:lineRule="auto"/>
        <w:jc w:val="both"/>
        <w:rPr>
          <w:sz w:val="28"/>
          <w:szCs w:val="28"/>
        </w:rPr>
      </w:pPr>
      <w:r w:rsidRPr="005F395E">
        <w:rPr>
          <w:sz w:val="28"/>
          <w:szCs w:val="28"/>
        </w:rPr>
        <w:t>по программе «Экспресс»:</w:t>
      </w:r>
    </w:p>
    <w:p w14:paraId="46B614DC" w14:textId="212F7BDC" w:rsidR="00AF363E" w:rsidRPr="005F395E" w:rsidRDefault="00EE0BF5" w:rsidP="00AF363E">
      <w:pPr>
        <w:pStyle w:val="Default"/>
        <w:spacing w:line="360" w:lineRule="auto"/>
        <w:ind w:left="1069"/>
        <w:jc w:val="both"/>
        <w:rPr>
          <w:sz w:val="28"/>
          <w:szCs w:val="28"/>
        </w:rPr>
      </w:pPr>
      <w:r w:rsidRPr="005F395E">
        <w:rPr>
          <w:sz w:val="28"/>
          <w:szCs w:val="28"/>
        </w:rPr>
        <w:t>1)</w:t>
      </w:r>
      <w:r w:rsidR="00AF363E" w:rsidRPr="005F395E">
        <w:rPr>
          <w:sz w:val="28"/>
          <w:szCs w:val="28"/>
        </w:rPr>
        <w:t xml:space="preserve"> паспорт гражданина </w:t>
      </w:r>
      <w:commentRangeEnd w:id="6"/>
      <w:r w:rsidR="00BB650E" w:rsidRPr="005F395E">
        <w:rPr>
          <w:rStyle w:val="af2"/>
          <w:rFonts w:asciiTheme="minorHAnsi" w:hAnsiTheme="minorHAnsi" w:cstheme="minorBidi"/>
          <w:color w:val="auto"/>
          <w:sz w:val="28"/>
          <w:szCs w:val="28"/>
        </w:rPr>
        <w:commentReference w:id="6"/>
      </w:r>
      <w:r w:rsidR="00AF363E" w:rsidRPr="005F395E">
        <w:rPr>
          <w:sz w:val="28"/>
          <w:szCs w:val="28"/>
        </w:rPr>
        <w:t>РФ;</w:t>
      </w:r>
    </w:p>
    <w:p w14:paraId="3D068055" w14:textId="2AAA9D09" w:rsidR="00EE0BF5" w:rsidRPr="005F395E" w:rsidRDefault="00EE0BF5" w:rsidP="00EE0BF5">
      <w:pPr>
        <w:pStyle w:val="Default"/>
        <w:spacing w:line="360" w:lineRule="auto"/>
        <w:ind w:firstLine="1069"/>
        <w:jc w:val="both"/>
        <w:rPr>
          <w:sz w:val="28"/>
          <w:szCs w:val="28"/>
        </w:rPr>
      </w:pPr>
      <w:r w:rsidRPr="005F395E">
        <w:rPr>
          <w:sz w:val="28"/>
          <w:szCs w:val="28"/>
        </w:rPr>
        <w:lastRenderedPageBreak/>
        <w:t>2)</w:t>
      </w:r>
      <w:r w:rsidR="00AF363E" w:rsidRPr="005F395E">
        <w:rPr>
          <w:sz w:val="28"/>
          <w:szCs w:val="28"/>
        </w:rPr>
        <w:t xml:space="preserve"> второй документ (один из списка): заграничный паспорт, водительское удостоверение, свидетельство ИНН, страховое свидетельство государственного пенсионного страхования.</w:t>
      </w:r>
    </w:p>
    <w:p w14:paraId="23BD0077" w14:textId="5E8491F6" w:rsidR="00AF363E" w:rsidRPr="005F395E" w:rsidRDefault="00EE0BF5" w:rsidP="00EE0BF5">
      <w:pPr>
        <w:pStyle w:val="Default"/>
        <w:spacing w:line="360" w:lineRule="auto"/>
        <w:ind w:firstLine="851"/>
        <w:jc w:val="both"/>
        <w:rPr>
          <w:sz w:val="28"/>
          <w:szCs w:val="28"/>
        </w:rPr>
      </w:pPr>
      <w:r w:rsidRPr="005F395E">
        <w:rPr>
          <w:sz w:val="28"/>
          <w:szCs w:val="28"/>
        </w:rPr>
        <w:t xml:space="preserve">б) </w:t>
      </w:r>
      <w:r w:rsidR="00AF363E" w:rsidRPr="005F395E">
        <w:rPr>
          <w:sz w:val="28"/>
          <w:szCs w:val="28"/>
        </w:rPr>
        <w:t>по программе «Классика»:</w:t>
      </w:r>
    </w:p>
    <w:p w14:paraId="24C797B2" w14:textId="430DDE31" w:rsidR="00AF363E" w:rsidRPr="005F395E" w:rsidRDefault="00EE0BF5" w:rsidP="00AF363E">
      <w:pPr>
        <w:pStyle w:val="Default"/>
        <w:spacing w:line="360" w:lineRule="auto"/>
        <w:ind w:left="1069"/>
        <w:jc w:val="both"/>
        <w:rPr>
          <w:sz w:val="28"/>
          <w:szCs w:val="28"/>
        </w:rPr>
      </w:pPr>
      <w:r w:rsidRPr="005F395E">
        <w:rPr>
          <w:sz w:val="28"/>
          <w:szCs w:val="28"/>
        </w:rPr>
        <w:t>1)</w:t>
      </w:r>
      <w:r w:rsidR="00AF363E" w:rsidRPr="005F395E">
        <w:rPr>
          <w:sz w:val="28"/>
          <w:szCs w:val="28"/>
        </w:rPr>
        <w:t xml:space="preserve"> паспорт гражданина РФ;</w:t>
      </w:r>
    </w:p>
    <w:p w14:paraId="18133F90" w14:textId="3A511BBE" w:rsidR="00AF363E" w:rsidRPr="005F395E" w:rsidRDefault="00EE0BF5" w:rsidP="00AF363E">
      <w:pPr>
        <w:pStyle w:val="Default"/>
        <w:spacing w:line="360" w:lineRule="auto"/>
        <w:ind w:firstLine="1069"/>
        <w:jc w:val="both"/>
        <w:rPr>
          <w:sz w:val="28"/>
          <w:szCs w:val="28"/>
        </w:rPr>
      </w:pPr>
      <w:r w:rsidRPr="005F395E">
        <w:rPr>
          <w:sz w:val="28"/>
          <w:szCs w:val="28"/>
        </w:rPr>
        <w:t>2)</w:t>
      </w:r>
      <w:r w:rsidR="00AF363E" w:rsidRPr="005F395E">
        <w:rPr>
          <w:sz w:val="28"/>
          <w:szCs w:val="28"/>
        </w:rPr>
        <w:t xml:space="preserve"> второй документ (один из списка): заграничный паспорт, водительское удостоверение, свидетельство ИНН, страховое свидетельство государственного пенсионного страхования;</w:t>
      </w:r>
    </w:p>
    <w:p w14:paraId="357A3E1F" w14:textId="369C96E4" w:rsidR="00AF363E" w:rsidRPr="005F395E" w:rsidRDefault="00EE0BF5" w:rsidP="00AF363E">
      <w:pPr>
        <w:pStyle w:val="Default"/>
        <w:spacing w:line="360" w:lineRule="auto"/>
        <w:ind w:firstLine="1069"/>
        <w:jc w:val="both"/>
        <w:rPr>
          <w:sz w:val="28"/>
          <w:szCs w:val="28"/>
        </w:rPr>
      </w:pPr>
      <w:r w:rsidRPr="005F395E">
        <w:rPr>
          <w:sz w:val="28"/>
          <w:szCs w:val="28"/>
        </w:rPr>
        <w:t>3)</w:t>
      </w:r>
      <w:r w:rsidR="00AF363E" w:rsidRPr="005F395E">
        <w:rPr>
          <w:sz w:val="28"/>
          <w:szCs w:val="28"/>
        </w:rPr>
        <w:t xml:space="preserve"> документ, подтверждающий доход (один из списка):</w:t>
      </w:r>
    </w:p>
    <w:p w14:paraId="2DADF7B1" w14:textId="3734D800" w:rsidR="00AF363E" w:rsidRPr="005F395E" w:rsidRDefault="00EE0BF5" w:rsidP="00AF363E">
      <w:pPr>
        <w:pStyle w:val="Default"/>
        <w:spacing w:line="360" w:lineRule="auto"/>
        <w:ind w:firstLine="1069"/>
        <w:jc w:val="both"/>
        <w:rPr>
          <w:sz w:val="28"/>
          <w:szCs w:val="28"/>
        </w:rPr>
      </w:pPr>
      <w:r w:rsidRPr="005F395E">
        <w:rPr>
          <w:sz w:val="28"/>
          <w:szCs w:val="28"/>
        </w:rPr>
        <w:t>4)</w:t>
      </w:r>
      <w:r w:rsidR="00AF363E" w:rsidRPr="005F395E">
        <w:rPr>
          <w:sz w:val="28"/>
          <w:szCs w:val="28"/>
        </w:rPr>
        <w:t xml:space="preserve"> справка о доходах и суммах налога физического лица (оригинал);</w:t>
      </w:r>
    </w:p>
    <w:p w14:paraId="0603FF45" w14:textId="5A935BD2" w:rsidR="00AF363E" w:rsidRPr="005F395E" w:rsidRDefault="00EE0BF5" w:rsidP="00AF363E">
      <w:pPr>
        <w:pStyle w:val="Default"/>
        <w:spacing w:line="360" w:lineRule="auto"/>
        <w:ind w:firstLine="1069"/>
        <w:jc w:val="both"/>
        <w:rPr>
          <w:sz w:val="28"/>
          <w:szCs w:val="28"/>
        </w:rPr>
      </w:pPr>
      <w:r w:rsidRPr="005F395E">
        <w:rPr>
          <w:sz w:val="28"/>
          <w:szCs w:val="28"/>
        </w:rPr>
        <w:t>5</w:t>
      </w:r>
      <w:r w:rsidR="00AF363E" w:rsidRPr="005F395E">
        <w:rPr>
          <w:sz w:val="28"/>
          <w:szCs w:val="28"/>
        </w:rPr>
        <w:t>) справка в свободной форме (оригинал за подписью уполномоченного лица работодателя) и копия трудовой книжки, заверенная работодателем.</w:t>
      </w:r>
    </w:p>
    <w:p w14:paraId="6264B5DB" w14:textId="77777777" w:rsidR="00AF363E" w:rsidRPr="005F395E" w:rsidRDefault="00AF363E" w:rsidP="00AF363E">
      <w:pPr>
        <w:pStyle w:val="Default"/>
        <w:spacing w:line="360" w:lineRule="auto"/>
        <w:ind w:firstLine="709"/>
        <w:jc w:val="both"/>
        <w:rPr>
          <w:sz w:val="28"/>
          <w:szCs w:val="28"/>
        </w:rPr>
      </w:pPr>
      <w:r w:rsidRPr="005F395E">
        <w:rPr>
          <w:sz w:val="28"/>
          <w:szCs w:val="28"/>
        </w:rPr>
        <w:t>Если заявитель – индивидуальный предприниматель, то необходимо предоставить:</w:t>
      </w:r>
    </w:p>
    <w:p w14:paraId="4CA190D0" w14:textId="77777777" w:rsidR="00AF363E" w:rsidRPr="005F395E" w:rsidRDefault="00AF363E" w:rsidP="00AF363E">
      <w:pPr>
        <w:pStyle w:val="Default"/>
        <w:spacing w:line="360" w:lineRule="auto"/>
        <w:ind w:firstLine="709"/>
        <w:jc w:val="both"/>
        <w:rPr>
          <w:sz w:val="28"/>
          <w:szCs w:val="28"/>
        </w:rPr>
      </w:pPr>
      <w:r w:rsidRPr="005F395E">
        <w:rPr>
          <w:sz w:val="28"/>
          <w:szCs w:val="28"/>
        </w:rPr>
        <w:t>- налоговую декларацию по форме № 3-НДФЛ;</w:t>
      </w:r>
    </w:p>
    <w:p w14:paraId="6D3D57DF" w14:textId="77777777" w:rsidR="00AF363E" w:rsidRPr="005F395E" w:rsidRDefault="00AF363E" w:rsidP="00AF363E">
      <w:pPr>
        <w:pStyle w:val="Default"/>
        <w:spacing w:line="360" w:lineRule="auto"/>
        <w:ind w:firstLine="709"/>
        <w:jc w:val="both"/>
        <w:rPr>
          <w:sz w:val="28"/>
          <w:szCs w:val="28"/>
        </w:rPr>
      </w:pPr>
      <w:r w:rsidRPr="005F395E">
        <w:rPr>
          <w:sz w:val="28"/>
          <w:szCs w:val="28"/>
        </w:rPr>
        <w:t>- налоговую декларацию по единому налогу на вмененный доход:</w:t>
      </w:r>
    </w:p>
    <w:p w14:paraId="6560FDD2" w14:textId="77777777" w:rsidR="00AF363E" w:rsidRPr="005F395E" w:rsidRDefault="00AF363E" w:rsidP="00AF363E">
      <w:pPr>
        <w:pStyle w:val="Default"/>
        <w:spacing w:line="360" w:lineRule="auto"/>
        <w:ind w:firstLine="709"/>
        <w:jc w:val="both"/>
        <w:rPr>
          <w:sz w:val="28"/>
          <w:szCs w:val="28"/>
        </w:rPr>
      </w:pPr>
      <w:r w:rsidRPr="005F395E">
        <w:rPr>
          <w:sz w:val="28"/>
          <w:szCs w:val="28"/>
        </w:rPr>
        <w:t>- налоговую декларацию по налогу, уплачиваемому в связи с применением упрощенной системы налогообложения;</w:t>
      </w:r>
    </w:p>
    <w:p w14:paraId="54F64C36" w14:textId="77777777" w:rsidR="00AF363E" w:rsidRPr="005F395E" w:rsidRDefault="00AF363E" w:rsidP="00AF363E">
      <w:pPr>
        <w:pStyle w:val="Default"/>
        <w:spacing w:line="360" w:lineRule="auto"/>
        <w:ind w:firstLine="709"/>
        <w:jc w:val="both"/>
        <w:rPr>
          <w:sz w:val="28"/>
          <w:szCs w:val="28"/>
        </w:rPr>
      </w:pPr>
      <w:r w:rsidRPr="005F395E">
        <w:rPr>
          <w:sz w:val="28"/>
          <w:szCs w:val="28"/>
        </w:rPr>
        <w:t>- налоговую декларацию по единому сельскохозяйственному налогу.</w:t>
      </w:r>
    </w:p>
    <w:p w14:paraId="07D6952D" w14:textId="77777777" w:rsidR="00AF363E" w:rsidRPr="00B54CA2" w:rsidRDefault="00AF363E" w:rsidP="00AF363E">
      <w:pPr>
        <w:tabs>
          <w:tab w:val="left" w:pos="709"/>
        </w:tabs>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Заемщик самостоятельно выбирает порядок выплаты автокредита – дифференцированные или аннуитетные платежи, получает график погашения,</w:t>
      </w:r>
      <w:r w:rsidRPr="00B54CA2">
        <w:rPr>
          <w:rFonts w:ascii="Times New Roman" w:hAnsi="Times New Roman" w:cs="Times New Roman"/>
          <w:sz w:val="28"/>
          <w:szCs w:val="28"/>
        </w:rPr>
        <w:t xml:space="preserve"> </w:t>
      </w:r>
      <w:r>
        <w:rPr>
          <w:rFonts w:ascii="Times New Roman" w:hAnsi="Times New Roman" w:cs="Times New Roman"/>
          <w:sz w:val="28"/>
          <w:szCs w:val="28"/>
        </w:rPr>
        <w:t>согласно которому производит ежемесячные платежи в банк. За заёмщиком закреплено право досрочного погашения автокредита (полного или частичного). Дополнительная плата в этом случае не взымается.</w:t>
      </w:r>
    </w:p>
    <w:p w14:paraId="4E25A5DB" w14:textId="77777777" w:rsidR="007535A7" w:rsidRPr="00074FF9" w:rsidRDefault="007535A7" w:rsidP="007535A7">
      <w:pPr>
        <w:pStyle w:val="paragraph"/>
        <w:shd w:val="clear" w:color="auto" w:fill="FFFFFF"/>
        <w:spacing w:before="0" w:beforeAutospacing="0" w:after="0" w:afterAutospacing="0" w:line="360" w:lineRule="auto"/>
        <w:ind w:firstLine="709"/>
        <w:jc w:val="both"/>
        <w:rPr>
          <w:sz w:val="28"/>
          <w:szCs w:val="28"/>
        </w:rPr>
      </w:pPr>
      <w:r w:rsidRPr="00074FF9">
        <w:rPr>
          <w:sz w:val="28"/>
          <w:szCs w:val="28"/>
        </w:rPr>
        <w:t xml:space="preserve">Самыми «кредитными» марками, на основании предоставленных </w:t>
      </w:r>
      <w:proofErr w:type="spellStart"/>
      <w:r>
        <w:rPr>
          <w:sz w:val="28"/>
          <w:szCs w:val="28"/>
        </w:rPr>
        <w:t>Сетелем</w:t>
      </w:r>
      <w:proofErr w:type="spellEnd"/>
      <w:r>
        <w:rPr>
          <w:sz w:val="28"/>
          <w:szCs w:val="28"/>
        </w:rPr>
        <w:t xml:space="preserve"> Б</w:t>
      </w:r>
      <w:r w:rsidRPr="00074FF9">
        <w:rPr>
          <w:sz w:val="28"/>
          <w:szCs w:val="28"/>
        </w:rPr>
        <w:t>анк</w:t>
      </w:r>
      <w:r>
        <w:rPr>
          <w:sz w:val="28"/>
          <w:szCs w:val="28"/>
        </w:rPr>
        <w:t>о</w:t>
      </w:r>
      <w:r w:rsidRPr="00074FF9">
        <w:rPr>
          <w:sz w:val="28"/>
          <w:szCs w:val="28"/>
        </w:rPr>
        <w:t>м данных, по-прежнему являются BMW, Hyundai, Kia, Lada и Volkswagen.</w:t>
      </w:r>
    </w:p>
    <w:p w14:paraId="1558997A" w14:textId="77777777" w:rsidR="007535A7" w:rsidRDefault="007535A7" w:rsidP="007535A7">
      <w:pPr>
        <w:pStyle w:val="paragraph"/>
        <w:shd w:val="clear" w:color="auto" w:fill="FFFFFF"/>
        <w:spacing w:before="0" w:beforeAutospacing="0" w:after="0" w:afterAutospacing="0" w:line="360" w:lineRule="auto"/>
        <w:ind w:firstLine="709"/>
        <w:jc w:val="both"/>
        <w:rPr>
          <w:sz w:val="28"/>
          <w:szCs w:val="28"/>
        </w:rPr>
      </w:pPr>
      <w:r w:rsidRPr="00536BF4">
        <w:rPr>
          <w:sz w:val="28"/>
          <w:szCs w:val="28"/>
        </w:rPr>
        <w:t xml:space="preserve">Основная часть всех предоставленных автокредитов во втором полугодии </w:t>
      </w:r>
      <w:r>
        <w:rPr>
          <w:sz w:val="28"/>
          <w:szCs w:val="28"/>
        </w:rPr>
        <w:t xml:space="preserve">2020 г. </w:t>
      </w:r>
      <w:r w:rsidRPr="00536BF4">
        <w:rPr>
          <w:sz w:val="28"/>
          <w:szCs w:val="28"/>
        </w:rPr>
        <w:t>выдавалась с первоначальным взносом от 20% до 50% на срок более трех лет. Доля автокредитов, выдаваемых с первоначальным взносом меньше 20%, по сравнению с первым полугодием существенно снизилась.</w:t>
      </w:r>
      <w:r w:rsidR="008B6A6C">
        <w:rPr>
          <w:sz w:val="28"/>
          <w:szCs w:val="28"/>
        </w:rPr>
        <w:t xml:space="preserve"> </w:t>
      </w:r>
    </w:p>
    <w:p w14:paraId="0304ABC6" w14:textId="503A391D" w:rsidR="008B6A6C" w:rsidRDefault="008B6A6C" w:rsidP="007535A7">
      <w:pPr>
        <w:pStyle w:val="paragraph"/>
        <w:shd w:val="clear" w:color="auto" w:fill="FFFFFF"/>
        <w:spacing w:before="0" w:beforeAutospacing="0" w:after="0" w:afterAutospacing="0" w:line="360" w:lineRule="auto"/>
        <w:ind w:firstLine="709"/>
        <w:jc w:val="both"/>
        <w:rPr>
          <w:sz w:val="28"/>
          <w:szCs w:val="28"/>
        </w:rPr>
      </w:pPr>
      <w:r>
        <w:rPr>
          <w:sz w:val="28"/>
          <w:szCs w:val="28"/>
        </w:rPr>
        <w:lastRenderedPageBreak/>
        <w:t>Что касается автокредитов, предоставленных ООО «</w:t>
      </w:r>
      <w:proofErr w:type="spellStart"/>
      <w:r>
        <w:rPr>
          <w:sz w:val="28"/>
          <w:szCs w:val="28"/>
        </w:rPr>
        <w:t>Сетелем</w:t>
      </w:r>
      <w:proofErr w:type="spellEnd"/>
      <w:r>
        <w:rPr>
          <w:sz w:val="28"/>
          <w:szCs w:val="28"/>
        </w:rPr>
        <w:t xml:space="preserve"> Банк» на покупку новых или подержанных автомобилей в 2020 году, то их</w:t>
      </w:r>
      <w:r w:rsidRPr="008B6A6C">
        <w:rPr>
          <w:sz w:val="28"/>
          <w:szCs w:val="28"/>
        </w:rPr>
        <w:t xml:space="preserve"> </w:t>
      </w:r>
      <w:r>
        <w:rPr>
          <w:sz w:val="28"/>
          <w:szCs w:val="28"/>
        </w:rPr>
        <w:t xml:space="preserve">доля представлена на рисунке </w:t>
      </w:r>
      <w:r w:rsidR="007306E5">
        <w:rPr>
          <w:sz w:val="28"/>
          <w:szCs w:val="28"/>
        </w:rPr>
        <w:t>2</w:t>
      </w:r>
      <w:r>
        <w:rPr>
          <w:sz w:val="28"/>
          <w:szCs w:val="28"/>
        </w:rPr>
        <w:t>.</w:t>
      </w:r>
    </w:p>
    <w:p w14:paraId="653E8539" w14:textId="77777777" w:rsidR="00D51E97" w:rsidRDefault="00D51E97" w:rsidP="00D51E97">
      <w:pPr>
        <w:pStyle w:val="paragraph"/>
        <w:shd w:val="clear" w:color="auto" w:fill="FFFFFF"/>
        <w:spacing w:before="0" w:beforeAutospacing="0" w:after="0" w:afterAutospacing="0" w:line="360" w:lineRule="auto"/>
        <w:jc w:val="center"/>
        <w:rPr>
          <w:sz w:val="28"/>
          <w:szCs w:val="28"/>
        </w:rPr>
      </w:pPr>
      <w:r>
        <w:rPr>
          <w:noProof/>
        </w:rPr>
        <w:drawing>
          <wp:inline distT="0" distB="0" distL="0" distR="0" wp14:anchorId="2EED4847" wp14:editId="5FFAA2EF">
            <wp:extent cx="4572000" cy="4129088"/>
            <wp:effectExtent l="0" t="0" r="0" b="508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89C1B0" w14:textId="1A157DAD" w:rsidR="00D51E97" w:rsidRPr="00D51E97" w:rsidRDefault="00D51E97" w:rsidP="00D51E97">
      <w:pPr>
        <w:pStyle w:val="paragraph"/>
        <w:shd w:val="clear" w:color="auto" w:fill="FFFFFF"/>
        <w:spacing w:before="0" w:beforeAutospacing="0" w:after="0" w:afterAutospacing="0" w:line="360" w:lineRule="auto"/>
        <w:jc w:val="center"/>
        <w:rPr>
          <w:sz w:val="28"/>
          <w:szCs w:val="28"/>
        </w:rPr>
      </w:pPr>
      <w:r>
        <w:rPr>
          <w:sz w:val="28"/>
          <w:szCs w:val="28"/>
        </w:rPr>
        <w:t>Рисунок</w:t>
      </w:r>
      <w:r w:rsidR="008B6A6C">
        <w:rPr>
          <w:sz w:val="28"/>
          <w:szCs w:val="28"/>
        </w:rPr>
        <w:t xml:space="preserve"> </w:t>
      </w:r>
      <w:r w:rsidR="007306E5">
        <w:rPr>
          <w:sz w:val="28"/>
          <w:szCs w:val="28"/>
        </w:rPr>
        <w:t>2</w:t>
      </w:r>
      <w:r w:rsidR="005D416C">
        <w:rPr>
          <w:sz w:val="28"/>
          <w:szCs w:val="28"/>
        </w:rPr>
        <w:t xml:space="preserve"> </w:t>
      </w:r>
      <w:r w:rsidR="005D416C" w:rsidRPr="00713A6D">
        <w:rPr>
          <w:sz w:val="28"/>
          <w:szCs w:val="28"/>
        </w:rPr>
        <w:t>–</w:t>
      </w:r>
      <w:r w:rsidR="005D416C" w:rsidRPr="005E05C7">
        <w:t xml:space="preserve"> </w:t>
      </w:r>
      <w:r w:rsidR="005D416C" w:rsidRPr="00D51E97">
        <w:rPr>
          <w:sz w:val="28"/>
          <w:szCs w:val="28"/>
        </w:rPr>
        <w:t>Доля</w:t>
      </w:r>
      <w:r w:rsidRPr="00D51E97">
        <w:rPr>
          <w:bCs/>
          <w:sz w:val="28"/>
          <w:szCs w:val="28"/>
        </w:rPr>
        <w:t xml:space="preserve"> автокредитов, предоставленных </w:t>
      </w:r>
      <w:r>
        <w:rPr>
          <w:bCs/>
          <w:sz w:val="28"/>
          <w:szCs w:val="28"/>
        </w:rPr>
        <w:t>ООО «</w:t>
      </w:r>
      <w:proofErr w:type="spellStart"/>
      <w:r>
        <w:rPr>
          <w:bCs/>
          <w:sz w:val="28"/>
          <w:szCs w:val="28"/>
        </w:rPr>
        <w:t>Сетелем</w:t>
      </w:r>
      <w:proofErr w:type="spellEnd"/>
      <w:r>
        <w:rPr>
          <w:bCs/>
          <w:sz w:val="28"/>
          <w:szCs w:val="28"/>
        </w:rPr>
        <w:t xml:space="preserve"> Банк» </w:t>
      </w:r>
      <w:r w:rsidRPr="00D51E97">
        <w:rPr>
          <w:bCs/>
          <w:sz w:val="28"/>
          <w:szCs w:val="28"/>
        </w:rPr>
        <w:t>физическим лицам в 2020 году, %</w:t>
      </w:r>
    </w:p>
    <w:p w14:paraId="01D84F96" w14:textId="77777777" w:rsidR="00D51E97" w:rsidRPr="00D51E97" w:rsidRDefault="00D51E97" w:rsidP="00D51E97">
      <w:pPr>
        <w:pStyle w:val="paragraph"/>
        <w:shd w:val="clear" w:color="auto" w:fill="FFFFFF"/>
        <w:spacing w:before="0" w:beforeAutospacing="0" w:after="0" w:afterAutospacing="0" w:line="360" w:lineRule="auto"/>
        <w:jc w:val="center"/>
        <w:rPr>
          <w:sz w:val="28"/>
          <w:szCs w:val="28"/>
        </w:rPr>
      </w:pPr>
    </w:p>
    <w:p w14:paraId="71659908" w14:textId="785AB090" w:rsidR="00CB126D" w:rsidRDefault="001D1B9D" w:rsidP="00CB126D">
      <w:pPr>
        <w:pStyle w:val="paragraph"/>
        <w:shd w:val="clear" w:color="auto" w:fill="FFFFFF"/>
        <w:spacing w:before="0" w:beforeAutospacing="0" w:after="0" w:afterAutospacing="0" w:line="360" w:lineRule="auto"/>
        <w:ind w:firstLine="709"/>
        <w:jc w:val="both"/>
        <w:rPr>
          <w:sz w:val="28"/>
          <w:szCs w:val="28"/>
        </w:rPr>
      </w:pPr>
      <w:r>
        <w:rPr>
          <w:sz w:val="28"/>
          <w:szCs w:val="28"/>
        </w:rPr>
        <w:t>В таблице 1</w:t>
      </w:r>
      <w:r w:rsidR="005F395E">
        <w:rPr>
          <w:sz w:val="28"/>
          <w:szCs w:val="28"/>
        </w:rPr>
        <w:t>0</w:t>
      </w:r>
      <w:r>
        <w:rPr>
          <w:sz w:val="28"/>
          <w:szCs w:val="28"/>
        </w:rPr>
        <w:t xml:space="preserve"> представлены данные о географическом распределении выданных автокредитов физическим лицам.</w:t>
      </w:r>
    </w:p>
    <w:p w14:paraId="00996907" w14:textId="5B0BF64A" w:rsidR="001D1B9D" w:rsidRDefault="00713A6D" w:rsidP="00CB126D">
      <w:pPr>
        <w:pStyle w:val="paragraph"/>
        <w:shd w:val="clear" w:color="auto" w:fill="FFFFFF"/>
        <w:spacing w:before="0" w:beforeAutospacing="0" w:after="0" w:afterAutospacing="0" w:line="360" w:lineRule="auto"/>
        <w:ind w:firstLine="709"/>
        <w:jc w:val="both"/>
        <w:rPr>
          <w:sz w:val="28"/>
          <w:szCs w:val="28"/>
        </w:rPr>
      </w:pPr>
      <w:r w:rsidRPr="00713A6D">
        <w:rPr>
          <w:sz w:val="28"/>
          <w:szCs w:val="28"/>
        </w:rPr>
        <w:t xml:space="preserve">Таблица </w:t>
      </w:r>
      <w:r>
        <w:rPr>
          <w:sz w:val="28"/>
          <w:szCs w:val="28"/>
        </w:rPr>
        <w:t>1</w:t>
      </w:r>
      <w:r w:rsidR="005F395E">
        <w:rPr>
          <w:sz w:val="28"/>
          <w:szCs w:val="28"/>
        </w:rPr>
        <w:t>0</w:t>
      </w:r>
      <w:r w:rsidRPr="00713A6D">
        <w:rPr>
          <w:sz w:val="28"/>
          <w:szCs w:val="28"/>
        </w:rPr>
        <w:t xml:space="preserve"> –</w:t>
      </w:r>
      <w:r w:rsidRPr="005E05C7">
        <w:t xml:space="preserve"> </w:t>
      </w:r>
      <w:r w:rsidR="001D1B9D" w:rsidRPr="00546FD3">
        <w:rPr>
          <w:sz w:val="28"/>
          <w:szCs w:val="28"/>
        </w:rPr>
        <w:t xml:space="preserve">Основные </w:t>
      </w:r>
      <w:commentRangeStart w:id="7"/>
      <w:r w:rsidR="001D1B9D" w:rsidRPr="00546FD3">
        <w:rPr>
          <w:sz w:val="28"/>
          <w:szCs w:val="28"/>
        </w:rPr>
        <w:t xml:space="preserve">показатели автокредитования </w:t>
      </w:r>
      <w:r w:rsidR="001D1B9D">
        <w:rPr>
          <w:sz w:val="28"/>
          <w:szCs w:val="28"/>
        </w:rPr>
        <w:t>ОО</w:t>
      </w:r>
      <w:r w:rsidR="001D1B9D" w:rsidRPr="00546FD3">
        <w:rPr>
          <w:sz w:val="28"/>
          <w:szCs w:val="28"/>
        </w:rPr>
        <w:t>О «</w:t>
      </w:r>
      <w:proofErr w:type="spellStart"/>
      <w:r w:rsidR="001D1B9D">
        <w:rPr>
          <w:sz w:val="28"/>
          <w:szCs w:val="28"/>
        </w:rPr>
        <w:t>Сетелем</w:t>
      </w:r>
      <w:proofErr w:type="spellEnd"/>
      <w:r w:rsidR="001D1B9D">
        <w:rPr>
          <w:sz w:val="28"/>
          <w:szCs w:val="28"/>
        </w:rPr>
        <w:t xml:space="preserve"> Банк</w:t>
      </w:r>
      <w:r w:rsidR="001D1B9D" w:rsidRPr="00546FD3">
        <w:rPr>
          <w:sz w:val="28"/>
          <w:szCs w:val="28"/>
        </w:rPr>
        <w:t>»</w:t>
      </w:r>
      <w:r w:rsidR="001D1B9D">
        <w:rPr>
          <w:sz w:val="28"/>
          <w:szCs w:val="28"/>
        </w:rPr>
        <w:t>,</w:t>
      </w:r>
      <w:r w:rsidR="001D1B9D" w:rsidRPr="00B91E16">
        <w:rPr>
          <w:sz w:val="23"/>
          <w:szCs w:val="23"/>
        </w:rPr>
        <w:t xml:space="preserve"> </w:t>
      </w:r>
      <w:r w:rsidR="001D1B9D" w:rsidRPr="00ED225C">
        <w:rPr>
          <w:sz w:val="28"/>
          <w:szCs w:val="28"/>
        </w:rPr>
        <w:t>тыс. руб.</w:t>
      </w:r>
      <w:commentRangeEnd w:id="7"/>
      <w:r w:rsidR="00A1735A">
        <w:rPr>
          <w:rStyle w:val="af2"/>
          <w:rFonts w:asciiTheme="minorHAnsi" w:hAnsiTheme="minorHAnsi" w:cstheme="minorBidi"/>
        </w:rPr>
        <w:commentReference w:id="7"/>
      </w:r>
    </w:p>
    <w:tbl>
      <w:tblPr>
        <w:tblStyle w:val="a7"/>
        <w:tblW w:w="9889" w:type="dxa"/>
        <w:tblLayout w:type="fixed"/>
        <w:tblLook w:val="0000" w:firstRow="0" w:lastRow="0" w:firstColumn="0" w:lastColumn="0" w:noHBand="0" w:noVBand="0"/>
      </w:tblPr>
      <w:tblGrid>
        <w:gridCol w:w="4077"/>
        <w:gridCol w:w="1701"/>
        <w:gridCol w:w="1843"/>
        <w:gridCol w:w="2268"/>
      </w:tblGrid>
      <w:tr w:rsidR="001D1B9D" w:rsidRPr="005B2105" w14:paraId="3384CD7B" w14:textId="77777777" w:rsidTr="00FD7754">
        <w:trPr>
          <w:trHeight w:val="109"/>
        </w:trPr>
        <w:tc>
          <w:tcPr>
            <w:tcW w:w="4077" w:type="dxa"/>
          </w:tcPr>
          <w:p w14:paraId="185EED0A"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 xml:space="preserve">Наименование </w:t>
            </w:r>
          </w:p>
        </w:tc>
        <w:tc>
          <w:tcPr>
            <w:tcW w:w="1701" w:type="dxa"/>
          </w:tcPr>
          <w:p w14:paraId="0CB854A8"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 xml:space="preserve">2018 год </w:t>
            </w:r>
          </w:p>
        </w:tc>
        <w:tc>
          <w:tcPr>
            <w:tcW w:w="1843" w:type="dxa"/>
          </w:tcPr>
          <w:p w14:paraId="16945C9B"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 xml:space="preserve">2019 год </w:t>
            </w:r>
          </w:p>
        </w:tc>
        <w:tc>
          <w:tcPr>
            <w:tcW w:w="2268" w:type="dxa"/>
          </w:tcPr>
          <w:p w14:paraId="54B15E8B"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 xml:space="preserve">2020 год </w:t>
            </w:r>
          </w:p>
        </w:tc>
      </w:tr>
      <w:tr w:rsidR="001D1B9D" w:rsidRPr="005B2105" w14:paraId="5FDA5AFF" w14:textId="77777777" w:rsidTr="00FD7754">
        <w:trPr>
          <w:trHeight w:val="385"/>
        </w:trPr>
        <w:tc>
          <w:tcPr>
            <w:tcW w:w="4077" w:type="dxa"/>
          </w:tcPr>
          <w:p w14:paraId="08CBB4B7"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Выдано автокредитов физическим лицам, всего</w:t>
            </w:r>
          </w:p>
        </w:tc>
        <w:tc>
          <w:tcPr>
            <w:tcW w:w="1701" w:type="dxa"/>
          </w:tcPr>
          <w:p w14:paraId="09E07978"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124327032</w:t>
            </w:r>
          </w:p>
        </w:tc>
        <w:tc>
          <w:tcPr>
            <w:tcW w:w="1843" w:type="dxa"/>
          </w:tcPr>
          <w:p w14:paraId="03A0B1C9"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141911063</w:t>
            </w:r>
          </w:p>
        </w:tc>
        <w:tc>
          <w:tcPr>
            <w:tcW w:w="2268" w:type="dxa"/>
          </w:tcPr>
          <w:p w14:paraId="46D1208B"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141691564</w:t>
            </w:r>
          </w:p>
        </w:tc>
      </w:tr>
      <w:tr w:rsidR="001D1B9D" w:rsidRPr="005B2105" w14:paraId="4BF3CDCF" w14:textId="77777777" w:rsidTr="00FD7754">
        <w:trPr>
          <w:trHeight w:val="385"/>
        </w:trPr>
        <w:tc>
          <w:tcPr>
            <w:tcW w:w="4077" w:type="dxa"/>
          </w:tcPr>
          <w:p w14:paraId="56E1D50F"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в том числе по регионам:</w:t>
            </w:r>
          </w:p>
        </w:tc>
        <w:tc>
          <w:tcPr>
            <w:tcW w:w="1701" w:type="dxa"/>
          </w:tcPr>
          <w:p w14:paraId="30B773EC"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p>
        </w:tc>
        <w:tc>
          <w:tcPr>
            <w:tcW w:w="1843" w:type="dxa"/>
          </w:tcPr>
          <w:p w14:paraId="08E6E58D"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p>
        </w:tc>
        <w:tc>
          <w:tcPr>
            <w:tcW w:w="2268" w:type="dxa"/>
          </w:tcPr>
          <w:p w14:paraId="1D010A45" w14:textId="77777777" w:rsidR="001D1B9D" w:rsidRPr="005B2105" w:rsidRDefault="001D1B9D" w:rsidP="005B2105">
            <w:pPr>
              <w:autoSpaceDE w:val="0"/>
              <w:autoSpaceDN w:val="0"/>
              <w:adjustRightInd w:val="0"/>
              <w:spacing w:line="360" w:lineRule="auto"/>
              <w:rPr>
                <w:rFonts w:ascii="Times New Roman" w:hAnsi="Times New Roman" w:cs="Times New Roman"/>
                <w:color w:val="000000"/>
                <w:sz w:val="24"/>
                <w:szCs w:val="24"/>
              </w:rPr>
            </w:pPr>
          </w:p>
        </w:tc>
      </w:tr>
      <w:tr w:rsidR="005B2105" w:rsidRPr="005B2105" w14:paraId="2DECD733" w14:textId="77777777" w:rsidTr="00FD7754">
        <w:trPr>
          <w:trHeight w:val="247"/>
        </w:trPr>
        <w:tc>
          <w:tcPr>
            <w:tcW w:w="4077" w:type="dxa"/>
          </w:tcPr>
          <w:p w14:paraId="7EDC23AA"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Москва</w:t>
            </w:r>
          </w:p>
        </w:tc>
        <w:tc>
          <w:tcPr>
            <w:tcW w:w="1701" w:type="dxa"/>
          </w:tcPr>
          <w:p w14:paraId="5E511E14"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23222200</w:t>
            </w:r>
          </w:p>
        </w:tc>
        <w:tc>
          <w:tcPr>
            <w:tcW w:w="1843" w:type="dxa"/>
          </w:tcPr>
          <w:p w14:paraId="68FBBFB4"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25517638</w:t>
            </w:r>
          </w:p>
        </w:tc>
        <w:tc>
          <w:tcPr>
            <w:tcW w:w="2268" w:type="dxa"/>
          </w:tcPr>
          <w:p w14:paraId="1CF63F73"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24228292</w:t>
            </w:r>
          </w:p>
        </w:tc>
      </w:tr>
      <w:tr w:rsidR="005B2105" w:rsidRPr="005B2105" w14:paraId="4DD4010C" w14:textId="77777777" w:rsidTr="00FD7754">
        <w:trPr>
          <w:trHeight w:val="247"/>
        </w:trPr>
        <w:tc>
          <w:tcPr>
            <w:tcW w:w="4077" w:type="dxa"/>
          </w:tcPr>
          <w:p w14:paraId="720890BF"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Поволжский</w:t>
            </w:r>
          </w:p>
        </w:tc>
        <w:tc>
          <w:tcPr>
            <w:tcW w:w="1701" w:type="dxa"/>
          </w:tcPr>
          <w:p w14:paraId="4DA5EBB1"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17889544</w:t>
            </w:r>
          </w:p>
        </w:tc>
        <w:tc>
          <w:tcPr>
            <w:tcW w:w="1843" w:type="dxa"/>
          </w:tcPr>
          <w:p w14:paraId="714FCC53"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19550998</w:t>
            </w:r>
          </w:p>
        </w:tc>
        <w:tc>
          <w:tcPr>
            <w:tcW w:w="2268" w:type="dxa"/>
          </w:tcPr>
          <w:p w14:paraId="1D5E82FE" w14:textId="77777777" w:rsidR="005B2105" w:rsidRPr="005B2105" w:rsidRDefault="005B2105" w:rsidP="00FD7754">
            <w:pPr>
              <w:autoSpaceDE w:val="0"/>
              <w:autoSpaceDN w:val="0"/>
              <w:adjustRightInd w:val="0"/>
              <w:spacing w:line="360" w:lineRule="auto"/>
              <w:rPr>
                <w:rFonts w:ascii="Times New Roman" w:hAnsi="Times New Roman" w:cs="Times New Roman"/>
                <w:color w:val="000000"/>
                <w:sz w:val="24"/>
                <w:szCs w:val="24"/>
              </w:rPr>
            </w:pPr>
            <w:r w:rsidRPr="005B2105">
              <w:rPr>
                <w:rFonts w:ascii="Times New Roman" w:hAnsi="Times New Roman" w:cs="Times New Roman"/>
                <w:color w:val="000000"/>
                <w:sz w:val="24"/>
                <w:szCs w:val="24"/>
              </w:rPr>
              <w:t>20599300</w:t>
            </w:r>
          </w:p>
        </w:tc>
      </w:tr>
      <w:tr w:rsidR="005B2105" w:rsidRPr="00546FD3" w14:paraId="430A5FA3" w14:textId="77777777" w:rsidTr="00FD7754">
        <w:trPr>
          <w:trHeight w:val="247"/>
        </w:trPr>
        <w:tc>
          <w:tcPr>
            <w:tcW w:w="4077" w:type="dxa"/>
          </w:tcPr>
          <w:p w14:paraId="5938FABB" w14:textId="77777777" w:rsidR="005B2105" w:rsidRDefault="005B2105"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Юго-Западный</w:t>
            </w:r>
          </w:p>
        </w:tc>
        <w:tc>
          <w:tcPr>
            <w:tcW w:w="1701" w:type="dxa"/>
          </w:tcPr>
          <w:p w14:paraId="79F7BBCF" w14:textId="77777777" w:rsidR="005B2105" w:rsidRPr="00546FD3" w:rsidRDefault="005B2105"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16451676</w:t>
            </w:r>
          </w:p>
        </w:tc>
        <w:tc>
          <w:tcPr>
            <w:tcW w:w="1843" w:type="dxa"/>
          </w:tcPr>
          <w:p w14:paraId="2FECF946" w14:textId="77777777" w:rsidR="005B2105" w:rsidRPr="00546FD3" w:rsidRDefault="005B2105"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20772641</w:t>
            </w:r>
          </w:p>
        </w:tc>
        <w:tc>
          <w:tcPr>
            <w:tcW w:w="2268" w:type="dxa"/>
          </w:tcPr>
          <w:p w14:paraId="3123BCAF" w14:textId="77777777" w:rsidR="005B2105" w:rsidRPr="00546FD3" w:rsidRDefault="005B2105"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20247136</w:t>
            </w:r>
          </w:p>
        </w:tc>
      </w:tr>
      <w:tr w:rsidR="001D1B9D" w:rsidRPr="00546FD3" w14:paraId="2B594309" w14:textId="77777777" w:rsidTr="00FD7754">
        <w:trPr>
          <w:trHeight w:val="247"/>
        </w:trPr>
        <w:tc>
          <w:tcPr>
            <w:tcW w:w="4077" w:type="dxa"/>
          </w:tcPr>
          <w:p w14:paraId="0003D6CC"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Уральский</w:t>
            </w:r>
          </w:p>
        </w:tc>
        <w:tc>
          <w:tcPr>
            <w:tcW w:w="1701" w:type="dxa"/>
          </w:tcPr>
          <w:p w14:paraId="2E53F6C6"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16014106</w:t>
            </w:r>
          </w:p>
        </w:tc>
        <w:tc>
          <w:tcPr>
            <w:tcW w:w="1843" w:type="dxa"/>
          </w:tcPr>
          <w:p w14:paraId="662ED947"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18177949</w:t>
            </w:r>
          </w:p>
        </w:tc>
        <w:tc>
          <w:tcPr>
            <w:tcW w:w="2268" w:type="dxa"/>
          </w:tcPr>
          <w:p w14:paraId="2E526E2B"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18682626</w:t>
            </w:r>
          </w:p>
        </w:tc>
      </w:tr>
      <w:tr w:rsidR="001D1B9D" w:rsidRPr="00546FD3" w14:paraId="6FAA9426" w14:textId="77777777" w:rsidTr="00FD7754">
        <w:trPr>
          <w:trHeight w:val="247"/>
        </w:trPr>
        <w:tc>
          <w:tcPr>
            <w:tcW w:w="4077" w:type="dxa"/>
          </w:tcPr>
          <w:p w14:paraId="1A6D7AD3"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Северо-Западный</w:t>
            </w:r>
          </w:p>
        </w:tc>
        <w:tc>
          <w:tcPr>
            <w:tcW w:w="1701" w:type="dxa"/>
          </w:tcPr>
          <w:p w14:paraId="750DC039"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15286337</w:t>
            </w:r>
          </w:p>
        </w:tc>
        <w:tc>
          <w:tcPr>
            <w:tcW w:w="1843" w:type="dxa"/>
          </w:tcPr>
          <w:p w14:paraId="2B94472A"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16844261</w:t>
            </w:r>
          </w:p>
        </w:tc>
        <w:tc>
          <w:tcPr>
            <w:tcW w:w="2268" w:type="dxa"/>
          </w:tcPr>
          <w:p w14:paraId="727AE4DB"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17039611</w:t>
            </w:r>
          </w:p>
        </w:tc>
      </w:tr>
      <w:tr w:rsidR="001D1B9D" w:rsidRPr="00546FD3" w14:paraId="394FED9D" w14:textId="77777777" w:rsidTr="00FD7754">
        <w:trPr>
          <w:trHeight w:val="247"/>
        </w:trPr>
        <w:tc>
          <w:tcPr>
            <w:tcW w:w="4077" w:type="dxa"/>
          </w:tcPr>
          <w:p w14:paraId="7E0279E6"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Сибирский</w:t>
            </w:r>
          </w:p>
        </w:tc>
        <w:tc>
          <w:tcPr>
            <w:tcW w:w="1701" w:type="dxa"/>
          </w:tcPr>
          <w:p w14:paraId="400B75C0"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9710681</w:t>
            </w:r>
          </w:p>
        </w:tc>
        <w:tc>
          <w:tcPr>
            <w:tcW w:w="1843" w:type="dxa"/>
          </w:tcPr>
          <w:p w14:paraId="12B110B5"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11956438</w:t>
            </w:r>
          </w:p>
        </w:tc>
        <w:tc>
          <w:tcPr>
            <w:tcW w:w="2268" w:type="dxa"/>
          </w:tcPr>
          <w:p w14:paraId="2DDAADF2"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12075249</w:t>
            </w:r>
          </w:p>
        </w:tc>
      </w:tr>
      <w:tr w:rsidR="001D1B9D" w:rsidRPr="00546FD3" w14:paraId="5D0B3F18" w14:textId="77777777" w:rsidTr="00FD7754">
        <w:trPr>
          <w:trHeight w:val="247"/>
        </w:trPr>
        <w:tc>
          <w:tcPr>
            <w:tcW w:w="4077" w:type="dxa"/>
          </w:tcPr>
          <w:p w14:paraId="4A5B6B90"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Центрально-Черноземный</w:t>
            </w:r>
          </w:p>
        </w:tc>
        <w:tc>
          <w:tcPr>
            <w:tcW w:w="1701" w:type="dxa"/>
          </w:tcPr>
          <w:p w14:paraId="303A50C0"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8955542</w:t>
            </w:r>
          </w:p>
        </w:tc>
        <w:tc>
          <w:tcPr>
            <w:tcW w:w="1843" w:type="dxa"/>
          </w:tcPr>
          <w:p w14:paraId="48389CA2"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10431306</w:t>
            </w:r>
          </w:p>
        </w:tc>
        <w:tc>
          <w:tcPr>
            <w:tcW w:w="2268" w:type="dxa"/>
          </w:tcPr>
          <w:p w14:paraId="3EDDC63F"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10728041</w:t>
            </w:r>
          </w:p>
        </w:tc>
      </w:tr>
      <w:tr w:rsidR="001D1B9D" w:rsidRPr="00546FD3" w14:paraId="10C84840" w14:textId="77777777" w:rsidTr="00FD7754">
        <w:trPr>
          <w:trHeight w:val="247"/>
        </w:trPr>
        <w:tc>
          <w:tcPr>
            <w:tcW w:w="4077" w:type="dxa"/>
          </w:tcPr>
          <w:p w14:paraId="13805E41"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Волго-Вятский</w:t>
            </w:r>
          </w:p>
        </w:tc>
        <w:tc>
          <w:tcPr>
            <w:tcW w:w="1701" w:type="dxa"/>
          </w:tcPr>
          <w:p w14:paraId="3EAC919F"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9187775</w:t>
            </w:r>
          </w:p>
        </w:tc>
        <w:tc>
          <w:tcPr>
            <w:tcW w:w="1843" w:type="dxa"/>
          </w:tcPr>
          <w:p w14:paraId="7D5B4877"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9997417</w:t>
            </w:r>
          </w:p>
        </w:tc>
        <w:tc>
          <w:tcPr>
            <w:tcW w:w="2268" w:type="dxa"/>
          </w:tcPr>
          <w:p w14:paraId="31F7F6EA"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9535560</w:t>
            </w:r>
          </w:p>
        </w:tc>
      </w:tr>
      <w:tr w:rsidR="001D1B9D" w:rsidRPr="00546FD3" w14:paraId="43D9148A" w14:textId="77777777" w:rsidTr="00FD7754">
        <w:trPr>
          <w:trHeight w:val="247"/>
        </w:trPr>
        <w:tc>
          <w:tcPr>
            <w:tcW w:w="4077" w:type="dxa"/>
          </w:tcPr>
          <w:p w14:paraId="6E887F89"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Центральный</w:t>
            </w:r>
          </w:p>
        </w:tc>
        <w:tc>
          <w:tcPr>
            <w:tcW w:w="1701" w:type="dxa"/>
          </w:tcPr>
          <w:p w14:paraId="0591A522"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5576229</w:t>
            </w:r>
          </w:p>
        </w:tc>
        <w:tc>
          <w:tcPr>
            <w:tcW w:w="1843" w:type="dxa"/>
          </w:tcPr>
          <w:p w14:paraId="3F78AE4B"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6343026</w:t>
            </w:r>
          </w:p>
        </w:tc>
        <w:tc>
          <w:tcPr>
            <w:tcW w:w="2268" w:type="dxa"/>
          </w:tcPr>
          <w:p w14:paraId="13C33BC8"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6119174</w:t>
            </w:r>
          </w:p>
        </w:tc>
      </w:tr>
      <w:tr w:rsidR="001D1B9D" w:rsidRPr="00546FD3" w14:paraId="3B82759B" w14:textId="77777777" w:rsidTr="00FD7754">
        <w:trPr>
          <w:trHeight w:val="247"/>
        </w:trPr>
        <w:tc>
          <w:tcPr>
            <w:tcW w:w="4077" w:type="dxa"/>
          </w:tcPr>
          <w:p w14:paraId="79F5C467" w14:textId="77777777" w:rsidR="001D1B9D"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Дальневосточный</w:t>
            </w:r>
          </w:p>
        </w:tc>
        <w:tc>
          <w:tcPr>
            <w:tcW w:w="1701" w:type="dxa"/>
          </w:tcPr>
          <w:p w14:paraId="647C8E30"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2032942</w:t>
            </w:r>
          </w:p>
        </w:tc>
        <w:tc>
          <w:tcPr>
            <w:tcW w:w="1843" w:type="dxa"/>
          </w:tcPr>
          <w:p w14:paraId="1967C180"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2319389</w:t>
            </w:r>
          </w:p>
        </w:tc>
        <w:tc>
          <w:tcPr>
            <w:tcW w:w="2268" w:type="dxa"/>
          </w:tcPr>
          <w:p w14:paraId="3C76FADB" w14:textId="77777777" w:rsidR="001D1B9D" w:rsidRPr="00546FD3" w:rsidRDefault="001D1B9D" w:rsidP="005B2105">
            <w:pPr>
              <w:autoSpaceDE w:val="0"/>
              <w:autoSpaceDN w:val="0"/>
              <w:adjustRightInd w:val="0"/>
              <w:spacing w:line="360" w:lineRule="auto"/>
              <w:rPr>
                <w:rFonts w:ascii="Times New Roman" w:hAnsi="Times New Roman" w:cs="Times New Roman"/>
                <w:color w:val="000000"/>
                <w:sz w:val="23"/>
                <w:szCs w:val="23"/>
              </w:rPr>
            </w:pPr>
            <w:r>
              <w:rPr>
                <w:rFonts w:ascii="Times New Roman" w:hAnsi="Times New Roman" w:cs="Times New Roman"/>
                <w:color w:val="000000"/>
                <w:sz w:val="23"/>
                <w:szCs w:val="23"/>
              </w:rPr>
              <w:t>2436575</w:t>
            </w:r>
          </w:p>
        </w:tc>
      </w:tr>
    </w:tbl>
    <w:p w14:paraId="16E6912E" w14:textId="77777777" w:rsidR="001D1B9D" w:rsidRDefault="001D1B9D" w:rsidP="001D1B9D">
      <w:pPr>
        <w:pStyle w:val="Default"/>
        <w:spacing w:line="360" w:lineRule="auto"/>
        <w:ind w:firstLine="709"/>
        <w:jc w:val="both"/>
        <w:rPr>
          <w:sz w:val="28"/>
          <w:szCs w:val="28"/>
        </w:rPr>
      </w:pPr>
    </w:p>
    <w:p w14:paraId="265C4B55" w14:textId="77777777" w:rsidR="001D1B9D" w:rsidRDefault="001D1B9D" w:rsidP="001D1B9D">
      <w:pPr>
        <w:pStyle w:val="Default"/>
        <w:spacing w:line="360" w:lineRule="auto"/>
        <w:ind w:firstLine="709"/>
        <w:jc w:val="both"/>
        <w:rPr>
          <w:sz w:val="28"/>
          <w:szCs w:val="28"/>
        </w:rPr>
      </w:pPr>
      <w:r>
        <w:rPr>
          <w:sz w:val="28"/>
          <w:szCs w:val="28"/>
        </w:rPr>
        <w:t>Распределение физичес</w:t>
      </w:r>
      <w:r w:rsidR="005B2105">
        <w:rPr>
          <w:sz w:val="28"/>
          <w:szCs w:val="28"/>
        </w:rPr>
        <w:t>ких лиц по географическим зонам</w:t>
      </w:r>
      <w:r>
        <w:rPr>
          <w:sz w:val="28"/>
          <w:szCs w:val="28"/>
        </w:rPr>
        <w:t xml:space="preserve"> производилось исходя из кода территории места нахождения заемщика по ОКАТО.</w:t>
      </w:r>
    </w:p>
    <w:p w14:paraId="7D97B1BF" w14:textId="77777777" w:rsidR="00CB126D" w:rsidRDefault="001D1B9D" w:rsidP="00CB126D">
      <w:pPr>
        <w:pStyle w:val="paragraph"/>
        <w:shd w:val="clear" w:color="auto" w:fill="FFFFFF"/>
        <w:spacing w:before="0" w:beforeAutospacing="0" w:after="0" w:afterAutospacing="0" w:line="360" w:lineRule="auto"/>
        <w:ind w:firstLine="709"/>
        <w:jc w:val="both"/>
        <w:rPr>
          <w:rStyle w:val="af2"/>
          <w:rFonts w:asciiTheme="minorHAnsi" w:eastAsiaTheme="minorHAnsi" w:hAnsiTheme="minorHAnsi" w:cstheme="minorBidi"/>
          <w:lang w:eastAsia="en-US"/>
        </w:rPr>
      </w:pPr>
      <w:r w:rsidRPr="00536BF4">
        <w:rPr>
          <w:sz w:val="28"/>
          <w:szCs w:val="28"/>
        </w:rPr>
        <w:t xml:space="preserve">Больше всего автокредитов было выдано в </w:t>
      </w:r>
      <w:r>
        <w:rPr>
          <w:sz w:val="28"/>
          <w:szCs w:val="28"/>
        </w:rPr>
        <w:t>Москве</w:t>
      </w:r>
      <w:r w:rsidRPr="00536BF4">
        <w:rPr>
          <w:sz w:val="28"/>
          <w:szCs w:val="28"/>
        </w:rPr>
        <w:t xml:space="preserve"> и П</w:t>
      </w:r>
      <w:r>
        <w:rPr>
          <w:sz w:val="28"/>
          <w:szCs w:val="28"/>
        </w:rPr>
        <w:t>оволжс</w:t>
      </w:r>
      <w:r w:rsidRPr="00536BF4">
        <w:rPr>
          <w:sz w:val="28"/>
          <w:szCs w:val="28"/>
        </w:rPr>
        <w:t xml:space="preserve">ком </w:t>
      </w:r>
      <w:r>
        <w:rPr>
          <w:sz w:val="28"/>
          <w:szCs w:val="28"/>
        </w:rPr>
        <w:t>регионе</w:t>
      </w:r>
      <w:r w:rsidRPr="00536BF4">
        <w:rPr>
          <w:sz w:val="28"/>
          <w:szCs w:val="28"/>
        </w:rPr>
        <w:t>, а наименьшая доля выдач характерна для Дальневосточного федерального округ</w:t>
      </w:r>
      <w:r>
        <w:rPr>
          <w:sz w:val="28"/>
          <w:szCs w:val="28"/>
        </w:rPr>
        <w:t>а</w:t>
      </w:r>
      <w:r w:rsidRPr="00536BF4">
        <w:rPr>
          <w:sz w:val="28"/>
          <w:szCs w:val="28"/>
        </w:rPr>
        <w:t>.</w:t>
      </w:r>
    </w:p>
    <w:p w14:paraId="0109C62B" w14:textId="71BD133B" w:rsidR="00AF363E" w:rsidRDefault="00CB126D" w:rsidP="00CB126D">
      <w:pPr>
        <w:pStyle w:val="paragraph"/>
        <w:shd w:val="clear" w:color="auto" w:fill="FFFFFF"/>
        <w:spacing w:before="0" w:beforeAutospacing="0" w:after="0" w:afterAutospacing="0" w:line="360" w:lineRule="auto"/>
        <w:ind w:firstLine="709"/>
        <w:jc w:val="both"/>
        <w:rPr>
          <w:rFonts w:eastAsia="Times New Roman"/>
          <w:sz w:val="28"/>
          <w:szCs w:val="28"/>
        </w:rPr>
      </w:pPr>
      <w:r>
        <w:rPr>
          <w:rFonts w:eastAsia="Times New Roman"/>
          <w:sz w:val="28"/>
          <w:szCs w:val="28"/>
        </w:rPr>
        <w:t xml:space="preserve"> </w:t>
      </w:r>
    </w:p>
    <w:p w14:paraId="6F04174A" w14:textId="77777777" w:rsidR="00AF363E" w:rsidRPr="001C2BC8" w:rsidRDefault="00AF363E" w:rsidP="00AF363E">
      <w:pPr>
        <w:pStyle w:val="Default"/>
        <w:spacing w:line="360" w:lineRule="auto"/>
        <w:ind w:firstLine="709"/>
        <w:jc w:val="both"/>
        <w:rPr>
          <w:bCs/>
          <w:sz w:val="28"/>
          <w:szCs w:val="28"/>
        </w:rPr>
      </w:pPr>
      <w:r w:rsidRPr="001C2BC8">
        <w:rPr>
          <w:bCs/>
          <w:sz w:val="28"/>
          <w:szCs w:val="28"/>
        </w:rPr>
        <w:t>2.3. Разработка рекомендаций по совершенствованию автокредитования в ООО «</w:t>
      </w:r>
      <w:proofErr w:type="spellStart"/>
      <w:r w:rsidRPr="001C2BC8">
        <w:rPr>
          <w:bCs/>
          <w:sz w:val="28"/>
          <w:szCs w:val="28"/>
        </w:rPr>
        <w:t>Сетелем</w:t>
      </w:r>
      <w:proofErr w:type="spellEnd"/>
      <w:r w:rsidRPr="001C2BC8">
        <w:rPr>
          <w:bCs/>
          <w:sz w:val="28"/>
          <w:szCs w:val="28"/>
        </w:rPr>
        <w:t xml:space="preserve"> Банк»</w:t>
      </w:r>
    </w:p>
    <w:p w14:paraId="0AFE7084" w14:textId="77777777" w:rsidR="00AF363E" w:rsidRDefault="00AF363E" w:rsidP="00AF363E">
      <w:pPr>
        <w:pStyle w:val="Default"/>
        <w:spacing w:line="360" w:lineRule="auto"/>
        <w:ind w:firstLine="709"/>
        <w:jc w:val="both"/>
        <w:rPr>
          <w:sz w:val="28"/>
          <w:szCs w:val="28"/>
        </w:rPr>
      </w:pPr>
    </w:p>
    <w:p w14:paraId="5E2F35EB" w14:textId="77777777" w:rsidR="00AF363E" w:rsidRPr="000B49FC" w:rsidRDefault="00AF363E" w:rsidP="00AF363E">
      <w:pPr>
        <w:pStyle w:val="Default"/>
        <w:spacing w:line="360" w:lineRule="auto"/>
        <w:ind w:firstLine="709"/>
        <w:jc w:val="both"/>
        <w:rPr>
          <w:color w:val="auto"/>
          <w:sz w:val="28"/>
          <w:szCs w:val="28"/>
        </w:rPr>
      </w:pPr>
      <w:r>
        <w:rPr>
          <w:sz w:val="28"/>
          <w:szCs w:val="28"/>
        </w:rPr>
        <w:t>Одной из значимых тенденций современного рынка автокредитования в России является увеличение доли подержанных автомобилей, оформленные в кредит. Это связано с общей экономической ситуацией и состоянием рынка подержанной автомобильной техники, который в последнее время стал развиваться более активно.</w:t>
      </w:r>
      <w:r w:rsidRPr="000B49FC">
        <w:rPr>
          <w:rFonts w:ascii="Georgia" w:hAnsi="Georgia"/>
          <w:color w:val="333333"/>
        </w:rPr>
        <w:t xml:space="preserve"> </w:t>
      </w:r>
      <w:r w:rsidRPr="000B49FC">
        <w:rPr>
          <w:color w:val="auto"/>
          <w:sz w:val="28"/>
          <w:szCs w:val="28"/>
        </w:rPr>
        <w:t>Как отмечает,</w:t>
      </w:r>
      <w:r>
        <w:rPr>
          <w:rFonts w:ascii="Georgia" w:hAnsi="Georgia"/>
          <w:color w:val="333333"/>
        </w:rPr>
        <w:t xml:space="preserve"> </w:t>
      </w:r>
      <w:r w:rsidRPr="000B49FC">
        <w:rPr>
          <w:color w:val="auto"/>
          <w:sz w:val="28"/>
          <w:szCs w:val="28"/>
        </w:rPr>
        <w:t>заместитель директор</w:t>
      </w:r>
      <w:r>
        <w:rPr>
          <w:color w:val="auto"/>
          <w:sz w:val="28"/>
          <w:szCs w:val="28"/>
        </w:rPr>
        <w:t>а</w:t>
      </w:r>
      <w:r w:rsidRPr="000B49FC">
        <w:rPr>
          <w:color w:val="auto"/>
          <w:sz w:val="28"/>
          <w:szCs w:val="28"/>
        </w:rPr>
        <w:t xml:space="preserve"> группы рейтингов финансовых институтов агентства НКР Егор Лопатин </w:t>
      </w:r>
      <w:r>
        <w:rPr>
          <w:color w:val="auto"/>
          <w:sz w:val="28"/>
          <w:szCs w:val="28"/>
        </w:rPr>
        <w:t>«п</w:t>
      </w:r>
      <w:r w:rsidRPr="000B49FC">
        <w:rPr>
          <w:color w:val="auto"/>
          <w:sz w:val="28"/>
          <w:szCs w:val="28"/>
        </w:rPr>
        <w:t>ока темпы роста цен на рынке (как новых, так и подержанных авто) значительно превосходят динами</w:t>
      </w:r>
      <w:r>
        <w:rPr>
          <w:color w:val="auto"/>
          <w:sz w:val="28"/>
          <w:szCs w:val="28"/>
        </w:rPr>
        <w:t>ку реальных доходов населения. При этом б</w:t>
      </w:r>
      <w:r w:rsidRPr="006379B0">
        <w:rPr>
          <w:color w:val="auto"/>
          <w:sz w:val="28"/>
          <w:szCs w:val="28"/>
        </w:rPr>
        <w:t xml:space="preserve">анки подтверждают рост числа заявок на подержанные автомобили, даже несмотря </w:t>
      </w:r>
      <w:r w:rsidRPr="006379B0">
        <w:rPr>
          <w:color w:val="auto"/>
          <w:sz w:val="28"/>
          <w:szCs w:val="28"/>
        </w:rPr>
        <w:lastRenderedPageBreak/>
        <w:t>на то что цены на них также растут, а полная стоимость кредита (процентная ставка с учетом комиссионных сборов) на автомобиль с п</w:t>
      </w:r>
      <w:r>
        <w:rPr>
          <w:color w:val="auto"/>
          <w:sz w:val="28"/>
          <w:szCs w:val="28"/>
        </w:rPr>
        <w:t>робегом даже выше, чем на новый»</w:t>
      </w:r>
      <w:r>
        <w:rPr>
          <w:rStyle w:val="ad"/>
          <w:color w:val="auto"/>
          <w:sz w:val="28"/>
          <w:szCs w:val="28"/>
        </w:rPr>
        <w:footnoteReference w:id="3"/>
      </w:r>
      <w:r>
        <w:rPr>
          <w:color w:val="auto"/>
          <w:sz w:val="28"/>
          <w:szCs w:val="28"/>
        </w:rPr>
        <w:t>.</w:t>
      </w:r>
    </w:p>
    <w:p w14:paraId="54345A87"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при рассмотрении вопроса о совершенствовании процесса автокредитования в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 как одного из направлений развития розничного сегмента, необходимо учитывать:</w:t>
      </w:r>
    </w:p>
    <w:p w14:paraId="7781C4EE"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сроки рассмотрения заявки на выдачу кредита. Скорость принятия решения по кредитной заявке является конкурентным преимуществом в современных условиях;</w:t>
      </w:r>
    </w:p>
    <w:p w14:paraId="486CE123"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качество кредитной заявки (количество отклонений относительно требований внутренней нормы доходности, включая кредитную политику к заемщику и представляемым им документам);</w:t>
      </w:r>
    </w:p>
    <w:p w14:paraId="1405CD2A"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соотношение количества принятых заявок и выданных кредитов;</w:t>
      </w:r>
    </w:p>
    <w:p w14:paraId="3D9C88BE" w14:textId="77777777" w:rsidR="00AF363E" w:rsidRDefault="00AF363E" w:rsidP="00AF363E">
      <w:pPr>
        <w:pStyle w:val="Default"/>
        <w:spacing w:line="360" w:lineRule="auto"/>
        <w:ind w:firstLine="709"/>
        <w:jc w:val="both"/>
        <w:rPr>
          <w:sz w:val="28"/>
          <w:szCs w:val="28"/>
        </w:rPr>
      </w:pPr>
      <w:r>
        <w:t xml:space="preserve">- </w:t>
      </w:r>
      <w:r>
        <w:rPr>
          <w:sz w:val="28"/>
          <w:szCs w:val="28"/>
        </w:rPr>
        <w:t>удовлетворённость клиента, получившего кредит.</w:t>
      </w:r>
    </w:p>
    <w:p w14:paraId="3936BB9D" w14:textId="04825F81" w:rsidR="00AF363E"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Кроме того, </w:t>
      </w:r>
      <w:r w:rsidR="005C7347">
        <w:rPr>
          <w:rFonts w:ascii="Times New Roman" w:hAnsi="Times New Roman" w:cs="Times New Roman"/>
          <w:color w:val="000000"/>
          <w:sz w:val="28"/>
          <w:szCs w:val="28"/>
        </w:rPr>
        <w:t>некоторые виды</w:t>
      </w:r>
      <w:r>
        <w:rPr>
          <w:rFonts w:ascii="Times New Roman" w:hAnsi="Times New Roman" w:cs="Times New Roman"/>
          <w:color w:val="000000"/>
          <w:sz w:val="28"/>
          <w:szCs w:val="28"/>
        </w:rPr>
        <w:t xml:space="preserve"> автокредитов, предоставляемых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Банком, предполагают отсутствие первоначального взноса. На наш взгляд такие условия, с одной стороны, могут способствовать увеличению количества автокредитов в целом, но с другой стороны вызвать увеличении доли просроченной задолженности по данному виду потребительского кредита.</w:t>
      </w:r>
    </w:p>
    <w:p w14:paraId="03C840AB"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 же к мерам по улучшению системы автокредитования можно отнести:</w:t>
      </w:r>
    </w:p>
    <w:p w14:paraId="3465904D" w14:textId="77777777" w:rsidR="00AF363E" w:rsidRPr="00FC7D01"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FC7D01">
        <w:rPr>
          <w:rFonts w:ascii="Times New Roman" w:hAnsi="Times New Roman" w:cs="Times New Roman"/>
          <w:color w:val="000000"/>
          <w:sz w:val="28"/>
          <w:szCs w:val="28"/>
        </w:rPr>
        <w:t>- организацию системы учета данных о клиентах для целей определения уровня кредитного риска, объемов, сроков и ставок кредитования на каждого отдельного клиента;</w:t>
      </w:r>
    </w:p>
    <w:p w14:paraId="375DABF2" w14:textId="61EDDFF7" w:rsidR="00AF363E" w:rsidRPr="00FC7D01"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FC7D01">
        <w:rPr>
          <w:rFonts w:ascii="Times New Roman" w:hAnsi="Times New Roman" w:cs="Times New Roman"/>
          <w:color w:val="000000"/>
          <w:sz w:val="28"/>
          <w:szCs w:val="28"/>
        </w:rPr>
        <w:t xml:space="preserve">- совершенствование внутрибанковской нормативной базы, а </w:t>
      </w:r>
      <w:r w:rsidR="005C7347" w:rsidRPr="00FC7D01">
        <w:rPr>
          <w:rFonts w:ascii="Times New Roman" w:hAnsi="Times New Roman" w:cs="Times New Roman"/>
          <w:color w:val="000000"/>
          <w:sz w:val="28"/>
          <w:szCs w:val="28"/>
        </w:rPr>
        <w:t>также</w:t>
      </w:r>
      <w:r w:rsidRPr="00FC7D01">
        <w:rPr>
          <w:rFonts w:ascii="Times New Roman" w:hAnsi="Times New Roman" w:cs="Times New Roman"/>
          <w:color w:val="000000"/>
          <w:sz w:val="28"/>
          <w:szCs w:val="28"/>
        </w:rPr>
        <w:t xml:space="preserve"> поддержание ее на должном уровне;</w:t>
      </w:r>
    </w:p>
    <w:p w14:paraId="1F9A31D1" w14:textId="77777777" w:rsidR="00AF363E" w:rsidRPr="00FC7D01"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FC7D01">
        <w:rPr>
          <w:rFonts w:ascii="Times New Roman" w:hAnsi="Times New Roman" w:cs="Times New Roman"/>
          <w:color w:val="000000"/>
          <w:sz w:val="28"/>
          <w:szCs w:val="28"/>
        </w:rPr>
        <w:t xml:space="preserve">- совершенствование технологий организации кредитного процесса: при дальнейшей автоматизации процесса по отражению и учету кредитных </w:t>
      </w:r>
      <w:r w:rsidRPr="00FC7D01">
        <w:rPr>
          <w:rFonts w:ascii="Times New Roman" w:hAnsi="Times New Roman" w:cs="Times New Roman"/>
          <w:color w:val="000000"/>
          <w:sz w:val="28"/>
          <w:szCs w:val="28"/>
        </w:rPr>
        <w:lastRenderedPageBreak/>
        <w:t>операций, а также по формированию программным путем необходимых</w:t>
      </w:r>
      <w:r w:rsidRPr="00FC7D01">
        <w:rPr>
          <w:rFonts w:ascii="Times New Roman" w:hAnsi="Times New Roman" w:cs="Times New Roman"/>
          <w:sz w:val="28"/>
          <w:szCs w:val="28"/>
        </w:rPr>
        <w:t xml:space="preserve"> аналитических и отчетных данных, что позволит сократить затраты рабочего времени на обслуживание кредитного процесса;</w:t>
      </w:r>
    </w:p>
    <w:p w14:paraId="7975DCAA" w14:textId="77777777" w:rsidR="00AF363E" w:rsidRPr="00FC7D01"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sidRPr="00FC7D01">
        <w:rPr>
          <w:rFonts w:ascii="Times New Roman" w:hAnsi="Times New Roman" w:cs="Times New Roman"/>
          <w:sz w:val="28"/>
          <w:szCs w:val="28"/>
        </w:rPr>
        <w:t xml:space="preserve">- повышение финансовой грамотности потенциальных заемщиков, т.к. отсутствие должного уровня их финансовой грамотности приводит к невнимательному изучению требований банка и указанию данных явно не соответствующих действительным, как следствие может являться причиной </w:t>
      </w:r>
      <w:r>
        <w:rPr>
          <w:rFonts w:ascii="Times New Roman" w:hAnsi="Times New Roman" w:cs="Times New Roman"/>
          <w:sz w:val="28"/>
          <w:szCs w:val="28"/>
        </w:rPr>
        <w:t>отказа на первичном этапе;</w:t>
      </w:r>
    </w:p>
    <w:p w14:paraId="399F595F" w14:textId="77777777" w:rsidR="00AF363E" w:rsidRPr="00FC7D01"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sidRPr="00FC7D01">
        <w:rPr>
          <w:rFonts w:ascii="Times New Roman" w:hAnsi="Times New Roman" w:cs="Times New Roman"/>
          <w:sz w:val="28"/>
          <w:szCs w:val="28"/>
        </w:rPr>
        <w:t xml:space="preserve">- внедрение автоматизированной система кредитного скоринга, которая будет способствовать повышению качества оценки рисков, оперативности обслуживания физических лиц при рассмотрении кредитных заявок за счет ускорения процесса принятия решений и повышения конкурентоспособности </w:t>
      </w:r>
      <w:r>
        <w:rPr>
          <w:rFonts w:ascii="Times New Roman" w:hAnsi="Times New Roman" w:cs="Times New Roman"/>
          <w:sz w:val="28"/>
          <w:szCs w:val="28"/>
        </w:rPr>
        <w:t>банка на рынке;</w:t>
      </w:r>
    </w:p>
    <w:p w14:paraId="313475D8"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осуществление постоянного мониторинга деятельности клиента. Это необходимо сделать на ранней стадии для того, чтобы максимально увеличить эффект от корректирующих действий банка и снизить его убытки. Предлагаемая мера на этапе сопровождения выданного кредита состоит в том, чтобы включить в договор кредитования пункт о предоставлении актуальных данных по запросу работников банка.</w:t>
      </w:r>
    </w:p>
    <w:p w14:paraId="44999B43"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Актуализация данных поможет своевременно выявить такие изменения, как переход на новое место работы, постановка на учет в центр занятости населения, появление новых паспортных данных при замене паспорта, изменение в семейном положении заемщика и т.д.</w:t>
      </w:r>
    </w:p>
    <w:p w14:paraId="53E6313B"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другим не менее важным направлением развития механизма автокредитования является постоянный обмен информацией с клиентами.</w:t>
      </w:r>
    </w:p>
    <w:p w14:paraId="40FB80BF"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Данное мероприятие очень важно для выявления их пожеланий и жалоб, существенен для понимания меняющихся потребностей клиентов, а также для улучшения качества банковского обслуживания в целом.</w:t>
      </w:r>
    </w:p>
    <w:p w14:paraId="0B86F0D6" w14:textId="77777777" w:rsidR="00AF363E" w:rsidRDefault="00AF363E" w:rsidP="00AF363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повысить профессионализм работников банка, участвующих в кредитном процессе путем проведения различных тренингов, семинаров, курсов повышения квалификации и т.д.</w:t>
      </w:r>
    </w:p>
    <w:p w14:paraId="52D2063A" w14:textId="77777777" w:rsidR="00AF363E" w:rsidRDefault="00AF363E" w:rsidP="00AF363E">
      <w:pPr>
        <w:tabs>
          <w:tab w:val="left" w:pos="851"/>
        </w:tabs>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Таким образом, совершенствование процесса автокредитования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 должно быть направлено на:</w:t>
      </w:r>
    </w:p>
    <w:p w14:paraId="5E45B9A8" w14:textId="77777777" w:rsidR="00AF363E" w:rsidRPr="00C63B3D" w:rsidRDefault="00AF363E" w:rsidP="00AF363E">
      <w:pPr>
        <w:pStyle w:val="a3"/>
        <w:numPr>
          <w:ilvl w:val="0"/>
          <w:numId w:val="16"/>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sidRPr="00C63B3D">
        <w:rPr>
          <w:rFonts w:ascii="Times New Roman" w:hAnsi="Times New Roman" w:cs="Times New Roman"/>
          <w:sz w:val="28"/>
          <w:szCs w:val="28"/>
        </w:rPr>
        <w:t>изменение структуры продуктов банковского кредитования, с выделением наиболее востребованных из них в условиях сохранения экономической нестабильности;</w:t>
      </w:r>
    </w:p>
    <w:p w14:paraId="33F05306" w14:textId="77777777" w:rsidR="00AF363E" w:rsidRDefault="00AF363E" w:rsidP="00AF363E">
      <w:pPr>
        <w:pStyle w:val="a3"/>
        <w:numPr>
          <w:ilvl w:val="0"/>
          <w:numId w:val="16"/>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sidRPr="00C63B3D">
        <w:rPr>
          <w:rFonts w:ascii="Times New Roman" w:hAnsi="Times New Roman" w:cs="Times New Roman"/>
          <w:sz w:val="28"/>
          <w:szCs w:val="28"/>
        </w:rPr>
        <w:t>снижение сроков по оформлению заявки на кредит позволит сэкономить средства банка и рабочее время сотрудников кредитного подразделения;</w:t>
      </w:r>
    </w:p>
    <w:p w14:paraId="25ADE3B9" w14:textId="6955D696" w:rsidR="00AF363E" w:rsidRPr="00C63B3D" w:rsidRDefault="00AF363E" w:rsidP="00AF363E">
      <w:pPr>
        <w:pStyle w:val="a3"/>
        <w:numPr>
          <w:ilvl w:val="0"/>
          <w:numId w:val="16"/>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а</w:t>
      </w:r>
      <w:r w:rsidRPr="00117449">
        <w:rPr>
          <w:rFonts w:ascii="Times New Roman" w:hAnsi="Times New Roman" w:cs="Times New Roman"/>
          <w:sz w:val="28"/>
          <w:szCs w:val="28"/>
        </w:rPr>
        <w:t>втоматизаци</w:t>
      </w:r>
      <w:r>
        <w:rPr>
          <w:rFonts w:ascii="Times New Roman" w:hAnsi="Times New Roman" w:cs="Times New Roman"/>
          <w:sz w:val="28"/>
          <w:szCs w:val="28"/>
        </w:rPr>
        <w:t>ю</w:t>
      </w:r>
      <w:r w:rsidRPr="00117449">
        <w:rPr>
          <w:rFonts w:ascii="Times New Roman" w:hAnsi="Times New Roman" w:cs="Times New Roman"/>
          <w:sz w:val="28"/>
          <w:szCs w:val="28"/>
        </w:rPr>
        <w:t xml:space="preserve"> процесса по отражению и учету кредитных операций и формирование программным путем необходимых </w:t>
      </w:r>
      <w:r w:rsidR="005F395E" w:rsidRPr="00117449">
        <w:rPr>
          <w:rFonts w:ascii="Times New Roman" w:hAnsi="Times New Roman" w:cs="Times New Roman"/>
          <w:sz w:val="28"/>
          <w:szCs w:val="28"/>
        </w:rPr>
        <w:t>аналитических отчетных</w:t>
      </w:r>
      <w:r w:rsidRPr="00117449">
        <w:rPr>
          <w:rFonts w:ascii="Times New Roman" w:hAnsi="Times New Roman" w:cs="Times New Roman"/>
          <w:sz w:val="28"/>
          <w:szCs w:val="28"/>
        </w:rPr>
        <w:t xml:space="preserve"> данных</w:t>
      </w:r>
      <w:r>
        <w:rPr>
          <w:rFonts w:ascii="Times New Roman" w:hAnsi="Times New Roman" w:cs="Times New Roman"/>
          <w:sz w:val="28"/>
          <w:szCs w:val="28"/>
        </w:rPr>
        <w:t xml:space="preserve">, </w:t>
      </w:r>
      <w:r w:rsidR="005F395E">
        <w:rPr>
          <w:rFonts w:ascii="Times New Roman" w:hAnsi="Times New Roman" w:cs="Times New Roman"/>
          <w:sz w:val="28"/>
          <w:szCs w:val="28"/>
        </w:rPr>
        <w:t xml:space="preserve">что </w:t>
      </w:r>
      <w:r w:rsidR="005F395E" w:rsidRPr="00117449">
        <w:rPr>
          <w:rFonts w:ascii="Times New Roman" w:hAnsi="Times New Roman" w:cs="Times New Roman"/>
          <w:sz w:val="28"/>
          <w:szCs w:val="28"/>
        </w:rPr>
        <w:t>позволит</w:t>
      </w:r>
      <w:r w:rsidRPr="00117449">
        <w:rPr>
          <w:rFonts w:ascii="Times New Roman" w:hAnsi="Times New Roman" w:cs="Times New Roman"/>
          <w:sz w:val="28"/>
          <w:szCs w:val="28"/>
        </w:rPr>
        <w:t xml:space="preserve"> сократить затраты рабочего времени на обслуживание кредитного процесса</w:t>
      </w:r>
    </w:p>
    <w:p w14:paraId="1B06022E" w14:textId="77777777" w:rsidR="00AF363E" w:rsidRPr="00117449" w:rsidRDefault="00AF363E" w:rsidP="00AF363E">
      <w:pPr>
        <w:pStyle w:val="Default"/>
        <w:spacing w:line="360" w:lineRule="auto"/>
        <w:ind w:firstLine="709"/>
        <w:jc w:val="both"/>
        <w:rPr>
          <w:sz w:val="28"/>
          <w:szCs w:val="28"/>
        </w:rPr>
      </w:pPr>
      <w:r>
        <w:rPr>
          <w:sz w:val="28"/>
          <w:szCs w:val="28"/>
        </w:rPr>
        <w:t xml:space="preserve">Пенза является быстро растущим, развивающимся городом, в нем строятся отдаленные районы, такие как Спутник, </w:t>
      </w:r>
      <w:proofErr w:type="spellStart"/>
      <w:r>
        <w:rPr>
          <w:sz w:val="28"/>
          <w:szCs w:val="28"/>
        </w:rPr>
        <w:t>Ахуны</w:t>
      </w:r>
      <w:proofErr w:type="spellEnd"/>
      <w:r>
        <w:rPr>
          <w:sz w:val="28"/>
          <w:szCs w:val="28"/>
        </w:rPr>
        <w:t xml:space="preserve">, ГПЗ, </w:t>
      </w:r>
      <w:proofErr w:type="spellStart"/>
      <w:r>
        <w:rPr>
          <w:sz w:val="28"/>
          <w:szCs w:val="28"/>
        </w:rPr>
        <w:t>Арбековская</w:t>
      </w:r>
      <w:proofErr w:type="spellEnd"/>
      <w:r>
        <w:rPr>
          <w:sz w:val="28"/>
          <w:szCs w:val="28"/>
        </w:rPr>
        <w:t xml:space="preserve"> застава, многие жители предпочитают строить в пригороде свои собственные дома (</w:t>
      </w:r>
      <w:proofErr w:type="spellStart"/>
      <w:r>
        <w:rPr>
          <w:sz w:val="28"/>
          <w:szCs w:val="28"/>
        </w:rPr>
        <w:t>Богословка</w:t>
      </w:r>
      <w:proofErr w:type="spellEnd"/>
      <w:r>
        <w:rPr>
          <w:sz w:val="28"/>
          <w:szCs w:val="28"/>
        </w:rPr>
        <w:t>, Бессоновка, Чаадаевка и др.) Поэтому этим людям, поселяющимся в отдаленных районах необходимо быстро и доступно передвигаться. В этой связи нами предлагается создание программы кредитования «Новоселы на авто» – по которой предусматривается возможность получения автокредита лицам, купившим квартиру в новостройке, под доступный для них процент.</w:t>
      </w:r>
    </w:p>
    <w:p w14:paraId="508E6D9C" w14:textId="77777777" w:rsidR="00AF363E" w:rsidRPr="00763283" w:rsidRDefault="00AF363E" w:rsidP="00AF363E">
      <w:pPr>
        <w:pStyle w:val="Default"/>
        <w:spacing w:line="360" w:lineRule="auto"/>
        <w:ind w:firstLine="709"/>
        <w:jc w:val="both"/>
        <w:rPr>
          <w:sz w:val="28"/>
          <w:szCs w:val="28"/>
        </w:rPr>
      </w:pPr>
      <w:r>
        <w:rPr>
          <w:sz w:val="28"/>
          <w:szCs w:val="28"/>
        </w:rPr>
        <w:t>Представим новую программу автокредитования «Новоселы на авто». Кредит</w:t>
      </w:r>
      <w:r w:rsidRPr="00763283">
        <w:rPr>
          <w:sz w:val="28"/>
          <w:szCs w:val="28"/>
        </w:rPr>
        <w:t xml:space="preserve"> является целевым, полученные денежные средства клиент сможет потратить только на приобретение машины. Данная особенность позволяет рассчитывать на то, что предоставленный </w:t>
      </w:r>
      <w:proofErr w:type="spellStart"/>
      <w:r w:rsidRPr="00763283">
        <w:rPr>
          <w:sz w:val="28"/>
          <w:szCs w:val="28"/>
        </w:rPr>
        <w:t>займ</w:t>
      </w:r>
      <w:proofErr w:type="spellEnd"/>
      <w:r w:rsidRPr="00763283">
        <w:rPr>
          <w:sz w:val="28"/>
          <w:szCs w:val="28"/>
        </w:rPr>
        <w:t xml:space="preserve"> будет адаптирован под все нюансы автокредитования. </w:t>
      </w:r>
    </w:p>
    <w:p w14:paraId="030FDDC8"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lastRenderedPageBreak/>
        <w:t xml:space="preserve">Согласно программе автокредитования «Новоселы на авто» первоначальный взнос не требуется, так как данный </w:t>
      </w:r>
      <w:proofErr w:type="spellStart"/>
      <w:r w:rsidRPr="00763283">
        <w:rPr>
          <w:rFonts w:ascii="Times New Roman" w:hAnsi="Times New Roman" w:cs="Times New Roman"/>
          <w:color w:val="000000"/>
          <w:sz w:val="28"/>
          <w:szCs w:val="28"/>
        </w:rPr>
        <w:t>займ</w:t>
      </w:r>
      <w:proofErr w:type="spellEnd"/>
      <w:r w:rsidRPr="00763283">
        <w:rPr>
          <w:rFonts w:ascii="Times New Roman" w:hAnsi="Times New Roman" w:cs="Times New Roman"/>
          <w:color w:val="000000"/>
          <w:sz w:val="28"/>
          <w:szCs w:val="28"/>
        </w:rPr>
        <w:t xml:space="preserve"> выдается людям, переезжающим в новое жилье и имеющим возможность оплачивать кредит, но как правило не имеющих средств на обязательный взнос на приобретение автомобиля. </w:t>
      </w:r>
    </w:p>
    <w:p w14:paraId="12BBE88C"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Процентная ставка установлена на уровне 12–20% в зависимости от выбранной модели автомобиля. Клиент, обратившийся в </w:t>
      </w:r>
      <w:r>
        <w:rPr>
          <w:rFonts w:ascii="Times New Roman" w:hAnsi="Times New Roman" w:cs="Times New Roman"/>
          <w:color w:val="000000"/>
          <w:sz w:val="28"/>
          <w:szCs w:val="28"/>
        </w:rPr>
        <w:t>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w:t>
      </w:r>
      <w:r w:rsidRPr="00763283">
        <w:rPr>
          <w:rFonts w:ascii="Times New Roman" w:hAnsi="Times New Roman" w:cs="Times New Roman"/>
          <w:color w:val="000000"/>
          <w:sz w:val="28"/>
          <w:szCs w:val="28"/>
        </w:rPr>
        <w:t xml:space="preserve">» сможет получить от 50 000 до 1 500 000 рублей. Денежные средства при этом необходимо вернуть в течение 1–5 лет. Предъявляемые требования, чтобы получить возможность сотрудничать с банком, клиент должен соответствовать минимальным требованиям. </w:t>
      </w:r>
    </w:p>
    <w:p w14:paraId="4DD500C1"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Основные требования по </w:t>
      </w:r>
      <w:proofErr w:type="spellStart"/>
      <w:r w:rsidRPr="00763283">
        <w:rPr>
          <w:rFonts w:ascii="Times New Roman" w:hAnsi="Times New Roman" w:cs="Times New Roman"/>
          <w:color w:val="000000"/>
          <w:sz w:val="28"/>
          <w:szCs w:val="28"/>
        </w:rPr>
        <w:t>автопрограмме</w:t>
      </w:r>
      <w:proofErr w:type="spellEnd"/>
      <w:r w:rsidRPr="00763283">
        <w:rPr>
          <w:rFonts w:ascii="Times New Roman" w:hAnsi="Times New Roman" w:cs="Times New Roman"/>
          <w:color w:val="000000"/>
          <w:sz w:val="28"/>
          <w:szCs w:val="28"/>
        </w:rPr>
        <w:t xml:space="preserve"> «Новоселы на авто» состоят из следующего перечня: </w:t>
      </w:r>
    </w:p>
    <w:p w14:paraId="7F8AB7F0"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правоустанавливающие документы на приобретение жилья; </w:t>
      </w:r>
    </w:p>
    <w:p w14:paraId="07BF6B80"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возраст 21-65 лет; </w:t>
      </w:r>
    </w:p>
    <w:p w14:paraId="558BC3F9"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наличие регистрации в регионе присутствия банка; </w:t>
      </w:r>
    </w:p>
    <w:p w14:paraId="6DEA0351"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наличие гражданства РФ; </w:t>
      </w:r>
    </w:p>
    <w:p w14:paraId="458E2ECA"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официальная работа; </w:t>
      </w:r>
    </w:p>
    <w:p w14:paraId="7AA5D8AA"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трудовой стаж не менее 1 года. </w:t>
      </w:r>
    </w:p>
    <w:p w14:paraId="4775F76E"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Клиент банка может выбрать автомобиль у частного лица, либо сделать свой выбор в салоне-партнере </w:t>
      </w:r>
      <w:r>
        <w:rPr>
          <w:rFonts w:ascii="Times New Roman" w:hAnsi="Times New Roman" w:cs="Times New Roman"/>
          <w:color w:val="000000"/>
          <w:sz w:val="28"/>
          <w:szCs w:val="28"/>
        </w:rPr>
        <w:t>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w:t>
      </w:r>
      <w:r w:rsidRPr="00763283">
        <w:rPr>
          <w:rFonts w:ascii="Times New Roman" w:hAnsi="Times New Roman" w:cs="Times New Roman"/>
          <w:color w:val="000000"/>
          <w:sz w:val="28"/>
          <w:szCs w:val="28"/>
        </w:rPr>
        <w:t xml:space="preserve">». Автосалоны, обратившись в которые, человек сможет получить автокредит на покупку новой машины. </w:t>
      </w:r>
    </w:p>
    <w:p w14:paraId="13A2129A"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Процентная ставка при покупке у частного лица – 16%. </w:t>
      </w:r>
    </w:p>
    <w:p w14:paraId="4BB0570A" w14:textId="77777777" w:rsidR="00AF363E" w:rsidRDefault="00AF363E" w:rsidP="00AF363E">
      <w:pPr>
        <w:pStyle w:val="Default"/>
        <w:spacing w:line="360" w:lineRule="auto"/>
        <w:ind w:firstLine="709"/>
        <w:jc w:val="both"/>
        <w:rPr>
          <w:sz w:val="28"/>
          <w:szCs w:val="28"/>
        </w:rPr>
      </w:pPr>
      <w:r w:rsidRPr="00763283">
        <w:rPr>
          <w:sz w:val="28"/>
          <w:szCs w:val="28"/>
        </w:rPr>
        <w:t>Условия кредитования по кредитному предложению «Новоселы на авто»:</w:t>
      </w:r>
    </w:p>
    <w:p w14:paraId="47080435"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Первое условие – наличие правоустанавливающих документов на новое жилье. </w:t>
      </w:r>
    </w:p>
    <w:p w14:paraId="19963C79"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Второе условие – наличие залога. В его качестве может выступать купленный автомобиль или недвижимость. </w:t>
      </w:r>
    </w:p>
    <w:p w14:paraId="339AB1EB"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lastRenderedPageBreak/>
        <w:t xml:space="preserve">Третье условие – страхование автомобиля на период оформления автокредита. КАСКО – защита от непредвиденных обстоятельств, из-за которых банк может потерять вложенный капитал. </w:t>
      </w:r>
    </w:p>
    <w:p w14:paraId="50A8548B" w14:textId="64DF7965"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Порядок получения </w:t>
      </w:r>
      <w:r w:rsidR="00CB126D" w:rsidRPr="00763283">
        <w:rPr>
          <w:rFonts w:ascii="Times New Roman" w:hAnsi="Times New Roman" w:cs="Times New Roman"/>
          <w:color w:val="000000"/>
          <w:sz w:val="28"/>
          <w:szCs w:val="28"/>
        </w:rPr>
        <w:t>денежных средств,</w:t>
      </w:r>
      <w:r w:rsidRPr="00763283">
        <w:rPr>
          <w:rFonts w:ascii="Times New Roman" w:hAnsi="Times New Roman" w:cs="Times New Roman"/>
          <w:color w:val="000000"/>
          <w:sz w:val="28"/>
          <w:szCs w:val="28"/>
        </w:rPr>
        <w:t xml:space="preserve"> следующий: </w:t>
      </w:r>
    </w:p>
    <w:p w14:paraId="64C03FF8" w14:textId="25B7C4C7" w:rsidR="00AF363E" w:rsidRPr="00CB126D" w:rsidRDefault="00EE0BF5"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CB126D">
        <w:rPr>
          <w:rFonts w:ascii="Times New Roman" w:hAnsi="Times New Roman" w:cs="Times New Roman"/>
          <w:color w:val="000000"/>
          <w:sz w:val="28"/>
          <w:szCs w:val="28"/>
        </w:rPr>
        <w:t>а</w:t>
      </w:r>
      <w:r w:rsidR="00AF363E" w:rsidRPr="00CB126D">
        <w:rPr>
          <w:rFonts w:ascii="Times New Roman" w:hAnsi="Times New Roman" w:cs="Times New Roman"/>
          <w:color w:val="000000"/>
          <w:sz w:val="28"/>
          <w:szCs w:val="28"/>
        </w:rPr>
        <w:t>) клиент должен определиться с автомобилем, который он хочет приобрести в салонах-партнерах ООО «</w:t>
      </w:r>
      <w:proofErr w:type="spellStart"/>
      <w:r w:rsidR="00AF363E" w:rsidRPr="00CB126D">
        <w:rPr>
          <w:rFonts w:ascii="Times New Roman" w:hAnsi="Times New Roman" w:cs="Times New Roman"/>
          <w:color w:val="000000"/>
          <w:sz w:val="28"/>
          <w:szCs w:val="28"/>
        </w:rPr>
        <w:t>Сетелем</w:t>
      </w:r>
      <w:proofErr w:type="spellEnd"/>
      <w:r w:rsidR="00AF363E" w:rsidRPr="00CB126D">
        <w:rPr>
          <w:rFonts w:ascii="Times New Roman" w:hAnsi="Times New Roman" w:cs="Times New Roman"/>
          <w:color w:val="000000"/>
          <w:sz w:val="28"/>
          <w:szCs w:val="28"/>
        </w:rPr>
        <w:t xml:space="preserve"> Банк»; </w:t>
      </w:r>
    </w:p>
    <w:p w14:paraId="3E630761" w14:textId="53AFCEAE" w:rsidR="00AF363E" w:rsidRPr="00CB126D" w:rsidRDefault="00EE0BF5"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CB126D">
        <w:rPr>
          <w:rFonts w:ascii="Times New Roman" w:hAnsi="Times New Roman" w:cs="Times New Roman"/>
          <w:color w:val="000000"/>
          <w:sz w:val="28"/>
          <w:szCs w:val="28"/>
        </w:rPr>
        <w:t>б</w:t>
      </w:r>
      <w:r w:rsidR="00AF363E" w:rsidRPr="00CB126D">
        <w:rPr>
          <w:rFonts w:ascii="Times New Roman" w:hAnsi="Times New Roman" w:cs="Times New Roman"/>
          <w:color w:val="000000"/>
          <w:sz w:val="28"/>
          <w:szCs w:val="28"/>
        </w:rPr>
        <w:t xml:space="preserve">) </w:t>
      </w:r>
      <w:commentRangeStart w:id="8"/>
      <w:r w:rsidR="00AF363E" w:rsidRPr="00CB126D">
        <w:rPr>
          <w:rFonts w:ascii="Times New Roman" w:hAnsi="Times New Roman" w:cs="Times New Roman"/>
          <w:color w:val="000000"/>
          <w:sz w:val="28"/>
          <w:szCs w:val="28"/>
        </w:rPr>
        <w:t xml:space="preserve">затем необходимо собрать пакет документов; </w:t>
      </w:r>
    </w:p>
    <w:p w14:paraId="781ED87F" w14:textId="70AAE4F6" w:rsidR="00AF363E" w:rsidRPr="00CB126D" w:rsidRDefault="00EE0BF5"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CB126D">
        <w:rPr>
          <w:rFonts w:ascii="Times New Roman" w:hAnsi="Times New Roman" w:cs="Times New Roman"/>
          <w:color w:val="000000"/>
          <w:sz w:val="28"/>
          <w:szCs w:val="28"/>
        </w:rPr>
        <w:t>в</w:t>
      </w:r>
      <w:r w:rsidR="00AF363E" w:rsidRPr="00CB126D">
        <w:rPr>
          <w:rFonts w:ascii="Times New Roman" w:hAnsi="Times New Roman" w:cs="Times New Roman"/>
          <w:color w:val="000000"/>
          <w:sz w:val="28"/>
          <w:szCs w:val="28"/>
        </w:rPr>
        <w:t xml:space="preserve">) далее требуется оформить заявку и отправить ее, после чего следует период ожидания (от 24 часов до двух дней); </w:t>
      </w:r>
    </w:p>
    <w:p w14:paraId="52646C2F" w14:textId="1F3303ED" w:rsidR="00AF363E" w:rsidRPr="00CB126D" w:rsidRDefault="00EE0BF5"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CB126D">
        <w:rPr>
          <w:rFonts w:ascii="Times New Roman" w:hAnsi="Times New Roman" w:cs="Times New Roman"/>
          <w:color w:val="000000"/>
          <w:sz w:val="28"/>
          <w:szCs w:val="28"/>
        </w:rPr>
        <w:t>г</w:t>
      </w:r>
      <w:r w:rsidR="00AF363E" w:rsidRPr="00CB126D">
        <w:rPr>
          <w:rFonts w:ascii="Times New Roman" w:hAnsi="Times New Roman" w:cs="Times New Roman"/>
          <w:color w:val="000000"/>
          <w:sz w:val="28"/>
          <w:szCs w:val="28"/>
        </w:rPr>
        <w:t>) когда ответ будет известен</w:t>
      </w:r>
      <w:commentRangeEnd w:id="8"/>
      <w:r w:rsidR="00A1735A" w:rsidRPr="00CB126D">
        <w:rPr>
          <w:rStyle w:val="af2"/>
          <w:rFonts w:ascii="Times New Roman" w:hAnsi="Times New Roman" w:cs="Times New Roman"/>
          <w:sz w:val="28"/>
          <w:szCs w:val="28"/>
        </w:rPr>
        <w:commentReference w:id="8"/>
      </w:r>
      <w:r w:rsidR="00AF363E" w:rsidRPr="00CB126D">
        <w:rPr>
          <w:rFonts w:ascii="Times New Roman" w:hAnsi="Times New Roman" w:cs="Times New Roman"/>
          <w:color w:val="000000"/>
          <w:sz w:val="28"/>
          <w:szCs w:val="28"/>
        </w:rPr>
        <w:t xml:space="preserve">, с человеком свяжутся представители банка и предложат ему продолжить оформление. </w:t>
      </w:r>
    </w:p>
    <w:p w14:paraId="71971E37"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Положительный ответ при автокредитовании действует до 3 месяцев. Необходимые документы по кредитному предложению «Новоселы на авто». </w:t>
      </w:r>
    </w:p>
    <w:p w14:paraId="4D6F0756"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Сбор пакета документации – важный этап. На ее основе </w:t>
      </w:r>
      <w:r>
        <w:rPr>
          <w:rFonts w:ascii="Times New Roman" w:hAnsi="Times New Roman" w:cs="Times New Roman"/>
          <w:color w:val="000000"/>
          <w:sz w:val="28"/>
          <w:szCs w:val="28"/>
        </w:rPr>
        <w:t>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w:t>
      </w:r>
      <w:r w:rsidRPr="00763283">
        <w:rPr>
          <w:rFonts w:ascii="Times New Roman" w:hAnsi="Times New Roman" w:cs="Times New Roman"/>
          <w:color w:val="000000"/>
          <w:sz w:val="28"/>
          <w:szCs w:val="28"/>
        </w:rPr>
        <w:t xml:space="preserve">» будет принимать решение о наличии возможности предоставления денежных средств обратившемуся и условиях сотрудничества с ним. </w:t>
      </w:r>
    </w:p>
    <w:p w14:paraId="377942B0"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w:t>
      </w:r>
      <w:r w:rsidRPr="0076328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763283">
        <w:rPr>
          <w:rFonts w:ascii="Times New Roman" w:hAnsi="Times New Roman" w:cs="Times New Roman"/>
          <w:color w:val="000000"/>
          <w:sz w:val="28"/>
          <w:szCs w:val="28"/>
        </w:rPr>
        <w:t xml:space="preserve">необходимо представить: </w:t>
      </w:r>
    </w:p>
    <w:p w14:paraId="4200289D"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паспорт; </w:t>
      </w:r>
    </w:p>
    <w:p w14:paraId="1B22DE3D"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2 документ, удостоверяющий личность; </w:t>
      </w:r>
    </w:p>
    <w:p w14:paraId="23B47D6A"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справку о доходах (2–НДФЛ); </w:t>
      </w:r>
    </w:p>
    <w:p w14:paraId="5E3C0846" w14:textId="77777777" w:rsidR="00AF363E" w:rsidRPr="00763283"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63283">
        <w:rPr>
          <w:rFonts w:ascii="Times New Roman" w:hAnsi="Times New Roman" w:cs="Times New Roman"/>
          <w:color w:val="000000"/>
          <w:sz w:val="28"/>
          <w:szCs w:val="28"/>
        </w:rPr>
        <w:t xml:space="preserve">– копию трудовой книжки; </w:t>
      </w:r>
    </w:p>
    <w:p w14:paraId="40164B2F" w14:textId="77777777" w:rsidR="00AF363E" w:rsidRDefault="00AF363E" w:rsidP="00AF363E">
      <w:pPr>
        <w:pStyle w:val="Default"/>
        <w:spacing w:line="360" w:lineRule="auto"/>
        <w:ind w:firstLine="709"/>
        <w:jc w:val="both"/>
        <w:rPr>
          <w:sz w:val="28"/>
          <w:szCs w:val="28"/>
        </w:rPr>
      </w:pPr>
      <w:r w:rsidRPr="00763283">
        <w:rPr>
          <w:sz w:val="28"/>
          <w:szCs w:val="28"/>
        </w:rPr>
        <w:t>– заполненную анкету-заявление.</w:t>
      </w:r>
    </w:p>
    <w:p w14:paraId="324F172D" w14:textId="0800271F" w:rsidR="00AF363E" w:rsidRPr="004837C2"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4837C2">
        <w:rPr>
          <w:rFonts w:ascii="Times New Roman" w:hAnsi="Times New Roman" w:cs="Times New Roman"/>
          <w:color w:val="000000"/>
          <w:sz w:val="28"/>
          <w:szCs w:val="28"/>
        </w:rPr>
        <w:t xml:space="preserve">о данным </w:t>
      </w:r>
      <w:r>
        <w:rPr>
          <w:rFonts w:ascii="Times New Roman" w:hAnsi="Times New Roman" w:cs="Times New Roman"/>
          <w:color w:val="000000"/>
          <w:sz w:val="28"/>
          <w:szCs w:val="28"/>
        </w:rPr>
        <w:t xml:space="preserve">Федеральной службы государственной статистики по Пензенской </w:t>
      </w:r>
      <w:r w:rsidR="00FD7754">
        <w:rPr>
          <w:rFonts w:ascii="Times New Roman" w:hAnsi="Times New Roman" w:cs="Times New Roman"/>
          <w:color w:val="000000"/>
          <w:sz w:val="28"/>
          <w:szCs w:val="28"/>
        </w:rPr>
        <w:t xml:space="preserve">области </w:t>
      </w:r>
      <w:r w:rsidR="00FD7754" w:rsidRPr="004837C2">
        <w:rPr>
          <w:rFonts w:ascii="Times New Roman" w:hAnsi="Times New Roman" w:cs="Times New Roman"/>
          <w:color w:val="000000"/>
          <w:sz w:val="28"/>
          <w:szCs w:val="28"/>
        </w:rPr>
        <w:t>в</w:t>
      </w:r>
      <w:r w:rsidRPr="004837C2">
        <w:rPr>
          <w:rFonts w:ascii="Times New Roman" w:hAnsi="Times New Roman" w:cs="Times New Roman"/>
          <w:color w:val="000000"/>
          <w:sz w:val="28"/>
          <w:szCs w:val="28"/>
        </w:rPr>
        <w:t xml:space="preserve"> 20</w:t>
      </w:r>
      <w:r>
        <w:rPr>
          <w:rFonts w:ascii="Times New Roman" w:hAnsi="Times New Roman" w:cs="Times New Roman"/>
          <w:color w:val="000000"/>
          <w:sz w:val="28"/>
          <w:szCs w:val="28"/>
        </w:rPr>
        <w:t>20</w:t>
      </w:r>
      <w:r w:rsidRPr="004837C2">
        <w:rPr>
          <w:rFonts w:ascii="Times New Roman" w:hAnsi="Times New Roman" w:cs="Times New Roman"/>
          <w:color w:val="000000"/>
          <w:sz w:val="28"/>
          <w:szCs w:val="28"/>
        </w:rPr>
        <w:t xml:space="preserve"> году </w:t>
      </w:r>
      <w:r>
        <w:rPr>
          <w:rFonts w:ascii="Times New Roman" w:hAnsi="Times New Roman" w:cs="Times New Roman"/>
          <w:color w:val="000000"/>
          <w:sz w:val="28"/>
          <w:szCs w:val="28"/>
        </w:rPr>
        <w:t>12707 пензенских</w:t>
      </w:r>
      <w:r w:rsidRPr="004837C2">
        <w:rPr>
          <w:rFonts w:ascii="Times New Roman" w:hAnsi="Times New Roman" w:cs="Times New Roman"/>
          <w:color w:val="000000"/>
          <w:sz w:val="28"/>
          <w:szCs w:val="28"/>
        </w:rPr>
        <w:t xml:space="preserve"> новоселов получили новое жилье. Еще около тысячи новоселов ищут возможности получить автокредит, чтобы мобильно передвигаться по городу.  </w:t>
      </w:r>
    </w:p>
    <w:p w14:paraId="1F38EFAB" w14:textId="77777777" w:rsidR="00AF363E" w:rsidRPr="004837C2"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4837C2">
        <w:rPr>
          <w:rFonts w:ascii="Times New Roman" w:hAnsi="Times New Roman" w:cs="Times New Roman"/>
          <w:color w:val="000000"/>
          <w:sz w:val="28"/>
          <w:szCs w:val="28"/>
        </w:rPr>
        <w:t>В результате реализации программы «Новоселы на авто» прогнозируется повышение на 1</w:t>
      </w:r>
      <w:r>
        <w:rPr>
          <w:rFonts w:ascii="Times New Roman" w:hAnsi="Times New Roman" w:cs="Times New Roman"/>
          <w:color w:val="000000"/>
          <w:sz w:val="28"/>
          <w:szCs w:val="28"/>
        </w:rPr>
        <w:t>0</w:t>
      </w:r>
      <w:r w:rsidRPr="004837C2">
        <w:rPr>
          <w:rFonts w:ascii="Times New Roman" w:hAnsi="Times New Roman" w:cs="Times New Roman"/>
          <w:color w:val="000000"/>
          <w:sz w:val="28"/>
          <w:szCs w:val="28"/>
        </w:rPr>
        <w:t xml:space="preserve">% заявок на получение кредита на приобретение автомобиля категорией граждан только получившим жилье – составит </w:t>
      </w:r>
      <w:r>
        <w:rPr>
          <w:rFonts w:ascii="Times New Roman" w:hAnsi="Times New Roman" w:cs="Times New Roman"/>
          <w:color w:val="000000"/>
          <w:sz w:val="28"/>
          <w:szCs w:val="28"/>
        </w:rPr>
        <w:t>235</w:t>
      </w:r>
      <w:r w:rsidRPr="004837C2">
        <w:rPr>
          <w:rFonts w:ascii="Times New Roman" w:hAnsi="Times New Roman" w:cs="Times New Roman"/>
          <w:color w:val="000000"/>
          <w:sz w:val="28"/>
          <w:szCs w:val="28"/>
        </w:rPr>
        <w:t xml:space="preserve"> человек</w:t>
      </w:r>
      <w:r>
        <w:rPr>
          <w:rFonts w:ascii="Times New Roman" w:hAnsi="Times New Roman" w:cs="Times New Roman"/>
          <w:color w:val="000000"/>
          <w:sz w:val="28"/>
          <w:szCs w:val="28"/>
        </w:rPr>
        <w:t>:</w:t>
      </w:r>
      <w:r w:rsidRPr="004837C2">
        <w:rPr>
          <w:rFonts w:ascii="Times New Roman" w:hAnsi="Times New Roman" w:cs="Times New Roman"/>
          <w:color w:val="000000"/>
          <w:sz w:val="28"/>
          <w:szCs w:val="28"/>
        </w:rPr>
        <w:t xml:space="preserve"> </w:t>
      </w:r>
    </w:p>
    <w:p w14:paraId="664F3030" w14:textId="77777777" w:rsidR="00AF363E" w:rsidRPr="004837C2"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4837C2">
        <w:rPr>
          <w:rFonts w:ascii="Times New Roman" w:hAnsi="Times New Roman" w:cs="Times New Roman"/>
          <w:color w:val="000000"/>
          <w:sz w:val="28"/>
          <w:szCs w:val="28"/>
        </w:rPr>
        <w:t>В 20</w:t>
      </w:r>
      <w:r>
        <w:rPr>
          <w:rFonts w:ascii="Times New Roman" w:hAnsi="Times New Roman" w:cs="Times New Roman"/>
          <w:color w:val="000000"/>
          <w:sz w:val="28"/>
          <w:szCs w:val="28"/>
        </w:rPr>
        <w:t>20</w:t>
      </w:r>
      <w:r w:rsidRPr="004837C2">
        <w:rPr>
          <w:rFonts w:ascii="Times New Roman" w:hAnsi="Times New Roman" w:cs="Times New Roman"/>
          <w:color w:val="000000"/>
          <w:sz w:val="28"/>
          <w:szCs w:val="28"/>
        </w:rPr>
        <w:t xml:space="preserve"> году автокредиты получили 2348 человек. </w:t>
      </w:r>
    </w:p>
    <w:p w14:paraId="06F87CB4" w14:textId="77777777" w:rsidR="00AF363E" w:rsidRPr="004837C2" w:rsidRDefault="00AF363E"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4837C2">
        <w:rPr>
          <w:rFonts w:ascii="Times New Roman" w:hAnsi="Times New Roman" w:cs="Times New Roman"/>
          <w:color w:val="000000"/>
          <w:sz w:val="28"/>
          <w:szCs w:val="28"/>
        </w:rPr>
        <w:lastRenderedPageBreak/>
        <w:t>2348 человек × 1</w:t>
      </w:r>
      <w:r>
        <w:rPr>
          <w:rFonts w:ascii="Times New Roman" w:hAnsi="Times New Roman" w:cs="Times New Roman"/>
          <w:color w:val="000000"/>
          <w:sz w:val="28"/>
          <w:szCs w:val="28"/>
        </w:rPr>
        <w:t>0</w:t>
      </w:r>
      <w:r w:rsidRPr="004837C2">
        <w:rPr>
          <w:rFonts w:ascii="Times New Roman" w:hAnsi="Times New Roman" w:cs="Times New Roman"/>
          <w:color w:val="000000"/>
          <w:sz w:val="28"/>
          <w:szCs w:val="28"/>
        </w:rPr>
        <w:t xml:space="preserve">% = </w:t>
      </w:r>
      <w:r>
        <w:rPr>
          <w:rFonts w:ascii="Times New Roman" w:hAnsi="Times New Roman" w:cs="Times New Roman"/>
          <w:color w:val="000000"/>
          <w:sz w:val="28"/>
          <w:szCs w:val="28"/>
        </w:rPr>
        <w:t>235</w:t>
      </w:r>
      <w:r w:rsidRPr="004837C2">
        <w:rPr>
          <w:rFonts w:ascii="Times New Roman" w:hAnsi="Times New Roman" w:cs="Times New Roman"/>
          <w:color w:val="000000"/>
          <w:sz w:val="28"/>
          <w:szCs w:val="28"/>
        </w:rPr>
        <w:t xml:space="preserve"> человек </w:t>
      </w:r>
    </w:p>
    <w:p w14:paraId="05D4C203" w14:textId="77777777" w:rsidR="00AF363E" w:rsidRDefault="00AF363E" w:rsidP="00AF363E">
      <w:pPr>
        <w:spacing w:after="0" w:line="360" w:lineRule="auto"/>
        <w:ind w:firstLine="709"/>
        <w:jc w:val="both"/>
        <w:rPr>
          <w:rFonts w:ascii="Times New Roman" w:hAnsi="Times New Roman" w:cs="Times New Roman"/>
          <w:color w:val="000000"/>
          <w:sz w:val="28"/>
          <w:szCs w:val="28"/>
        </w:rPr>
      </w:pPr>
      <w:r w:rsidRPr="004837C2">
        <w:rPr>
          <w:rFonts w:ascii="Times New Roman" w:hAnsi="Times New Roman" w:cs="Times New Roman"/>
          <w:color w:val="000000"/>
          <w:sz w:val="28"/>
          <w:szCs w:val="28"/>
        </w:rPr>
        <w:t>Средняя сумма кредита на приобретение автомобиля исходя из статистики 20</w:t>
      </w:r>
      <w:r>
        <w:rPr>
          <w:rFonts w:ascii="Times New Roman" w:hAnsi="Times New Roman" w:cs="Times New Roman"/>
          <w:color w:val="000000"/>
          <w:sz w:val="28"/>
          <w:szCs w:val="28"/>
        </w:rPr>
        <w:t>20</w:t>
      </w:r>
      <w:r w:rsidRPr="004837C2">
        <w:rPr>
          <w:rFonts w:ascii="Times New Roman" w:hAnsi="Times New Roman" w:cs="Times New Roman"/>
          <w:color w:val="000000"/>
          <w:sz w:val="28"/>
          <w:szCs w:val="28"/>
        </w:rPr>
        <w:t xml:space="preserve"> года составила </w:t>
      </w:r>
      <w:r w:rsidR="009356C1" w:rsidRPr="009356C1">
        <w:rPr>
          <w:rFonts w:ascii="Times New Roman" w:hAnsi="Times New Roman" w:cs="Times New Roman"/>
          <w:sz w:val="28"/>
          <w:szCs w:val="28"/>
        </w:rPr>
        <w:t>859</w:t>
      </w:r>
      <w:r w:rsidR="009356C1">
        <w:rPr>
          <w:rFonts w:ascii="Times New Roman" w:hAnsi="Times New Roman" w:cs="Times New Roman"/>
          <w:sz w:val="28"/>
          <w:szCs w:val="28"/>
        </w:rPr>
        <w:t xml:space="preserve"> </w:t>
      </w:r>
      <w:r w:rsidR="009356C1" w:rsidRPr="009356C1">
        <w:rPr>
          <w:rFonts w:ascii="Times New Roman" w:hAnsi="Times New Roman" w:cs="Times New Roman"/>
          <w:sz w:val="28"/>
          <w:szCs w:val="28"/>
        </w:rPr>
        <w:t>2</w:t>
      </w:r>
      <w:r w:rsidR="009356C1">
        <w:rPr>
          <w:rFonts w:ascii="Times New Roman" w:hAnsi="Times New Roman" w:cs="Times New Roman"/>
          <w:sz w:val="28"/>
          <w:szCs w:val="28"/>
        </w:rPr>
        <w:t xml:space="preserve">00 </w:t>
      </w:r>
      <w:r w:rsidRPr="009356C1">
        <w:rPr>
          <w:rFonts w:ascii="Times New Roman" w:hAnsi="Times New Roman" w:cs="Times New Roman"/>
          <w:color w:val="000000"/>
          <w:sz w:val="28"/>
          <w:szCs w:val="28"/>
        </w:rPr>
        <w:t>рублей</w:t>
      </w:r>
      <w:r>
        <w:rPr>
          <w:rFonts w:ascii="Times New Roman" w:hAnsi="Times New Roman" w:cs="Times New Roman"/>
          <w:color w:val="000000"/>
          <w:sz w:val="28"/>
          <w:szCs w:val="28"/>
        </w:rPr>
        <w:t>, тогда</w:t>
      </w:r>
      <w:r w:rsidRPr="002F59A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w:t>
      </w:r>
      <w:r w:rsidRPr="004837C2">
        <w:rPr>
          <w:rFonts w:ascii="Times New Roman" w:hAnsi="Times New Roman" w:cs="Times New Roman"/>
          <w:color w:val="000000"/>
          <w:sz w:val="28"/>
          <w:szCs w:val="28"/>
        </w:rPr>
        <w:t>бщая сумма полученных кредитов по программе «Новоселы на авто» составит</w:t>
      </w:r>
      <w:r>
        <w:rPr>
          <w:rFonts w:ascii="Times New Roman" w:hAnsi="Times New Roman" w:cs="Times New Roman"/>
          <w:color w:val="000000"/>
          <w:sz w:val="28"/>
          <w:szCs w:val="28"/>
        </w:rPr>
        <w:t xml:space="preserve"> </w:t>
      </w:r>
      <w:r w:rsidR="009356C1">
        <w:rPr>
          <w:rFonts w:ascii="Times New Roman" w:hAnsi="Times New Roman" w:cs="Times New Roman"/>
          <w:color w:val="000000"/>
          <w:sz w:val="28"/>
          <w:szCs w:val="28"/>
        </w:rPr>
        <w:t xml:space="preserve">201 912 000 </w:t>
      </w:r>
      <w:r w:rsidR="009356C1" w:rsidRPr="004837C2">
        <w:rPr>
          <w:rFonts w:ascii="Times New Roman" w:hAnsi="Times New Roman" w:cs="Times New Roman"/>
          <w:color w:val="000000"/>
          <w:sz w:val="28"/>
          <w:szCs w:val="28"/>
        </w:rPr>
        <w:t xml:space="preserve"> </w:t>
      </w:r>
      <w:r w:rsidRPr="004837C2">
        <w:rPr>
          <w:rFonts w:ascii="Times New Roman" w:hAnsi="Times New Roman" w:cs="Times New Roman"/>
          <w:color w:val="000000"/>
          <w:sz w:val="28"/>
          <w:szCs w:val="28"/>
        </w:rPr>
        <w:t xml:space="preserve"> рублей</w:t>
      </w:r>
      <w:r>
        <w:rPr>
          <w:rFonts w:ascii="Times New Roman" w:hAnsi="Times New Roman" w:cs="Times New Roman"/>
          <w:color w:val="000000"/>
          <w:sz w:val="28"/>
          <w:szCs w:val="28"/>
        </w:rPr>
        <w:t>:</w:t>
      </w:r>
    </w:p>
    <w:p w14:paraId="4E239E8B" w14:textId="77777777" w:rsidR="00AF363E" w:rsidRPr="004A1AD7" w:rsidRDefault="009356C1" w:rsidP="00AF363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9356C1">
        <w:rPr>
          <w:rFonts w:ascii="Times New Roman" w:hAnsi="Times New Roman" w:cs="Times New Roman"/>
          <w:sz w:val="28"/>
          <w:szCs w:val="28"/>
        </w:rPr>
        <w:t>859</w:t>
      </w:r>
      <w:r>
        <w:rPr>
          <w:rFonts w:ascii="Times New Roman" w:hAnsi="Times New Roman" w:cs="Times New Roman"/>
          <w:sz w:val="28"/>
          <w:szCs w:val="28"/>
        </w:rPr>
        <w:t> </w:t>
      </w:r>
      <w:r w:rsidRPr="009356C1">
        <w:rPr>
          <w:rFonts w:ascii="Times New Roman" w:hAnsi="Times New Roman" w:cs="Times New Roman"/>
          <w:sz w:val="28"/>
          <w:szCs w:val="28"/>
        </w:rPr>
        <w:t>2</w:t>
      </w:r>
      <w:r>
        <w:rPr>
          <w:rFonts w:ascii="Times New Roman" w:hAnsi="Times New Roman" w:cs="Times New Roman"/>
          <w:sz w:val="28"/>
          <w:szCs w:val="28"/>
        </w:rPr>
        <w:t xml:space="preserve">00 </w:t>
      </w:r>
      <w:r w:rsidR="00AF363E" w:rsidRPr="004837C2">
        <w:rPr>
          <w:rFonts w:ascii="Times New Roman" w:hAnsi="Times New Roman" w:cs="Times New Roman"/>
          <w:color w:val="000000"/>
          <w:sz w:val="28"/>
          <w:szCs w:val="28"/>
        </w:rPr>
        <w:t xml:space="preserve">рублей × </w:t>
      </w:r>
      <w:r w:rsidR="00AF363E">
        <w:rPr>
          <w:rFonts w:ascii="Times New Roman" w:hAnsi="Times New Roman" w:cs="Times New Roman"/>
          <w:color w:val="000000"/>
          <w:sz w:val="28"/>
          <w:szCs w:val="28"/>
        </w:rPr>
        <w:t>235</w:t>
      </w:r>
      <w:r w:rsidR="00AF363E" w:rsidRPr="004837C2">
        <w:rPr>
          <w:rFonts w:ascii="Times New Roman" w:hAnsi="Times New Roman" w:cs="Times New Roman"/>
          <w:color w:val="000000"/>
          <w:sz w:val="28"/>
          <w:szCs w:val="28"/>
        </w:rPr>
        <w:t xml:space="preserve"> человек = </w:t>
      </w:r>
      <w:r>
        <w:rPr>
          <w:rFonts w:ascii="Times New Roman" w:hAnsi="Times New Roman" w:cs="Times New Roman"/>
          <w:color w:val="000000"/>
          <w:sz w:val="28"/>
          <w:szCs w:val="28"/>
        </w:rPr>
        <w:t>201 912 </w:t>
      </w:r>
      <w:proofErr w:type="gramStart"/>
      <w:r>
        <w:rPr>
          <w:rFonts w:ascii="Times New Roman" w:hAnsi="Times New Roman" w:cs="Times New Roman"/>
          <w:color w:val="000000"/>
          <w:sz w:val="28"/>
          <w:szCs w:val="28"/>
        </w:rPr>
        <w:t xml:space="preserve">000 </w:t>
      </w:r>
      <w:r w:rsidR="00AF363E" w:rsidRPr="004837C2">
        <w:rPr>
          <w:rFonts w:ascii="Times New Roman" w:hAnsi="Times New Roman" w:cs="Times New Roman"/>
          <w:color w:val="000000"/>
          <w:sz w:val="28"/>
          <w:szCs w:val="28"/>
        </w:rPr>
        <w:t xml:space="preserve"> рублей</w:t>
      </w:r>
      <w:proofErr w:type="gramEnd"/>
      <w:r w:rsidR="00AF363E" w:rsidRPr="004837C2">
        <w:rPr>
          <w:rFonts w:ascii="Times New Roman" w:hAnsi="Times New Roman" w:cs="Times New Roman"/>
          <w:color w:val="000000"/>
          <w:sz w:val="28"/>
          <w:szCs w:val="28"/>
        </w:rPr>
        <w:t xml:space="preserve">. </w:t>
      </w:r>
    </w:p>
    <w:p w14:paraId="47860FD7" w14:textId="77777777" w:rsidR="00AF363E" w:rsidRDefault="00AF363E" w:rsidP="00AF363E">
      <w:pPr>
        <w:pStyle w:val="Default"/>
        <w:spacing w:line="360" w:lineRule="auto"/>
        <w:ind w:firstLine="709"/>
        <w:jc w:val="both"/>
        <w:rPr>
          <w:sz w:val="28"/>
          <w:szCs w:val="28"/>
        </w:rPr>
      </w:pPr>
      <w:r>
        <w:rPr>
          <w:sz w:val="28"/>
          <w:szCs w:val="28"/>
        </w:rPr>
        <w:t xml:space="preserve">Таким образом, данный вид кредитных продуктов будет интересен и банку, так как </w:t>
      </w:r>
      <w:proofErr w:type="spellStart"/>
      <w:r>
        <w:rPr>
          <w:sz w:val="28"/>
          <w:szCs w:val="28"/>
        </w:rPr>
        <w:t>Сетелем</w:t>
      </w:r>
      <w:proofErr w:type="spellEnd"/>
      <w:r>
        <w:rPr>
          <w:sz w:val="28"/>
          <w:szCs w:val="28"/>
        </w:rPr>
        <w:t xml:space="preserve"> Банк получит новых клиентов, </w:t>
      </w:r>
      <w:proofErr w:type="gramStart"/>
      <w:r>
        <w:rPr>
          <w:sz w:val="28"/>
          <w:szCs w:val="28"/>
        </w:rPr>
        <w:t>клиентов</w:t>
      </w:r>
      <w:proofErr w:type="gramEnd"/>
      <w:r>
        <w:rPr>
          <w:sz w:val="28"/>
          <w:szCs w:val="28"/>
        </w:rPr>
        <w:t xml:space="preserve"> которые не охвачены основными программами автокредитования. Клиенты будут вносить кредитные платежи от 3 месяцев до 5 лет. При этом банк защищает собственные средства и средства вкладчиков от потерь, благодаря залоговому имуществу и страхованию КАСКО.</w:t>
      </w:r>
    </w:p>
    <w:p w14:paraId="7D1A80AC" w14:textId="77777777" w:rsidR="002A5D5C" w:rsidRPr="002A5D5C" w:rsidRDefault="002A5D5C" w:rsidP="002A5D5C">
      <w:pPr>
        <w:autoSpaceDE w:val="0"/>
        <w:autoSpaceDN w:val="0"/>
        <w:adjustRightInd w:val="0"/>
        <w:spacing w:after="0" w:line="360" w:lineRule="auto"/>
        <w:ind w:firstLine="709"/>
        <w:jc w:val="both"/>
        <w:rPr>
          <w:rFonts w:ascii="Times New Roman" w:hAnsi="Times New Roman" w:cs="Times New Roman"/>
          <w:color w:val="000000"/>
          <w:sz w:val="28"/>
          <w:szCs w:val="28"/>
        </w:rPr>
      </w:pPr>
      <w:r w:rsidRPr="002A5D5C">
        <w:rPr>
          <w:rFonts w:ascii="Times New Roman" w:hAnsi="Times New Roman" w:cs="Times New Roman"/>
          <w:color w:val="000000"/>
          <w:sz w:val="28"/>
          <w:szCs w:val="28"/>
        </w:rPr>
        <w:t>Введение кредитн</w:t>
      </w:r>
      <w:r>
        <w:rPr>
          <w:rFonts w:ascii="Times New Roman" w:hAnsi="Times New Roman" w:cs="Times New Roman"/>
          <w:color w:val="000000"/>
          <w:sz w:val="28"/>
          <w:szCs w:val="28"/>
        </w:rPr>
        <w:t>ой</w:t>
      </w:r>
      <w:r w:rsidRPr="002A5D5C">
        <w:rPr>
          <w:rFonts w:ascii="Times New Roman" w:hAnsi="Times New Roman" w:cs="Times New Roman"/>
          <w:color w:val="000000"/>
          <w:sz w:val="28"/>
          <w:szCs w:val="28"/>
        </w:rPr>
        <w:t xml:space="preserve"> программ</w:t>
      </w:r>
      <w:r>
        <w:rPr>
          <w:rFonts w:ascii="Times New Roman" w:hAnsi="Times New Roman" w:cs="Times New Roman"/>
          <w:color w:val="000000"/>
          <w:sz w:val="28"/>
          <w:szCs w:val="28"/>
        </w:rPr>
        <w:t>ы</w:t>
      </w:r>
      <w:r w:rsidRPr="002A5D5C">
        <w:rPr>
          <w:rFonts w:ascii="Times New Roman" w:hAnsi="Times New Roman" w:cs="Times New Roman"/>
          <w:color w:val="000000"/>
          <w:sz w:val="28"/>
          <w:szCs w:val="28"/>
        </w:rPr>
        <w:t xml:space="preserve"> «Новоселы на авто» рассчитано на срок 1 </w:t>
      </w:r>
      <w:r w:rsidRPr="002A5D5C">
        <w:rPr>
          <w:rFonts w:ascii="Times New Roman" w:hAnsi="Times New Roman" w:cs="Times New Roman"/>
          <w:color w:val="000000"/>
          <w:sz w:val="23"/>
          <w:szCs w:val="23"/>
        </w:rPr>
        <w:t xml:space="preserve">– </w:t>
      </w:r>
      <w:r w:rsidRPr="002A5D5C">
        <w:rPr>
          <w:rFonts w:ascii="Times New Roman" w:hAnsi="Times New Roman" w:cs="Times New Roman"/>
          <w:color w:val="000000"/>
          <w:sz w:val="28"/>
          <w:szCs w:val="28"/>
        </w:rPr>
        <w:t>5 лет. Произведём расчет полученных банком средств от реализации данн</w:t>
      </w:r>
      <w:r>
        <w:rPr>
          <w:rFonts w:ascii="Times New Roman" w:hAnsi="Times New Roman" w:cs="Times New Roman"/>
          <w:color w:val="000000"/>
          <w:sz w:val="28"/>
          <w:szCs w:val="28"/>
        </w:rPr>
        <w:t>ой</w:t>
      </w:r>
      <w:r w:rsidRPr="002A5D5C">
        <w:rPr>
          <w:rFonts w:ascii="Times New Roman" w:hAnsi="Times New Roman" w:cs="Times New Roman"/>
          <w:color w:val="000000"/>
          <w:sz w:val="28"/>
          <w:szCs w:val="28"/>
        </w:rPr>
        <w:t xml:space="preserve"> программ</w:t>
      </w:r>
      <w:r>
        <w:rPr>
          <w:rFonts w:ascii="Times New Roman" w:hAnsi="Times New Roman" w:cs="Times New Roman"/>
          <w:color w:val="000000"/>
          <w:sz w:val="28"/>
          <w:szCs w:val="28"/>
        </w:rPr>
        <w:t>ы</w:t>
      </w:r>
      <w:r w:rsidRPr="002A5D5C">
        <w:rPr>
          <w:rFonts w:ascii="Times New Roman" w:hAnsi="Times New Roman" w:cs="Times New Roman"/>
          <w:color w:val="000000"/>
          <w:sz w:val="28"/>
          <w:szCs w:val="28"/>
        </w:rPr>
        <w:t xml:space="preserve">. </w:t>
      </w:r>
    </w:p>
    <w:p w14:paraId="7CC730F4" w14:textId="76FD282E" w:rsidR="002A5D5C" w:rsidRPr="002A5D5C" w:rsidRDefault="002A5D5C" w:rsidP="002A5D5C">
      <w:pPr>
        <w:autoSpaceDE w:val="0"/>
        <w:autoSpaceDN w:val="0"/>
        <w:adjustRightInd w:val="0"/>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Р</w:t>
      </w:r>
      <w:r w:rsidRPr="002A5D5C">
        <w:rPr>
          <w:rFonts w:ascii="Times New Roman" w:hAnsi="Times New Roman" w:cs="Times New Roman"/>
          <w:color w:val="000000"/>
          <w:sz w:val="28"/>
          <w:szCs w:val="28"/>
        </w:rPr>
        <w:t xml:space="preserve">асчет эффективности кредита «Новоселы на авто» по дифференцированной системе платежей на срок 5 лет </w:t>
      </w:r>
      <w:r>
        <w:rPr>
          <w:rFonts w:ascii="Times New Roman" w:hAnsi="Times New Roman" w:cs="Times New Roman"/>
          <w:color w:val="000000"/>
          <w:sz w:val="28"/>
          <w:szCs w:val="28"/>
        </w:rPr>
        <w:t xml:space="preserve">представлен </w:t>
      </w:r>
      <w:r w:rsidRPr="002A5D5C">
        <w:rPr>
          <w:rFonts w:ascii="Times New Roman" w:hAnsi="Times New Roman" w:cs="Times New Roman"/>
          <w:color w:val="000000"/>
          <w:sz w:val="28"/>
          <w:szCs w:val="28"/>
        </w:rPr>
        <w:t xml:space="preserve">в таблице </w:t>
      </w:r>
      <w:r>
        <w:rPr>
          <w:rFonts w:ascii="Times New Roman" w:hAnsi="Times New Roman" w:cs="Times New Roman"/>
          <w:color w:val="000000"/>
          <w:sz w:val="28"/>
          <w:szCs w:val="28"/>
        </w:rPr>
        <w:t>1</w:t>
      </w:r>
      <w:r w:rsidR="005F395E">
        <w:rPr>
          <w:rFonts w:ascii="Times New Roman" w:hAnsi="Times New Roman" w:cs="Times New Roman"/>
          <w:color w:val="000000"/>
          <w:sz w:val="28"/>
          <w:szCs w:val="28"/>
        </w:rPr>
        <w:t>1</w:t>
      </w:r>
      <w:r w:rsidRPr="002A5D5C">
        <w:rPr>
          <w:rFonts w:ascii="Times New Roman" w:hAnsi="Times New Roman" w:cs="Times New Roman"/>
          <w:color w:val="000000"/>
          <w:sz w:val="28"/>
          <w:szCs w:val="28"/>
        </w:rPr>
        <w:t xml:space="preserve">. </w:t>
      </w:r>
    </w:p>
    <w:p w14:paraId="00AE0531" w14:textId="77777777" w:rsidR="002A5D5C" w:rsidRDefault="002A5D5C" w:rsidP="002A5D5C">
      <w:pPr>
        <w:pStyle w:val="Default"/>
        <w:spacing w:line="360" w:lineRule="auto"/>
        <w:ind w:firstLine="709"/>
        <w:jc w:val="both"/>
        <w:rPr>
          <w:sz w:val="28"/>
          <w:szCs w:val="28"/>
        </w:rPr>
      </w:pPr>
      <w:r w:rsidRPr="002A5D5C">
        <w:rPr>
          <w:sz w:val="28"/>
          <w:szCs w:val="28"/>
        </w:rPr>
        <w:t>При дифференцированной системе платежей ежемесячный платеж уменьшается с каждой следующей оплатой. Сумма основного долга в дифференцированном платеже остается постоянной на протяжении всего периода, а размер процентов постепенно уменьшается, так как они начисляются на оставшуюся часть основного долга.</w:t>
      </w:r>
    </w:p>
    <w:p w14:paraId="77065D1C" w14:textId="77777777" w:rsidR="005F395E" w:rsidRDefault="005F395E" w:rsidP="005F395E">
      <w:pPr>
        <w:autoSpaceDE w:val="0"/>
        <w:autoSpaceDN w:val="0"/>
        <w:adjustRightInd w:val="0"/>
        <w:spacing w:after="0" w:line="360" w:lineRule="auto"/>
        <w:ind w:firstLine="709"/>
        <w:jc w:val="both"/>
        <w:rPr>
          <w:rFonts w:ascii="Times New Roman" w:hAnsi="Times New Roman" w:cs="Times New Roman"/>
          <w:sz w:val="28"/>
          <w:szCs w:val="28"/>
        </w:rPr>
      </w:pPr>
    </w:p>
    <w:p w14:paraId="4A2EE951" w14:textId="77777777" w:rsidR="005F395E" w:rsidRDefault="005F395E" w:rsidP="005F395E">
      <w:pPr>
        <w:autoSpaceDE w:val="0"/>
        <w:autoSpaceDN w:val="0"/>
        <w:adjustRightInd w:val="0"/>
        <w:spacing w:after="0" w:line="360" w:lineRule="auto"/>
        <w:ind w:firstLine="709"/>
        <w:jc w:val="both"/>
        <w:rPr>
          <w:rFonts w:ascii="Times New Roman" w:hAnsi="Times New Roman" w:cs="Times New Roman"/>
          <w:sz w:val="28"/>
          <w:szCs w:val="28"/>
        </w:rPr>
      </w:pPr>
    </w:p>
    <w:p w14:paraId="04B9A2DE" w14:textId="77777777" w:rsidR="005F395E" w:rsidRDefault="005F395E" w:rsidP="005F395E">
      <w:pPr>
        <w:autoSpaceDE w:val="0"/>
        <w:autoSpaceDN w:val="0"/>
        <w:adjustRightInd w:val="0"/>
        <w:spacing w:after="0" w:line="360" w:lineRule="auto"/>
        <w:ind w:firstLine="709"/>
        <w:jc w:val="both"/>
        <w:rPr>
          <w:rFonts w:ascii="Times New Roman" w:hAnsi="Times New Roman" w:cs="Times New Roman"/>
          <w:sz w:val="28"/>
          <w:szCs w:val="28"/>
        </w:rPr>
      </w:pPr>
    </w:p>
    <w:p w14:paraId="2A318C00" w14:textId="5CD6FCF7" w:rsidR="002A5D5C" w:rsidRPr="002A5D5C" w:rsidRDefault="00713A6D" w:rsidP="005F395E">
      <w:pPr>
        <w:autoSpaceDE w:val="0"/>
        <w:autoSpaceDN w:val="0"/>
        <w:adjustRightInd w:val="0"/>
        <w:spacing w:after="0" w:line="360" w:lineRule="auto"/>
        <w:ind w:firstLine="709"/>
        <w:jc w:val="both"/>
        <w:rPr>
          <w:rFonts w:ascii="Times New Roman" w:hAnsi="Times New Roman" w:cs="Times New Roman"/>
          <w:color w:val="000000"/>
          <w:sz w:val="28"/>
          <w:szCs w:val="28"/>
        </w:rPr>
      </w:pPr>
      <w:r w:rsidRPr="00713A6D">
        <w:rPr>
          <w:rFonts w:ascii="Times New Roman" w:hAnsi="Times New Roman" w:cs="Times New Roman"/>
          <w:sz w:val="28"/>
          <w:szCs w:val="28"/>
        </w:rPr>
        <w:t>Таблица 1</w:t>
      </w:r>
      <w:r w:rsidR="005F395E">
        <w:rPr>
          <w:rFonts w:ascii="Times New Roman" w:hAnsi="Times New Roman" w:cs="Times New Roman"/>
          <w:sz w:val="28"/>
          <w:szCs w:val="28"/>
        </w:rPr>
        <w:t>1</w:t>
      </w:r>
      <w:r w:rsidRPr="00713A6D">
        <w:rPr>
          <w:sz w:val="28"/>
          <w:szCs w:val="28"/>
        </w:rPr>
        <w:t xml:space="preserve"> –</w:t>
      </w:r>
      <w:r w:rsidRPr="005E05C7">
        <w:t xml:space="preserve"> </w:t>
      </w:r>
      <w:r w:rsidR="002A5D5C" w:rsidRPr="002A5D5C">
        <w:rPr>
          <w:rFonts w:ascii="Times New Roman" w:hAnsi="Times New Roman" w:cs="Times New Roman"/>
          <w:color w:val="000000"/>
          <w:sz w:val="28"/>
          <w:szCs w:val="28"/>
        </w:rPr>
        <w:t xml:space="preserve">Расчет эффективности </w:t>
      </w:r>
      <w:commentRangeStart w:id="9"/>
      <w:r w:rsidR="002A5D5C" w:rsidRPr="002A5D5C">
        <w:rPr>
          <w:rFonts w:ascii="Times New Roman" w:hAnsi="Times New Roman" w:cs="Times New Roman"/>
          <w:color w:val="000000"/>
          <w:sz w:val="28"/>
          <w:szCs w:val="28"/>
        </w:rPr>
        <w:t>кредита «Н</w:t>
      </w:r>
      <w:r w:rsidR="002A5D5C">
        <w:rPr>
          <w:rFonts w:ascii="Times New Roman" w:hAnsi="Times New Roman" w:cs="Times New Roman"/>
          <w:color w:val="000000"/>
          <w:sz w:val="28"/>
          <w:szCs w:val="28"/>
        </w:rPr>
        <w:t>овоселы на авто» на срок 5 лет, руб.</w:t>
      </w:r>
      <w:commentRangeEnd w:id="9"/>
      <w:r w:rsidR="00BB650E">
        <w:rPr>
          <w:rStyle w:val="af2"/>
        </w:rPr>
        <w:commentReference w:id="9"/>
      </w:r>
    </w:p>
    <w:tbl>
      <w:tblPr>
        <w:tblStyle w:val="a7"/>
        <w:tblW w:w="0" w:type="auto"/>
        <w:tblLayout w:type="fixed"/>
        <w:tblLook w:val="0000" w:firstRow="0" w:lastRow="0" w:firstColumn="0" w:lastColumn="0" w:noHBand="0" w:noVBand="0"/>
      </w:tblPr>
      <w:tblGrid>
        <w:gridCol w:w="1635"/>
        <w:gridCol w:w="1635"/>
        <w:gridCol w:w="1636"/>
        <w:gridCol w:w="1635"/>
        <w:gridCol w:w="1635"/>
        <w:gridCol w:w="1636"/>
      </w:tblGrid>
      <w:tr w:rsidR="002A5D5C" w:rsidRPr="002A5D5C" w14:paraId="1F3FA3F3" w14:textId="77777777" w:rsidTr="002A5D5C">
        <w:trPr>
          <w:trHeight w:val="523"/>
        </w:trPr>
        <w:tc>
          <w:tcPr>
            <w:tcW w:w="1635" w:type="dxa"/>
          </w:tcPr>
          <w:p w14:paraId="49D4A0F9"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Год </w:t>
            </w:r>
          </w:p>
        </w:tc>
        <w:tc>
          <w:tcPr>
            <w:tcW w:w="1635" w:type="dxa"/>
          </w:tcPr>
          <w:p w14:paraId="7D303ECB"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Остаток суммы кредита на начало года </w:t>
            </w:r>
          </w:p>
        </w:tc>
        <w:tc>
          <w:tcPr>
            <w:tcW w:w="1636" w:type="dxa"/>
          </w:tcPr>
          <w:p w14:paraId="3EE5DB18"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Процентная ставка </w:t>
            </w:r>
          </w:p>
        </w:tc>
        <w:tc>
          <w:tcPr>
            <w:tcW w:w="1635" w:type="dxa"/>
          </w:tcPr>
          <w:p w14:paraId="1313108C"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Годовой платеж от основной суммы </w:t>
            </w:r>
          </w:p>
        </w:tc>
        <w:tc>
          <w:tcPr>
            <w:tcW w:w="1635" w:type="dxa"/>
          </w:tcPr>
          <w:p w14:paraId="5D6E82C1"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Процентные платежи </w:t>
            </w:r>
          </w:p>
        </w:tc>
        <w:tc>
          <w:tcPr>
            <w:tcW w:w="1636" w:type="dxa"/>
          </w:tcPr>
          <w:p w14:paraId="739B1348" w14:textId="77777777" w:rsidR="002A5D5C" w:rsidRPr="002A5D5C" w:rsidRDefault="002A5D5C" w:rsidP="005C7347">
            <w:pPr>
              <w:autoSpaceDE w:val="0"/>
              <w:autoSpaceDN w:val="0"/>
              <w:adjustRightInd w:val="0"/>
              <w:jc w:val="both"/>
              <w:rPr>
                <w:rFonts w:ascii="Times New Roman" w:hAnsi="Times New Roman" w:cs="Times New Roman"/>
                <w:color w:val="000000"/>
                <w:sz w:val="23"/>
                <w:szCs w:val="23"/>
              </w:rPr>
            </w:pPr>
            <w:r w:rsidRPr="002A5D5C">
              <w:rPr>
                <w:rFonts w:ascii="Times New Roman" w:hAnsi="Times New Roman" w:cs="Times New Roman"/>
                <w:color w:val="000000"/>
                <w:sz w:val="23"/>
                <w:szCs w:val="23"/>
              </w:rPr>
              <w:t xml:space="preserve">Итого: </w:t>
            </w:r>
          </w:p>
        </w:tc>
      </w:tr>
      <w:tr w:rsidR="002A5D5C" w:rsidRPr="002A5D5C" w14:paraId="7FEF34B7" w14:textId="77777777" w:rsidTr="002A5D5C">
        <w:trPr>
          <w:trHeight w:val="109"/>
        </w:trPr>
        <w:tc>
          <w:tcPr>
            <w:tcW w:w="1635" w:type="dxa"/>
          </w:tcPr>
          <w:p w14:paraId="67815F3E" w14:textId="77777777" w:rsidR="002A5D5C" w:rsidRPr="002A5D5C" w:rsidRDefault="002A5D5C"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20</w:t>
            </w:r>
            <w:r w:rsidRPr="00C837EE">
              <w:rPr>
                <w:rFonts w:ascii="Times New Roman" w:hAnsi="Times New Roman" w:cs="Times New Roman"/>
                <w:color w:val="000000"/>
                <w:sz w:val="24"/>
                <w:szCs w:val="24"/>
              </w:rPr>
              <w:t>21</w:t>
            </w:r>
            <w:r w:rsidRPr="002A5D5C">
              <w:rPr>
                <w:rFonts w:ascii="Times New Roman" w:hAnsi="Times New Roman" w:cs="Times New Roman"/>
                <w:color w:val="000000"/>
                <w:sz w:val="24"/>
                <w:szCs w:val="24"/>
              </w:rPr>
              <w:t xml:space="preserve"> </w:t>
            </w:r>
          </w:p>
        </w:tc>
        <w:tc>
          <w:tcPr>
            <w:tcW w:w="1635" w:type="dxa"/>
          </w:tcPr>
          <w:p w14:paraId="692FAFAD"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C837EE">
              <w:rPr>
                <w:rFonts w:ascii="Times New Roman" w:hAnsi="Times New Roman" w:cs="Times New Roman"/>
                <w:color w:val="000000"/>
                <w:sz w:val="24"/>
                <w:szCs w:val="24"/>
              </w:rPr>
              <w:t>201 912 000</w:t>
            </w:r>
          </w:p>
        </w:tc>
        <w:tc>
          <w:tcPr>
            <w:tcW w:w="1636" w:type="dxa"/>
          </w:tcPr>
          <w:p w14:paraId="65737E1A" w14:textId="77777777" w:rsidR="002A5D5C" w:rsidRPr="002A5D5C" w:rsidRDefault="002A5D5C"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 xml:space="preserve">16 </w:t>
            </w:r>
          </w:p>
        </w:tc>
        <w:tc>
          <w:tcPr>
            <w:tcW w:w="1635" w:type="dxa"/>
          </w:tcPr>
          <w:p w14:paraId="1AB987C2" w14:textId="77777777" w:rsidR="002A5D5C" w:rsidRPr="002A5D5C" w:rsidRDefault="005C17B4" w:rsidP="005C7347">
            <w:pPr>
              <w:autoSpaceDE w:val="0"/>
              <w:autoSpaceDN w:val="0"/>
              <w:adjustRightInd w:val="0"/>
              <w:jc w:val="both"/>
              <w:rPr>
                <w:rFonts w:ascii="Times New Roman" w:hAnsi="Times New Roman" w:cs="Times New Roman"/>
                <w:color w:val="000000"/>
                <w:sz w:val="24"/>
                <w:szCs w:val="24"/>
              </w:rPr>
            </w:pPr>
            <w:r w:rsidRPr="00C837EE">
              <w:rPr>
                <w:rFonts w:ascii="Times New Roman" w:hAnsi="Times New Roman" w:cs="Times New Roman"/>
                <w:color w:val="000000"/>
                <w:sz w:val="24"/>
                <w:szCs w:val="24"/>
              </w:rPr>
              <w:t>40</w:t>
            </w:r>
            <w:r w:rsidR="002A5D5C"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002A5D5C" w:rsidRPr="002A5D5C">
              <w:rPr>
                <w:rFonts w:ascii="Times New Roman" w:hAnsi="Times New Roman" w:cs="Times New Roman"/>
                <w:color w:val="000000"/>
                <w:sz w:val="24"/>
                <w:szCs w:val="24"/>
              </w:rPr>
              <w:t xml:space="preserve">0 </w:t>
            </w:r>
          </w:p>
        </w:tc>
        <w:tc>
          <w:tcPr>
            <w:tcW w:w="1635" w:type="dxa"/>
          </w:tcPr>
          <w:p w14:paraId="5A99EEEC" w14:textId="77777777" w:rsidR="002A5D5C" w:rsidRPr="002A5D5C" w:rsidRDefault="002A5D5C"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3</w:t>
            </w:r>
            <w:r w:rsidR="00C837EE">
              <w:rPr>
                <w:rFonts w:ascii="Times New Roman" w:hAnsi="Times New Roman" w:cs="Times New Roman"/>
                <w:color w:val="000000"/>
                <w:sz w:val="24"/>
                <w:szCs w:val="24"/>
              </w:rPr>
              <w:t>2</w:t>
            </w:r>
            <w:r w:rsidRPr="002A5D5C">
              <w:rPr>
                <w:rFonts w:ascii="Times New Roman" w:hAnsi="Times New Roman" w:cs="Times New Roman"/>
                <w:color w:val="000000"/>
                <w:sz w:val="24"/>
                <w:szCs w:val="24"/>
              </w:rPr>
              <w:t xml:space="preserve"> </w:t>
            </w:r>
            <w:r w:rsidR="00C837EE">
              <w:rPr>
                <w:rFonts w:ascii="Times New Roman" w:hAnsi="Times New Roman" w:cs="Times New Roman"/>
                <w:color w:val="000000"/>
                <w:sz w:val="24"/>
                <w:szCs w:val="24"/>
              </w:rPr>
              <w:t>305</w:t>
            </w:r>
            <w:r w:rsidRPr="002A5D5C">
              <w:rPr>
                <w:rFonts w:ascii="Times New Roman" w:hAnsi="Times New Roman" w:cs="Times New Roman"/>
                <w:color w:val="000000"/>
                <w:sz w:val="24"/>
                <w:szCs w:val="24"/>
              </w:rPr>
              <w:t xml:space="preserve"> </w:t>
            </w:r>
            <w:r w:rsidR="00C837EE">
              <w:rPr>
                <w:rFonts w:ascii="Times New Roman" w:hAnsi="Times New Roman" w:cs="Times New Roman"/>
                <w:color w:val="000000"/>
                <w:sz w:val="24"/>
                <w:szCs w:val="24"/>
              </w:rPr>
              <w:t>920</w:t>
            </w:r>
            <w:r w:rsidRPr="002A5D5C">
              <w:rPr>
                <w:rFonts w:ascii="Times New Roman" w:hAnsi="Times New Roman" w:cs="Times New Roman"/>
                <w:color w:val="000000"/>
                <w:sz w:val="24"/>
                <w:szCs w:val="24"/>
              </w:rPr>
              <w:t xml:space="preserve"> </w:t>
            </w:r>
          </w:p>
        </w:tc>
        <w:tc>
          <w:tcPr>
            <w:tcW w:w="1636" w:type="dxa"/>
          </w:tcPr>
          <w:p w14:paraId="5E6FBE95" w14:textId="77777777" w:rsidR="002A5D5C" w:rsidRPr="002A5D5C" w:rsidRDefault="00C837EE"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72</w:t>
            </w:r>
            <w:r w:rsidR="002A5D5C"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688</w:t>
            </w:r>
            <w:r w:rsidR="002A5D5C"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320</w:t>
            </w:r>
            <w:r w:rsidR="002A5D5C" w:rsidRPr="002A5D5C">
              <w:rPr>
                <w:rFonts w:ascii="Times New Roman" w:hAnsi="Times New Roman" w:cs="Times New Roman"/>
                <w:color w:val="000000"/>
                <w:sz w:val="24"/>
                <w:szCs w:val="24"/>
              </w:rPr>
              <w:t xml:space="preserve"> </w:t>
            </w:r>
          </w:p>
        </w:tc>
      </w:tr>
      <w:tr w:rsidR="005C17B4" w:rsidRPr="002A5D5C" w14:paraId="4C35B9FB" w14:textId="77777777" w:rsidTr="002A5D5C">
        <w:trPr>
          <w:trHeight w:val="109"/>
        </w:trPr>
        <w:tc>
          <w:tcPr>
            <w:tcW w:w="1635" w:type="dxa"/>
          </w:tcPr>
          <w:p w14:paraId="16C6417A"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202</w:t>
            </w:r>
            <w:r w:rsidRPr="00C837EE">
              <w:rPr>
                <w:rFonts w:ascii="Times New Roman" w:hAnsi="Times New Roman" w:cs="Times New Roman"/>
                <w:color w:val="000000"/>
                <w:sz w:val="24"/>
                <w:szCs w:val="24"/>
              </w:rPr>
              <w:t>2</w:t>
            </w:r>
            <w:r w:rsidRPr="002A5D5C">
              <w:rPr>
                <w:rFonts w:ascii="Times New Roman" w:hAnsi="Times New Roman" w:cs="Times New Roman"/>
                <w:color w:val="000000"/>
                <w:sz w:val="24"/>
                <w:szCs w:val="24"/>
              </w:rPr>
              <w:t xml:space="preserve"> </w:t>
            </w:r>
          </w:p>
        </w:tc>
        <w:tc>
          <w:tcPr>
            <w:tcW w:w="1635" w:type="dxa"/>
          </w:tcPr>
          <w:p w14:paraId="4ECA9580"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1</w:t>
            </w:r>
            <w:r w:rsidR="00C837EE">
              <w:rPr>
                <w:rFonts w:ascii="Times New Roman" w:hAnsi="Times New Roman" w:cs="Times New Roman"/>
                <w:color w:val="000000"/>
                <w:sz w:val="24"/>
                <w:szCs w:val="24"/>
              </w:rPr>
              <w:t>61</w:t>
            </w:r>
            <w:r w:rsidRPr="002A5D5C">
              <w:rPr>
                <w:rFonts w:ascii="Times New Roman" w:hAnsi="Times New Roman" w:cs="Times New Roman"/>
                <w:color w:val="000000"/>
                <w:sz w:val="24"/>
                <w:szCs w:val="24"/>
              </w:rPr>
              <w:t xml:space="preserve"> </w:t>
            </w:r>
            <w:r w:rsidR="00C837EE">
              <w:rPr>
                <w:rFonts w:ascii="Times New Roman" w:hAnsi="Times New Roman" w:cs="Times New Roman"/>
                <w:color w:val="000000"/>
                <w:sz w:val="24"/>
                <w:szCs w:val="24"/>
              </w:rPr>
              <w:t>529</w:t>
            </w:r>
            <w:r w:rsidRPr="002A5D5C">
              <w:rPr>
                <w:rFonts w:ascii="Times New Roman" w:hAnsi="Times New Roman" w:cs="Times New Roman"/>
                <w:color w:val="000000"/>
                <w:sz w:val="24"/>
                <w:szCs w:val="24"/>
              </w:rPr>
              <w:t xml:space="preserve"> </w:t>
            </w:r>
            <w:r w:rsidR="00C837EE">
              <w:rPr>
                <w:rFonts w:ascii="Times New Roman" w:hAnsi="Times New Roman" w:cs="Times New Roman"/>
                <w:color w:val="000000"/>
                <w:sz w:val="24"/>
                <w:szCs w:val="24"/>
              </w:rPr>
              <w:t>60</w:t>
            </w:r>
            <w:r w:rsidRPr="002A5D5C">
              <w:rPr>
                <w:rFonts w:ascii="Times New Roman" w:hAnsi="Times New Roman" w:cs="Times New Roman"/>
                <w:color w:val="000000"/>
                <w:sz w:val="24"/>
                <w:szCs w:val="24"/>
              </w:rPr>
              <w:t xml:space="preserve">0 </w:t>
            </w:r>
          </w:p>
        </w:tc>
        <w:tc>
          <w:tcPr>
            <w:tcW w:w="1636" w:type="dxa"/>
          </w:tcPr>
          <w:p w14:paraId="4CD62179"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 xml:space="preserve">16 </w:t>
            </w:r>
          </w:p>
        </w:tc>
        <w:tc>
          <w:tcPr>
            <w:tcW w:w="1635" w:type="dxa"/>
          </w:tcPr>
          <w:p w14:paraId="4DCEEDDB" w14:textId="77777777" w:rsidR="005C17B4" w:rsidRPr="00C837EE" w:rsidRDefault="005C17B4" w:rsidP="005C7347">
            <w:pPr>
              <w:jc w:val="both"/>
              <w:rPr>
                <w:sz w:val="24"/>
                <w:szCs w:val="24"/>
              </w:rPr>
            </w:pPr>
            <w:r w:rsidRPr="00C837EE">
              <w:rPr>
                <w:rFonts w:ascii="Times New Roman" w:hAnsi="Times New Roman" w:cs="Times New Roman"/>
                <w:color w:val="000000"/>
                <w:sz w:val="24"/>
                <w:szCs w:val="24"/>
              </w:rPr>
              <w:t>40</w:t>
            </w:r>
            <w:r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Pr="002A5D5C">
              <w:rPr>
                <w:rFonts w:ascii="Times New Roman" w:hAnsi="Times New Roman" w:cs="Times New Roman"/>
                <w:color w:val="000000"/>
                <w:sz w:val="24"/>
                <w:szCs w:val="24"/>
              </w:rPr>
              <w:t xml:space="preserve">0 </w:t>
            </w:r>
          </w:p>
        </w:tc>
        <w:tc>
          <w:tcPr>
            <w:tcW w:w="1635" w:type="dxa"/>
          </w:tcPr>
          <w:p w14:paraId="1687CEAA" w14:textId="77777777" w:rsidR="005C17B4" w:rsidRPr="002A5D5C" w:rsidRDefault="00D31405"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25</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84</w:t>
            </w:r>
            <w:r w:rsidR="005C17B4" w:rsidRPr="002A5D5C">
              <w:rPr>
                <w:rFonts w:ascii="Times New Roman" w:hAnsi="Times New Roman" w:cs="Times New Roman"/>
                <w:color w:val="000000"/>
                <w:sz w:val="24"/>
                <w:szCs w:val="24"/>
              </w:rPr>
              <w:t xml:space="preserve">4 </w:t>
            </w:r>
            <w:r>
              <w:rPr>
                <w:rFonts w:ascii="Times New Roman" w:hAnsi="Times New Roman" w:cs="Times New Roman"/>
                <w:color w:val="000000"/>
                <w:sz w:val="24"/>
                <w:szCs w:val="24"/>
              </w:rPr>
              <w:t>736</w:t>
            </w:r>
            <w:r w:rsidR="005C17B4" w:rsidRPr="002A5D5C">
              <w:rPr>
                <w:rFonts w:ascii="Times New Roman" w:hAnsi="Times New Roman" w:cs="Times New Roman"/>
                <w:color w:val="000000"/>
                <w:sz w:val="24"/>
                <w:szCs w:val="24"/>
              </w:rPr>
              <w:t xml:space="preserve"> </w:t>
            </w:r>
          </w:p>
        </w:tc>
        <w:tc>
          <w:tcPr>
            <w:tcW w:w="1636" w:type="dxa"/>
          </w:tcPr>
          <w:p w14:paraId="73101D02" w14:textId="77777777" w:rsidR="005C17B4" w:rsidRPr="002A5D5C" w:rsidRDefault="00D31405"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66</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227 136</w:t>
            </w:r>
            <w:r w:rsidR="005C17B4" w:rsidRPr="002A5D5C">
              <w:rPr>
                <w:rFonts w:ascii="Times New Roman" w:hAnsi="Times New Roman" w:cs="Times New Roman"/>
                <w:color w:val="000000"/>
                <w:sz w:val="24"/>
                <w:szCs w:val="24"/>
              </w:rPr>
              <w:t xml:space="preserve"> </w:t>
            </w:r>
          </w:p>
        </w:tc>
      </w:tr>
      <w:tr w:rsidR="005C17B4" w:rsidRPr="002A5D5C" w14:paraId="3B0D6B15" w14:textId="77777777" w:rsidTr="002A5D5C">
        <w:trPr>
          <w:trHeight w:val="109"/>
        </w:trPr>
        <w:tc>
          <w:tcPr>
            <w:tcW w:w="1635" w:type="dxa"/>
          </w:tcPr>
          <w:p w14:paraId="442CAD85"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202</w:t>
            </w:r>
            <w:r w:rsidRPr="00C837EE">
              <w:rPr>
                <w:rFonts w:ascii="Times New Roman" w:hAnsi="Times New Roman" w:cs="Times New Roman"/>
                <w:color w:val="000000"/>
                <w:sz w:val="24"/>
                <w:szCs w:val="24"/>
              </w:rPr>
              <w:t>3</w:t>
            </w:r>
            <w:r w:rsidRPr="002A5D5C">
              <w:rPr>
                <w:rFonts w:ascii="Times New Roman" w:hAnsi="Times New Roman" w:cs="Times New Roman"/>
                <w:color w:val="000000"/>
                <w:sz w:val="24"/>
                <w:szCs w:val="24"/>
              </w:rPr>
              <w:t xml:space="preserve"> </w:t>
            </w:r>
          </w:p>
        </w:tc>
        <w:tc>
          <w:tcPr>
            <w:tcW w:w="1635" w:type="dxa"/>
          </w:tcPr>
          <w:p w14:paraId="0109B145" w14:textId="77777777" w:rsidR="005C17B4" w:rsidRPr="002A5D5C" w:rsidRDefault="00C837EE"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121</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14</w:t>
            </w:r>
            <w:r w:rsidR="005C17B4" w:rsidRPr="002A5D5C">
              <w:rPr>
                <w:rFonts w:ascii="Times New Roman" w:hAnsi="Times New Roman" w:cs="Times New Roman"/>
                <w:color w:val="000000"/>
                <w:sz w:val="24"/>
                <w:szCs w:val="24"/>
              </w:rPr>
              <w:t xml:space="preserve">7 </w:t>
            </w:r>
            <w:r>
              <w:rPr>
                <w:rFonts w:ascii="Times New Roman" w:hAnsi="Times New Roman" w:cs="Times New Roman"/>
                <w:color w:val="000000"/>
                <w:sz w:val="24"/>
                <w:szCs w:val="24"/>
              </w:rPr>
              <w:t>200</w:t>
            </w:r>
            <w:r w:rsidR="005C17B4" w:rsidRPr="002A5D5C">
              <w:rPr>
                <w:rFonts w:ascii="Times New Roman" w:hAnsi="Times New Roman" w:cs="Times New Roman"/>
                <w:color w:val="000000"/>
                <w:sz w:val="24"/>
                <w:szCs w:val="24"/>
              </w:rPr>
              <w:t xml:space="preserve"> </w:t>
            </w:r>
          </w:p>
        </w:tc>
        <w:tc>
          <w:tcPr>
            <w:tcW w:w="1636" w:type="dxa"/>
          </w:tcPr>
          <w:p w14:paraId="6BE25165"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 xml:space="preserve">16 </w:t>
            </w:r>
          </w:p>
        </w:tc>
        <w:tc>
          <w:tcPr>
            <w:tcW w:w="1635" w:type="dxa"/>
          </w:tcPr>
          <w:p w14:paraId="64598BC6" w14:textId="77777777" w:rsidR="005C17B4" w:rsidRPr="00C837EE" w:rsidRDefault="005C17B4" w:rsidP="005C7347">
            <w:pPr>
              <w:jc w:val="both"/>
              <w:rPr>
                <w:sz w:val="24"/>
                <w:szCs w:val="24"/>
              </w:rPr>
            </w:pPr>
            <w:r w:rsidRPr="00C837EE">
              <w:rPr>
                <w:rFonts w:ascii="Times New Roman" w:hAnsi="Times New Roman" w:cs="Times New Roman"/>
                <w:color w:val="000000"/>
                <w:sz w:val="24"/>
                <w:szCs w:val="24"/>
              </w:rPr>
              <w:t>40</w:t>
            </w:r>
            <w:r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Pr="002A5D5C">
              <w:rPr>
                <w:rFonts w:ascii="Times New Roman" w:hAnsi="Times New Roman" w:cs="Times New Roman"/>
                <w:color w:val="000000"/>
                <w:sz w:val="24"/>
                <w:szCs w:val="24"/>
              </w:rPr>
              <w:t xml:space="preserve">0 </w:t>
            </w:r>
          </w:p>
        </w:tc>
        <w:tc>
          <w:tcPr>
            <w:tcW w:w="1635" w:type="dxa"/>
          </w:tcPr>
          <w:p w14:paraId="5A540884" w14:textId="77777777" w:rsidR="005C17B4" w:rsidRPr="002A5D5C" w:rsidRDefault="00D31405"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19</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38</w:t>
            </w:r>
            <w:r w:rsidR="005C17B4" w:rsidRPr="002A5D5C">
              <w:rPr>
                <w:rFonts w:ascii="Times New Roman" w:hAnsi="Times New Roman" w:cs="Times New Roman"/>
                <w:color w:val="000000"/>
                <w:sz w:val="24"/>
                <w:szCs w:val="24"/>
              </w:rPr>
              <w:t xml:space="preserve">3 </w:t>
            </w:r>
            <w:r>
              <w:rPr>
                <w:rFonts w:ascii="Times New Roman" w:hAnsi="Times New Roman" w:cs="Times New Roman"/>
                <w:color w:val="000000"/>
                <w:sz w:val="24"/>
                <w:szCs w:val="24"/>
              </w:rPr>
              <w:t>552</w:t>
            </w:r>
            <w:r w:rsidR="005C17B4" w:rsidRPr="002A5D5C">
              <w:rPr>
                <w:rFonts w:ascii="Times New Roman" w:hAnsi="Times New Roman" w:cs="Times New Roman"/>
                <w:color w:val="000000"/>
                <w:sz w:val="24"/>
                <w:szCs w:val="24"/>
              </w:rPr>
              <w:t xml:space="preserve"> </w:t>
            </w:r>
          </w:p>
        </w:tc>
        <w:tc>
          <w:tcPr>
            <w:tcW w:w="1636" w:type="dxa"/>
          </w:tcPr>
          <w:p w14:paraId="64D784C5" w14:textId="77777777" w:rsidR="005C17B4" w:rsidRPr="002A5D5C" w:rsidRDefault="00D31405"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59</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765</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952</w:t>
            </w:r>
            <w:r w:rsidR="005C17B4" w:rsidRPr="002A5D5C">
              <w:rPr>
                <w:rFonts w:ascii="Times New Roman" w:hAnsi="Times New Roman" w:cs="Times New Roman"/>
                <w:color w:val="000000"/>
                <w:sz w:val="24"/>
                <w:szCs w:val="24"/>
              </w:rPr>
              <w:t xml:space="preserve"> </w:t>
            </w:r>
          </w:p>
        </w:tc>
      </w:tr>
      <w:tr w:rsidR="005C17B4" w:rsidRPr="002A5D5C" w14:paraId="521E90A3" w14:textId="77777777" w:rsidTr="002A5D5C">
        <w:trPr>
          <w:trHeight w:val="109"/>
        </w:trPr>
        <w:tc>
          <w:tcPr>
            <w:tcW w:w="1635" w:type="dxa"/>
          </w:tcPr>
          <w:p w14:paraId="0CD1E597"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202</w:t>
            </w:r>
            <w:r w:rsidRPr="00C837EE">
              <w:rPr>
                <w:rFonts w:ascii="Times New Roman" w:hAnsi="Times New Roman" w:cs="Times New Roman"/>
                <w:color w:val="000000"/>
                <w:sz w:val="24"/>
                <w:szCs w:val="24"/>
              </w:rPr>
              <w:t>4</w:t>
            </w:r>
            <w:r w:rsidRPr="002A5D5C">
              <w:rPr>
                <w:rFonts w:ascii="Times New Roman" w:hAnsi="Times New Roman" w:cs="Times New Roman"/>
                <w:color w:val="000000"/>
                <w:sz w:val="24"/>
                <w:szCs w:val="24"/>
              </w:rPr>
              <w:t xml:space="preserve"> </w:t>
            </w:r>
          </w:p>
        </w:tc>
        <w:tc>
          <w:tcPr>
            <w:tcW w:w="1635" w:type="dxa"/>
          </w:tcPr>
          <w:p w14:paraId="6B6186FA" w14:textId="77777777" w:rsidR="005C17B4" w:rsidRPr="002A5D5C" w:rsidRDefault="00C837EE"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80</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764</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80</w:t>
            </w:r>
            <w:r w:rsidR="005C17B4" w:rsidRPr="002A5D5C">
              <w:rPr>
                <w:rFonts w:ascii="Times New Roman" w:hAnsi="Times New Roman" w:cs="Times New Roman"/>
                <w:color w:val="000000"/>
                <w:sz w:val="24"/>
                <w:szCs w:val="24"/>
              </w:rPr>
              <w:t xml:space="preserve">0 </w:t>
            </w:r>
          </w:p>
        </w:tc>
        <w:tc>
          <w:tcPr>
            <w:tcW w:w="1636" w:type="dxa"/>
          </w:tcPr>
          <w:p w14:paraId="17841CB5"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 xml:space="preserve">16 </w:t>
            </w:r>
          </w:p>
        </w:tc>
        <w:tc>
          <w:tcPr>
            <w:tcW w:w="1635" w:type="dxa"/>
          </w:tcPr>
          <w:p w14:paraId="424E1735" w14:textId="77777777" w:rsidR="005C17B4" w:rsidRPr="00C837EE" w:rsidRDefault="005C17B4" w:rsidP="005C7347">
            <w:pPr>
              <w:jc w:val="both"/>
              <w:rPr>
                <w:sz w:val="24"/>
                <w:szCs w:val="24"/>
              </w:rPr>
            </w:pPr>
            <w:r w:rsidRPr="00C837EE">
              <w:rPr>
                <w:rFonts w:ascii="Times New Roman" w:hAnsi="Times New Roman" w:cs="Times New Roman"/>
                <w:color w:val="000000"/>
                <w:sz w:val="24"/>
                <w:szCs w:val="24"/>
              </w:rPr>
              <w:t>40</w:t>
            </w:r>
            <w:r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Pr="002A5D5C">
              <w:rPr>
                <w:rFonts w:ascii="Times New Roman" w:hAnsi="Times New Roman" w:cs="Times New Roman"/>
                <w:color w:val="000000"/>
                <w:sz w:val="24"/>
                <w:szCs w:val="24"/>
              </w:rPr>
              <w:t xml:space="preserve">0 </w:t>
            </w:r>
          </w:p>
        </w:tc>
        <w:tc>
          <w:tcPr>
            <w:tcW w:w="1635" w:type="dxa"/>
          </w:tcPr>
          <w:p w14:paraId="48DD22B9"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1</w:t>
            </w:r>
            <w:r w:rsidR="00D31405">
              <w:rPr>
                <w:rFonts w:ascii="Times New Roman" w:hAnsi="Times New Roman" w:cs="Times New Roman"/>
                <w:color w:val="000000"/>
                <w:sz w:val="24"/>
                <w:szCs w:val="24"/>
              </w:rPr>
              <w:t>2</w:t>
            </w:r>
            <w:r w:rsidRPr="002A5D5C">
              <w:rPr>
                <w:rFonts w:ascii="Times New Roman" w:hAnsi="Times New Roman" w:cs="Times New Roman"/>
                <w:color w:val="000000"/>
                <w:sz w:val="24"/>
                <w:szCs w:val="24"/>
              </w:rPr>
              <w:t xml:space="preserve"> </w:t>
            </w:r>
            <w:r w:rsidR="00D31405">
              <w:rPr>
                <w:rFonts w:ascii="Times New Roman" w:hAnsi="Times New Roman" w:cs="Times New Roman"/>
                <w:color w:val="000000"/>
                <w:sz w:val="24"/>
                <w:szCs w:val="24"/>
              </w:rPr>
              <w:t>922</w:t>
            </w:r>
            <w:r w:rsidRPr="002A5D5C">
              <w:rPr>
                <w:rFonts w:ascii="Times New Roman" w:hAnsi="Times New Roman" w:cs="Times New Roman"/>
                <w:color w:val="000000"/>
                <w:sz w:val="24"/>
                <w:szCs w:val="24"/>
              </w:rPr>
              <w:t xml:space="preserve"> </w:t>
            </w:r>
            <w:r w:rsidR="00D31405">
              <w:rPr>
                <w:rFonts w:ascii="Times New Roman" w:hAnsi="Times New Roman" w:cs="Times New Roman"/>
                <w:color w:val="000000"/>
                <w:sz w:val="24"/>
                <w:szCs w:val="24"/>
              </w:rPr>
              <w:t>36</w:t>
            </w:r>
            <w:r w:rsidRPr="002A5D5C">
              <w:rPr>
                <w:rFonts w:ascii="Times New Roman" w:hAnsi="Times New Roman" w:cs="Times New Roman"/>
                <w:color w:val="000000"/>
                <w:sz w:val="24"/>
                <w:szCs w:val="24"/>
              </w:rPr>
              <w:t xml:space="preserve">8 </w:t>
            </w:r>
          </w:p>
        </w:tc>
        <w:tc>
          <w:tcPr>
            <w:tcW w:w="1636" w:type="dxa"/>
          </w:tcPr>
          <w:p w14:paraId="6689DE35" w14:textId="77777777" w:rsidR="005C17B4" w:rsidRPr="002A5D5C" w:rsidRDefault="00D31405"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5</w:t>
            </w:r>
            <w:r w:rsidR="005C17B4" w:rsidRPr="002A5D5C">
              <w:rPr>
                <w:rFonts w:ascii="Times New Roman" w:hAnsi="Times New Roman" w:cs="Times New Roman"/>
                <w:color w:val="000000"/>
                <w:sz w:val="24"/>
                <w:szCs w:val="24"/>
              </w:rPr>
              <w:t xml:space="preserve">3 </w:t>
            </w:r>
            <w:r>
              <w:rPr>
                <w:rFonts w:ascii="Times New Roman" w:hAnsi="Times New Roman" w:cs="Times New Roman"/>
                <w:color w:val="000000"/>
                <w:sz w:val="24"/>
                <w:szCs w:val="24"/>
              </w:rPr>
              <w:t>304</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76</w:t>
            </w:r>
            <w:r w:rsidR="005C17B4" w:rsidRPr="002A5D5C">
              <w:rPr>
                <w:rFonts w:ascii="Times New Roman" w:hAnsi="Times New Roman" w:cs="Times New Roman"/>
                <w:color w:val="000000"/>
                <w:sz w:val="24"/>
                <w:szCs w:val="24"/>
              </w:rPr>
              <w:t xml:space="preserve">8 </w:t>
            </w:r>
          </w:p>
        </w:tc>
      </w:tr>
      <w:tr w:rsidR="005C17B4" w:rsidRPr="002A5D5C" w14:paraId="4EF1A5D5" w14:textId="77777777" w:rsidTr="002A5D5C">
        <w:trPr>
          <w:trHeight w:val="109"/>
        </w:trPr>
        <w:tc>
          <w:tcPr>
            <w:tcW w:w="1635" w:type="dxa"/>
          </w:tcPr>
          <w:p w14:paraId="799FA0F1"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202</w:t>
            </w:r>
            <w:r w:rsidRPr="00C837EE">
              <w:rPr>
                <w:rFonts w:ascii="Times New Roman" w:hAnsi="Times New Roman" w:cs="Times New Roman"/>
                <w:color w:val="000000"/>
                <w:sz w:val="24"/>
                <w:szCs w:val="24"/>
              </w:rPr>
              <w:t>5</w:t>
            </w:r>
            <w:r w:rsidRPr="002A5D5C">
              <w:rPr>
                <w:rFonts w:ascii="Times New Roman" w:hAnsi="Times New Roman" w:cs="Times New Roman"/>
                <w:color w:val="000000"/>
                <w:sz w:val="24"/>
                <w:szCs w:val="24"/>
              </w:rPr>
              <w:t xml:space="preserve"> </w:t>
            </w:r>
          </w:p>
        </w:tc>
        <w:tc>
          <w:tcPr>
            <w:tcW w:w="1635" w:type="dxa"/>
          </w:tcPr>
          <w:p w14:paraId="7BEE34AF" w14:textId="77777777" w:rsidR="005C17B4" w:rsidRPr="002A5D5C" w:rsidRDefault="00C837EE" w:rsidP="005C7347">
            <w:pPr>
              <w:autoSpaceDE w:val="0"/>
              <w:autoSpaceDN w:val="0"/>
              <w:adjustRightInd w:val="0"/>
              <w:jc w:val="both"/>
              <w:rPr>
                <w:rFonts w:ascii="Times New Roman" w:hAnsi="Times New Roman" w:cs="Times New Roman"/>
                <w:color w:val="000000"/>
                <w:sz w:val="24"/>
                <w:szCs w:val="24"/>
              </w:rPr>
            </w:pPr>
            <w:r w:rsidRPr="00C837EE">
              <w:rPr>
                <w:rFonts w:ascii="Times New Roman" w:hAnsi="Times New Roman" w:cs="Times New Roman"/>
                <w:color w:val="000000"/>
                <w:sz w:val="24"/>
                <w:szCs w:val="24"/>
              </w:rPr>
              <w:t>40</w:t>
            </w:r>
            <w:r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Pr="002A5D5C">
              <w:rPr>
                <w:rFonts w:ascii="Times New Roman" w:hAnsi="Times New Roman" w:cs="Times New Roman"/>
                <w:color w:val="000000"/>
                <w:sz w:val="24"/>
                <w:szCs w:val="24"/>
              </w:rPr>
              <w:t>0</w:t>
            </w:r>
          </w:p>
        </w:tc>
        <w:tc>
          <w:tcPr>
            <w:tcW w:w="1636" w:type="dxa"/>
          </w:tcPr>
          <w:p w14:paraId="7C681694" w14:textId="77777777" w:rsidR="005C17B4" w:rsidRPr="002A5D5C" w:rsidRDefault="005C17B4"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 xml:space="preserve">16 </w:t>
            </w:r>
          </w:p>
        </w:tc>
        <w:tc>
          <w:tcPr>
            <w:tcW w:w="1635" w:type="dxa"/>
          </w:tcPr>
          <w:p w14:paraId="40373975" w14:textId="77777777" w:rsidR="005C17B4" w:rsidRPr="00C837EE" w:rsidRDefault="005C17B4" w:rsidP="005C7347">
            <w:pPr>
              <w:jc w:val="both"/>
              <w:rPr>
                <w:sz w:val="24"/>
                <w:szCs w:val="24"/>
              </w:rPr>
            </w:pPr>
            <w:r w:rsidRPr="00C837EE">
              <w:rPr>
                <w:rFonts w:ascii="Times New Roman" w:hAnsi="Times New Roman" w:cs="Times New Roman"/>
                <w:color w:val="000000"/>
                <w:sz w:val="24"/>
                <w:szCs w:val="24"/>
              </w:rPr>
              <w:t>40</w:t>
            </w:r>
            <w:r w:rsidRPr="002A5D5C">
              <w:rPr>
                <w:rFonts w:ascii="Times New Roman" w:hAnsi="Times New Roman" w:cs="Times New Roman"/>
                <w:color w:val="000000"/>
                <w:sz w:val="24"/>
                <w:szCs w:val="24"/>
              </w:rPr>
              <w:t xml:space="preserve"> </w:t>
            </w:r>
            <w:r w:rsidRPr="00C837EE">
              <w:rPr>
                <w:rFonts w:ascii="Times New Roman" w:hAnsi="Times New Roman" w:cs="Times New Roman"/>
                <w:color w:val="000000"/>
                <w:sz w:val="24"/>
                <w:szCs w:val="24"/>
              </w:rPr>
              <w:t>382 40</w:t>
            </w:r>
            <w:r w:rsidRPr="002A5D5C">
              <w:rPr>
                <w:rFonts w:ascii="Times New Roman" w:hAnsi="Times New Roman" w:cs="Times New Roman"/>
                <w:color w:val="000000"/>
                <w:sz w:val="24"/>
                <w:szCs w:val="24"/>
              </w:rPr>
              <w:t xml:space="preserve">0 </w:t>
            </w:r>
          </w:p>
        </w:tc>
        <w:tc>
          <w:tcPr>
            <w:tcW w:w="1635" w:type="dxa"/>
          </w:tcPr>
          <w:p w14:paraId="21A40390" w14:textId="77777777" w:rsidR="005C17B4" w:rsidRPr="002A5D5C" w:rsidRDefault="00860853"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6</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46</w:t>
            </w:r>
            <w:r w:rsidR="005C17B4" w:rsidRPr="002A5D5C">
              <w:rPr>
                <w:rFonts w:ascii="Times New Roman" w:hAnsi="Times New Roman" w:cs="Times New Roman"/>
                <w:color w:val="000000"/>
                <w:sz w:val="24"/>
                <w:szCs w:val="24"/>
              </w:rPr>
              <w:t xml:space="preserve">1 </w:t>
            </w:r>
            <w:r>
              <w:rPr>
                <w:rFonts w:ascii="Times New Roman" w:hAnsi="Times New Roman" w:cs="Times New Roman"/>
                <w:color w:val="000000"/>
                <w:sz w:val="24"/>
                <w:szCs w:val="24"/>
              </w:rPr>
              <w:t>184</w:t>
            </w:r>
            <w:r w:rsidR="005C17B4" w:rsidRPr="002A5D5C">
              <w:rPr>
                <w:rFonts w:ascii="Times New Roman" w:hAnsi="Times New Roman" w:cs="Times New Roman"/>
                <w:color w:val="000000"/>
                <w:sz w:val="24"/>
                <w:szCs w:val="24"/>
              </w:rPr>
              <w:t xml:space="preserve"> </w:t>
            </w:r>
          </w:p>
        </w:tc>
        <w:tc>
          <w:tcPr>
            <w:tcW w:w="1636" w:type="dxa"/>
          </w:tcPr>
          <w:p w14:paraId="2C297EC9" w14:textId="77777777" w:rsidR="005C17B4" w:rsidRPr="002A5D5C" w:rsidRDefault="00860853"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46</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843</w:t>
            </w:r>
            <w:r w:rsidR="005C17B4"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584</w:t>
            </w:r>
          </w:p>
        </w:tc>
      </w:tr>
      <w:tr w:rsidR="002A5D5C" w:rsidRPr="00C837EE" w14:paraId="29371D23" w14:textId="77777777" w:rsidTr="002A5D5C">
        <w:trPr>
          <w:trHeight w:val="109"/>
        </w:trPr>
        <w:tc>
          <w:tcPr>
            <w:tcW w:w="1635" w:type="dxa"/>
          </w:tcPr>
          <w:p w14:paraId="2773BACA" w14:textId="77777777" w:rsidR="002A5D5C" w:rsidRPr="00C837EE" w:rsidRDefault="002A5D5C" w:rsidP="005C7347">
            <w:pPr>
              <w:autoSpaceDE w:val="0"/>
              <w:autoSpaceDN w:val="0"/>
              <w:adjustRightInd w:val="0"/>
              <w:jc w:val="both"/>
              <w:rPr>
                <w:rFonts w:ascii="Times New Roman" w:hAnsi="Times New Roman" w:cs="Times New Roman"/>
                <w:color w:val="000000"/>
                <w:sz w:val="24"/>
                <w:szCs w:val="24"/>
              </w:rPr>
            </w:pPr>
            <w:r w:rsidRPr="002A5D5C">
              <w:rPr>
                <w:rFonts w:ascii="Times New Roman" w:hAnsi="Times New Roman" w:cs="Times New Roman"/>
                <w:color w:val="000000"/>
                <w:sz w:val="24"/>
                <w:szCs w:val="24"/>
              </w:rPr>
              <w:t>Итого</w:t>
            </w:r>
          </w:p>
        </w:tc>
        <w:tc>
          <w:tcPr>
            <w:tcW w:w="1635" w:type="dxa"/>
          </w:tcPr>
          <w:p w14:paraId="1DD1AC21" w14:textId="77777777" w:rsidR="002A5D5C" w:rsidRPr="00C837EE" w:rsidRDefault="002A5D5C" w:rsidP="005C7347">
            <w:pPr>
              <w:autoSpaceDE w:val="0"/>
              <w:autoSpaceDN w:val="0"/>
              <w:adjustRightInd w:val="0"/>
              <w:jc w:val="both"/>
              <w:rPr>
                <w:rFonts w:ascii="Times New Roman" w:hAnsi="Times New Roman" w:cs="Times New Roman"/>
                <w:color w:val="000000"/>
                <w:sz w:val="24"/>
                <w:szCs w:val="24"/>
              </w:rPr>
            </w:pPr>
          </w:p>
        </w:tc>
        <w:tc>
          <w:tcPr>
            <w:tcW w:w="1636" w:type="dxa"/>
          </w:tcPr>
          <w:p w14:paraId="0FC5322D" w14:textId="77777777" w:rsidR="002A5D5C" w:rsidRPr="00C837EE" w:rsidRDefault="002A5D5C" w:rsidP="005C7347">
            <w:pPr>
              <w:autoSpaceDE w:val="0"/>
              <w:autoSpaceDN w:val="0"/>
              <w:adjustRightInd w:val="0"/>
              <w:jc w:val="both"/>
              <w:rPr>
                <w:rFonts w:ascii="Times New Roman" w:hAnsi="Times New Roman" w:cs="Times New Roman"/>
                <w:color w:val="000000"/>
                <w:sz w:val="24"/>
                <w:szCs w:val="24"/>
              </w:rPr>
            </w:pPr>
          </w:p>
        </w:tc>
        <w:tc>
          <w:tcPr>
            <w:tcW w:w="1635" w:type="dxa"/>
          </w:tcPr>
          <w:p w14:paraId="1B22A711" w14:textId="77777777" w:rsidR="002A5D5C" w:rsidRPr="002A5D5C" w:rsidRDefault="00C837EE" w:rsidP="005C7347">
            <w:pPr>
              <w:autoSpaceDE w:val="0"/>
              <w:autoSpaceDN w:val="0"/>
              <w:adjustRightInd w:val="0"/>
              <w:jc w:val="both"/>
              <w:rPr>
                <w:rFonts w:ascii="Times New Roman" w:hAnsi="Times New Roman" w:cs="Times New Roman"/>
                <w:color w:val="000000"/>
                <w:sz w:val="24"/>
                <w:szCs w:val="24"/>
              </w:rPr>
            </w:pPr>
            <w:r w:rsidRPr="00C837EE">
              <w:rPr>
                <w:rFonts w:ascii="Times New Roman" w:hAnsi="Times New Roman" w:cs="Times New Roman"/>
                <w:color w:val="000000"/>
                <w:sz w:val="24"/>
                <w:szCs w:val="24"/>
              </w:rPr>
              <w:t>201 912 000</w:t>
            </w:r>
          </w:p>
        </w:tc>
        <w:tc>
          <w:tcPr>
            <w:tcW w:w="1635" w:type="dxa"/>
          </w:tcPr>
          <w:p w14:paraId="1B6FEBEE" w14:textId="77777777" w:rsidR="002A5D5C" w:rsidRPr="00C837EE" w:rsidRDefault="00860853"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96</w:t>
            </w:r>
            <w:r w:rsidR="002A5D5C"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917</w:t>
            </w:r>
            <w:r w:rsidR="002A5D5C"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760</w:t>
            </w:r>
          </w:p>
        </w:tc>
        <w:tc>
          <w:tcPr>
            <w:tcW w:w="1636" w:type="dxa"/>
          </w:tcPr>
          <w:p w14:paraId="2FBAB825" w14:textId="77777777" w:rsidR="002A5D5C" w:rsidRPr="00C837EE" w:rsidRDefault="00860853" w:rsidP="005C7347">
            <w:pPr>
              <w:autoSpaceDE w:val="0"/>
              <w:autoSpaceDN w:val="0"/>
              <w:adjustRightInd w:val="0"/>
              <w:jc w:val="both"/>
              <w:rPr>
                <w:rFonts w:ascii="Times New Roman" w:hAnsi="Times New Roman" w:cs="Times New Roman"/>
                <w:color w:val="000000"/>
                <w:sz w:val="24"/>
                <w:szCs w:val="24"/>
              </w:rPr>
            </w:pPr>
            <w:r>
              <w:rPr>
                <w:rFonts w:ascii="Times New Roman" w:hAnsi="Times New Roman" w:cs="Times New Roman"/>
                <w:color w:val="000000"/>
                <w:sz w:val="24"/>
                <w:szCs w:val="24"/>
              </w:rPr>
              <w:t>298</w:t>
            </w:r>
            <w:r w:rsidR="002A5D5C" w:rsidRPr="002A5D5C">
              <w:rPr>
                <w:rFonts w:ascii="Times New Roman" w:hAnsi="Times New Roman" w:cs="Times New Roman"/>
                <w:color w:val="000000"/>
                <w:sz w:val="24"/>
                <w:szCs w:val="24"/>
              </w:rPr>
              <w:t xml:space="preserve"> </w:t>
            </w:r>
            <w:r>
              <w:rPr>
                <w:rFonts w:ascii="Times New Roman" w:hAnsi="Times New Roman" w:cs="Times New Roman"/>
                <w:color w:val="000000"/>
                <w:sz w:val="24"/>
                <w:szCs w:val="24"/>
              </w:rPr>
              <w:t>829 760</w:t>
            </w:r>
          </w:p>
        </w:tc>
      </w:tr>
    </w:tbl>
    <w:p w14:paraId="42659C4F" w14:textId="77777777" w:rsidR="00AF363E" w:rsidRPr="00C27212" w:rsidRDefault="00AF363E" w:rsidP="00C27212">
      <w:pPr>
        <w:spacing w:after="0" w:line="360" w:lineRule="auto"/>
        <w:ind w:firstLine="709"/>
        <w:jc w:val="both"/>
        <w:rPr>
          <w:rFonts w:ascii="Times New Roman" w:eastAsia="Times New Roman" w:hAnsi="Times New Roman" w:cs="Times New Roman"/>
          <w:sz w:val="28"/>
          <w:szCs w:val="28"/>
          <w:lang w:eastAsia="ru-RU"/>
        </w:rPr>
      </w:pPr>
    </w:p>
    <w:p w14:paraId="4F2A5F4F" w14:textId="77777777" w:rsidR="006F2FEB" w:rsidRPr="00C27212" w:rsidRDefault="00726D95" w:rsidP="00C27212">
      <w:pPr>
        <w:spacing w:after="0" w:line="360" w:lineRule="auto"/>
        <w:ind w:firstLine="709"/>
        <w:jc w:val="both"/>
        <w:rPr>
          <w:rFonts w:ascii="Times New Roman" w:hAnsi="Times New Roman" w:cs="Times New Roman"/>
          <w:sz w:val="28"/>
          <w:szCs w:val="28"/>
        </w:rPr>
      </w:pPr>
      <w:r w:rsidRPr="00C27212">
        <w:rPr>
          <w:rFonts w:ascii="Times New Roman" w:hAnsi="Times New Roman" w:cs="Times New Roman"/>
          <w:sz w:val="28"/>
          <w:szCs w:val="28"/>
        </w:rPr>
        <w:t>В итоге общий доход банка за пользованием кредитом «Новоселы на авто» составит 96</w:t>
      </w:r>
      <w:r w:rsidR="00C27212">
        <w:rPr>
          <w:rFonts w:ascii="Times New Roman" w:hAnsi="Times New Roman" w:cs="Times New Roman"/>
          <w:sz w:val="28"/>
          <w:szCs w:val="28"/>
        </w:rPr>
        <w:t> </w:t>
      </w:r>
      <w:r w:rsidRPr="00C27212">
        <w:rPr>
          <w:rFonts w:ascii="Times New Roman" w:hAnsi="Times New Roman" w:cs="Times New Roman"/>
          <w:sz w:val="28"/>
          <w:szCs w:val="28"/>
        </w:rPr>
        <w:t>917</w:t>
      </w:r>
      <w:r w:rsidR="00C27212">
        <w:rPr>
          <w:rFonts w:ascii="Times New Roman" w:hAnsi="Times New Roman" w:cs="Times New Roman"/>
          <w:sz w:val="28"/>
          <w:szCs w:val="28"/>
        </w:rPr>
        <w:t> </w:t>
      </w:r>
      <w:r w:rsidRPr="00C27212">
        <w:rPr>
          <w:rFonts w:ascii="Times New Roman" w:hAnsi="Times New Roman" w:cs="Times New Roman"/>
          <w:sz w:val="28"/>
          <w:szCs w:val="28"/>
        </w:rPr>
        <w:t>760 руб.</w:t>
      </w:r>
    </w:p>
    <w:p w14:paraId="27974705" w14:textId="77777777" w:rsidR="00C27212" w:rsidRDefault="00D30AEE" w:rsidP="00C27212">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Таким образом, ООО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 на протяжении анализируемого периода является лидером по выданному объему авт</w:t>
      </w:r>
      <w:r w:rsidR="00CE3635">
        <w:rPr>
          <w:rFonts w:ascii="Times New Roman" w:hAnsi="Times New Roman" w:cs="Times New Roman"/>
          <w:color w:val="000000"/>
          <w:sz w:val="28"/>
          <w:szCs w:val="28"/>
        </w:rPr>
        <w:t xml:space="preserve">окредитов физическим лицам. Он принимает участие в государственных программах «Первый автомобиль», «Семейный автомобиль», «Трейд-ин», сотрудничает с дилерскими центрами-партнерами. </w:t>
      </w:r>
    </w:p>
    <w:p w14:paraId="718C652D" w14:textId="77777777" w:rsidR="00E7444B" w:rsidRPr="00E7444B" w:rsidRDefault="00E7444B" w:rsidP="00E7444B">
      <w:pPr>
        <w:spacing w:after="0" w:line="360" w:lineRule="auto"/>
        <w:ind w:firstLine="709"/>
        <w:jc w:val="both"/>
        <w:rPr>
          <w:rFonts w:ascii="Times New Roman" w:hAnsi="Times New Roman" w:cs="Times New Roman"/>
          <w:sz w:val="28"/>
          <w:szCs w:val="28"/>
        </w:rPr>
      </w:pPr>
      <w:r w:rsidRPr="00E7444B">
        <w:rPr>
          <w:rFonts w:ascii="Times New Roman" w:hAnsi="Times New Roman" w:cs="Times New Roman"/>
          <w:sz w:val="28"/>
          <w:szCs w:val="28"/>
        </w:rPr>
        <w:t>В ООО «</w:t>
      </w:r>
      <w:proofErr w:type="spellStart"/>
      <w:r w:rsidRPr="00E7444B">
        <w:rPr>
          <w:rFonts w:ascii="Times New Roman" w:hAnsi="Times New Roman" w:cs="Times New Roman"/>
          <w:sz w:val="28"/>
          <w:szCs w:val="28"/>
        </w:rPr>
        <w:t>Сетеллем</w:t>
      </w:r>
      <w:proofErr w:type="spellEnd"/>
      <w:r w:rsidRPr="00E7444B">
        <w:rPr>
          <w:rFonts w:ascii="Times New Roman" w:hAnsi="Times New Roman" w:cs="Times New Roman"/>
          <w:sz w:val="28"/>
          <w:szCs w:val="28"/>
        </w:rPr>
        <w:t xml:space="preserve"> Банк» предоставлены различные программы автокредитов. </w:t>
      </w:r>
    </w:p>
    <w:p w14:paraId="321271CD" w14:textId="77777777" w:rsidR="00E7444B" w:rsidRDefault="00E7444B" w:rsidP="00E744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Pr="007821C3">
        <w:rPr>
          <w:rFonts w:ascii="Times New Roman" w:hAnsi="Times New Roman" w:cs="Times New Roman"/>
          <w:sz w:val="28"/>
          <w:szCs w:val="28"/>
        </w:rPr>
        <w:t>«Ваш выбор Зеленый день», «Ваш Выбор: СБ», «Выбирай»</w:t>
      </w:r>
      <w:r>
        <w:rPr>
          <w:rFonts w:ascii="Times New Roman" w:hAnsi="Times New Roman" w:cs="Times New Roman"/>
          <w:sz w:val="28"/>
          <w:szCs w:val="28"/>
        </w:rPr>
        <w:t>, которые не предусматривают наличие</w:t>
      </w:r>
      <w:r w:rsidRPr="007821C3">
        <w:rPr>
          <w:rFonts w:ascii="Times New Roman" w:hAnsi="Times New Roman" w:cs="Times New Roman"/>
          <w:sz w:val="28"/>
          <w:szCs w:val="28"/>
        </w:rPr>
        <w:t xml:space="preserve"> первоначального взноса</w:t>
      </w:r>
      <w:r>
        <w:rPr>
          <w:rFonts w:ascii="Times New Roman" w:hAnsi="Times New Roman" w:cs="Times New Roman"/>
          <w:sz w:val="28"/>
          <w:szCs w:val="28"/>
        </w:rPr>
        <w:t>;</w:t>
      </w:r>
      <w:r w:rsidRPr="007821C3">
        <w:rPr>
          <w:rFonts w:ascii="Times New Roman" w:hAnsi="Times New Roman" w:cs="Times New Roman"/>
          <w:sz w:val="28"/>
          <w:szCs w:val="28"/>
        </w:rPr>
        <w:t xml:space="preserve"> </w:t>
      </w:r>
    </w:p>
    <w:p w14:paraId="08A48218" w14:textId="042A3BE9" w:rsidR="007821C3" w:rsidRPr="007821C3" w:rsidRDefault="00E7444B" w:rsidP="00E7444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7821C3" w:rsidRPr="007821C3">
        <w:rPr>
          <w:rFonts w:ascii="Times New Roman" w:hAnsi="Times New Roman" w:cs="Times New Roman"/>
          <w:sz w:val="28"/>
          <w:szCs w:val="28"/>
        </w:rPr>
        <w:t>«Директ», «Бизнес», «Драйв Универсальный», «</w:t>
      </w:r>
      <w:proofErr w:type="spellStart"/>
      <w:r w:rsidR="007821C3" w:rsidRPr="007821C3">
        <w:rPr>
          <w:rFonts w:ascii="Times New Roman" w:hAnsi="Times New Roman" w:cs="Times New Roman"/>
          <w:sz w:val="28"/>
          <w:szCs w:val="28"/>
        </w:rPr>
        <w:t>Лайт</w:t>
      </w:r>
      <w:proofErr w:type="spellEnd"/>
      <w:r w:rsidR="007821C3" w:rsidRPr="007821C3">
        <w:rPr>
          <w:rFonts w:ascii="Times New Roman" w:hAnsi="Times New Roman" w:cs="Times New Roman"/>
          <w:sz w:val="28"/>
          <w:szCs w:val="28"/>
        </w:rPr>
        <w:t xml:space="preserve">», </w:t>
      </w:r>
      <w:r w:rsidR="00FD7754">
        <w:rPr>
          <w:rFonts w:ascii="Times New Roman" w:hAnsi="Times New Roman" w:cs="Times New Roman"/>
          <w:sz w:val="28"/>
          <w:szCs w:val="28"/>
        </w:rPr>
        <w:t>у которых</w:t>
      </w:r>
      <w:r>
        <w:rPr>
          <w:rFonts w:ascii="Times New Roman" w:hAnsi="Times New Roman" w:cs="Times New Roman"/>
          <w:sz w:val="28"/>
          <w:szCs w:val="28"/>
        </w:rPr>
        <w:t xml:space="preserve"> первоначальный взнос составляет 20-90%.</w:t>
      </w:r>
    </w:p>
    <w:p w14:paraId="2A1F842C" w14:textId="77777777" w:rsidR="007821C3" w:rsidRPr="007821C3" w:rsidRDefault="00E7444B" w:rsidP="00E7444B">
      <w:pPr>
        <w:spacing w:after="0" w:line="360" w:lineRule="auto"/>
        <w:ind w:firstLine="709"/>
        <w:jc w:val="both"/>
        <w:rPr>
          <w:rFonts w:ascii="Times New Roman" w:hAnsi="Times New Roman" w:cs="Times New Roman"/>
          <w:sz w:val="28"/>
          <w:szCs w:val="28"/>
        </w:rPr>
      </w:pPr>
      <w:r w:rsidRPr="00E7444B">
        <w:rPr>
          <w:rFonts w:ascii="Times New Roman" w:hAnsi="Times New Roman" w:cs="Times New Roman"/>
          <w:sz w:val="28"/>
          <w:szCs w:val="28"/>
        </w:rPr>
        <w:t>Каждый клиент может подобрать более удобную программу для себя. Данная кредитная организация выдает кредиты как новые автомобили, так и на поддержанные автомобили (автомобили с пробегом).</w:t>
      </w:r>
    </w:p>
    <w:p w14:paraId="161E6155" w14:textId="77777777" w:rsidR="00E7444B" w:rsidRPr="00117449" w:rsidRDefault="00E7444B" w:rsidP="00E7444B">
      <w:pPr>
        <w:pStyle w:val="Default"/>
        <w:spacing w:line="360" w:lineRule="auto"/>
        <w:ind w:firstLine="709"/>
        <w:jc w:val="both"/>
        <w:rPr>
          <w:sz w:val="28"/>
          <w:szCs w:val="28"/>
        </w:rPr>
      </w:pPr>
      <w:r>
        <w:rPr>
          <w:sz w:val="28"/>
          <w:szCs w:val="28"/>
        </w:rPr>
        <w:t xml:space="preserve">Поскольку Пенза является быстро растущим, развивающимся городом, в нем строятся отдаленные районы, такие как Спутник, </w:t>
      </w:r>
      <w:proofErr w:type="spellStart"/>
      <w:r>
        <w:rPr>
          <w:sz w:val="28"/>
          <w:szCs w:val="28"/>
        </w:rPr>
        <w:t>Ахуны</w:t>
      </w:r>
      <w:proofErr w:type="spellEnd"/>
      <w:r>
        <w:rPr>
          <w:sz w:val="28"/>
          <w:szCs w:val="28"/>
        </w:rPr>
        <w:t xml:space="preserve">, ГПЗ, </w:t>
      </w:r>
      <w:proofErr w:type="spellStart"/>
      <w:r>
        <w:rPr>
          <w:sz w:val="28"/>
          <w:szCs w:val="28"/>
        </w:rPr>
        <w:t>Арбековская</w:t>
      </w:r>
      <w:proofErr w:type="spellEnd"/>
      <w:r>
        <w:rPr>
          <w:sz w:val="28"/>
          <w:szCs w:val="28"/>
        </w:rPr>
        <w:t xml:space="preserve"> застава, многие жители предпочитают строить в пригороде свои собственные дома (</w:t>
      </w:r>
      <w:proofErr w:type="spellStart"/>
      <w:r>
        <w:rPr>
          <w:sz w:val="28"/>
          <w:szCs w:val="28"/>
        </w:rPr>
        <w:t>Богословка</w:t>
      </w:r>
      <w:proofErr w:type="spellEnd"/>
      <w:r>
        <w:rPr>
          <w:sz w:val="28"/>
          <w:szCs w:val="28"/>
        </w:rPr>
        <w:t>, Бессоновка, Чаадаевка и др.) Поэтому этим людям, поселяющимся в отдаленных районах необходимо быстро и доступно передвигаться. В этой связи нами предлагается программа кредитования «Новоселы на авто» – по которой предусматривается возможность получения автокредита лицам, купившим квартиру в новостройке, под доступный для них процент.</w:t>
      </w:r>
    </w:p>
    <w:p w14:paraId="2688A916" w14:textId="77777777" w:rsidR="007821C3" w:rsidRPr="00C27212" w:rsidRDefault="007821C3" w:rsidP="00C27212">
      <w:pPr>
        <w:spacing w:after="0" w:line="360" w:lineRule="auto"/>
        <w:ind w:firstLine="709"/>
        <w:jc w:val="both"/>
        <w:rPr>
          <w:rFonts w:ascii="Times New Roman" w:hAnsi="Times New Roman" w:cs="Times New Roman"/>
          <w:color w:val="000000"/>
          <w:sz w:val="28"/>
          <w:szCs w:val="28"/>
        </w:rPr>
      </w:pPr>
    </w:p>
    <w:p w14:paraId="63CB751A" w14:textId="77777777" w:rsidR="00B935D8" w:rsidRPr="0044692F" w:rsidRDefault="00EB5A0B">
      <w:pPr>
        <w:rPr>
          <w:rFonts w:ascii="Times New Roman" w:hAnsi="Times New Roman" w:cs="Times New Roman"/>
          <w:sz w:val="28"/>
          <w:szCs w:val="28"/>
        </w:rPr>
      </w:pPr>
      <w:r w:rsidRPr="0005235D">
        <w:rPr>
          <w:rFonts w:ascii="Times New Roman" w:hAnsi="Times New Roman" w:cs="Times New Roman"/>
          <w:sz w:val="28"/>
          <w:szCs w:val="28"/>
        </w:rPr>
        <w:br w:type="page"/>
      </w:r>
    </w:p>
    <w:p w14:paraId="0F58448F" w14:textId="60A9DB57" w:rsidR="00B935D8" w:rsidRPr="001C2BC8" w:rsidRDefault="001C2BC8" w:rsidP="005F395E">
      <w:pPr>
        <w:spacing w:after="0"/>
        <w:ind w:firstLine="709"/>
        <w:rPr>
          <w:rFonts w:ascii="Times New Roman" w:hAnsi="Times New Roman" w:cs="Times New Roman"/>
          <w:bCs/>
          <w:sz w:val="28"/>
          <w:szCs w:val="28"/>
        </w:rPr>
      </w:pPr>
      <w:r>
        <w:rPr>
          <w:rFonts w:ascii="Times New Roman" w:hAnsi="Times New Roman" w:cs="Times New Roman"/>
          <w:bCs/>
          <w:sz w:val="28"/>
          <w:szCs w:val="28"/>
        </w:rPr>
        <w:lastRenderedPageBreak/>
        <w:t>З</w:t>
      </w:r>
      <w:r w:rsidRPr="001C2BC8">
        <w:rPr>
          <w:rFonts w:ascii="Times New Roman" w:hAnsi="Times New Roman" w:cs="Times New Roman"/>
          <w:bCs/>
          <w:sz w:val="28"/>
          <w:szCs w:val="28"/>
        </w:rPr>
        <w:t>аключение</w:t>
      </w:r>
    </w:p>
    <w:p w14:paraId="484ADAD2" w14:textId="77777777" w:rsidR="00B935D8" w:rsidRPr="00982B7F" w:rsidRDefault="00B935D8" w:rsidP="00B935D8">
      <w:pPr>
        <w:spacing w:after="0"/>
        <w:ind w:firstLine="709"/>
        <w:rPr>
          <w:rFonts w:ascii="Times New Roman" w:hAnsi="Times New Roman" w:cs="Times New Roman"/>
          <w:sz w:val="28"/>
          <w:szCs w:val="28"/>
        </w:rPr>
      </w:pPr>
    </w:p>
    <w:p w14:paraId="7AB97EF4" w14:textId="77777777" w:rsidR="00B935D8" w:rsidRDefault="00B935D8" w:rsidP="00B935D8">
      <w:pPr>
        <w:spacing w:after="0" w:line="360" w:lineRule="auto"/>
        <w:ind w:firstLine="709"/>
        <w:jc w:val="both"/>
        <w:rPr>
          <w:rFonts w:ascii="Times New Roman" w:hAnsi="Times New Roman" w:cs="Times New Roman"/>
          <w:sz w:val="28"/>
          <w:szCs w:val="28"/>
        </w:rPr>
      </w:pPr>
      <w:r w:rsidRPr="00883F8A">
        <w:rPr>
          <w:rFonts w:ascii="Times New Roman" w:hAnsi="Times New Roman" w:cs="Times New Roman"/>
          <w:sz w:val="28"/>
          <w:szCs w:val="28"/>
        </w:rPr>
        <w:t xml:space="preserve">Автокредит – современная и удобная целевая ссуда, позволяющая возможность получить заветный автомобиль. Эта услуга удобна и кредитной организации, и для заемщика. Для кредитной организации, удобство заключается в том, что залогом выступает сам автомобиль заемщика. Для клиента в свою очередь, позволяет приобрести заветный автомобиль в небольшой период времени, и не нужно годами откладывать средства на его приобретение. </w:t>
      </w:r>
    </w:p>
    <w:p w14:paraId="39486096" w14:textId="77777777" w:rsidR="00B935D8" w:rsidRDefault="00B935D8" w:rsidP="00B935D8">
      <w:pPr>
        <w:spacing w:after="0" w:line="360" w:lineRule="auto"/>
        <w:ind w:firstLine="709"/>
        <w:jc w:val="both"/>
        <w:rPr>
          <w:rFonts w:ascii="Times New Roman" w:hAnsi="Times New Roman" w:cs="Times New Roman"/>
          <w:sz w:val="28"/>
          <w:szCs w:val="28"/>
        </w:rPr>
      </w:pPr>
      <w:r w:rsidRPr="00883F8A">
        <w:rPr>
          <w:rFonts w:ascii="Times New Roman" w:hAnsi="Times New Roman" w:cs="Times New Roman"/>
          <w:sz w:val="28"/>
          <w:szCs w:val="28"/>
        </w:rPr>
        <w:t>Автокредит является выгодным в первую очередь для населения, так как процент по автокредиту меньше, чем по потребительскому кредиту, а также его легче получить. Автокредит так же является очень выгодным для самих банков, так как риск намного меньше, чем при оказании потребительского кредита. Это связано с тем, что приобретаемый автомобиль в кредит оформляется как залог и обязательно страхуется в большинстве случаев в страховой компании, которая выступает партнёром банка.</w:t>
      </w:r>
    </w:p>
    <w:p w14:paraId="28AE1D68" w14:textId="77777777" w:rsidR="00B935D8" w:rsidRPr="00A52840" w:rsidRDefault="00B935D8" w:rsidP="00B935D8">
      <w:pPr>
        <w:spacing w:after="0" w:line="360" w:lineRule="auto"/>
        <w:ind w:firstLine="709"/>
        <w:jc w:val="both"/>
        <w:rPr>
          <w:rFonts w:ascii="Times New Roman" w:hAnsi="Times New Roman" w:cs="Times New Roman"/>
          <w:sz w:val="28"/>
          <w:szCs w:val="28"/>
        </w:rPr>
      </w:pPr>
      <w:r w:rsidRPr="00A52840">
        <w:rPr>
          <w:rFonts w:ascii="Times New Roman" w:hAnsi="Times New Roman" w:cs="Times New Roman"/>
          <w:sz w:val="28"/>
          <w:szCs w:val="28"/>
        </w:rPr>
        <w:t>В борьбе за клиента банки кредиторы предлагают всё более интересные условия кредитования. Так, например, многие банки идут навстречу клиентам в случае потери работы либо в случае возникновения временной нетрудоспособности: меняют дату внесения платежа, рассматривают отсрочку по платежам. Одним из предложений, которое может способствовать не столько развитию автокредитования, сколько расположению клиентов и доверию к банкам – это возможность рефинансирования автокредита в том же банке, в котором был оформлен первоначально, на максимально выгодных условиях.</w:t>
      </w:r>
    </w:p>
    <w:p w14:paraId="3AAADA20" w14:textId="77777777" w:rsidR="00B935D8" w:rsidRDefault="00B935D8" w:rsidP="00B935D8">
      <w:pPr>
        <w:spacing w:after="0" w:line="360" w:lineRule="auto"/>
        <w:ind w:firstLine="709"/>
        <w:jc w:val="both"/>
        <w:rPr>
          <w:rFonts w:ascii="Times New Roman" w:hAnsi="Times New Roman" w:cs="Times New Roman"/>
          <w:sz w:val="28"/>
          <w:szCs w:val="28"/>
        </w:rPr>
      </w:pPr>
      <w:r w:rsidRPr="00A52840">
        <w:rPr>
          <w:rFonts w:ascii="Times New Roman" w:hAnsi="Times New Roman" w:cs="Times New Roman"/>
          <w:sz w:val="28"/>
          <w:szCs w:val="28"/>
        </w:rPr>
        <w:t xml:space="preserve">В случае если заемщик исправно совершал платежи по кредиту и показал себя как надежный заемщик, банком предоставляется кредит на остаточную стоимость на льготных условиях, сегодня в ряде банков эти условия одинаковы для всех заёмщиков. Второй вариант проявления лояльности к заёмщику при решении приобрести новый автомобиль в дилерском центре, предоставление </w:t>
      </w:r>
      <w:r w:rsidRPr="00A52840">
        <w:rPr>
          <w:rFonts w:ascii="Times New Roman" w:hAnsi="Times New Roman" w:cs="Times New Roman"/>
          <w:sz w:val="28"/>
          <w:szCs w:val="28"/>
        </w:rPr>
        <w:lastRenderedPageBreak/>
        <w:t>кредита на более выгодных условиях, чем сейчас есть на рынке. Такие программы сейчас начинают развиваться в банках от автопроизводителей.</w:t>
      </w:r>
    </w:p>
    <w:p w14:paraId="477ED212"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sidRPr="00EB5A0B">
        <w:rPr>
          <w:rFonts w:ascii="Times New Roman" w:hAnsi="Times New Roman" w:cs="Times New Roman"/>
          <w:sz w:val="28"/>
          <w:szCs w:val="28"/>
          <w:shd w:val="clear" w:color="auto" w:fill="FFFFFF"/>
        </w:rPr>
        <w:t>Обществ</w:t>
      </w:r>
      <w:r>
        <w:rPr>
          <w:rFonts w:ascii="Times New Roman" w:hAnsi="Times New Roman" w:cs="Times New Roman"/>
          <w:sz w:val="28"/>
          <w:szCs w:val="28"/>
          <w:shd w:val="clear" w:color="auto" w:fill="FFFFFF"/>
        </w:rPr>
        <w:t>о</w:t>
      </w:r>
      <w:r w:rsidRPr="00EB5A0B">
        <w:rPr>
          <w:rFonts w:ascii="Times New Roman" w:hAnsi="Times New Roman" w:cs="Times New Roman"/>
          <w:sz w:val="28"/>
          <w:szCs w:val="28"/>
          <w:shd w:val="clear" w:color="auto" w:fill="FFFFFF"/>
        </w:rPr>
        <w:t xml:space="preserve"> с ограниченной ответственностью</w:t>
      </w:r>
      <w:r>
        <w:rPr>
          <w:rFonts w:ascii="Times New Roman" w:eastAsia="Times New Roman" w:hAnsi="Times New Roman" w:cs="Times New Roman"/>
          <w:sz w:val="28"/>
          <w:szCs w:val="28"/>
          <w:lang w:eastAsia="ru-RU"/>
        </w:rPr>
        <w:t xml:space="preserve">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 (ООО «</w:t>
      </w:r>
      <w:proofErr w:type="spellStart"/>
      <w:r>
        <w:rPr>
          <w:rFonts w:ascii="Times New Roman" w:eastAsia="Times New Roman" w:hAnsi="Times New Roman" w:cs="Times New Roman"/>
          <w:sz w:val="28"/>
          <w:szCs w:val="28"/>
          <w:lang w:eastAsia="ru-RU"/>
        </w:rPr>
        <w:t>Сетелем</w:t>
      </w:r>
      <w:proofErr w:type="spellEnd"/>
      <w:r>
        <w:rPr>
          <w:rFonts w:ascii="Times New Roman" w:eastAsia="Times New Roman" w:hAnsi="Times New Roman" w:cs="Times New Roman"/>
          <w:sz w:val="28"/>
          <w:szCs w:val="28"/>
          <w:lang w:eastAsia="ru-RU"/>
        </w:rPr>
        <w:t xml:space="preserve"> Банк») –</w:t>
      </w:r>
      <w:r w:rsidRPr="00172D38">
        <w:rPr>
          <w:rFonts w:ascii="Times New Roman" w:eastAsia="Times New Roman" w:hAnsi="Times New Roman" w:cs="Times New Roman"/>
          <w:sz w:val="28"/>
          <w:szCs w:val="28"/>
          <w:lang w:eastAsia="ru-RU"/>
        </w:rPr>
        <w:t xml:space="preserve"> дочерний банк ПАО Сбербанк, специализирующийся на выдаче кредитов частным лицам, в том числе потребительских кредитов на приобретение автотранспортных средств на территории партнеров банка – дилерских центров.</w:t>
      </w:r>
    </w:p>
    <w:p w14:paraId="674DCB36" w14:textId="77777777" w:rsidR="00AF363E" w:rsidRPr="00172D38" w:rsidRDefault="00AF363E" w:rsidP="00AF363E">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Банк представлен в </w:t>
      </w:r>
      <w:r>
        <w:rPr>
          <w:rFonts w:ascii="Times New Roman" w:eastAsia="Times New Roman" w:hAnsi="Times New Roman" w:cs="Times New Roman"/>
          <w:sz w:val="28"/>
          <w:szCs w:val="28"/>
          <w:lang w:eastAsia="ru-RU"/>
        </w:rPr>
        <w:t>69</w:t>
      </w:r>
      <w:r w:rsidRPr="00172D38">
        <w:rPr>
          <w:rFonts w:ascii="Times New Roman" w:eastAsia="Times New Roman" w:hAnsi="Times New Roman" w:cs="Times New Roman"/>
          <w:sz w:val="28"/>
          <w:szCs w:val="28"/>
          <w:lang w:eastAsia="ru-RU"/>
        </w:rPr>
        <w:t xml:space="preserve"> регионах Российской Федерац</w:t>
      </w:r>
      <w:r>
        <w:rPr>
          <w:rFonts w:ascii="Times New Roman" w:eastAsia="Times New Roman" w:hAnsi="Times New Roman" w:cs="Times New Roman"/>
          <w:sz w:val="28"/>
          <w:szCs w:val="28"/>
          <w:lang w:eastAsia="ru-RU"/>
        </w:rPr>
        <w:t>ии и сотрудничает с более чем 2</w:t>
      </w:r>
      <w:r w:rsidRPr="00172D38">
        <w:rPr>
          <w:rFonts w:ascii="Times New Roman" w:eastAsia="Times New Roman" w:hAnsi="Times New Roman" w:cs="Times New Roman"/>
          <w:sz w:val="28"/>
          <w:szCs w:val="28"/>
          <w:lang w:eastAsia="ru-RU"/>
        </w:rPr>
        <w:t>600 дилерскими центрами, благодаря чему продукты автокредитования Банка доступны самому широкому кругу клиентов.</w:t>
      </w:r>
    </w:p>
    <w:p w14:paraId="2E79CC2E" w14:textId="77777777" w:rsidR="00AF363E" w:rsidRDefault="00AF363E" w:rsidP="00AF363E">
      <w:pPr>
        <w:shd w:val="clear" w:color="auto" w:fill="FFFFFF"/>
        <w:spacing w:after="0" w:line="360" w:lineRule="auto"/>
        <w:ind w:firstLine="709"/>
        <w:jc w:val="both"/>
        <w:textAlignment w:val="baseline"/>
        <w:rPr>
          <w:rFonts w:ascii="Times New Roman" w:hAnsi="Times New Roman" w:cs="Times New Roman"/>
          <w:sz w:val="28"/>
          <w:szCs w:val="28"/>
          <w:shd w:val="clear" w:color="auto" w:fill="FFFFFF"/>
        </w:rPr>
      </w:pPr>
      <w:r w:rsidRPr="00EB5A0B">
        <w:rPr>
          <w:rFonts w:ascii="Times New Roman" w:hAnsi="Times New Roman" w:cs="Times New Roman"/>
          <w:sz w:val="28"/>
          <w:szCs w:val="28"/>
          <w:shd w:val="clear" w:color="auto" w:fill="FFFFFF"/>
        </w:rPr>
        <w:t xml:space="preserve">Представительство </w:t>
      </w:r>
      <w:r>
        <w:rPr>
          <w:rFonts w:ascii="Times New Roman" w:hAnsi="Times New Roman" w:cs="Times New Roman"/>
          <w:sz w:val="28"/>
          <w:szCs w:val="28"/>
          <w:shd w:val="clear" w:color="auto" w:fill="FFFFFF"/>
        </w:rPr>
        <w:t xml:space="preserve">ООО </w:t>
      </w:r>
      <w:r w:rsidRPr="00EB5A0B">
        <w:rPr>
          <w:rFonts w:ascii="Times New Roman" w:hAnsi="Times New Roman" w:cs="Times New Roman"/>
          <w:sz w:val="28"/>
          <w:szCs w:val="28"/>
          <w:shd w:val="clear" w:color="auto" w:fill="FFFFFF"/>
        </w:rPr>
        <w:t>«</w:t>
      </w:r>
      <w:proofErr w:type="spellStart"/>
      <w:r w:rsidRPr="00EB5A0B">
        <w:rPr>
          <w:rFonts w:ascii="Times New Roman" w:hAnsi="Times New Roman" w:cs="Times New Roman"/>
          <w:sz w:val="28"/>
          <w:szCs w:val="28"/>
          <w:shd w:val="clear" w:color="auto" w:fill="FFFFFF"/>
        </w:rPr>
        <w:t>Сетелем</w:t>
      </w:r>
      <w:proofErr w:type="spellEnd"/>
      <w:r w:rsidRPr="00EB5A0B">
        <w:rPr>
          <w:rFonts w:ascii="Times New Roman" w:hAnsi="Times New Roman" w:cs="Times New Roman"/>
          <w:sz w:val="28"/>
          <w:szCs w:val="28"/>
          <w:shd w:val="clear" w:color="auto" w:fill="FFFFFF"/>
        </w:rPr>
        <w:t xml:space="preserve"> Банк» на территории Пензенской области (сокращенное наименование – Пензенское Предст</w:t>
      </w:r>
      <w:r>
        <w:rPr>
          <w:rFonts w:ascii="Times New Roman" w:hAnsi="Times New Roman" w:cs="Times New Roman"/>
          <w:sz w:val="28"/>
          <w:szCs w:val="28"/>
          <w:shd w:val="clear" w:color="auto" w:fill="FFFFFF"/>
        </w:rPr>
        <w:t>авительство «</w:t>
      </w:r>
      <w:proofErr w:type="spellStart"/>
      <w:r>
        <w:rPr>
          <w:rFonts w:ascii="Times New Roman" w:hAnsi="Times New Roman" w:cs="Times New Roman"/>
          <w:sz w:val="28"/>
          <w:szCs w:val="28"/>
          <w:shd w:val="clear" w:color="auto" w:fill="FFFFFF"/>
        </w:rPr>
        <w:t>Сетелем</w:t>
      </w:r>
      <w:proofErr w:type="spellEnd"/>
      <w:r>
        <w:rPr>
          <w:rFonts w:ascii="Times New Roman" w:hAnsi="Times New Roman" w:cs="Times New Roman"/>
          <w:sz w:val="28"/>
          <w:szCs w:val="28"/>
          <w:shd w:val="clear" w:color="auto" w:fill="FFFFFF"/>
        </w:rPr>
        <w:t xml:space="preserve"> Банк» ООО) находится по адресу: </w:t>
      </w:r>
      <w:r w:rsidRPr="00EB5A0B">
        <w:rPr>
          <w:rFonts w:ascii="Times New Roman" w:hAnsi="Times New Roman" w:cs="Times New Roman"/>
          <w:sz w:val="28"/>
          <w:szCs w:val="28"/>
          <w:shd w:val="clear" w:color="auto" w:fill="FFFFFF"/>
        </w:rPr>
        <w:t>Пензенская область, г. Пенза, Ленинский район, ул. Суворова, д. 146 А, БЦ "Альфа", 3 этаж, оф. 306. Дата открытия Представительства: 15.02.2012</w:t>
      </w:r>
      <w:r>
        <w:rPr>
          <w:rFonts w:ascii="Times New Roman" w:hAnsi="Times New Roman" w:cs="Times New Roman"/>
          <w:sz w:val="28"/>
          <w:szCs w:val="28"/>
          <w:shd w:val="clear" w:color="auto" w:fill="FFFFFF"/>
        </w:rPr>
        <w:t xml:space="preserve"> г</w:t>
      </w:r>
      <w:r w:rsidRPr="00EB5A0B">
        <w:rPr>
          <w:rFonts w:ascii="Times New Roman" w:hAnsi="Times New Roman" w:cs="Times New Roman"/>
          <w:sz w:val="28"/>
          <w:szCs w:val="28"/>
          <w:shd w:val="clear" w:color="auto" w:fill="FFFFFF"/>
        </w:rPr>
        <w:t>.</w:t>
      </w:r>
    </w:p>
    <w:p w14:paraId="119ADA54" w14:textId="77777777" w:rsidR="00AF363E" w:rsidRDefault="00AF363E" w:rsidP="00AF363E">
      <w:pPr>
        <w:spacing w:after="0" w:line="36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shd w:val="clear" w:color="auto" w:fill="FFFFFF"/>
        </w:rPr>
        <w:t xml:space="preserve">В 2018-2020 годах </w:t>
      </w:r>
      <w:proofErr w:type="spellStart"/>
      <w:r w:rsidRPr="00172D38">
        <w:rPr>
          <w:rFonts w:ascii="Times New Roman" w:eastAsia="Times New Roman" w:hAnsi="Times New Roman" w:cs="Times New Roman"/>
          <w:sz w:val="28"/>
          <w:szCs w:val="28"/>
          <w:lang w:eastAsia="ru-RU"/>
        </w:rPr>
        <w:t>Сетелем</w:t>
      </w:r>
      <w:proofErr w:type="spellEnd"/>
      <w:r w:rsidRPr="00172D38">
        <w:rPr>
          <w:rFonts w:ascii="Times New Roman" w:eastAsia="Times New Roman" w:hAnsi="Times New Roman" w:cs="Times New Roman"/>
          <w:sz w:val="28"/>
          <w:szCs w:val="28"/>
          <w:lang w:eastAsia="ru-RU"/>
        </w:rPr>
        <w:t xml:space="preserve"> Б</w:t>
      </w:r>
      <w:r>
        <w:rPr>
          <w:rFonts w:ascii="Times New Roman" w:eastAsia="Times New Roman" w:hAnsi="Times New Roman" w:cs="Times New Roman"/>
          <w:sz w:val="28"/>
          <w:szCs w:val="28"/>
          <w:lang w:eastAsia="ru-RU"/>
        </w:rPr>
        <w:t>анк реализовывал программы потребительского кредитования физических лиц, делая акцент на целевом потребительском кредитовании на приобретение автотранспортных средств. Банк предлагает клиентам – физическим лицам широкий спектр кредитных продуктов, оформление которых возможно как в центрах продаж банка на территории автомобильных дилеров, так и в иных местах обслуживания клиентов для получения целевых потребительских кредитов на приобретение автотранспортных средств (автокредитование) и нецелевых кредитов.</w:t>
      </w:r>
    </w:p>
    <w:p w14:paraId="7CB68547"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Начиная с 2015 года ООО «</w:t>
      </w:r>
      <w:proofErr w:type="spellStart"/>
      <w:r>
        <w:rPr>
          <w:rFonts w:ascii="Times New Roman" w:hAnsi="Times New Roman" w:cs="Times New Roman"/>
          <w:sz w:val="28"/>
          <w:szCs w:val="28"/>
          <w:shd w:val="clear" w:color="auto" w:fill="FFFFFF"/>
        </w:rPr>
        <w:t>Сетелем</w:t>
      </w:r>
      <w:proofErr w:type="spellEnd"/>
      <w:r>
        <w:rPr>
          <w:rFonts w:ascii="Times New Roman" w:hAnsi="Times New Roman" w:cs="Times New Roman"/>
          <w:sz w:val="28"/>
          <w:szCs w:val="28"/>
          <w:shd w:val="clear" w:color="auto" w:fill="FFFFFF"/>
        </w:rPr>
        <w:t xml:space="preserve"> Банк» принимает участие в государственной программе субсидирования по возмещению банкам части процентного дохода по кредитам, выданным физическим лицам, на приобретение автомобилей российского производства, реализуемой Правительством РФ с 01.04.2015 года. </w:t>
      </w:r>
    </w:p>
    <w:p w14:paraId="012400EA" w14:textId="77777777" w:rsidR="00AF363E" w:rsidRDefault="00AF363E" w:rsidP="00AF363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 2017 года банк также является участником Государственных программ «Первый автомобиль», </w:t>
      </w:r>
      <w:r w:rsidRPr="00DD4F18">
        <w:rPr>
          <w:rFonts w:ascii="Times New Roman" w:hAnsi="Times New Roman" w:cs="Times New Roman"/>
          <w:sz w:val="28"/>
          <w:szCs w:val="28"/>
        </w:rPr>
        <w:t>«Трейд-ин»</w:t>
      </w:r>
      <w:r>
        <w:rPr>
          <w:rFonts w:ascii="Times New Roman" w:hAnsi="Times New Roman" w:cs="Times New Roman"/>
          <w:sz w:val="28"/>
          <w:szCs w:val="28"/>
          <w:shd w:val="clear" w:color="auto" w:fill="FFFFFF"/>
        </w:rPr>
        <w:t xml:space="preserve"> и «Семейный автомобиль», </w:t>
      </w:r>
      <w:r>
        <w:rPr>
          <w:rFonts w:ascii="Times New Roman" w:hAnsi="Times New Roman" w:cs="Times New Roman"/>
          <w:sz w:val="28"/>
          <w:szCs w:val="28"/>
          <w:shd w:val="clear" w:color="auto" w:fill="FFFFFF"/>
        </w:rPr>
        <w:lastRenderedPageBreak/>
        <w:t>предусматривающих предоставление субсидий физическим лицам на частичное возмещение затрат на приобретение автомобиля.</w:t>
      </w:r>
    </w:p>
    <w:p w14:paraId="5D43B7E5" w14:textId="77777777" w:rsidR="00AF363E" w:rsidRDefault="00AF363E" w:rsidP="00AF363E">
      <w:pPr>
        <w:spacing w:after="0" w:line="360" w:lineRule="auto"/>
        <w:ind w:firstLine="709"/>
        <w:jc w:val="both"/>
        <w:rPr>
          <w:rFonts w:ascii="Times New Roman" w:hAnsi="Times New Roman" w:cs="Times New Roman"/>
          <w:color w:val="000000"/>
          <w:sz w:val="28"/>
          <w:szCs w:val="28"/>
        </w:rPr>
      </w:pPr>
      <w:r w:rsidRPr="00DD4F18">
        <w:rPr>
          <w:rFonts w:ascii="Times New Roman" w:hAnsi="Times New Roman" w:cs="Times New Roman"/>
          <w:color w:val="000000"/>
          <w:sz w:val="28"/>
          <w:szCs w:val="28"/>
        </w:rPr>
        <w:t>В ООО «</w:t>
      </w:r>
      <w:proofErr w:type="spellStart"/>
      <w:r w:rsidRPr="00DD4F18">
        <w:rPr>
          <w:rFonts w:ascii="Times New Roman" w:hAnsi="Times New Roman" w:cs="Times New Roman"/>
          <w:color w:val="000000"/>
          <w:sz w:val="28"/>
          <w:szCs w:val="28"/>
        </w:rPr>
        <w:t>Сетеллем</w:t>
      </w:r>
      <w:proofErr w:type="spellEnd"/>
      <w:r w:rsidRPr="00DD4F18">
        <w:rPr>
          <w:rFonts w:ascii="Times New Roman" w:hAnsi="Times New Roman" w:cs="Times New Roman"/>
          <w:color w:val="000000"/>
          <w:sz w:val="28"/>
          <w:szCs w:val="28"/>
        </w:rPr>
        <w:t xml:space="preserve"> Банк» предоставлены различные программы автокредитов. Каждый клиент может подобрать более удобную программу для себя. Данная кредитная организация выдает кредиты как новые автомобили, так и на поддержанные автомобили (автомобили с пробегом).</w:t>
      </w:r>
    </w:p>
    <w:p w14:paraId="09F2B073" w14:textId="1D20037C" w:rsidR="00AF363E" w:rsidRDefault="00AF363E" w:rsidP="00AF363E">
      <w:pPr>
        <w:tabs>
          <w:tab w:val="left" w:pos="851"/>
        </w:tabs>
        <w:autoSpaceDE w:val="0"/>
        <w:autoSpaceDN w:val="0"/>
        <w:adjustRightInd w:val="0"/>
        <w:spacing w:after="0" w:line="360" w:lineRule="auto"/>
        <w:ind w:firstLine="851"/>
        <w:jc w:val="both"/>
        <w:rPr>
          <w:rFonts w:ascii="Times New Roman" w:hAnsi="Times New Roman" w:cs="Times New Roman"/>
          <w:sz w:val="28"/>
          <w:szCs w:val="28"/>
        </w:rPr>
      </w:pPr>
      <w:r w:rsidRPr="006004C1">
        <w:rPr>
          <w:rFonts w:ascii="Times New Roman" w:hAnsi="Times New Roman" w:cs="Times New Roman"/>
          <w:color w:val="000000"/>
          <w:sz w:val="28"/>
          <w:szCs w:val="28"/>
        </w:rPr>
        <w:t>В работе предложены основные рекомендации</w:t>
      </w:r>
      <w:r>
        <w:rPr>
          <w:rFonts w:ascii="Times New Roman" w:hAnsi="Times New Roman" w:cs="Times New Roman"/>
          <w:color w:val="000000"/>
          <w:sz w:val="28"/>
          <w:szCs w:val="28"/>
        </w:rPr>
        <w:t xml:space="preserve">, направленные </w:t>
      </w:r>
      <w:r w:rsidR="005F395E">
        <w:rPr>
          <w:rFonts w:ascii="Times New Roman" w:hAnsi="Times New Roman" w:cs="Times New Roman"/>
          <w:color w:val="000000"/>
          <w:sz w:val="28"/>
          <w:szCs w:val="28"/>
        </w:rPr>
        <w:t xml:space="preserve">на </w:t>
      </w:r>
      <w:r w:rsidR="005F395E">
        <w:rPr>
          <w:rFonts w:ascii="Times New Roman" w:hAnsi="Times New Roman" w:cs="Times New Roman"/>
          <w:sz w:val="28"/>
          <w:szCs w:val="28"/>
        </w:rPr>
        <w:t>совершенствование</w:t>
      </w:r>
      <w:r>
        <w:rPr>
          <w:rFonts w:ascii="Times New Roman" w:hAnsi="Times New Roman" w:cs="Times New Roman"/>
          <w:sz w:val="28"/>
          <w:szCs w:val="28"/>
        </w:rPr>
        <w:t xml:space="preserve"> процесса автокредитования ООО «</w:t>
      </w:r>
      <w:proofErr w:type="spellStart"/>
      <w:r>
        <w:rPr>
          <w:rFonts w:ascii="Times New Roman" w:hAnsi="Times New Roman" w:cs="Times New Roman"/>
          <w:sz w:val="28"/>
          <w:szCs w:val="28"/>
        </w:rPr>
        <w:t>Сетелем</w:t>
      </w:r>
      <w:proofErr w:type="spellEnd"/>
      <w:r>
        <w:rPr>
          <w:rFonts w:ascii="Times New Roman" w:hAnsi="Times New Roman" w:cs="Times New Roman"/>
          <w:sz w:val="28"/>
          <w:szCs w:val="28"/>
        </w:rPr>
        <w:t xml:space="preserve"> Банк»:</w:t>
      </w:r>
    </w:p>
    <w:p w14:paraId="3E67EC11" w14:textId="77777777" w:rsidR="00AF363E" w:rsidRPr="00C63B3D" w:rsidRDefault="00AF363E" w:rsidP="00AF363E">
      <w:pPr>
        <w:pStyle w:val="a3"/>
        <w:numPr>
          <w:ilvl w:val="0"/>
          <w:numId w:val="17"/>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sidRPr="00C63B3D">
        <w:rPr>
          <w:rFonts w:ascii="Times New Roman" w:hAnsi="Times New Roman" w:cs="Times New Roman"/>
          <w:sz w:val="28"/>
          <w:szCs w:val="28"/>
        </w:rPr>
        <w:t>изменение структуры продуктов банковского кредитования, с выделением наиболее востребованных из них в условиях сохранения экономической нестабильности;</w:t>
      </w:r>
    </w:p>
    <w:p w14:paraId="33D81C2C" w14:textId="77777777" w:rsidR="00AF363E" w:rsidRDefault="00AF363E" w:rsidP="00AF363E">
      <w:pPr>
        <w:pStyle w:val="a3"/>
        <w:numPr>
          <w:ilvl w:val="0"/>
          <w:numId w:val="17"/>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sidRPr="00C63B3D">
        <w:rPr>
          <w:rFonts w:ascii="Times New Roman" w:hAnsi="Times New Roman" w:cs="Times New Roman"/>
          <w:sz w:val="28"/>
          <w:szCs w:val="28"/>
        </w:rPr>
        <w:t>снижение сроков по оформлению заявки на кредит позволит сэкономить средства банка и рабочее время сотрудников кредитного подразделения;</w:t>
      </w:r>
    </w:p>
    <w:p w14:paraId="04BD8F37" w14:textId="0DD6FFDE" w:rsidR="00AF363E" w:rsidRPr="00C63B3D" w:rsidRDefault="00AF363E" w:rsidP="00AF363E">
      <w:pPr>
        <w:pStyle w:val="a3"/>
        <w:numPr>
          <w:ilvl w:val="0"/>
          <w:numId w:val="17"/>
        </w:numPr>
        <w:tabs>
          <w:tab w:val="left" w:pos="851"/>
        </w:tabs>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а</w:t>
      </w:r>
      <w:r w:rsidRPr="00117449">
        <w:rPr>
          <w:rFonts w:ascii="Times New Roman" w:hAnsi="Times New Roman" w:cs="Times New Roman"/>
          <w:sz w:val="28"/>
          <w:szCs w:val="28"/>
        </w:rPr>
        <w:t>втоматизаци</w:t>
      </w:r>
      <w:r>
        <w:rPr>
          <w:rFonts w:ascii="Times New Roman" w:hAnsi="Times New Roman" w:cs="Times New Roman"/>
          <w:sz w:val="28"/>
          <w:szCs w:val="28"/>
        </w:rPr>
        <w:t>ю</w:t>
      </w:r>
      <w:r w:rsidRPr="00117449">
        <w:rPr>
          <w:rFonts w:ascii="Times New Roman" w:hAnsi="Times New Roman" w:cs="Times New Roman"/>
          <w:sz w:val="28"/>
          <w:szCs w:val="28"/>
        </w:rPr>
        <w:t xml:space="preserve"> процесса по отражению и учету кредитных операций и формирование программным путем необходимых </w:t>
      </w:r>
      <w:r w:rsidR="005F395E" w:rsidRPr="00117449">
        <w:rPr>
          <w:rFonts w:ascii="Times New Roman" w:hAnsi="Times New Roman" w:cs="Times New Roman"/>
          <w:sz w:val="28"/>
          <w:szCs w:val="28"/>
        </w:rPr>
        <w:t>аналитических отчетных</w:t>
      </w:r>
      <w:r w:rsidRPr="00117449">
        <w:rPr>
          <w:rFonts w:ascii="Times New Roman" w:hAnsi="Times New Roman" w:cs="Times New Roman"/>
          <w:sz w:val="28"/>
          <w:szCs w:val="28"/>
        </w:rPr>
        <w:t xml:space="preserve"> данных</w:t>
      </w:r>
      <w:r>
        <w:rPr>
          <w:rFonts w:ascii="Times New Roman" w:hAnsi="Times New Roman" w:cs="Times New Roman"/>
          <w:sz w:val="28"/>
          <w:szCs w:val="28"/>
        </w:rPr>
        <w:t xml:space="preserve">, </w:t>
      </w:r>
      <w:r w:rsidR="005F395E">
        <w:rPr>
          <w:rFonts w:ascii="Times New Roman" w:hAnsi="Times New Roman" w:cs="Times New Roman"/>
          <w:sz w:val="28"/>
          <w:szCs w:val="28"/>
        </w:rPr>
        <w:t xml:space="preserve">что </w:t>
      </w:r>
      <w:r w:rsidR="005F395E" w:rsidRPr="00117449">
        <w:rPr>
          <w:rFonts w:ascii="Times New Roman" w:hAnsi="Times New Roman" w:cs="Times New Roman"/>
          <w:sz w:val="28"/>
          <w:szCs w:val="28"/>
        </w:rPr>
        <w:t>позволит</w:t>
      </w:r>
      <w:r w:rsidRPr="00117449">
        <w:rPr>
          <w:rFonts w:ascii="Times New Roman" w:hAnsi="Times New Roman" w:cs="Times New Roman"/>
          <w:sz w:val="28"/>
          <w:szCs w:val="28"/>
        </w:rPr>
        <w:t xml:space="preserve"> сократить затраты рабочего времени на обслуживание кредитного процесса</w:t>
      </w:r>
      <w:r>
        <w:rPr>
          <w:rFonts w:ascii="Times New Roman" w:hAnsi="Times New Roman" w:cs="Times New Roman"/>
          <w:sz w:val="28"/>
          <w:szCs w:val="28"/>
        </w:rPr>
        <w:t>.</w:t>
      </w:r>
    </w:p>
    <w:p w14:paraId="772BF28A" w14:textId="1FDCBF9A" w:rsidR="00AF363E" w:rsidRDefault="00AF363E" w:rsidP="00AF363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качестве мероприятия,</w:t>
      </w:r>
      <w:r w:rsidRPr="006004C1">
        <w:rPr>
          <w:rFonts w:ascii="Times New Roman" w:hAnsi="Times New Roman" w:cs="Times New Roman"/>
          <w:color w:val="000000"/>
          <w:sz w:val="28"/>
          <w:szCs w:val="28"/>
        </w:rPr>
        <w:t xml:space="preserve"> стимулирующ</w:t>
      </w:r>
      <w:r>
        <w:rPr>
          <w:rFonts w:ascii="Times New Roman" w:hAnsi="Times New Roman" w:cs="Times New Roman"/>
          <w:color w:val="000000"/>
          <w:sz w:val="28"/>
          <w:szCs w:val="28"/>
        </w:rPr>
        <w:t>его</w:t>
      </w:r>
      <w:r w:rsidRPr="006004C1">
        <w:rPr>
          <w:rFonts w:ascii="Times New Roman" w:hAnsi="Times New Roman" w:cs="Times New Roman"/>
          <w:color w:val="000000"/>
          <w:sz w:val="28"/>
          <w:szCs w:val="28"/>
        </w:rPr>
        <w:t xml:space="preserve"> выдачу автокредитов в </w:t>
      </w:r>
      <w:r>
        <w:rPr>
          <w:rFonts w:ascii="Times New Roman" w:hAnsi="Times New Roman" w:cs="Times New Roman"/>
          <w:color w:val="000000"/>
          <w:sz w:val="28"/>
          <w:szCs w:val="28"/>
        </w:rPr>
        <w:t>ОО</w:t>
      </w:r>
      <w:r w:rsidRPr="006004C1">
        <w:rPr>
          <w:rFonts w:ascii="Times New Roman" w:hAnsi="Times New Roman" w:cs="Times New Roman"/>
          <w:color w:val="000000"/>
          <w:sz w:val="28"/>
          <w:szCs w:val="28"/>
        </w:rPr>
        <w:t>О «</w:t>
      </w:r>
      <w:proofErr w:type="spellStart"/>
      <w:r>
        <w:rPr>
          <w:rFonts w:ascii="Times New Roman" w:hAnsi="Times New Roman" w:cs="Times New Roman"/>
          <w:color w:val="000000"/>
          <w:sz w:val="28"/>
          <w:szCs w:val="28"/>
        </w:rPr>
        <w:t>Сетелем</w:t>
      </w:r>
      <w:proofErr w:type="spellEnd"/>
      <w:r>
        <w:rPr>
          <w:rFonts w:ascii="Times New Roman" w:hAnsi="Times New Roman" w:cs="Times New Roman"/>
          <w:color w:val="000000"/>
          <w:sz w:val="28"/>
          <w:szCs w:val="28"/>
        </w:rPr>
        <w:t xml:space="preserve"> Банк</w:t>
      </w:r>
      <w:r w:rsidRPr="006004C1">
        <w:rPr>
          <w:rFonts w:ascii="Times New Roman" w:hAnsi="Times New Roman" w:cs="Times New Roman"/>
          <w:color w:val="000000"/>
          <w:sz w:val="28"/>
          <w:szCs w:val="28"/>
        </w:rPr>
        <w:t>» в целях стабил</w:t>
      </w:r>
      <w:r>
        <w:rPr>
          <w:rFonts w:ascii="Times New Roman" w:hAnsi="Times New Roman" w:cs="Times New Roman"/>
          <w:color w:val="000000"/>
          <w:sz w:val="28"/>
          <w:szCs w:val="28"/>
        </w:rPr>
        <w:t xml:space="preserve">ьной и прибыльной работы банка, нами </w:t>
      </w:r>
      <w:r w:rsidR="005F395E">
        <w:rPr>
          <w:rFonts w:ascii="Times New Roman" w:hAnsi="Times New Roman" w:cs="Times New Roman"/>
          <w:color w:val="000000"/>
          <w:sz w:val="28"/>
          <w:szCs w:val="28"/>
        </w:rPr>
        <w:t>предлагается разработка</w:t>
      </w:r>
      <w:r>
        <w:rPr>
          <w:rFonts w:ascii="Times New Roman" w:hAnsi="Times New Roman" w:cs="Times New Roman"/>
          <w:color w:val="000000"/>
          <w:sz w:val="28"/>
          <w:szCs w:val="28"/>
        </w:rPr>
        <w:t xml:space="preserve"> </w:t>
      </w:r>
      <w:r w:rsidRPr="006004C1">
        <w:rPr>
          <w:rFonts w:ascii="Times New Roman" w:hAnsi="Times New Roman" w:cs="Times New Roman"/>
          <w:color w:val="000000"/>
          <w:sz w:val="28"/>
          <w:szCs w:val="28"/>
        </w:rPr>
        <w:t>программ</w:t>
      </w:r>
      <w:r>
        <w:rPr>
          <w:rFonts w:ascii="Times New Roman" w:hAnsi="Times New Roman" w:cs="Times New Roman"/>
          <w:color w:val="000000"/>
          <w:sz w:val="28"/>
          <w:szCs w:val="28"/>
        </w:rPr>
        <w:t>ы</w:t>
      </w:r>
      <w:r w:rsidRPr="006004C1">
        <w:rPr>
          <w:rFonts w:ascii="Times New Roman" w:hAnsi="Times New Roman" w:cs="Times New Roman"/>
          <w:color w:val="000000"/>
          <w:sz w:val="28"/>
          <w:szCs w:val="28"/>
        </w:rPr>
        <w:t xml:space="preserve"> автокредитования</w:t>
      </w:r>
      <w:r>
        <w:rPr>
          <w:rFonts w:ascii="Times New Roman" w:hAnsi="Times New Roman" w:cs="Times New Roman"/>
          <w:color w:val="000000"/>
          <w:sz w:val="28"/>
          <w:szCs w:val="28"/>
        </w:rPr>
        <w:t xml:space="preserve"> </w:t>
      </w:r>
      <w:r w:rsidRPr="006004C1">
        <w:rPr>
          <w:rFonts w:ascii="Times New Roman" w:hAnsi="Times New Roman" w:cs="Times New Roman"/>
          <w:color w:val="000000"/>
          <w:sz w:val="28"/>
          <w:szCs w:val="28"/>
        </w:rPr>
        <w:t>«Новоселы на авто»</w:t>
      </w:r>
      <w:r>
        <w:rPr>
          <w:rFonts w:ascii="Times New Roman" w:hAnsi="Times New Roman" w:cs="Times New Roman"/>
          <w:color w:val="000000"/>
          <w:sz w:val="28"/>
          <w:szCs w:val="28"/>
        </w:rPr>
        <w:t>.</w:t>
      </w:r>
    </w:p>
    <w:p w14:paraId="6C0495DC" w14:textId="675CE958" w:rsidR="00E7444B" w:rsidRDefault="00E7444B" w:rsidP="00E7444B">
      <w:pPr>
        <w:pStyle w:val="Default"/>
        <w:spacing w:line="360" w:lineRule="auto"/>
        <w:ind w:firstLine="709"/>
        <w:jc w:val="both"/>
        <w:rPr>
          <w:sz w:val="28"/>
          <w:szCs w:val="28"/>
        </w:rPr>
      </w:pPr>
      <w:r>
        <w:rPr>
          <w:sz w:val="28"/>
          <w:szCs w:val="28"/>
        </w:rPr>
        <w:t xml:space="preserve">Думается, что данный вид кредитного продукта будет интересен и банку, и клиенту. </w:t>
      </w:r>
      <w:proofErr w:type="spellStart"/>
      <w:r>
        <w:rPr>
          <w:sz w:val="28"/>
          <w:szCs w:val="28"/>
        </w:rPr>
        <w:t>Сетелем</w:t>
      </w:r>
      <w:proofErr w:type="spellEnd"/>
      <w:r>
        <w:rPr>
          <w:sz w:val="28"/>
          <w:szCs w:val="28"/>
        </w:rPr>
        <w:t xml:space="preserve"> Банк получит новых клиентов, </w:t>
      </w:r>
      <w:r w:rsidR="005F395E">
        <w:rPr>
          <w:sz w:val="28"/>
          <w:szCs w:val="28"/>
        </w:rPr>
        <w:t>клиентов,</w:t>
      </w:r>
      <w:r>
        <w:rPr>
          <w:sz w:val="28"/>
          <w:szCs w:val="28"/>
        </w:rPr>
        <w:t xml:space="preserve"> которые не охвачены основными программами автокредитования. Клиенты будут вносить кредитные платежи от 3 месяцев до 5 лет. При этом банк защищает собственные средства и средства вкладчиков от потерь, благодаря залоговому имуществу и страхованию КАСКО.</w:t>
      </w:r>
    </w:p>
    <w:p w14:paraId="0FE2C23E" w14:textId="77777777" w:rsidR="00B935D8" w:rsidRDefault="00B935D8">
      <w:pPr>
        <w:rPr>
          <w:rFonts w:ascii="Times New Roman" w:hAnsi="Times New Roman" w:cs="Times New Roman"/>
          <w:sz w:val="28"/>
          <w:szCs w:val="28"/>
        </w:rPr>
      </w:pPr>
      <w:r>
        <w:rPr>
          <w:rFonts w:ascii="Times New Roman" w:hAnsi="Times New Roman" w:cs="Times New Roman"/>
          <w:sz w:val="28"/>
          <w:szCs w:val="28"/>
        </w:rPr>
        <w:br w:type="page"/>
      </w:r>
    </w:p>
    <w:p w14:paraId="594F83A6" w14:textId="7D16B35E" w:rsidR="00B935D8" w:rsidRDefault="00CF5742" w:rsidP="00F77BCF">
      <w:pPr>
        <w:pStyle w:val="Style5"/>
        <w:widowControl/>
        <w:spacing w:line="360" w:lineRule="auto"/>
        <w:ind w:firstLine="851"/>
        <w:jc w:val="both"/>
        <w:rPr>
          <w:bCs/>
          <w:sz w:val="28"/>
          <w:szCs w:val="28"/>
        </w:rPr>
      </w:pPr>
      <w:r>
        <w:rPr>
          <w:bCs/>
          <w:sz w:val="28"/>
          <w:szCs w:val="28"/>
        </w:rPr>
        <w:lastRenderedPageBreak/>
        <w:t>С</w:t>
      </w:r>
      <w:r w:rsidRPr="00CF5742">
        <w:rPr>
          <w:bCs/>
          <w:sz w:val="28"/>
          <w:szCs w:val="28"/>
        </w:rPr>
        <w:t>писок использованных источников</w:t>
      </w:r>
    </w:p>
    <w:p w14:paraId="6512FCB9" w14:textId="77777777" w:rsidR="003939EE" w:rsidRPr="00CF5742" w:rsidRDefault="003939EE" w:rsidP="00CF5742">
      <w:pPr>
        <w:pStyle w:val="Style5"/>
        <w:widowControl/>
        <w:spacing w:line="360" w:lineRule="auto"/>
        <w:jc w:val="left"/>
        <w:rPr>
          <w:bCs/>
          <w:sz w:val="28"/>
          <w:szCs w:val="28"/>
        </w:rPr>
      </w:pPr>
    </w:p>
    <w:p w14:paraId="5A7A60BA" w14:textId="77777777" w:rsidR="00B935D8" w:rsidRPr="006D0E25" w:rsidRDefault="00B935D8"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6D0E25">
        <w:rPr>
          <w:rFonts w:ascii="Times New Roman" w:eastAsia="Calibri" w:hAnsi="Times New Roman" w:cs="Times New Roman"/>
          <w:sz w:val="28"/>
          <w:szCs w:val="28"/>
        </w:rPr>
        <w:t>Гражданский Кодекс Российской Федерации [Электронный ресурс]. – Режим доступа: http://www.consultant.ru/ (дата обращения: 09.10.2021).</w:t>
      </w:r>
    </w:p>
    <w:p w14:paraId="23DDAF37" w14:textId="77777777" w:rsidR="00B935D8" w:rsidRPr="00B935D8" w:rsidRDefault="00B935D8"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6D0E25">
        <w:rPr>
          <w:rFonts w:ascii="Times New Roman" w:eastAsia="Calibri" w:hAnsi="Times New Roman" w:cs="Times New Roman"/>
          <w:sz w:val="28"/>
          <w:szCs w:val="28"/>
        </w:rPr>
        <w:t xml:space="preserve">Федеральный закон «О банках и банковской деятельности» от 02.12.1990 г. №351-1. [Электронный ресурс]. – Режим доступа: </w:t>
      </w:r>
      <w:hyperlink r:id="rId13" w:history="1">
        <w:r w:rsidRPr="00B935D8">
          <w:rPr>
            <w:rStyle w:val="a4"/>
            <w:rFonts w:ascii="Times New Roman" w:eastAsia="Calibri" w:hAnsi="Times New Roman" w:cs="Times New Roman"/>
            <w:color w:val="auto"/>
            <w:sz w:val="28"/>
            <w:szCs w:val="28"/>
          </w:rPr>
          <w:t>http://www.consultant.ru/</w:t>
        </w:r>
      </w:hyperlink>
      <w:r w:rsidRPr="00B935D8">
        <w:rPr>
          <w:rFonts w:ascii="Times New Roman" w:eastAsia="Calibri" w:hAnsi="Times New Roman" w:cs="Times New Roman"/>
          <w:sz w:val="28"/>
          <w:szCs w:val="28"/>
        </w:rPr>
        <w:t xml:space="preserve"> (дата обращения: 09.10.2021).</w:t>
      </w:r>
    </w:p>
    <w:p w14:paraId="0A979D30" w14:textId="77777777" w:rsidR="00B935D8" w:rsidRDefault="00B935D8"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B935D8">
        <w:rPr>
          <w:rFonts w:ascii="Times New Roman" w:eastAsia="Calibri" w:hAnsi="Times New Roman" w:cs="Times New Roman"/>
          <w:sz w:val="28"/>
          <w:szCs w:val="28"/>
        </w:rPr>
        <w:t xml:space="preserve">Федеральный Закон «О потребительском кредите (займе)» от 21.12.2013 №353-ФЗ. [Электронный ресурс]. – Режим доступа: </w:t>
      </w:r>
      <w:hyperlink r:id="rId14" w:history="1">
        <w:r w:rsidRPr="00B935D8">
          <w:rPr>
            <w:rStyle w:val="a4"/>
            <w:rFonts w:ascii="Times New Roman" w:eastAsia="Calibri" w:hAnsi="Times New Roman" w:cs="Times New Roman"/>
            <w:color w:val="auto"/>
            <w:sz w:val="28"/>
            <w:szCs w:val="28"/>
          </w:rPr>
          <w:t>http://www.consultant.ru/</w:t>
        </w:r>
      </w:hyperlink>
      <w:r w:rsidRPr="00B935D8">
        <w:rPr>
          <w:rFonts w:ascii="Times New Roman" w:eastAsia="Calibri" w:hAnsi="Times New Roman" w:cs="Times New Roman"/>
          <w:sz w:val="28"/>
          <w:szCs w:val="28"/>
        </w:rPr>
        <w:t xml:space="preserve"> (дата обращения: 09.10.2021).</w:t>
      </w:r>
    </w:p>
    <w:p w14:paraId="7575E37F" w14:textId="77777777" w:rsidR="0077615A" w:rsidRPr="0077615A" w:rsidRDefault="0077615A" w:rsidP="0077615A">
      <w:pPr>
        <w:pStyle w:val="a3"/>
        <w:numPr>
          <w:ilvl w:val="0"/>
          <w:numId w:val="12"/>
        </w:numPr>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77615A">
        <w:rPr>
          <w:rFonts w:ascii="Times New Roman" w:hAnsi="Times New Roman" w:cs="Times New Roman"/>
          <w:color w:val="000000"/>
          <w:sz w:val="28"/>
          <w:szCs w:val="28"/>
        </w:rPr>
        <w:t xml:space="preserve">Федеральный закон </w:t>
      </w:r>
      <w:r>
        <w:rPr>
          <w:rFonts w:ascii="Times New Roman" w:hAnsi="Times New Roman" w:cs="Times New Roman"/>
          <w:color w:val="000000"/>
          <w:sz w:val="28"/>
          <w:szCs w:val="28"/>
        </w:rPr>
        <w:t>«О кредит</w:t>
      </w:r>
      <w:r w:rsidRPr="0077615A">
        <w:rPr>
          <w:rFonts w:ascii="Times New Roman" w:hAnsi="Times New Roman" w:cs="Times New Roman"/>
          <w:color w:val="000000"/>
          <w:sz w:val="28"/>
          <w:szCs w:val="28"/>
        </w:rPr>
        <w:t>ных историях»</w:t>
      </w:r>
      <w:r>
        <w:rPr>
          <w:rFonts w:ascii="Times New Roman" w:hAnsi="Times New Roman" w:cs="Times New Roman"/>
          <w:color w:val="000000"/>
          <w:sz w:val="28"/>
          <w:szCs w:val="28"/>
        </w:rPr>
        <w:t xml:space="preserve"> </w:t>
      </w:r>
      <w:r w:rsidRPr="0077615A">
        <w:rPr>
          <w:rFonts w:ascii="Times New Roman" w:hAnsi="Times New Roman" w:cs="Times New Roman"/>
          <w:color w:val="000000"/>
          <w:sz w:val="28"/>
          <w:szCs w:val="28"/>
        </w:rPr>
        <w:t xml:space="preserve">от 30.12.2004 № 218-ФЗ [Электронный ресурс]. - Режим доступа: https://www.consultant.ru/ </w:t>
      </w:r>
      <w:r w:rsidRPr="00B935D8">
        <w:rPr>
          <w:rFonts w:ascii="Times New Roman" w:eastAsia="Calibri" w:hAnsi="Times New Roman" w:cs="Times New Roman"/>
          <w:sz w:val="28"/>
          <w:szCs w:val="28"/>
        </w:rPr>
        <w:t xml:space="preserve">(дата обращения: </w:t>
      </w:r>
      <w:r>
        <w:rPr>
          <w:rFonts w:ascii="Times New Roman" w:eastAsia="Calibri" w:hAnsi="Times New Roman" w:cs="Times New Roman"/>
          <w:sz w:val="28"/>
          <w:szCs w:val="28"/>
        </w:rPr>
        <w:t>1</w:t>
      </w:r>
      <w:r w:rsidRPr="00B935D8">
        <w:rPr>
          <w:rFonts w:ascii="Times New Roman" w:eastAsia="Calibri" w:hAnsi="Times New Roman" w:cs="Times New Roman"/>
          <w:sz w:val="28"/>
          <w:szCs w:val="28"/>
        </w:rPr>
        <w:t>9.1</w:t>
      </w:r>
      <w:r>
        <w:rPr>
          <w:rFonts w:ascii="Times New Roman" w:eastAsia="Calibri" w:hAnsi="Times New Roman" w:cs="Times New Roman"/>
          <w:sz w:val="28"/>
          <w:szCs w:val="28"/>
        </w:rPr>
        <w:t>1</w:t>
      </w:r>
      <w:r w:rsidRPr="00B935D8">
        <w:rPr>
          <w:rFonts w:ascii="Times New Roman" w:eastAsia="Calibri" w:hAnsi="Times New Roman" w:cs="Times New Roman"/>
          <w:sz w:val="28"/>
          <w:szCs w:val="28"/>
        </w:rPr>
        <w:t>.2021).</w:t>
      </w:r>
    </w:p>
    <w:p w14:paraId="46A56DA8" w14:textId="77777777" w:rsidR="00B935D8" w:rsidRPr="00B935D8" w:rsidRDefault="00B935D8"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B935D8">
        <w:rPr>
          <w:rFonts w:ascii="Times New Roman" w:eastAsia="Calibri" w:hAnsi="Times New Roman" w:cs="Times New Roman"/>
          <w:sz w:val="28"/>
          <w:szCs w:val="28"/>
        </w:rPr>
        <w:t>Письмо Банка России от 23.06.2004 №70-Т «О типичных банковских рисках» [Электронный ресурс]. – Режим доступа: http://www.consultant.ru/ (дата обращения: 09.10.2021).</w:t>
      </w:r>
    </w:p>
    <w:p w14:paraId="536C9CDF" w14:textId="77777777" w:rsidR="00B935D8" w:rsidRPr="00FD0602" w:rsidRDefault="00B935D8" w:rsidP="00B935D8">
      <w:pPr>
        <w:numPr>
          <w:ilvl w:val="0"/>
          <w:numId w:val="12"/>
        </w:numPr>
        <w:autoSpaceDE w:val="0"/>
        <w:autoSpaceDN w:val="0"/>
        <w:adjustRightInd w:val="0"/>
        <w:spacing w:after="0" w:line="360" w:lineRule="auto"/>
        <w:ind w:left="0" w:firstLine="709"/>
        <w:jc w:val="both"/>
        <w:rPr>
          <w:rStyle w:val="a4"/>
          <w:rFonts w:ascii="Times New Roman" w:eastAsia="Calibri" w:hAnsi="Times New Roman" w:cs="Times New Roman"/>
          <w:color w:val="auto"/>
          <w:sz w:val="28"/>
          <w:szCs w:val="28"/>
          <w:u w:val="none"/>
        </w:rPr>
      </w:pPr>
      <w:r w:rsidRPr="00B935D8">
        <w:rPr>
          <w:rFonts w:ascii="Times New Roman" w:hAnsi="Times New Roman" w:cs="Times New Roman"/>
          <w:iCs/>
          <w:sz w:val="28"/>
          <w:szCs w:val="28"/>
          <w:shd w:val="clear" w:color="auto" w:fill="FFFFFF"/>
        </w:rPr>
        <w:t>Алексеева, Д. Г.</w:t>
      </w:r>
      <w:r w:rsidRPr="00B935D8">
        <w:rPr>
          <w:rFonts w:ascii="Times New Roman" w:hAnsi="Times New Roman" w:cs="Times New Roman"/>
          <w:i/>
          <w:iCs/>
          <w:sz w:val="28"/>
          <w:szCs w:val="28"/>
          <w:shd w:val="clear" w:color="auto" w:fill="FFFFFF"/>
        </w:rPr>
        <w:t xml:space="preserve"> </w:t>
      </w:r>
      <w:r w:rsidRPr="00B935D8">
        <w:rPr>
          <w:rFonts w:ascii="Times New Roman" w:hAnsi="Times New Roman" w:cs="Times New Roman"/>
          <w:sz w:val="28"/>
          <w:szCs w:val="28"/>
          <w:shd w:val="clear" w:color="auto" w:fill="FFFFFF"/>
        </w:rPr>
        <w:t xml:space="preserve">Банковское кредитование: учебник и практикум для </w:t>
      </w:r>
      <w:proofErr w:type="spellStart"/>
      <w:r w:rsidRPr="00B935D8">
        <w:rPr>
          <w:rFonts w:ascii="Times New Roman" w:hAnsi="Times New Roman" w:cs="Times New Roman"/>
          <w:sz w:val="28"/>
          <w:szCs w:val="28"/>
          <w:shd w:val="clear" w:color="auto" w:fill="FFFFFF"/>
        </w:rPr>
        <w:t>бакалавриата</w:t>
      </w:r>
      <w:proofErr w:type="spellEnd"/>
      <w:r w:rsidRPr="00B935D8">
        <w:rPr>
          <w:rFonts w:ascii="Times New Roman" w:hAnsi="Times New Roman" w:cs="Times New Roman"/>
          <w:sz w:val="28"/>
          <w:szCs w:val="28"/>
          <w:shd w:val="clear" w:color="auto" w:fill="FFFFFF"/>
        </w:rPr>
        <w:t xml:space="preserve"> и магистратуры / Д.Г. Алексеева, С.В. </w:t>
      </w:r>
      <w:proofErr w:type="spellStart"/>
      <w:r w:rsidRPr="00B935D8">
        <w:rPr>
          <w:rFonts w:ascii="Times New Roman" w:hAnsi="Times New Roman" w:cs="Times New Roman"/>
          <w:sz w:val="28"/>
          <w:szCs w:val="28"/>
          <w:shd w:val="clear" w:color="auto" w:fill="FFFFFF"/>
        </w:rPr>
        <w:t>Пыхтин</w:t>
      </w:r>
      <w:proofErr w:type="spellEnd"/>
      <w:r w:rsidRPr="00B935D8">
        <w:rPr>
          <w:rFonts w:ascii="Times New Roman" w:hAnsi="Times New Roman" w:cs="Times New Roman"/>
          <w:sz w:val="28"/>
          <w:szCs w:val="28"/>
          <w:shd w:val="clear" w:color="auto" w:fill="FFFFFF"/>
        </w:rPr>
        <w:t xml:space="preserve">. </w:t>
      </w:r>
      <w:r w:rsidRPr="00B935D8">
        <w:rPr>
          <w:rFonts w:ascii="Times New Roman" w:eastAsia="Calibri" w:hAnsi="Times New Roman" w:cs="Times New Roman"/>
          <w:sz w:val="28"/>
          <w:szCs w:val="28"/>
        </w:rPr>
        <w:t>–</w:t>
      </w:r>
      <w:r w:rsidRPr="00B935D8">
        <w:rPr>
          <w:rFonts w:ascii="Times New Roman" w:hAnsi="Times New Roman" w:cs="Times New Roman"/>
          <w:sz w:val="28"/>
          <w:szCs w:val="28"/>
          <w:shd w:val="clear" w:color="auto" w:fill="FFFFFF"/>
        </w:rPr>
        <w:t xml:space="preserve"> Москва: Издательство </w:t>
      </w:r>
      <w:proofErr w:type="spellStart"/>
      <w:r w:rsidRPr="00B935D8">
        <w:rPr>
          <w:rFonts w:ascii="Times New Roman" w:hAnsi="Times New Roman" w:cs="Times New Roman"/>
          <w:sz w:val="28"/>
          <w:szCs w:val="28"/>
          <w:shd w:val="clear" w:color="auto" w:fill="FFFFFF"/>
        </w:rPr>
        <w:t>Юрайт</w:t>
      </w:r>
      <w:proofErr w:type="spellEnd"/>
      <w:r w:rsidRPr="00B935D8">
        <w:rPr>
          <w:rFonts w:ascii="Times New Roman" w:hAnsi="Times New Roman" w:cs="Times New Roman"/>
          <w:sz w:val="28"/>
          <w:szCs w:val="28"/>
          <w:shd w:val="clear" w:color="auto" w:fill="FFFFFF"/>
        </w:rPr>
        <w:t xml:space="preserve">, 2019. </w:t>
      </w:r>
      <w:r w:rsidRPr="00B935D8">
        <w:rPr>
          <w:rFonts w:ascii="Times New Roman" w:eastAsia="Calibri" w:hAnsi="Times New Roman" w:cs="Times New Roman"/>
          <w:sz w:val="28"/>
          <w:szCs w:val="28"/>
        </w:rPr>
        <w:t>–</w:t>
      </w:r>
      <w:r w:rsidRPr="00B935D8">
        <w:rPr>
          <w:rFonts w:ascii="Times New Roman" w:hAnsi="Times New Roman" w:cs="Times New Roman"/>
          <w:sz w:val="28"/>
          <w:szCs w:val="28"/>
          <w:shd w:val="clear" w:color="auto" w:fill="FFFFFF"/>
        </w:rPr>
        <w:t xml:space="preserve"> 128 с. </w:t>
      </w:r>
      <w:r w:rsidRPr="00B935D8">
        <w:rPr>
          <w:rFonts w:ascii="Times New Roman" w:eastAsia="Calibri" w:hAnsi="Times New Roman" w:cs="Times New Roman"/>
          <w:sz w:val="28"/>
          <w:szCs w:val="28"/>
        </w:rPr>
        <w:t>–</w:t>
      </w:r>
      <w:r w:rsidRPr="00B935D8">
        <w:rPr>
          <w:rFonts w:ascii="Times New Roman" w:hAnsi="Times New Roman" w:cs="Times New Roman"/>
          <w:sz w:val="28"/>
          <w:szCs w:val="28"/>
          <w:shd w:val="clear" w:color="auto" w:fill="FFFFFF"/>
        </w:rPr>
        <w:t xml:space="preserve"> </w:t>
      </w:r>
      <w:r w:rsidRPr="00B935D8">
        <w:rPr>
          <w:rFonts w:ascii="Times New Roman" w:eastAsia="Calibri" w:hAnsi="Times New Roman" w:cs="Times New Roman"/>
          <w:sz w:val="28"/>
          <w:szCs w:val="28"/>
        </w:rPr>
        <w:t xml:space="preserve">[Электронный ресурс]. – Режим доступа: </w:t>
      </w:r>
      <w:hyperlink r:id="rId15" w:tgtFrame="_blank" w:history="1">
        <w:r w:rsidRPr="00FD0602">
          <w:rPr>
            <w:rStyle w:val="a4"/>
            <w:rFonts w:ascii="Times New Roman" w:hAnsi="Times New Roman" w:cs="Times New Roman"/>
            <w:color w:val="auto"/>
            <w:sz w:val="28"/>
            <w:szCs w:val="28"/>
            <w:u w:val="none"/>
            <w:shd w:val="clear" w:color="auto" w:fill="FFFFFF"/>
          </w:rPr>
          <w:t>https://urait.ru/bcode/437596</w:t>
        </w:r>
      </w:hyperlink>
    </w:p>
    <w:p w14:paraId="08CB04DC" w14:textId="77777777" w:rsidR="0030797E" w:rsidRPr="00B935D8" w:rsidRDefault="0030797E"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Pr>
          <w:rFonts w:ascii="Times New Roman" w:eastAsia="Times New Roman" w:hAnsi="Times New Roman" w:cs="Times New Roman"/>
          <w:sz w:val="28"/>
          <w:szCs w:val="28"/>
        </w:rPr>
        <w:t>Банки и банковские операции</w:t>
      </w:r>
      <w:r w:rsidRPr="00117E59">
        <w:rPr>
          <w:rFonts w:ascii="Times New Roman" w:eastAsia="Times New Roman" w:hAnsi="Times New Roman" w:cs="Times New Roman"/>
          <w:sz w:val="28"/>
          <w:szCs w:val="28"/>
        </w:rPr>
        <w:t>: учебник и практикум д</w:t>
      </w:r>
      <w:r w:rsidR="00BE0EA5">
        <w:rPr>
          <w:rFonts w:ascii="Times New Roman" w:eastAsia="Times New Roman" w:hAnsi="Times New Roman" w:cs="Times New Roman"/>
          <w:sz w:val="28"/>
          <w:szCs w:val="28"/>
        </w:rPr>
        <w:t>ля вузов / В.</w:t>
      </w:r>
      <w:r>
        <w:rPr>
          <w:rFonts w:ascii="Times New Roman" w:eastAsia="Times New Roman" w:hAnsi="Times New Roman" w:cs="Times New Roman"/>
          <w:sz w:val="28"/>
          <w:szCs w:val="28"/>
        </w:rPr>
        <w:t>В. Иванов [и др.]</w:t>
      </w:r>
      <w:r w:rsidRPr="00117E59">
        <w:rPr>
          <w:rFonts w:ascii="Times New Roman" w:eastAsia="Times New Roman" w:hAnsi="Times New Roman" w:cs="Times New Roman"/>
          <w:sz w:val="28"/>
          <w:szCs w:val="28"/>
        </w:rPr>
        <w:t>; под редакци</w:t>
      </w:r>
      <w:r w:rsidR="00BE0EA5">
        <w:rPr>
          <w:rFonts w:ascii="Times New Roman" w:eastAsia="Times New Roman" w:hAnsi="Times New Roman" w:cs="Times New Roman"/>
          <w:sz w:val="28"/>
          <w:szCs w:val="28"/>
        </w:rPr>
        <w:t>ей Б.</w:t>
      </w:r>
      <w:r>
        <w:rPr>
          <w:rFonts w:ascii="Times New Roman" w:eastAsia="Times New Roman" w:hAnsi="Times New Roman" w:cs="Times New Roman"/>
          <w:sz w:val="28"/>
          <w:szCs w:val="28"/>
        </w:rPr>
        <w:t>И. Соколова. – Москва</w:t>
      </w:r>
      <w:r w:rsidRPr="00117E59">
        <w:rPr>
          <w:rFonts w:ascii="Times New Roman" w:eastAsia="Times New Roman" w:hAnsi="Times New Roman" w:cs="Times New Roman"/>
          <w:sz w:val="28"/>
          <w:szCs w:val="28"/>
        </w:rPr>
        <w:t xml:space="preserve">: Издательство </w:t>
      </w:r>
      <w:proofErr w:type="spellStart"/>
      <w:r w:rsidRPr="00117E59">
        <w:rPr>
          <w:rFonts w:ascii="Times New Roman" w:eastAsia="Times New Roman" w:hAnsi="Times New Roman" w:cs="Times New Roman"/>
          <w:sz w:val="28"/>
          <w:szCs w:val="28"/>
        </w:rPr>
        <w:t>Юрайт</w:t>
      </w:r>
      <w:proofErr w:type="spellEnd"/>
      <w:r w:rsidRPr="00117E59">
        <w:rPr>
          <w:rFonts w:ascii="Times New Roman" w:eastAsia="Times New Roman" w:hAnsi="Times New Roman" w:cs="Times New Roman"/>
          <w:sz w:val="28"/>
          <w:szCs w:val="28"/>
        </w:rPr>
        <w:t>, 2021. – 189 с.</w:t>
      </w:r>
    </w:p>
    <w:p w14:paraId="6F862A56" w14:textId="77777777" w:rsidR="00B935D8" w:rsidRPr="00411F7E" w:rsidRDefault="00B935D8" w:rsidP="00B935D8">
      <w:pPr>
        <w:numPr>
          <w:ilvl w:val="0"/>
          <w:numId w:val="12"/>
        </w:numPr>
        <w:autoSpaceDE w:val="0"/>
        <w:autoSpaceDN w:val="0"/>
        <w:adjustRightInd w:val="0"/>
        <w:spacing w:after="0" w:line="360" w:lineRule="auto"/>
        <w:ind w:left="0" w:firstLine="709"/>
        <w:jc w:val="both"/>
        <w:rPr>
          <w:rFonts w:ascii="Times New Roman" w:eastAsia="Calibri" w:hAnsi="Times New Roman" w:cs="Times New Roman"/>
          <w:sz w:val="28"/>
          <w:szCs w:val="28"/>
        </w:rPr>
      </w:pPr>
      <w:r w:rsidRPr="00411F7E">
        <w:rPr>
          <w:rFonts w:ascii="Times New Roman" w:hAnsi="Times New Roman" w:cs="Times New Roman"/>
          <w:sz w:val="28"/>
          <w:szCs w:val="28"/>
        </w:rPr>
        <w:t xml:space="preserve">Белоглазова Г.Н., </w:t>
      </w:r>
      <w:proofErr w:type="spellStart"/>
      <w:r w:rsidRPr="00411F7E">
        <w:rPr>
          <w:rFonts w:ascii="Times New Roman" w:hAnsi="Times New Roman" w:cs="Times New Roman"/>
          <w:sz w:val="28"/>
          <w:szCs w:val="28"/>
        </w:rPr>
        <w:t>Кроливецкая</w:t>
      </w:r>
      <w:proofErr w:type="spellEnd"/>
      <w:r w:rsidRPr="00411F7E">
        <w:rPr>
          <w:rFonts w:ascii="Times New Roman" w:hAnsi="Times New Roman" w:cs="Times New Roman"/>
          <w:sz w:val="28"/>
          <w:szCs w:val="28"/>
        </w:rPr>
        <w:t xml:space="preserve"> Л. П. Банковское дело.</w:t>
      </w:r>
      <w:r>
        <w:rPr>
          <w:rFonts w:ascii="Times New Roman" w:hAnsi="Times New Roman" w:cs="Times New Roman"/>
          <w:sz w:val="28"/>
          <w:szCs w:val="28"/>
        </w:rPr>
        <w:t xml:space="preserve"> </w:t>
      </w:r>
      <w:r w:rsidR="00AB44BB">
        <w:rPr>
          <w:rFonts w:ascii="Times New Roman" w:hAnsi="Times New Roman" w:cs="Times New Roman"/>
          <w:sz w:val="28"/>
          <w:szCs w:val="28"/>
        </w:rPr>
        <w:t>Организация деятель</w:t>
      </w:r>
      <w:r w:rsidRPr="00411F7E">
        <w:rPr>
          <w:rFonts w:ascii="Times New Roman" w:hAnsi="Times New Roman" w:cs="Times New Roman"/>
          <w:sz w:val="28"/>
          <w:szCs w:val="28"/>
        </w:rPr>
        <w:t xml:space="preserve">ности коммерческого банка: учебник для бакалавров / Г.Н. Белоглазова, Л. П. </w:t>
      </w:r>
      <w:proofErr w:type="spellStart"/>
      <w:r w:rsidRPr="00411F7E">
        <w:rPr>
          <w:rFonts w:ascii="Times New Roman" w:hAnsi="Times New Roman" w:cs="Times New Roman"/>
          <w:sz w:val="28"/>
          <w:szCs w:val="28"/>
        </w:rPr>
        <w:t>Кроливецкая</w:t>
      </w:r>
      <w:proofErr w:type="spellEnd"/>
      <w:r w:rsidRPr="00411F7E">
        <w:rPr>
          <w:rFonts w:ascii="Times New Roman" w:hAnsi="Times New Roman" w:cs="Times New Roman"/>
          <w:sz w:val="28"/>
          <w:szCs w:val="28"/>
        </w:rPr>
        <w:t xml:space="preserve">. – 3-е изд. пер. и доп. - М.: Издательство </w:t>
      </w:r>
      <w:proofErr w:type="spellStart"/>
      <w:r w:rsidRPr="00411F7E">
        <w:rPr>
          <w:rFonts w:ascii="Times New Roman" w:hAnsi="Times New Roman" w:cs="Times New Roman"/>
          <w:sz w:val="28"/>
          <w:szCs w:val="28"/>
        </w:rPr>
        <w:t>Юрайт</w:t>
      </w:r>
      <w:proofErr w:type="spellEnd"/>
      <w:r w:rsidRPr="00411F7E">
        <w:rPr>
          <w:rFonts w:ascii="Times New Roman" w:hAnsi="Times New Roman" w:cs="Times New Roman"/>
          <w:sz w:val="28"/>
          <w:szCs w:val="28"/>
        </w:rPr>
        <w:t>, 2014. – 652 c.</w:t>
      </w:r>
    </w:p>
    <w:p w14:paraId="09130AD9" w14:textId="77777777" w:rsidR="00B935D8" w:rsidRDefault="00B935D8" w:rsidP="00B935D8">
      <w:pPr>
        <w:pStyle w:val="Style5"/>
        <w:widowControl/>
        <w:numPr>
          <w:ilvl w:val="0"/>
          <w:numId w:val="12"/>
        </w:numPr>
        <w:spacing w:line="360" w:lineRule="auto"/>
        <w:ind w:left="0" w:firstLine="709"/>
        <w:jc w:val="both"/>
        <w:rPr>
          <w:sz w:val="28"/>
          <w:szCs w:val="28"/>
        </w:rPr>
      </w:pPr>
      <w:r>
        <w:rPr>
          <w:sz w:val="28"/>
          <w:szCs w:val="28"/>
        </w:rPr>
        <w:t xml:space="preserve">Бибикова, Е. А. Кредитный портфель коммерческого банка: учебное пособие / Е. А. Бибикова, С. Е. Дубова. – </w:t>
      </w:r>
      <w:r>
        <w:rPr>
          <w:rFonts w:eastAsia="Calibri"/>
          <w:sz w:val="28"/>
          <w:szCs w:val="28"/>
        </w:rPr>
        <w:t>Москва</w:t>
      </w:r>
      <w:r>
        <w:rPr>
          <w:sz w:val="28"/>
          <w:szCs w:val="28"/>
        </w:rPr>
        <w:t>, 2012. – 128 с.</w:t>
      </w:r>
    </w:p>
    <w:p w14:paraId="3A93E5FF" w14:textId="77777777" w:rsidR="00B935D8" w:rsidRPr="00533936" w:rsidRDefault="00B935D8" w:rsidP="00B935D8">
      <w:pPr>
        <w:pStyle w:val="Style5"/>
        <w:widowControl/>
        <w:numPr>
          <w:ilvl w:val="0"/>
          <w:numId w:val="12"/>
        </w:numPr>
        <w:spacing w:line="360" w:lineRule="auto"/>
        <w:ind w:left="0" w:firstLine="709"/>
        <w:jc w:val="both"/>
        <w:rPr>
          <w:sz w:val="28"/>
          <w:szCs w:val="28"/>
        </w:rPr>
      </w:pPr>
      <w:r w:rsidRPr="00533936">
        <w:rPr>
          <w:sz w:val="28"/>
          <w:szCs w:val="28"/>
        </w:rPr>
        <w:lastRenderedPageBreak/>
        <w:t>Волков А.А. Р</w:t>
      </w:r>
      <w:r>
        <w:rPr>
          <w:sz w:val="28"/>
          <w:szCs w:val="28"/>
        </w:rPr>
        <w:t>оль</w:t>
      </w:r>
      <w:r w:rsidRPr="00533936">
        <w:rPr>
          <w:sz w:val="28"/>
          <w:szCs w:val="28"/>
        </w:rPr>
        <w:t xml:space="preserve"> </w:t>
      </w:r>
      <w:r>
        <w:rPr>
          <w:sz w:val="28"/>
          <w:szCs w:val="28"/>
        </w:rPr>
        <w:t>и теория кредита</w:t>
      </w:r>
      <w:r w:rsidRPr="00533936">
        <w:rPr>
          <w:sz w:val="28"/>
          <w:szCs w:val="28"/>
        </w:rPr>
        <w:t xml:space="preserve"> </w:t>
      </w:r>
      <w:r>
        <w:rPr>
          <w:sz w:val="28"/>
          <w:szCs w:val="28"/>
        </w:rPr>
        <w:t>в развитии</w:t>
      </w:r>
      <w:r w:rsidRPr="00533936">
        <w:rPr>
          <w:sz w:val="28"/>
          <w:szCs w:val="28"/>
        </w:rPr>
        <w:t xml:space="preserve"> </w:t>
      </w:r>
      <w:proofErr w:type="gramStart"/>
      <w:r>
        <w:rPr>
          <w:sz w:val="28"/>
          <w:szCs w:val="28"/>
        </w:rPr>
        <w:t>экономики  Российской</w:t>
      </w:r>
      <w:proofErr w:type="gramEnd"/>
      <w:r w:rsidRPr="00533936">
        <w:rPr>
          <w:sz w:val="28"/>
          <w:szCs w:val="28"/>
        </w:rPr>
        <w:t xml:space="preserve"> Ф</w:t>
      </w:r>
      <w:r>
        <w:rPr>
          <w:sz w:val="28"/>
          <w:szCs w:val="28"/>
        </w:rPr>
        <w:t>едерации</w:t>
      </w:r>
      <w:r w:rsidRPr="00533936">
        <w:rPr>
          <w:sz w:val="28"/>
          <w:szCs w:val="28"/>
        </w:rPr>
        <w:t xml:space="preserve"> // ЕГИ. 2021. №4 (36). </w:t>
      </w:r>
      <w:r w:rsidR="00FD0602" w:rsidRPr="00B935D8">
        <w:rPr>
          <w:rStyle w:val="a5"/>
          <w:b w:val="0"/>
          <w:sz w:val="28"/>
          <w:szCs w:val="28"/>
        </w:rPr>
        <w:t xml:space="preserve">[Электронный ресурс]. </w:t>
      </w:r>
      <w:r w:rsidR="00FD0602">
        <w:rPr>
          <w:rStyle w:val="a5"/>
          <w:b w:val="0"/>
          <w:sz w:val="28"/>
          <w:szCs w:val="28"/>
        </w:rPr>
        <w:t xml:space="preserve">- </w:t>
      </w:r>
      <w:r w:rsidR="00FD0602" w:rsidRPr="00B935D8">
        <w:rPr>
          <w:rStyle w:val="a5"/>
          <w:b w:val="0"/>
          <w:sz w:val="28"/>
          <w:szCs w:val="28"/>
        </w:rPr>
        <w:t>Режим доступа:</w:t>
      </w:r>
      <w:r w:rsidRPr="00533936">
        <w:rPr>
          <w:sz w:val="28"/>
          <w:szCs w:val="28"/>
        </w:rPr>
        <w:t xml:space="preserve"> https://cyberleninka.ru/article/n/rol-i-teoriya-kredita-v-razvitii-ekonomiki-rossiyskoy-federatsii (дата обращения: 13.12.2021).</w:t>
      </w:r>
    </w:p>
    <w:p w14:paraId="56EB4632" w14:textId="77777777" w:rsidR="00B935D8" w:rsidRDefault="00B935D8" w:rsidP="00B935D8">
      <w:pPr>
        <w:pStyle w:val="Style5"/>
        <w:widowControl/>
        <w:numPr>
          <w:ilvl w:val="0"/>
          <w:numId w:val="12"/>
        </w:numPr>
        <w:spacing w:line="360" w:lineRule="auto"/>
        <w:ind w:left="0" w:firstLine="709"/>
        <w:jc w:val="both"/>
        <w:rPr>
          <w:sz w:val="28"/>
          <w:szCs w:val="28"/>
        </w:rPr>
      </w:pPr>
      <w:r w:rsidRPr="00D52803">
        <w:rPr>
          <w:sz w:val="28"/>
          <w:szCs w:val="28"/>
        </w:rPr>
        <w:t>Воробьева И</w:t>
      </w:r>
      <w:r>
        <w:rPr>
          <w:sz w:val="28"/>
          <w:szCs w:val="28"/>
        </w:rPr>
        <w:t>.</w:t>
      </w:r>
      <w:r w:rsidRPr="00D52803">
        <w:rPr>
          <w:sz w:val="28"/>
          <w:szCs w:val="28"/>
        </w:rPr>
        <w:t xml:space="preserve"> С</w:t>
      </w:r>
      <w:r>
        <w:rPr>
          <w:sz w:val="28"/>
          <w:szCs w:val="28"/>
        </w:rPr>
        <w:t>.</w:t>
      </w:r>
      <w:r w:rsidR="00D61BEF">
        <w:rPr>
          <w:sz w:val="28"/>
          <w:szCs w:val="28"/>
        </w:rPr>
        <w:t xml:space="preserve"> </w:t>
      </w:r>
      <w:r w:rsidRPr="00D52803">
        <w:rPr>
          <w:sz w:val="28"/>
          <w:szCs w:val="28"/>
        </w:rPr>
        <w:t>Кредитные инновации в банковском секторе (на примере автокредитования)</w:t>
      </w:r>
      <w:r>
        <w:rPr>
          <w:sz w:val="28"/>
          <w:szCs w:val="28"/>
        </w:rPr>
        <w:t xml:space="preserve">: </w:t>
      </w:r>
      <w:proofErr w:type="spellStart"/>
      <w:r w:rsidRPr="00D52803">
        <w:rPr>
          <w:sz w:val="28"/>
          <w:szCs w:val="28"/>
        </w:rPr>
        <w:t>дис</w:t>
      </w:r>
      <w:proofErr w:type="spellEnd"/>
      <w:r w:rsidRPr="00D52803">
        <w:rPr>
          <w:sz w:val="28"/>
          <w:szCs w:val="28"/>
        </w:rPr>
        <w:t xml:space="preserve">. ... </w:t>
      </w:r>
      <w:proofErr w:type="spellStart"/>
      <w:r w:rsidRPr="00D52803">
        <w:rPr>
          <w:sz w:val="28"/>
          <w:szCs w:val="28"/>
        </w:rPr>
        <w:t>канд</w:t>
      </w:r>
      <w:r>
        <w:rPr>
          <w:sz w:val="28"/>
          <w:szCs w:val="28"/>
        </w:rPr>
        <w:t>.</w:t>
      </w:r>
      <w:r w:rsidRPr="00D52803">
        <w:rPr>
          <w:sz w:val="28"/>
          <w:szCs w:val="28"/>
        </w:rPr>
        <w:t>экон</w:t>
      </w:r>
      <w:proofErr w:type="spellEnd"/>
      <w:r>
        <w:rPr>
          <w:sz w:val="28"/>
          <w:szCs w:val="28"/>
        </w:rPr>
        <w:t xml:space="preserve">. </w:t>
      </w:r>
      <w:proofErr w:type="gramStart"/>
      <w:r>
        <w:rPr>
          <w:sz w:val="28"/>
          <w:szCs w:val="28"/>
        </w:rPr>
        <w:t>наук;спец.</w:t>
      </w:r>
      <w:r w:rsidRPr="00D52803">
        <w:rPr>
          <w:sz w:val="28"/>
          <w:szCs w:val="28"/>
        </w:rPr>
        <w:t>08.00.10</w:t>
      </w:r>
      <w:proofErr w:type="gramEnd"/>
      <w:r w:rsidRPr="00D52803">
        <w:rPr>
          <w:sz w:val="28"/>
          <w:szCs w:val="28"/>
        </w:rPr>
        <w:t xml:space="preserve"> / Воробьева И</w:t>
      </w:r>
      <w:r>
        <w:rPr>
          <w:sz w:val="28"/>
          <w:szCs w:val="28"/>
        </w:rPr>
        <w:t>.</w:t>
      </w:r>
      <w:r w:rsidRPr="00D52803">
        <w:rPr>
          <w:sz w:val="28"/>
          <w:szCs w:val="28"/>
        </w:rPr>
        <w:t xml:space="preserve"> С</w:t>
      </w:r>
      <w:r>
        <w:rPr>
          <w:sz w:val="28"/>
          <w:szCs w:val="28"/>
        </w:rPr>
        <w:t xml:space="preserve">.; </w:t>
      </w:r>
      <w:r w:rsidRPr="00D52803">
        <w:rPr>
          <w:sz w:val="28"/>
          <w:szCs w:val="28"/>
        </w:rPr>
        <w:t xml:space="preserve">Место защиты: </w:t>
      </w:r>
      <w:proofErr w:type="spellStart"/>
      <w:r w:rsidRPr="00D52803">
        <w:rPr>
          <w:sz w:val="28"/>
          <w:szCs w:val="28"/>
        </w:rPr>
        <w:t>Рос.эконом</w:t>
      </w:r>
      <w:proofErr w:type="spellEnd"/>
      <w:r w:rsidRPr="00D52803">
        <w:rPr>
          <w:sz w:val="28"/>
          <w:szCs w:val="28"/>
        </w:rPr>
        <w:t xml:space="preserve">. </w:t>
      </w:r>
      <w:r>
        <w:rPr>
          <w:sz w:val="28"/>
          <w:szCs w:val="28"/>
        </w:rPr>
        <w:t>ун-т им. Г.В. Плеханова</w:t>
      </w:r>
      <w:r w:rsidRPr="00D52803">
        <w:rPr>
          <w:sz w:val="28"/>
          <w:szCs w:val="28"/>
        </w:rPr>
        <w:t>. - Москва, 2014. - 165 с.</w:t>
      </w:r>
    </w:p>
    <w:p w14:paraId="1AF0CED9" w14:textId="77777777" w:rsidR="00B935D8" w:rsidRDefault="00B935D8" w:rsidP="00B935D8">
      <w:pPr>
        <w:pStyle w:val="Style5"/>
        <w:widowControl/>
        <w:numPr>
          <w:ilvl w:val="0"/>
          <w:numId w:val="12"/>
        </w:numPr>
        <w:spacing w:line="360" w:lineRule="auto"/>
        <w:ind w:left="0" w:firstLine="709"/>
        <w:jc w:val="both"/>
        <w:rPr>
          <w:sz w:val="28"/>
          <w:szCs w:val="28"/>
        </w:rPr>
      </w:pPr>
      <w:r>
        <w:rPr>
          <w:sz w:val="28"/>
          <w:szCs w:val="28"/>
        </w:rPr>
        <w:t xml:space="preserve">Деньги, кредит, банки. Экспресс-курс: учебное пособие / </w:t>
      </w:r>
      <w:proofErr w:type="spellStart"/>
      <w:r>
        <w:rPr>
          <w:sz w:val="28"/>
          <w:szCs w:val="28"/>
        </w:rPr>
        <w:t>кол.авт</w:t>
      </w:r>
      <w:proofErr w:type="spellEnd"/>
      <w:r>
        <w:rPr>
          <w:sz w:val="28"/>
          <w:szCs w:val="28"/>
        </w:rPr>
        <w:t>.; под ред. О.И. Лаврушина. – 4-е изд., стер. – М.: КНОРУС, 2010.</w:t>
      </w:r>
    </w:p>
    <w:p w14:paraId="233C16C7" w14:textId="77777777" w:rsidR="00B935D8" w:rsidRDefault="00B935D8" w:rsidP="00B935D8">
      <w:pPr>
        <w:pStyle w:val="Style5"/>
        <w:widowControl/>
        <w:numPr>
          <w:ilvl w:val="0"/>
          <w:numId w:val="12"/>
        </w:numPr>
        <w:spacing w:line="360" w:lineRule="auto"/>
        <w:ind w:left="0" w:firstLine="709"/>
        <w:jc w:val="both"/>
        <w:rPr>
          <w:sz w:val="28"/>
          <w:szCs w:val="28"/>
        </w:rPr>
      </w:pPr>
      <w:r w:rsidRPr="00D52803">
        <w:rPr>
          <w:sz w:val="28"/>
          <w:szCs w:val="28"/>
        </w:rPr>
        <w:t xml:space="preserve">Жарковская Е.П. Банковское дело: учебное пособие / Е.П. Жарковская. - </w:t>
      </w:r>
      <w:r>
        <w:rPr>
          <w:sz w:val="28"/>
          <w:szCs w:val="28"/>
        </w:rPr>
        <w:t>М: ЮНИТИ - ДАНА, 2008.</w:t>
      </w:r>
    </w:p>
    <w:p w14:paraId="53428FC2" w14:textId="77777777" w:rsidR="00B935D8" w:rsidRPr="002641B6" w:rsidRDefault="00B935D8" w:rsidP="00B935D8">
      <w:pPr>
        <w:pStyle w:val="Style5"/>
        <w:widowControl/>
        <w:numPr>
          <w:ilvl w:val="0"/>
          <w:numId w:val="12"/>
        </w:numPr>
        <w:spacing w:line="360" w:lineRule="auto"/>
        <w:ind w:left="0" w:firstLine="709"/>
        <w:jc w:val="both"/>
        <w:rPr>
          <w:sz w:val="28"/>
          <w:szCs w:val="28"/>
        </w:rPr>
      </w:pPr>
      <w:r w:rsidRPr="00362C2C">
        <w:rPr>
          <w:rFonts w:eastAsia="Calibri"/>
          <w:sz w:val="28"/>
          <w:szCs w:val="28"/>
        </w:rPr>
        <w:t>Жуков</w:t>
      </w:r>
      <w:r>
        <w:rPr>
          <w:rFonts w:eastAsia="Calibri"/>
          <w:sz w:val="28"/>
          <w:szCs w:val="28"/>
        </w:rPr>
        <w:t>,</w:t>
      </w:r>
      <w:r w:rsidRPr="00362C2C">
        <w:rPr>
          <w:rFonts w:eastAsia="Calibri"/>
          <w:sz w:val="28"/>
          <w:szCs w:val="28"/>
        </w:rPr>
        <w:t xml:space="preserve"> Е.</w:t>
      </w:r>
      <w:r>
        <w:rPr>
          <w:rFonts w:eastAsia="Calibri"/>
          <w:sz w:val="28"/>
          <w:szCs w:val="28"/>
        </w:rPr>
        <w:t xml:space="preserve"> Ф. Банки и банковские операции</w:t>
      </w:r>
      <w:r w:rsidRPr="00362C2C">
        <w:rPr>
          <w:rFonts w:eastAsia="Calibri"/>
          <w:sz w:val="28"/>
          <w:szCs w:val="28"/>
        </w:rPr>
        <w:t>: учебник / Е. Ф. Жуков, Л. М.</w:t>
      </w:r>
      <w:r>
        <w:rPr>
          <w:rFonts w:eastAsia="Calibri"/>
          <w:sz w:val="28"/>
          <w:szCs w:val="28"/>
        </w:rPr>
        <w:t xml:space="preserve"> Максимова, О. М. Маркова. – Москва</w:t>
      </w:r>
      <w:r w:rsidRPr="00362C2C">
        <w:rPr>
          <w:rFonts w:eastAsia="Calibri"/>
          <w:sz w:val="28"/>
          <w:szCs w:val="28"/>
        </w:rPr>
        <w:t>: Банки и биржи</w:t>
      </w:r>
      <w:r>
        <w:rPr>
          <w:rFonts w:eastAsia="Calibri"/>
          <w:sz w:val="28"/>
          <w:szCs w:val="28"/>
        </w:rPr>
        <w:t>,</w:t>
      </w:r>
      <w:r w:rsidRPr="00362C2C">
        <w:rPr>
          <w:rFonts w:eastAsia="Calibri"/>
          <w:sz w:val="28"/>
          <w:szCs w:val="28"/>
        </w:rPr>
        <w:t xml:space="preserve"> «ЮНИТИ», 2015. – </w:t>
      </w:r>
      <w:r>
        <w:rPr>
          <w:rFonts w:eastAsia="Calibri"/>
          <w:sz w:val="28"/>
          <w:szCs w:val="28"/>
        </w:rPr>
        <w:t>465 с.</w:t>
      </w:r>
    </w:p>
    <w:p w14:paraId="3B91D98C" w14:textId="77777777" w:rsidR="00B935D8" w:rsidRPr="00C95E76" w:rsidRDefault="00B935D8" w:rsidP="00B935D8">
      <w:pPr>
        <w:pStyle w:val="Style5"/>
        <w:widowControl/>
        <w:numPr>
          <w:ilvl w:val="0"/>
          <w:numId w:val="12"/>
        </w:numPr>
        <w:spacing w:line="360" w:lineRule="auto"/>
        <w:ind w:left="0" w:firstLine="709"/>
        <w:jc w:val="both"/>
        <w:rPr>
          <w:sz w:val="28"/>
          <w:szCs w:val="28"/>
        </w:rPr>
      </w:pPr>
      <w:r w:rsidRPr="002641B6">
        <w:rPr>
          <w:sz w:val="28"/>
          <w:szCs w:val="28"/>
        </w:rPr>
        <w:t>Зернова Л. Е. С</w:t>
      </w:r>
      <w:r>
        <w:rPr>
          <w:sz w:val="28"/>
          <w:szCs w:val="28"/>
        </w:rPr>
        <w:t>овершенствование</w:t>
      </w:r>
      <w:r w:rsidRPr="002641B6">
        <w:rPr>
          <w:sz w:val="28"/>
          <w:szCs w:val="28"/>
        </w:rPr>
        <w:t xml:space="preserve"> </w:t>
      </w:r>
      <w:r>
        <w:rPr>
          <w:sz w:val="28"/>
          <w:szCs w:val="28"/>
        </w:rPr>
        <w:t>системы кредитования</w:t>
      </w:r>
      <w:r w:rsidRPr="002641B6">
        <w:rPr>
          <w:sz w:val="28"/>
          <w:szCs w:val="28"/>
        </w:rPr>
        <w:t xml:space="preserve"> </w:t>
      </w:r>
      <w:r>
        <w:rPr>
          <w:sz w:val="28"/>
          <w:szCs w:val="28"/>
        </w:rPr>
        <w:t>физических лиц в коммерческом банке</w:t>
      </w:r>
      <w:r w:rsidRPr="002641B6">
        <w:rPr>
          <w:sz w:val="28"/>
          <w:szCs w:val="28"/>
        </w:rPr>
        <w:t xml:space="preserve"> / Л. Е. Зернова // Международный научно-исследовательский журнал. — 2021. — № 4 (106) Часть 4. — С. 117—122. </w:t>
      </w:r>
      <w:r w:rsidR="00FD0602" w:rsidRPr="00B935D8">
        <w:rPr>
          <w:rStyle w:val="a5"/>
          <w:b w:val="0"/>
          <w:sz w:val="28"/>
          <w:szCs w:val="28"/>
        </w:rPr>
        <w:t xml:space="preserve">[Электронный ресурс]. </w:t>
      </w:r>
      <w:r w:rsidR="00FD0602" w:rsidRPr="002641B6">
        <w:rPr>
          <w:sz w:val="28"/>
          <w:szCs w:val="28"/>
        </w:rPr>
        <w:t>—</w:t>
      </w:r>
      <w:r w:rsidR="00FD0602">
        <w:rPr>
          <w:sz w:val="28"/>
          <w:szCs w:val="28"/>
        </w:rPr>
        <w:t xml:space="preserve"> </w:t>
      </w:r>
      <w:r w:rsidR="00FD0602" w:rsidRPr="00B935D8">
        <w:rPr>
          <w:rStyle w:val="a5"/>
          <w:b w:val="0"/>
          <w:sz w:val="28"/>
          <w:szCs w:val="28"/>
        </w:rPr>
        <w:t>Режим доступа:</w:t>
      </w:r>
      <w:r w:rsidRPr="002641B6">
        <w:rPr>
          <w:sz w:val="28"/>
          <w:szCs w:val="28"/>
        </w:rPr>
        <w:t xml:space="preserve"> https://research-journal.org/economical/sovershenstvovanie-sistemy-kreditovaniya-fizicheskix-lic-v-kommercheskom-bank</w:t>
      </w:r>
      <w:r w:rsidR="00BE0EA5">
        <w:rPr>
          <w:sz w:val="28"/>
          <w:szCs w:val="28"/>
        </w:rPr>
        <w:t>e/ (дата обращения: 13.12.2021</w:t>
      </w:r>
      <w:r w:rsidRPr="002641B6">
        <w:rPr>
          <w:sz w:val="28"/>
          <w:szCs w:val="28"/>
        </w:rPr>
        <w:t xml:space="preserve">). </w:t>
      </w:r>
    </w:p>
    <w:p w14:paraId="6553A20E" w14:textId="77777777" w:rsidR="00B935D8" w:rsidRDefault="00B935D8" w:rsidP="00B935D8">
      <w:pPr>
        <w:pStyle w:val="Default"/>
        <w:numPr>
          <w:ilvl w:val="0"/>
          <w:numId w:val="12"/>
        </w:numPr>
        <w:spacing w:line="360" w:lineRule="auto"/>
        <w:ind w:left="0" w:firstLine="709"/>
        <w:jc w:val="both"/>
        <w:rPr>
          <w:sz w:val="28"/>
          <w:szCs w:val="28"/>
        </w:rPr>
      </w:pPr>
      <w:r>
        <w:rPr>
          <w:sz w:val="28"/>
          <w:szCs w:val="28"/>
        </w:rPr>
        <w:t xml:space="preserve">Евдокимова, С.С. Рынок автокредитования в России: тенденции и проблемы развития в России / С.С. Евдокимова // Финансы и кредит. – 2015. – № 24 (648). – С. 34-44. </w:t>
      </w:r>
    </w:p>
    <w:p w14:paraId="547CD6E4" w14:textId="77777777" w:rsidR="00B935D8" w:rsidRPr="00C95E76" w:rsidRDefault="00B935D8" w:rsidP="00B935D8">
      <w:pPr>
        <w:pStyle w:val="Style5"/>
        <w:widowControl/>
        <w:numPr>
          <w:ilvl w:val="0"/>
          <w:numId w:val="12"/>
        </w:numPr>
        <w:spacing w:line="360" w:lineRule="auto"/>
        <w:ind w:left="0" w:firstLine="709"/>
        <w:jc w:val="both"/>
        <w:rPr>
          <w:sz w:val="28"/>
          <w:szCs w:val="28"/>
        </w:rPr>
      </w:pPr>
      <w:r w:rsidRPr="00C95E76">
        <w:rPr>
          <w:rFonts w:eastAsia="Calibri"/>
          <w:sz w:val="28"/>
          <w:szCs w:val="28"/>
        </w:rPr>
        <w:t>Кирьянов</w:t>
      </w:r>
      <w:r>
        <w:rPr>
          <w:rFonts w:eastAsia="Calibri"/>
          <w:sz w:val="28"/>
          <w:szCs w:val="28"/>
        </w:rPr>
        <w:t>,</w:t>
      </w:r>
      <w:r w:rsidRPr="00C95E76">
        <w:rPr>
          <w:rFonts w:eastAsia="Calibri"/>
          <w:sz w:val="28"/>
          <w:szCs w:val="28"/>
        </w:rPr>
        <w:t xml:space="preserve"> М. М. Реалии и перспективы автокредитования / М. Кирьянов //Банковское дело. – 2019. – № 10. – С. 72–85.</w:t>
      </w:r>
    </w:p>
    <w:p w14:paraId="544CC091" w14:textId="77777777" w:rsidR="00B935D8" w:rsidRDefault="00B935D8" w:rsidP="00B935D8">
      <w:pPr>
        <w:pStyle w:val="Default"/>
        <w:numPr>
          <w:ilvl w:val="0"/>
          <w:numId w:val="12"/>
        </w:numPr>
        <w:spacing w:line="360" w:lineRule="auto"/>
        <w:ind w:left="0" w:firstLine="709"/>
        <w:jc w:val="both"/>
        <w:rPr>
          <w:sz w:val="28"/>
          <w:szCs w:val="28"/>
        </w:rPr>
      </w:pPr>
      <w:r>
        <w:rPr>
          <w:sz w:val="28"/>
          <w:szCs w:val="28"/>
        </w:rPr>
        <w:t xml:space="preserve">Лаврушин, О.И. Банковское дело: учебник / О.И. Лаврушин; под редакцией </w:t>
      </w:r>
      <w:proofErr w:type="spellStart"/>
      <w:r>
        <w:rPr>
          <w:sz w:val="28"/>
          <w:szCs w:val="28"/>
        </w:rPr>
        <w:t>Валенцевой</w:t>
      </w:r>
      <w:proofErr w:type="spellEnd"/>
      <w:r>
        <w:rPr>
          <w:sz w:val="28"/>
          <w:szCs w:val="28"/>
        </w:rPr>
        <w:t xml:space="preserve"> Н.И. [и др.] – Москва: КНОРУС, 2016. – 800 с. </w:t>
      </w:r>
    </w:p>
    <w:p w14:paraId="1F846F6B" w14:textId="77777777" w:rsidR="00B935D8" w:rsidRPr="00C95E76" w:rsidRDefault="00B935D8" w:rsidP="00B935D8">
      <w:pPr>
        <w:pStyle w:val="Default"/>
        <w:numPr>
          <w:ilvl w:val="0"/>
          <w:numId w:val="12"/>
        </w:numPr>
        <w:spacing w:line="360" w:lineRule="auto"/>
        <w:ind w:left="0" w:firstLine="709"/>
        <w:jc w:val="both"/>
        <w:rPr>
          <w:sz w:val="28"/>
          <w:szCs w:val="28"/>
        </w:rPr>
      </w:pPr>
      <w:r w:rsidRPr="00C95E76">
        <w:rPr>
          <w:sz w:val="28"/>
          <w:szCs w:val="28"/>
        </w:rPr>
        <w:lastRenderedPageBreak/>
        <w:t>Лаврушин</w:t>
      </w:r>
      <w:r>
        <w:rPr>
          <w:sz w:val="28"/>
          <w:szCs w:val="28"/>
        </w:rPr>
        <w:t>,</w:t>
      </w:r>
      <w:r w:rsidRPr="00C95E76">
        <w:rPr>
          <w:sz w:val="28"/>
          <w:szCs w:val="28"/>
        </w:rPr>
        <w:t xml:space="preserve"> О. И. Роль кредита и модернизация деятельности банков в сфере кредитования: учебник / под ред. проф. О. И. Лаврушина. – </w:t>
      </w:r>
      <w:r>
        <w:rPr>
          <w:sz w:val="28"/>
          <w:szCs w:val="28"/>
        </w:rPr>
        <w:t>Москва</w:t>
      </w:r>
      <w:r w:rsidRPr="00C95E76">
        <w:rPr>
          <w:sz w:val="28"/>
          <w:szCs w:val="28"/>
        </w:rPr>
        <w:t>:</w:t>
      </w:r>
      <w:r>
        <w:rPr>
          <w:sz w:val="28"/>
          <w:szCs w:val="28"/>
        </w:rPr>
        <w:t xml:space="preserve"> </w:t>
      </w:r>
      <w:proofErr w:type="spellStart"/>
      <w:r w:rsidRPr="00C95E76">
        <w:rPr>
          <w:sz w:val="28"/>
          <w:szCs w:val="28"/>
        </w:rPr>
        <w:t>Кнорус</w:t>
      </w:r>
      <w:proofErr w:type="spellEnd"/>
      <w:r w:rsidRPr="00C95E76">
        <w:rPr>
          <w:sz w:val="28"/>
          <w:szCs w:val="28"/>
        </w:rPr>
        <w:t>, 2017. – 272 с.</w:t>
      </w:r>
    </w:p>
    <w:p w14:paraId="36B30F33" w14:textId="77777777" w:rsidR="00B935D8" w:rsidRPr="0083739F" w:rsidRDefault="00B935D8" w:rsidP="00B935D8">
      <w:pPr>
        <w:pStyle w:val="Style5"/>
        <w:widowControl/>
        <w:numPr>
          <w:ilvl w:val="0"/>
          <w:numId w:val="12"/>
        </w:numPr>
        <w:spacing w:line="360" w:lineRule="auto"/>
        <w:ind w:left="0" w:firstLine="709"/>
        <w:jc w:val="both"/>
        <w:rPr>
          <w:sz w:val="28"/>
          <w:szCs w:val="28"/>
        </w:rPr>
      </w:pPr>
      <w:r>
        <w:rPr>
          <w:sz w:val="28"/>
          <w:szCs w:val="28"/>
        </w:rPr>
        <w:t xml:space="preserve">Мазурин В.В. </w:t>
      </w:r>
      <w:r w:rsidRPr="00E62792">
        <w:rPr>
          <w:bCs/>
          <w:sz w:val="28"/>
          <w:szCs w:val="28"/>
        </w:rPr>
        <w:t>Развитие автокредитования как сегмента потребительского кредитования в Российской Федерации</w:t>
      </w:r>
      <w:r>
        <w:rPr>
          <w:sz w:val="28"/>
          <w:szCs w:val="28"/>
        </w:rPr>
        <w:t xml:space="preserve">: </w:t>
      </w:r>
      <w:proofErr w:type="spellStart"/>
      <w:r>
        <w:rPr>
          <w:sz w:val="28"/>
          <w:szCs w:val="28"/>
        </w:rPr>
        <w:t>дис</w:t>
      </w:r>
      <w:proofErr w:type="spellEnd"/>
      <w:r>
        <w:rPr>
          <w:sz w:val="28"/>
          <w:szCs w:val="28"/>
        </w:rPr>
        <w:t xml:space="preserve">.  … </w:t>
      </w:r>
      <w:proofErr w:type="spellStart"/>
      <w:r>
        <w:rPr>
          <w:sz w:val="28"/>
          <w:szCs w:val="28"/>
        </w:rPr>
        <w:t>канд.экон.наук</w:t>
      </w:r>
      <w:proofErr w:type="spellEnd"/>
      <w:r>
        <w:rPr>
          <w:sz w:val="28"/>
          <w:szCs w:val="28"/>
        </w:rPr>
        <w:t>; спец. 08.00.10 / Мазурин В.В. – Москва, 2016. – 175 с.</w:t>
      </w:r>
    </w:p>
    <w:p w14:paraId="0E5ADB44" w14:textId="77777777" w:rsidR="00B935D8" w:rsidRDefault="00B935D8" w:rsidP="00B935D8">
      <w:pPr>
        <w:pStyle w:val="Default"/>
        <w:numPr>
          <w:ilvl w:val="0"/>
          <w:numId w:val="12"/>
        </w:numPr>
        <w:spacing w:line="360" w:lineRule="auto"/>
        <w:ind w:left="0" w:firstLine="709"/>
        <w:jc w:val="both"/>
        <w:rPr>
          <w:color w:val="auto"/>
          <w:sz w:val="28"/>
          <w:szCs w:val="28"/>
        </w:rPr>
      </w:pPr>
      <w:r w:rsidRPr="00D75138">
        <w:rPr>
          <w:color w:val="auto"/>
          <w:sz w:val="28"/>
          <w:szCs w:val="28"/>
        </w:rPr>
        <w:t>Махачев Д</w:t>
      </w:r>
      <w:r>
        <w:rPr>
          <w:color w:val="auto"/>
          <w:sz w:val="28"/>
          <w:szCs w:val="28"/>
        </w:rPr>
        <w:t>.</w:t>
      </w:r>
      <w:r w:rsidRPr="00D75138">
        <w:rPr>
          <w:color w:val="auto"/>
          <w:sz w:val="28"/>
          <w:szCs w:val="28"/>
        </w:rPr>
        <w:t>М</w:t>
      </w:r>
      <w:r>
        <w:rPr>
          <w:color w:val="auto"/>
          <w:sz w:val="28"/>
          <w:szCs w:val="28"/>
        </w:rPr>
        <w:t>.</w:t>
      </w:r>
      <w:r w:rsidRPr="00D75138">
        <w:rPr>
          <w:color w:val="auto"/>
          <w:sz w:val="28"/>
          <w:szCs w:val="28"/>
        </w:rPr>
        <w:t xml:space="preserve"> А</w:t>
      </w:r>
      <w:r>
        <w:rPr>
          <w:color w:val="auto"/>
          <w:sz w:val="28"/>
          <w:szCs w:val="28"/>
        </w:rPr>
        <w:t>нализ</w:t>
      </w:r>
      <w:r w:rsidRPr="00D75138">
        <w:rPr>
          <w:color w:val="auto"/>
          <w:sz w:val="28"/>
          <w:szCs w:val="28"/>
        </w:rPr>
        <w:t xml:space="preserve"> </w:t>
      </w:r>
      <w:r>
        <w:rPr>
          <w:color w:val="auto"/>
          <w:sz w:val="28"/>
          <w:szCs w:val="28"/>
        </w:rPr>
        <w:t xml:space="preserve">современного состояния и перспективы развития кредитования населения в </w:t>
      </w:r>
      <w:r w:rsidRPr="00D75138">
        <w:rPr>
          <w:color w:val="auto"/>
          <w:sz w:val="28"/>
          <w:szCs w:val="28"/>
        </w:rPr>
        <w:t>РФ</w:t>
      </w:r>
      <w:r>
        <w:rPr>
          <w:color w:val="auto"/>
          <w:sz w:val="28"/>
          <w:szCs w:val="28"/>
        </w:rPr>
        <w:t xml:space="preserve">/ </w:t>
      </w:r>
      <w:r w:rsidRPr="00D75138">
        <w:rPr>
          <w:color w:val="auto"/>
          <w:sz w:val="28"/>
          <w:szCs w:val="28"/>
        </w:rPr>
        <w:t>Д</w:t>
      </w:r>
      <w:r>
        <w:rPr>
          <w:color w:val="auto"/>
          <w:sz w:val="28"/>
          <w:szCs w:val="28"/>
        </w:rPr>
        <w:t>.</w:t>
      </w:r>
      <w:r w:rsidRPr="00D75138">
        <w:rPr>
          <w:color w:val="auto"/>
          <w:sz w:val="28"/>
          <w:szCs w:val="28"/>
        </w:rPr>
        <w:t>М</w:t>
      </w:r>
      <w:r>
        <w:rPr>
          <w:color w:val="auto"/>
          <w:sz w:val="28"/>
          <w:szCs w:val="28"/>
        </w:rPr>
        <w:t xml:space="preserve">. </w:t>
      </w:r>
      <w:r w:rsidRPr="00D75138">
        <w:rPr>
          <w:color w:val="auto"/>
          <w:sz w:val="28"/>
          <w:szCs w:val="28"/>
        </w:rPr>
        <w:t>Махачев, М</w:t>
      </w:r>
      <w:r>
        <w:rPr>
          <w:color w:val="auto"/>
          <w:sz w:val="28"/>
          <w:szCs w:val="28"/>
        </w:rPr>
        <w:t>.</w:t>
      </w:r>
      <w:r w:rsidRPr="00D75138">
        <w:rPr>
          <w:color w:val="auto"/>
          <w:sz w:val="28"/>
          <w:szCs w:val="28"/>
        </w:rPr>
        <w:t>А</w:t>
      </w:r>
      <w:r>
        <w:rPr>
          <w:color w:val="auto"/>
          <w:sz w:val="28"/>
          <w:szCs w:val="28"/>
        </w:rPr>
        <w:t>.</w:t>
      </w:r>
      <w:r w:rsidRPr="00D75138">
        <w:rPr>
          <w:color w:val="auto"/>
          <w:sz w:val="28"/>
          <w:szCs w:val="28"/>
        </w:rPr>
        <w:t xml:space="preserve"> Акаева // АНИ: экономика и управление. 2020. №1 (30). </w:t>
      </w:r>
      <w:r w:rsidR="00FD0602" w:rsidRPr="00B935D8">
        <w:rPr>
          <w:rStyle w:val="a5"/>
          <w:b w:val="0"/>
          <w:sz w:val="28"/>
          <w:szCs w:val="28"/>
        </w:rPr>
        <w:t xml:space="preserve">[Электронный ресурс]. </w:t>
      </w:r>
      <w:r w:rsidR="00FD0602">
        <w:rPr>
          <w:rStyle w:val="a5"/>
          <w:b w:val="0"/>
          <w:sz w:val="28"/>
          <w:szCs w:val="28"/>
        </w:rPr>
        <w:t xml:space="preserve">- </w:t>
      </w:r>
      <w:r w:rsidR="00FD0602" w:rsidRPr="00B935D8">
        <w:rPr>
          <w:rStyle w:val="a5"/>
          <w:b w:val="0"/>
          <w:sz w:val="28"/>
          <w:szCs w:val="28"/>
        </w:rPr>
        <w:t>Режим доступа:</w:t>
      </w:r>
      <w:r w:rsidRPr="00D75138">
        <w:rPr>
          <w:color w:val="auto"/>
          <w:sz w:val="28"/>
          <w:szCs w:val="28"/>
        </w:rPr>
        <w:t xml:space="preserve"> https://cyberleninka.ru/article/n/analiz-sovremennogo-sostoyaniya-i-perspektivy-razvitiya-kreditovaniya-naseleniya-v-rf (дата обращения: 13.12.2021).</w:t>
      </w:r>
    </w:p>
    <w:p w14:paraId="4E9A7AF9" w14:textId="77777777" w:rsidR="00B935D8" w:rsidRPr="00193FAC" w:rsidRDefault="00B935D8" w:rsidP="00B935D8">
      <w:pPr>
        <w:pStyle w:val="Default"/>
        <w:numPr>
          <w:ilvl w:val="0"/>
          <w:numId w:val="12"/>
        </w:numPr>
        <w:spacing w:line="360" w:lineRule="auto"/>
        <w:ind w:left="0" w:firstLine="709"/>
        <w:jc w:val="both"/>
        <w:rPr>
          <w:color w:val="auto"/>
          <w:sz w:val="28"/>
          <w:szCs w:val="28"/>
        </w:rPr>
      </w:pPr>
      <w:r w:rsidRPr="00193FAC">
        <w:rPr>
          <w:color w:val="auto"/>
          <w:sz w:val="28"/>
          <w:szCs w:val="28"/>
        </w:rPr>
        <w:t xml:space="preserve">Меликов Ю. И. Активизация функционального потенциала кредита // Пространство экономики. 2011. №2-3. </w:t>
      </w:r>
      <w:r w:rsidR="00FD0602" w:rsidRPr="00B935D8">
        <w:rPr>
          <w:rStyle w:val="a5"/>
          <w:b w:val="0"/>
          <w:sz w:val="28"/>
          <w:szCs w:val="28"/>
        </w:rPr>
        <w:t>[Электронный ресурс]. Режим доступа:</w:t>
      </w:r>
      <w:r w:rsidRPr="00193FAC">
        <w:rPr>
          <w:color w:val="auto"/>
          <w:sz w:val="28"/>
          <w:szCs w:val="28"/>
        </w:rPr>
        <w:t xml:space="preserve"> https://cyberleninka.ru/article/n/aktivizatsiya-funktsionalnogo-potentsiala-kredita (дата обращения: 13.12.2021).</w:t>
      </w:r>
    </w:p>
    <w:p w14:paraId="176C6FF0" w14:textId="77777777" w:rsidR="00B935D8" w:rsidRDefault="00B935D8" w:rsidP="00B935D8">
      <w:pPr>
        <w:pStyle w:val="Default"/>
        <w:numPr>
          <w:ilvl w:val="0"/>
          <w:numId w:val="12"/>
        </w:numPr>
        <w:spacing w:line="360" w:lineRule="auto"/>
        <w:ind w:left="0" w:firstLine="709"/>
        <w:jc w:val="both"/>
        <w:rPr>
          <w:sz w:val="28"/>
          <w:szCs w:val="28"/>
        </w:rPr>
      </w:pPr>
      <w:r>
        <w:rPr>
          <w:sz w:val="28"/>
          <w:szCs w:val="28"/>
        </w:rPr>
        <w:t xml:space="preserve">Роль кредита и модернизация деятельности банков в сфере кредитования: учебное пособие / О.И. Лаврушин, Н.И. </w:t>
      </w:r>
      <w:proofErr w:type="spellStart"/>
      <w:r>
        <w:rPr>
          <w:sz w:val="28"/>
          <w:szCs w:val="28"/>
        </w:rPr>
        <w:t>Валенцева</w:t>
      </w:r>
      <w:proofErr w:type="spellEnd"/>
      <w:r>
        <w:rPr>
          <w:sz w:val="28"/>
          <w:szCs w:val="28"/>
        </w:rPr>
        <w:t xml:space="preserve">, И.В. Ларионова. – Москва: КНОРУС, 2017. – 272 с. </w:t>
      </w:r>
    </w:p>
    <w:p w14:paraId="360EF69F" w14:textId="77777777" w:rsidR="00B935D8" w:rsidRDefault="00B935D8" w:rsidP="00B935D8">
      <w:pPr>
        <w:pStyle w:val="Default"/>
        <w:numPr>
          <w:ilvl w:val="0"/>
          <w:numId w:val="12"/>
        </w:numPr>
        <w:spacing w:line="360" w:lineRule="auto"/>
        <w:ind w:left="0" w:firstLine="709"/>
        <w:jc w:val="both"/>
        <w:rPr>
          <w:sz w:val="28"/>
          <w:szCs w:val="28"/>
        </w:rPr>
      </w:pPr>
      <w:r w:rsidRPr="00D52803">
        <w:rPr>
          <w:sz w:val="28"/>
          <w:szCs w:val="28"/>
        </w:rPr>
        <w:t xml:space="preserve">Роль кредита и модернизация деятельности </w:t>
      </w:r>
      <w:r>
        <w:rPr>
          <w:sz w:val="28"/>
          <w:szCs w:val="28"/>
        </w:rPr>
        <w:t>банков в сфере кредитования: мо</w:t>
      </w:r>
      <w:r w:rsidRPr="00D52803">
        <w:rPr>
          <w:sz w:val="28"/>
          <w:szCs w:val="28"/>
        </w:rPr>
        <w:t xml:space="preserve">нография / </w:t>
      </w:r>
      <w:proofErr w:type="spellStart"/>
      <w:r w:rsidRPr="00D52803">
        <w:rPr>
          <w:sz w:val="28"/>
          <w:szCs w:val="28"/>
        </w:rPr>
        <w:t>под.ред</w:t>
      </w:r>
      <w:proofErr w:type="spellEnd"/>
      <w:r w:rsidRPr="00D52803">
        <w:rPr>
          <w:sz w:val="28"/>
          <w:szCs w:val="28"/>
        </w:rPr>
        <w:t>. проф. О.И. Лаврушина. -</w:t>
      </w:r>
      <w:r>
        <w:rPr>
          <w:sz w:val="28"/>
          <w:szCs w:val="28"/>
        </w:rPr>
        <w:t xml:space="preserve"> Москва: </w:t>
      </w:r>
      <w:proofErr w:type="spellStart"/>
      <w:r>
        <w:rPr>
          <w:sz w:val="28"/>
          <w:szCs w:val="28"/>
        </w:rPr>
        <w:t>Кнорус</w:t>
      </w:r>
      <w:proofErr w:type="spellEnd"/>
      <w:r>
        <w:rPr>
          <w:sz w:val="28"/>
          <w:szCs w:val="28"/>
        </w:rPr>
        <w:t>, 2012. - 272 с</w:t>
      </w:r>
    </w:p>
    <w:p w14:paraId="77180095" w14:textId="77777777" w:rsidR="00B935D8" w:rsidRPr="006810B4" w:rsidRDefault="00B935D8" w:rsidP="00B935D8">
      <w:pPr>
        <w:pStyle w:val="Default"/>
        <w:numPr>
          <w:ilvl w:val="0"/>
          <w:numId w:val="12"/>
        </w:numPr>
        <w:spacing w:line="360" w:lineRule="auto"/>
        <w:ind w:left="0" w:firstLine="709"/>
        <w:jc w:val="both"/>
        <w:rPr>
          <w:sz w:val="28"/>
          <w:szCs w:val="28"/>
        </w:rPr>
      </w:pPr>
      <w:r>
        <w:rPr>
          <w:sz w:val="28"/>
          <w:szCs w:val="28"/>
        </w:rPr>
        <w:t>Ручкина Г.Ф. Банковское кредитование: учебное пособие / Г.Ф. Ручкина, О.Н. Васильева, Е.Л. Венгеровский. Под ред. Г.Ф. Ручкиной – Москва: Проспект, 2021. – 144 с.</w:t>
      </w:r>
    </w:p>
    <w:p w14:paraId="6EDB57A0" w14:textId="77777777" w:rsidR="00B935D8" w:rsidRDefault="00B935D8" w:rsidP="00B935D8">
      <w:pPr>
        <w:pStyle w:val="Default"/>
        <w:numPr>
          <w:ilvl w:val="0"/>
          <w:numId w:val="12"/>
        </w:numPr>
        <w:spacing w:line="360" w:lineRule="auto"/>
        <w:ind w:left="0" w:firstLine="709"/>
        <w:jc w:val="both"/>
        <w:rPr>
          <w:sz w:val="28"/>
          <w:szCs w:val="28"/>
        </w:rPr>
      </w:pPr>
      <w:r w:rsidRPr="00C95E76">
        <w:rPr>
          <w:sz w:val="28"/>
          <w:szCs w:val="28"/>
        </w:rPr>
        <w:t>Тавасиев</w:t>
      </w:r>
      <w:r>
        <w:rPr>
          <w:sz w:val="28"/>
          <w:szCs w:val="28"/>
        </w:rPr>
        <w:t>,</w:t>
      </w:r>
      <w:r w:rsidRPr="00C95E76">
        <w:rPr>
          <w:sz w:val="28"/>
          <w:szCs w:val="28"/>
        </w:rPr>
        <w:t xml:space="preserve"> А. М. Банковское кредитование: учебник / А. М. Тавасиев, Т. Ю. Мазурина, В. П. Бычков; под ред. проф. А. М. Тавасиева. – </w:t>
      </w:r>
      <w:r>
        <w:rPr>
          <w:sz w:val="28"/>
          <w:szCs w:val="28"/>
        </w:rPr>
        <w:t>Москва</w:t>
      </w:r>
      <w:r w:rsidRPr="00C95E76">
        <w:rPr>
          <w:sz w:val="28"/>
          <w:szCs w:val="28"/>
        </w:rPr>
        <w:t>:</w:t>
      </w:r>
      <w:r>
        <w:rPr>
          <w:sz w:val="28"/>
          <w:szCs w:val="28"/>
        </w:rPr>
        <w:t xml:space="preserve"> </w:t>
      </w:r>
      <w:r w:rsidRPr="00C95E76">
        <w:rPr>
          <w:sz w:val="28"/>
          <w:szCs w:val="28"/>
        </w:rPr>
        <w:t xml:space="preserve">Инфра-М, 2018. – </w:t>
      </w:r>
      <w:r>
        <w:rPr>
          <w:sz w:val="28"/>
          <w:szCs w:val="28"/>
        </w:rPr>
        <w:t>36</w:t>
      </w:r>
      <w:r w:rsidRPr="00C95E76">
        <w:rPr>
          <w:sz w:val="28"/>
          <w:szCs w:val="28"/>
        </w:rPr>
        <w:t>6 с.</w:t>
      </w:r>
    </w:p>
    <w:p w14:paraId="6FBD8CEF" w14:textId="77777777" w:rsidR="00183558" w:rsidRPr="00183558" w:rsidRDefault="00183558" w:rsidP="00B935D8">
      <w:pPr>
        <w:pStyle w:val="Default"/>
        <w:numPr>
          <w:ilvl w:val="0"/>
          <w:numId w:val="12"/>
        </w:numPr>
        <w:spacing w:line="360" w:lineRule="auto"/>
        <w:ind w:left="0" w:firstLine="709"/>
        <w:jc w:val="both"/>
        <w:rPr>
          <w:color w:val="auto"/>
          <w:sz w:val="28"/>
          <w:szCs w:val="28"/>
        </w:rPr>
      </w:pPr>
      <w:r w:rsidRPr="00183558">
        <w:rPr>
          <w:color w:val="auto"/>
          <w:sz w:val="28"/>
          <w:szCs w:val="28"/>
        </w:rPr>
        <w:t xml:space="preserve">Трифонова П. Автокредиты выезжают на </w:t>
      </w:r>
      <w:proofErr w:type="spellStart"/>
      <w:r w:rsidRPr="00183558">
        <w:rPr>
          <w:color w:val="auto"/>
          <w:sz w:val="28"/>
          <w:szCs w:val="28"/>
        </w:rPr>
        <w:t>вторичке</w:t>
      </w:r>
      <w:proofErr w:type="spellEnd"/>
      <w:r w:rsidRPr="00183558">
        <w:rPr>
          <w:color w:val="auto"/>
          <w:sz w:val="28"/>
          <w:szCs w:val="28"/>
        </w:rPr>
        <w:t xml:space="preserve"> /</w:t>
      </w:r>
      <w:proofErr w:type="gramStart"/>
      <w:r w:rsidRPr="00183558">
        <w:rPr>
          <w:color w:val="auto"/>
          <w:sz w:val="28"/>
          <w:szCs w:val="28"/>
        </w:rPr>
        <w:t>/  Коммерсант</w:t>
      </w:r>
      <w:proofErr w:type="gramEnd"/>
      <w:r w:rsidRPr="00183558">
        <w:rPr>
          <w:color w:val="auto"/>
          <w:sz w:val="28"/>
          <w:szCs w:val="28"/>
        </w:rPr>
        <w:t>. [Электронны</w:t>
      </w:r>
      <w:r w:rsidR="00BE0EA5">
        <w:rPr>
          <w:color w:val="auto"/>
          <w:sz w:val="28"/>
          <w:szCs w:val="28"/>
        </w:rPr>
        <w:t>й</w:t>
      </w:r>
      <w:r w:rsidRPr="00183558">
        <w:rPr>
          <w:color w:val="auto"/>
          <w:sz w:val="28"/>
          <w:szCs w:val="28"/>
        </w:rPr>
        <w:t xml:space="preserve"> ресурс]. Режим доступа: </w:t>
      </w:r>
      <w:r w:rsidRPr="00183558">
        <w:rPr>
          <w:rFonts w:eastAsia="Times New Roman"/>
          <w:color w:val="auto"/>
          <w:sz w:val="28"/>
          <w:szCs w:val="28"/>
          <w:shd w:val="clear" w:color="auto" w:fill="FFFFFF"/>
        </w:rPr>
        <w:t>https://kommersant-ru.turbopages.org/turbo/kommersant.ru/s/doc/4988120</w:t>
      </w:r>
    </w:p>
    <w:p w14:paraId="55D497BF" w14:textId="77777777" w:rsidR="00B935D8" w:rsidRDefault="00B935D8" w:rsidP="00B935D8">
      <w:pPr>
        <w:pStyle w:val="Style5"/>
        <w:widowControl/>
        <w:numPr>
          <w:ilvl w:val="0"/>
          <w:numId w:val="12"/>
        </w:numPr>
        <w:spacing w:line="360" w:lineRule="auto"/>
        <w:ind w:left="0" w:firstLine="709"/>
        <w:jc w:val="both"/>
        <w:rPr>
          <w:rFonts w:eastAsia="TimesNewRomanPSMT"/>
          <w:sz w:val="28"/>
          <w:szCs w:val="28"/>
        </w:rPr>
      </w:pPr>
      <w:r>
        <w:rPr>
          <w:rFonts w:eastAsia="TimesNewRomanPSMT"/>
          <w:sz w:val="28"/>
          <w:szCs w:val="28"/>
        </w:rPr>
        <w:lastRenderedPageBreak/>
        <w:t>Юсупова, О.А. Автокредитование: проблемы и перспективы // Финансы и кредит</w:t>
      </w:r>
      <w:r w:rsidRPr="00C95E76">
        <w:rPr>
          <w:rFonts w:eastAsia="Calibri"/>
          <w:sz w:val="28"/>
          <w:szCs w:val="28"/>
        </w:rPr>
        <w:t>. –</w:t>
      </w:r>
      <w:r>
        <w:rPr>
          <w:rFonts w:eastAsia="TimesNewRomanPSMT"/>
          <w:sz w:val="28"/>
          <w:szCs w:val="28"/>
        </w:rPr>
        <w:t xml:space="preserve"> 2014</w:t>
      </w:r>
      <w:r w:rsidRPr="00C95E76">
        <w:rPr>
          <w:rFonts w:eastAsia="Calibri"/>
          <w:sz w:val="28"/>
          <w:szCs w:val="28"/>
        </w:rPr>
        <w:t>. –</w:t>
      </w:r>
      <w:r>
        <w:rPr>
          <w:rFonts w:eastAsia="TimesNewRomanPSMT"/>
          <w:sz w:val="28"/>
          <w:szCs w:val="28"/>
        </w:rPr>
        <w:t xml:space="preserve"> № 4</w:t>
      </w:r>
      <w:r w:rsidRPr="00C95E76">
        <w:rPr>
          <w:rFonts w:eastAsia="Calibri"/>
          <w:sz w:val="28"/>
          <w:szCs w:val="28"/>
        </w:rPr>
        <w:t>. –</w:t>
      </w:r>
      <w:r>
        <w:rPr>
          <w:rFonts w:eastAsia="Calibri"/>
          <w:sz w:val="28"/>
          <w:szCs w:val="28"/>
        </w:rPr>
        <w:t xml:space="preserve"> </w:t>
      </w:r>
      <w:r>
        <w:rPr>
          <w:rFonts w:eastAsia="TimesNewRomanPSMT"/>
          <w:sz w:val="28"/>
          <w:szCs w:val="28"/>
        </w:rPr>
        <w:t>С.35-45</w:t>
      </w:r>
    </w:p>
    <w:p w14:paraId="57CE5C04" w14:textId="77777777" w:rsidR="00B935D8" w:rsidRDefault="00B935D8" w:rsidP="00B935D8">
      <w:pPr>
        <w:pStyle w:val="Style5"/>
        <w:widowControl/>
        <w:numPr>
          <w:ilvl w:val="0"/>
          <w:numId w:val="12"/>
        </w:numPr>
        <w:spacing w:line="360" w:lineRule="auto"/>
        <w:ind w:left="0" w:firstLine="709"/>
        <w:jc w:val="both"/>
        <w:rPr>
          <w:rFonts w:eastAsia="TimesNewRomanPSMT"/>
          <w:sz w:val="28"/>
          <w:szCs w:val="28"/>
        </w:rPr>
      </w:pPr>
      <w:r>
        <w:rPr>
          <w:sz w:val="28"/>
          <w:szCs w:val="28"/>
        </w:rPr>
        <w:t>Аналитическое агентство «АВТОСТАТ». [Электронный ресурс]. Режим доступа: https://www.autostat.ru/</w:t>
      </w:r>
    </w:p>
    <w:p w14:paraId="22ACF94B" w14:textId="77777777" w:rsidR="00B935D8" w:rsidRPr="00B935D8" w:rsidRDefault="00B935D8" w:rsidP="00B935D8">
      <w:pPr>
        <w:pStyle w:val="Style5"/>
        <w:widowControl/>
        <w:numPr>
          <w:ilvl w:val="0"/>
          <w:numId w:val="12"/>
        </w:numPr>
        <w:spacing w:line="360" w:lineRule="auto"/>
        <w:ind w:left="0" w:firstLine="709"/>
        <w:jc w:val="both"/>
        <w:rPr>
          <w:rFonts w:eastAsia="TimesNewRomanPSMT"/>
          <w:sz w:val="28"/>
          <w:szCs w:val="28"/>
        </w:rPr>
      </w:pPr>
      <w:r w:rsidRPr="005C58CC">
        <w:rPr>
          <w:sz w:val="28"/>
          <w:szCs w:val="28"/>
        </w:rPr>
        <w:t xml:space="preserve">Государственная программа субсидирования автокредитов </w:t>
      </w:r>
      <w:r w:rsidR="006D6B02" w:rsidRPr="00B935D8">
        <w:rPr>
          <w:rStyle w:val="a5"/>
          <w:b w:val="0"/>
          <w:sz w:val="28"/>
          <w:szCs w:val="28"/>
        </w:rPr>
        <w:t xml:space="preserve">[Электронный ресурс]. </w:t>
      </w:r>
      <w:r w:rsidR="006D6B02">
        <w:rPr>
          <w:rStyle w:val="a5"/>
          <w:b w:val="0"/>
          <w:sz w:val="28"/>
          <w:szCs w:val="28"/>
        </w:rPr>
        <w:t xml:space="preserve">- </w:t>
      </w:r>
      <w:r w:rsidR="006D6B02" w:rsidRPr="00B935D8">
        <w:rPr>
          <w:rStyle w:val="a5"/>
          <w:b w:val="0"/>
          <w:sz w:val="28"/>
          <w:szCs w:val="28"/>
        </w:rPr>
        <w:t>Режим доступа:</w:t>
      </w:r>
      <w:r w:rsidRPr="005C58CC">
        <w:rPr>
          <w:sz w:val="28"/>
          <w:szCs w:val="28"/>
        </w:rPr>
        <w:t xml:space="preserve"> </w:t>
      </w:r>
      <w:hyperlink r:id="rId16" w:history="1">
        <w:r w:rsidRPr="00B935D8">
          <w:rPr>
            <w:rStyle w:val="a4"/>
            <w:color w:val="auto"/>
            <w:sz w:val="28"/>
            <w:szCs w:val="28"/>
            <w:lang w:val="en-US"/>
          </w:rPr>
          <w:t>https</w:t>
        </w:r>
        <w:r w:rsidRPr="00B935D8">
          <w:rPr>
            <w:rStyle w:val="a4"/>
            <w:color w:val="auto"/>
            <w:sz w:val="28"/>
            <w:szCs w:val="28"/>
          </w:rPr>
          <w:t>://</w:t>
        </w:r>
        <w:r w:rsidRPr="00B935D8">
          <w:rPr>
            <w:rStyle w:val="a4"/>
            <w:color w:val="auto"/>
            <w:sz w:val="28"/>
            <w:szCs w:val="28"/>
            <w:lang w:val="en-US"/>
          </w:rPr>
          <w:t>www</w:t>
        </w:r>
        <w:r w:rsidRPr="00B935D8">
          <w:rPr>
            <w:rStyle w:val="a4"/>
            <w:color w:val="auto"/>
            <w:sz w:val="28"/>
            <w:szCs w:val="28"/>
          </w:rPr>
          <w:t>.</w:t>
        </w:r>
        <w:proofErr w:type="spellStart"/>
        <w:r w:rsidRPr="00B935D8">
          <w:rPr>
            <w:rStyle w:val="a4"/>
            <w:color w:val="auto"/>
            <w:sz w:val="28"/>
            <w:szCs w:val="28"/>
            <w:lang w:val="en-US"/>
          </w:rPr>
          <w:t>banki</w:t>
        </w:r>
        <w:proofErr w:type="spellEnd"/>
        <w:r w:rsidRPr="00B935D8">
          <w:rPr>
            <w:rStyle w:val="a4"/>
            <w:color w:val="auto"/>
            <w:sz w:val="28"/>
            <w:szCs w:val="28"/>
          </w:rPr>
          <w:t>.</w:t>
        </w:r>
        <w:proofErr w:type="spellStart"/>
        <w:r w:rsidRPr="00B935D8">
          <w:rPr>
            <w:rStyle w:val="a4"/>
            <w:color w:val="auto"/>
            <w:sz w:val="28"/>
            <w:szCs w:val="28"/>
            <w:lang w:val="en-US"/>
          </w:rPr>
          <w:t>ru</w:t>
        </w:r>
        <w:proofErr w:type="spellEnd"/>
        <w:r w:rsidRPr="00B935D8">
          <w:rPr>
            <w:rStyle w:val="a4"/>
            <w:color w:val="auto"/>
            <w:sz w:val="28"/>
            <w:szCs w:val="28"/>
          </w:rPr>
          <w:t>/</w:t>
        </w:r>
        <w:proofErr w:type="spellStart"/>
        <w:r w:rsidRPr="00B935D8">
          <w:rPr>
            <w:rStyle w:val="a4"/>
            <w:color w:val="auto"/>
            <w:sz w:val="28"/>
            <w:szCs w:val="28"/>
            <w:lang w:val="en-US"/>
          </w:rPr>
          <w:t>wikibank</w:t>
        </w:r>
        <w:proofErr w:type="spellEnd"/>
        <w:r w:rsidRPr="00B935D8">
          <w:rPr>
            <w:rStyle w:val="a4"/>
            <w:color w:val="auto"/>
            <w:sz w:val="28"/>
            <w:szCs w:val="28"/>
          </w:rPr>
          <w:t>/</w:t>
        </w:r>
        <w:proofErr w:type="spellStart"/>
        <w:r w:rsidRPr="00B935D8">
          <w:rPr>
            <w:rStyle w:val="a4"/>
            <w:color w:val="auto"/>
            <w:sz w:val="28"/>
            <w:szCs w:val="28"/>
            <w:lang w:val="en-US"/>
          </w:rPr>
          <w:t>gosudarstvennaya</w:t>
        </w:r>
        <w:proofErr w:type="spellEnd"/>
        <w:r w:rsidRPr="00B935D8">
          <w:rPr>
            <w:rStyle w:val="a4"/>
            <w:color w:val="auto"/>
            <w:sz w:val="28"/>
            <w:szCs w:val="28"/>
          </w:rPr>
          <w:t>_</w:t>
        </w:r>
        <w:proofErr w:type="spellStart"/>
        <w:r w:rsidRPr="00B935D8">
          <w:rPr>
            <w:rStyle w:val="a4"/>
            <w:color w:val="auto"/>
            <w:sz w:val="28"/>
            <w:szCs w:val="28"/>
            <w:lang w:val="en-US"/>
          </w:rPr>
          <w:t>programma</w:t>
        </w:r>
        <w:proofErr w:type="spellEnd"/>
        <w:r w:rsidRPr="00B935D8">
          <w:rPr>
            <w:rStyle w:val="a4"/>
            <w:color w:val="auto"/>
            <w:sz w:val="28"/>
            <w:szCs w:val="28"/>
          </w:rPr>
          <w:t>_</w:t>
        </w:r>
        <w:proofErr w:type="spellStart"/>
        <w:r w:rsidRPr="00B935D8">
          <w:rPr>
            <w:rStyle w:val="a4"/>
            <w:color w:val="auto"/>
            <w:sz w:val="28"/>
            <w:szCs w:val="28"/>
            <w:lang w:val="en-US"/>
          </w:rPr>
          <w:t>subsidirovaniya</w:t>
        </w:r>
        <w:proofErr w:type="spellEnd"/>
        <w:r w:rsidRPr="00B935D8">
          <w:rPr>
            <w:rStyle w:val="a4"/>
            <w:color w:val="auto"/>
            <w:sz w:val="28"/>
            <w:szCs w:val="28"/>
          </w:rPr>
          <w:t>_</w:t>
        </w:r>
        <w:proofErr w:type="spellStart"/>
        <w:r w:rsidRPr="00B935D8">
          <w:rPr>
            <w:rStyle w:val="a4"/>
            <w:color w:val="auto"/>
            <w:sz w:val="28"/>
            <w:szCs w:val="28"/>
            <w:lang w:val="en-US"/>
          </w:rPr>
          <w:t>avtokreditov</w:t>
        </w:r>
        <w:proofErr w:type="spellEnd"/>
        <w:r w:rsidRPr="00B935D8">
          <w:rPr>
            <w:rStyle w:val="a4"/>
            <w:color w:val="auto"/>
            <w:sz w:val="28"/>
            <w:szCs w:val="28"/>
          </w:rPr>
          <w:t>/</w:t>
        </w:r>
      </w:hyperlink>
    </w:p>
    <w:p w14:paraId="60E4850A" w14:textId="77777777" w:rsidR="00B935D8" w:rsidRPr="00FD0602" w:rsidRDefault="00B935D8" w:rsidP="00B935D8">
      <w:pPr>
        <w:pStyle w:val="Style5"/>
        <w:widowControl/>
        <w:numPr>
          <w:ilvl w:val="0"/>
          <w:numId w:val="12"/>
        </w:numPr>
        <w:spacing w:line="360" w:lineRule="auto"/>
        <w:ind w:left="0" w:firstLine="709"/>
        <w:jc w:val="both"/>
        <w:rPr>
          <w:rFonts w:eastAsia="TimesNewRomanPSMT"/>
          <w:sz w:val="28"/>
          <w:szCs w:val="28"/>
        </w:rPr>
      </w:pPr>
      <w:r w:rsidRPr="00B935D8">
        <w:rPr>
          <w:sz w:val="28"/>
          <w:szCs w:val="28"/>
        </w:rPr>
        <w:t xml:space="preserve">Лобода В. Семь причин, которые мешают развиваться рынку автокредитов в России </w:t>
      </w:r>
      <w:r w:rsidR="00FD0602" w:rsidRPr="00B935D8">
        <w:rPr>
          <w:rStyle w:val="a5"/>
          <w:b w:val="0"/>
          <w:sz w:val="28"/>
          <w:szCs w:val="28"/>
        </w:rPr>
        <w:t>[Электронный ресурс]. Режим доступа:</w:t>
      </w:r>
      <w:r w:rsidRPr="00B935D8">
        <w:rPr>
          <w:sz w:val="28"/>
          <w:szCs w:val="28"/>
        </w:rPr>
        <w:t xml:space="preserve"> </w:t>
      </w:r>
      <w:hyperlink r:id="rId17" w:history="1">
        <w:r w:rsidRPr="00FD0602">
          <w:rPr>
            <w:rStyle w:val="a4"/>
            <w:color w:val="auto"/>
            <w:sz w:val="28"/>
            <w:szCs w:val="28"/>
            <w:u w:val="none"/>
          </w:rPr>
          <w:t>https://www.autostat.ru/news/50058/</w:t>
        </w:r>
      </w:hyperlink>
    </w:p>
    <w:p w14:paraId="39D0C5D2" w14:textId="77777777" w:rsidR="00B935D8" w:rsidRPr="008D6B49" w:rsidRDefault="00B935D8" w:rsidP="00B935D8">
      <w:pPr>
        <w:pStyle w:val="Style5"/>
        <w:widowControl/>
        <w:numPr>
          <w:ilvl w:val="0"/>
          <w:numId w:val="12"/>
        </w:numPr>
        <w:spacing w:line="360" w:lineRule="auto"/>
        <w:ind w:left="0" w:firstLine="709"/>
        <w:jc w:val="both"/>
        <w:rPr>
          <w:rFonts w:eastAsia="TimesNewRomanPSMT"/>
          <w:sz w:val="28"/>
          <w:szCs w:val="28"/>
        </w:rPr>
      </w:pPr>
      <w:r w:rsidRPr="008D6B49">
        <w:rPr>
          <w:sz w:val="28"/>
          <w:szCs w:val="28"/>
        </w:rPr>
        <w:t xml:space="preserve">Правительство продлило программы льготного автокредитования </w:t>
      </w:r>
      <w:r w:rsidR="00FD0602" w:rsidRPr="00B935D8">
        <w:rPr>
          <w:rStyle w:val="a5"/>
          <w:b w:val="0"/>
          <w:sz w:val="28"/>
          <w:szCs w:val="28"/>
        </w:rPr>
        <w:t>[Электронный ресурс]. Режим доступа:</w:t>
      </w:r>
      <w:r w:rsidRPr="008D6B49">
        <w:rPr>
          <w:sz w:val="28"/>
          <w:szCs w:val="28"/>
        </w:rPr>
        <w:t xml:space="preserve"> http://government.ru/docs/41236</w:t>
      </w:r>
    </w:p>
    <w:p w14:paraId="1941E66D" w14:textId="77777777" w:rsidR="00B935D8" w:rsidRPr="00B935D8" w:rsidRDefault="00B935D8" w:rsidP="00B935D8">
      <w:pPr>
        <w:pStyle w:val="Style5"/>
        <w:widowControl/>
        <w:numPr>
          <w:ilvl w:val="0"/>
          <w:numId w:val="12"/>
        </w:numPr>
        <w:spacing w:line="360" w:lineRule="auto"/>
        <w:ind w:left="0" w:firstLine="709"/>
        <w:jc w:val="both"/>
        <w:rPr>
          <w:rStyle w:val="a4"/>
          <w:rFonts w:eastAsia="TimesNewRomanPSMT"/>
          <w:color w:val="auto"/>
          <w:sz w:val="28"/>
          <w:szCs w:val="28"/>
        </w:rPr>
      </w:pPr>
      <w:r w:rsidRPr="00B935D8">
        <w:rPr>
          <w:sz w:val="28"/>
          <w:szCs w:val="28"/>
        </w:rPr>
        <w:t xml:space="preserve">Солдатенкова И. </w:t>
      </w:r>
      <w:proofErr w:type="spellStart"/>
      <w:r w:rsidRPr="00B935D8">
        <w:rPr>
          <w:rStyle w:val="a5"/>
          <w:b w:val="0"/>
          <w:sz w:val="28"/>
          <w:szCs w:val="28"/>
        </w:rPr>
        <w:t>Банки.ру</w:t>
      </w:r>
      <w:proofErr w:type="spellEnd"/>
      <w:r w:rsidRPr="00B935D8">
        <w:rPr>
          <w:rStyle w:val="a5"/>
          <w:b w:val="0"/>
          <w:sz w:val="28"/>
          <w:szCs w:val="28"/>
        </w:rPr>
        <w:t xml:space="preserve"> представляет рейтинг российских </w:t>
      </w:r>
      <w:proofErr w:type="spellStart"/>
      <w:r w:rsidRPr="00B935D8">
        <w:rPr>
          <w:rStyle w:val="a5"/>
          <w:b w:val="0"/>
          <w:sz w:val="28"/>
          <w:szCs w:val="28"/>
        </w:rPr>
        <w:t>автокредитных</w:t>
      </w:r>
      <w:proofErr w:type="spellEnd"/>
      <w:r w:rsidRPr="00B935D8">
        <w:rPr>
          <w:rStyle w:val="a5"/>
          <w:b w:val="0"/>
          <w:sz w:val="28"/>
          <w:szCs w:val="28"/>
        </w:rPr>
        <w:t xml:space="preserve"> банков по итогам 2020 года [Электронный ресурс]. Режим доступа:</w:t>
      </w:r>
      <w:r w:rsidRPr="00B935D8">
        <w:rPr>
          <w:rStyle w:val="a5"/>
          <w:sz w:val="28"/>
          <w:szCs w:val="28"/>
        </w:rPr>
        <w:t xml:space="preserve"> </w:t>
      </w:r>
      <w:hyperlink r:id="rId18" w:history="1">
        <w:r w:rsidRPr="00B935D8">
          <w:rPr>
            <w:rStyle w:val="a4"/>
            <w:color w:val="auto"/>
            <w:sz w:val="28"/>
            <w:szCs w:val="28"/>
          </w:rPr>
          <w:t>https://banki-ru.turbopages.org/banki.ru/s/news/research/?parent-reqid=1631882523104562-1096768267066705858200486-production-app-host-sas-web-yp-20&amp;pcgi=id%3D10942524&amp;turbo_uid=AACM9MQ8MqK1O1CeT348XZQIEK9Ihjgy9MjZ8CShJdR--RUTTlUAJk3iLovA-vsR46bRLbq8uq223cssy9mngNiq7BQaDpr7IZqoQLc9X_U%2C&amp;turbo_ic=AABSqcElbSYK_9uGG39Rhiazz_Ed3pAzO2jSQZHOjPWfVHUDt3LTNbkE0gXaQ14NvhC90vQcCzad1jdljf7EJNp0hqqbk2kShOYTvhFkPmc%2C&amp;trbsrc=turbo&amp;out-of-frame=1</w:t>
        </w:r>
      </w:hyperlink>
    </w:p>
    <w:p w14:paraId="1031B4F9" w14:textId="77777777" w:rsidR="00B935D8" w:rsidRPr="0030797E" w:rsidRDefault="00B935D8" w:rsidP="00B935D8">
      <w:pPr>
        <w:pStyle w:val="Style5"/>
        <w:widowControl/>
        <w:numPr>
          <w:ilvl w:val="0"/>
          <w:numId w:val="12"/>
        </w:numPr>
        <w:spacing w:line="360" w:lineRule="auto"/>
        <w:ind w:left="0" w:firstLine="709"/>
        <w:jc w:val="both"/>
        <w:rPr>
          <w:rFonts w:eastAsia="TimesNewRomanPSMT"/>
          <w:sz w:val="28"/>
          <w:szCs w:val="28"/>
        </w:rPr>
      </w:pPr>
      <w:r w:rsidRPr="008D6B49">
        <w:rPr>
          <w:sz w:val="28"/>
          <w:szCs w:val="28"/>
        </w:rPr>
        <w:t xml:space="preserve">Сухов С. Почему буксует автокредитование [Электронный ресурс]. Режим доступа:  </w:t>
      </w:r>
      <w:hyperlink r:id="rId19" w:history="1">
        <w:r w:rsidR="00A209F5" w:rsidRPr="00A209F5">
          <w:rPr>
            <w:rStyle w:val="a4"/>
            <w:color w:val="auto"/>
            <w:sz w:val="28"/>
            <w:szCs w:val="28"/>
          </w:rPr>
          <w:t>https://frankrg.com/55525</w:t>
        </w:r>
      </w:hyperlink>
    </w:p>
    <w:p w14:paraId="5DF871F9" w14:textId="77777777" w:rsidR="0030797E" w:rsidRPr="00A209F5" w:rsidRDefault="0030797E" w:rsidP="00B935D8">
      <w:pPr>
        <w:pStyle w:val="Style5"/>
        <w:widowControl/>
        <w:numPr>
          <w:ilvl w:val="0"/>
          <w:numId w:val="12"/>
        </w:numPr>
        <w:spacing w:line="360" w:lineRule="auto"/>
        <w:ind w:left="0" w:firstLine="709"/>
        <w:jc w:val="both"/>
        <w:rPr>
          <w:rFonts w:eastAsia="TimesNewRomanPSMT"/>
          <w:sz w:val="28"/>
          <w:szCs w:val="28"/>
        </w:rPr>
      </w:pPr>
      <w:r>
        <w:rPr>
          <w:sz w:val="28"/>
          <w:szCs w:val="28"/>
        </w:rPr>
        <w:t xml:space="preserve">ПАО «Сбербанк»: </w:t>
      </w:r>
      <w:r w:rsidRPr="00553705">
        <w:rPr>
          <w:sz w:val="28"/>
        </w:rPr>
        <w:t>официальный сайт [Электронный ресурс] −  Режим доступа: http://www.</w:t>
      </w:r>
      <w:proofErr w:type="spellStart"/>
      <w:r>
        <w:rPr>
          <w:sz w:val="28"/>
          <w:lang w:val="en-US"/>
        </w:rPr>
        <w:t>sberbank</w:t>
      </w:r>
      <w:proofErr w:type="spellEnd"/>
      <w:r>
        <w:rPr>
          <w:sz w:val="28"/>
        </w:rPr>
        <w:t>.</w:t>
      </w:r>
      <w:proofErr w:type="spellStart"/>
      <w:r>
        <w:rPr>
          <w:sz w:val="28"/>
          <w:lang w:val="en-US"/>
        </w:rPr>
        <w:t>ru</w:t>
      </w:r>
      <w:proofErr w:type="spellEnd"/>
      <w:r>
        <w:rPr>
          <w:sz w:val="28"/>
        </w:rPr>
        <w:t>/</w:t>
      </w:r>
    </w:p>
    <w:p w14:paraId="1F393C2B" w14:textId="77777777" w:rsidR="00A209F5" w:rsidRDefault="00A209F5" w:rsidP="00A209F5">
      <w:pPr>
        <w:numPr>
          <w:ilvl w:val="0"/>
          <w:numId w:val="12"/>
        </w:numPr>
        <w:spacing w:after="0" w:line="360" w:lineRule="auto"/>
        <w:ind w:left="0" w:firstLine="709"/>
        <w:jc w:val="both"/>
        <w:rPr>
          <w:rFonts w:ascii="Times New Roman" w:hAnsi="Times New Roman"/>
          <w:sz w:val="28"/>
        </w:rPr>
      </w:pPr>
      <w:r>
        <w:rPr>
          <w:rFonts w:ascii="Times New Roman" w:hAnsi="Times New Roman"/>
          <w:sz w:val="28"/>
        </w:rPr>
        <w:t>ОО</w:t>
      </w:r>
      <w:r w:rsidRPr="00553705">
        <w:rPr>
          <w:rFonts w:ascii="Times New Roman" w:hAnsi="Times New Roman"/>
          <w:sz w:val="28"/>
        </w:rPr>
        <w:t>О «</w:t>
      </w:r>
      <w:proofErr w:type="spellStart"/>
      <w:r>
        <w:rPr>
          <w:rFonts w:ascii="Times New Roman" w:hAnsi="Times New Roman"/>
          <w:sz w:val="28"/>
        </w:rPr>
        <w:t>Сетелем</w:t>
      </w:r>
      <w:proofErr w:type="spellEnd"/>
      <w:r>
        <w:rPr>
          <w:rFonts w:ascii="Times New Roman" w:hAnsi="Times New Roman"/>
          <w:sz w:val="28"/>
        </w:rPr>
        <w:t xml:space="preserve"> Банк</w:t>
      </w:r>
      <w:r w:rsidRPr="00553705">
        <w:rPr>
          <w:rFonts w:ascii="Times New Roman" w:hAnsi="Times New Roman"/>
          <w:sz w:val="28"/>
        </w:rPr>
        <w:t>»: официальный сайт [Электронный ресурс] −  Режим доступа: http://www.</w:t>
      </w:r>
      <w:proofErr w:type="spellStart"/>
      <w:r w:rsidRPr="00A209F5">
        <w:rPr>
          <w:rFonts w:ascii="Times New Roman" w:hAnsi="Times New Roman"/>
          <w:sz w:val="28"/>
          <w:lang w:val="en-US"/>
        </w:rPr>
        <w:t>cetelem</w:t>
      </w:r>
      <w:proofErr w:type="spellEnd"/>
      <w:r w:rsidRPr="00A209F5">
        <w:rPr>
          <w:rFonts w:ascii="Times New Roman" w:hAnsi="Times New Roman"/>
          <w:sz w:val="28"/>
        </w:rPr>
        <w:t>.</w:t>
      </w:r>
      <w:proofErr w:type="spellStart"/>
      <w:r w:rsidRPr="00A209F5">
        <w:rPr>
          <w:rFonts w:ascii="Times New Roman" w:hAnsi="Times New Roman"/>
          <w:sz w:val="28"/>
          <w:lang w:val="en-US"/>
        </w:rPr>
        <w:t>ru</w:t>
      </w:r>
      <w:proofErr w:type="spellEnd"/>
      <w:r w:rsidRPr="00553705">
        <w:rPr>
          <w:rFonts w:ascii="Times New Roman" w:hAnsi="Times New Roman"/>
          <w:sz w:val="28"/>
        </w:rPr>
        <w:t>/</w:t>
      </w:r>
    </w:p>
    <w:p w14:paraId="71C607DF" w14:textId="77777777" w:rsidR="00A209F5" w:rsidRDefault="00A209F5" w:rsidP="00A209F5">
      <w:pPr>
        <w:numPr>
          <w:ilvl w:val="0"/>
          <w:numId w:val="12"/>
        </w:numPr>
        <w:spacing w:after="0" w:line="360" w:lineRule="auto"/>
        <w:ind w:left="0" w:firstLine="709"/>
        <w:jc w:val="both"/>
        <w:rPr>
          <w:rFonts w:ascii="Times New Roman" w:hAnsi="Times New Roman"/>
          <w:sz w:val="28"/>
        </w:rPr>
      </w:pPr>
      <w:r w:rsidRPr="00ED3EB9">
        <w:rPr>
          <w:rFonts w:ascii="Times New Roman" w:hAnsi="Times New Roman"/>
          <w:sz w:val="28"/>
        </w:rPr>
        <w:lastRenderedPageBreak/>
        <w:t>Годов</w:t>
      </w:r>
      <w:r w:rsidR="00BD2B21">
        <w:rPr>
          <w:rFonts w:ascii="Times New Roman" w:hAnsi="Times New Roman"/>
          <w:sz w:val="28"/>
        </w:rPr>
        <w:t>ая</w:t>
      </w:r>
      <w:r w:rsidRPr="00ED3EB9">
        <w:rPr>
          <w:rFonts w:ascii="Times New Roman" w:hAnsi="Times New Roman"/>
          <w:sz w:val="28"/>
        </w:rPr>
        <w:t xml:space="preserve"> отч</w:t>
      </w:r>
      <w:r>
        <w:rPr>
          <w:rFonts w:ascii="Times New Roman" w:hAnsi="Times New Roman"/>
          <w:sz w:val="28"/>
        </w:rPr>
        <w:t>ёт</w:t>
      </w:r>
      <w:r w:rsidR="00BD2B21">
        <w:rPr>
          <w:rFonts w:ascii="Times New Roman" w:hAnsi="Times New Roman"/>
          <w:sz w:val="28"/>
        </w:rPr>
        <w:t>ность</w:t>
      </w:r>
      <w:r>
        <w:rPr>
          <w:rFonts w:ascii="Times New Roman" w:hAnsi="Times New Roman"/>
          <w:sz w:val="28"/>
        </w:rPr>
        <w:t xml:space="preserve"> ОО</w:t>
      </w:r>
      <w:r w:rsidRPr="00553705">
        <w:rPr>
          <w:rFonts w:ascii="Times New Roman" w:hAnsi="Times New Roman"/>
          <w:sz w:val="28"/>
        </w:rPr>
        <w:t>О «</w:t>
      </w:r>
      <w:proofErr w:type="spellStart"/>
      <w:r>
        <w:rPr>
          <w:rFonts w:ascii="Times New Roman" w:hAnsi="Times New Roman"/>
          <w:sz w:val="28"/>
        </w:rPr>
        <w:t>Сетелем</w:t>
      </w:r>
      <w:proofErr w:type="spellEnd"/>
      <w:r>
        <w:rPr>
          <w:rFonts w:ascii="Times New Roman" w:hAnsi="Times New Roman"/>
          <w:sz w:val="28"/>
        </w:rPr>
        <w:t xml:space="preserve"> Банк</w:t>
      </w:r>
      <w:r w:rsidRPr="00553705">
        <w:rPr>
          <w:rFonts w:ascii="Times New Roman" w:hAnsi="Times New Roman"/>
          <w:sz w:val="28"/>
        </w:rPr>
        <w:t>»</w:t>
      </w:r>
      <w:r w:rsidRPr="00FB6568">
        <w:rPr>
          <w:rFonts w:ascii="Times New Roman" w:hAnsi="Times New Roman"/>
          <w:sz w:val="28"/>
        </w:rPr>
        <w:t xml:space="preserve"> </w:t>
      </w:r>
      <w:r>
        <w:rPr>
          <w:rFonts w:ascii="Times New Roman" w:hAnsi="Times New Roman"/>
          <w:sz w:val="28"/>
        </w:rPr>
        <w:t xml:space="preserve">за </w:t>
      </w:r>
      <w:r w:rsidR="00BD2B21">
        <w:rPr>
          <w:rFonts w:ascii="Times New Roman" w:hAnsi="Times New Roman"/>
          <w:sz w:val="28"/>
        </w:rPr>
        <w:t>2019</w:t>
      </w:r>
      <w:r w:rsidRPr="00ED3EB9">
        <w:rPr>
          <w:rFonts w:ascii="Times New Roman" w:hAnsi="Times New Roman"/>
          <w:sz w:val="28"/>
        </w:rPr>
        <w:t xml:space="preserve"> год [Электронный ресурс] / Официальный сайт </w:t>
      </w:r>
      <w:r>
        <w:rPr>
          <w:rFonts w:ascii="Times New Roman" w:hAnsi="Times New Roman"/>
          <w:sz w:val="28"/>
        </w:rPr>
        <w:t>ОО</w:t>
      </w:r>
      <w:r w:rsidRPr="00553705">
        <w:rPr>
          <w:rFonts w:ascii="Times New Roman" w:hAnsi="Times New Roman"/>
          <w:sz w:val="28"/>
        </w:rPr>
        <w:t>О «</w:t>
      </w:r>
      <w:proofErr w:type="spellStart"/>
      <w:r>
        <w:rPr>
          <w:rFonts w:ascii="Times New Roman" w:hAnsi="Times New Roman"/>
          <w:sz w:val="28"/>
        </w:rPr>
        <w:t>Сетелем</w:t>
      </w:r>
      <w:proofErr w:type="spellEnd"/>
      <w:r>
        <w:rPr>
          <w:rFonts w:ascii="Times New Roman" w:hAnsi="Times New Roman"/>
          <w:sz w:val="28"/>
        </w:rPr>
        <w:t xml:space="preserve"> Банк</w:t>
      </w:r>
      <w:r w:rsidRPr="00553705">
        <w:rPr>
          <w:rFonts w:ascii="Times New Roman" w:hAnsi="Times New Roman"/>
          <w:sz w:val="28"/>
        </w:rPr>
        <w:t>»</w:t>
      </w:r>
      <w:r w:rsidRPr="00ED3EB9">
        <w:rPr>
          <w:rFonts w:ascii="Times New Roman" w:hAnsi="Times New Roman"/>
          <w:sz w:val="28"/>
        </w:rPr>
        <w:t>. – Режим доступа:</w:t>
      </w:r>
      <w:r w:rsidRPr="00FB6568">
        <w:rPr>
          <w:rFonts w:ascii="Times New Roman" w:hAnsi="Times New Roman"/>
          <w:sz w:val="28"/>
        </w:rPr>
        <w:t xml:space="preserve"> </w:t>
      </w:r>
      <w:r w:rsidRPr="00553705">
        <w:rPr>
          <w:rFonts w:ascii="Times New Roman" w:hAnsi="Times New Roman"/>
          <w:sz w:val="28"/>
        </w:rPr>
        <w:t>http://</w:t>
      </w:r>
      <w:r w:rsidRPr="00D246C2">
        <w:rPr>
          <w:rFonts w:ascii="Times New Roman" w:hAnsi="Times New Roman"/>
          <w:sz w:val="28"/>
        </w:rPr>
        <w:t xml:space="preserve"> </w:t>
      </w:r>
      <w:proofErr w:type="spellStart"/>
      <w:r w:rsidRPr="00553705">
        <w:rPr>
          <w:rFonts w:ascii="Times New Roman" w:hAnsi="Times New Roman"/>
          <w:sz w:val="28"/>
        </w:rPr>
        <w:t>www</w:t>
      </w:r>
      <w:proofErr w:type="spellEnd"/>
      <w:r w:rsidRPr="00553705">
        <w:rPr>
          <w:rFonts w:ascii="Times New Roman" w:hAnsi="Times New Roman"/>
          <w:sz w:val="28"/>
        </w:rPr>
        <w:t>.</w:t>
      </w:r>
      <w:proofErr w:type="spellStart"/>
      <w:r w:rsidRPr="00A209F5">
        <w:rPr>
          <w:rFonts w:ascii="Times New Roman" w:hAnsi="Times New Roman"/>
          <w:sz w:val="28"/>
          <w:lang w:val="en-US"/>
        </w:rPr>
        <w:t>cetelem</w:t>
      </w:r>
      <w:proofErr w:type="spellEnd"/>
      <w:r w:rsidRPr="00A209F5">
        <w:rPr>
          <w:rFonts w:ascii="Times New Roman" w:hAnsi="Times New Roman"/>
          <w:sz w:val="28"/>
        </w:rPr>
        <w:t>.</w:t>
      </w:r>
      <w:proofErr w:type="spellStart"/>
      <w:r w:rsidRPr="00A209F5">
        <w:rPr>
          <w:rFonts w:ascii="Times New Roman" w:hAnsi="Times New Roman"/>
          <w:sz w:val="28"/>
          <w:lang w:val="en-US"/>
        </w:rPr>
        <w:t>ru</w:t>
      </w:r>
      <w:proofErr w:type="spellEnd"/>
      <w:r w:rsidRPr="00553705">
        <w:rPr>
          <w:rFonts w:ascii="Times New Roman" w:hAnsi="Times New Roman"/>
          <w:sz w:val="28"/>
        </w:rPr>
        <w:t>/</w:t>
      </w:r>
      <w:r w:rsidR="00BD2B21">
        <w:rPr>
          <w:rFonts w:ascii="Times New Roman" w:hAnsi="Times New Roman"/>
          <w:sz w:val="28"/>
          <w:lang w:val="en-US"/>
        </w:rPr>
        <w:t>o</w:t>
      </w:r>
      <w:r w:rsidR="00BD2B21" w:rsidRPr="00BD2B21">
        <w:rPr>
          <w:rFonts w:ascii="Times New Roman" w:hAnsi="Times New Roman"/>
          <w:sz w:val="28"/>
        </w:rPr>
        <w:t>-</w:t>
      </w:r>
      <w:proofErr w:type="spellStart"/>
      <w:r w:rsidR="00BD2B21">
        <w:rPr>
          <w:rFonts w:ascii="Times New Roman" w:hAnsi="Times New Roman"/>
          <w:sz w:val="28"/>
          <w:lang w:val="en-US"/>
        </w:rPr>
        <w:t>banke</w:t>
      </w:r>
      <w:proofErr w:type="spellEnd"/>
      <w:r w:rsidRPr="00D246C2">
        <w:rPr>
          <w:rFonts w:ascii="Times New Roman" w:hAnsi="Times New Roman"/>
          <w:sz w:val="28"/>
        </w:rPr>
        <w:t>/</w:t>
      </w:r>
      <w:proofErr w:type="spellStart"/>
      <w:r w:rsidR="00BD2B21">
        <w:rPr>
          <w:rFonts w:ascii="Times New Roman" w:hAnsi="Times New Roman"/>
          <w:sz w:val="28"/>
          <w:lang w:val="en-US"/>
        </w:rPr>
        <w:t>otchetnost</w:t>
      </w:r>
      <w:proofErr w:type="spellEnd"/>
      <w:r w:rsidRPr="00D246C2">
        <w:rPr>
          <w:rFonts w:ascii="Times New Roman" w:hAnsi="Times New Roman"/>
          <w:sz w:val="28"/>
        </w:rPr>
        <w:t>/</w:t>
      </w:r>
    </w:p>
    <w:p w14:paraId="5528F670" w14:textId="77777777" w:rsidR="00A209F5" w:rsidRPr="0054266C" w:rsidRDefault="00ED5DE6" w:rsidP="00A209F5">
      <w:pPr>
        <w:numPr>
          <w:ilvl w:val="0"/>
          <w:numId w:val="12"/>
        </w:numPr>
        <w:spacing w:after="0" w:line="360" w:lineRule="auto"/>
        <w:ind w:left="0" w:firstLine="709"/>
        <w:jc w:val="both"/>
        <w:rPr>
          <w:rFonts w:ascii="Times New Roman" w:hAnsi="Times New Roman"/>
          <w:sz w:val="28"/>
        </w:rPr>
      </w:pPr>
      <w:r w:rsidRPr="00ED3EB9">
        <w:rPr>
          <w:rFonts w:ascii="Times New Roman" w:hAnsi="Times New Roman"/>
          <w:sz w:val="28"/>
        </w:rPr>
        <w:t>Годов</w:t>
      </w:r>
      <w:r>
        <w:rPr>
          <w:rFonts w:ascii="Times New Roman" w:hAnsi="Times New Roman"/>
          <w:sz w:val="28"/>
        </w:rPr>
        <w:t>ая</w:t>
      </w:r>
      <w:r w:rsidRPr="00ED3EB9">
        <w:rPr>
          <w:rFonts w:ascii="Times New Roman" w:hAnsi="Times New Roman"/>
          <w:sz w:val="28"/>
        </w:rPr>
        <w:t xml:space="preserve"> отч</w:t>
      </w:r>
      <w:r>
        <w:rPr>
          <w:rFonts w:ascii="Times New Roman" w:hAnsi="Times New Roman"/>
          <w:sz w:val="28"/>
        </w:rPr>
        <w:t xml:space="preserve">ётность </w:t>
      </w:r>
      <w:r w:rsidR="00A209F5">
        <w:rPr>
          <w:rFonts w:ascii="Times New Roman" w:hAnsi="Times New Roman"/>
          <w:sz w:val="28"/>
        </w:rPr>
        <w:t>ОО</w:t>
      </w:r>
      <w:r w:rsidR="00A209F5" w:rsidRPr="00553705">
        <w:rPr>
          <w:rFonts w:ascii="Times New Roman" w:hAnsi="Times New Roman"/>
          <w:sz w:val="28"/>
        </w:rPr>
        <w:t>О «</w:t>
      </w:r>
      <w:proofErr w:type="spellStart"/>
      <w:r w:rsidR="00A209F5">
        <w:rPr>
          <w:rFonts w:ascii="Times New Roman" w:hAnsi="Times New Roman"/>
          <w:sz w:val="28"/>
        </w:rPr>
        <w:t>Сетелем</w:t>
      </w:r>
      <w:proofErr w:type="spellEnd"/>
      <w:r w:rsidR="00A209F5">
        <w:rPr>
          <w:rFonts w:ascii="Times New Roman" w:hAnsi="Times New Roman"/>
          <w:sz w:val="28"/>
        </w:rPr>
        <w:t xml:space="preserve"> Банк</w:t>
      </w:r>
      <w:r w:rsidR="00A209F5" w:rsidRPr="00553705">
        <w:rPr>
          <w:rFonts w:ascii="Times New Roman" w:hAnsi="Times New Roman"/>
          <w:sz w:val="28"/>
        </w:rPr>
        <w:t>»</w:t>
      </w:r>
      <w:r w:rsidR="0030797E">
        <w:rPr>
          <w:rFonts w:ascii="Times New Roman" w:hAnsi="Times New Roman"/>
          <w:sz w:val="28"/>
        </w:rPr>
        <w:t xml:space="preserve"> </w:t>
      </w:r>
      <w:r w:rsidR="00A209F5">
        <w:rPr>
          <w:rFonts w:ascii="Times New Roman" w:hAnsi="Times New Roman"/>
          <w:sz w:val="28"/>
        </w:rPr>
        <w:t>за 2020</w:t>
      </w:r>
      <w:r w:rsidR="00A209F5" w:rsidRPr="00ED3EB9">
        <w:rPr>
          <w:rFonts w:ascii="Times New Roman" w:hAnsi="Times New Roman"/>
          <w:sz w:val="28"/>
        </w:rPr>
        <w:t xml:space="preserve"> год [Электронный ресурс] / Официальный сайт </w:t>
      </w:r>
      <w:r w:rsidR="00A209F5">
        <w:rPr>
          <w:rFonts w:ascii="Times New Roman" w:hAnsi="Times New Roman"/>
          <w:sz w:val="28"/>
        </w:rPr>
        <w:t>ОО</w:t>
      </w:r>
      <w:r w:rsidR="00A209F5" w:rsidRPr="00553705">
        <w:rPr>
          <w:rFonts w:ascii="Times New Roman" w:hAnsi="Times New Roman"/>
          <w:sz w:val="28"/>
        </w:rPr>
        <w:t>О «</w:t>
      </w:r>
      <w:proofErr w:type="spellStart"/>
      <w:r w:rsidR="00A209F5">
        <w:rPr>
          <w:rFonts w:ascii="Times New Roman" w:hAnsi="Times New Roman"/>
          <w:sz w:val="28"/>
        </w:rPr>
        <w:t>Сетелем</w:t>
      </w:r>
      <w:proofErr w:type="spellEnd"/>
      <w:r w:rsidR="00A209F5">
        <w:rPr>
          <w:rFonts w:ascii="Times New Roman" w:hAnsi="Times New Roman"/>
          <w:sz w:val="28"/>
        </w:rPr>
        <w:t xml:space="preserve"> Банк</w:t>
      </w:r>
      <w:r w:rsidR="00A209F5" w:rsidRPr="00553705">
        <w:rPr>
          <w:rFonts w:ascii="Times New Roman" w:hAnsi="Times New Roman"/>
          <w:sz w:val="28"/>
        </w:rPr>
        <w:t>»</w:t>
      </w:r>
      <w:r w:rsidR="00A209F5" w:rsidRPr="00ED3EB9">
        <w:rPr>
          <w:rFonts w:ascii="Times New Roman" w:hAnsi="Times New Roman"/>
          <w:sz w:val="28"/>
        </w:rPr>
        <w:t>. – Режим доступа:</w:t>
      </w:r>
      <w:r w:rsidR="00A209F5" w:rsidRPr="00FB6568">
        <w:rPr>
          <w:rFonts w:ascii="Times New Roman" w:hAnsi="Times New Roman"/>
          <w:sz w:val="28"/>
        </w:rPr>
        <w:t xml:space="preserve"> </w:t>
      </w:r>
      <w:r w:rsidR="00A209F5" w:rsidRPr="00D246C2">
        <w:rPr>
          <w:rFonts w:ascii="Times New Roman" w:hAnsi="Times New Roman"/>
          <w:sz w:val="28"/>
        </w:rPr>
        <w:t>http://</w:t>
      </w:r>
      <w:r w:rsidR="00BD2B21" w:rsidRPr="00BD2B21">
        <w:rPr>
          <w:rFonts w:ascii="Times New Roman" w:hAnsi="Times New Roman"/>
          <w:sz w:val="28"/>
        </w:rPr>
        <w:t xml:space="preserve"> </w:t>
      </w:r>
      <w:proofErr w:type="spellStart"/>
      <w:r w:rsidR="00BD2B21" w:rsidRPr="00553705">
        <w:rPr>
          <w:rFonts w:ascii="Times New Roman" w:hAnsi="Times New Roman"/>
          <w:sz w:val="28"/>
        </w:rPr>
        <w:t>www</w:t>
      </w:r>
      <w:proofErr w:type="spellEnd"/>
      <w:r w:rsidR="00BD2B21" w:rsidRPr="00553705">
        <w:rPr>
          <w:rFonts w:ascii="Times New Roman" w:hAnsi="Times New Roman"/>
          <w:sz w:val="28"/>
        </w:rPr>
        <w:t>.</w:t>
      </w:r>
      <w:proofErr w:type="spellStart"/>
      <w:r w:rsidR="00BD2B21" w:rsidRPr="00A209F5">
        <w:rPr>
          <w:rFonts w:ascii="Times New Roman" w:hAnsi="Times New Roman"/>
          <w:sz w:val="28"/>
          <w:lang w:val="en-US"/>
        </w:rPr>
        <w:t>cetelem</w:t>
      </w:r>
      <w:proofErr w:type="spellEnd"/>
      <w:r w:rsidR="00BD2B21" w:rsidRPr="00A209F5">
        <w:rPr>
          <w:rFonts w:ascii="Times New Roman" w:hAnsi="Times New Roman"/>
          <w:sz w:val="28"/>
        </w:rPr>
        <w:t>.</w:t>
      </w:r>
      <w:proofErr w:type="spellStart"/>
      <w:r w:rsidR="00BD2B21" w:rsidRPr="00A209F5">
        <w:rPr>
          <w:rFonts w:ascii="Times New Roman" w:hAnsi="Times New Roman"/>
          <w:sz w:val="28"/>
          <w:lang w:val="en-US"/>
        </w:rPr>
        <w:t>ru</w:t>
      </w:r>
      <w:proofErr w:type="spellEnd"/>
      <w:r w:rsidR="00BD2B21" w:rsidRPr="00553705">
        <w:rPr>
          <w:rFonts w:ascii="Times New Roman" w:hAnsi="Times New Roman"/>
          <w:sz w:val="28"/>
        </w:rPr>
        <w:t>/</w:t>
      </w:r>
      <w:r w:rsidR="00BD2B21">
        <w:rPr>
          <w:rFonts w:ascii="Times New Roman" w:hAnsi="Times New Roman"/>
          <w:sz w:val="28"/>
          <w:lang w:val="en-US"/>
        </w:rPr>
        <w:t>o</w:t>
      </w:r>
      <w:r w:rsidR="00BD2B21" w:rsidRPr="00BD2B21">
        <w:rPr>
          <w:rFonts w:ascii="Times New Roman" w:hAnsi="Times New Roman"/>
          <w:sz w:val="28"/>
        </w:rPr>
        <w:t>-</w:t>
      </w:r>
      <w:proofErr w:type="spellStart"/>
      <w:r w:rsidR="00BD2B21">
        <w:rPr>
          <w:rFonts w:ascii="Times New Roman" w:hAnsi="Times New Roman"/>
          <w:sz w:val="28"/>
          <w:lang w:val="en-US"/>
        </w:rPr>
        <w:t>banke</w:t>
      </w:r>
      <w:proofErr w:type="spellEnd"/>
      <w:r w:rsidR="00BD2B21" w:rsidRPr="00D246C2">
        <w:rPr>
          <w:rFonts w:ascii="Times New Roman" w:hAnsi="Times New Roman"/>
          <w:sz w:val="28"/>
        </w:rPr>
        <w:t>/</w:t>
      </w:r>
      <w:proofErr w:type="spellStart"/>
      <w:r w:rsidR="00BD2B21">
        <w:rPr>
          <w:rFonts w:ascii="Times New Roman" w:hAnsi="Times New Roman"/>
          <w:sz w:val="28"/>
          <w:lang w:val="en-US"/>
        </w:rPr>
        <w:t>otchetnost</w:t>
      </w:r>
      <w:proofErr w:type="spellEnd"/>
      <w:r w:rsidR="00BD2B21" w:rsidRPr="00D246C2">
        <w:rPr>
          <w:rFonts w:ascii="Times New Roman" w:hAnsi="Times New Roman"/>
          <w:sz w:val="28"/>
        </w:rPr>
        <w:t>/</w:t>
      </w:r>
    </w:p>
    <w:p w14:paraId="1F830D6B" w14:textId="77777777" w:rsidR="00A209F5" w:rsidRPr="0054266C" w:rsidRDefault="00A209F5" w:rsidP="00A209F5">
      <w:pPr>
        <w:pStyle w:val="Default"/>
        <w:numPr>
          <w:ilvl w:val="0"/>
          <w:numId w:val="12"/>
        </w:numPr>
        <w:spacing w:line="360" w:lineRule="auto"/>
        <w:ind w:left="0" w:firstLine="709"/>
        <w:jc w:val="both"/>
        <w:rPr>
          <w:sz w:val="28"/>
          <w:szCs w:val="28"/>
        </w:rPr>
      </w:pPr>
      <w:r w:rsidRPr="004C6B33">
        <w:rPr>
          <w:sz w:val="28"/>
          <w:szCs w:val="28"/>
        </w:rPr>
        <w:t>Информационное агентство «</w:t>
      </w:r>
      <w:proofErr w:type="spellStart"/>
      <w:r w:rsidRPr="004C6B33">
        <w:rPr>
          <w:sz w:val="28"/>
          <w:szCs w:val="28"/>
        </w:rPr>
        <w:t>Банки.ру</w:t>
      </w:r>
      <w:proofErr w:type="spellEnd"/>
      <w:r>
        <w:rPr>
          <w:sz w:val="28"/>
          <w:szCs w:val="28"/>
        </w:rPr>
        <w:t>»</w:t>
      </w:r>
      <w:r w:rsidRPr="004C6B33">
        <w:rPr>
          <w:sz w:val="28"/>
          <w:szCs w:val="28"/>
        </w:rPr>
        <w:t xml:space="preserve">: [сайт]. – Москва. – </w:t>
      </w:r>
      <w:r w:rsidRPr="00ED3EB9">
        <w:rPr>
          <w:sz w:val="28"/>
        </w:rPr>
        <w:t>Режим доступа:</w:t>
      </w:r>
      <w:r w:rsidRPr="00FB6568">
        <w:rPr>
          <w:sz w:val="28"/>
        </w:rPr>
        <w:t xml:space="preserve"> </w:t>
      </w:r>
      <w:r w:rsidRPr="004C6B33">
        <w:rPr>
          <w:sz w:val="28"/>
          <w:szCs w:val="28"/>
        </w:rPr>
        <w:t xml:space="preserve">https://www.banki.ru/ </w:t>
      </w:r>
    </w:p>
    <w:p w14:paraId="01A6767A" w14:textId="77777777" w:rsidR="00A209F5" w:rsidRPr="0035567E" w:rsidRDefault="0035567E" w:rsidP="0035567E">
      <w:pPr>
        <w:pStyle w:val="a3"/>
        <w:numPr>
          <w:ilvl w:val="0"/>
          <w:numId w:val="12"/>
        </w:numPr>
        <w:autoSpaceDE w:val="0"/>
        <w:autoSpaceDN w:val="0"/>
        <w:adjustRightInd w:val="0"/>
        <w:spacing w:after="0" w:line="360" w:lineRule="auto"/>
        <w:ind w:left="0" w:firstLine="709"/>
        <w:jc w:val="both"/>
        <w:rPr>
          <w:rFonts w:ascii="Times New Roman" w:hAnsi="Times New Roman" w:cs="Times New Roman"/>
          <w:color w:val="000000"/>
          <w:sz w:val="28"/>
          <w:szCs w:val="28"/>
        </w:rPr>
      </w:pPr>
      <w:r w:rsidRPr="0035567E">
        <w:rPr>
          <w:rFonts w:ascii="Times New Roman" w:hAnsi="Times New Roman" w:cs="Times New Roman"/>
          <w:color w:val="000000"/>
          <w:sz w:val="28"/>
          <w:szCs w:val="28"/>
        </w:rPr>
        <w:t>Федеральн</w:t>
      </w:r>
      <w:r w:rsidR="006E40E3">
        <w:rPr>
          <w:rFonts w:ascii="Times New Roman" w:hAnsi="Times New Roman" w:cs="Times New Roman"/>
          <w:color w:val="000000"/>
          <w:sz w:val="28"/>
          <w:szCs w:val="28"/>
        </w:rPr>
        <w:t>ая</w:t>
      </w:r>
      <w:r w:rsidRPr="0035567E">
        <w:rPr>
          <w:rFonts w:ascii="Times New Roman" w:hAnsi="Times New Roman" w:cs="Times New Roman"/>
          <w:color w:val="000000"/>
          <w:sz w:val="28"/>
          <w:szCs w:val="28"/>
        </w:rPr>
        <w:t xml:space="preserve"> служб</w:t>
      </w:r>
      <w:r w:rsidR="006E40E3">
        <w:rPr>
          <w:rFonts w:ascii="Times New Roman" w:hAnsi="Times New Roman" w:cs="Times New Roman"/>
          <w:color w:val="000000"/>
          <w:sz w:val="28"/>
          <w:szCs w:val="28"/>
        </w:rPr>
        <w:t>а</w:t>
      </w:r>
      <w:r w:rsidRPr="0035567E">
        <w:rPr>
          <w:rFonts w:ascii="Times New Roman" w:hAnsi="Times New Roman" w:cs="Times New Roman"/>
          <w:color w:val="000000"/>
          <w:sz w:val="28"/>
          <w:szCs w:val="28"/>
        </w:rPr>
        <w:t xml:space="preserve"> государственной статистики</w:t>
      </w:r>
      <w:r>
        <w:rPr>
          <w:rFonts w:ascii="Times New Roman" w:hAnsi="Times New Roman" w:cs="Times New Roman"/>
          <w:color w:val="000000"/>
          <w:sz w:val="28"/>
          <w:szCs w:val="28"/>
        </w:rPr>
        <w:t>:</w:t>
      </w:r>
      <w:r w:rsidRPr="0035567E">
        <w:rPr>
          <w:rFonts w:ascii="Times New Roman" w:hAnsi="Times New Roman" w:cs="Times New Roman"/>
          <w:color w:val="000000"/>
          <w:sz w:val="28"/>
          <w:szCs w:val="28"/>
        </w:rPr>
        <w:t xml:space="preserve"> </w:t>
      </w:r>
      <w:r>
        <w:rPr>
          <w:rFonts w:ascii="Times New Roman" w:hAnsi="Times New Roman" w:cs="Times New Roman"/>
          <w:color w:val="000000"/>
          <w:sz w:val="28"/>
          <w:szCs w:val="28"/>
        </w:rPr>
        <w:t>о</w:t>
      </w:r>
      <w:r w:rsidRPr="0035567E">
        <w:rPr>
          <w:rFonts w:ascii="Times New Roman" w:hAnsi="Times New Roman" w:cs="Times New Roman"/>
          <w:color w:val="000000"/>
          <w:sz w:val="28"/>
          <w:szCs w:val="28"/>
        </w:rPr>
        <w:t xml:space="preserve">фициальный сайт </w:t>
      </w:r>
      <w:r w:rsidRPr="00553705">
        <w:rPr>
          <w:rFonts w:ascii="Times New Roman" w:hAnsi="Times New Roman"/>
          <w:sz w:val="28"/>
        </w:rPr>
        <w:t>[Электронный ресурс]</w:t>
      </w:r>
      <w:r w:rsidRPr="0035567E">
        <w:rPr>
          <w:rFonts w:ascii="Times New Roman" w:hAnsi="Times New Roman" w:cs="Times New Roman"/>
          <w:color w:val="000000"/>
          <w:sz w:val="28"/>
          <w:szCs w:val="28"/>
        </w:rPr>
        <w:t xml:space="preserve">. – </w:t>
      </w:r>
      <w:r w:rsidRPr="0035567E">
        <w:rPr>
          <w:rFonts w:ascii="Times New Roman" w:hAnsi="Times New Roman" w:cs="Times New Roman"/>
          <w:sz w:val="28"/>
        </w:rPr>
        <w:t>Режим доступа</w:t>
      </w:r>
      <w:r w:rsidRPr="0035567E">
        <w:rPr>
          <w:rFonts w:ascii="Times New Roman" w:hAnsi="Times New Roman" w:cs="Times New Roman"/>
          <w:color w:val="000000"/>
          <w:sz w:val="28"/>
          <w:szCs w:val="28"/>
        </w:rPr>
        <w:t>: http://www.gks.ru/ (дата обращения: 09.</w:t>
      </w:r>
      <w:r>
        <w:rPr>
          <w:rFonts w:ascii="Times New Roman" w:hAnsi="Times New Roman" w:cs="Times New Roman"/>
          <w:color w:val="000000"/>
          <w:sz w:val="28"/>
          <w:szCs w:val="28"/>
        </w:rPr>
        <w:t>12</w:t>
      </w:r>
      <w:r w:rsidRPr="0035567E">
        <w:rPr>
          <w:rFonts w:ascii="Times New Roman" w:hAnsi="Times New Roman" w:cs="Times New Roman"/>
          <w:color w:val="000000"/>
          <w:sz w:val="28"/>
          <w:szCs w:val="28"/>
        </w:rPr>
        <w:t>.20</w:t>
      </w:r>
      <w:r>
        <w:rPr>
          <w:rFonts w:ascii="Times New Roman" w:hAnsi="Times New Roman" w:cs="Times New Roman"/>
          <w:color w:val="000000"/>
          <w:sz w:val="28"/>
          <w:szCs w:val="28"/>
        </w:rPr>
        <w:t>20</w:t>
      </w:r>
      <w:r w:rsidRPr="0035567E">
        <w:rPr>
          <w:rFonts w:ascii="Times New Roman" w:hAnsi="Times New Roman" w:cs="Times New Roman"/>
          <w:color w:val="000000"/>
          <w:sz w:val="28"/>
          <w:szCs w:val="28"/>
        </w:rPr>
        <w:t>).</w:t>
      </w:r>
    </w:p>
    <w:p w14:paraId="6A1BC710" w14:textId="77777777" w:rsidR="00B935D8" w:rsidRPr="008D6B49" w:rsidRDefault="00B935D8" w:rsidP="00B935D8">
      <w:pPr>
        <w:pStyle w:val="Style5"/>
        <w:widowControl/>
        <w:spacing w:line="240" w:lineRule="exact"/>
        <w:jc w:val="left"/>
        <w:rPr>
          <w:sz w:val="28"/>
          <w:szCs w:val="28"/>
        </w:rPr>
      </w:pPr>
    </w:p>
    <w:p w14:paraId="46B0991D" w14:textId="77777777" w:rsidR="00AF363E" w:rsidRDefault="00AF363E">
      <w:pPr>
        <w:rPr>
          <w:rFonts w:ascii="Times New Roman" w:hAnsi="Times New Roman" w:cs="Times New Roman"/>
          <w:sz w:val="28"/>
          <w:szCs w:val="28"/>
        </w:rPr>
      </w:pPr>
      <w:r>
        <w:rPr>
          <w:rFonts w:ascii="Times New Roman" w:hAnsi="Times New Roman" w:cs="Times New Roman"/>
          <w:sz w:val="28"/>
          <w:szCs w:val="28"/>
        </w:rPr>
        <w:br w:type="page"/>
      </w:r>
    </w:p>
    <w:p w14:paraId="7FEECCD7"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 № 1</w:t>
      </w:r>
    </w:p>
    <w:p w14:paraId="0735561C" w14:textId="77777777" w:rsidR="00AF363E" w:rsidRDefault="00AF363E" w:rsidP="00AF363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D498E2E" wp14:editId="79E04F01">
            <wp:extent cx="5940425" cy="855748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8557483"/>
                    </a:xfrm>
                    <a:prstGeom prst="rect">
                      <a:avLst/>
                    </a:prstGeom>
                    <a:noFill/>
                    <a:ln>
                      <a:noFill/>
                    </a:ln>
                  </pic:spPr>
                </pic:pic>
              </a:graphicData>
            </a:graphic>
          </wp:inline>
        </w:drawing>
      </w:r>
      <w:r>
        <w:rPr>
          <w:rFonts w:ascii="Times New Roman" w:hAnsi="Times New Roman" w:cs="Times New Roman"/>
          <w:sz w:val="28"/>
          <w:szCs w:val="28"/>
        </w:rPr>
        <w:br w:type="page"/>
      </w:r>
    </w:p>
    <w:p w14:paraId="24352958"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Приложения № 1</w:t>
      </w:r>
    </w:p>
    <w:p w14:paraId="267FDF26" w14:textId="77777777" w:rsidR="00AF363E" w:rsidRDefault="00AF363E" w:rsidP="00AF363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2D43C077" wp14:editId="1B3B6CAD">
            <wp:extent cx="6174259" cy="65817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72683" cy="6580095"/>
                    </a:xfrm>
                    <a:prstGeom prst="rect">
                      <a:avLst/>
                    </a:prstGeom>
                    <a:noFill/>
                    <a:ln>
                      <a:noFill/>
                    </a:ln>
                  </pic:spPr>
                </pic:pic>
              </a:graphicData>
            </a:graphic>
          </wp:inline>
        </w:drawing>
      </w:r>
      <w:r>
        <w:rPr>
          <w:rFonts w:ascii="Times New Roman" w:hAnsi="Times New Roman" w:cs="Times New Roman"/>
          <w:sz w:val="28"/>
          <w:szCs w:val="28"/>
        </w:rPr>
        <w:br w:type="page"/>
      </w:r>
    </w:p>
    <w:p w14:paraId="12A087E7"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Приложения № 1</w:t>
      </w:r>
      <w:r w:rsidRPr="00DD4F18">
        <w:rPr>
          <w:rFonts w:ascii="Times New Roman" w:hAnsi="Times New Roman" w:cs="Times New Roman"/>
          <w:sz w:val="28"/>
          <w:szCs w:val="28"/>
        </w:rPr>
        <w:t xml:space="preserve"> </w:t>
      </w:r>
    </w:p>
    <w:p w14:paraId="338A6D41"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1C4DB59" wp14:editId="081FCF82">
            <wp:extent cx="5944175" cy="40290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1000" cy="4026923"/>
                    </a:xfrm>
                    <a:prstGeom prst="rect">
                      <a:avLst/>
                    </a:prstGeom>
                    <a:noFill/>
                    <a:ln>
                      <a:noFill/>
                    </a:ln>
                  </pic:spPr>
                </pic:pic>
              </a:graphicData>
            </a:graphic>
          </wp:inline>
        </w:drawing>
      </w:r>
    </w:p>
    <w:p w14:paraId="608E2343" w14:textId="77777777" w:rsidR="00AF363E" w:rsidRDefault="00AF363E" w:rsidP="00AF363E">
      <w:pPr>
        <w:rPr>
          <w:rFonts w:ascii="Times New Roman" w:hAnsi="Times New Roman" w:cs="Times New Roman"/>
          <w:sz w:val="28"/>
          <w:szCs w:val="28"/>
        </w:rPr>
      </w:pPr>
      <w:r>
        <w:rPr>
          <w:rFonts w:ascii="Times New Roman" w:hAnsi="Times New Roman" w:cs="Times New Roman"/>
          <w:sz w:val="28"/>
          <w:szCs w:val="28"/>
        </w:rPr>
        <w:br w:type="page"/>
      </w:r>
    </w:p>
    <w:p w14:paraId="47EBBA93"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Приложения № 1</w:t>
      </w:r>
      <w:r w:rsidRPr="00DD4F18">
        <w:rPr>
          <w:rFonts w:ascii="Times New Roman" w:hAnsi="Times New Roman" w:cs="Times New Roman"/>
          <w:sz w:val="28"/>
          <w:szCs w:val="28"/>
        </w:rPr>
        <w:t xml:space="preserve"> </w:t>
      </w:r>
    </w:p>
    <w:p w14:paraId="39616F32"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7687077" wp14:editId="0CAF4E97">
            <wp:extent cx="5940425" cy="841868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0425" cy="8418684"/>
                    </a:xfrm>
                    <a:prstGeom prst="rect">
                      <a:avLst/>
                    </a:prstGeom>
                    <a:noFill/>
                    <a:ln>
                      <a:noFill/>
                    </a:ln>
                  </pic:spPr>
                </pic:pic>
              </a:graphicData>
            </a:graphic>
          </wp:inline>
        </w:drawing>
      </w:r>
    </w:p>
    <w:p w14:paraId="69F3AA2D" w14:textId="77777777" w:rsidR="00AF363E" w:rsidRDefault="00AF363E" w:rsidP="00AF363E">
      <w:pPr>
        <w:rPr>
          <w:rFonts w:ascii="Times New Roman" w:hAnsi="Times New Roman" w:cs="Times New Roman"/>
          <w:sz w:val="28"/>
          <w:szCs w:val="28"/>
        </w:rPr>
      </w:pPr>
      <w:r>
        <w:rPr>
          <w:rFonts w:ascii="Times New Roman" w:hAnsi="Times New Roman" w:cs="Times New Roman"/>
          <w:sz w:val="28"/>
          <w:szCs w:val="28"/>
        </w:rPr>
        <w:br w:type="page"/>
      </w:r>
    </w:p>
    <w:p w14:paraId="43D47875"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Приложения № 1</w:t>
      </w:r>
    </w:p>
    <w:p w14:paraId="491E00DD" w14:textId="77777777" w:rsidR="00AF363E" w:rsidRDefault="00AF363E" w:rsidP="00AF363E">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3C66A3AA" wp14:editId="48A17C0F">
            <wp:extent cx="5940425" cy="635887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0425" cy="6358870"/>
                    </a:xfrm>
                    <a:prstGeom prst="rect">
                      <a:avLst/>
                    </a:prstGeom>
                    <a:noFill/>
                    <a:ln>
                      <a:noFill/>
                    </a:ln>
                  </pic:spPr>
                </pic:pic>
              </a:graphicData>
            </a:graphic>
          </wp:inline>
        </w:drawing>
      </w:r>
    </w:p>
    <w:p w14:paraId="1F13E864" w14:textId="77777777" w:rsidR="00AF363E" w:rsidRDefault="00AF363E" w:rsidP="00AF363E">
      <w:pPr>
        <w:rPr>
          <w:rFonts w:ascii="Times New Roman" w:hAnsi="Times New Roman" w:cs="Times New Roman"/>
          <w:sz w:val="28"/>
          <w:szCs w:val="28"/>
        </w:rPr>
      </w:pPr>
      <w:r>
        <w:rPr>
          <w:rFonts w:ascii="Times New Roman" w:hAnsi="Times New Roman" w:cs="Times New Roman"/>
          <w:sz w:val="28"/>
          <w:szCs w:val="28"/>
        </w:rPr>
        <w:br w:type="page"/>
      </w:r>
    </w:p>
    <w:p w14:paraId="59C71074" w14:textId="77777777" w:rsidR="00AF363E" w:rsidRDefault="00AF363E" w:rsidP="00AF363E">
      <w:pPr>
        <w:jc w:val="right"/>
        <w:rPr>
          <w:rFonts w:ascii="Times New Roman" w:hAnsi="Times New Roman" w:cs="Times New Roman"/>
          <w:sz w:val="28"/>
          <w:szCs w:val="28"/>
        </w:rPr>
      </w:pPr>
      <w:r>
        <w:rPr>
          <w:rFonts w:ascii="Times New Roman" w:hAnsi="Times New Roman" w:cs="Times New Roman"/>
          <w:sz w:val="28"/>
          <w:szCs w:val="28"/>
        </w:rPr>
        <w:lastRenderedPageBreak/>
        <w:t>Продолжение Приложения № 1</w:t>
      </w:r>
    </w:p>
    <w:p w14:paraId="44CF20F6" w14:textId="2D7346E4" w:rsidR="00B935D8" w:rsidRDefault="00AF363E" w:rsidP="00B935D8">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6213A57" wp14:editId="73C81536">
            <wp:extent cx="6120130" cy="433242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4332424"/>
                    </a:xfrm>
                    <a:prstGeom prst="rect">
                      <a:avLst/>
                    </a:prstGeom>
                    <a:noFill/>
                    <a:ln>
                      <a:noFill/>
                    </a:ln>
                  </pic:spPr>
                </pic:pic>
              </a:graphicData>
            </a:graphic>
          </wp:inline>
        </w:drawing>
      </w:r>
    </w:p>
    <w:p w14:paraId="3A736136" w14:textId="776519EC" w:rsidR="00CF5742" w:rsidRDefault="00CF5742" w:rsidP="00B935D8">
      <w:pPr>
        <w:spacing w:after="0" w:line="360" w:lineRule="auto"/>
        <w:jc w:val="both"/>
        <w:rPr>
          <w:rFonts w:ascii="Times New Roman" w:hAnsi="Times New Roman" w:cs="Times New Roman"/>
          <w:sz w:val="28"/>
          <w:szCs w:val="28"/>
        </w:rPr>
      </w:pPr>
    </w:p>
    <w:p w14:paraId="7CA0739C" w14:textId="328011B2" w:rsidR="00CF5742" w:rsidRDefault="00CF5742" w:rsidP="00B935D8">
      <w:pPr>
        <w:spacing w:after="0" w:line="360" w:lineRule="auto"/>
        <w:jc w:val="both"/>
        <w:rPr>
          <w:rFonts w:ascii="Times New Roman" w:hAnsi="Times New Roman" w:cs="Times New Roman"/>
          <w:sz w:val="28"/>
          <w:szCs w:val="28"/>
        </w:rPr>
      </w:pPr>
    </w:p>
    <w:p w14:paraId="7633B466" w14:textId="389CABFC" w:rsidR="00CF5742" w:rsidRDefault="00CF5742" w:rsidP="00B935D8">
      <w:pPr>
        <w:spacing w:after="0" w:line="360" w:lineRule="auto"/>
        <w:jc w:val="both"/>
        <w:rPr>
          <w:rFonts w:ascii="Times New Roman" w:hAnsi="Times New Roman" w:cs="Times New Roman"/>
          <w:sz w:val="28"/>
          <w:szCs w:val="28"/>
        </w:rPr>
      </w:pPr>
    </w:p>
    <w:p w14:paraId="6D7EB0FF" w14:textId="3059074C" w:rsidR="00CF5742" w:rsidRDefault="00CF5742" w:rsidP="00B935D8">
      <w:pPr>
        <w:spacing w:after="0" w:line="360" w:lineRule="auto"/>
        <w:jc w:val="both"/>
        <w:rPr>
          <w:rFonts w:ascii="Times New Roman" w:hAnsi="Times New Roman" w:cs="Times New Roman"/>
          <w:sz w:val="28"/>
          <w:szCs w:val="28"/>
        </w:rPr>
      </w:pPr>
    </w:p>
    <w:p w14:paraId="6279AE5F" w14:textId="71236274" w:rsidR="00CF5742" w:rsidRDefault="00CF5742" w:rsidP="00B935D8">
      <w:pPr>
        <w:spacing w:after="0" w:line="360" w:lineRule="auto"/>
        <w:jc w:val="both"/>
        <w:rPr>
          <w:rFonts w:ascii="Times New Roman" w:hAnsi="Times New Roman" w:cs="Times New Roman"/>
          <w:sz w:val="28"/>
          <w:szCs w:val="28"/>
        </w:rPr>
      </w:pPr>
    </w:p>
    <w:p w14:paraId="7584E437" w14:textId="0633F75D" w:rsidR="00CF5742" w:rsidRDefault="00CF5742" w:rsidP="00B935D8">
      <w:pPr>
        <w:spacing w:after="0" w:line="360" w:lineRule="auto"/>
        <w:jc w:val="both"/>
        <w:rPr>
          <w:rFonts w:ascii="Times New Roman" w:hAnsi="Times New Roman" w:cs="Times New Roman"/>
          <w:sz w:val="28"/>
          <w:szCs w:val="28"/>
        </w:rPr>
      </w:pPr>
    </w:p>
    <w:p w14:paraId="12A5551F" w14:textId="6BBF51C9" w:rsidR="00CF5742" w:rsidRDefault="00CF5742" w:rsidP="00B935D8">
      <w:pPr>
        <w:spacing w:after="0" w:line="360" w:lineRule="auto"/>
        <w:jc w:val="both"/>
        <w:rPr>
          <w:rFonts w:ascii="Times New Roman" w:hAnsi="Times New Roman" w:cs="Times New Roman"/>
          <w:sz w:val="28"/>
          <w:szCs w:val="28"/>
        </w:rPr>
      </w:pPr>
    </w:p>
    <w:p w14:paraId="25B18FD2" w14:textId="27E7323F" w:rsidR="00CF5742" w:rsidRDefault="00CF5742" w:rsidP="00B935D8">
      <w:pPr>
        <w:spacing w:after="0" w:line="360" w:lineRule="auto"/>
        <w:jc w:val="both"/>
        <w:rPr>
          <w:rFonts w:ascii="Times New Roman" w:hAnsi="Times New Roman" w:cs="Times New Roman"/>
          <w:sz w:val="28"/>
          <w:szCs w:val="28"/>
        </w:rPr>
      </w:pPr>
    </w:p>
    <w:p w14:paraId="6B7F753F" w14:textId="13C1F457" w:rsidR="00CF5742" w:rsidRDefault="00CF5742" w:rsidP="00B935D8">
      <w:pPr>
        <w:spacing w:after="0" w:line="360" w:lineRule="auto"/>
        <w:jc w:val="both"/>
        <w:rPr>
          <w:rFonts w:ascii="Times New Roman" w:hAnsi="Times New Roman" w:cs="Times New Roman"/>
          <w:sz w:val="28"/>
          <w:szCs w:val="28"/>
        </w:rPr>
      </w:pPr>
    </w:p>
    <w:p w14:paraId="12C76A3A" w14:textId="0742E487" w:rsidR="00CF5742" w:rsidRDefault="00CF5742" w:rsidP="00B935D8">
      <w:pPr>
        <w:spacing w:after="0" w:line="360" w:lineRule="auto"/>
        <w:jc w:val="both"/>
        <w:rPr>
          <w:rFonts w:ascii="Times New Roman" w:hAnsi="Times New Roman" w:cs="Times New Roman"/>
          <w:sz w:val="28"/>
          <w:szCs w:val="28"/>
        </w:rPr>
      </w:pPr>
    </w:p>
    <w:p w14:paraId="2C45BE06" w14:textId="0A97C1C0" w:rsidR="00CF5742" w:rsidRDefault="00CF5742" w:rsidP="00B935D8">
      <w:pPr>
        <w:spacing w:after="0" w:line="360" w:lineRule="auto"/>
        <w:jc w:val="both"/>
        <w:rPr>
          <w:rFonts w:ascii="Times New Roman" w:hAnsi="Times New Roman" w:cs="Times New Roman"/>
          <w:sz w:val="28"/>
          <w:szCs w:val="28"/>
        </w:rPr>
      </w:pPr>
    </w:p>
    <w:p w14:paraId="7AF0A6DB" w14:textId="7D3E2407" w:rsidR="00CF5742" w:rsidRDefault="00CF5742" w:rsidP="00B935D8">
      <w:pPr>
        <w:spacing w:after="0" w:line="360" w:lineRule="auto"/>
        <w:jc w:val="both"/>
        <w:rPr>
          <w:rFonts w:ascii="Times New Roman" w:hAnsi="Times New Roman" w:cs="Times New Roman"/>
          <w:sz w:val="28"/>
          <w:szCs w:val="28"/>
        </w:rPr>
      </w:pPr>
    </w:p>
    <w:p w14:paraId="53F92624" w14:textId="3247C88F" w:rsidR="00FD7754" w:rsidRDefault="00FD7754">
      <w:pPr>
        <w:rPr>
          <w:rFonts w:ascii="Times New Roman" w:hAnsi="Times New Roman" w:cs="Times New Roman"/>
          <w:sz w:val="28"/>
          <w:szCs w:val="28"/>
        </w:rPr>
      </w:pPr>
      <w:r>
        <w:rPr>
          <w:rFonts w:ascii="Times New Roman" w:hAnsi="Times New Roman" w:cs="Times New Roman"/>
          <w:sz w:val="28"/>
          <w:szCs w:val="28"/>
        </w:rPr>
        <w:br w:type="page"/>
      </w:r>
    </w:p>
    <w:p w14:paraId="0B5E3819" w14:textId="46978893" w:rsidR="00FD7754" w:rsidRPr="00B82E51" w:rsidRDefault="00B82E51" w:rsidP="00B82E51">
      <w:pPr>
        <w:pStyle w:val="Default"/>
        <w:spacing w:line="360" w:lineRule="auto"/>
        <w:ind w:firstLine="851"/>
        <w:jc w:val="right"/>
        <w:rPr>
          <w:sz w:val="28"/>
          <w:szCs w:val="28"/>
          <w:lang w:val="en-US"/>
        </w:rPr>
      </w:pPr>
      <w:r>
        <w:rPr>
          <w:sz w:val="28"/>
          <w:szCs w:val="28"/>
        </w:rPr>
        <w:t>Приложени</w:t>
      </w:r>
      <w:r>
        <w:rPr>
          <w:sz w:val="28"/>
          <w:szCs w:val="28"/>
        </w:rPr>
        <w:t>е</w:t>
      </w:r>
      <w:r>
        <w:rPr>
          <w:sz w:val="28"/>
          <w:szCs w:val="28"/>
        </w:rPr>
        <w:t xml:space="preserve"> № </w:t>
      </w:r>
      <w:r>
        <w:rPr>
          <w:sz w:val="28"/>
          <w:szCs w:val="28"/>
          <w:lang w:val="en-US"/>
        </w:rPr>
        <w:t>2</w:t>
      </w:r>
    </w:p>
    <w:tbl>
      <w:tblPr>
        <w:tblStyle w:val="a7"/>
        <w:tblW w:w="9889" w:type="dxa"/>
        <w:tblLayout w:type="fixed"/>
        <w:tblLook w:val="0000" w:firstRow="0" w:lastRow="0" w:firstColumn="0" w:lastColumn="0" w:noHBand="0" w:noVBand="0"/>
      </w:tblPr>
      <w:tblGrid>
        <w:gridCol w:w="2093"/>
        <w:gridCol w:w="3260"/>
        <w:gridCol w:w="4536"/>
      </w:tblGrid>
      <w:tr w:rsidR="00FD7754" w14:paraId="7039B6F9" w14:textId="77777777" w:rsidTr="00B82E51">
        <w:trPr>
          <w:trHeight w:val="226"/>
        </w:trPr>
        <w:tc>
          <w:tcPr>
            <w:tcW w:w="2093" w:type="dxa"/>
          </w:tcPr>
          <w:p w14:paraId="389ACA09" w14:textId="77777777" w:rsidR="00FD7754" w:rsidRDefault="00FD7754" w:rsidP="00FD7754">
            <w:pPr>
              <w:pStyle w:val="Default"/>
              <w:jc w:val="both"/>
              <w:rPr>
                <w:sz w:val="22"/>
                <w:szCs w:val="22"/>
              </w:rPr>
            </w:pPr>
            <w:r>
              <w:rPr>
                <w:sz w:val="22"/>
                <w:szCs w:val="22"/>
              </w:rPr>
              <w:t xml:space="preserve">Название автокредита </w:t>
            </w:r>
          </w:p>
        </w:tc>
        <w:tc>
          <w:tcPr>
            <w:tcW w:w="3260" w:type="dxa"/>
          </w:tcPr>
          <w:p w14:paraId="25458287" w14:textId="77777777" w:rsidR="00FD7754" w:rsidRDefault="00FD7754" w:rsidP="00FD7754">
            <w:pPr>
              <w:pStyle w:val="Default"/>
              <w:jc w:val="both"/>
              <w:rPr>
                <w:sz w:val="22"/>
                <w:szCs w:val="22"/>
              </w:rPr>
            </w:pPr>
            <w:r>
              <w:rPr>
                <w:sz w:val="22"/>
                <w:szCs w:val="22"/>
              </w:rPr>
              <w:t xml:space="preserve">Условия автокредита </w:t>
            </w:r>
          </w:p>
        </w:tc>
        <w:tc>
          <w:tcPr>
            <w:tcW w:w="4536" w:type="dxa"/>
          </w:tcPr>
          <w:p w14:paraId="76AD44EA" w14:textId="77777777" w:rsidR="00FD7754" w:rsidRDefault="00FD7754" w:rsidP="00FD7754">
            <w:pPr>
              <w:pStyle w:val="Default"/>
              <w:jc w:val="both"/>
              <w:rPr>
                <w:sz w:val="22"/>
                <w:szCs w:val="22"/>
              </w:rPr>
            </w:pPr>
            <w:r>
              <w:rPr>
                <w:sz w:val="22"/>
                <w:szCs w:val="22"/>
              </w:rPr>
              <w:t xml:space="preserve">Дополнительные сведения об автокредите </w:t>
            </w:r>
          </w:p>
        </w:tc>
      </w:tr>
      <w:tr w:rsidR="00FD7754" w:rsidRPr="00CA78C2" w14:paraId="75F4618A" w14:textId="77777777" w:rsidTr="00B82E51">
        <w:trPr>
          <w:trHeight w:val="415"/>
        </w:trPr>
        <w:tc>
          <w:tcPr>
            <w:tcW w:w="2093" w:type="dxa"/>
          </w:tcPr>
          <w:p w14:paraId="712D52EF" w14:textId="77777777" w:rsidR="00FD7754" w:rsidRPr="00CA78C2" w:rsidRDefault="00FD7754" w:rsidP="00FD7754">
            <w:pPr>
              <w:jc w:val="both"/>
              <w:rPr>
                <w:rFonts w:ascii="Times New Roman" w:hAnsi="Times New Roman" w:cs="Times New Roman"/>
                <w:sz w:val="24"/>
                <w:szCs w:val="24"/>
              </w:rPr>
            </w:pPr>
            <w:r w:rsidRPr="00CA78C2">
              <w:rPr>
                <w:rFonts w:ascii="Times New Roman" w:hAnsi="Times New Roman" w:cs="Times New Roman"/>
                <w:sz w:val="24"/>
                <w:szCs w:val="24"/>
              </w:rPr>
              <w:t>Кредит с государственной субсидией на уплату первоначального взноса</w:t>
            </w:r>
          </w:p>
          <w:p w14:paraId="72D38AFD" w14:textId="77777777" w:rsidR="00FD7754" w:rsidRPr="00CA78C2" w:rsidRDefault="00FD7754" w:rsidP="00FD7754">
            <w:pPr>
              <w:pStyle w:val="Default"/>
              <w:jc w:val="both"/>
            </w:pPr>
          </w:p>
        </w:tc>
        <w:tc>
          <w:tcPr>
            <w:tcW w:w="3260" w:type="dxa"/>
          </w:tcPr>
          <w:p w14:paraId="388808F7" w14:textId="77777777" w:rsidR="00FD7754" w:rsidRPr="00CA78C2" w:rsidRDefault="00FD7754" w:rsidP="00FD7754">
            <w:pPr>
              <w:pStyle w:val="Default"/>
              <w:jc w:val="both"/>
            </w:pPr>
            <w:r w:rsidRPr="00CA78C2">
              <w:t xml:space="preserve">1) Максимальная сумма кредита – </w:t>
            </w:r>
            <w:r w:rsidRPr="00CA78C2">
              <w:rPr>
                <w:rFonts w:eastAsia="Times New Roman"/>
                <w:lang w:eastAsia="ru-RU"/>
              </w:rPr>
              <w:t>1 500 </w:t>
            </w:r>
            <w:proofErr w:type="gramStart"/>
            <w:r w:rsidRPr="00CA78C2">
              <w:rPr>
                <w:rFonts w:eastAsia="Times New Roman"/>
                <w:lang w:eastAsia="ru-RU"/>
              </w:rPr>
              <w:t xml:space="preserve">000 </w:t>
            </w:r>
            <w:r w:rsidRPr="00CA78C2">
              <w:t xml:space="preserve"> рублей</w:t>
            </w:r>
            <w:proofErr w:type="gramEnd"/>
            <w:r w:rsidRPr="00CA78C2">
              <w:t xml:space="preserve">; </w:t>
            </w:r>
          </w:p>
          <w:p w14:paraId="55CCCBB6" w14:textId="77777777" w:rsidR="00FD7754" w:rsidRPr="00CA78C2" w:rsidRDefault="00FD7754" w:rsidP="00FD7754">
            <w:pPr>
              <w:pStyle w:val="Default"/>
              <w:jc w:val="both"/>
            </w:pPr>
            <w:r w:rsidRPr="00CA78C2">
              <w:t>2) гражданам предоставляется субсидия на уплату первоначального взноса по кредиту в размере 10% (25% для кредитов на покупку автомобиля, приобретаемого на территории Дальневосточного федерального округа) от стоимости автомобиля.</w:t>
            </w:r>
          </w:p>
        </w:tc>
        <w:tc>
          <w:tcPr>
            <w:tcW w:w="4536" w:type="dxa"/>
          </w:tcPr>
          <w:p w14:paraId="2CAFF91C" w14:textId="77777777" w:rsidR="00FD7754" w:rsidRPr="00CA78C2" w:rsidRDefault="00FD7754" w:rsidP="00FD7754">
            <w:pPr>
              <w:pStyle w:val="Default"/>
              <w:jc w:val="both"/>
            </w:pPr>
            <w:r w:rsidRPr="00CA78C2">
              <w:t xml:space="preserve">Популярный вид автокредита, реализуется в рамках государственных программ </w:t>
            </w:r>
            <w:r w:rsidRPr="00CA78C2">
              <w:rPr>
                <w:shd w:val="clear" w:color="auto" w:fill="FFFFFF"/>
              </w:rPr>
              <w:t>«Первый автомобиль»,</w:t>
            </w:r>
            <w:r w:rsidRPr="00CA78C2">
              <w:t xml:space="preserve"> «Трейд-ин»</w:t>
            </w:r>
            <w:r w:rsidRPr="00CA78C2">
              <w:rPr>
                <w:shd w:val="clear" w:color="auto" w:fill="FFFFFF"/>
              </w:rPr>
              <w:t xml:space="preserve"> и «Семейный автомобиль»</w:t>
            </w:r>
            <w:r w:rsidRPr="00CA78C2">
              <w:t xml:space="preserve">. Данный кредит оформляется из салона на приобретение автомобиля. По этой программе, могут быть приобретены новые автомобили как отечественного производства, так и иностранного производства </w:t>
            </w:r>
            <w:r w:rsidRPr="00CA78C2">
              <w:rPr>
                <w:rFonts w:eastAsia="Times New Roman"/>
                <w:lang w:eastAsia="ru-RU"/>
              </w:rPr>
              <w:t>2020 и 2021 годов выпуска</w:t>
            </w:r>
            <w:r w:rsidRPr="00CA78C2">
              <w:t>. Воспользоваться програм</w:t>
            </w:r>
            <w:r>
              <w:t>мой автокредитования могут граждане от 21 года (к моменту гашения долга по графику заем</w:t>
            </w:r>
            <w:r w:rsidRPr="00CA78C2">
              <w:t>щику не должно исполниться больше 75 лет).</w:t>
            </w:r>
          </w:p>
        </w:tc>
      </w:tr>
      <w:tr w:rsidR="00FD7754" w14:paraId="1E75EC89" w14:textId="77777777" w:rsidTr="00B82E51">
        <w:tblPrEx>
          <w:tblLook w:val="04A0" w:firstRow="1" w:lastRow="0" w:firstColumn="1" w:lastColumn="0" w:noHBand="0" w:noVBand="1"/>
        </w:tblPrEx>
        <w:trPr>
          <w:trHeight w:val="226"/>
        </w:trPr>
        <w:tc>
          <w:tcPr>
            <w:tcW w:w="2093" w:type="dxa"/>
          </w:tcPr>
          <w:p w14:paraId="3B4ED814" w14:textId="77777777" w:rsidR="00FD7754" w:rsidRPr="00CA78C2" w:rsidRDefault="00FD7754" w:rsidP="00FD7754">
            <w:pPr>
              <w:jc w:val="both"/>
              <w:rPr>
                <w:rFonts w:ascii="Times New Roman" w:hAnsi="Times New Roman" w:cs="Times New Roman"/>
                <w:sz w:val="24"/>
                <w:szCs w:val="24"/>
              </w:rPr>
            </w:pPr>
            <w:r>
              <w:rPr>
                <w:rFonts w:ascii="Times New Roman" w:hAnsi="Times New Roman" w:cs="Times New Roman"/>
                <w:sz w:val="24"/>
                <w:szCs w:val="24"/>
              </w:rPr>
              <w:t>Ваш Выбор: СБ</w:t>
            </w:r>
          </w:p>
        </w:tc>
        <w:tc>
          <w:tcPr>
            <w:tcW w:w="3260" w:type="dxa"/>
          </w:tcPr>
          <w:p w14:paraId="5AC4554D" w14:textId="77777777" w:rsidR="00FD7754" w:rsidRDefault="00FD7754" w:rsidP="00FD7754">
            <w:pPr>
              <w:pStyle w:val="Default"/>
              <w:jc w:val="both"/>
              <w:rPr>
                <w:sz w:val="22"/>
                <w:szCs w:val="22"/>
              </w:rPr>
            </w:pPr>
            <w:r>
              <w:rPr>
                <w:sz w:val="22"/>
                <w:szCs w:val="22"/>
              </w:rPr>
              <w:t xml:space="preserve">1) Минимальная сумма кредита – 300000 рублей; </w:t>
            </w:r>
          </w:p>
          <w:p w14:paraId="3909433D" w14:textId="77777777" w:rsidR="00FD7754" w:rsidRDefault="00FD7754" w:rsidP="00FD7754">
            <w:pPr>
              <w:pStyle w:val="Default"/>
              <w:jc w:val="both"/>
              <w:rPr>
                <w:sz w:val="22"/>
                <w:szCs w:val="22"/>
              </w:rPr>
            </w:pPr>
            <w:r>
              <w:rPr>
                <w:sz w:val="22"/>
                <w:szCs w:val="22"/>
              </w:rPr>
              <w:t xml:space="preserve">2) Сумма максимум: для новых авто – 2 000 000 рублей; </w:t>
            </w:r>
          </w:p>
          <w:p w14:paraId="336553F4" w14:textId="77777777" w:rsidR="00FD7754" w:rsidRDefault="00FD7754" w:rsidP="00FD7754">
            <w:pPr>
              <w:pStyle w:val="Default"/>
              <w:jc w:val="both"/>
              <w:rPr>
                <w:sz w:val="22"/>
                <w:szCs w:val="22"/>
              </w:rPr>
            </w:pPr>
            <w:r>
              <w:rPr>
                <w:sz w:val="22"/>
                <w:szCs w:val="22"/>
              </w:rPr>
              <w:t>3) первоначальный взнос отсутствует;</w:t>
            </w:r>
          </w:p>
          <w:p w14:paraId="5152747B" w14:textId="77777777" w:rsidR="00FD7754" w:rsidRDefault="00FD7754" w:rsidP="00FD7754">
            <w:pPr>
              <w:pStyle w:val="Default"/>
              <w:jc w:val="both"/>
              <w:rPr>
                <w:sz w:val="22"/>
                <w:szCs w:val="22"/>
              </w:rPr>
            </w:pPr>
            <w:r>
              <w:rPr>
                <w:sz w:val="22"/>
                <w:szCs w:val="22"/>
              </w:rPr>
              <w:t>4) Новые и подержанные авто кредитуются на срок до 7 лет;</w:t>
            </w:r>
          </w:p>
          <w:p w14:paraId="634B7F67" w14:textId="77777777" w:rsidR="00FD7754" w:rsidRPr="00CA78C2" w:rsidRDefault="00FD7754" w:rsidP="00FD7754">
            <w:pPr>
              <w:pStyle w:val="Default"/>
              <w:jc w:val="both"/>
            </w:pPr>
            <w:r>
              <w:rPr>
                <w:sz w:val="22"/>
                <w:szCs w:val="22"/>
              </w:rPr>
              <w:t>5) Процентная ставка – 15,5%;</w:t>
            </w:r>
          </w:p>
        </w:tc>
        <w:tc>
          <w:tcPr>
            <w:tcW w:w="4536" w:type="dxa"/>
          </w:tcPr>
          <w:p w14:paraId="626381C2" w14:textId="77777777" w:rsidR="00FD7754" w:rsidRPr="00493C62" w:rsidRDefault="00FD7754" w:rsidP="00FD7754">
            <w:pPr>
              <w:pStyle w:val="Default"/>
              <w:jc w:val="both"/>
              <w:rPr>
                <w:sz w:val="22"/>
                <w:szCs w:val="22"/>
              </w:rPr>
            </w:pPr>
            <w:r>
              <w:rPr>
                <w:sz w:val="22"/>
                <w:szCs w:val="22"/>
              </w:rPr>
              <w:t xml:space="preserve">По этой программе, могут быть приобретены новые и поддержанные автомобили как отечественного производства, так и иностранного производства. Для поддержанного транспорта, есть ограничения, возраст авто на дату возврата кредита не более 25 лет для отечественного транспорта и китайских марок, и не более 20 лет для иностранного транспорта (кроме китайских). </w:t>
            </w:r>
            <w:r>
              <w:t xml:space="preserve">Обязателен залог Банку, приобретаемого на имя клиента за счет кредита автомобиля. </w:t>
            </w:r>
          </w:p>
        </w:tc>
      </w:tr>
      <w:tr w:rsidR="00FD7754" w:rsidRPr="00CA78C2" w14:paraId="68801FDD" w14:textId="77777777" w:rsidTr="00B82E51">
        <w:tblPrEx>
          <w:tblLook w:val="04A0" w:firstRow="1" w:lastRow="0" w:firstColumn="1" w:lastColumn="0" w:noHBand="0" w:noVBand="1"/>
        </w:tblPrEx>
        <w:trPr>
          <w:trHeight w:val="557"/>
        </w:trPr>
        <w:tc>
          <w:tcPr>
            <w:tcW w:w="2093" w:type="dxa"/>
          </w:tcPr>
          <w:p w14:paraId="2CFFFD51" w14:textId="77777777" w:rsidR="00FD7754" w:rsidRDefault="00FD7754" w:rsidP="00FD7754">
            <w:pPr>
              <w:jc w:val="both"/>
              <w:rPr>
                <w:rFonts w:ascii="Times New Roman" w:hAnsi="Times New Roman" w:cs="Times New Roman"/>
                <w:sz w:val="24"/>
                <w:szCs w:val="24"/>
              </w:rPr>
            </w:pPr>
            <w:r>
              <w:rPr>
                <w:rFonts w:ascii="Times New Roman" w:hAnsi="Times New Roman" w:cs="Times New Roman"/>
                <w:sz w:val="24"/>
                <w:szCs w:val="24"/>
              </w:rPr>
              <w:t>Ваш выбор Зеленый день</w:t>
            </w:r>
          </w:p>
        </w:tc>
        <w:tc>
          <w:tcPr>
            <w:tcW w:w="3260" w:type="dxa"/>
          </w:tcPr>
          <w:p w14:paraId="73A5D315" w14:textId="77777777" w:rsidR="00FD7754" w:rsidRDefault="00FD7754" w:rsidP="00FD7754">
            <w:pPr>
              <w:pStyle w:val="Default"/>
              <w:jc w:val="both"/>
              <w:rPr>
                <w:sz w:val="22"/>
                <w:szCs w:val="22"/>
              </w:rPr>
            </w:pPr>
            <w:r>
              <w:rPr>
                <w:sz w:val="22"/>
                <w:szCs w:val="22"/>
              </w:rPr>
              <w:t xml:space="preserve">1) Минимальная сумма кредита – 300000 рублей; </w:t>
            </w:r>
          </w:p>
          <w:p w14:paraId="3B9FB17C" w14:textId="77777777" w:rsidR="00FD7754" w:rsidRDefault="00FD7754" w:rsidP="00FD7754">
            <w:pPr>
              <w:pStyle w:val="Default"/>
              <w:jc w:val="both"/>
              <w:rPr>
                <w:sz w:val="22"/>
                <w:szCs w:val="22"/>
              </w:rPr>
            </w:pPr>
            <w:r>
              <w:rPr>
                <w:sz w:val="22"/>
                <w:szCs w:val="22"/>
              </w:rPr>
              <w:t xml:space="preserve">2) Сумма максимум: для новых авто – 2 000 000 рублей; </w:t>
            </w:r>
          </w:p>
          <w:p w14:paraId="7868A867" w14:textId="77777777" w:rsidR="00FD7754" w:rsidRDefault="00FD7754" w:rsidP="00FD7754">
            <w:pPr>
              <w:pStyle w:val="Default"/>
              <w:jc w:val="both"/>
              <w:rPr>
                <w:sz w:val="22"/>
                <w:szCs w:val="22"/>
              </w:rPr>
            </w:pPr>
            <w:r>
              <w:rPr>
                <w:sz w:val="22"/>
                <w:szCs w:val="22"/>
              </w:rPr>
              <w:t>3) первоначальный взнос отсутствует;</w:t>
            </w:r>
          </w:p>
          <w:p w14:paraId="621166C2" w14:textId="77777777" w:rsidR="00FD7754" w:rsidRDefault="00FD7754" w:rsidP="00FD7754">
            <w:pPr>
              <w:pStyle w:val="Default"/>
              <w:jc w:val="both"/>
              <w:rPr>
                <w:sz w:val="22"/>
                <w:szCs w:val="22"/>
              </w:rPr>
            </w:pPr>
            <w:r>
              <w:rPr>
                <w:sz w:val="22"/>
                <w:szCs w:val="22"/>
              </w:rPr>
              <w:t>4) Новые и подержанные авто кредитуются на срок до 7 лет;</w:t>
            </w:r>
          </w:p>
          <w:p w14:paraId="50A01DAE" w14:textId="77777777" w:rsidR="00FD7754" w:rsidRDefault="00FD7754" w:rsidP="00FD7754">
            <w:pPr>
              <w:pStyle w:val="Default"/>
              <w:jc w:val="both"/>
              <w:rPr>
                <w:sz w:val="22"/>
                <w:szCs w:val="22"/>
              </w:rPr>
            </w:pPr>
            <w:r>
              <w:rPr>
                <w:sz w:val="22"/>
                <w:szCs w:val="22"/>
              </w:rPr>
              <w:t>5) Процентная ставка для нового авто – 11,5%, для подержанного – 13,9%</w:t>
            </w:r>
          </w:p>
        </w:tc>
        <w:tc>
          <w:tcPr>
            <w:tcW w:w="4536" w:type="dxa"/>
          </w:tcPr>
          <w:p w14:paraId="299F8A0F" w14:textId="77777777" w:rsidR="00FD7754" w:rsidRDefault="00FD7754" w:rsidP="00FD7754">
            <w:pPr>
              <w:pStyle w:val="Default"/>
              <w:jc w:val="both"/>
              <w:rPr>
                <w:sz w:val="22"/>
                <w:szCs w:val="22"/>
              </w:rPr>
            </w:pPr>
            <w:r>
              <w:rPr>
                <w:sz w:val="22"/>
                <w:szCs w:val="22"/>
              </w:rPr>
              <w:t xml:space="preserve">По этой программе, могут быть приобретены новые и поддержанные автомобили как отечественного производства, так и иностранного производства. Для поддержанного транспорта, есть ограничения, возраст авто на дату возврата кредита не более 25 лет для отечественного транспорта и китайских марок, и не более 20 лет для иностранного транспорта (кроме китайских). </w:t>
            </w:r>
            <w:r>
              <w:t>Обязателен залог Банку, приобретаемого на имя клиента за счет кредита автомобиля.</w:t>
            </w:r>
          </w:p>
        </w:tc>
      </w:tr>
    </w:tbl>
    <w:p w14:paraId="165346E4" w14:textId="77777777" w:rsidR="00FD7754" w:rsidRDefault="00FD7754" w:rsidP="00FD7754">
      <w:pPr>
        <w:jc w:val="right"/>
        <w:rPr>
          <w:rFonts w:ascii="Times New Roman" w:hAnsi="Times New Roman" w:cs="Times New Roman"/>
          <w:sz w:val="28"/>
          <w:szCs w:val="28"/>
        </w:rPr>
      </w:pPr>
    </w:p>
    <w:p w14:paraId="13D357FF" w14:textId="77777777" w:rsidR="00FD7754" w:rsidRDefault="00FD7754" w:rsidP="00FD7754">
      <w:pPr>
        <w:rPr>
          <w:rFonts w:ascii="Times New Roman" w:hAnsi="Times New Roman" w:cs="Times New Roman"/>
          <w:sz w:val="28"/>
          <w:szCs w:val="28"/>
        </w:rPr>
      </w:pPr>
    </w:p>
    <w:p w14:paraId="195F2E7E" w14:textId="77777777" w:rsidR="00B82E51" w:rsidRDefault="00B82E51" w:rsidP="00FD7754">
      <w:pPr>
        <w:rPr>
          <w:rFonts w:ascii="Times New Roman" w:hAnsi="Times New Roman" w:cs="Times New Roman"/>
          <w:sz w:val="28"/>
          <w:szCs w:val="28"/>
        </w:rPr>
      </w:pPr>
    </w:p>
    <w:p w14:paraId="7387561C" w14:textId="77777777" w:rsidR="00B82E51" w:rsidRDefault="00B82E51" w:rsidP="00FD7754">
      <w:pPr>
        <w:rPr>
          <w:rFonts w:ascii="Times New Roman" w:hAnsi="Times New Roman" w:cs="Times New Roman"/>
          <w:sz w:val="28"/>
          <w:szCs w:val="28"/>
        </w:rPr>
      </w:pPr>
    </w:p>
    <w:p w14:paraId="29FF752C" w14:textId="77777777" w:rsidR="00B82E51" w:rsidRDefault="00B82E51" w:rsidP="00FD7754">
      <w:pPr>
        <w:rPr>
          <w:rFonts w:ascii="Times New Roman" w:hAnsi="Times New Roman" w:cs="Times New Roman"/>
          <w:sz w:val="28"/>
          <w:szCs w:val="28"/>
        </w:rPr>
      </w:pPr>
    </w:p>
    <w:p w14:paraId="2DE389D6" w14:textId="6B94BAB8" w:rsidR="00FD7754" w:rsidRPr="0096025B" w:rsidRDefault="00FD7754" w:rsidP="00FD7754">
      <w:pPr>
        <w:jc w:val="right"/>
        <w:rPr>
          <w:rFonts w:ascii="Times New Roman" w:hAnsi="Times New Roman" w:cs="Times New Roman"/>
          <w:sz w:val="28"/>
          <w:szCs w:val="28"/>
        </w:rPr>
      </w:pPr>
      <w:r>
        <w:rPr>
          <w:rFonts w:ascii="Times New Roman" w:hAnsi="Times New Roman" w:cs="Times New Roman"/>
          <w:sz w:val="28"/>
          <w:szCs w:val="28"/>
        </w:rPr>
        <w:t xml:space="preserve">Продолжение </w:t>
      </w:r>
      <w:r w:rsidR="00B82E51">
        <w:rPr>
          <w:rFonts w:ascii="Times New Roman" w:hAnsi="Times New Roman" w:cs="Times New Roman"/>
          <w:sz w:val="28"/>
          <w:szCs w:val="28"/>
        </w:rPr>
        <w:t>п</w:t>
      </w:r>
      <w:r w:rsidR="00B82E51">
        <w:rPr>
          <w:rFonts w:ascii="Times New Roman" w:hAnsi="Times New Roman" w:cs="Times New Roman"/>
          <w:sz w:val="28"/>
          <w:szCs w:val="28"/>
        </w:rPr>
        <w:t xml:space="preserve">риложения № </w:t>
      </w:r>
      <w:r w:rsidR="00B82E51">
        <w:rPr>
          <w:rFonts w:ascii="Times New Roman" w:hAnsi="Times New Roman" w:cs="Times New Roman"/>
          <w:sz w:val="28"/>
          <w:szCs w:val="28"/>
        </w:rPr>
        <w:t>2</w:t>
      </w:r>
    </w:p>
    <w:tbl>
      <w:tblPr>
        <w:tblStyle w:val="a7"/>
        <w:tblW w:w="9889" w:type="dxa"/>
        <w:tblLayout w:type="fixed"/>
        <w:tblLook w:val="04A0" w:firstRow="1" w:lastRow="0" w:firstColumn="1" w:lastColumn="0" w:noHBand="0" w:noVBand="1"/>
      </w:tblPr>
      <w:tblGrid>
        <w:gridCol w:w="2093"/>
        <w:gridCol w:w="3260"/>
        <w:gridCol w:w="4536"/>
      </w:tblGrid>
      <w:tr w:rsidR="00FD7754" w14:paraId="2D57A69F" w14:textId="77777777" w:rsidTr="00B82E51">
        <w:trPr>
          <w:trHeight w:val="226"/>
        </w:trPr>
        <w:tc>
          <w:tcPr>
            <w:tcW w:w="2093" w:type="dxa"/>
          </w:tcPr>
          <w:p w14:paraId="0D2B9310" w14:textId="77777777" w:rsidR="00FD7754" w:rsidRDefault="00FD7754" w:rsidP="00FD7754">
            <w:pPr>
              <w:pStyle w:val="Default"/>
              <w:rPr>
                <w:sz w:val="22"/>
                <w:szCs w:val="22"/>
              </w:rPr>
            </w:pPr>
            <w:r>
              <w:rPr>
                <w:sz w:val="22"/>
                <w:szCs w:val="22"/>
              </w:rPr>
              <w:t xml:space="preserve">Название автокредита </w:t>
            </w:r>
          </w:p>
        </w:tc>
        <w:tc>
          <w:tcPr>
            <w:tcW w:w="3260" w:type="dxa"/>
          </w:tcPr>
          <w:p w14:paraId="5BB588C1" w14:textId="77777777" w:rsidR="00FD7754" w:rsidRDefault="00FD7754" w:rsidP="00FD7754">
            <w:pPr>
              <w:pStyle w:val="Default"/>
              <w:rPr>
                <w:sz w:val="22"/>
                <w:szCs w:val="22"/>
              </w:rPr>
            </w:pPr>
            <w:r>
              <w:rPr>
                <w:sz w:val="22"/>
                <w:szCs w:val="22"/>
              </w:rPr>
              <w:t xml:space="preserve">Условия автокредита </w:t>
            </w:r>
          </w:p>
        </w:tc>
        <w:tc>
          <w:tcPr>
            <w:tcW w:w="4536" w:type="dxa"/>
          </w:tcPr>
          <w:p w14:paraId="5E4C39F0" w14:textId="77777777" w:rsidR="00FD7754" w:rsidRDefault="00FD7754" w:rsidP="00FD7754">
            <w:pPr>
              <w:pStyle w:val="Default"/>
              <w:rPr>
                <w:sz w:val="22"/>
                <w:szCs w:val="22"/>
              </w:rPr>
            </w:pPr>
            <w:r>
              <w:rPr>
                <w:sz w:val="22"/>
                <w:szCs w:val="22"/>
              </w:rPr>
              <w:t xml:space="preserve">Дополнительные сведения об автокредите </w:t>
            </w:r>
          </w:p>
        </w:tc>
      </w:tr>
      <w:tr w:rsidR="00FD7754" w:rsidRPr="000F3B4F" w14:paraId="24165375" w14:textId="77777777" w:rsidTr="00B82E51">
        <w:tblPrEx>
          <w:tblLook w:val="0000" w:firstRow="0" w:lastRow="0" w:firstColumn="0" w:lastColumn="0" w:noHBand="0" w:noVBand="0"/>
        </w:tblPrEx>
        <w:trPr>
          <w:trHeight w:val="840"/>
        </w:trPr>
        <w:tc>
          <w:tcPr>
            <w:tcW w:w="2093" w:type="dxa"/>
          </w:tcPr>
          <w:p w14:paraId="169FF3F6" w14:textId="77777777" w:rsidR="00FD7754" w:rsidRPr="000F3B4F" w:rsidRDefault="00FD7754" w:rsidP="00FD7754">
            <w:pPr>
              <w:rPr>
                <w:rFonts w:ascii="Times New Roman" w:hAnsi="Times New Roman" w:cs="Times New Roman"/>
                <w:sz w:val="24"/>
                <w:szCs w:val="24"/>
              </w:rPr>
            </w:pPr>
            <w:proofErr w:type="spellStart"/>
            <w:r w:rsidRPr="000F3B4F">
              <w:rPr>
                <w:rFonts w:ascii="Times New Roman" w:hAnsi="Times New Roman" w:cs="Times New Roman"/>
                <w:sz w:val="24"/>
                <w:szCs w:val="24"/>
              </w:rPr>
              <w:t>Лайт</w:t>
            </w:r>
            <w:proofErr w:type="spellEnd"/>
          </w:p>
        </w:tc>
        <w:tc>
          <w:tcPr>
            <w:tcW w:w="3260" w:type="dxa"/>
          </w:tcPr>
          <w:p w14:paraId="115EE1D0" w14:textId="77777777" w:rsidR="00FD7754" w:rsidRPr="000F3B4F" w:rsidRDefault="00FD7754" w:rsidP="00FD7754">
            <w:pPr>
              <w:pStyle w:val="Default"/>
              <w:spacing w:line="276" w:lineRule="auto"/>
            </w:pPr>
            <w:r w:rsidRPr="000F3B4F">
              <w:t xml:space="preserve">1) Минимальная сумма кредита – 100000 рублей; </w:t>
            </w:r>
          </w:p>
          <w:p w14:paraId="000999F2" w14:textId="77777777" w:rsidR="00FD7754" w:rsidRPr="000F3B4F" w:rsidRDefault="00FD7754" w:rsidP="00FD7754">
            <w:pPr>
              <w:pStyle w:val="Default"/>
              <w:spacing w:line="276" w:lineRule="auto"/>
            </w:pPr>
            <w:r w:rsidRPr="000F3B4F">
              <w:t xml:space="preserve">2) Максимальная сумма до 10000000 руб., зависит от марки автомобиля; </w:t>
            </w:r>
          </w:p>
          <w:p w14:paraId="0B6380EE" w14:textId="77777777" w:rsidR="00FD7754" w:rsidRPr="000F3B4F" w:rsidRDefault="00FD7754" w:rsidP="00FD7754">
            <w:pPr>
              <w:pStyle w:val="Default"/>
              <w:spacing w:line="276" w:lineRule="auto"/>
            </w:pPr>
            <w:r w:rsidRPr="000F3B4F">
              <w:t>3) первоначальный взнос 20% - 90%;</w:t>
            </w:r>
          </w:p>
          <w:p w14:paraId="0355DDCB" w14:textId="77777777" w:rsidR="00FD7754" w:rsidRPr="000F3B4F" w:rsidRDefault="00FD7754" w:rsidP="00FD7754">
            <w:pPr>
              <w:pStyle w:val="Default"/>
              <w:spacing w:line="276" w:lineRule="auto"/>
            </w:pPr>
            <w:r w:rsidRPr="000F3B4F">
              <w:t>4) Новые и подержанные авто кредитуются на срок до 7 лет;</w:t>
            </w:r>
          </w:p>
          <w:p w14:paraId="102A5FC7" w14:textId="77777777" w:rsidR="00FD7754" w:rsidRPr="000F3B4F" w:rsidRDefault="00FD7754" w:rsidP="00FD7754">
            <w:pPr>
              <w:pStyle w:val="Default"/>
              <w:spacing w:line="276" w:lineRule="auto"/>
            </w:pPr>
            <w:r w:rsidRPr="000F3B4F">
              <w:t xml:space="preserve">5) Процентная ставка – </w:t>
            </w:r>
            <w:r>
              <w:t>от 9,9% до 16,2</w:t>
            </w:r>
            <w:r w:rsidRPr="000F3B4F">
              <w:t>%;</w:t>
            </w:r>
          </w:p>
        </w:tc>
        <w:tc>
          <w:tcPr>
            <w:tcW w:w="4536" w:type="dxa"/>
          </w:tcPr>
          <w:p w14:paraId="44A90AF6" w14:textId="77777777" w:rsidR="00FD7754" w:rsidRPr="000F3B4F" w:rsidRDefault="00FD7754" w:rsidP="00FD7754">
            <w:pPr>
              <w:pStyle w:val="Default"/>
              <w:spacing w:line="276" w:lineRule="auto"/>
            </w:pPr>
            <w:r w:rsidRPr="000F3B4F">
              <w:t>Существует два типа программы Классика и Экспресс.</w:t>
            </w:r>
            <w:r>
              <w:t xml:space="preserve"> </w:t>
            </w:r>
            <w:r w:rsidRPr="000F3B4F">
              <w:t xml:space="preserve">По </w:t>
            </w:r>
            <w:proofErr w:type="gramStart"/>
            <w:r w:rsidRPr="000F3B4F">
              <w:t>ним  могут</w:t>
            </w:r>
            <w:proofErr w:type="gramEnd"/>
            <w:r w:rsidRPr="000F3B4F">
              <w:t xml:space="preserve"> быть приобретены новые и поддержанные автомобили как отечественного производства, так и иностранного производства.</w:t>
            </w:r>
            <w:r>
              <w:t xml:space="preserve"> Обязателен залог Банку, приобретаемого на имя клиента за счет кредита автомобиля. Обязательным является оформление на срок не менее одного года договора (полиса) страхования приобретаемого за счет кредита автомобиля от рисков «</w:t>
            </w:r>
            <w:proofErr w:type="gramStart"/>
            <w:r>
              <w:t>Угон»/</w:t>
            </w:r>
            <w:proofErr w:type="gramEnd"/>
            <w:r>
              <w:t xml:space="preserve">«Хищение» и «Полная гибель» на страховую сумму не менее размера обеспеченного залогом требования. При этом Банк является выгодоприобретателем по </w:t>
            </w:r>
            <w:proofErr w:type="gramStart"/>
            <w:r>
              <w:t>рискам  «</w:t>
            </w:r>
            <w:proofErr w:type="gramEnd"/>
            <w:r>
              <w:t>Полная гибель» и «Угон»/»Хищение» в части непогашенной задолженности клиента перед Банком по Договору</w:t>
            </w:r>
          </w:p>
        </w:tc>
      </w:tr>
      <w:tr w:rsidR="00FD7754" w14:paraId="75C9949D" w14:textId="77777777" w:rsidTr="00B82E51">
        <w:trPr>
          <w:trHeight w:val="226"/>
        </w:trPr>
        <w:tc>
          <w:tcPr>
            <w:tcW w:w="2093" w:type="dxa"/>
          </w:tcPr>
          <w:p w14:paraId="078C79D6" w14:textId="77777777" w:rsidR="00FD7754" w:rsidRPr="000F3B4F" w:rsidRDefault="00FD7754" w:rsidP="00FD7754">
            <w:pPr>
              <w:rPr>
                <w:rFonts w:ascii="Times New Roman" w:hAnsi="Times New Roman" w:cs="Times New Roman"/>
                <w:sz w:val="24"/>
                <w:szCs w:val="24"/>
              </w:rPr>
            </w:pPr>
            <w:r>
              <w:rPr>
                <w:rFonts w:ascii="Times New Roman" w:hAnsi="Times New Roman" w:cs="Times New Roman"/>
                <w:sz w:val="24"/>
                <w:szCs w:val="24"/>
              </w:rPr>
              <w:t>Драйв Универсальный</w:t>
            </w:r>
          </w:p>
        </w:tc>
        <w:tc>
          <w:tcPr>
            <w:tcW w:w="3260" w:type="dxa"/>
          </w:tcPr>
          <w:p w14:paraId="332AC16A" w14:textId="77777777" w:rsidR="00FD7754" w:rsidRPr="000F3B4F" w:rsidRDefault="00FD7754" w:rsidP="00FD7754">
            <w:pPr>
              <w:pStyle w:val="Default"/>
              <w:spacing w:line="276" w:lineRule="auto"/>
            </w:pPr>
            <w:r w:rsidRPr="000F3B4F">
              <w:t xml:space="preserve">1) Минимальная сумма кредита – 100000 рублей; </w:t>
            </w:r>
          </w:p>
          <w:p w14:paraId="0A4ABB9B" w14:textId="77777777" w:rsidR="00FD7754" w:rsidRPr="000F3B4F" w:rsidRDefault="00FD7754" w:rsidP="00FD7754">
            <w:pPr>
              <w:pStyle w:val="Default"/>
              <w:spacing w:line="276" w:lineRule="auto"/>
            </w:pPr>
            <w:r w:rsidRPr="000F3B4F">
              <w:t xml:space="preserve">2) Максимальная сумма до </w:t>
            </w:r>
            <w:r>
              <w:t>4</w:t>
            </w:r>
            <w:r w:rsidRPr="000F3B4F">
              <w:t xml:space="preserve">000000 руб., зависит от марки автомобиля; </w:t>
            </w:r>
          </w:p>
          <w:p w14:paraId="700BD058" w14:textId="77777777" w:rsidR="00FD7754" w:rsidRPr="000F3B4F" w:rsidRDefault="00FD7754" w:rsidP="00FD7754">
            <w:pPr>
              <w:pStyle w:val="Default"/>
              <w:spacing w:line="276" w:lineRule="auto"/>
            </w:pPr>
            <w:r w:rsidRPr="000F3B4F">
              <w:t>3) первоначальный взнос 20% - 90%;</w:t>
            </w:r>
          </w:p>
          <w:p w14:paraId="1044B22A" w14:textId="77777777" w:rsidR="00FD7754" w:rsidRPr="000F3B4F" w:rsidRDefault="00FD7754" w:rsidP="00FD7754">
            <w:pPr>
              <w:pStyle w:val="Default"/>
              <w:spacing w:line="276" w:lineRule="auto"/>
            </w:pPr>
            <w:r w:rsidRPr="000F3B4F">
              <w:t>4) Новые и подержанные авто кредитуются на срок до 7 лет;</w:t>
            </w:r>
          </w:p>
          <w:p w14:paraId="3673A1D7" w14:textId="77777777" w:rsidR="00FD7754" w:rsidRPr="000F3B4F" w:rsidRDefault="00FD7754" w:rsidP="00FD7754">
            <w:pPr>
              <w:pStyle w:val="Default"/>
              <w:spacing w:line="276" w:lineRule="auto"/>
            </w:pPr>
            <w:r w:rsidRPr="000F3B4F">
              <w:t xml:space="preserve">5) Процентная ставка – </w:t>
            </w:r>
            <w:r>
              <w:t>от 16,2 % до 19,9</w:t>
            </w:r>
            <w:r w:rsidRPr="000F3B4F">
              <w:t>%;</w:t>
            </w:r>
          </w:p>
        </w:tc>
        <w:tc>
          <w:tcPr>
            <w:tcW w:w="4536" w:type="dxa"/>
          </w:tcPr>
          <w:p w14:paraId="0D1491DF" w14:textId="77777777" w:rsidR="00FD7754" w:rsidRDefault="00FD7754" w:rsidP="00FD7754">
            <w:pPr>
              <w:pStyle w:val="Default"/>
            </w:pPr>
            <w:r>
              <w:t>Обязателен залог Банку, приобретаемого на имя клиента за счет кредита автомобиля.</w:t>
            </w:r>
          </w:p>
          <w:p w14:paraId="692CC68A" w14:textId="77777777" w:rsidR="00FD7754" w:rsidRDefault="00FD7754" w:rsidP="00FD7754">
            <w:pPr>
              <w:pStyle w:val="Default"/>
              <w:spacing w:line="276" w:lineRule="auto"/>
              <w:rPr>
                <w:sz w:val="22"/>
                <w:szCs w:val="22"/>
              </w:rPr>
            </w:pPr>
            <w:r>
              <w:t>Обязательным является оформление на срок не менее одного года договора (полиса) страхования приобретаемого за счет кредита автомобиля от рисков «</w:t>
            </w:r>
            <w:proofErr w:type="gramStart"/>
            <w:r>
              <w:t>Угон»/</w:t>
            </w:r>
            <w:proofErr w:type="gramEnd"/>
            <w:r>
              <w:t>«Хищение» и «Полная гибель» на страховую сумму не менее размера обеспеченного залогом требования. При этом Банк является выгодоприобретателем по рискам «Полная гибель» и «</w:t>
            </w:r>
            <w:proofErr w:type="gramStart"/>
            <w:r>
              <w:t>Угон»/</w:t>
            </w:r>
            <w:proofErr w:type="gramEnd"/>
            <w:r>
              <w:t>»Хищение» в части непогашенной задолженности клиента перед Банком по Договору</w:t>
            </w:r>
          </w:p>
        </w:tc>
      </w:tr>
    </w:tbl>
    <w:p w14:paraId="51574E3C" w14:textId="77777777" w:rsidR="00FD7754" w:rsidRDefault="00FD7754" w:rsidP="00FD7754">
      <w:pPr>
        <w:rPr>
          <w:rFonts w:ascii="Times New Roman" w:hAnsi="Times New Roman" w:cs="Times New Roman"/>
          <w:sz w:val="28"/>
          <w:szCs w:val="28"/>
        </w:rPr>
      </w:pPr>
      <w:r>
        <w:rPr>
          <w:rFonts w:ascii="Times New Roman" w:hAnsi="Times New Roman" w:cs="Times New Roman"/>
          <w:sz w:val="28"/>
          <w:szCs w:val="28"/>
        </w:rPr>
        <w:br w:type="page"/>
      </w:r>
    </w:p>
    <w:p w14:paraId="1797D4E5" w14:textId="77777777" w:rsidR="00B82E51" w:rsidRPr="0096025B" w:rsidRDefault="00B82E51" w:rsidP="00B82E51">
      <w:pPr>
        <w:jc w:val="right"/>
        <w:rPr>
          <w:rFonts w:ascii="Times New Roman" w:hAnsi="Times New Roman" w:cs="Times New Roman"/>
          <w:sz w:val="28"/>
          <w:szCs w:val="28"/>
        </w:rPr>
      </w:pPr>
      <w:r>
        <w:rPr>
          <w:rFonts w:ascii="Times New Roman" w:hAnsi="Times New Roman" w:cs="Times New Roman"/>
          <w:sz w:val="28"/>
          <w:szCs w:val="28"/>
        </w:rPr>
        <w:t>Продолжение приложения № 2</w:t>
      </w:r>
    </w:p>
    <w:tbl>
      <w:tblPr>
        <w:tblStyle w:val="a7"/>
        <w:tblW w:w="9889" w:type="dxa"/>
        <w:tblLayout w:type="fixed"/>
        <w:tblLook w:val="04A0" w:firstRow="1" w:lastRow="0" w:firstColumn="1" w:lastColumn="0" w:noHBand="0" w:noVBand="1"/>
      </w:tblPr>
      <w:tblGrid>
        <w:gridCol w:w="2093"/>
        <w:gridCol w:w="3260"/>
        <w:gridCol w:w="4536"/>
      </w:tblGrid>
      <w:tr w:rsidR="00FD7754" w14:paraId="3D7EB41B" w14:textId="77777777" w:rsidTr="00B82E51">
        <w:trPr>
          <w:trHeight w:val="226"/>
        </w:trPr>
        <w:tc>
          <w:tcPr>
            <w:tcW w:w="2093" w:type="dxa"/>
          </w:tcPr>
          <w:p w14:paraId="34711444" w14:textId="77777777" w:rsidR="00FD7754" w:rsidRDefault="00FD7754" w:rsidP="00FD7754">
            <w:pPr>
              <w:pStyle w:val="Default"/>
              <w:spacing w:line="276" w:lineRule="auto"/>
              <w:rPr>
                <w:sz w:val="22"/>
                <w:szCs w:val="22"/>
              </w:rPr>
            </w:pPr>
            <w:r>
              <w:rPr>
                <w:sz w:val="22"/>
                <w:szCs w:val="22"/>
              </w:rPr>
              <w:t xml:space="preserve">Название автокредита </w:t>
            </w:r>
          </w:p>
        </w:tc>
        <w:tc>
          <w:tcPr>
            <w:tcW w:w="3260" w:type="dxa"/>
          </w:tcPr>
          <w:p w14:paraId="71234DCA" w14:textId="77777777" w:rsidR="00FD7754" w:rsidRDefault="00FD7754" w:rsidP="00FD7754">
            <w:pPr>
              <w:pStyle w:val="Default"/>
              <w:spacing w:line="276" w:lineRule="auto"/>
              <w:rPr>
                <w:sz w:val="22"/>
                <w:szCs w:val="22"/>
              </w:rPr>
            </w:pPr>
            <w:r>
              <w:rPr>
                <w:sz w:val="22"/>
                <w:szCs w:val="22"/>
              </w:rPr>
              <w:t xml:space="preserve">Условия автокредита </w:t>
            </w:r>
          </w:p>
        </w:tc>
        <w:tc>
          <w:tcPr>
            <w:tcW w:w="4536" w:type="dxa"/>
          </w:tcPr>
          <w:p w14:paraId="726C3D75" w14:textId="77777777" w:rsidR="00FD7754" w:rsidRDefault="00FD7754" w:rsidP="00FD7754">
            <w:pPr>
              <w:pStyle w:val="Default"/>
              <w:spacing w:line="276" w:lineRule="auto"/>
              <w:rPr>
                <w:sz w:val="22"/>
                <w:szCs w:val="22"/>
              </w:rPr>
            </w:pPr>
            <w:r>
              <w:rPr>
                <w:sz w:val="22"/>
                <w:szCs w:val="22"/>
              </w:rPr>
              <w:t xml:space="preserve">Дополнительные сведения об автокредите </w:t>
            </w:r>
          </w:p>
        </w:tc>
      </w:tr>
      <w:tr w:rsidR="00FD7754" w:rsidRPr="000F3B4F" w14:paraId="39DC0711" w14:textId="77777777" w:rsidTr="00B82E51">
        <w:tblPrEx>
          <w:tblLook w:val="0000" w:firstRow="0" w:lastRow="0" w:firstColumn="0" w:lastColumn="0" w:noHBand="0" w:noVBand="0"/>
        </w:tblPrEx>
        <w:trPr>
          <w:trHeight w:val="840"/>
        </w:trPr>
        <w:tc>
          <w:tcPr>
            <w:tcW w:w="2093" w:type="dxa"/>
          </w:tcPr>
          <w:p w14:paraId="40D03A5D" w14:textId="77777777" w:rsidR="00FD7754" w:rsidRDefault="00FD7754" w:rsidP="00FD7754">
            <w:pPr>
              <w:spacing w:line="276" w:lineRule="auto"/>
              <w:rPr>
                <w:rFonts w:ascii="Times New Roman" w:hAnsi="Times New Roman" w:cs="Times New Roman"/>
                <w:sz w:val="24"/>
                <w:szCs w:val="24"/>
              </w:rPr>
            </w:pPr>
            <w:r>
              <w:rPr>
                <w:rFonts w:ascii="Times New Roman" w:hAnsi="Times New Roman" w:cs="Times New Roman"/>
                <w:sz w:val="24"/>
                <w:szCs w:val="24"/>
              </w:rPr>
              <w:t>Бизнес</w:t>
            </w:r>
          </w:p>
        </w:tc>
        <w:tc>
          <w:tcPr>
            <w:tcW w:w="3260" w:type="dxa"/>
          </w:tcPr>
          <w:p w14:paraId="0F5BD15D" w14:textId="77777777" w:rsidR="00FD7754" w:rsidRPr="000F3B4F" w:rsidRDefault="00FD7754" w:rsidP="00FD7754">
            <w:pPr>
              <w:pStyle w:val="Default"/>
              <w:spacing w:line="276" w:lineRule="auto"/>
            </w:pPr>
            <w:r w:rsidRPr="000F3B4F">
              <w:t xml:space="preserve">1) Минимальная сумма кредита – 100000 рублей; </w:t>
            </w:r>
          </w:p>
          <w:p w14:paraId="507B8C84" w14:textId="77777777" w:rsidR="00FD7754" w:rsidRPr="000F3B4F" w:rsidRDefault="00FD7754" w:rsidP="00FD7754">
            <w:pPr>
              <w:pStyle w:val="Default"/>
              <w:spacing w:line="276" w:lineRule="auto"/>
            </w:pPr>
            <w:r w:rsidRPr="000F3B4F">
              <w:t xml:space="preserve">2) Максимальная сумма до </w:t>
            </w:r>
            <w:r>
              <w:t>10</w:t>
            </w:r>
            <w:r w:rsidRPr="000F3B4F">
              <w:t xml:space="preserve">000000 руб., зависит от марки автомобиля; </w:t>
            </w:r>
          </w:p>
          <w:p w14:paraId="2ECA727B" w14:textId="77777777" w:rsidR="00FD7754" w:rsidRPr="000F3B4F" w:rsidRDefault="00FD7754" w:rsidP="00FD7754">
            <w:pPr>
              <w:pStyle w:val="Default"/>
              <w:spacing w:line="276" w:lineRule="auto"/>
            </w:pPr>
            <w:r w:rsidRPr="000F3B4F">
              <w:t>3) первоначальный взнос 20% - 90%;</w:t>
            </w:r>
          </w:p>
          <w:p w14:paraId="279699F3" w14:textId="77777777" w:rsidR="00FD7754" w:rsidRPr="000F3B4F" w:rsidRDefault="00FD7754" w:rsidP="00FD7754">
            <w:pPr>
              <w:pStyle w:val="Default"/>
              <w:spacing w:line="276" w:lineRule="auto"/>
            </w:pPr>
            <w:r w:rsidRPr="000F3B4F">
              <w:t>4) Новые и подержанные авто кредитуются на срок до 7 лет;</w:t>
            </w:r>
          </w:p>
          <w:p w14:paraId="579CBAC5" w14:textId="77777777" w:rsidR="00FD7754" w:rsidRPr="000F3B4F" w:rsidRDefault="00FD7754" w:rsidP="00FD7754">
            <w:pPr>
              <w:pStyle w:val="Default"/>
              <w:spacing w:line="276" w:lineRule="auto"/>
            </w:pPr>
            <w:r w:rsidRPr="000F3B4F">
              <w:t xml:space="preserve">5) Процентная ставка – </w:t>
            </w:r>
            <w:r>
              <w:t>от 8,9% до 15,5</w:t>
            </w:r>
            <w:r w:rsidRPr="000F3B4F">
              <w:t>%;</w:t>
            </w:r>
          </w:p>
        </w:tc>
        <w:tc>
          <w:tcPr>
            <w:tcW w:w="4536" w:type="dxa"/>
          </w:tcPr>
          <w:p w14:paraId="32B5F9F3" w14:textId="77777777" w:rsidR="00FD7754" w:rsidRPr="000F3B4F" w:rsidRDefault="00FD7754" w:rsidP="00FD7754">
            <w:pPr>
              <w:pStyle w:val="Default"/>
              <w:spacing w:line="276" w:lineRule="auto"/>
            </w:pPr>
            <w:r w:rsidRPr="000F3B4F">
              <w:t>Существует два типа программы Классика и Экспресс.</w:t>
            </w:r>
          </w:p>
          <w:p w14:paraId="0A42A5B7" w14:textId="77777777" w:rsidR="00FD7754" w:rsidRDefault="00FD7754" w:rsidP="00FD7754">
            <w:pPr>
              <w:pStyle w:val="Default"/>
              <w:spacing w:line="276" w:lineRule="auto"/>
            </w:pPr>
            <w:r w:rsidRPr="000F3B4F">
              <w:t xml:space="preserve">По </w:t>
            </w:r>
            <w:proofErr w:type="gramStart"/>
            <w:r w:rsidRPr="000F3B4F">
              <w:t>ним  могут</w:t>
            </w:r>
            <w:proofErr w:type="gramEnd"/>
            <w:r w:rsidRPr="000F3B4F">
              <w:t xml:space="preserve"> быть приобретены новые и поддержанные автомобили как отечественного производства, так и иностранного производства.</w:t>
            </w:r>
            <w:r>
              <w:t xml:space="preserve"> Обязателен залог Банку, приобретаемого на имя клиента за счет кредита автомобиля. Обязательным является оформление на срок не менее одного года договора (полиса) страхования приобретаемого за счет кредита автомобиля от рисков «</w:t>
            </w:r>
            <w:proofErr w:type="gramStart"/>
            <w:r>
              <w:t>Угон»/</w:t>
            </w:r>
            <w:proofErr w:type="gramEnd"/>
            <w:r>
              <w:t>«Хищение» и «Полная гибель» на страховую сумму не менее размера обеспеченного залогом требования. При этом Банк является выгодоприобретателем по рискам «Полная гибель» и «</w:t>
            </w:r>
            <w:proofErr w:type="gramStart"/>
            <w:r>
              <w:t>Угон»/</w:t>
            </w:r>
            <w:proofErr w:type="gramEnd"/>
            <w:r>
              <w:t>»Хищение» в части непогашенной задолженности клиента перед Банком по Договору</w:t>
            </w:r>
          </w:p>
        </w:tc>
      </w:tr>
      <w:tr w:rsidR="00FD7754" w:rsidRPr="000F3B4F" w14:paraId="08DC0F72" w14:textId="77777777" w:rsidTr="00B82E51">
        <w:trPr>
          <w:trHeight w:val="273"/>
        </w:trPr>
        <w:tc>
          <w:tcPr>
            <w:tcW w:w="2093" w:type="dxa"/>
          </w:tcPr>
          <w:p w14:paraId="4907E9BF" w14:textId="77777777" w:rsidR="00FD7754" w:rsidRDefault="00FD7754" w:rsidP="00FD7754">
            <w:pPr>
              <w:spacing w:line="276" w:lineRule="auto"/>
              <w:rPr>
                <w:rFonts w:ascii="Times New Roman" w:hAnsi="Times New Roman" w:cs="Times New Roman"/>
                <w:sz w:val="24"/>
                <w:szCs w:val="24"/>
              </w:rPr>
            </w:pPr>
            <w:r>
              <w:rPr>
                <w:rFonts w:ascii="Times New Roman" w:hAnsi="Times New Roman" w:cs="Times New Roman"/>
                <w:sz w:val="24"/>
                <w:szCs w:val="24"/>
              </w:rPr>
              <w:t>Выбирай</w:t>
            </w:r>
          </w:p>
        </w:tc>
        <w:tc>
          <w:tcPr>
            <w:tcW w:w="3260" w:type="dxa"/>
          </w:tcPr>
          <w:p w14:paraId="4F9F24AB" w14:textId="77777777" w:rsidR="00FD7754" w:rsidRPr="000F3B4F" w:rsidRDefault="00FD7754" w:rsidP="00FD7754">
            <w:pPr>
              <w:pStyle w:val="Default"/>
              <w:spacing w:line="276" w:lineRule="auto"/>
            </w:pPr>
            <w:r w:rsidRPr="000F3B4F">
              <w:t xml:space="preserve">1) Минимальная сумма кредита – 100000 рублей; </w:t>
            </w:r>
          </w:p>
          <w:p w14:paraId="274E9D9F" w14:textId="77777777" w:rsidR="00FD7754" w:rsidRPr="000F3B4F" w:rsidRDefault="00FD7754" w:rsidP="00FD7754">
            <w:pPr>
              <w:pStyle w:val="Default"/>
              <w:spacing w:line="276" w:lineRule="auto"/>
            </w:pPr>
            <w:r w:rsidRPr="000F3B4F">
              <w:t xml:space="preserve">2) Максимальная сумма до </w:t>
            </w:r>
            <w:r>
              <w:t>2</w:t>
            </w:r>
            <w:r w:rsidRPr="000F3B4F">
              <w:t xml:space="preserve">000000 руб., зависит от марки автомобиля; </w:t>
            </w:r>
          </w:p>
          <w:p w14:paraId="0E01AD03" w14:textId="77777777" w:rsidR="00FD7754" w:rsidRPr="000F3B4F" w:rsidRDefault="00FD7754" w:rsidP="00FD7754">
            <w:pPr>
              <w:pStyle w:val="Default"/>
              <w:spacing w:line="276" w:lineRule="auto"/>
            </w:pPr>
            <w:r w:rsidRPr="000F3B4F">
              <w:t xml:space="preserve">3) первоначальный взнос - </w:t>
            </w:r>
            <w:r>
              <w:t>отсутствует</w:t>
            </w:r>
            <w:r w:rsidRPr="000F3B4F">
              <w:t>;</w:t>
            </w:r>
          </w:p>
          <w:p w14:paraId="7157142B" w14:textId="77777777" w:rsidR="00FD7754" w:rsidRPr="000F3B4F" w:rsidRDefault="00FD7754" w:rsidP="00FD7754">
            <w:pPr>
              <w:pStyle w:val="Default"/>
              <w:spacing w:line="276" w:lineRule="auto"/>
            </w:pPr>
            <w:r w:rsidRPr="000F3B4F">
              <w:t xml:space="preserve">4) Новые и подержанные авто кредитуются на срок до </w:t>
            </w:r>
            <w:r>
              <w:t>5</w:t>
            </w:r>
            <w:r w:rsidRPr="000F3B4F">
              <w:t xml:space="preserve"> лет;</w:t>
            </w:r>
          </w:p>
          <w:p w14:paraId="34ADABC9" w14:textId="77777777" w:rsidR="00FD7754" w:rsidRPr="000F3B4F" w:rsidRDefault="00FD7754" w:rsidP="00FD7754">
            <w:pPr>
              <w:pStyle w:val="Default"/>
              <w:spacing w:line="276" w:lineRule="auto"/>
            </w:pPr>
            <w:r w:rsidRPr="000F3B4F">
              <w:t>5) Процентная ставка –</w:t>
            </w:r>
            <w:r>
              <w:t>14,9</w:t>
            </w:r>
            <w:r w:rsidRPr="000F3B4F">
              <w:t>%</w:t>
            </w:r>
          </w:p>
        </w:tc>
        <w:tc>
          <w:tcPr>
            <w:tcW w:w="4536" w:type="dxa"/>
          </w:tcPr>
          <w:p w14:paraId="05A402BC" w14:textId="77777777" w:rsidR="00FD7754" w:rsidRDefault="00FD7754" w:rsidP="00FD7754">
            <w:pPr>
              <w:pStyle w:val="Default"/>
              <w:spacing w:line="360" w:lineRule="auto"/>
              <w:rPr>
                <w:sz w:val="22"/>
                <w:szCs w:val="22"/>
              </w:rPr>
            </w:pPr>
            <w:r>
              <w:rPr>
                <w:sz w:val="22"/>
                <w:szCs w:val="22"/>
              </w:rPr>
              <w:t>По этой программе, могут быть приобретены новые и поддержанные автомобили как отечественного производства, так и иностранного производства. Для поддержанного транспорта, есть ограничения, возраст авто на дату возврата кредита не более 25 лет для отечественного транспорта и китайских марок, и не более 20 лет для иностранного транспорта (кроме китайских).</w:t>
            </w:r>
          </w:p>
          <w:p w14:paraId="00098911" w14:textId="77777777" w:rsidR="00FD7754" w:rsidRPr="000F3B4F" w:rsidRDefault="00FD7754" w:rsidP="00FD7754">
            <w:pPr>
              <w:pStyle w:val="Default"/>
              <w:spacing w:line="360" w:lineRule="auto"/>
            </w:pPr>
            <w:r>
              <w:t>Обязателен залог Банку, приобретаемого на имя клиента за счет кредита автомобиля.</w:t>
            </w:r>
          </w:p>
        </w:tc>
      </w:tr>
    </w:tbl>
    <w:p w14:paraId="1D8965BE" w14:textId="77777777" w:rsidR="005F395E" w:rsidRDefault="005F395E" w:rsidP="005F395E">
      <w:pPr>
        <w:jc w:val="right"/>
        <w:rPr>
          <w:rFonts w:ascii="Times New Roman" w:hAnsi="Times New Roman" w:cs="Times New Roman"/>
          <w:sz w:val="28"/>
          <w:szCs w:val="28"/>
        </w:rPr>
      </w:pPr>
    </w:p>
    <w:p w14:paraId="3B10FB19" w14:textId="77777777" w:rsidR="005F395E" w:rsidRDefault="005F395E" w:rsidP="005F395E">
      <w:pPr>
        <w:jc w:val="right"/>
        <w:rPr>
          <w:rFonts w:ascii="Times New Roman" w:hAnsi="Times New Roman" w:cs="Times New Roman"/>
          <w:sz w:val="28"/>
          <w:szCs w:val="28"/>
        </w:rPr>
      </w:pPr>
    </w:p>
    <w:p w14:paraId="157DB617" w14:textId="77777777" w:rsidR="005F395E" w:rsidRDefault="005F395E" w:rsidP="005F395E">
      <w:pPr>
        <w:jc w:val="right"/>
        <w:rPr>
          <w:rFonts w:ascii="Times New Roman" w:hAnsi="Times New Roman" w:cs="Times New Roman"/>
          <w:sz w:val="28"/>
          <w:szCs w:val="28"/>
        </w:rPr>
      </w:pPr>
    </w:p>
    <w:p w14:paraId="20F526C2" w14:textId="77777777" w:rsidR="005F395E" w:rsidRPr="0096025B" w:rsidRDefault="005F395E" w:rsidP="005F395E">
      <w:pPr>
        <w:jc w:val="right"/>
        <w:rPr>
          <w:rFonts w:ascii="Times New Roman" w:hAnsi="Times New Roman" w:cs="Times New Roman"/>
          <w:sz w:val="28"/>
          <w:szCs w:val="28"/>
        </w:rPr>
      </w:pPr>
      <w:r>
        <w:rPr>
          <w:rFonts w:ascii="Times New Roman" w:hAnsi="Times New Roman" w:cs="Times New Roman"/>
          <w:sz w:val="28"/>
          <w:szCs w:val="28"/>
        </w:rPr>
        <w:t>Продолжение приложения № 2</w:t>
      </w:r>
    </w:p>
    <w:tbl>
      <w:tblPr>
        <w:tblStyle w:val="a7"/>
        <w:tblW w:w="9889" w:type="dxa"/>
        <w:tblLayout w:type="fixed"/>
        <w:tblLook w:val="04A0" w:firstRow="1" w:lastRow="0" w:firstColumn="1" w:lastColumn="0" w:noHBand="0" w:noVBand="1"/>
      </w:tblPr>
      <w:tblGrid>
        <w:gridCol w:w="2093"/>
        <w:gridCol w:w="3260"/>
        <w:gridCol w:w="4536"/>
      </w:tblGrid>
      <w:tr w:rsidR="005F395E" w14:paraId="178ED104" w14:textId="77777777" w:rsidTr="005F395E">
        <w:trPr>
          <w:trHeight w:val="226"/>
        </w:trPr>
        <w:tc>
          <w:tcPr>
            <w:tcW w:w="2093" w:type="dxa"/>
          </w:tcPr>
          <w:p w14:paraId="1CF4B06F" w14:textId="77777777" w:rsidR="005F395E" w:rsidRDefault="005F395E" w:rsidP="00DF33C5">
            <w:pPr>
              <w:pStyle w:val="Default"/>
              <w:spacing w:line="276" w:lineRule="auto"/>
              <w:rPr>
                <w:sz w:val="22"/>
                <w:szCs w:val="22"/>
              </w:rPr>
            </w:pPr>
            <w:r>
              <w:rPr>
                <w:sz w:val="22"/>
                <w:szCs w:val="22"/>
              </w:rPr>
              <w:t xml:space="preserve">Название автокредита </w:t>
            </w:r>
          </w:p>
        </w:tc>
        <w:tc>
          <w:tcPr>
            <w:tcW w:w="3260" w:type="dxa"/>
          </w:tcPr>
          <w:p w14:paraId="722140ED" w14:textId="77777777" w:rsidR="005F395E" w:rsidRDefault="005F395E" w:rsidP="00DF33C5">
            <w:pPr>
              <w:pStyle w:val="Default"/>
              <w:spacing w:line="276" w:lineRule="auto"/>
              <w:rPr>
                <w:sz w:val="22"/>
                <w:szCs w:val="22"/>
              </w:rPr>
            </w:pPr>
            <w:r>
              <w:rPr>
                <w:sz w:val="22"/>
                <w:szCs w:val="22"/>
              </w:rPr>
              <w:t xml:space="preserve">Условия автокредита </w:t>
            </w:r>
          </w:p>
        </w:tc>
        <w:tc>
          <w:tcPr>
            <w:tcW w:w="4536" w:type="dxa"/>
          </w:tcPr>
          <w:p w14:paraId="00C4C38E" w14:textId="77777777" w:rsidR="005F395E" w:rsidRDefault="005F395E" w:rsidP="00DF33C5">
            <w:pPr>
              <w:pStyle w:val="Default"/>
              <w:spacing w:line="276" w:lineRule="auto"/>
              <w:rPr>
                <w:sz w:val="22"/>
                <w:szCs w:val="22"/>
              </w:rPr>
            </w:pPr>
            <w:r>
              <w:rPr>
                <w:sz w:val="22"/>
                <w:szCs w:val="22"/>
              </w:rPr>
              <w:t xml:space="preserve">Дополнительные сведения об автокредите </w:t>
            </w:r>
          </w:p>
        </w:tc>
      </w:tr>
      <w:tr w:rsidR="005F395E" w:rsidRPr="000F3B4F" w14:paraId="27AFC79C" w14:textId="77777777" w:rsidTr="005F395E">
        <w:tblPrEx>
          <w:tblLook w:val="0000" w:firstRow="0" w:lastRow="0" w:firstColumn="0" w:lastColumn="0" w:noHBand="0" w:noVBand="0"/>
        </w:tblPrEx>
        <w:trPr>
          <w:trHeight w:val="273"/>
        </w:trPr>
        <w:tc>
          <w:tcPr>
            <w:tcW w:w="2093" w:type="dxa"/>
          </w:tcPr>
          <w:p w14:paraId="5CF5434B" w14:textId="77777777" w:rsidR="005F395E" w:rsidRDefault="005F395E" w:rsidP="00DF33C5">
            <w:pPr>
              <w:spacing w:line="276" w:lineRule="auto"/>
              <w:rPr>
                <w:rFonts w:ascii="Times New Roman" w:hAnsi="Times New Roman" w:cs="Times New Roman"/>
                <w:sz w:val="24"/>
                <w:szCs w:val="24"/>
              </w:rPr>
            </w:pPr>
            <w:proofErr w:type="spellStart"/>
            <w:r>
              <w:rPr>
                <w:rFonts w:ascii="Times New Roman" w:hAnsi="Times New Roman" w:cs="Times New Roman"/>
                <w:sz w:val="24"/>
                <w:szCs w:val="24"/>
              </w:rPr>
              <w:t>Директ</w:t>
            </w:r>
            <w:proofErr w:type="spellEnd"/>
          </w:p>
        </w:tc>
        <w:tc>
          <w:tcPr>
            <w:tcW w:w="3260" w:type="dxa"/>
          </w:tcPr>
          <w:p w14:paraId="48238C78" w14:textId="77777777" w:rsidR="005F395E" w:rsidRPr="000F3B4F" w:rsidRDefault="005F395E" w:rsidP="00DF33C5">
            <w:pPr>
              <w:pStyle w:val="Default"/>
              <w:spacing w:line="276" w:lineRule="auto"/>
            </w:pPr>
            <w:r>
              <w:t>1</w:t>
            </w:r>
            <w:r w:rsidRPr="000F3B4F">
              <w:t xml:space="preserve">) Минимальная сумма кредита – 100000 рублей; </w:t>
            </w:r>
          </w:p>
          <w:p w14:paraId="16D0AF43" w14:textId="77777777" w:rsidR="005F395E" w:rsidRPr="000F3B4F" w:rsidRDefault="005F395E" w:rsidP="00DF33C5">
            <w:pPr>
              <w:pStyle w:val="Default"/>
              <w:spacing w:line="276" w:lineRule="auto"/>
            </w:pPr>
            <w:r w:rsidRPr="000F3B4F">
              <w:t xml:space="preserve">2) Максимальная сумма до </w:t>
            </w:r>
            <w:r>
              <w:t>5</w:t>
            </w:r>
            <w:r w:rsidRPr="000F3B4F">
              <w:t xml:space="preserve">000000 руб., зависит от марки автомобиля; </w:t>
            </w:r>
          </w:p>
          <w:p w14:paraId="5EE064BF" w14:textId="77777777" w:rsidR="005F395E" w:rsidRPr="000F3B4F" w:rsidRDefault="005F395E" w:rsidP="00DF33C5">
            <w:pPr>
              <w:pStyle w:val="Default"/>
              <w:spacing w:line="276" w:lineRule="auto"/>
            </w:pPr>
            <w:r w:rsidRPr="000F3B4F">
              <w:t xml:space="preserve">3) первоначальный взнос - </w:t>
            </w:r>
            <w:r>
              <w:t>1</w:t>
            </w:r>
            <w:r w:rsidRPr="000F3B4F">
              <w:t>0% - 90%;</w:t>
            </w:r>
          </w:p>
          <w:p w14:paraId="6185D132" w14:textId="77777777" w:rsidR="005F395E" w:rsidRPr="000F3B4F" w:rsidRDefault="005F395E" w:rsidP="00DF33C5">
            <w:pPr>
              <w:pStyle w:val="Default"/>
              <w:spacing w:line="276" w:lineRule="auto"/>
            </w:pPr>
            <w:r w:rsidRPr="000F3B4F">
              <w:t xml:space="preserve">4) Новые и подержанные авто кредитуются на срок до </w:t>
            </w:r>
            <w:r>
              <w:t>5</w:t>
            </w:r>
            <w:r w:rsidRPr="000F3B4F">
              <w:t xml:space="preserve"> лет;</w:t>
            </w:r>
          </w:p>
          <w:p w14:paraId="65B754E3" w14:textId="77777777" w:rsidR="005F395E" w:rsidRPr="000F3B4F" w:rsidRDefault="005F395E" w:rsidP="00DF33C5">
            <w:pPr>
              <w:pStyle w:val="Default"/>
              <w:spacing w:line="276" w:lineRule="auto"/>
            </w:pPr>
            <w:r w:rsidRPr="000F3B4F">
              <w:t>5) Процентная ставка –</w:t>
            </w:r>
            <w:r>
              <w:t>от 7,20% до 14,2</w:t>
            </w:r>
            <w:r w:rsidRPr="000F3B4F">
              <w:t>%</w:t>
            </w:r>
          </w:p>
        </w:tc>
        <w:tc>
          <w:tcPr>
            <w:tcW w:w="4536" w:type="dxa"/>
          </w:tcPr>
          <w:p w14:paraId="45406D9E" w14:textId="77777777" w:rsidR="005F395E" w:rsidRPr="000F3B4F" w:rsidRDefault="005F395E" w:rsidP="00DF33C5">
            <w:pPr>
              <w:pStyle w:val="Default"/>
              <w:spacing w:line="276" w:lineRule="auto"/>
            </w:pPr>
            <w:r w:rsidRPr="000F3B4F">
              <w:t>Существует два типа программы Классика и Экспресс.</w:t>
            </w:r>
          </w:p>
          <w:p w14:paraId="53BA287B" w14:textId="77777777" w:rsidR="005F395E" w:rsidRDefault="005F395E" w:rsidP="00DF33C5">
            <w:pPr>
              <w:pStyle w:val="Default"/>
              <w:spacing w:line="276" w:lineRule="auto"/>
              <w:rPr>
                <w:sz w:val="22"/>
                <w:szCs w:val="22"/>
              </w:rPr>
            </w:pPr>
            <w:r w:rsidRPr="000F3B4F">
              <w:t xml:space="preserve">По </w:t>
            </w:r>
            <w:proofErr w:type="gramStart"/>
            <w:r w:rsidRPr="000F3B4F">
              <w:t>ним  могут</w:t>
            </w:r>
            <w:proofErr w:type="gramEnd"/>
            <w:r w:rsidRPr="000F3B4F">
              <w:t xml:space="preserve"> быть приобретены новые и поддержанные автомобили как отечественного производства, так и иностранного производства.</w:t>
            </w:r>
            <w:r>
              <w:t xml:space="preserve"> Обязателен залог Банку, приобретаемого на имя клиента за счет кредита автомобиля. Обязательным является оформление на срок не менее одного года договора (полиса) страхования приобретаемого за счет кредита автомобиля от рисков «</w:t>
            </w:r>
            <w:proofErr w:type="gramStart"/>
            <w:r>
              <w:t>Угон»/</w:t>
            </w:r>
            <w:proofErr w:type="gramEnd"/>
            <w:r>
              <w:t>«Хищение» и «Полная гибель» на страховую сумму не менее размера обеспеченного залогом требования. При этом Банк является выгодоприобретателем по рискам «Полная гибель» и «</w:t>
            </w:r>
            <w:proofErr w:type="gramStart"/>
            <w:r>
              <w:t>Угон»/</w:t>
            </w:r>
            <w:proofErr w:type="gramEnd"/>
            <w:r>
              <w:t>»Хищение» в части непогашенной задолженности клиента перед Банком по Договору</w:t>
            </w:r>
          </w:p>
        </w:tc>
      </w:tr>
    </w:tbl>
    <w:p w14:paraId="06E5E8F9" w14:textId="77777777" w:rsidR="00CF5742" w:rsidRDefault="00CF5742" w:rsidP="00B935D8">
      <w:pPr>
        <w:spacing w:after="0" w:line="360" w:lineRule="auto"/>
        <w:jc w:val="both"/>
        <w:rPr>
          <w:rFonts w:ascii="Times New Roman" w:hAnsi="Times New Roman" w:cs="Times New Roman"/>
          <w:sz w:val="28"/>
          <w:szCs w:val="28"/>
        </w:rPr>
      </w:pPr>
    </w:p>
    <w:p w14:paraId="293E41C4" w14:textId="77777777" w:rsidR="001C2BC8" w:rsidRDefault="001C2BC8" w:rsidP="00F77BCF">
      <w:pPr>
        <w:rPr>
          <w:lang w:eastAsia="ru-RU"/>
        </w:rPr>
      </w:pPr>
    </w:p>
    <w:sectPr w:rsidR="001C2BC8" w:rsidSect="003D2AEF">
      <w:headerReference w:type="default" r:id="rId26"/>
      <w:pgSz w:w="11906" w:h="16838"/>
      <w:pgMar w:top="1134" w:right="567" w:bottom="1134" w:left="1701" w:header="709" w:footer="709" w:gutter="0"/>
      <w:pgNumType w:start="5" w:chapStyle="5"/>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 w:date="2022-09-11T17:47:00Z" w:initials="...">
    <w:p w14:paraId="0151507A" w14:textId="5000BE86" w:rsidR="00FD7754" w:rsidRDefault="00FD7754">
      <w:pPr>
        <w:pStyle w:val="af3"/>
      </w:pPr>
      <w:r>
        <w:rPr>
          <w:rStyle w:val="af2"/>
        </w:rPr>
        <w:annotationRef/>
      </w:r>
      <w:r>
        <w:t>По ширине!!!</w:t>
      </w:r>
    </w:p>
  </w:comment>
  <w:comment w:id="2" w:author="..." w:date="2022-09-09T15:44:00Z" w:initials="...">
    <w:p w14:paraId="5DF382B1" w14:textId="40804D02" w:rsidR="00FD7754" w:rsidRDefault="00FD7754">
      <w:pPr>
        <w:pStyle w:val="af3"/>
      </w:pPr>
      <w:r>
        <w:rPr>
          <w:rStyle w:val="af2"/>
        </w:rPr>
        <w:annotationRef/>
      </w:r>
      <w:proofErr w:type="spellStart"/>
      <w:r>
        <w:t>Поширине</w:t>
      </w:r>
      <w:proofErr w:type="spellEnd"/>
    </w:p>
  </w:comment>
  <w:comment w:id="3" w:author="..." w:date="2022-09-09T15:45:00Z" w:initials="...">
    <w:p w14:paraId="2BD8BA88" w14:textId="38FE88DC" w:rsidR="00FD7754" w:rsidRDefault="00FD7754">
      <w:pPr>
        <w:pStyle w:val="af3"/>
      </w:pPr>
      <w:r>
        <w:rPr>
          <w:rStyle w:val="af2"/>
        </w:rPr>
        <w:annotationRef/>
      </w:r>
      <w:r>
        <w:t>По ширине</w:t>
      </w:r>
    </w:p>
  </w:comment>
  <w:comment w:id="4" w:author="..." w:date="2022-09-09T15:45:00Z" w:initials="...">
    <w:p w14:paraId="4085A904" w14:textId="26E0CCFF" w:rsidR="00FD7754" w:rsidRDefault="00FD7754">
      <w:pPr>
        <w:pStyle w:val="af3"/>
      </w:pPr>
      <w:r>
        <w:rPr>
          <w:rStyle w:val="af2"/>
        </w:rPr>
        <w:annotationRef/>
      </w:r>
      <w:r>
        <w:t>По ширине</w:t>
      </w:r>
    </w:p>
  </w:comment>
  <w:comment w:id="5" w:author="..." w:date="2022-09-09T15:47:00Z" w:initials="...">
    <w:p w14:paraId="735589E2" w14:textId="77777777" w:rsidR="00FD7754" w:rsidRDefault="00FD7754">
      <w:pPr>
        <w:pStyle w:val="af3"/>
      </w:pPr>
      <w:r>
        <w:rPr>
          <w:rStyle w:val="af2"/>
        </w:rPr>
        <w:annotationRef/>
      </w:r>
      <w:r>
        <w:t>Размер шрифта</w:t>
      </w:r>
    </w:p>
    <w:p w14:paraId="0754D453" w14:textId="509A322D" w:rsidR="00FD7754" w:rsidRDefault="00FD7754">
      <w:pPr>
        <w:pStyle w:val="af3"/>
      </w:pPr>
      <w:r>
        <w:t>Оформление списков</w:t>
      </w:r>
    </w:p>
  </w:comment>
  <w:comment w:id="6" w:author="..." w:date="2022-09-09T15:48:00Z" w:initials="...">
    <w:p w14:paraId="131836AC" w14:textId="4AEEED04" w:rsidR="00FD7754" w:rsidRPr="00BB650E" w:rsidRDefault="00FD7754">
      <w:pPr>
        <w:pStyle w:val="af3"/>
      </w:pPr>
      <w:r>
        <w:rPr>
          <w:rStyle w:val="af2"/>
        </w:rPr>
        <w:annotationRef/>
      </w:r>
      <w:r>
        <w:t>проверьте оформление списков по всей работе</w:t>
      </w:r>
    </w:p>
  </w:comment>
  <w:comment w:id="7" w:author="..." w:date="2022-09-11T17:49:00Z" w:initials="...">
    <w:p w14:paraId="4799FCB0" w14:textId="594F27C3" w:rsidR="00FD7754" w:rsidRDefault="00FD7754">
      <w:pPr>
        <w:pStyle w:val="af3"/>
      </w:pPr>
      <w:r>
        <w:rPr>
          <w:rStyle w:val="af2"/>
        </w:rPr>
        <w:annotationRef/>
      </w:r>
      <w:r>
        <w:t>по ширине</w:t>
      </w:r>
    </w:p>
  </w:comment>
  <w:comment w:id="8" w:author="..." w:date="2022-09-11T17:49:00Z" w:initials="...">
    <w:p w14:paraId="09CC7F8E" w14:textId="7170458F" w:rsidR="00FD7754" w:rsidRDefault="00FD7754">
      <w:pPr>
        <w:pStyle w:val="af3"/>
      </w:pPr>
      <w:r>
        <w:rPr>
          <w:rStyle w:val="af2"/>
        </w:rPr>
        <w:annotationRef/>
      </w:r>
      <w:r>
        <w:t>размер шрифта</w:t>
      </w:r>
    </w:p>
  </w:comment>
  <w:comment w:id="9" w:author="..." w:date="2022-09-09T15:49:00Z" w:initials="...">
    <w:p w14:paraId="0617D315" w14:textId="3ABEEF7D" w:rsidR="00FD7754" w:rsidRDefault="00FD7754">
      <w:pPr>
        <w:pStyle w:val="af3"/>
      </w:pPr>
      <w:r>
        <w:rPr>
          <w:rStyle w:val="af2"/>
        </w:rPr>
        <w:annotationRef/>
      </w:r>
      <w:r>
        <w:t>по ширине</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151507A" w15:done="0"/>
  <w15:commentEx w15:paraId="5DF382B1" w15:done="0"/>
  <w15:commentEx w15:paraId="2BD8BA88" w15:done="0"/>
  <w15:commentEx w15:paraId="4085A904" w15:done="0"/>
  <w15:commentEx w15:paraId="0754D453" w15:done="0"/>
  <w15:commentEx w15:paraId="131836AC" w15:done="0"/>
  <w15:commentEx w15:paraId="4799FCB0" w15:done="0"/>
  <w15:commentEx w15:paraId="09CC7F8E" w15:done="0"/>
  <w15:commentEx w15:paraId="0617D3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C89DA6" w16cex:dateUtc="2022-09-11T14:47:00Z"/>
  <w16cex:commentExtensible w16cex:durableId="26C5DDE7" w16cex:dateUtc="2022-09-09T12:44:00Z"/>
  <w16cex:commentExtensible w16cex:durableId="26C5DDFE" w16cex:dateUtc="2022-09-09T12:45:00Z"/>
  <w16cex:commentExtensible w16cex:durableId="26C5DE2D" w16cex:dateUtc="2022-09-09T12:45:00Z"/>
  <w16cex:commentExtensible w16cex:durableId="26C5DE7A" w16cex:dateUtc="2022-09-09T12:47:00Z"/>
  <w16cex:commentExtensible w16cex:durableId="26C5DE91" w16cex:dateUtc="2022-09-09T12:47:00Z"/>
  <w16cex:commentExtensible w16cex:durableId="26C5DEA2" w16cex:dateUtc="2022-09-09T12:47:00Z"/>
  <w16cex:commentExtensible w16cex:durableId="26C5DEBA" w16cex:dateUtc="2022-09-09T12:48:00Z"/>
  <w16cex:commentExtensible w16cex:durableId="26C89E1A" w16cex:dateUtc="2022-09-11T14:49:00Z"/>
  <w16cex:commentExtensible w16cex:durableId="26C89E20" w16cex:dateUtc="2022-09-11T14:49:00Z"/>
  <w16cex:commentExtensible w16cex:durableId="26C89E3E" w16cex:dateUtc="2022-09-11T14:49:00Z"/>
  <w16cex:commentExtensible w16cex:durableId="26C5DF00" w16cex:dateUtc="2022-09-09T12: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51507A" w16cid:durableId="26C89DA6"/>
  <w16cid:commentId w16cid:paraId="5DF382B1" w16cid:durableId="26C5DDE7"/>
  <w16cid:commentId w16cid:paraId="2BD8BA88" w16cid:durableId="26C5DDFE"/>
  <w16cid:commentId w16cid:paraId="4085A904" w16cid:durableId="26C5DE2D"/>
  <w16cid:commentId w16cid:paraId="0754D453" w16cid:durableId="26C5DE7A"/>
  <w16cid:commentId w16cid:paraId="4683CFF9" w16cid:durableId="26C5DE91"/>
  <w16cid:commentId w16cid:paraId="3E742CA7" w16cid:durableId="26C5DEA2"/>
  <w16cid:commentId w16cid:paraId="131836AC" w16cid:durableId="26C5DEBA"/>
  <w16cid:commentId w16cid:paraId="4799FCB0" w16cid:durableId="26C89E1A"/>
  <w16cid:commentId w16cid:paraId="4CB53822" w16cid:durableId="26C89E20"/>
  <w16cid:commentId w16cid:paraId="09CC7F8E" w16cid:durableId="26C89E3E"/>
  <w16cid:commentId w16cid:paraId="0617D315" w16cid:durableId="26C5DF0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C4F4CA" w14:textId="77777777" w:rsidR="00FD7754" w:rsidRDefault="00FD7754" w:rsidP="00AF363E">
      <w:pPr>
        <w:spacing w:after="0" w:line="240" w:lineRule="auto"/>
      </w:pPr>
      <w:r>
        <w:separator/>
      </w:r>
    </w:p>
  </w:endnote>
  <w:endnote w:type="continuationSeparator" w:id="0">
    <w:p w14:paraId="514F8854" w14:textId="77777777" w:rsidR="00FD7754" w:rsidRDefault="00FD7754" w:rsidP="00AF3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0" w:usb1="08070000" w:usb2="00000010" w:usb3="00000000" w:csb0="00020001" w:csb1="00000000"/>
  </w:font>
  <w:font w:name="SymbolMT">
    <w:altName w:val="MS Mincho"/>
    <w:panose1 w:val="00000000000000000000"/>
    <w:charset w:val="80"/>
    <w:family w:val="auto"/>
    <w:notTrueType/>
    <w:pitch w:val="default"/>
    <w:sig w:usb0="00000000"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EDB78C" w14:textId="77777777" w:rsidR="00FD7754" w:rsidRDefault="00FD7754" w:rsidP="00AF363E">
      <w:pPr>
        <w:spacing w:after="0" w:line="240" w:lineRule="auto"/>
      </w:pPr>
      <w:r>
        <w:separator/>
      </w:r>
    </w:p>
  </w:footnote>
  <w:footnote w:type="continuationSeparator" w:id="0">
    <w:p w14:paraId="5877F75E" w14:textId="77777777" w:rsidR="00FD7754" w:rsidRDefault="00FD7754" w:rsidP="00AF363E">
      <w:pPr>
        <w:spacing w:after="0" w:line="240" w:lineRule="auto"/>
      </w:pPr>
      <w:r>
        <w:continuationSeparator/>
      </w:r>
    </w:p>
  </w:footnote>
  <w:footnote w:id="1">
    <w:p w14:paraId="6970CB66" w14:textId="77777777" w:rsidR="00FD7754" w:rsidRPr="006929E8" w:rsidRDefault="00FD7754" w:rsidP="006929E8">
      <w:pPr>
        <w:pStyle w:val="ab"/>
        <w:jc w:val="both"/>
        <w:rPr>
          <w:rFonts w:ascii="Times New Roman" w:hAnsi="Times New Roman" w:cs="Times New Roman"/>
          <w:i/>
        </w:rPr>
      </w:pPr>
      <w:r>
        <w:rPr>
          <w:rStyle w:val="ad"/>
        </w:rPr>
        <w:footnoteRef/>
      </w:r>
      <w:r>
        <w:t xml:space="preserve"> </w:t>
      </w:r>
      <w:r w:rsidRPr="006929E8">
        <w:rPr>
          <w:rStyle w:val="a6"/>
          <w:rFonts w:ascii="Times New Roman" w:hAnsi="Times New Roman" w:cs="Times New Roman"/>
          <w:i w:val="0"/>
        </w:rPr>
        <w:t xml:space="preserve">С конца 2014 года заявки на автокредиты в группе </w:t>
      </w:r>
      <w:proofErr w:type="spellStart"/>
      <w:r w:rsidRPr="006929E8">
        <w:rPr>
          <w:rStyle w:val="a6"/>
          <w:rFonts w:ascii="Times New Roman" w:hAnsi="Times New Roman" w:cs="Times New Roman"/>
          <w:i w:val="0"/>
        </w:rPr>
        <w:t>СберБанка</w:t>
      </w:r>
      <w:proofErr w:type="spellEnd"/>
      <w:r w:rsidRPr="006929E8">
        <w:rPr>
          <w:rStyle w:val="a6"/>
          <w:rFonts w:ascii="Times New Roman" w:hAnsi="Times New Roman" w:cs="Times New Roman"/>
          <w:i w:val="0"/>
        </w:rPr>
        <w:t xml:space="preserve"> принимает только </w:t>
      </w:r>
      <w:proofErr w:type="spellStart"/>
      <w:r w:rsidRPr="006929E8">
        <w:rPr>
          <w:rStyle w:val="a6"/>
          <w:rFonts w:ascii="Times New Roman" w:hAnsi="Times New Roman" w:cs="Times New Roman"/>
          <w:i w:val="0"/>
        </w:rPr>
        <w:t>Сетелем</w:t>
      </w:r>
      <w:proofErr w:type="spellEnd"/>
      <w:r w:rsidRPr="006929E8">
        <w:rPr>
          <w:rStyle w:val="a6"/>
          <w:rFonts w:ascii="Times New Roman" w:hAnsi="Times New Roman" w:cs="Times New Roman"/>
          <w:i w:val="0"/>
        </w:rPr>
        <w:t xml:space="preserve"> Банк. При этом портфель указан по группе </w:t>
      </w:r>
      <w:proofErr w:type="spellStart"/>
      <w:r w:rsidRPr="006929E8">
        <w:rPr>
          <w:rStyle w:val="a6"/>
          <w:rFonts w:ascii="Times New Roman" w:hAnsi="Times New Roman" w:cs="Times New Roman"/>
          <w:i w:val="0"/>
        </w:rPr>
        <w:t>СберБанка</w:t>
      </w:r>
      <w:proofErr w:type="spellEnd"/>
      <w:r w:rsidRPr="006929E8">
        <w:rPr>
          <w:rStyle w:val="a6"/>
          <w:rFonts w:ascii="Times New Roman" w:hAnsi="Times New Roman" w:cs="Times New Roman"/>
          <w:i w:val="0"/>
        </w:rPr>
        <w:t>, так как на балансе ПАО «Сбербанк» содержится портфель автокредитов, выданных им до окончания перевода бизнеса автокредитования в «</w:t>
      </w:r>
      <w:proofErr w:type="spellStart"/>
      <w:r w:rsidRPr="006929E8">
        <w:rPr>
          <w:rStyle w:val="a6"/>
          <w:rFonts w:ascii="Times New Roman" w:hAnsi="Times New Roman" w:cs="Times New Roman"/>
          <w:i w:val="0"/>
        </w:rPr>
        <w:t>Сетелем</w:t>
      </w:r>
      <w:proofErr w:type="spellEnd"/>
      <w:r w:rsidRPr="006929E8">
        <w:rPr>
          <w:rStyle w:val="a6"/>
          <w:rFonts w:ascii="Times New Roman" w:hAnsi="Times New Roman" w:cs="Times New Roman"/>
          <w:i w:val="0"/>
        </w:rPr>
        <w:t>».</w:t>
      </w:r>
    </w:p>
  </w:footnote>
  <w:footnote w:id="2">
    <w:p w14:paraId="2737F4ED" w14:textId="77777777" w:rsidR="00FD7754" w:rsidRPr="006929E8" w:rsidRDefault="00FD7754" w:rsidP="006929E8">
      <w:pPr>
        <w:pStyle w:val="ab"/>
        <w:jc w:val="both"/>
        <w:rPr>
          <w:rFonts w:ascii="Times New Roman" w:hAnsi="Times New Roman" w:cs="Times New Roman"/>
          <w:i/>
        </w:rPr>
      </w:pPr>
      <w:r>
        <w:rPr>
          <w:rStyle w:val="ad"/>
        </w:rPr>
        <w:footnoteRef/>
      </w:r>
      <w:r>
        <w:t xml:space="preserve"> </w:t>
      </w:r>
      <w:r w:rsidRPr="006929E8">
        <w:rPr>
          <w:rStyle w:val="a6"/>
          <w:rFonts w:ascii="Times New Roman" w:hAnsi="Times New Roman" w:cs="Times New Roman"/>
          <w:i w:val="0"/>
        </w:rPr>
        <w:t xml:space="preserve">Летом 2015 года была завершена передача автокредитования в дилерском канале из Росбанка в </w:t>
      </w:r>
      <w:proofErr w:type="spellStart"/>
      <w:r w:rsidRPr="006929E8">
        <w:rPr>
          <w:rStyle w:val="a6"/>
          <w:rFonts w:ascii="Times New Roman" w:hAnsi="Times New Roman" w:cs="Times New Roman"/>
          <w:i w:val="0"/>
        </w:rPr>
        <w:t>Русфинанс</w:t>
      </w:r>
      <w:proofErr w:type="spellEnd"/>
      <w:r w:rsidRPr="006929E8">
        <w:rPr>
          <w:rStyle w:val="a6"/>
          <w:rFonts w:ascii="Times New Roman" w:hAnsi="Times New Roman" w:cs="Times New Roman"/>
          <w:i w:val="0"/>
        </w:rPr>
        <w:t xml:space="preserve"> Банк. Росбанк стал ключевым универсальным банком группы </w:t>
      </w:r>
      <w:proofErr w:type="spellStart"/>
      <w:r w:rsidRPr="006929E8">
        <w:rPr>
          <w:rStyle w:val="a6"/>
          <w:rFonts w:ascii="Times New Roman" w:hAnsi="Times New Roman" w:cs="Times New Roman"/>
          <w:i w:val="0"/>
        </w:rPr>
        <w:t>SocieteGenerale</w:t>
      </w:r>
      <w:proofErr w:type="spellEnd"/>
      <w:r w:rsidRPr="006929E8">
        <w:rPr>
          <w:rStyle w:val="a6"/>
          <w:rFonts w:ascii="Times New Roman" w:hAnsi="Times New Roman" w:cs="Times New Roman"/>
          <w:i w:val="0"/>
        </w:rPr>
        <w:t xml:space="preserve"> с фокусом на комплексном трансакционном обслуживании клиентов. Русфинанс Банк выступает центром автокредитования, взаимодействует с автопроизводителями и дилерами. В свою очередь, Росбанк продолжает предлагать автокредиты в канале прямых продаж. С 1 марта 2021 года Русфинанс Банк присоединен к Росбанку, и автокредитование в группе в 2021 году будет сосредоточено в филиале «Росбанк Авто».</w:t>
      </w:r>
    </w:p>
  </w:footnote>
  <w:footnote w:id="3">
    <w:p w14:paraId="28BBFF04" w14:textId="77777777" w:rsidR="00FD7754" w:rsidRPr="00F865BF" w:rsidRDefault="00FD7754" w:rsidP="00AF363E">
      <w:pPr>
        <w:pStyle w:val="ab"/>
        <w:jc w:val="both"/>
        <w:rPr>
          <w:rFonts w:ascii="Times New Roman" w:hAnsi="Times New Roman" w:cs="Times New Roman"/>
        </w:rPr>
      </w:pPr>
      <w:r>
        <w:rPr>
          <w:rStyle w:val="ad"/>
        </w:rPr>
        <w:footnoteRef/>
      </w:r>
      <w:r>
        <w:t xml:space="preserve"> </w:t>
      </w:r>
      <w:r w:rsidRPr="00F865BF">
        <w:rPr>
          <w:rFonts w:ascii="Times New Roman" w:hAnsi="Times New Roman" w:cs="Times New Roman"/>
        </w:rPr>
        <w:t xml:space="preserve">Трифонова П. Автокредиты выезжают на </w:t>
      </w:r>
      <w:proofErr w:type="spellStart"/>
      <w:r w:rsidRPr="00F865BF">
        <w:rPr>
          <w:rFonts w:ascii="Times New Roman" w:hAnsi="Times New Roman" w:cs="Times New Roman"/>
        </w:rPr>
        <w:t>вторичке</w:t>
      </w:r>
      <w:proofErr w:type="spellEnd"/>
      <w:r w:rsidRPr="00F865BF">
        <w:rPr>
          <w:rFonts w:ascii="Times New Roman" w:hAnsi="Times New Roman" w:cs="Times New Roman"/>
        </w:rPr>
        <w:t xml:space="preserve"> /</w:t>
      </w:r>
      <w:proofErr w:type="gramStart"/>
      <w:r w:rsidRPr="00F865BF">
        <w:rPr>
          <w:rFonts w:ascii="Times New Roman" w:hAnsi="Times New Roman" w:cs="Times New Roman"/>
        </w:rPr>
        <w:t>/  Коммерсант</w:t>
      </w:r>
      <w:proofErr w:type="gramEnd"/>
      <w:r w:rsidRPr="00F865BF">
        <w:rPr>
          <w:rFonts w:ascii="Times New Roman" w:hAnsi="Times New Roman" w:cs="Times New Roman"/>
        </w:rPr>
        <w:t>. [Электронные рес</w:t>
      </w:r>
      <w:r>
        <w:rPr>
          <w:rFonts w:ascii="Times New Roman" w:hAnsi="Times New Roman" w:cs="Times New Roman"/>
        </w:rPr>
        <w:t>у</w:t>
      </w:r>
      <w:r w:rsidRPr="00F865BF">
        <w:rPr>
          <w:rFonts w:ascii="Times New Roman" w:hAnsi="Times New Roman" w:cs="Times New Roman"/>
        </w:rPr>
        <w:t xml:space="preserve">рс]. Режим доступа: </w:t>
      </w:r>
      <w:r w:rsidRPr="00F865BF">
        <w:rPr>
          <w:rFonts w:ascii="Times New Roman" w:eastAsia="Times New Roman" w:hAnsi="Times New Roman" w:cs="Times New Roman"/>
          <w:color w:val="333333"/>
          <w:shd w:val="clear" w:color="auto" w:fill="FFFFFF"/>
        </w:rPr>
        <w:t>https://kommersant-ru.turbopages.org/turbo/kommersant.ru/s/doc/4988120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6114A8" w14:textId="77777777" w:rsidR="00FD7754" w:rsidRDefault="00FD775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911169"/>
      <w:docPartObj>
        <w:docPartGallery w:val="Page Numbers (Top of Page)"/>
        <w:docPartUnique/>
      </w:docPartObj>
    </w:sdtPr>
    <w:sdtContent>
      <w:p w14:paraId="757B59E6" w14:textId="6ABB1CA4" w:rsidR="00FD7754" w:rsidRDefault="00FD7754">
        <w:pPr>
          <w:pStyle w:val="ae"/>
          <w:jc w:val="center"/>
        </w:pPr>
        <w:r>
          <w:fldChar w:fldCharType="begin"/>
        </w:r>
        <w:r>
          <w:instrText>PAGE   \* MERGEFORMAT</w:instrText>
        </w:r>
        <w:r>
          <w:fldChar w:fldCharType="separate"/>
        </w:r>
        <w:r w:rsidR="005F395E">
          <w:rPr>
            <w:noProof/>
          </w:rPr>
          <w:t>5</w:t>
        </w:r>
        <w:r>
          <w:fldChar w:fldCharType="end"/>
        </w:r>
      </w:p>
    </w:sdtContent>
  </w:sdt>
  <w:p w14:paraId="40803563" w14:textId="77777777" w:rsidR="00FD7754" w:rsidRDefault="00FD775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43E5B"/>
    <w:multiLevelType w:val="hybridMultilevel"/>
    <w:tmpl w:val="468832E6"/>
    <w:lvl w:ilvl="0" w:tplc="30F23FBA">
      <w:start w:val="1"/>
      <w:numFmt w:val="decimal"/>
      <w:lvlText w:val="%1)"/>
      <w:lvlJc w:val="left"/>
      <w:pPr>
        <w:ind w:left="1134" w:hanging="360"/>
      </w:pPr>
      <w:rPr>
        <w:rFonts w:hint="default"/>
      </w:rPr>
    </w:lvl>
    <w:lvl w:ilvl="1" w:tplc="04190019" w:tentative="1">
      <w:start w:val="1"/>
      <w:numFmt w:val="lowerLetter"/>
      <w:lvlText w:val="%2."/>
      <w:lvlJc w:val="left"/>
      <w:pPr>
        <w:ind w:left="1854" w:hanging="360"/>
      </w:pPr>
    </w:lvl>
    <w:lvl w:ilvl="2" w:tplc="0419001B" w:tentative="1">
      <w:start w:val="1"/>
      <w:numFmt w:val="lowerRoman"/>
      <w:lvlText w:val="%3."/>
      <w:lvlJc w:val="right"/>
      <w:pPr>
        <w:ind w:left="2574" w:hanging="180"/>
      </w:pPr>
    </w:lvl>
    <w:lvl w:ilvl="3" w:tplc="0419000F" w:tentative="1">
      <w:start w:val="1"/>
      <w:numFmt w:val="decimal"/>
      <w:lvlText w:val="%4."/>
      <w:lvlJc w:val="left"/>
      <w:pPr>
        <w:ind w:left="3294" w:hanging="360"/>
      </w:pPr>
    </w:lvl>
    <w:lvl w:ilvl="4" w:tplc="04190019" w:tentative="1">
      <w:start w:val="1"/>
      <w:numFmt w:val="lowerLetter"/>
      <w:lvlText w:val="%5."/>
      <w:lvlJc w:val="left"/>
      <w:pPr>
        <w:ind w:left="4014" w:hanging="360"/>
      </w:pPr>
    </w:lvl>
    <w:lvl w:ilvl="5" w:tplc="0419001B" w:tentative="1">
      <w:start w:val="1"/>
      <w:numFmt w:val="lowerRoman"/>
      <w:lvlText w:val="%6."/>
      <w:lvlJc w:val="right"/>
      <w:pPr>
        <w:ind w:left="4734" w:hanging="180"/>
      </w:pPr>
    </w:lvl>
    <w:lvl w:ilvl="6" w:tplc="0419000F" w:tentative="1">
      <w:start w:val="1"/>
      <w:numFmt w:val="decimal"/>
      <w:lvlText w:val="%7."/>
      <w:lvlJc w:val="left"/>
      <w:pPr>
        <w:ind w:left="5454" w:hanging="360"/>
      </w:pPr>
    </w:lvl>
    <w:lvl w:ilvl="7" w:tplc="04190019" w:tentative="1">
      <w:start w:val="1"/>
      <w:numFmt w:val="lowerLetter"/>
      <w:lvlText w:val="%8."/>
      <w:lvlJc w:val="left"/>
      <w:pPr>
        <w:ind w:left="6174" w:hanging="360"/>
      </w:pPr>
    </w:lvl>
    <w:lvl w:ilvl="8" w:tplc="0419001B" w:tentative="1">
      <w:start w:val="1"/>
      <w:numFmt w:val="lowerRoman"/>
      <w:lvlText w:val="%9."/>
      <w:lvlJc w:val="right"/>
      <w:pPr>
        <w:ind w:left="6894" w:hanging="180"/>
      </w:pPr>
    </w:lvl>
  </w:abstractNum>
  <w:abstractNum w:abstractNumId="1" w15:restartNumberingAfterBreak="0">
    <w:nsid w:val="095C3451"/>
    <w:multiLevelType w:val="hybridMultilevel"/>
    <w:tmpl w:val="9E20AA60"/>
    <w:lvl w:ilvl="0" w:tplc="A9AA6E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A447314"/>
    <w:multiLevelType w:val="multilevel"/>
    <w:tmpl w:val="143E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E59D2"/>
    <w:multiLevelType w:val="multilevel"/>
    <w:tmpl w:val="1BDC1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FB3543"/>
    <w:multiLevelType w:val="multilevel"/>
    <w:tmpl w:val="F3E6524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EE6184E"/>
    <w:multiLevelType w:val="hybridMultilevel"/>
    <w:tmpl w:val="E416CEE8"/>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1AE3C13"/>
    <w:multiLevelType w:val="hybridMultilevel"/>
    <w:tmpl w:val="A59E442A"/>
    <w:lvl w:ilvl="0" w:tplc="A9AA6E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2816181"/>
    <w:multiLevelType w:val="hybridMultilevel"/>
    <w:tmpl w:val="01E27758"/>
    <w:lvl w:ilvl="0" w:tplc="723CE0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CEC0DEC"/>
    <w:multiLevelType w:val="hybridMultilevel"/>
    <w:tmpl w:val="7B04D91E"/>
    <w:lvl w:ilvl="0" w:tplc="A9AA6E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D69442D"/>
    <w:multiLevelType w:val="hybridMultilevel"/>
    <w:tmpl w:val="468832E6"/>
    <w:lvl w:ilvl="0" w:tplc="30F23FB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2E5F3A7F"/>
    <w:multiLevelType w:val="hybridMultilevel"/>
    <w:tmpl w:val="A02656D8"/>
    <w:lvl w:ilvl="0" w:tplc="A9AA6E9E">
      <w:start w:val="1"/>
      <w:numFmt w:val="bullet"/>
      <w:lvlText w:val=""/>
      <w:lvlJc w:val="left"/>
      <w:pPr>
        <w:tabs>
          <w:tab w:val="num" w:pos="720"/>
        </w:tabs>
        <w:ind w:left="720" w:hanging="360"/>
      </w:pPr>
      <w:rPr>
        <w:rFonts w:ascii="Symbol" w:hAnsi="Symbol" w:hint="default"/>
      </w:rPr>
    </w:lvl>
    <w:lvl w:ilvl="1" w:tplc="7ADE025C" w:tentative="1">
      <w:start w:val="1"/>
      <w:numFmt w:val="bullet"/>
      <w:lvlText w:val=""/>
      <w:lvlJc w:val="left"/>
      <w:pPr>
        <w:tabs>
          <w:tab w:val="num" w:pos="1440"/>
        </w:tabs>
        <w:ind w:left="1440" w:hanging="360"/>
      </w:pPr>
      <w:rPr>
        <w:rFonts w:ascii="Wingdings" w:hAnsi="Wingdings" w:hint="default"/>
      </w:rPr>
    </w:lvl>
    <w:lvl w:ilvl="2" w:tplc="F648D852" w:tentative="1">
      <w:start w:val="1"/>
      <w:numFmt w:val="bullet"/>
      <w:lvlText w:val=""/>
      <w:lvlJc w:val="left"/>
      <w:pPr>
        <w:tabs>
          <w:tab w:val="num" w:pos="2160"/>
        </w:tabs>
        <w:ind w:left="2160" w:hanging="360"/>
      </w:pPr>
      <w:rPr>
        <w:rFonts w:ascii="Wingdings" w:hAnsi="Wingdings" w:hint="default"/>
      </w:rPr>
    </w:lvl>
    <w:lvl w:ilvl="3" w:tplc="488C93DA" w:tentative="1">
      <w:start w:val="1"/>
      <w:numFmt w:val="bullet"/>
      <w:lvlText w:val=""/>
      <w:lvlJc w:val="left"/>
      <w:pPr>
        <w:tabs>
          <w:tab w:val="num" w:pos="2880"/>
        </w:tabs>
        <w:ind w:left="2880" w:hanging="360"/>
      </w:pPr>
      <w:rPr>
        <w:rFonts w:ascii="Wingdings" w:hAnsi="Wingdings" w:hint="default"/>
      </w:rPr>
    </w:lvl>
    <w:lvl w:ilvl="4" w:tplc="8A7ADF6E" w:tentative="1">
      <w:start w:val="1"/>
      <w:numFmt w:val="bullet"/>
      <w:lvlText w:val=""/>
      <w:lvlJc w:val="left"/>
      <w:pPr>
        <w:tabs>
          <w:tab w:val="num" w:pos="3600"/>
        </w:tabs>
        <w:ind w:left="3600" w:hanging="360"/>
      </w:pPr>
      <w:rPr>
        <w:rFonts w:ascii="Wingdings" w:hAnsi="Wingdings" w:hint="default"/>
      </w:rPr>
    </w:lvl>
    <w:lvl w:ilvl="5" w:tplc="0E5E84E6" w:tentative="1">
      <w:start w:val="1"/>
      <w:numFmt w:val="bullet"/>
      <w:lvlText w:val=""/>
      <w:lvlJc w:val="left"/>
      <w:pPr>
        <w:tabs>
          <w:tab w:val="num" w:pos="4320"/>
        </w:tabs>
        <w:ind w:left="4320" w:hanging="360"/>
      </w:pPr>
      <w:rPr>
        <w:rFonts w:ascii="Wingdings" w:hAnsi="Wingdings" w:hint="default"/>
      </w:rPr>
    </w:lvl>
    <w:lvl w:ilvl="6" w:tplc="D02253AE" w:tentative="1">
      <w:start w:val="1"/>
      <w:numFmt w:val="bullet"/>
      <w:lvlText w:val=""/>
      <w:lvlJc w:val="left"/>
      <w:pPr>
        <w:tabs>
          <w:tab w:val="num" w:pos="5040"/>
        </w:tabs>
        <w:ind w:left="5040" w:hanging="360"/>
      </w:pPr>
      <w:rPr>
        <w:rFonts w:ascii="Wingdings" w:hAnsi="Wingdings" w:hint="default"/>
      </w:rPr>
    </w:lvl>
    <w:lvl w:ilvl="7" w:tplc="8F5AE75E" w:tentative="1">
      <w:start w:val="1"/>
      <w:numFmt w:val="bullet"/>
      <w:lvlText w:val=""/>
      <w:lvlJc w:val="left"/>
      <w:pPr>
        <w:tabs>
          <w:tab w:val="num" w:pos="5760"/>
        </w:tabs>
        <w:ind w:left="5760" w:hanging="360"/>
      </w:pPr>
      <w:rPr>
        <w:rFonts w:ascii="Wingdings" w:hAnsi="Wingdings" w:hint="default"/>
      </w:rPr>
    </w:lvl>
    <w:lvl w:ilvl="8" w:tplc="C7BAC70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BB7BE3"/>
    <w:multiLevelType w:val="multilevel"/>
    <w:tmpl w:val="F4B8D94C"/>
    <w:lvl w:ilvl="0">
      <w:start w:val="1"/>
      <w:numFmt w:val="decimal"/>
      <w:lvlText w:val="%1"/>
      <w:lvlJc w:val="left"/>
      <w:pPr>
        <w:ind w:left="432" w:hanging="432"/>
      </w:pPr>
      <w:rPr>
        <w:rFonts w:hint="default"/>
      </w:rPr>
    </w:lvl>
    <w:lvl w:ilvl="1">
      <w:start w:val="1"/>
      <w:numFmt w:val="decimal"/>
      <w:lvlText w:val="%1.%2"/>
      <w:lvlJc w:val="left"/>
      <w:pPr>
        <w:ind w:left="1141" w:hanging="43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3A4B0323"/>
    <w:multiLevelType w:val="multilevel"/>
    <w:tmpl w:val="F26A5652"/>
    <w:lvl w:ilvl="0">
      <w:start w:val="1"/>
      <w:numFmt w:val="russianLower"/>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745F68"/>
    <w:multiLevelType w:val="multilevel"/>
    <w:tmpl w:val="C8D8BD2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A224DB"/>
    <w:multiLevelType w:val="hybridMultilevel"/>
    <w:tmpl w:val="39EEAD44"/>
    <w:lvl w:ilvl="0" w:tplc="A9AA6E9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9FC1ACC"/>
    <w:multiLevelType w:val="hybridMultilevel"/>
    <w:tmpl w:val="E5FEF0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705A21"/>
    <w:multiLevelType w:val="hybridMultilevel"/>
    <w:tmpl w:val="1D8841D4"/>
    <w:lvl w:ilvl="0" w:tplc="440861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D886FAA"/>
    <w:multiLevelType w:val="hybridMultilevel"/>
    <w:tmpl w:val="E326D3F6"/>
    <w:lvl w:ilvl="0" w:tplc="159C7A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6631831"/>
    <w:multiLevelType w:val="hybridMultilevel"/>
    <w:tmpl w:val="55CABF6A"/>
    <w:lvl w:ilvl="0" w:tplc="EF6CAD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F4B29B0"/>
    <w:multiLevelType w:val="hybridMultilevel"/>
    <w:tmpl w:val="E73ED012"/>
    <w:lvl w:ilvl="0" w:tplc="EBC46964">
      <w:start w:val="1"/>
      <w:numFmt w:val="bullet"/>
      <w:lvlText w:val=""/>
      <w:lvlJc w:val="left"/>
      <w:pPr>
        <w:tabs>
          <w:tab w:val="num" w:pos="720"/>
        </w:tabs>
        <w:ind w:left="720" w:hanging="360"/>
      </w:pPr>
      <w:rPr>
        <w:rFonts w:ascii="Wingdings" w:hAnsi="Wingdings" w:hint="default"/>
      </w:rPr>
    </w:lvl>
    <w:lvl w:ilvl="1" w:tplc="7ADE025C" w:tentative="1">
      <w:start w:val="1"/>
      <w:numFmt w:val="bullet"/>
      <w:lvlText w:val=""/>
      <w:lvlJc w:val="left"/>
      <w:pPr>
        <w:tabs>
          <w:tab w:val="num" w:pos="1440"/>
        </w:tabs>
        <w:ind w:left="1440" w:hanging="360"/>
      </w:pPr>
      <w:rPr>
        <w:rFonts w:ascii="Wingdings" w:hAnsi="Wingdings" w:hint="default"/>
      </w:rPr>
    </w:lvl>
    <w:lvl w:ilvl="2" w:tplc="F648D852" w:tentative="1">
      <w:start w:val="1"/>
      <w:numFmt w:val="bullet"/>
      <w:lvlText w:val=""/>
      <w:lvlJc w:val="left"/>
      <w:pPr>
        <w:tabs>
          <w:tab w:val="num" w:pos="2160"/>
        </w:tabs>
        <w:ind w:left="2160" w:hanging="360"/>
      </w:pPr>
      <w:rPr>
        <w:rFonts w:ascii="Wingdings" w:hAnsi="Wingdings" w:hint="default"/>
      </w:rPr>
    </w:lvl>
    <w:lvl w:ilvl="3" w:tplc="488C93DA" w:tentative="1">
      <w:start w:val="1"/>
      <w:numFmt w:val="bullet"/>
      <w:lvlText w:val=""/>
      <w:lvlJc w:val="left"/>
      <w:pPr>
        <w:tabs>
          <w:tab w:val="num" w:pos="2880"/>
        </w:tabs>
        <w:ind w:left="2880" w:hanging="360"/>
      </w:pPr>
      <w:rPr>
        <w:rFonts w:ascii="Wingdings" w:hAnsi="Wingdings" w:hint="default"/>
      </w:rPr>
    </w:lvl>
    <w:lvl w:ilvl="4" w:tplc="8A7ADF6E" w:tentative="1">
      <w:start w:val="1"/>
      <w:numFmt w:val="bullet"/>
      <w:lvlText w:val=""/>
      <w:lvlJc w:val="left"/>
      <w:pPr>
        <w:tabs>
          <w:tab w:val="num" w:pos="3600"/>
        </w:tabs>
        <w:ind w:left="3600" w:hanging="360"/>
      </w:pPr>
      <w:rPr>
        <w:rFonts w:ascii="Wingdings" w:hAnsi="Wingdings" w:hint="default"/>
      </w:rPr>
    </w:lvl>
    <w:lvl w:ilvl="5" w:tplc="0E5E84E6" w:tentative="1">
      <w:start w:val="1"/>
      <w:numFmt w:val="bullet"/>
      <w:lvlText w:val=""/>
      <w:lvlJc w:val="left"/>
      <w:pPr>
        <w:tabs>
          <w:tab w:val="num" w:pos="4320"/>
        </w:tabs>
        <w:ind w:left="4320" w:hanging="360"/>
      </w:pPr>
      <w:rPr>
        <w:rFonts w:ascii="Wingdings" w:hAnsi="Wingdings" w:hint="default"/>
      </w:rPr>
    </w:lvl>
    <w:lvl w:ilvl="6" w:tplc="D02253AE" w:tentative="1">
      <w:start w:val="1"/>
      <w:numFmt w:val="bullet"/>
      <w:lvlText w:val=""/>
      <w:lvlJc w:val="left"/>
      <w:pPr>
        <w:tabs>
          <w:tab w:val="num" w:pos="5040"/>
        </w:tabs>
        <w:ind w:left="5040" w:hanging="360"/>
      </w:pPr>
      <w:rPr>
        <w:rFonts w:ascii="Wingdings" w:hAnsi="Wingdings" w:hint="default"/>
      </w:rPr>
    </w:lvl>
    <w:lvl w:ilvl="7" w:tplc="8F5AE75E" w:tentative="1">
      <w:start w:val="1"/>
      <w:numFmt w:val="bullet"/>
      <w:lvlText w:val=""/>
      <w:lvlJc w:val="left"/>
      <w:pPr>
        <w:tabs>
          <w:tab w:val="num" w:pos="5760"/>
        </w:tabs>
        <w:ind w:left="5760" w:hanging="360"/>
      </w:pPr>
      <w:rPr>
        <w:rFonts w:ascii="Wingdings" w:hAnsi="Wingdings" w:hint="default"/>
      </w:rPr>
    </w:lvl>
    <w:lvl w:ilvl="8" w:tplc="C7BAC702"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11"/>
  </w:num>
  <w:num w:numId="3">
    <w:abstractNumId w:val="1"/>
  </w:num>
  <w:num w:numId="4">
    <w:abstractNumId w:val="19"/>
  </w:num>
  <w:num w:numId="5">
    <w:abstractNumId w:val="10"/>
  </w:num>
  <w:num w:numId="6">
    <w:abstractNumId w:val="8"/>
  </w:num>
  <w:num w:numId="7">
    <w:abstractNumId w:val="2"/>
  </w:num>
  <w:num w:numId="8">
    <w:abstractNumId w:val="14"/>
  </w:num>
  <w:num w:numId="9">
    <w:abstractNumId w:val="6"/>
  </w:num>
  <w:num w:numId="10">
    <w:abstractNumId w:val="7"/>
  </w:num>
  <w:num w:numId="11">
    <w:abstractNumId w:val="18"/>
  </w:num>
  <w:num w:numId="12">
    <w:abstractNumId w:val="15"/>
  </w:num>
  <w:num w:numId="13">
    <w:abstractNumId w:val="5"/>
  </w:num>
  <w:num w:numId="14">
    <w:abstractNumId w:val="13"/>
  </w:num>
  <w:num w:numId="15">
    <w:abstractNumId w:val="12"/>
  </w:num>
  <w:num w:numId="16">
    <w:abstractNumId w:val="0"/>
  </w:num>
  <w:num w:numId="17">
    <w:abstractNumId w:val="9"/>
  </w:num>
  <w:num w:numId="18">
    <w:abstractNumId w:val="3"/>
  </w:num>
  <w:num w:numId="19">
    <w:abstractNumId w:val="4"/>
  </w:num>
  <w:num w:numId="20">
    <w:abstractNumId w:val="1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
    <w15:presenceInfo w15:providerId="None" w15:userI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804"/>
    <w:rsid w:val="00026A4B"/>
    <w:rsid w:val="000317F5"/>
    <w:rsid w:val="0005235D"/>
    <w:rsid w:val="00053385"/>
    <w:rsid w:val="00067390"/>
    <w:rsid w:val="0007023E"/>
    <w:rsid w:val="00074FF9"/>
    <w:rsid w:val="00085CB3"/>
    <w:rsid w:val="0009183E"/>
    <w:rsid w:val="000C7B49"/>
    <w:rsid w:val="000E60A8"/>
    <w:rsid w:val="000F2B05"/>
    <w:rsid w:val="001136F8"/>
    <w:rsid w:val="00136FE6"/>
    <w:rsid w:val="00170DC4"/>
    <w:rsid w:val="00172D38"/>
    <w:rsid w:val="00183558"/>
    <w:rsid w:val="00185403"/>
    <w:rsid w:val="00187BB6"/>
    <w:rsid w:val="0019777A"/>
    <w:rsid w:val="001C2BC8"/>
    <w:rsid w:val="001C7BC8"/>
    <w:rsid w:val="001D1B9D"/>
    <w:rsid w:val="001D5BC6"/>
    <w:rsid w:val="001D71FC"/>
    <w:rsid w:val="001E20E5"/>
    <w:rsid w:val="0021081E"/>
    <w:rsid w:val="0022337A"/>
    <w:rsid w:val="00232C28"/>
    <w:rsid w:val="00234155"/>
    <w:rsid w:val="00240462"/>
    <w:rsid w:val="00240C3F"/>
    <w:rsid w:val="002A5D5C"/>
    <w:rsid w:val="002A6D64"/>
    <w:rsid w:val="002B390F"/>
    <w:rsid w:val="0030797E"/>
    <w:rsid w:val="003101B6"/>
    <w:rsid w:val="00310F70"/>
    <w:rsid w:val="00312E3A"/>
    <w:rsid w:val="003361CA"/>
    <w:rsid w:val="003377F7"/>
    <w:rsid w:val="0035567E"/>
    <w:rsid w:val="003836DB"/>
    <w:rsid w:val="00386023"/>
    <w:rsid w:val="003939EE"/>
    <w:rsid w:val="00395A89"/>
    <w:rsid w:val="003A17E1"/>
    <w:rsid w:val="003A36D7"/>
    <w:rsid w:val="003B0F52"/>
    <w:rsid w:val="003B2869"/>
    <w:rsid w:val="003C533B"/>
    <w:rsid w:val="003D2AEF"/>
    <w:rsid w:val="003E4BE0"/>
    <w:rsid w:val="003F16C0"/>
    <w:rsid w:val="004049A6"/>
    <w:rsid w:val="004101C8"/>
    <w:rsid w:val="00412B2D"/>
    <w:rsid w:val="00417AAD"/>
    <w:rsid w:val="004244BA"/>
    <w:rsid w:val="00431A63"/>
    <w:rsid w:val="0044692F"/>
    <w:rsid w:val="00456397"/>
    <w:rsid w:val="00465874"/>
    <w:rsid w:val="004837C2"/>
    <w:rsid w:val="00486D1D"/>
    <w:rsid w:val="0048732F"/>
    <w:rsid w:val="00493C62"/>
    <w:rsid w:val="004A2B23"/>
    <w:rsid w:val="004A6A3C"/>
    <w:rsid w:val="004D43A9"/>
    <w:rsid w:val="004E3B12"/>
    <w:rsid w:val="004E7982"/>
    <w:rsid w:val="00501CA0"/>
    <w:rsid w:val="00536BF4"/>
    <w:rsid w:val="005379DD"/>
    <w:rsid w:val="005435EE"/>
    <w:rsid w:val="00565730"/>
    <w:rsid w:val="00586F4B"/>
    <w:rsid w:val="005B2105"/>
    <w:rsid w:val="005B7402"/>
    <w:rsid w:val="005C17B4"/>
    <w:rsid w:val="005C58CC"/>
    <w:rsid w:val="005C7347"/>
    <w:rsid w:val="005D416C"/>
    <w:rsid w:val="005E7587"/>
    <w:rsid w:val="005F395E"/>
    <w:rsid w:val="005F70DD"/>
    <w:rsid w:val="00601804"/>
    <w:rsid w:val="0061076B"/>
    <w:rsid w:val="00617CC8"/>
    <w:rsid w:val="0064248F"/>
    <w:rsid w:val="00644165"/>
    <w:rsid w:val="00645BB4"/>
    <w:rsid w:val="00653159"/>
    <w:rsid w:val="006579B8"/>
    <w:rsid w:val="00685679"/>
    <w:rsid w:val="006929E8"/>
    <w:rsid w:val="00694F37"/>
    <w:rsid w:val="006A736C"/>
    <w:rsid w:val="006B0830"/>
    <w:rsid w:val="006B6984"/>
    <w:rsid w:val="006D0A58"/>
    <w:rsid w:val="006D40B0"/>
    <w:rsid w:val="006D6B02"/>
    <w:rsid w:val="006E2069"/>
    <w:rsid w:val="006E40E3"/>
    <w:rsid w:val="006F2080"/>
    <w:rsid w:val="006F2FEB"/>
    <w:rsid w:val="00713A6D"/>
    <w:rsid w:val="00720F1D"/>
    <w:rsid w:val="00726D95"/>
    <w:rsid w:val="007306E5"/>
    <w:rsid w:val="007535A7"/>
    <w:rsid w:val="0077615A"/>
    <w:rsid w:val="00781DB5"/>
    <w:rsid w:val="007821C3"/>
    <w:rsid w:val="00791A12"/>
    <w:rsid w:val="00797D3F"/>
    <w:rsid w:val="00797E69"/>
    <w:rsid w:val="007A032B"/>
    <w:rsid w:val="007A6342"/>
    <w:rsid w:val="007D53DC"/>
    <w:rsid w:val="007D6ABC"/>
    <w:rsid w:val="007F33CD"/>
    <w:rsid w:val="0080316F"/>
    <w:rsid w:val="00804CFC"/>
    <w:rsid w:val="00817EAF"/>
    <w:rsid w:val="00837A69"/>
    <w:rsid w:val="00850C6A"/>
    <w:rsid w:val="00854216"/>
    <w:rsid w:val="00860853"/>
    <w:rsid w:val="00864350"/>
    <w:rsid w:val="008963C1"/>
    <w:rsid w:val="00897032"/>
    <w:rsid w:val="008A780E"/>
    <w:rsid w:val="008A7A8E"/>
    <w:rsid w:val="008B6A6C"/>
    <w:rsid w:val="008E12FE"/>
    <w:rsid w:val="008E7B90"/>
    <w:rsid w:val="008F3AA2"/>
    <w:rsid w:val="008F4092"/>
    <w:rsid w:val="00927922"/>
    <w:rsid w:val="00931805"/>
    <w:rsid w:val="009356C1"/>
    <w:rsid w:val="009407A2"/>
    <w:rsid w:val="00965233"/>
    <w:rsid w:val="009722F2"/>
    <w:rsid w:val="00984D96"/>
    <w:rsid w:val="0099484F"/>
    <w:rsid w:val="009A5D39"/>
    <w:rsid w:val="009C2C8B"/>
    <w:rsid w:val="009D60A9"/>
    <w:rsid w:val="009F4EF9"/>
    <w:rsid w:val="009F72E4"/>
    <w:rsid w:val="00A06084"/>
    <w:rsid w:val="00A07C4D"/>
    <w:rsid w:val="00A1735A"/>
    <w:rsid w:val="00A209F5"/>
    <w:rsid w:val="00A30EDF"/>
    <w:rsid w:val="00A403D9"/>
    <w:rsid w:val="00A6335F"/>
    <w:rsid w:val="00AA6700"/>
    <w:rsid w:val="00AB44BB"/>
    <w:rsid w:val="00AE1B57"/>
    <w:rsid w:val="00AF075F"/>
    <w:rsid w:val="00AF1BED"/>
    <w:rsid w:val="00AF363E"/>
    <w:rsid w:val="00B334E0"/>
    <w:rsid w:val="00B64298"/>
    <w:rsid w:val="00B82E51"/>
    <w:rsid w:val="00B87BBE"/>
    <w:rsid w:val="00B91296"/>
    <w:rsid w:val="00B91E16"/>
    <w:rsid w:val="00B935D8"/>
    <w:rsid w:val="00BB650E"/>
    <w:rsid w:val="00BD2065"/>
    <w:rsid w:val="00BD2B21"/>
    <w:rsid w:val="00BD5439"/>
    <w:rsid w:val="00BE0EA5"/>
    <w:rsid w:val="00BE1543"/>
    <w:rsid w:val="00C1218B"/>
    <w:rsid w:val="00C23DA0"/>
    <w:rsid w:val="00C27212"/>
    <w:rsid w:val="00C404FE"/>
    <w:rsid w:val="00C45349"/>
    <w:rsid w:val="00C658C0"/>
    <w:rsid w:val="00C8240A"/>
    <w:rsid w:val="00C837EE"/>
    <w:rsid w:val="00CA602B"/>
    <w:rsid w:val="00CB126D"/>
    <w:rsid w:val="00CC350E"/>
    <w:rsid w:val="00CE3635"/>
    <w:rsid w:val="00CE7554"/>
    <w:rsid w:val="00CF56FD"/>
    <w:rsid w:val="00CF5742"/>
    <w:rsid w:val="00D009B3"/>
    <w:rsid w:val="00D025CF"/>
    <w:rsid w:val="00D2386A"/>
    <w:rsid w:val="00D30AEE"/>
    <w:rsid w:val="00D31405"/>
    <w:rsid w:val="00D325E4"/>
    <w:rsid w:val="00D32953"/>
    <w:rsid w:val="00D43E11"/>
    <w:rsid w:val="00D462CB"/>
    <w:rsid w:val="00D507D8"/>
    <w:rsid w:val="00D51E97"/>
    <w:rsid w:val="00D52803"/>
    <w:rsid w:val="00D61BEF"/>
    <w:rsid w:val="00D7556D"/>
    <w:rsid w:val="00D95462"/>
    <w:rsid w:val="00DA018E"/>
    <w:rsid w:val="00DA0262"/>
    <w:rsid w:val="00DA432E"/>
    <w:rsid w:val="00DA5AF4"/>
    <w:rsid w:val="00DA66D1"/>
    <w:rsid w:val="00DC0163"/>
    <w:rsid w:val="00DD70E0"/>
    <w:rsid w:val="00DF41D9"/>
    <w:rsid w:val="00E1001B"/>
    <w:rsid w:val="00E50236"/>
    <w:rsid w:val="00E62792"/>
    <w:rsid w:val="00E65ADA"/>
    <w:rsid w:val="00E7444B"/>
    <w:rsid w:val="00E97A05"/>
    <w:rsid w:val="00EA2116"/>
    <w:rsid w:val="00EB5A0B"/>
    <w:rsid w:val="00EB7DAB"/>
    <w:rsid w:val="00EC4913"/>
    <w:rsid w:val="00ED225C"/>
    <w:rsid w:val="00ED5DE6"/>
    <w:rsid w:val="00ED5F30"/>
    <w:rsid w:val="00EE0BF5"/>
    <w:rsid w:val="00EE5377"/>
    <w:rsid w:val="00F02443"/>
    <w:rsid w:val="00F0542F"/>
    <w:rsid w:val="00F137B6"/>
    <w:rsid w:val="00F30397"/>
    <w:rsid w:val="00F50138"/>
    <w:rsid w:val="00F61CCF"/>
    <w:rsid w:val="00F63D1F"/>
    <w:rsid w:val="00F77389"/>
    <w:rsid w:val="00F77BCF"/>
    <w:rsid w:val="00F77BF7"/>
    <w:rsid w:val="00F80CA9"/>
    <w:rsid w:val="00F8625A"/>
    <w:rsid w:val="00F87DCA"/>
    <w:rsid w:val="00F93D78"/>
    <w:rsid w:val="00F953BD"/>
    <w:rsid w:val="00FD0602"/>
    <w:rsid w:val="00FD28C0"/>
    <w:rsid w:val="00FD7754"/>
    <w:rsid w:val="00FE5949"/>
    <w:rsid w:val="00FF014E"/>
    <w:rsid w:val="00FF05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5E4C"/>
  <w15:docId w15:val="{B38CE60A-B792-4502-85E0-C344BE9AE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C58C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586F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A026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01804"/>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172D38"/>
    <w:pPr>
      <w:ind w:left="720"/>
      <w:contextualSpacing/>
    </w:pPr>
  </w:style>
  <w:style w:type="character" w:styleId="a4">
    <w:name w:val="Hyperlink"/>
    <w:basedOn w:val="a0"/>
    <w:uiPriority w:val="99"/>
    <w:unhideWhenUsed/>
    <w:rsid w:val="00EB5A0B"/>
    <w:rPr>
      <w:color w:val="0000FF"/>
      <w:u w:val="single"/>
    </w:rPr>
  </w:style>
  <w:style w:type="paragraph" w:customStyle="1" w:styleId="paragraph">
    <w:name w:val="paragraph"/>
    <w:basedOn w:val="a"/>
    <w:rsid w:val="00EB5A0B"/>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5">
    <w:name w:val="Strong"/>
    <w:basedOn w:val="a0"/>
    <w:uiPriority w:val="22"/>
    <w:qFormat/>
    <w:rsid w:val="00EB5A0B"/>
    <w:rPr>
      <w:b/>
      <w:bCs/>
    </w:rPr>
  </w:style>
  <w:style w:type="character" w:styleId="a6">
    <w:name w:val="Emphasis"/>
    <w:basedOn w:val="a0"/>
    <w:uiPriority w:val="20"/>
    <w:qFormat/>
    <w:rsid w:val="00EB5A0B"/>
    <w:rPr>
      <w:i/>
      <w:iCs/>
    </w:rPr>
  </w:style>
  <w:style w:type="table" w:styleId="a7">
    <w:name w:val="Table Grid"/>
    <w:basedOn w:val="a1"/>
    <w:uiPriority w:val="59"/>
    <w:rsid w:val="00052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F208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F2080"/>
    <w:rPr>
      <w:rFonts w:ascii="Tahoma" w:hAnsi="Tahoma" w:cs="Tahoma"/>
      <w:sz w:val="16"/>
      <w:szCs w:val="16"/>
    </w:rPr>
  </w:style>
  <w:style w:type="paragraph" w:styleId="aa">
    <w:name w:val="Normal (Web)"/>
    <w:basedOn w:val="a"/>
    <w:uiPriority w:val="99"/>
    <w:unhideWhenUsed/>
    <w:rsid w:val="00F773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text">
    <w:name w:val="e-text"/>
    <w:basedOn w:val="a"/>
    <w:rsid w:val="00F7738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586F4B"/>
    <w:rPr>
      <w:rFonts w:asciiTheme="majorHAnsi" w:eastAsiaTheme="majorEastAsia" w:hAnsiTheme="majorHAnsi" w:cstheme="majorBidi"/>
      <w:b/>
      <w:bCs/>
      <w:color w:val="4F81BD" w:themeColor="accent1"/>
      <w:sz w:val="26"/>
      <w:szCs w:val="26"/>
    </w:rPr>
  </w:style>
  <w:style w:type="character" w:customStyle="1" w:styleId="mw-headline">
    <w:name w:val="mw-headline"/>
    <w:basedOn w:val="a0"/>
    <w:rsid w:val="00586F4B"/>
  </w:style>
  <w:style w:type="character" w:customStyle="1" w:styleId="mw-editsection-bracket">
    <w:name w:val="mw-editsection-bracket"/>
    <w:basedOn w:val="a0"/>
    <w:rsid w:val="00586F4B"/>
  </w:style>
  <w:style w:type="character" w:customStyle="1" w:styleId="mw-editsection-divider">
    <w:name w:val="mw-editsection-divider"/>
    <w:basedOn w:val="a0"/>
    <w:rsid w:val="00586F4B"/>
  </w:style>
  <w:style w:type="character" w:customStyle="1" w:styleId="10">
    <w:name w:val="Заголовок 1 Знак"/>
    <w:basedOn w:val="a0"/>
    <w:link w:val="1"/>
    <w:uiPriority w:val="9"/>
    <w:rsid w:val="005C58CC"/>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semiHidden/>
    <w:rsid w:val="00DA0262"/>
    <w:rPr>
      <w:rFonts w:asciiTheme="majorHAnsi" w:eastAsiaTheme="majorEastAsia" w:hAnsiTheme="majorHAnsi" w:cstheme="majorBidi"/>
      <w:b/>
      <w:bCs/>
      <w:color w:val="4F81BD" w:themeColor="accent1"/>
    </w:rPr>
  </w:style>
  <w:style w:type="paragraph" w:customStyle="1" w:styleId="Style5">
    <w:name w:val="Style5"/>
    <w:basedOn w:val="a"/>
    <w:uiPriority w:val="99"/>
    <w:rsid w:val="00B935D8"/>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styleId="ab">
    <w:name w:val="footnote text"/>
    <w:basedOn w:val="a"/>
    <w:link w:val="ac"/>
    <w:uiPriority w:val="99"/>
    <w:semiHidden/>
    <w:unhideWhenUsed/>
    <w:rsid w:val="00AF363E"/>
    <w:pPr>
      <w:spacing w:after="0" w:line="240" w:lineRule="auto"/>
    </w:pPr>
    <w:rPr>
      <w:sz w:val="20"/>
      <w:szCs w:val="20"/>
    </w:rPr>
  </w:style>
  <w:style w:type="character" w:customStyle="1" w:styleId="ac">
    <w:name w:val="Текст сноски Знак"/>
    <w:basedOn w:val="a0"/>
    <w:link w:val="ab"/>
    <w:uiPriority w:val="99"/>
    <w:semiHidden/>
    <w:rsid w:val="00AF363E"/>
    <w:rPr>
      <w:sz w:val="20"/>
      <w:szCs w:val="20"/>
    </w:rPr>
  </w:style>
  <w:style w:type="character" w:styleId="ad">
    <w:name w:val="footnote reference"/>
    <w:basedOn w:val="a0"/>
    <w:uiPriority w:val="99"/>
    <w:semiHidden/>
    <w:unhideWhenUsed/>
    <w:rsid w:val="00AF363E"/>
    <w:rPr>
      <w:vertAlign w:val="superscript"/>
    </w:rPr>
  </w:style>
  <w:style w:type="paragraph" w:styleId="ae">
    <w:name w:val="header"/>
    <w:basedOn w:val="a"/>
    <w:link w:val="af"/>
    <w:uiPriority w:val="99"/>
    <w:unhideWhenUsed/>
    <w:rsid w:val="00804CFC"/>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804CFC"/>
  </w:style>
  <w:style w:type="paragraph" w:styleId="af0">
    <w:name w:val="footer"/>
    <w:basedOn w:val="a"/>
    <w:link w:val="af1"/>
    <w:uiPriority w:val="99"/>
    <w:unhideWhenUsed/>
    <w:rsid w:val="00804CFC"/>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804CFC"/>
  </w:style>
  <w:style w:type="character" w:styleId="af2">
    <w:name w:val="annotation reference"/>
    <w:basedOn w:val="a0"/>
    <w:uiPriority w:val="99"/>
    <w:semiHidden/>
    <w:unhideWhenUsed/>
    <w:rsid w:val="008F4092"/>
    <w:rPr>
      <w:sz w:val="16"/>
      <w:szCs w:val="16"/>
    </w:rPr>
  </w:style>
  <w:style w:type="paragraph" w:styleId="af3">
    <w:name w:val="annotation text"/>
    <w:basedOn w:val="a"/>
    <w:link w:val="af4"/>
    <w:uiPriority w:val="99"/>
    <w:semiHidden/>
    <w:unhideWhenUsed/>
    <w:rsid w:val="008F4092"/>
    <w:pPr>
      <w:spacing w:line="240" w:lineRule="auto"/>
    </w:pPr>
    <w:rPr>
      <w:sz w:val="20"/>
      <w:szCs w:val="20"/>
    </w:rPr>
  </w:style>
  <w:style w:type="character" w:customStyle="1" w:styleId="af4">
    <w:name w:val="Текст примечания Знак"/>
    <w:basedOn w:val="a0"/>
    <w:link w:val="af3"/>
    <w:uiPriority w:val="99"/>
    <w:semiHidden/>
    <w:rsid w:val="008F4092"/>
    <w:rPr>
      <w:sz w:val="20"/>
      <w:szCs w:val="20"/>
    </w:rPr>
  </w:style>
  <w:style w:type="paragraph" w:styleId="af5">
    <w:name w:val="annotation subject"/>
    <w:basedOn w:val="af3"/>
    <w:next w:val="af3"/>
    <w:link w:val="af6"/>
    <w:uiPriority w:val="99"/>
    <w:semiHidden/>
    <w:unhideWhenUsed/>
    <w:rsid w:val="008F4092"/>
    <w:rPr>
      <w:b/>
      <w:bCs/>
    </w:rPr>
  </w:style>
  <w:style w:type="character" w:customStyle="1" w:styleId="af6">
    <w:name w:val="Тема примечания Знак"/>
    <w:basedOn w:val="af4"/>
    <w:link w:val="af5"/>
    <w:uiPriority w:val="99"/>
    <w:semiHidden/>
    <w:rsid w:val="008F4092"/>
    <w:rPr>
      <w:b/>
      <w:bCs/>
      <w:sz w:val="20"/>
      <w:szCs w:val="20"/>
    </w:rPr>
  </w:style>
  <w:style w:type="paragraph" w:styleId="af7">
    <w:name w:val="TOC Heading"/>
    <w:basedOn w:val="1"/>
    <w:next w:val="a"/>
    <w:uiPriority w:val="39"/>
    <w:unhideWhenUsed/>
    <w:qFormat/>
    <w:rsid w:val="00A30EDF"/>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
    <w:next w:val="a"/>
    <w:autoRedefine/>
    <w:uiPriority w:val="39"/>
    <w:unhideWhenUsed/>
    <w:rsid w:val="00A30ED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08427">
      <w:bodyDiv w:val="1"/>
      <w:marLeft w:val="0"/>
      <w:marRight w:val="0"/>
      <w:marTop w:val="0"/>
      <w:marBottom w:val="0"/>
      <w:divBdr>
        <w:top w:val="none" w:sz="0" w:space="0" w:color="auto"/>
        <w:left w:val="none" w:sz="0" w:space="0" w:color="auto"/>
        <w:bottom w:val="none" w:sz="0" w:space="0" w:color="auto"/>
        <w:right w:val="none" w:sz="0" w:space="0" w:color="auto"/>
      </w:divBdr>
    </w:div>
    <w:div w:id="128786530">
      <w:bodyDiv w:val="1"/>
      <w:marLeft w:val="0"/>
      <w:marRight w:val="0"/>
      <w:marTop w:val="0"/>
      <w:marBottom w:val="0"/>
      <w:divBdr>
        <w:top w:val="none" w:sz="0" w:space="0" w:color="auto"/>
        <w:left w:val="none" w:sz="0" w:space="0" w:color="auto"/>
        <w:bottom w:val="none" w:sz="0" w:space="0" w:color="auto"/>
        <w:right w:val="none" w:sz="0" w:space="0" w:color="auto"/>
      </w:divBdr>
      <w:divsChild>
        <w:div w:id="86734706">
          <w:marLeft w:val="0"/>
          <w:marRight w:val="0"/>
          <w:marTop w:val="0"/>
          <w:marBottom w:val="0"/>
          <w:divBdr>
            <w:top w:val="none" w:sz="0" w:space="0" w:color="auto"/>
            <w:left w:val="none" w:sz="0" w:space="0" w:color="auto"/>
            <w:bottom w:val="none" w:sz="0" w:space="0" w:color="auto"/>
            <w:right w:val="none" w:sz="0" w:space="0" w:color="auto"/>
          </w:divBdr>
          <w:divsChild>
            <w:div w:id="972908998">
              <w:marLeft w:val="0"/>
              <w:marRight w:val="0"/>
              <w:marTop w:val="0"/>
              <w:marBottom w:val="0"/>
              <w:divBdr>
                <w:top w:val="none" w:sz="0" w:space="0" w:color="auto"/>
                <w:left w:val="none" w:sz="0" w:space="0" w:color="auto"/>
                <w:bottom w:val="none" w:sz="0" w:space="0" w:color="auto"/>
                <w:right w:val="none" w:sz="0" w:space="0" w:color="auto"/>
              </w:divBdr>
              <w:divsChild>
                <w:div w:id="565645094">
                  <w:marLeft w:val="0"/>
                  <w:marRight w:val="0"/>
                  <w:marTop w:val="0"/>
                  <w:marBottom w:val="0"/>
                  <w:divBdr>
                    <w:top w:val="none" w:sz="0" w:space="0" w:color="auto"/>
                    <w:left w:val="none" w:sz="0" w:space="0" w:color="auto"/>
                    <w:bottom w:val="none" w:sz="0" w:space="0" w:color="auto"/>
                    <w:right w:val="none" w:sz="0" w:space="0" w:color="auto"/>
                  </w:divBdr>
                  <w:divsChild>
                    <w:div w:id="344524245">
                      <w:marLeft w:val="0"/>
                      <w:marRight w:val="0"/>
                      <w:marTop w:val="0"/>
                      <w:marBottom w:val="0"/>
                      <w:divBdr>
                        <w:top w:val="none" w:sz="0" w:space="0" w:color="auto"/>
                        <w:left w:val="none" w:sz="0" w:space="0" w:color="auto"/>
                        <w:bottom w:val="none" w:sz="0" w:space="0" w:color="auto"/>
                        <w:right w:val="none" w:sz="0" w:space="0" w:color="auto"/>
                      </w:divBdr>
                    </w:div>
                    <w:div w:id="529420935">
                      <w:marLeft w:val="0"/>
                      <w:marRight w:val="0"/>
                      <w:marTop w:val="0"/>
                      <w:marBottom w:val="0"/>
                      <w:divBdr>
                        <w:top w:val="none" w:sz="0" w:space="0" w:color="auto"/>
                        <w:left w:val="none" w:sz="0" w:space="0" w:color="auto"/>
                        <w:bottom w:val="none" w:sz="0" w:space="0" w:color="auto"/>
                        <w:right w:val="none" w:sz="0" w:space="0" w:color="auto"/>
                      </w:divBdr>
                      <w:divsChild>
                        <w:div w:id="856313766">
                          <w:marLeft w:val="0"/>
                          <w:marRight w:val="0"/>
                          <w:marTop w:val="0"/>
                          <w:marBottom w:val="0"/>
                          <w:divBdr>
                            <w:top w:val="none" w:sz="0" w:space="0" w:color="auto"/>
                            <w:left w:val="none" w:sz="0" w:space="0" w:color="auto"/>
                            <w:bottom w:val="none" w:sz="0" w:space="0" w:color="auto"/>
                            <w:right w:val="none" w:sz="0" w:space="0" w:color="auto"/>
                          </w:divBdr>
                        </w:div>
                        <w:div w:id="56356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96047">
      <w:bodyDiv w:val="1"/>
      <w:marLeft w:val="0"/>
      <w:marRight w:val="0"/>
      <w:marTop w:val="0"/>
      <w:marBottom w:val="0"/>
      <w:divBdr>
        <w:top w:val="none" w:sz="0" w:space="0" w:color="auto"/>
        <w:left w:val="none" w:sz="0" w:space="0" w:color="auto"/>
        <w:bottom w:val="none" w:sz="0" w:space="0" w:color="auto"/>
        <w:right w:val="none" w:sz="0" w:space="0" w:color="auto"/>
      </w:divBdr>
    </w:div>
    <w:div w:id="501743906">
      <w:bodyDiv w:val="1"/>
      <w:marLeft w:val="0"/>
      <w:marRight w:val="0"/>
      <w:marTop w:val="0"/>
      <w:marBottom w:val="0"/>
      <w:divBdr>
        <w:top w:val="none" w:sz="0" w:space="0" w:color="auto"/>
        <w:left w:val="none" w:sz="0" w:space="0" w:color="auto"/>
        <w:bottom w:val="none" w:sz="0" w:space="0" w:color="auto"/>
        <w:right w:val="none" w:sz="0" w:space="0" w:color="auto"/>
      </w:divBdr>
    </w:div>
    <w:div w:id="1149899478">
      <w:bodyDiv w:val="1"/>
      <w:marLeft w:val="0"/>
      <w:marRight w:val="0"/>
      <w:marTop w:val="0"/>
      <w:marBottom w:val="0"/>
      <w:divBdr>
        <w:top w:val="none" w:sz="0" w:space="0" w:color="auto"/>
        <w:left w:val="none" w:sz="0" w:space="0" w:color="auto"/>
        <w:bottom w:val="none" w:sz="0" w:space="0" w:color="auto"/>
        <w:right w:val="none" w:sz="0" w:space="0" w:color="auto"/>
      </w:divBdr>
    </w:div>
    <w:div w:id="1227178807">
      <w:bodyDiv w:val="1"/>
      <w:marLeft w:val="0"/>
      <w:marRight w:val="0"/>
      <w:marTop w:val="0"/>
      <w:marBottom w:val="0"/>
      <w:divBdr>
        <w:top w:val="none" w:sz="0" w:space="0" w:color="auto"/>
        <w:left w:val="none" w:sz="0" w:space="0" w:color="auto"/>
        <w:bottom w:val="none" w:sz="0" w:space="0" w:color="auto"/>
        <w:right w:val="none" w:sz="0" w:space="0" w:color="auto"/>
      </w:divBdr>
      <w:divsChild>
        <w:div w:id="1010063482">
          <w:marLeft w:val="446"/>
          <w:marRight w:val="0"/>
          <w:marTop w:val="0"/>
          <w:marBottom w:val="0"/>
          <w:divBdr>
            <w:top w:val="none" w:sz="0" w:space="0" w:color="auto"/>
            <w:left w:val="none" w:sz="0" w:space="0" w:color="auto"/>
            <w:bottom w:val="none" w:sz="0" w:space="0" w:color="auto"/>
            <w:right w:val="none" w:sz="0" w:space="0" w:color="auto"/>
          </w:divBdr>
        </w:div>
        <w:div w:id="980576251">
          <w:marLeft w:val="446"/>
          <w:marRight w:val="0"/>
          <w:marTop w:val="0"/>
          <w:marBottom w:val="0"/>
          <w:divBdr>
            <w:top w:val="none" w:sz="0" w:space="0" w:color="auto"/>
            <w:left w:val="none" w:sz="0" w:space="0" w:color="auto"/>
            <w:bottom w:val="none" w:sz="0" w:space="0" w:color="auto"/>
            <w:right w:val="none" w:sz="0" w:space="0" w:color="auto"/>
          </w:divBdr>
        </w:div>
        <w:div w:id="1005670327">
          <w:marLeft w:val="446"/>
          <w:marRight w:val="0"/>
          <w:marTop w:val="0"/>
          <w:marBottom w:val="0"/>
          <w:divBdr>
            <w:top w:val="none" w:sz="0" w:space="0" w:color="auto"/>
            <w:left w:val="none" w:sz="0" w:space="0" w:color="auto"/>
            <w:bottom w:val="none" w:sz="0" w:space="0" w:color="auto"/>
            <w:right w:val="none" w:sz="0" w:space="0" w:color="auto"/>
          </w:divBdr>
        </w:div>
        <w:div w:id="1245846805">
          <w:marLeft w:val="446"/>
          <w:marRight w:val="0"/>
          <w:marTop w:val="0"/>
          <w:marBottom w:val="0"/>
          <w:divBdr>
            <w:top w:val="none" w:sz="0" w:space="0" w:color="auto"/>
            <w:left w:val="none" w:sz="0" w:space="0" w:color="auto"/>
            <w:bottom w:val="none" w:sz="0" w:space="0" w:color="auto"/>
            <w:right w:val="none" w:sz="0" w:space="0" w:color="auto"/>
          </w:divBdr>
        </w:div>
        <w:div w:id="1047685663">
          <w:marLeft w:val="446"/>
          <w:marRight w:val="0"/>
          <w:marTop w:val="0"/>
          <w:marBottom w:val="0"/>
          <w:divBdr>
            <w:top w:val="none" w:sz="0" w:space="0" w:color="auto"/>
            <w:left w:val="none" w:sz="0" w:space="0" w:color="auto"/>
            <w:bottom w:val="none" w:sz="0" w:space="0" w:color="auto"/>
            <w:right w:val="none" w:sz="0" w:space="0" w:color="auto"/>
          </w:divBdr>
        </w:div>
      </w:divsChild>
    </w:div>
    <w:div w:id="1264993709">
      <w:bodyDiv w:val="1"/>
      <w:marLeft w:val="0"/>
      <w:marRight w:val="0"/>
      <w:marTop w:val="0"/>
      <w:marBottom w:val="0"/>
      <w:divBdr>
        <w:top w:val="none" w:sz="0" w:space="0" w:color="auto"/>
        <w:left w:val="none" w:sz="0" w:space="0" w:color="auto"/>
        <w:bottom w:val="none" w:sz="0" w:space="0" w:color="auto"/>
        <w:right w:val="none" w:sz="0" w:space="0" w:color="auto"/>
      </w:divBdr>
    </w:div>
    <w:div w:id="16707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consultant.ru/" TargetMode="External"/><Relationship Id="rId18" Type="http://schemas.openxmlformats.org/officeDocument/2006/relationships/hyperlink" Target="https://banki-ru.turbopages.org/banki.ru/s/news/research/?parent-reqid=1631882523104562-1096768267066705858200486-production-app-host-sas-web-yp-20&amp;pcgi=id%3D10942524&amp;turbo_uid=AACM9MQ8MqK1O1CeT348XZQIEK9Ihjgy9MjZ8CShJdR--RUTTlUAJk3iLovA-vsR46bRLbq8uq223cssy9mngNiq7BQaDpr7IZqoQLc9X_U%2C&amp;turbo_ic=AABSqcElbSYK_9uGG39Rhiazz_Ed3pAzO2jSQZHOjPWfVHUDt3LTNbkE0gXaQ14NvhC90vQcCzad1jdljf7EJNp0hqqbk2kShOYTvhFkPmc%2C&amp;trbsrc=turbo&amp;out-of-frame=1"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autostat.ru/news/50058/" TargetMode="External"/><Relationship Id="rId25"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hyperlink" Target="https://www.banki.ru/wikibank/gosudarstvennaya_programma_subsidirovaniya_avtokreditov/" TargetMode="External"/><Relationship Id="rId20" Type="http://schemas.openxmlformats.org/officeDocument/2006/relationships/image" Target="media/image2.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24"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hyperlink" Target="https://urait.ru/bcode/437596" TargetMode="External"/><Relationship Id="rId23" Type="http://schemas.openxmlformats.org/officeDocument/2006/relationships/image" Target="media/image5.emf"/><Relationship Id="rId28" Type="http://schemas.microsoft.com/office/2011/relationships/people" Target="people.xml"/><Relationship Id="rId10" Type="http://schemas.microsoft.com/office/2011/relationships/commentsExtended" Target="commentsExtended.xml"/><Relationship Id="rId19" Type="http://schemas.openxmlformats.org/officeDocument/2006/relationships/hyperlink" Target="https://frankrg.com/55525"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consultant.ru/" TargetMode="External"/><Relationship Id="rId22" Type="http://schemas.openxmlformats.org/officeDocument/2006/relationships/image" Target="media/image4.emf"/><Relationship Id="rId27" Type="http://schemas.openxmlformats.org/officeDocument/2006/relationships/fontTable" Target="fontTable.xml"/><Relationship Id="rId30"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1" Type="http://schemas.openxmlformats.org/officeDocument/2006/relationships/oleObject" Target="file:///F:\FIN_UNIVER\&#1042;&#1050;&#1056;_&#1073;&#1072;&#1082;&#1072;&#1083;&#1072;&#1074;&#1088;&#1099;\&#1057;&#1077;&#1090;&#1077;&#1083;&#1077;&#1084;-&#1041;&#1072;&#1085;&#1082;\&#1056;&#1080;&#1089;&#1091;&#1085;&#1082;&#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spPr>
            <a:pattFill prst="ltDnDiag">
              <a:fgClr>
                <a:schemeClr val="tx1"/>
              </a:fgClr>
              <a:bgClr>
                <a:schemeClr val="bg1"/>
              </a:bgClr>
            </a:pattFill>
            <a:ln>
              <a:solidFill>
                <a:schemeClr val="tx1"/>
              </a:solidFill>
            </a:ln>
          </c:spPr>
          <c:dPt>
            <c:idx val="1"/>
            <c:bubble3D val="0"/>
            <c:spPr>
              <a:pattFill prst="pct5">
                <a:fgClr>
                  <a:schemeClr val="tx1"/>
                </a:fgClr>
                <a:bgClr>
                  <a:schemeClr val="bg1"/>
                </a:bgClr>
              </a:pattFill>
              <a:ln>
                <a:solidFill>
                  <a:schemeClr val="tx1"/>
                </a:solidFill>
              </a:ln>
            </c:spPr>
            <c:extLst xmlns:c16r2="http://schemas.microsoft.com/office/drawing/2015/06/chart">
              <c:ext xmlns:c16="http://schemas.microsoft.com/office/drawing/2014/chart" uri="{C3380CC4-5D6E-409C-BE32-E72D297353CC}">
                <c16:uniqueId val="{00000001-7EA6-4EC5-B051-2EFC8505868B}"/>
              </c:ext>
            </c:extLst>
          </c:dPt>
          <c:dLbls>
            <c:dLbl>
              <c:idx val="0"/>
              <c:layout>
                <c:manualLayout>
                  <c:x val="4.8985126859142608E-2"/>
                  <c:y val="3.527827722322111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EA6-4EC5-B051-2EFC8505868B}"/>
                </c:ext>
                <c:ext xmlns:c15="http://schemas.microsoft.com/office/drawing/2012/chart" uri="{CE6537A1-D6FC-4f65-9D91-7224C49458BB}">
                  <c15:layout/>
                </c:ext>
              </c:extLst>
            </c:dLbl>
            <c:dLbl>
              <c:idx val="1"/>
              <c:layout>
                <c:manualLayout>
                  <c:x val="5.2756999125109358E-3"/>
                  <c:y val="-9.1493582987165981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EA6-4EC5-B051-2EFC8505868B}"/>
                </c:ext>
                <c:ext xmlns:c15="http://schemas.microsoft.com/office/drawing/2012/chart" uri="{CE6537A1-D6FC-4f65-9D91-7224C49458BB}">
                  <c15:layout/>
                </c:ext>
              </c:extLst>
            </c:dLbl>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Лист2!$D$8:$E$8</c:f>
              <c:strCache>
                <c:ptCount val="2"/>
                <c:pt idx="0">
                  <c:v>Автокредиты, предоставленные на покупку новых автотранспортных средств</c:v>
                </c:pt>
                <c:pt idx="1">
                  <c:v>Автокредиты, предоставленные на покупку подержанных автотранспортных средств</c:v>
                </c:pt>
              </c:strCache>
            </c:strRef>
          </c:cat>
          <c:val>
            <c:numRef>
              <c:f>Лист2!$D$9:$E$9</c:f>
              <c:numCache>
                <c:formatCode>General</c:formatCode>
                <c:ptCount val="2"/>
                <c:pt idx="0">
                  <c:v>79.900000000000006</c:v>
                </c:pt>
                <c:pt idx="1">
                  <c:v>20.100000000000001</c:v>
                </c:pt>
              </c:numCache>
            </c:numRef>
          </c:val>
          <c:extLst xmlns:c16r2="http://schemas.microsoft.com/office/drawing/2015/06/chart">
            <c:ext xmlns:c16="http://schemas.microsoft.com/office/drawing/2014/chart" uri="{C3380CC4-5D6E-409C-BE32-E72D297353CC}">
              <c16:uniqueId val="{00000003-7EA6-4EC5-B051-2EFC8505868B}"/>
            </c:ext>
          </c:extLst>
        </c:ser>
        <c:dLbls>
          <c:showLegendKey val="0"/>
          <c:showVal val="0"/>
          <c:showCatName val="0"/>
          <c:showSerName val="0"/>
          <c:showPercent val="0"/>
          <c:showBubbleSize val="0"/>
          <c:showLeaderLines val="1"/>
        </c:dLbls>
        <c:firstSliceAng val="0"/>
      </c:pieChart>
    </c:plotArea>
    <c:legend>
      <c:legendPos val="r"/>
      <c:layout/>
      <c:overlay val="0"/>
      <c:txPr>
        <a:bodyPr/>
        <a:lstStyle/>
        <a:p>
          <a:pPr rtl="0">
            <a:defRPr/>
          </a:pPr>
          <a:endParaRPr lang="ru-RU"/>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439B8-70B8-482C-B9EB-8DDDAE16E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600</TotalTime>
  <Pages>76</Pages>
  <Words>16938</Words>
  <Characters>96553</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Teacher2</cp:lastModifiedBy>
  <cp:revision>83</cp:revision>
  <dcterms:created xsi:type="dcterms:W3CDTF">2022-01-02T18:55:00Z</dcterms:created>
  <dcterms:modified xsi:type="dcterms:W3CDTF">2022-09-14T09:25:00Z</dcterms:modified>
</cp:coreProperties>
</file>