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28" w:rsidRDefault="00CF307C" w:rsidP="00EA6C28">
      <w:pPr>
        <w:spacing w:line="360" w:lineRule="auto"/>
        <w:jc w:val="center"/>
        <w:rPr>
          <w:rFonts w:eastAsia="Calibri"/>
          <w:b/>
          <w:sz w:val="32"/>
          <w:szCs w:val="28"/>
        </w:rPr>
      </w:pPr>
      <w:bookmarkStart w:id="0" w:name="_Toc466633136"/>
      <w:r>
        <w:rPr>
          <w:rFonts w:eastAsia="Calibri"/>
          <w:b/>
          <w:sz w:val="32"/>
          <w:szCs w:val="28"/>
        </w:rPr>
        <w:t>МИНИСТЕРСТВО ОБРАЗОВАНИЯ И НАУКИ РОССИЙСКОЙ ФЕДЕРАЦИИ</w:t>
      </w:r>
    </w:p>
    <w:p w:rsidR="00CF307C" w:rsidRPr="00CE1E52" w:rsidRDefault="00CF307C" w:rsidP="00EA6C28">
      <w:pPr>
        <w:spacing w:line="360" w:lineRule="auto"/>
        <w:jc w:val="center"/>
        <w:rPr>
          <w:rFonts w:eastAsia="Calibri"/>
          <w:b/>
          <w:sz w:val="32"/>
          <w:szCs w:val="28"/>
        </w:rPr>
      </w:pPr>
      <w:r>
        <w:rPr>
          <w:rFonts w:eastAsia="Calibri"/>
          <w:b/>
          <w:sz w:val="32"/>
          <w:szCs w:val="28"/>
        </w:rPr>
        <w:t xml:space="preserve">ПЕНИНСКИЙ ГОСУДАРСТВЕННЫЙ УНИВЕРСИТЕТ 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b/>
          <w:sz w:val="32"/>
          <w:szCs w:val="28"/>
        </w:rPr>
      </w:pPr>
      <w:r w:rsidRPr="00CE1E52">
        <w:rPr>
          <w:rFonts w:eastAsia="Calibri"/>
          <w:b/>
          <w:sz w:val="32"/>
          <w:szCs w:val="28"/>
        </w:rPr>
        <w:t>Кафедра «Челюстно-лицевая хирургия»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b/>
          <w:sz w:val="40"/>
          <w:szCs w:val="28"/>
        </w:rPr>
      </w:pPr>
      <w:r w:rsidRPr="00CE1E52">
        <w:rPr>
          <w:rFonts w:eastAsia="Calibri"/>
          <w:b/>
          <w:sz w:val="40"/>
          <w:szCs w:val="28"/>
        </w:rPr>
        <w:t>Курсовая работа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  <w:r w:rsidRPr="00674CD4">
        <w:rPr>
          <w:rFonts w:eastAsia="Calibri"/>
          <w:b/>
          <w:sz w:val="28"/>
          <w:szCs w:val="28"/>
        </w:rPr>
        <w:t>по дисциплине</w:t>
      </w:r>
      <w:r w:rsidRPr="00CE1E52">
        <w:rPr>
          <w:rFonts w:eastAsia="Calibri"/>
          <w:sz w:val="28"/>
          <w:szCs w:val="28"/>
        </w:rPr>
        <w:t xml:space="preserve"> «Детская челюстно-лицевая хирургия»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B433A7">
        <w:rPr>
          <w:rFonts w:eastAsia="Calibri"/>
          <w:sz w:val="28"/>
          <w:szCs w:val="28"/>
        </w:rPr>
        <w:t>Абсцессы и флегмоны челюстно-лицевой области в детском возрасте</w:t>
      </w:r>
      <w:r w:rsidR="00B433A7" w:rsidRPr="00B433A7">
        <w:rPr>
          <w:rFonts w:eastAsia="Calibri"/>
          <w:sz w:val="28"/>
          <w:szCs w:val="28"/>
        </w:rPr>
        <w:t>»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  <w:r w:rsidRPr="00CE1E52">
        <w:rPr>
          <w:rFonts w:eastAsia="Calibri"/>
          <w:sz w:val="28"/>
          <w:szCs w:val="28"/>
        </w:rPr>
        <w:t xml:space="preserve">Специальность 31.05.03 – Стоматология </w:t>
      </w:r>
    </w:p>
    <w:p w:rsidR="00EA6C28" w:rsidRPr="00CE1E52" w:rsidRDefault="00EA6C28" w:rsidP="00EA6C28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A6C28" w:rsidRPr="00CE1E52" w:rsidRDefault="00EA6C28" w:rsidP="00EA6C28">
      <w:pPr>
        <w:spacing w:line="360" w:lineRule="auto"/>
        <w:ind w:left="3828"/>
        <w:jc w:val="both"/>
        <w:rPr>
          <w:rFonts w:eastAsia="Calibri"/>
          <w:sz w:val="28"/>
          <w:szCs w:val="28"/>
        </w:rPr>
      </w:pPr>
      <w:bookmarkStart w:id="1" w:name="_GoBack"/>
      <w:bookmarkEnd w:id="1"/>
    </w:p>
    <w:p w:rsidR="003E4FB2" w:rsidRPr="003E4FB2" w:rsidRDefault="003E4FB2" w:rsidP="003E4FB2">
      <w:pPr>
        <w:spacing w:line="360" w:lineRule="auto"/>
        <w:ind w:left="3402"/>
        <w:jc w:val="both"/>
        <w:rPr>
          <w:rFonts w:eastAsia="Calibri"/>
          <w:sz w:val="28"/>
          <w:szCs w:val="28"/>
        </w:rPr>
      </w:pPr>
      <w:r w:rsidRPr="003E4FB2">
        <w:rPr>
          <w:rFonts w:eastAsia="Calibri"/>
          <w:sz w:val="28"/>
          <w:szCs w:val="28"/>
        </w:rPr>
        <w:t>Выполнил</w:t>
      </w:r>
      <w:r w:rsidR="0006618F">
        <w:rPr>
          <w:rFonts w:eastAsia="Calibri"/>
          <w:sz w:val="28"/>
          <w:szCs w:val="28"/>
        </w:rPr>
        <w:t>а</w:t>
      </w:r>
      <w:r w:rsidRPr="003E4FB2">
        <w:rPr>
          <w:rFonts w:eastAsia="Calibri"/>
          <w:sz w:val="28"/>
          <w:szCs w:val="28"/>
        </w:rPr>
        <w:t>: студент</w:t>
      </w:r>
      <w:r w:rsidR="0006618F">
        <w:rPr>
          <w:rFonts w:eastAsia="Calibri"/>
          <w:sz w:val="28"/>
          <w:szCs w:val="28"/>
        </w:rPr>
        <w:t>ка 16</w:t>
      </w:r>
      <w:r w:rsidRPr="003E4FB2">
        <w:rPr>
          <w:rFonts w:eastAsia="Calibri"/>
          <w:sz w:val="28"/>
          <w:szCs w:val="28"/>
        </w:rPr>
        <w:t>ЛС</w:t>
      </w:r>
      <w:r w:rsidR="0006618F">
        <w:rPr>
          <w:rFonts w:eastAsia="Calibri"/>
          <w:sz w:val="28"/>
          <w:szCs w:val="28"/>
        </w:rPr>
        <w:t>11 группы 4</w:t>
      </w:r>
      <w:r w:rsidRPr="003E4FB2">
        <w:rPr>
          <w:rFonts w:eastAsia="Calibri"/>
          <w:sz w:val="28"/>
          <w:szCs w:val="28"/>
        </w:rPr>
        <w:t xml:space="preserve"> курса</w:t>
      </w:r>
    </w:p>
    <w:p w:rsidR="003E4FB2" w:rsidRPr="003E4FB2" w:rsidRDefault="0006618F" w:rsidP="0006618F">
      <w:pPr>
        <w:spacing w:line="360" w:lineRule="auto"/>
        <w:ind w:left="3402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Абдыкадырова А.К.</w:t>
      </w:r>
    </w:p>
    <w:p w:rsidR="003E4FB2" w:rsidRPr="003E4FB2" w:rsidRDefault="003E4FB2" w:rsidP="003E4FB2">
      <w:pPr>
        <w:spacing w:line="360" w:lineRule="auto"/>
        <w:ind w:left="3402"/>
        <w:jc w:val="both"/>
        <w:rPr>
          <w:rFonts w:eastAsia="Calibri"/>
          <w:sz w:val="28"/>
          <w:szCs w:val="28"/>
        </w:rPr>
      </w:pPr>
      <w:r w:rsidRPr="003E4FB2">
        <w:rPr>
          <w:rFonts w:eastAsia="Calibri"/>
          <w:sz w:val="28"/>
          <w:szCs w:val="28"/>
        </w:rPr>
        <w:t xml:space="preserve">Руководитель: </w:t>
      </w:r>
      <w:r w:rsidR="0006618F">
        <w:rPr>
          <w:rFonts w:eastAsia="Calibri"/>
          <w:sz w:val="28"/>
          <w:szCs w:val="28"/>
        </w:rPr>
        <w:t>Амбарян Г.М.</w:t>
      </w:r>
    </w:p>
    <w:p w:rsidR="003E4FB2" w:rsidRPr="003E4FB2" w:rsidRDefault="003E4FB2" w:rsidP="003E4FB2">
      <w:pPr>
        <w:spacing w:line="360" w:lineRule="auto"/>
        <w:ind w:left="3402"/>
        <w:jc w:val="both"/>
        <w:outlineLvl w:val="1"/>
        <w:rPr>
          <w:rFonts w:eastAsia="Calibri"/>
          <w:sz w:val="28"/>
          <w:szCs w:val="28"/>
        </w:rPr>
      </w:pPr>
      <w:r w:rsidRPr="003E4FB2">
        <w:rPr>
          <w:rFonts w:eastAsia="Calibri"/>
          <w:sz w:val="28"/>
          <w:szCs w:val="28"/>
        </w:rPr>
        <w:t>Работа защищена с оценкой_________________</w:t>
      </w:r>
    </w:p>
    <w:p w:rsidR="003E4FB2" w:rsidRPr="003E4FB2" w:rsidRDefault="003E4FB2" w:rsidP="003E4FB2">
      <w:pPr>
        <w:spacing w:line="360" w:lineRule="auto"/>
        <w:ind w:left="3402"/>
        <w:jc w:val="both"/>
        <w:outlineLvl w:val="1"/>
        <w:rPr>
          <w:rFonts w:eastAsia="Calibri"/>
          <w:sz w:val="28"/>
          <w:szCs w:val="28"/>
        </w:rPr>
      </w:pPr>
      <w:r w:rsidRPr="003E4FB2">
        <w:rPr>
          <w:rFonts w:eastAsia="Calibri"/>
          <w:sz w:val="28"/>
          <w:szCs w:val="28"/>
        </w:rPr>
        <w:t>Дата защиты «___» __________20___г.</w:t>
      </w:r>
    </w:p>
    <w:p w:rsidR="00EA6C28" w:rsidRPr="00CE1E52" w:rsidRDefault="00EA6C28" w:rsidP="00EA6C28">
      <w:pPr>
        <w:spacing w:line="360" w:lineRule="auto"/>
        <w:ind w:firstLine="709"/>
        <w:jc w:val="center"/>
        <w:outlineLvl w:val="1"/>
        <w:rPr>
          <w:bCs/>
          <w:sz w:val="28"/>
          <w:szCs w:val="28"/>
          <w:lang w:eastAsia="ru-RU"/>
        </w:rPr>
      </w:pPr>
    </w:p>
    <w:p w:rsidR="00EA6C28" w:rsidRPr="00CE1E52" w:rsidRDefault="00EA6C28" w:rsidP="00EA6C28">
      <w:pPr>
        <w:spacing w:line="360" w:lineRule="auto"/>
        <w:ind w:firstLine="709"/>
        <w:jc w:val="center"/>
        <w:outlineLvl w:val="1"/>
        <w:rPr>
          <w:bCs/>
          <w:sz w:val="28"/>
          <w:szCs w:val="28"/>
          <w:lang w:eastAsia="ru-RU"/>
        </w:rPr>
      </w:pPr>
    </w:p>
    <w:p w:rsidR="00EA6C28" w:rsidRPr="00CE1E52" w:rsidRDefault="00EA6C28" w:rsidP="00EA6C28">
      <w:pPr>
        <w:spacing w:line="360" w:lineRule="auto"/>
        <w:ind w:firstLine="709"/>
        <w:jc w:val="center"/>
        <w:outlineLvl w:val="1"/>
        <w:rPr>
          <w:bCs/>
          <w:sz w:val="28"/>
          <w:szCs w:val="28"/>
          <w:lang w:eastAsia="ru-RU"/>
        </w:rPr>
      </w:pPr>
    </w:p>
    <w:p w:rsidR="00EA6C28" w:rsidRPr="00CE1E52" w:rsidRDefault="00EA6C28" w:rsidP="00EA6C28">
      <w:pPr>
        <w:spacing w:line="360" w:lineRule="auto"/>
        <w:ind w:firstLine="709"/>
        <w:jc w:val="center"/>
        <w:outlineLvl w:val="1"/>
        <w:rPr>
          <w:bCs/>
          <w:sz w:val="28"/>
          <w:szCs w:val="28"/>
          <w:lang w:eastAsia="ru-RU"/>
        </w:rPr>
      </w:pPr>
    </w:p>
    <w:p w:rsidR="000C6C93" w:rsidRPr="00A8680F" w:rsidRDefault="00EA6C28" w:rsidP="003E4FB2">
      <w:pPr>
        <w:spacing w:line="360" w:lineRule="auto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CE1E52">
        <w:rPr>
          <w:bCs/>
          <w:sz w:val="28"/>
          <w:szCs w:val="28"/>
          <w:lang w:eastAsia="ru-RU"/>
        </w:rPr>
        <w:t>Пенза 20</w:t>
      </w:r>
      <w:bookmarkEnd w:id="0"/>
      <w:r w:rsidR="0006618F">
        <w:rPr>
          <w:bCs/>
          <w:sz w:val="28"/>
          <w:szCs w:val="28"/>
          <w:lang w:eastAsia="ru-RU"/>
        </w:rPr>
        <w:t>20</w:t>
      </w:r>
      <w:r w:rsidRPr="00F97B3E">
        <w:rPr>
          <w:rFonts w:eastAsia="Calibri"/>
          <w:sz w:val="28"/>
          <w:szCs w:val="28"/>
        </w:rPr>
        <w:t xml:space="preserve"> </w:t>
      </w:r>
      <w:r w:rsidR="000C6C93" w:rsidRPr="00A8680F">
        <w:rPr>
          <w:b/>
          <w:bCs/>
          <w:sz w:val="28"/>
          <w:szCs w:val="28"/>
        </w:rPr>
        <w:br w:type="page"/>
      </w:r>
    </w:p>
    <w:p w:rsidR="00674CD4" w:rsidRDefault="00674CD4" w:rsidP="00674CD4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:rsidR="00674CD4" w:rsidRDefault="00674CD4" w:rsidP="00674CD4">
      <w:pPr>
        <w:spacing w:line="360" w:lineRule="auto"/>
        <w:jc w:val="center"/>
        <w:rPr>
          <w:rFonts w:eastAsiaTheme="minorHAnsi"/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Российской Федерации</w:t>
      </w:r>
    </w:p>
    <w:p w:rsidR="00674CD4" w:rsidRDefault="00674CD4" w:rsidP="00674CD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Пензенский государственный университет</w:t>
      </w:r>
    </w:p>
    <w:p w:rsidR="00674CD4" w:rsidRDefault="00674CD4" w:rsidP="00674CD4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Кафедра «Челюстно-лицевая хирургия»</w:t>
      </w:r>
    </w:p>
    <w:p w:rsidR="00674CD4" w:rsidRDefault="00674CD4" w:rsidP="00674CD4">
      <w:pPr>
        <w:spacing w:line="360" w:lineRule="auto"/>
        <w:jc w:val="center"/>
        <w:rPr>
          <w:sz w:val="28"/>
          <w:szCs w:val="28"/>
        </w:rPr>
      </w:pPr>
    </w:p>
    <w:p w:rsidR="00674CD4" w:rsidRDefault="00674CD4" w:rsidP="00674CD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674CD4" w:rsidRDefault="00674CD4" w:rsidP="00674CD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Зав. кафедрой «Челюстно-лицевая хирургия»</w:t>
      </w: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</w:t>
      </w:r>
      <w:r>
        <w:rPr>
          <w:sz w:val="28"/>
          <w:szCs w:val="28"/>
          <w:u w:val="single"/>
        </w:rPr>
        <w:t xml:space="preserve">                                        </w:t>
      </w:r>
      <w:r>
        <w:rPr>
          <w:sz w:val="28"/>
          <w:szCs w:val="28"/>
        </w:rPr>
        <w:t>к.м.н., А.В.Нестеров</w:t>
      </w: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rPr>
          <w:sz w:val="28"/>
          <w:szCs w:val="28"/>
        </w:rPr>
      </w:pP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rPr>
          <w:sz w:val="28"/>
          <w:szCs w:val="28"/>
        </w:rPr>
      </w:pP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rPr>
          <w:sz w:val="28"/>
          <w:szCs w:val="28"/>
        </w:rPr>
      </w:pP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rPr>
          <w:sz w:val="28"/>
          <w:szCs w:val="28"/>
        </w:rPr>
      </w:pPr>
    </w:p>
    <w:p w:rsidR="00674CD4" w:rsidRDefault="00674CD4" w:rsidP="00674CD4">
      <w:pPr>
        <w:tabs>
          <w:tab w:val="center" w:pos="4677"/>
          <w:tab w:val="left" w:pos="77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ЗАДАНИЕ</w:t>
      </w:r>
    </w:p>
    <w:p w:rsidR="00674CD4" w:rsidRDefault="00674CD4" w:rsidP="00674CD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курсовую работу по дисциплине «Детская челюстно-лицевая хирургия»</w:t>
      </w:r>
    </w:p>
    <w:p w:rsidR="00674CD4" w:rsidRDefault="00674CD4" w:rsidP="00674CD4">
      <w:pPr>
        <w:spacing w:line="360" w:lineRule="auto"/>
        <w:rPr>
          <w:rFonts w:asciiTheme="minorHAnsi" w:hAnsiTheme="minorHAnsi"/>
          <w:b/>
        </w:rPr>
      </w:pPr>
      <w:r>
        <w:rPr>
          <w:sz w:val="28"/>
          <w:szCs w:val="28"/>
        </w:rPr>
        <w:t>Тема:</w:t>
      </w:r>
      <w:r>
        <w:rPr>
          <w:b/>
        </w:rPr>
        <w:t xml:space="preserve">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>Абсцессы и флегмоны челюстно-лицевой области в детском возрасте</w:t>
      </w:r>
      <w:r>
        <w:rPr>
          <w:sz w:val="28"/>
          <w:szCs w:val="28"/>
        </w:rPr>
        <w:t>»</w:t>
      </w:r>
    </w:p>
    <w:p w:rsidR="00674CD4" w:rsidRDefault="00674CD4" w:rsidP="00674CD4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аналитико – синтетический обзор информационных ресурсов по выданной теме</w:t>
      </w:r>
    </w:p>
    <w:p w:rsidR="00674CD4" w:rsidRDefault="00674CD4" w:rsidP="00674CD4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Выделить основные проблемные вопросы</w:t>
      </w:r>
    </w:p>
    <w:p w:rsidR="00674CD4" w:rsidRDefault="00674CD4" w:rsidP="00674CD4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Предоставить материал на проверку руководителю</w:t>
      </w:r>
    </w:p>
    <w:p w:rsidR="00674CD4" w:rsidRDefault="00674CD4" w:rsidP="00674CD4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работу, сформулировать основные выводы, заключение, при необходимости снабжая иллюстрациями.</w:t>
      </w:r>
    </w:p>
    <w:p w:rsidR="00674CD4" w:rsidRDefault="00674CD4" w:rsidP="00674CD4">
      <w:pPr>
        <w:spacing w:line="360" w:lineRule="auto"/>
        <w:rPr>
          <w:sz w:val="28"/>
          <w:szCs w:val="28"/>
        </w:rPr>
      </w:pPr>
    </w:p>
    <w:p w:rsidR="00674CD4" w:rsidRDefault="00674CD4" w:rsidP="00674CD4">
      <w:pPr>
        <w:spacing w:line="360" w:lineRule="auto"/>
        <w:rPr>
          <w:sz w:val="28"/>
          <w:szCs w:val="28"/>
        </w:rPr>
      </w:pPr>
    </w:p>
    <w:p w:rsidR="00674CD4" w:rsidRDefault="00674CD4" w:rsidP="00674CD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работы:     </w:t>
      </w:r>
      <w:r>
        <w:rPr>
          <w:sz w:val="28"/>
          <w:szCs w:val="28"/>
          <w:u w:val="single"/>
        </w:rPr>
        <w:t>Амбарян Гарик Мнацаканович</w:t>
      </w:r>
    </w:p>
    <w:p w:rsidR="00674CD4" w:rsidRDefault="00674CD4" w:rsidP="00674CD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Должность: </w:t>
      </w:r>
      <w:r>
        <w:rPr>
          <w:sz w:val="28"/>
          <w:szCs w:val="28"/>
          <w:u w:val="single"/>
        </w:rPr>
        <w:t>ассистент кафедры«Челюстно-лицевой хирургии»</w:t>
      </w:r>
      <w:r>
        <w:rPr>
          <w:sz w:val="28"/>
          <w:szCs w:val="28"/>
        </w:rPr>
        <w:t xml:space="preserve"> подпись_____</w:t>
      </w:r>
    </w:p>
    <w:p w:rsidR="00674CD4" w:rsidRDefault="00674CD4" w:rsidP="00674CD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получил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: подпись________ФИО </w:t>
      </w:r>
      <w:r>
        <w:rPr>
          <w:sz w:val="28"/>
          <w:szCs w:val="28"/>
          <w:u w:val="single"/>
        </w:rPr>
        <w:t>Абдыкадырова Адиле Кенжебековна</w:t>
      </w:r>
    </w:p>
    <w:p w:rsidR="00674CD4" w:rsidRDefault="00674CD4" w:rsidP="00674CD4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:rsidR="00674CD4" w:rsidRDefault="00674CD4" w:rsidP="00674CD4">
      <w:pPr>
        <w:spacing w:line="360" w:lineRule="auto"/>
        <w:jc w:val="center"/>
        <w:rPr>
          <w:bCs/>
          <w:sz w:val="28"/>
          <w:szCs w:val="28"/>
          <w:lang w:eastAsia="ru-RU"/>
        </w:rPr>
      </w:pPr>
    </w:p>
    <w:p w:rsidR="00674CD4" w:rsidRDefault="00674CD4" w:rsidP="00674CD4">
      <w:pPr>
        <w:pStyle w:val="11"/>
        <w:tabs>
          <w:tab w:val="left" w:pos="284"/>
        </w:tabs>
        <w:spacing w:line="360" w:lineRule="auto"/>
        <w:ind w:left="0"/>
        <w:rPr>
          <w:b/>
          <w:sz w:val="28"/>
          <w:szCs w:val="28"/>
        </w:rPr>
      </w:pPr>
    </w:p>
    <w:p w:rsidR="000C6C93" w:rsidRPr="00A8680F" w:rsidRDefault="000C6C93" w:rsidP="003734FD">
      <w:pPr>
        <w:pStyle w:val="11"/>
        <w:tabs>
          <w:tab w:val="left" w:pos="284"/>
        </w:tabs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A8680F">
        <w:rPr>
          <w:b/>
          <w:sz w:val="28"/>
          <w:szCs w:val="28"/>
        </w:rPr>
        <w:lastRenderedPageBreak/>
        <w:t>Содержание</w:t>
      </w:r>
    </w:p>
    <w:p w:rsidR="00A8680F" w:rsidRDefault="003734FD" w:rsidP="00A8680F">
      <w:pPr>
        <w:pStyle w:val="2"/>
        <w:tabs>
          <w:tab w:val="right" w:leader="dot" w:pos="9345"/>
        </w:tabs>
        <w:rPr>
          <w:rFonts w:eastAsiaTheme="minorEastAsia" w:cstheme="minorBidi"/>
          <w:i w:val="0"/>
          <w:iCs w:val="0"/>
          <w:noProof/>
          <w:sz w:val="22"/>
          <w:szCs w:val="22"/>
          <w:lang w:eastAsia="ru-RU"/>
        </w:rPr>
      </w:pPr>
      <w:r w:rsidRPr="00A8680F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A8680F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A8680F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695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</w:rPr>
          <w:t>Введение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_Toc497221695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3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696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</w:rPr>
          <w:t>1. Абсцесс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_Toc497221696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4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697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</w:rPr>
          <w:t>2. Аденофлегмона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_Toc497221697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6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698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  <w:lang w:eastAsia="ru-RU"/>
          </w:rPr>
          <w:t>3. Флегмона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_Toc497221698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8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699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  <w:lang w:eastAsia="ru-RU"/>
          </w:rPr>
          <w:t>4. Общие положения комплексного лечения абсцессов и флегмон челюстно-лицевой области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_Toc497221699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11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700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  <w:lang w:eastAsia="ru-RU"/>
          </w:rPr>
          <w:t>5. Реабилитация детей с воспалительными процессами челюстно-лицевой области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_Toc497221700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15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701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  <w:lang w:eastAsia="ru-RU"/>
          </w:rPr>
          <w:t>Заключение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_Toc497221701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23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A8680F" w:rsidRPr="00A8680F" w:rsidRDefault="00ED5640" w:rsidP="00A8680F">
      <w:pPr>
        <w:pStyle w:val="12"/>
        <w:tabs>
          <w:tab w:val="right" w:leader="dot" w:pos="9345"/>
        </w:tabs>
        <w:spacing w:before="0" w:after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noProof/>
          <w:sz w:val="28"/>
          <w:szCs w:val="28"/>
          <w:lang w:eastAsia="ru-RU"/>
        </w:rPr>
      </w:pPr>
      <w:hyperlink w:anchor="_Toc497221702" w:history="1">
        <w:r w:rsidR="00A8680F" w:rsidRPr="00A8680F">
          <w:rPr>
            <w:rStyle w:val="ac"/>
            <w:rFonts w:ascii="Times New Roman" w:hAnsi="Times New Roman" w:cs="Times New Roman"/>
            <w:b w:val="0"/>
            <w:noProof/>
            <w:sz w:val="28"/>
            <w:szCs w:val="28"/>
          </w:rPr>
          <w:t>Список используемых источников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_Toc497221702 \h </w:instrTex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 w:rsidR="001E378E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24</w:t>
        </w:r>
        <w:r w:rsidR="00A8680F" w:rsidRPr="00A8680F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0C6C93" w:rsidRPr="00A8680F" w:rsidRDefault="003734FD" w:rsidP="003734FD">
      <w:pPr>
        <w:pStyle w:val="11"/>
        <w:tabs>
          <w:tab w:val="left" w:pos="28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fldChar w:fldCharType="end"/>
      </w:r>
    </w:p>
    <w:p w:rsidR="000C6C93" w:rsidRPr="00A8680F" w:rsidRDefault="000C6C93" w:rsidP="003734F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A8680F">
        <w:rPr>
          <w:sz w:val="28"/>
          <w:szCs w:val="28"/>
        </w:rPr>
        <w:br w:type="page"/>
      </w:r>
    </w:p>
    <w:p w:rsidR="000C6C93" w:rsidRPr="00A8680F" w:rsidRDefault="000C6C93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2" w:name="_Toc497221695"/>
      <w:r w:rsidRPr="00A8680F">
        <w:rPr>
          <w:rFonts w:ascii="Times New Roman" w:hAnsi="Times New Roman" w:cs="Times New Roman"/>
          <w:color w:val="auto"/>
        </w:rPr>
        <w:lastRenderedPageBreak/>
        <w:t>Введение</w:t>
      </w:r>
      <w:bookmarkEnd w:id="2"/>
      <w:r w:rsidR="00A8680F">
        <w:rPr>
          <w:rFonts w:ascii="Times New Roman" w:hAnsi="Times New Roman" w:cs="Times New Roman"/>
          <w:color w:val="auto"/>
        </w:rPr>
        <w:t xml:space="preserve"> </w:t>
      </w:r>
    </w:p>
    <w:p w:rsidR="000C6C93" w:rsidRPr="00A8680F" w:rsidRDefault="000C6C93" w:rsidP="003734FD">
      <w:pPr>
        <w:pStyle w:val="11"/>
        <w:tabs>
          <w:tab w:val="left" w:pos="284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0B31B1" w:rsidRPr="00A8680F" w:rsidRDefault="000B31B1" w:rsidP="003734FD">
      <w:pPr>
        <w:pStyle w:val="11"/>
        <w:tabs>
          <w:tab w:val="left" w:pos="284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 w:rsidRPr="00A8680F">
        <w:rPr>
          <w:sz w:val="28"/>
          <w:szCs w:val="28"/>
        </w:rPr>
        <w:t>Воспалительные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мяг</w:t>
      </w:r>
      <w:r w:rsidRPr="00A8680F">
        <w:rPr>
          <w:sz w:val="28"/>
          <w:szCs w:val="28"/>
        </w:rPr>
        <w:softHyphen/>
        <w:t>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шеи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неодонтогенной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этиологии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своем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клиническом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тече</w:t>
      </w:r>
      <w:r w:rsidRPr="00A8680F">
        <w:rPr>
          <w:sz w:val="28"/>
          <w:szCs w:val="28"/>
        </w:rPr>
        <w:softHyphen/>
        <w:t>нии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имеют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отличительные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признаки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аналогичных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видов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поражения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других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тела,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что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определяется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осо</w:t>
      </w:r>
      <w:r w:rsidRPr="00A8680F">
        <w:rPr>
          <w:sz w:val="28"/>
          <w:szCs w:val="28"/>
        </w:rPr>
        <w:softHyphen/>
        <w:t>бенностями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анатомического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стро</w:t>
      </w:r>
      <w:r w:rsidRPr="00A8680F">
        <w:rPr>
          <w:sz w:val="28"/>
          <w:szCs w:val="28"/>
        </w:rPr>
        <w:softHyphen/>
        <w:t>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близостью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жизненно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важных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органов.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Первой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особеннос</w:t>
      </w:r>
      <w:r w:rsidRPr="00A8680F">
        <w:rPr>
          <w:sz w:val="28"/>
          <w:szCs w:val="28"/>
        </w:rPr>
        <w:softHyphen/>
        <w:t>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является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наличие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густой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сети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ве</w:t>
      </w:r>
      <w:r w:rsidRPr="00A8680F">
        <w:rPr>
          <w:sz w:val="28"/>
          <w:szCs w:val="28"/>
        </w:rPr>
        <w:softHyphen/>
        <w:t>нозных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сосудов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лимфатических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</w:t>
      </w:r>
      <w:r w:rsidRPr="00A8680F">
        <w:rPr>
          <w:sz w:val="28"/>
          <w:szCs w:val="28"/>
        </w:rPr>
        <w:softHyphen/>
        <w:t>токов,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что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определяет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быстроту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</w:t>
      </w:r>
      <w:r w:rsidRPr="00A8680F">
        <w:rPr>
          <w:sz w:val="28"/>
          <w:szCs w:val="28"/>
        </w:rPr>
        <w:softHyphen/>
        <w:t>пространения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инфекции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первичного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очага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развитие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осложненных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форм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течения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генерализацию.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Вторая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особенность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заключается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невозможности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создания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условий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</w:t>
      </w:r>
      <w:r w:rsidRPr="00A8680F">
        <w:rPr>
          <w:sz w:val="28"/>
          <w:szCs w:val="28"/>
        </w:rPr>
        <w:softHyphen/>
        <w:t>коя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тканям,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что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усугубляет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течение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воспалительного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кроме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то</w:t>
      </w:r>
      <w:r w:rsidRPr="00A8680F">
        <w:rPr>
          <w:sz w:val="28"/>
          <w:szCs w:val="28"/>
        </w:rPr>
        <w:softHyphen/>
        <w:t>го,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исключает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применение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обычных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перевязочных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средств,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нало</w:t>
      </w:r>
      <w:r w:rsidRPr="00A8680F">
        <w:rPr>
          <w:sz w:val="28"/>
          <w:szCs w:val="28"/>
        </w:rPr>
        <w:softHyphen/>
        <w:t>женная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циркулярная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повязка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услови</w:t>
      </w:r>
      <w:r w:rsidRPr="00A8680F">
        <w:rPr>
          <w:sz w:val="28"/>
          <w:szCs w:val="28"/>
        </w:rPr>
        <w:softHyphen/>
        <w:t>ях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постоянного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движения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вызы</w:t>
      </w:r>
      <w:r w:rsidRPr="00A8680F">
        <w:rPr>
          <w:sz w:val="28"/>
          <w:szCs w:val="28"/>
        </w:rPr>
        <w:softHyphen/>
        <w:t>вает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мацерацию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покровов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способствует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распространению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инфек</w:t>
      </w:r>
      <w:r w:rsidRPr="00A8680F">
        <w:rPr>
          <w:sz w:val="28"/>
          <w:szCs w:val="28"/>
        </w:rPr>
        <w:softHyphen/>
        <w:t>ции</w:t>
      </w:r>
      <w:r w:rsidR="00F97B3E" w:rsidRPr="00F97B3E">
        <w:rPr>
          <w:sz w:val="28"/>
          <w:szCs w:val="28"/>
        </w:rPr>
        <w:t>[3]</w:t>
      </w:r>
      <w:r w:rsidRPr="00A8680F">
        <w:rPr>
          <w:sz w:val="28"/>
          <w:szCs w:val="28"/>
        </w:rPr>
        <w:t>.</w:t>
      </w:r>
    </w:p>
    <w:p w:rsidR="00FB33E7" w:rsidRPr="00A8680F" w:rsidRDefault="00FB33E7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C53175" w:rsidRPr="00A8680F" w:rsidRDefault="00C53175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0C6C93" w:rsidRPr="00A8680F" w:rsidRDefault="000C6C93" w:rsidP="003734FD">
      <w:pPr>
        <w:spacing w:line="360" w:lineRule="auto"/>
        <w:ind w:firstLine="709"/>
        <w:jc w:val="both"/>
        <w:rPr>
          <w:b/>
          <w:sz w:val="28"/>
          <w:szCs w:val="28"/>
          <w:lang w:eastAsia="ru-RU"/>
        </w:rPr>
      </w:pPr>
      <w:r w:rsidRPr="00A8680F">
        <w:rPr>
          <w:b/>
          <w:sz w:val="28"/>
          <w:szCs w:val="28"/>
          <w:lang w:eastAsia="ru-RU"/>
        </w:rPr>
        <w:br w:type="page"/>
      </w:r>
    </w:p>
    <w:p w:rsidR="0099251F" w:rsidRPr="00A8680F" w:rsidRDefault="00A8680F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3" w:name="_Toc497221696"/>
      <w:r w:rsidRPr="00A8680F">
        <w:rPr>
          <w:rFonts w:ascii="Times New Roman" w:hAnsi="Times New Roman" w:cs="Times New Roman"/>
          <w:color w:val="auto"/>
        </w:rPr>
        <w:lastRenderedPageBreak/>
        <w:t>1</w:t>
      </w:r>
      <w:r w:rsidR="003734FD" w:rsidRPr="00A8680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99251F" w:rsidRPr="00A8680F">
        <w:rPr>
          <w:rFonts w:ascii="Times New Roman" w:hAnsi="Times New Roman" w:cs="Times New Roman"/>
          <w:color w:val="auto"/>
        </w:rPr>
        <w:t>Абсцесс</w:t>
      </w:r>
      <w:bookmarkEnd w:id="3"/>
    </w:p>
    <w:p w:rsidR="000C6C93" w:rsidRPr="00A8680F" w:rsidRDefault="000C6C93" w:rsidP="003734FD">
      <w:pPr>
        <w:spacing w:line="360" w:lineRule="auto"/>
        <w:ind w:firstLine="709"/>
        <w:jc w:val="both"/>
        <w:rPr>
          <w:sz w:val="28"/>
          <w:szCs w:val="28"/>
        </w:rPr>
      </w:pP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Абсцесс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возникает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вследствие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повреждения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слизистой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оболочки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рта,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губ,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носа,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век.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Реже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возникают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счет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распро</w:t>
      </w:r>
      <w:r w:rsidRPr="00A8680F">
        <w:rPr>
          <w:sz w:val="28"/>
          <w:szCs w:val="28"/>
        </w:rPr>
        <w:softHyphen/>
        <w:t>странения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инфекции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одонтогенного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очага.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Сформировавший</w:t>
      </w:r>
      <w:r w:rsidRPr="00A8680F">
        <w:rPr>
          <w:sz w:val="28"/>
          <w:szCs w:val="28"/>
        </w:rPr>
        <w:softHyphen/>
        <w:t>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представляет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выбухающий,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куполообразный,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ярко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гиперемированный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участок.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истончена.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Пальпация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резко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болезненна,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легко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выявляется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флюктуация.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состояние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нарушается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незначительно.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тяжело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проте</w:t>
      </w:r>
      <w:r w:rsidRPr="00A8680F">
        <w:rPr>
          <w:sz w:val="28"/>
          <w:szCs w:val="28"/>
        </w:rPr>
        <w:softHyphen/>
        <w:t>кают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расположенные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глубине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—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подвисочном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пространстве,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также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окологлоточные,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паратонзилярные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протекают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выраженными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общими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явлениями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</w:t>
      </w:r>
      <w:r w:rsidRPr="00A8680F">
        <w:rPr>
          <w:sz w:val="28"/>
          <w:szCs w:val="28"/>
        </w:rPr>
        <w:softHyphen/>
        <w:t>токсикации,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нарушения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функций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(глотания,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дыхания,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открывания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рта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т.д.).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Они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представляют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значительную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угрозу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здоровью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даже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жизни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ребенка.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случаях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отмечают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бледность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сухость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покровов,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повышение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температуры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тела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38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°С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выше.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предъявляют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жалобы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слабость,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недомогание.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</w:t>
      </w:r>
      <w:r w:rsidRPr="00A8680F">
        <w:rPr>
          <w:sz w:val="28"/>
          <w:szCs w:val="28"/>
        </w:rPr>
        <w:softHyphen/>
        <w:t>выми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симптомами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бывают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очаге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затем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появляется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отек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повышается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температура</w:t>
      </w:r>
      <w:r w:rsidR="00F97B3E" w:rsidRPr="00F97B3E">
        <w:rPr>
          <w:sz w:val="28"/>
          <w:szCs w:val="28"/>
        </w:rPr>
        <w:t>[2]</w:t>
      </w:r>
      <w:r w:rsidRPr="00A8680F">
        <w:rPr>
          <w:sz w:val="28"/>
          <w:szCs w:val="28"/>
        </w:rPr>
        <w:t>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очаге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формируется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инфильтрат,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</w:t>
      </w:r>
      <w:r w:rsidRPr="00A8680F">
        <w:rPr>
          <w:sz w:val="28"/>
          <w:szCs w:val="28"/>
        </w:rPr>
        <w:softHyphen/>
        <w:t>торого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слизистая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оболочка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гиперемированы,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напряже</w:t>
      </w:r>
      <w:r w:rsidRPr="00A8680F">
        <w:rPr>
          <w:sz w:val="28"/>
          <w:szCs w:val="28"/>
        </w:rPr>
        <w:softHyphen/>
        <w:t>ны.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центре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инфильтрата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определяется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флюктуация.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Границы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</w:t>
      </w:r>
      <w:r w:rsidRPr="00A8680F">
        <w:rPr>
          <w:sz w:val="28"/>
          <w:szCs w:val="28"/>
        </w:rPr>
        <w:softHyphen/>
        <w:t>мененных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четко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очерчены.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Нередко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слизистая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оболочка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выбухает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поверхностью.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Для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правильного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прогноза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своевременной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последующей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терапии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дифференцировать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фурункула,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абсцедирующего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лимфаденита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нагноившейся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атеромы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врож</w:t>
      </w:r>
      <w:r w:rsidRPr="00A8680F">
        <w:rPr>
          <w:sz w:val="28"/>
          <w:szCs w:val="28"/>
        </w:rPr>
        <w:softHyphen/>
        <w:t>денной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кисты.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Лечение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хирургическое.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Поверхност</w:t>
      </w:r>
      <w:r w:rsidRPr="00A8680F">
        <w:rPr>
          <w:sz w:val="28"/>
          <w:szCs w:val="28"/>
        </w:rPr>
        <w:softHyphen/>
        <w:t>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старших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возрастных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групп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могут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быть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вскрыты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местным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обезболиванием.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Нужно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помнить,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что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инфильтрация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lastRenderedPageBreak/>
        <w:t>тканей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анестетиком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вызывает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рез</w:t>
      </w:r>
      <w:r w:rsidRPr="00A8680F">
        <w:rPr>
          <w:sz w:val="28"/>
          <w:szCs w:val="28"/>
        </w:rPr>
        <w:softHyphen/>
        <w:t>кую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болезненность.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расположенные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глубине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тканей,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младших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возрастных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групп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следует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вскрывать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обезболиванием.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внимательно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оценить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топографию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отношению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окружающим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тканям,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выраженные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реактивные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отеки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обилие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жировой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«мас</w:t>
      </w:r>
      <w:r w:rsidRPr="00A8680F">
        <w:rPr>
          <w:sz w:val="28"/>
          <w:szCs w:val="28"/>
        </w:rPr>
        <w:softHyphen/>
        <w:t>кируют»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истинное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расположение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Для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правильного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</w:t>
      </w:r>
      <w:r w:rsidRPr="00A8680F">
        <w:rPr>
          <w:sz w:val="28"/>
          <w:szCs w:val="28"/>
        </w:rPr>
        <w:softHyphen/>
        <w:t>бора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места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разреза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учитывать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фактор.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нали</w:t>
      </w:r>
      <w:r w:rsidRPr="00A8680F">
        <w:rPr>
          <w:sz w:val="28"/>
          <w:szCs w:val="28"/>
        </w:rPr>
        <w:softHyphen/>
        <w:t>чии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глубина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разреза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должна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превышать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толщину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кожи.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Последующего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вскрытия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достигают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путем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продвигания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сомкнутого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зажима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типа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«Москит».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появления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первой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порции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гноя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бранши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зажима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раздвигают,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опорожняется.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последнюю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вводят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дренаж.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Местное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лечение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заключается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наложении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асептических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повязок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растворами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мазями,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обладающими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осмотическим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действием.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Назначают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физиотерапевтические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процедуры.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глу</w:t>
      </w:r>
      <w:r w:rsidRPr="00A8680F">
        <w:rPr>
          <w:sz w:val="28"/>
          <w:szCs w:val="28"/>
        </w:rPr>
        <w:softHyphen/>
        <w:t>боких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абсцессах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тенденции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распространению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отека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проводят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курс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терапии,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интенсивность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которого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определяется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</w:t>
      </w:r>
      <w:r w:rsidRPr="00A8680F">
        <w:rPr>
          <w:sz w:val="28"/>
          <w:szCs w:val="28"/>
        </w:rPr>
        <w:softHyphen/>
        <w:t>растом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ребенка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характером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процесса</w:t>
      </w:r>
      <w:r w:rsidR="00F97B3E" w:rsidRPr="00F97B3E">
        <w:rPr>
          <w:sz w:val="28"/>
          <w:szCs w:val="28"/>
        </w:rPr>
        <w:t>[10]</w:t>
      </w:r>
      <w:r w:rsidRPr="00A8680F">
        <w:rPr>
          <w:sz w:val="28"/>
          <w:szCs w:val="28"/>
        </w:rPr>
        <w:t>.</w:t>
      </w:r>
    </w:p>
    <w:p w:rsidR="000C6C93" w:rsidRPr="00A8680F" w:rsidRDefault="000C6C93" w:rsidP="003734FD">
      <w:pPr>
        <w:spacing w:line="360" w:lineRule="auto"/>
        <w:ind w:firstLine="709"/>
        <w:jc w:val="both"/>
        <w:rPr>
          <w:b/>
          <w:snapToGrid w:val="0"/>
          <w:sz w:val="28"/>
          <w:szCs w:val="28"/>
          <w:lang w:eastAsia="ru-RU"/>
        </w:rPr>
      </w:pPr>
    </w:p>
    <w:p w:rsidR="00A8680F" w:rsidRPr="00A8680F" w:rsidRDefault="00A8680F">
      <w:pPr>
        <w:spacing w:after="200" w:line="276" w:lineRule="auto"/>
        <w:rPr>
          <w:rFonts w:eastAsiaTheme="majorEastAsia"/>
          <w:b/>
          <w:bCs/>
          <w:sz w:val="28"/>
          <w:szCs w:val="28"/>
        </w:rPr>
      </w:pPr>
      <w:r w:rsidRPr="00A8680F">
        <w:br w:type="page"/>
      </w:r>
    </w:p>
    <w:p w:rsidR="0099251F" w:rsidRPr="00A8680F" w:rsidRDefault="00A8680F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4" w:name="_Toc497221697"/>
      <w:r w:rsidRPr="00A8680F">
        <w:rPr>
          <w:rFonts w:ascii="Times New Roman" w:hAnsi="Times New Roman" w:cs="Times New Roman"/>
          <w:color w:val="auto"/>
        </w:rPr>
        <w:lastRenderedPageBreak/>
        <w:t>2</w:t>
      </w:r>
      <w:r w:rsidR="003734FD" w:rsidRPr="00A8680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99251F" w:rsidRPr="00A8680F">
        <w:rPr>
          <w:rFonts w:ascii="Times New Roman" w:hAnsi="Times New Roman" w:cs="Times New Roman"/>
          <w:color w:val="auto"/>
        </w:rPr>
        <w:t>Аденофлегмона</w:t>
      </w:r>
      <w:bookmarkEnd w:id="4"/>
    </w:p>
    <w:p w:rsidR="000C6C93" w:rsidRPr="00A8680F" w:rsidRDefault="000C6C93" w:rsidP="003734FD">
      <w:pPr>
        <w:spacing w:line="360" w:lineRule="auto"/>
        <w:ind w:firstLine="709"/>
        <w:jc w:val="both"/>
        <w:rPr>
          <w:sz w:val="28"/>
          <w:szCs w:val="28"/>
        </w:rPr>
      </w:pP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отличие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флегмон,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сопутствующих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остеомиелиту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(остеофлегмоны),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аденофлегмона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развивается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абсцедирующего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лим</w:t>
      </w:r>
      <w:r w:rsidRPr="00A8680F">
        <w:rPr>
          <w:sz w:val="28"/>
          <w:szCs w:val="28"/>
        </w:rPr>
        <w:softHyphen/>
        <w:t>фатического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узла.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Заболеванию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подвергаются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самого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ран</w:t>
      </w:r>
      <w:r w:rsidRPr="00A8680F">
        <w:rPr>
          <w:sz w:val="28"/>
          <w:szCs w:val="28"/>
        </w:rPr>
        <w:softHyphen/>
        <w:t>него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возраста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—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2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мес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более.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Наиболее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частая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локализация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аденофлегмон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—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щечная,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над-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подчелюстная,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подподбородочная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околоушно-жевательная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области.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</w:t>
      </w:r>
      <w:r w:rsidRPr="00A8680F">
        <w:rPr>
          <w:sz w:val="28"/>
          <w:szCs w:val="28"/>
        </w:rPr>
        <w:softHyphen/>
        <w:t>зультате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интенсивного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всасывания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продуктов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распада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токси</w:t>
      </w:r>
      <w:r w:rsidRPr="00A8680F">
        <w:rPr>
          <w:sz w:val="28"/>
          <w:szCs w:val="28"/>
        </w:rPr>
        <w:softHyphen/>
        <w:t>нов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состояние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значительно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ухудшается.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Для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заболевших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характерны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адинамичность,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заторможенность,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малоконтактность,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резкая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слабость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потливость.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Pr="00A8680F">
        <w:rPr>
          <w:sz w:val="28"/>
          <w:szCs w:val="28"/>
        </w:rPr>
        <w:softHyphen/>
        <w:t>мерно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трети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флегмонами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лица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диагностируют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сопутству</w:t>
      </w:r>
      <w:r w:rsidRPr="00A8680F">
        <w:rPr>
          <w:sz w:val="28"/>
          <w:szCs w:val="28"/>
        </w:rPr>
        <w:softHyphen/>
        <w:t>ющие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заболевания: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ОРВИ,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бронхит,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пневмонию,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острый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отит,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экссудативный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диатез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Источником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инфекции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могут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служить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зубы,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ЛОР-органы,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травматические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повреждения,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числе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постинъекционные,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вследствие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нарушения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правил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асептики.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Клиническая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картина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заболевания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отличает</w:t>
      </w:r>
      <w:r w:rsidRPr="00A8680F">
        <w:rPr>
          <w:sz w:val="28"/>
          <w:szCs w:val="28"/>
        </w:rPr>
        <w:softHyphen/>
        <w:t>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быстро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нарастающими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симптомами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инто</w:t>
      </w:r>
      <w:r w:rsidR="000C6C93" w:rsidRPr="00A8680F">
        <w:rPr>
          <w:sz w:val="28"/>
          <w:szCs w:val="28"/>
        </w:rPr>
        <w:t>ксикации</w:t>
      </w:r>
      <w:r w:rsidR="00A8680F">
        <w:rPr>
          <w:sz w:val="28"/>
          <w:szCs w:val="28"/>
        </w:rPr>
        <w:t xml:space="preserve"> </w:t>
      </w:r>
      <w:r w:rsidR="000C6C93"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="000C6C93" w:rsidRPr="00A8680F">
        <w:rPr>
          <w:sz w:val="28"/>
          <w:szCs w:val="28"/>
        </w:rPr>
        <w:t>выражен</w:t>
      </w:r>
      <w:r w:rsidR="000C6C93" w:rsidRPr="00A8680F">
        <w:rPr>
          <w:sz w:val="28"/>
          <w:szCs w:val="28"/>
        </w:rPr>
        <w:softHyphen/>
        <w:t>ностью</w:t>
      </w:r>
      <w:r w:rsidR="00A8680F">
        <w:rPr>
          <w:sz w:val="28"/>
          <w:szCs w:val="28"/>
        </w:rPr>
        <w:t xml:space="preserve"> </w:t>
      </w:r>
      <w:r w:rsidR="000C6C93" w:rsidRPr="00A8680F">
        <w:rPr>
          <w:sz w:val="28"/>
          <w:szCs w:val="28"/>
        </w:rPr>
        <w:t>местных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изменений: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наличием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разлитой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припухлости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одной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нескольких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анатомических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областях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яркой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гиперемией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центре.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Припухлость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болезненна,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имеет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плотную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консис</w:t>
      </w:r>
      <w:r w:rsidRPr="00A8680F">
        <w:rPr>
          <w:sz w:val="28"/>
          <w:szCs w:val="28"/>
        </w:rPr>
        <w:softHyphen/>
        <w:t>тенцию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признаками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флюктуации.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Наблюдаются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множествен</w:t>
      </w:r>
      <w:r w:rsidRPr="00A8680F">
        <w:rPr>
          <w:sz w:val="28"/>
          <w:szCs w:val="28"/>
        </w:rPr>
        <w:softHyphen/>
        <w:t>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мелкоточечные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кровоизлияния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слизистой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оболоч</w:t>
      </w:r>
      <w:r w:rsidRPr="00A8680F">
        <w:rPr>
          <w:sz w:val="28"/>
          <w:szCs w:val="28"/>
        </w:rPr>
        <w:softHyphen/>
        <w:t>ке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преддверия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рта,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имеющие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тенденцию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слиянию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области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покрова.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Дифференциальную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диагностику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</w:t>
      </w:r>
      <w:r w:rsidRPr="00A8680F">
        <w:rPr>
          <w:sz w:val="28"/>
          <w:szCs w:val="28"/>
        </w:rPr>
        <w:softHyphen/>
        <w:t>водят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флегмонами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остеомиелите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(остеофлегмонами),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</w:t>
      </w:r>
      <w:r w:rsidRPr="00A8680F">
        <w:rPr>
          <w:sz w:val="28"/>
          <w:szCs w:val="28"/>
        </w:rPr>
        <w:softHyphen/>
        <w:t>риаденитом,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воспалительным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инфильтратом.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Трудность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поста</w:t>
      </w:r>
      <w:r w:rsidRPr="00A8680F">
        <w:rPr>
          <w:sz w:val="28"/>
          <w:szCs w:val="28"/>
        </w:rPr>
        <w:softHyphen/>
        <w:t>новке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диагноза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возникает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ранних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стадиях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процесса,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когда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одна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нозологическая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форма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(например,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периаденит)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своем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динами</w:t>
      </w:r>
      <w:r w:rsidRPr="00A8680F">
        <w:rPr>
          <w:sz w:val="28"/>
          <w:szCs w:val="28"/>
        </w:rPr>
        <w:softHyphen/>
        <w:t>ческом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развитии,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отсутствии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лечения,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переходит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другую.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Главным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случае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является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правильное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определение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харак</w:t>
      </w:r>
      <w:r w:rsidRPr="00A8680F">
        <w:rPr>
          <w:sz w:val="28"/>
          <w:szCs w:val="28"/>
        </w:rPr>
        <w:softHyphen/>
        <w:t>тера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воспаления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—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гнойного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негнойного.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lastRenderedPageBreak/>
        <w:t>Дифференциальная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диагностика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остеофлегмоной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также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крайне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важна,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как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ме</w:t>
      </w:r>
      <w:r w:rsidRPr="00A8680F">
        <w:rPr>
          <w:sz w:val="28"/>
          <w:szCs w:val="28"/>
        </w:rPr>
        <w:softHyphen/>
        <w:t>тодика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хирургической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помощи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видах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флегмон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различна</w:t>
      </w:r>
      <w:r w:rsidR="00F97B3E" w:rsidRPr="00F97B3E">
        <w:rPr>
          <w:sz w:val="28"/>
          <w:szCs w:val="28"/>
        </w:rPr>
        <w:t>[12]</w:t>
      </w:r>
      <w:r w:rsidRPr="00A8680F">
        <w:rPr>
          <w:sz w:val="28"/>
          <w:szCs w:val="28"/>
        </w:rPr>
        <w:t>.</w:t>
      </w:r>
    </w:p>
    <w:p w:rsidR="0099251F" w:rsidRPr="00A8680F" w:rsidRDefault="0099251F" w:rsidP="003734FD">
      <w:pPr>
        <w:spacing w:line="360" w:lineRule="auto"/>
        <w:ind w:firstLine="709"/>
        <w:jc w:val="both"/>
        <w:rPr>
          <w:sz w:val="28"/>
          <w:szCs w:val="28"/>
        </w:rPr>
      </w:pPr>
      <w:r w:rsidRPr="00A8680F">
        <w:rPr>
          <w:sz w:val="28"/>
          <w:szCs w:val="28"/>
        </w:rPr>
        <w:t>Лечение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аденофлегмонами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основывается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прин</w:t>
      </w:r>
      <w:r w:rsidRPr="00A8680F">
        <w:rPr>
          <w:sz w:val="28"/>
          <w:szCs w:val="28"/>
        </w:rPr>
        <w:softHyphen/>
        <w:t>ципах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неотложной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помощи.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Хирургические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вмешательства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целесо</w:t>
      </w:r>
      <w:r w:rsidRPr="00A8680F">
        <w:rPr>
          <w:sz w:val="28"/>
          <w:szCs w:val="28"/>
        </w:rPr>
        <w:softHyphen/>
        <w:t>образно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проводить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детям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обезболиванием.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Если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источником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инфекции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является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разрушенный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зуб,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показано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удаление,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или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вскрытие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зуба.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Затем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производят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кожный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разрез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необходимости,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рассекают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жировую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ткань.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большинстве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случаев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достаточно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рассечения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кожи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последующим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раздвиганием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мяг</w:t>
      </w:r>
      <w:r w:rsidRPr="00A8680F">
        <w:rPr>
          <w:sz w:val="28"/>
          <w:szCs w:val="28"/>
        </w:rPr>
        <w:softHyphen/>
        <w:t>ких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браншами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кровоостанавливающего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зажима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Обычно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выходит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под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давлением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большом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количестве.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ревизии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гнойника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нет.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состоит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главное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отличие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вмешательства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аденофлегмоне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такового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остеофлегмоне.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случае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последней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ткани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необходимо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рассекать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надкостницы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включительно,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через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эту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рану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производить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ревизию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кости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дре</w:t>
      </w:r>
      <w:r w:rsidRPr="00A8680F">
        <w:rPr>
          <w:sz w:val="28"/>
          <w:szCs w:val="28"/>
        </w:rPr>
        <w:softHyphen/>
        <w:t>нирование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установкой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одного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конца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дренажа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кости.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рану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накладывают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повязк</w:t>
      </w:r>
      <w:r w:rsidR="00F96F14" w:rsidRPr="00A8680F">
        <w:rPr>
          <w:sz w:val="28"/>
          <w:szCs w:val="28"/>
        </w:rPr>
        <w:t>у.</w:t>
      </w:r>
      <w:r w:rsidR="00A8680F">
        <w:rPr>
          <w:sz w:val="28"/>
          <w:szCs w:val="28"/>
        </w:rPr>
        <w:t xml:space="preserve"> </w:t>
      </w:r>
      <w:r w:rsidR="00F96F14" w:rsidRPr="00A8680F">
        <w:rPr>
          <w:sz w:val="28"/>
          <w:szCs w:val="28"/>
        </w:rPr>
        <w:t>Перевязки</w:t>
      </w:r>
      <w:r w:rsidR="00A8680F">
        <w:rPr>
          <w:sz w:val="28"/>
          <w:szCs w:val="28"/>
        </w:rPr>
        <w:t xml:space="preserve"> </w:t>
      </w:r>
      <w:r w:rsidR="00F96F14" w:rsidRPr="00A8680F">
        <w:rPr>
          <w:sz w:val="28"/>
          <w:szCs w:val="28"/>
        </w:rPr>
        <w:t>проводят</w:t>
      </w:r>
      <w:r w:rsidR="00A8680F">
        <w:rPr>
          <w:sz w:val="28"/>
          <w:szCs w:val="28"/>
        </w:rPr>
        <w:t xml:space="preserve"> </w:t>
      </w:r>
      <w:r w:rsidR="00F96F14" w:rsidRPr="00A8680F">
        <w:rPr>
          <w:sz w:val="28"/>
          <w:szCs w:val="28"/>
        </w:rPr>
        <w:t>ежедневно.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обязательном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порядке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</w:t>
      </w:r>
      <w:r w:rsidRPr="00A8680F">
        <w:rPr>
          <w:sz w:val="28"/>
          <w:szCs w:val="28"/>
        </w:rPr>
        <w:softHyphen/>
        <w:t>водят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общее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лечение.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Больной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получает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комплекс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противовоспа</w:t>
      </w:r>
      <w:r w:rsidRPr="00A8680F">
        <w:rPr>
          <w:sz w:val="28"/>
          <w:szCs w:val="28"/>
        </w:rPr>
        <w:softHyphen/>
        <w:t>лительной,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антибактериальной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и,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показаниям,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дезинтоксикационной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терапии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возрастных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дозировках.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Лечение</w:t>
      </w:r>
      <w:r w:rsidR="00A8680F">
        <w:rPr>
          <w:sz w:val="28"/>
          <w:szCs w:val="28"/>
        </w:rPr>
        <w:t xml:space="preserve"> </w:t>
      </w:r>
      <w:r w:rsidRPr="00A8680F">
        <w:rPr>
          <w:sz w:val="28"/>
          <w:szCs w:val="28"/>
        </w:rPr>
        <w:t>стационарное</w:t>
      </w:r>
      <w:r w:rsidR="00F96F14" w:rsidRPr="00A8680F">
        <w:rPr>
          <w:sz w:val="28"/>
          <w:szCs w:val="28"/>
        </w:rPr>
        <w:t>.</w:t>
      </w:r>
    </w:p>
    <w:p w:rsidR="00DF0CFC" w:rsidRPr="00A8680F" w:rsidRDefault="00DF0CFC" w:rsidP="003734FD">
      <w:pPr>
        <w:spacing w:line="360" w:lineRule="auto"/>
        <w:ind w:firstLine="709"/>
        <w:jc w:val="both"/>
        <w:rPr>
          <w:sz w:val="28"/>
          <w:szCs w:val="28"/>
        </w:rPr>
      </w:pPr>
    </w:p>
    <w:p w:rsidR="000C6C93" w:rsidRPr="00A8680F" w:rsidRDefault="000C6C93" w:rsidP="003734FD">
      <w:pPr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A8680F" w:rsidRPr="00A8680F" w:rsidRDefault="00A8680F">
      <w:pPr>
        <w:spacing w:after="200" w:line="276" w:lineRule="auto"/>
        <w:rPr>
          <w:rFonts w:eastAsiaTheme="majorEastAsia"/>
          <w:b/>
          <w:bCs/>
          <w:sz w:val="28"/>
          <w:szCs w:val="28"/>
          <w:lang w:eastAsia="ru-RU"/>
        </w:rPr>
      </w:pPr>
      <w:r w:rsidRPr="00A8680F">
        <w:rPr>
          <w:lang w:eastAsia="ru-RU"/>
        </w:rPr>
        <w:br w:type="page"/>
      </w:r>
    </w:p>
    <w:p w:rsidR="00DF0CFC" w:rsidRPr="00A8680F" w:rsidRDefault="00A8680F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5" w:name="_Toc497221698"/>
      <w:r w:rsidRPr="00A8680F">
        <w:rPr>
          <w:rFonts w:ascii="Times New Roman" w:hAnsi="Times New Roman" w:cs="Times New Roman"/>
          <w:color w:val="auto"/>
          <w:lang w:eastAsia="ru-RU"/>
        </w:rPr>
        <w:lastRenderedPageBreak/>
        <w:t>3</w:t>
      </w:r>
      <w:r w:rsidR="003734FD" w:rsidRPr="00A8680F">
        <w:rPr>
          <w:rFonts w:ascii="Times New Roman" w:hAnsi="Times New Roman" w:cs="Times New Roman"/>
          <w:color w:val="auto"/>
          <w:lang w:eastAsia="ru-RU"/>
        </w:rPr>
        <w:t>.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DF0CFC" w:rsidRPr="00A8680F">
        <w:rPr>
          <w:rFonts w:ascii="Times New Roman" w:hAnsi="Times New Roman" w:cs="Times New Roman"/>
          <w:color w:val="auto"/>
          <w:lang w:eastAsia="ru-RU"/>
        </w:rPr>
        <w:t>Флегмона</w:t>
      </w:r>
      <w:bookmarkEnd w:id="5"/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DF0CFC" w:rsidRPr="00A8680F" w:rsidRDefault="00DF0CFC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Флегмона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(phlegmona)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-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разлитое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гнойное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мягких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развиваться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только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где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подкожной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жировой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клетчатки,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позднего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неправильного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Обычно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считают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поверхностные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встречающиеся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быстро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возникает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значительный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коллатеральный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отек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мягких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тканей.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Этиология.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Возбудителем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является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смешанная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микрофлора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преобладанием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стрептококков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стафилококков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комплексе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кишечной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другими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видами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палочек.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последние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годы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доказана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значительная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роль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анаэробов,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бактероидов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клостридий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развитии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также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ассоциации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аэробной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анаэробной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инфекции.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некоторых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случаях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гной,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полученный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вскрытии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дает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роста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микроорганизмов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обычных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питательных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средах,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что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свидетельствует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возбудителях,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характерных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для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данных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заболеваний,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которых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нельзя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обнаружить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обычными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исследовательскими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приемами.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Этим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определенной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мере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можно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объяснить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значительное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количество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атипичным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течением.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детей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имеют</w:t>
      </w:r>
      <w:r w:rsidR="001D3EF1" w:rsidRPr="00A8680F">
        <w:rPr>
          <w:bCs/>
          <w:sz w:val="28"/>
          <w:szCs w:val="28"/>
          <w:lang w:eastAsia="ru-RU"/>
        </w:rPr>
        <w:t>,</w:t>
      </w:r>
      <w:r>
        <w:rPr>
          <w:bCs/>
          <w:sz w:val="28"/>
          <w:szCs w:val="28"/>
          <w:lang w:eastAsia="ru-RU"/>
        </w:rPr>
        <w:t xml:space="preserve"> </w:t>
      </w:r>
      <w:r w:rsidR="001D3EF1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1D3EF1" w:rsidRPr="00A8680F">
        <w:rPr>
          <w:bCs/>
          <w:sz w:val="28"/>
          <w:szCs w:val="28"/>
          <w:lang w:eastAsia="ru-RU"/>
        </w:rPr>
        <w:t>основном,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одонтогенное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происхождение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возникают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результате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распространения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инфекции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из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апикальных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очагов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обострении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хронических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периодонтитов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временных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постоянных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зубов,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нагноении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радикулярных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кист;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они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сопровождают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острый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хронический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остеомиелит,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развиваются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как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осложнения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острого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периостита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челюстей</w:t>
      </w:r>
      <w:r w:rsidR="00F97B3E" w:rsidRPr="00F97B3E">
        <w:rPr>
          <w:bCs/>
          <w:sz w:val="28"/>
          <w:szCs w:val="28"/>
          <w:lang w:eastAsia="ru-RU"/>
        </w:rPr>
        <w:t>[18]</w:t>
      </w:r>
      <w:r w:rsidR="00DF0CFC" w:rsidRPr="00A8680F">
        <w:rPr>
          <w:bCs/>
          <w:sz w:val="28"/>
          <w:szCs w:val="28"/>
          <w:lang w:eastAsia="ru-RU"/>
        </w:rPr>
        <w:t>.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Закономерности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клинического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течения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абсцессов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детей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связаны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анатомо-физиологическими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особенностями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тканей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лица: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1)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околочелюстные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мягкие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ткани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детей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характеризуются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меньшей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плотностью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фасций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апоневрозов,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ограничивающих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или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анатомическое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пространство;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 xml:space="preserve"> </w:t>
      </w:r>
      <w:r w:rsidR="00DF0CFC" w:rsidRPr="00A8680F">
        <w:rPr>
          <w:bCs/>
          <w:sz w:val="28"/>
          <w:szCs w:val="28"/>
          <w:lang w:eastAsia="ru-RU"/>
        </w:rPr>
        <w:t>2)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более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рыхлой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подкожной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жировой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межмышечной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клетчаткой;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3)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неполноценностью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тканевого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барьера,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способствующей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распространению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инфекнионно-воспалительного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процесса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новые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тканевые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структуры;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4)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функциональной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незрелостью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лимфатической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системы,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что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приводит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частому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поражению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лимфатических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узлов;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5)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кровоснабжение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лица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сравнению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другими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участками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организма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лучше,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что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имеет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свои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положительные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(быстрее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выводятся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токсины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из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очага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воспаления,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поступают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гормоны,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факторы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защиты,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кислород,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что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способствует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уменьшению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воспаления)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отрицательные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(быстрое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распространение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инфекции)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стороны.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Сосуды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детей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также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более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проницаемы,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чувствительны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инфекции,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поэтому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такие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симптомы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воспаления,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как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отек,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инфильтрация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тканей,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имеют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выраженные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клинические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проявления;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6)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значительные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болевые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реакции;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7)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быстрое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формирование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гнойного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очага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(на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протяжении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2-3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сут);</w:t>
      </w:r>
    </w:p>
    <w:p w:rsidR="00DF0CFC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8)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поверхностно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расположенные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абсцессы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флегмоны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сопровождаются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выраженной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деформацией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лица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инфильтрацией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резким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отеком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подкожной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жировой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клетчатки,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а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глубокие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нарушением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функции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жевания,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глотания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DF0CFC" w:rsidRPr="00A8680F">
        <w:rPr>
          <w:bCs/>
          <w:sz w:val="28"/>
          <w:szCs w:val="28"/>
          <w:lang w:eastAsia="ru-RU"/>
        </w:rPr>
        <w:t>речи.</w:t>
      </w: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Дифференцируют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опухолевыми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крови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напоминает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острые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челюстно-лицевой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области.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болезни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крови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-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лейкоз,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неходжкинская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лимфома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-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признаки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интоксикации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атипичных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проявлениях,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подозрении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опухоль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провести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дополнительные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исследования,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именно: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1)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развернутый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анализ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крови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информацией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о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юных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молодых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формах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лейкоцитов;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2)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КТМ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(компьютерная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томография);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 xml:space="preserve"> </w:t>
      </w:r>
      <w:r w:rsidR="000C6C93" w:rsidRPr="00A8680F">
        <w:rPr>
          <w:bCs/>
          <w:sz w:val="28"/>
          <w:szCs w:val="28"/>
          <w:lang w:eastAsia="ru-RU"/>
        </w:rPr>
        <w:t>3)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МРТ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(магнитно-ядерный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резонанс);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4)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термографию;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5)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стернальную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пункцию;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6)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радиоизотопное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исследование;</w:t>
      </w:r>
    </w:p>
    <w:p w:rsidR="000C6C93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7)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пункционную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или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другого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вида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биопсию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с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последующим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обследованием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ребенка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онкологом,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гематологом,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нейрохирургом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другими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специалистами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по</w:t>
      </w:r>
      <w:r>
        <w:rPr>
          <w:bCs/>
          <w:sz w:val="28"/>
          <w:szCs w:val="28"/>
          <w:lang w:eastAsia="ru-RU"/>
        </w:rPr>
        <w:t xml:space="preserve"> </w:t>
      </w:r>
      <w:r w:rsidR="000C6C93" w:rsidRPr="00A8680F">
        <w:rPr>
          <w:bCs/>
          <w:sz w:val="28"/>
          <w:szCs w:val="28"/>
          <w:lang w:eastAsia="ru-RU"/>
        </w:rPr>
        <w:t>показаниям</w:t>
      </w:r>
      <w:r w:rsidR="00F97B3E" w:rsidRPr="00F97B3E">
        <w:rPr>
          <w:bCs/>
          <w:sz w:val="28"/>
          <w:szCs w:val="28"/>
          <w:lang w:eastAsia="ru-RU"/>
        </w:rPr>
        <w:t>[9]</w:t>
      </w:r>
      <w:r w:rsidR="000C6C93" w:rsidRPr="00A8680F">
        <w:rPr>
          <w:bCs/>
          <w:sz w:val="28"/>
          <w:szCs w:val="28"/>
          <w:lang w:eastAsia="ru-RU"/>
        </w:rPr>
        <w:t>.</w:t>
      </w: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A8680F" w:rsidRPr="00A8680F" w:rsidRDefault="00A8680F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53175" w:rsidRPr="00A8680F" w:rsidRDefault="00C53175">
      <w:pPr>
        <w:spacing w:after="200" w:line="276" w:lineRule="auto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br w:type="page"/>
      </w:r>
    </w:p>
    <w:p w:rsidR="00C53175" w:rsidRPr="00A8680F" w:rsidRDefault="00A8680F" w:rsidP="00A8680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lang w:eastAsia="ru-RU"/>
        </w:rPr>
      </w:pPr>
      <w:bookmarkStart w:id="6" w:name="_Toc497221699"/>
      <w:r w:rsidRPr="00A8680F">
        <w:rPr>
          <w:rFonts w:ascii="Times New Roman" w:hAnsi="Times New Roman" w:cs="Times New Roman"/>
          <w:color w:val="auto"/>
          <w:lang w:eastAsia="ru-RU"/>
        </w:rPr>
        <w:lastRenderedPageBreak/>
        <w:t>4.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Общие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положения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комплексного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лечения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абсцессов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и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флегмон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челюстно</w:t>
      </w:r>
      <w:r>
        <w:rPr>
          <w:rFonts w:ascii="Times New Roman" w:hAnsi="Times New Roman" w:cs="Times New Roman"/>
          <w:color w:val="auto"/>
          <w:lang w:eastAsia="ru-RU"/>
        </w:rPr>
        <w:t>-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лицевой</w:t>
      </w:r>
      <w:r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области</w:t>
      </w:r>
      <w:bookmarkEnd w:id="6"/>
    </w:p>
    <w:p w:rsidR="00C53175" w:rsidRPr="00A8680F" w:rsidRDefault="00C53175" w:rsidP="00A8680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53175" w:rsidRPr="00A8680F" w:rsidRDefault="00C53175" w:rsidP="00A8680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Комплексное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включает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медикаментозное.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Хирургическое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предусматривает: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1.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причины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(одонтогенный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неодонтогенный)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устранение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"причинного"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тонзиллитов,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стоматитов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т.п.).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2.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гноя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свидетельствовать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"нераскрытии"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редких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означает,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инфильтрат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(гной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образовался).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адекватное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Приведенные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многих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пособиях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рекомендации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относительно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околоушно</w:t>
      </w:r>
      <w:r w:rsidR="00A8680F">
        <w:rPr>
          <w:bCs/>
          <w:sz w:val="28"/>
          <w:szCs w:val="28"/>
          <w:lang w:eastAsia="ru-RU"/>
        </w:rPr>
        <w:t xml:space="preserve"> жевательно</w:t>
      </w:r>
      <w:r w:rsidRPr="00A8680F">
        <w:rPr>
          <w:bCs/>
          <w:sz w:val="28"/>
          <w:szCs w:val="28"/>
          <w:lang w:eastAsia="ru-RU"/>
        </w:rPr>
        <w:t>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области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ветвей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лицевого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нерва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недостаточно</w:t>
      </w:r>
      <w:r w:rsidR="00A8680F">
        <w:rPr>
          <w:bCs/>
          <w:sz w:val="28"/>
          <w:szCs w:val="28"/>
          <w:lang w:eastAsia="ru-RU"/>
        </w:rPr>
        <w:t xml:space="preserve"> </w:t>
      </w:r>
      <w:r w:rsidR="00A8680F" w:rsidRPr="00A8680F">
        <w:rPr>
          <w:bCs/>
          <w:sz w:val="28"/>
          <w:szCs w:val="28"/>
          <w:lang w:eastAsia="ru-RU"/>
        </w:rPr>
        <w:t>обоснованы</w:t>
      </w:r>
      <w:r w:rsidRPr="00A8680F">
        <w:rPr>
          <w:bCs/>
          <w:sz w:val="28"/>
          <w:szCs w:val="28"/>
          <w:lang w:eastAsia="ru-RU"/>
        </w:rPr>
        <w:t>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поскольку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ветви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подходят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мышцам,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расположены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кожей,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глубже.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Поэтому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рассечение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кожи,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подкожной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жировой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клетчатки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фасций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безопасно,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обычно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вызывает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никаких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функциональных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нарушений.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Самый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лучший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косметический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получить,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делать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разрез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естественных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складок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лица.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3.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бактериограммы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смысл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только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тогда,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когда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ответ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бактериологической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лаборатории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лучить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2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3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операции.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ответ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приходит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концу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пребывания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выздоровления.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4.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Дренирование.</w:t>
      </w:r>
    </w:p>
    <w:p w:rsidR="00C53175" w:rsidRPr="00A8680F" w:rsidRDefault="00A8680F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Не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следует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ежедневно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производить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замену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дренажа,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если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он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введен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фокус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воспаления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после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вскрытия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очага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полноценно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выполняет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свою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функцию.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Извлекают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дренаж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лишь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тогда,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когда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нему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нет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отделяемого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из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раны.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том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случае,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когда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воспаление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вызвано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не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банальной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микрофлорой,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а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lastRenderedPageBreak/>
        <w:t>анаэробной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или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другими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комплексами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микроорганизмов,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целесообразно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использовать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трубчатые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или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трубчатые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перфорированные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дренажи,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что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позволяет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осуществлять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диализ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раны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лекарственными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средствами.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Активный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диализ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раны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сорбенты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применяют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при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осложнении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течения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раневого</w:t>
      </w:r>
      <w:r>
        <w:rPr>
          <w:bCs/>
          <w:sz w:val="28"/>
          <w:szCs w:val="28"/>
          <w:lang w:eastAsia="ru-RU"/>
        </w:rPr>
        <w:t xml:space="preserve"> </w:t>
      </w:r>
      <w:r w:rsidR="00C53175" w:rsidRPr="00A8680F">
        <w:rPr>
          <w:bCs/>
          <w:sz w:val="28"/>
          <w:szCs w:val="28"/>
          <w:lang w:eastAsia="ru-RU"/>
        </w:rPr>
        <w:t>процесса</w:t>
      </w:r>
      <w:r w:rsidR="00F97B3E" w:rsidRPr="00F97B3E">
        <w:rPr>
          <w:bCs/>
          <w:sz w:val="28"/>
          <w:szCs w:val="28"/>
          <w:lang w:eastAsia="ru-RU"/>
        </w:rPr>
        <w:t>[2]</w:t>
      </w:r>
      <w:r w:rsidR="00C53175" w:rsidRPr="00A8680F">
        <w:rPr>
          <w:bCs/>
          <w:sz w:val="28"/>
          <w:szCs w:val="28"/>
          <w:lang w:eastAsia="ru-RU"/>
        </w:rPr>
        <w:t>.</w:t>
      </w:r>
      <w:r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5.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злоупотребляют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манипуляцией,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промывание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Добиться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очищения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первичной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санации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(вскрытии)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6.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накладывают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гипертоническим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раствором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натрия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хлорида.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напомнить,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менять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каждые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4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6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менее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смене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высыхает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осуществляет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свою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осмотическую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функцию.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Продолжительное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время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применяли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мазевые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(ихтиоловая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Вишневского,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бальзам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Шостаковского).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взрослых,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затрудняют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отток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экссудата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Хороший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раствора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ДМСО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проводника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лекарственных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средств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(обезболивающих,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антигистаминных,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кортикостероидов).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7.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Медикаментозное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проводить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учетом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процесса: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преобладание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альтерации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экссудации;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преобладание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пролиферации.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Свежие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появления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грануляций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впитывать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токсины,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бактерии,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продукты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гидролиза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распада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Гранулирующие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нужно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применять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высокую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осмотическую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активность,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обеспечивающие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интенсивный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отток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экссудата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глубины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оказывающие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антибактериальное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действие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возбудителя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инфекции,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способствующие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отслоению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расплавлению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некротизированных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эвакуации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содержимого</w:t>
      </w:r>
      <w:r w:rsidR="00F97B3E" w:rsidRPr="00F97B3E">
        <w:rPr>
          <w:bCs/>
          <w:sz w:val="28"/>
          <w:szCs w:val="28"/>
          <w:lang w:eastAsia="ru-RU"/>
        </w:rPr>
        <w:t>[7]</w:t>
      </w:r>
      <w:r w:rsidRPr="00A8680F">
        <w:rPr>
          <w:bCs/>
          <w:sz w:val="28"/>
          <w:szCs w:val="28"/>
          <w:lang w:eastAsia="ru-RU"/>
        </w:rPr>
        <w:t>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Известны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пять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препаратов: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lastRenderedPageBreak/>
        <w:t>1)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полиэтиленгликолевой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основе;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2)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сорбенты;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3)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ферменты;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4)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растворы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антисептиков;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5)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аэрозоли.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Продолжительный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осмотический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эффект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18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широкий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спектр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антимикробной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полиэтиленгликолевой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препаратов):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диоксидиновая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диоксиколь,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метилдиоксилин,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10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мафенидаацетат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диоксидин;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1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йодопириновая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йодметриксиден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йодофоры;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фурогель,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0,5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хинифурила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нитрофураны;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стрептонитол,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нитацид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нитазол;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левомиколь,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левосин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содержат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левомицетин.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задержке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очищения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отторжения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некротизированных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применяют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ферменты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(трипсин,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химотрипсин,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химопсин,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ируксол,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оф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лотримол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жировой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(ланолин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вазелиновой)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комбинации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антибиотиками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проявляют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слабое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кратковременное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антимикробное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действие,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поскольку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нарушает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отток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содержимого,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обеспечивает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достаточного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высвобождения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ингредиента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композиции,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способствует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проникновению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антибиотиков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глубоко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привести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распространению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Поэтому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8.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вскрытия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заживают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вторичным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натяжением.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Однако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развернутых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обусловленных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плохим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гранулированием,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неправильным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наложением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повязок,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наложение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вторичных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швов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завершения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экссудации,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очищения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пролиферации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среднем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7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8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сутки).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9.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физиотерапевтических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="00A8680F" w:rsidRPr="00A8680F">
        <w:rPr>
          <w:bCs/>
          <w:sz w:val="28"/>
          <w:szCs w:val="28"/>
          <w:lang w:eastAsia="ru-RU"/>
        </w:rPr>
        <w:t>процессе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свои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особенности,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именно: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серозной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стадии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эффективно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лишь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начале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ее.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короткая,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назначение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поздние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сроки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способствует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серозной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стадии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гнойную;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—следует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учитывать,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физиотерапевтических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эффективно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лишь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адекватном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оттоке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10.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Довольно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абсцессами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сначала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педиатру,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большинстве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назначает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спиртовые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водочные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компрессы,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повязки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мазью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Вишневского,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отруби,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нагретую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соль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т.п.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ухудшает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привести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распространению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воспаления.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C53175" w:rsidRPr="00F97B3E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11.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медикаментозное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предусматривает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антибактериальную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терапию,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антигистаминные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дезинтоксикационные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средства,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иммуностимуляторы,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витаминотерапию,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антиоксиданты,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противогрибковые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симптоматическую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анальгетики,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антипиретики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(см.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Приложение).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Назначение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зависит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показателей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степени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интоксикации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организма),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адекватности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продолжительного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детям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младшего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возраста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лекарственные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препараты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желательно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вводить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внутривенно,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госпитализации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челюстно</w:t>
      </w:r>
      <w:r w:rsidR="00A8680F">
        <w:rPr>
          <w:bCs/>
          <w:sz w:val="28"/>
          <w:szCs w:val="28"/>
          <w:lang w:eastAsia="ru-RU"/>
        </w:rPr>
        <w:t>-</w:t>
      </w:r>
      <w:r w:rsidRPr="00A8680F">
        <w:rPr>
          <w:bCs/>
          <w:sz w:val="28"/>
          <w:szCs w:val="28"/>
          <w:lang w:eastAsia="ru-RU"/>
        </w:rPr>
        <w:t>лицевое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отделение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проводят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катетеризацию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периферической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вены</w:t>
      </w:r>
      <w:r w:rsidR="00F97B3E" w:rsidRPr="00F97B3E">
        <w:rPr>
          <w:bCs/>
          <w:sz w:val="28"/>
          <w:szCs w:val="28"/>
          <w:lang w:eastAsia="ru-RU"/>
        </w:rPr>
        <w:t>[19]</w:t>
      </w:r>
      <w:r w:rsidRPr="00A8680F">
        <w:rPr>
          <w:bCs/>
          <w:sz w:val="28"/>
          <w:szCs w:val="28"/>
          <w:lang w:eastAsia="ru-RU"/>
        </w:rPr>
        <w:t>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C53175" w:rsidRPr="00A8680F" w:rsidRDefault="00C53175">
      <w:pPr>
        <w:spacing w:after="200" w:line="276" w:lineRule="auto"/>
        <w:rPr>
          <w:b/>
          <w:bCs/>
          <w:sz w:val="28"/>
          <w:szCs w:val="28"/>
          <w:lang w:eastAsia="ru-RU"/>
        </w:rPr>
      </w:pPr>
      <w:r w:rsidRPr="00A8680F">
        <w:rPr>
          <w:b/>
          <w:bCs/>
          <w:sz w:val="28"/>
          <w:szCs w:val="28"/>
          <w:lang w:eastAsia="ru-RU"/>
        </w:rPr>
        <w:br w:type="page"/>
      </w:r>
    </w:p>
    <w:p w:rsidR="00C53175" w:rsidRPr="00A8680F" w:rsidRDefault="00A8680F" w:rsidP="00A8680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lang w:eastAsia="ru-RU"/>
        </w:rPr>
      </w:pPr>
      <w:bookmarkStart w:id="7" w:name="_Toc497221700"/>
      <w:r w:rsidRPr="00A8680F">
        <w:rPr>
          <w:rFonts w:ascii="Times New Roman" w:hAnsi="Times New Roman" w:cs="Times New Roman"/>
          <w:color w:val="auto"/>
          <w:lang w:eastAsia="ru-RU"/>
        </w:rPr>
        <w:lastRenderedPageBreak/>
        <w:t xml:space="preserve">5.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Реабилитация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детей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с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воспалительными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процессами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челюстно-лицевой</w:t>
      </w:r>
      <w:r w:rsidRPr="00A8680F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C53175" w:rsidRPr="00A8680F">
        <w:rPr>
          <w:rFonts w:ascii="Times New Roman" w:hAnsi="Times New Roman" w:cs="Times New Roman"/>
          <w:color w:val="auto"/>
          <w:lang w:eastAsia="ru-RU"/>
        </w:rPr>
        <w:t>области</w:t>
      </w:r>
      <w:bookmarkEnd w:id="7"/>
    </w:p>
    <w:p w:rsidR="00C53175" w:rsidRPr="00A8680F" w:rsidRDefault="00C53175" w:rsidP="00A8680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53175" w:rsidRPr="00A8680F" w:rsidRDefault="00C53175" w:rsidP="00A8680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На</w:t>
      </w:r>
      <w:r w:rsidR="00A8680F" w:rsidRP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основе</w:t>
      </w:r>
      <w:r w:rsidR="00A8680F" w:rsidRP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анализа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эффективности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</w:t>
      </w:r>
      <w:r w:rsidRPr="00A8680F">
        <w:rPr>
          <w:bCs/>
          <w:sz w:val="28"/>
          <w:szCs w:val="28"/>
          <w:lang w:eastAsia="ru-RU"/>
        </w:rPr>
        <w:softHyphen/>
        <w:t>лительными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типа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формируются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ближайшие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отдаленные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закладываются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ошибки,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приводящие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утяжелению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рекомендуется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взять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заболеваниями.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Первый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первичного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</w:t>
      </w:r>
      <w:r w:rsidRPr="00A8680F">
        <w:rPr>
          <w:bCs/>
          <w:sz w:val="28"/>
          <w:szCs w:val="28"/>
          <w:lang w:eastAsia="ru-RU"/>
        </w:rPr>
        <w:softHyphen/>
        <w:t>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диагности</w:t>
      </w:r>
      <w:r w:rsidRPr="00A8680F">
        <w:rPr>
          <w:bCs/>
          <w:sz w:val="28"/>
          <w:szCs w:val="28"/>
          <w:lang w:eastAsia="ru-RU"/>
        </w:rPr>
        <w:softHyphen/>
        <w:t>ческий.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Целесообразность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выделения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продиктована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непра</w:t>
      </w:r>
      <w:r w:rsidRPr="00A8680F">
        <w:rPr>
          <w:bCs/>
          <w:sz w:val="28"/>
          <w:szCs w:val="28"/>
          <w:lang w:eastAsia="ru-RU"/>
        </w:rPr>
        <w:softHyphen/>
        <w:t>вильная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тактика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</w:t>
      </w:r>
      <w:r w:rsidRPr="00A8680F">
        <w:rPr>
          <w:bCs/>
          <w:sz w:val="28"/>
          <w:szCs w:val="28"/>
          <w:lang w:eastAsia="ru-RU"/>
        </w:rPr>
        <w:softHyphen/>
        <w:t>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приводит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утяжелению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формы</w:t>
      </w:r>
      <w:r w:rsidR="00F97B3E" w:rsidRPr="00F97B3E">
        <w:rPr>
          <w:bCs/>
          <w:sz w:val="28"/>
          <w:szCs w:val="28"/>
          <w:lang w:eastAsia="ru-RU"/>
        </w:rPr>
        <w:t>[3]</w:t>
      </w:r>
      <w:r w:rsidRPr="00A8680F">
        <w:rPr>
          <w:bCs/>
          <w:sz w:val="28"/>
          <w:szCs w:val="28"/>
          <w:lang w:eastAsia="ru-RU"/>
        </w:rPr>
        <w:t>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Острое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начало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большинства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вынужда</w:t>
      </w:r>
      <w:r w:rsidRPr="00A8680F">
        <w:rPr>
          <w:bCs/>
          <w:sz w:val="28"/>
          <w:szCs w:val="28"/>
          <w:lang w:eastAsia="ru-RU"/>
        </w:rPr>
        <w:softHyphen/>
        <w:t>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обращаться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ближайшее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лечебное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</w:t>
      </w:r>
      <w:r w:rsidRPr="00A8680F">
        <w:rPr>
          <w:bCs/>
          <w:sz w:val="28"/>
          <w:szCs w:val="28"/>
          <w:lang w:eastAsia="ru-RU"/>
        </w:rPr>
        <w:softHyphen/>
        <w:t>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специалистам: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участковому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стоматологу-терапевту,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хирургу-стоматологу,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педиатру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ведущему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взрослого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населе</w:t>
      </w:r>
      <w:r w:rsidRPr="00A8680F">
        <w:rPr>
          <w:bCs/>
          <w:sz w:val="28"/>
          <w:szCs w:val="28"/>
          <w:lang w:eastAsia="ru-RU"/>
        </w:rPr>
        <w:softHyphen/>
        <w:t>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приемного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отделения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</w:t>
      </w:r>
      <w:r w:rsidRPr="00A8680F">
        <w:rPr>
          <w:bCs/>
          <w:sz w:val="28"/>
          <w:szCs w:val="28"/>
          <w:lang w:eastAsia="ru-RU"/>
        </w:rPr>
        <w:softHyphen/>
        <w:t>хирургического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травмпункта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уровнем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специализированной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подготовки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различ</w:t>
      </w:r>
      <w:r w:rsidRPr="00A8680F">
        <w:rPr>
          <w:bCs/>
          <w:sz w:val="28"/>
          <w:szCs w:val="28"/>
          <w:lang w:eastAsia="ru-RU"/>
        </w:rPr>
        <w:softHyphen/>
        <w:t>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</w:t>
      </w:r>
      <w:r w:rsidRPr="00A8680F">
        <w:rPr>
          <w:bCs/>
          <w:sz w:val="28"/>
          <w:szCs w:val="28"/>
          <w:lang w:eastAsia="ru-RU"/>
        </w:rPr>
        <w:softHyphen/>
        <w:t>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задачи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реабилитации: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1.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установить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возможности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рентгенографии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уточ</w:t>
      </w:r>
      <w:r w:rsidRPr="00A8680F">
        <w:rPr>
          <w:bCs/>
          <w:sz w:val="28"/>
          <w:szCs w:val="28"/>
          <w:lang w:eastAsia="ru-RU"/>
        </w:rPr>
        <w:softHyphen/>
        <w:t>нения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тактики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отношении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заинтересо</w:t>
      </w:r>
      <w:r w:rsidRPr="00A8680F">
        <w:rPr>
          <w:bCs/>
          <w:sz w:val="28"/>
          <w:szCs w:val="28"/>
          <w:lang w:eastAsia="ru-RU"/>
        </w:rPr>
        <w:softHyphen/>
        <w:t>ванных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—оказав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произвести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</w:t>
      </w:r>
      <w:r w:rsidRPr="00A8680F">
        <w:rPr>
          <w:bCs/>
          <w:sz w:val="28"/>
          <w:szCs w:val="28"/>
          <w:lang w:eastAsia="ru-RU"/>
        </w:rPr>
        <w:softHyphen/>
        <w:t>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24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дополнив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динамики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сутки.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lastRenderedPageBreak/>
        <w:t>2.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статус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больного,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факторы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риска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соответственно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прогноз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развития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3.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наиболее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рационального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больного.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4.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оказать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неотложную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постановки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гнойно-воспалительного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</w:t>
      </w:r>
      <w:r w:rsidRPr="00A8680F">
        <w:rPr>
          <w:bCs/>
          <w:sz w:val="28"/>
          <w:szCs w:val="28"/>
          <w:lang w:eastAsia="ru-RU"/>
        </w:rPr>
        <w:softHyphen/>
        <w:t>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челюстно-лицевой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области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используют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клинические,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</w:t>
      </w:r>
      <w:r w:rsidRPr="00A8680F">
        <w:rPr>
          <w:bCs/>
          <w:sz w:val="28"/>
          <w:szCs w:val="28"/>
          <w:lang w:eastAsia="ru-RU"/>
        </w:rPr>
        <w:softHyphen/>
        <w:t>генологический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электроодонтометрический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являются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доступными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экспресс</w:t>
      </w:r>
      <w:r w:rsidRPr="00A8680F">
        <w:rPr>
          <w:bCs/>
          <w:sz w:val="28"/>
          <w:szCs w:val="28"/>
          <w:lang w:eastAsia="ru-RU"/>
        </w:rPr>
        <w:softHyphen/>
        <w:t>информацию.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большинстве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могут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</w:t>
      </w:r>
      <w:r w:rsidRPr="00A8680F">
        <w:rPr>
          <w:bCs/>
          <w:sz w:val="28"/>
          <w:szCs w:val="28"/>
          <w:lang w:eastAsia="ru-RU"/>
        </w:rPr>
        <w:softHyphen/>
        <w:t>зованы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больного,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крайнем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уточнить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следующий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день.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образом,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постановки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достаточно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24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Особенно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целесообразно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рентгенографии.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помогает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уточнить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характер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степень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изменений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периапикальной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зоне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упустить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настоящее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время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только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обострившийся,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Рентгено</w:t>
      </w:r>
      <w:r w:rsidRPr="00A8680F">
        <w:rPr>
          <w:bCs/>
          <w:sz w:val="28"/>
          <w:szCs w:val="28"/>
          <w:lang w:eastAsia="ru-RU"/>
        </w:rPr>
        <w:softHyphen/>
        <w:t>грамма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объективно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уточняет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сохранению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причинных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постоянных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особенно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временных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Похвальное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стремление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сохранению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i/>
          <w:iCs/>
          <w:sz w:val="28"/>
          <w:szCs w:val="28"/>
          <w:lang w:eastAsia="ru-RU"/>
        </w:rPr>
        <w:t>зубов</w:t>
      </w:r>
      <w:r w:rsidRPr="00A8680F">
        <w:rPr>
          <w:bCs/>
          <w:sz w:val="28"/>
          <w:szCs w:val="28"/>
          <w:lang w:eastAsia="ru-RU"/>
        </w:rPr>
        <w:t>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подтвержденное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объективными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критериями,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приводит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неоправданно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долгим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попыткам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утяжеляющим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нашим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«причинных»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невыявленными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рентгенологическими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показаниями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5—6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приводит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стадию,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формированию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остеомиелитов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костей.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Факт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наличия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пораженной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пломб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должен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рассматриваться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причины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ибо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«причинными»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61%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являются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некачественно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[</w:t>
      </w:r>
      <w:r w:rsidR="00A8680F">
        <w:rPr>
          <w:bCs/>
          <w:sz w:val="28"/>
          <w:szCs w:val="28"/>
          <w:lang w:eastAsia="ru-RU"/>
        </w:rPr>
        <w:t>6</w:t>
      </w:r>
      <w:r w:rsidRPr="00A8680F">
        <w:rPr>
          <w:bCs/>
          <w:sz w:val="28"/>
          <w:szCs w:val="28"/>
          <w:lang w:eastAsia="ru-RU"/>
        </w:rPr>
        <w:t>].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Рентгенограмма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информацию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количестве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«причинных»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вовлеченных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нацеливает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сразу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объем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вмешательств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зубах.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служит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электроодонтометрии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постоянных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зубах.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Оценка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проведена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известным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клинико-анамнестическим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особого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внимания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признаков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инфекцион</w:t>
      </w:r>
      <w:r w:rsidRPr="00A8680F">
        <w:rPr>
          <w:bCs/>
          <w:sz w:val="28"/>
          <w:szCs w:val="28"/>
          <w:lang w:eastAsia="ru-RU"/>
        </w:rPr>
        <w:t>-.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токсикоза.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Факторы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риска,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отяжеляющие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</w:t>
      </w:r>
      <w:r w:rsidRPr="00A8680F">
        <w:rPr>
          <w:bCs/>
          <w:sz w:val="28"/>
          <w:szCs w:val="28"/>
          <w:lang w:eastAsia="ru-RU"/>
        </w:rPr>
        <w:softHyphen/>
        <w:t>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могут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оценены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двум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параметрам: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А)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преморбидного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плане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экспресс-диагностики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осуществлена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суммарному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фактору,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принадлежности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принятой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педиатрии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методике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(М.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Тромбах),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требует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времени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24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челюстно-лицевой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области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(70—80%)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II—IV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утяжелением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приобретают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тенденцию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распространению,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переходу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интоксикации;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Б)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статуса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степени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кариозного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(КПУ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+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кп).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нашим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75%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диагностированы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острые,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85%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суб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-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декомпенсированную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кариеса.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создает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предпосылку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многочисленности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поддерживающих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возможности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обострения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очагов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i/>
          <w:iCs/>
          <w:sz w:val="28"/>
          <w:szCs w:val="28"/>
          <w:lang w:eastAsia="ru-RU"/>
        </w:rPr>
        <w:t>инфекции</w:t>
      </w:r>
      <w:r w:rsidRPr="00A8680F">
        <w:rPr>
          <w:bCs/>
          <w:sz w:val="28"/>
          <w:szCs w:val="28"/>
          <w:lang w:eastAsia="ru-RU"/>
        </w:rPr>
        <w:t>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ограничению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консервативного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Таким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образом,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оценка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факторов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риска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статусе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позволяет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первично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прогно</w:t>
      </w:r>
      <w:r w:rsidRPr="00A8680F">
        <w:rPr>
          <w:bCs/>
          <w:sz w:val="28"/>
          <w:szCs w:val="28"/>
          <w:lang w:eastAsia="ru-RU"/>
        </w:rPr>
        <w:softHyphen/>
        <w:t>зировать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вероятность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менее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благоприятного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нацеливает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изначальный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разумный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радикализм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(расширение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широкое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</w:t>
      </w:r>
      <w:r w:rsidRPr="00A8680F">
        <w:rPr>
          <w:bCs/>
          <w:sz w:val="28"/>
          <w:szCs w:val="28"/>
          <w:lang w:eastAsia="ru-RU"/>
        </w:rPr>
        <w:softHyphen/>
        <w:t>зование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разнонаправленной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медикаментозной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средств,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корригирующих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иммунологическую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реак</w:t>
      </w:r>
      <w:r w:rsidRPr="00A8680F">
        <w:rPr>
          <w:bCs/>
          <w:sz w:val="28"/>
          <w:szCs w:val="28"/>
          <w:lang w:eastAsia="ru-RU"/>
        </w:rPr>
        <w:softHyphen/>
        <w:t>тивность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организма,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условиях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д.).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Местом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терапевтический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</w:t>
      </w:r>
      <w:r w:rsidRPr="00A8680F">
        <w:rPr>
          <w:bCs/>
          <w:sz w:val="28"/>
          <w:szCs w:val="28"/>
          <w:lang w:eastAsia="ru-RU"/>
        </w:rPr>
        <w:softHyphen/>
        <w:t>бинет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отделения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Врач,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обследующий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обращении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поводу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направ</w:t>
      </w:r>
      <w:r w:rsidRPr="00A8680F">
        <w:rPr>
          <w:bCs/>
          <w:sz w:val="28"/>
          <w:szCs w:val="28"/>
          <w:lang w:eastAsia="ru-RU"/>
        </w:rPr>
        <w:softHyphen/>
        <w:t>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стоматологу-терапевту,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распростра</w:t>
      </w:r>
      <w:r w:rsidRPr="00A8680F">
        <w:rPr>
          <w:bCs/>
          <w:sz w:val="28"/>
          <w:szCs w:val="28"/>
          <w:lang w:eastAsia="ru-RU"/>
        </w:rPr>
        <w:softHyphen/>
        <w:t>ненность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тяжесть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таковы,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вылечен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терапевтическими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вмешательствами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зубах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сочета</w:t>
      </w:r>
      <w:r w:rsidRPr="00A8680F">
        <w:rPr>
          <w:bCs/>
          <w:sz w:val="28"/>
          <w:szCs w:val="28"/>
          <w:lang w:eastAsia="ru-RU"/>
        </w:rPr>
        <w:softHyphen/>
        <w:t>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лекарственной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терапией.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зуба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других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компо</w:t>
      </w:r>
      <w:r w:rsidRPr="00A8680F">
        <w:rPr>
          <w:bCs/>
          <w:sz w:val="28"/>
          <w:szCs w:val="28"/>
          <w:lang w:eastAsia="ru-RU"/>
        </w:rPr>
        <w:softHyphen/>
        <w:t>нентов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тяжесть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допускает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ведение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амбулаторных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условиях)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целесообразно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направить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хирургу-стоматологу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особенностями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нередко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лучшим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становится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A8680F">
        <w:rPr>
          <w:b/>
          <w:bCs/>
          <w:sz w:val="28"/>
          <w:szCs w:val="28"/>
          <w:lang w:eastAsia="ru-RU"/>
        </w:rPr>
        <w:t>Показания</w:t>
      </w:r>
      <w:r w:rsidR="00A8680F">
        <w:rPr>
          <w:b/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к</w:t>
      </w:r>
      <w:r w:rsidR="00A8680F">
        <w:rPr>
          <w:b/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госпитализации</w:t>
      </w:r>
      <w:r w:rsidR="00A8680F">
        <w:rPr>
          <w:b/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детей</w:t>
      </w:r>
      <w:r w:rsidR="00A8680F">
        <w:rPr>
          <w:b/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довольно</w:t>
      </w:r>
      <w:r w:rsidR="00A8680F">
        <w:rPr>
          <w:b/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широки: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1)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диффузное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поражение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(остеомиелиты,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флегмоны);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2)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степень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инфекционного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токсикоза;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3)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возраст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(даже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средней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тяжести);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4)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III—V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здоровья;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5)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организационные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причины,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препятствующие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успешному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</w:t>
      </w:r>
      <w:r w:rsidRPr="00A8680F">
        <w:rPr>
          <w:bCs/>
          <w:sz w:val="28"/>
          <w:szCs w:val="28"/>
          <w:lang w:eastAsia="ru-RU"/>
        </w:rPr>
        <w:softHyphen/>
        <w:t>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амбулаторных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условиях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(отсутствие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хирурга-стоматолога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работа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0,5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ставки,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невозможностью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осмотра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ближайших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1—2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</w:t>
      </w:r>
      <w:r w:rsidRPr="00A8680F">
        <w:rPr>
          <w:bCs/>
          <w:sz w:val="28"/>
          <w:szCs w:val="28"/>
          <w:lang w:eastAsia="ru-RU"/>
        </w:rPr>
        <w:softHyphen/>
        <w:t>чаях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недостаточная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компетентность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молодой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специалист,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неблагополучных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семей,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круглосуточных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</w:t>
      </w:r>
      <w:r w:rsidRPr="00A8680F">
        <w:rPr>
          <w:bCs/>
          <w:sz w:val="28"/>
          <w:szCs w:val="28"/>
          <w:lang w:eastAsia="ru-RU"/>
        </w:rPr>
        <w:softHyphen/>
        <w:t>дений,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далеко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живущие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когда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затруднительно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обеспечить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регулярное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лекарств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др.).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наличии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регионе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специализированного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</w:t>
      </w:r>
      <w:r w:rsidRPr="00A8680F">
        <w:rPr>
          <w:bCs/>
          <w:sz w:val="28"/>
          <w:szCs w:val="28"/>
          <w:lang w:eastAsia="ru-RU"/>
        </w:rPr>
        <w:softHyphen/>
        <w:t>логического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госпитализация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предпочти</w:t>
      </w:r>
      <w:r w:rsidRPr="00A8680F">
        <w:rPr>
          <w:bCs/>
          <w:sz w:val="28"/>
          <w:szCs w:val="28"/>
          <w:lang w:eastAsia="ru-RU"/>
        </w:rPr>
        <w:softHyphen/>
        <w:t>тельнее,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общехирургический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Переход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i/>
          <w:iCs/>
          <w:sz w:val="28"/>
          <w:szCs w:val="28"/>
          <w:lang w:eastAsia="ru-RU"/>
        </w:rPr>
        <w:t>воспаления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</w:t>
      </w:r>
      <w:r w:rsidRPr="00A8680F">
        <w:rPr>
          <w:bCs/>
          <w:sz w:val="28"/>
          <w:szCs w:val="28"/>
          <w:lang w:eastAsia="ru-RU"/>
        </w:rPr>
        <w:softHyphen/>
        <w:t>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стадию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i/>
          <w:iCs/>
          <w:sz w:val="28"/>
          <w:szCs w:val="28"/>
          <w:lang w:eastAsia="ru-RU"/>
        </w:rPr>
        <w:t>лечении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стационарах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профиля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отделении.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видимо,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связано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недостаточной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ориентацией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умением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удалять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«причинные»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поддерживают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возникает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оказании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неотложной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нереанимационные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мероприятия,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потребность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возникнуть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Характер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реанимационной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проводимой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догоспитальном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описан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других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работах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входит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должностные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обязанности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врача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любой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специальности.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речь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идет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неотложной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</w:t>
      </w:r>
      <w:r w:rsidRPr="00A8680F">
        <w:rPr>
          <w:bCs/>
          <w:sz w:val="28"/>
          <w:szCs w:val="28"/>
          <w:lang w:eastAsia="ru-RU"/>
        </w:rPr>
        <w:softHyphen/>
        <w:t>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помощи: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раскрыть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сохранить,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прежде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направить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хирургу,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поскольку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будет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сделать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сложно;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удалить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госпитализируется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</w:t>
      </w:r>
      <w:r w:rsidRPr="00A8680F">
        <w:rPr>
          <w:bCs/>
          <w:sz w:val="28"/>
          <w:szCs w:val="28"/>
          <w:lang w:eastAsia="ru-RU"/>
        </w:rPr>
        <w:softHyphen/>
        <w:t>хирургической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стационар;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назначить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противомикробную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противо</w:t>
      </w:r>
      <w:r w:rsidRPr="00A8680F">
        <w:rPr>
          <w:bCs/>
          <w:sz w:val="28"/>
          <w:szCs w:val="28"/>
          <w:lang w:eastAsia="ru-RU"/>
        </w:rPr>
        <w:softHyphen/>
        <w:t>воспалительную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лекарственную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терапию,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госпитализация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может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быть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начато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день.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Таким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образом,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заканчивается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поста</w:t>
      </w:r>
      <w:r w:rsidRPr="00A8680F">
        <w:rPr>
          <w:bCs/>
          <w:sz w:val="28"/>
          <w:szCs w:val="28"/>
          <w:lang w:eastAsia="ru-RU"/>
        </w:rPr>
        <w:softHyphen/>
        <w:t>новкой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учетом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прогноза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направлением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суток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момента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обра</w:t>
      </w:r>
      <w:r w:rsidRPr="00A8680F">
        <w:rPr>
          <w:bCs/>
          <w:sz w:val="28"/>
          <w:szCs w:val="28"/>
          <w:lang w:eastAsia="ru-RU"/>
        </w:rPr>
        <w:softHyphen/>
        <w:t>щения.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Второй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специализированная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хирургическая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помощь,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дифференциальная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диагностика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каждой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нозологической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конкретное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lastRenderedPageBreak/>
        <w:t>Течение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второго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завершается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выпиской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стационара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прекращением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регулярного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посещения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выпиской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детское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возвра</w:t>
      </w:r>
      <w:r w:rsidRPr="00A8680F">
        <w:rPr>
          <w:bCs/>
          <w:sz w:val="28"/>
          <w:szCs w:val="28"/>
          <w:lang w:eastAsia="ru-RU"/>
        </w:rPr>
        <w:softHyphen/>
        <w:t>щением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обычному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режиму.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Однако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хорошее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самочувствие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нормализа</w:t>
      </w:r>
      <w:r w:rsidRPr="00A8680F">
        <w:rPr>
          <w:bCs/>
          <w:sz w:val="28"/>
          <w:szCs w:val="28"/>
          <w:lang w:eastAsia="ru-RU"/>
        </w:rPr>
        <w:softHyphen/>
        <w:t>ция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температуры,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эпителизация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основания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детском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возрасте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говорить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выздоровлении</w:t>
      </w:r>
      <w:r w:rsidR="00F97B3E" w:rsidRPr="00F97B3E">
        <w:rPr>
          <w:bCs/>
          <w:sz w:val="28"/>
          <w:szCs w:val="28"/>
          <w:lang w:eastAsia="ru-RU"/>
        </w:rPr>
        <w:t>[14]</w:t>
      </w:r>
      <w:r w:rsidRPr="00A8680F">
        <w:rPr>
          <w:bCs/>
          <w:sz w:val="28"/>
          <w:szCs w:val="28"/>
          <w:lang w:eastAsia="ru-RU"/>
        </w:rPr>
        <w:t>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приходящиеся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роста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формирования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организма,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характеризуются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разнообразием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проявляющимися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исходами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осложнениями.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Наиболее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специфическими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возраста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осложнениями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являются: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нарушение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закладки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созревания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(структуры)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зачатков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постоян</w:t>
      </w:r>
      <w:r w:rsidRPr="00A8680F">
        <w:rPr>
          <w:bCs/>
          <w:sz w:val="28"/>
          <w:szCs w:val="28"/>
          <w:lang w:eastAsia="ru-RU"/>
        </w:rPr>
        <w:softHyphen/>
        <w:t>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вплоть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гибели;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изменения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сроков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прорезывания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постоянных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находящих</w:t>
      </w:r>
      <w:r w:rsidRPr="00A8680F">
        <w:rPr>
          <w:bCs/>
          <w:sz w:val="28"/>
          <w:szCs w:val="28"/>
          <w:lang w:eastAsia="ru-RU"/>
        </w:rPr>
        <w:softHyphen/>
        <w:t>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зоне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сторону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ускорения,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задержки;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изменение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ряда,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формирование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аномалий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прикуса;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—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изменение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конфигурации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лица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счет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дефектов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нарушение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продольного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оппозиционного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роста.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Учитывая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профилактика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послед</w:t>
      </w:r>
      <w:r w:rsidRPr="00A8680F">
        <w:rPr>
          <w:bCs/>
          <w:sz w:val="28"/>
          <w:szCs w:val="28"/>
          <w:lang w:eastAsia="ru-RU"/>
        </w:rPr>
        <w:softHyphen/>
        <w:t>ствий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обеспечением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дальнейшего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гармоничного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развития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зубо</w:t>
      </w:r>
      <w:r w:rsidRPr="00A8680F">
        <w:rPr>
          <w:bCs/>
          <w:sz w:val="28"/>
          <w:szCs w:val="28"/>
          <w:lang w:eastAsia="ru-RU"/>
        </w:rPr>
        <w:softHyphen/>
        <w:t>челюстной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системы,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максимального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восстановления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компенсации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утраченных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функций.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составляет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задачу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следующего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Третий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Несмотря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известность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очевид</w:t>
      </w:r>
      <w:r w:rsidRPr="00A8680F">
        <w:rPr>
          <w:bCs/>
          <w:sz w:val="28"/>
          <w:szCs w:val="28"/>
          <w:lang w:eastAsia="ru-RU"/>
        </w:rPr>
        <w:softHyphen/>
        <w:t>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необходимости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профилактического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восстановительного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</w:t>
      </w:r>
      <w:r w:rsidRPr="00A8680F">
        <w:rPr>
          <w:bCs/>
          <w:sz w:val="28"/>
          <w:szCs w:val="28"/>
          <w:lang w:eastAsia="ru-RU"/>
        </w:rPr>
        <w:softHyphen/>
        <w:t>чения,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наши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показали,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практическом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здравоохра</w:t>
      </w:r>
      <w:r w:rsidRPr="00A8680F">
        <w:rPr>
          <w:bCs/>
          <w:sz w:val="28"/>
          <w:szCs w:val="28"/>
          <w:lang w:eastAsia="ru-RU"/>
        </w:rPr>
        <w:softHyphen/>
        <w:t>нении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реализуются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абстрактные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рекомендации,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даваемые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выписке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типа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«направляется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доле</w:t>
      </w:r>
      <w:r w:rsidRPr="00A8680F">
        <w:rPr>
          <w:bCs/>
          <w:sz w:val="28"/>
          <w:szCs w:val="28"/>
          <w:lang w:eastAsia="ru-RU"/>
        </w:rPr>
        <w:softHyphen/>
        <w:t>чивание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жительства».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Это,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видимо,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связано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конкретной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программы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восстановительного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Исходя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выявленных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возможных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последствий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сроков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предлагаем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карту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поступающего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районную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поликлинику.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Ребенок,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направленный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называемое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долечивание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</w:t>
      </w:r>
      <w:r w:rsidRPr="00A8680F">
        <w:rPr>
          <w:bCs/>
          <w:sz w:val="28"/>
          <w:szCs w:val="28"/>
          <w:lang w:eastAsia="ru-RU"/>
        </w:rPr>
        <w:softHyphen/>
        <w:t>матологическую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(отделение)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другого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попадает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хирургу-стоматологу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участ</w:t>
      </w:r>
      <w:r w:rsidRPr="00A8680F">
        <w:rPr>
          <w:bCs/>
          <w:sz w:val="28"/>
          <w:szCs w:val="28"/>
          <w:lang w:eastAsia="ru-RU"/>
        </w:rPr>
        <w:softHyphen/>
        <w:t>ковому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стоматологу.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нуждается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</w:t>
      </w:r>
      <w:r w:rsidRPr="00A8680F">
        <w:rPr>
          <w:bCs/>
          <w:sz w:val="28"/>
          <w:szCs w:val="28"/>
          <w:lang w:eastAsia="ru-RU"/>
        </w:rPr>
        <w:softHyphen/>
        <w:t>вании,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является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первичным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больным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</w:t>
      </w:r>
      <w:r w:rsidRPr="00A8680F">
        <w:rPr>
          <w:bCs/>
          <w:sz w:val="28"/>
          <w:szCs w:val="28"/>
          <w:lang w:eastAsia="ru-RU"/>
        </w:rPr>
        <w:softHyphen/>
        <w:t>нии,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выписке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предыдущего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лечебного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лучшем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случае,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проведенное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иногда,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лабораторного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исследования.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Рентгенограммы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другие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прилагаются.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Если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первого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находится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задача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третьем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существенно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упрощается.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предлагаются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только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доступные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применения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ординарной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</w:t>
      </w:r>
      <w:r w:rsidRPr="00A8680F">
        <w:rPr>
          <w:bCs/>
          <w:sz w:val="28"/>
          <w:szCs w:val="28"/>
          <w:lang w:eastAsia="ru-RU"/>
        </w:rPr>
        <w:softHyphen/>
        <w:t>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привлечением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возможностей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районной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педиатрической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поликлиники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(консультации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специалистов,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лаборатор</w:t>
      </w:r>
      <w:r w:rsidRPr="00A8680F">
        <w:rPr>
          <w:bCs/>
          <w:sz w:val="28"/>
          <w:szCs w:val="28"/>
          <w:lang w:eastAsia="ru-RU"/>
        </w:rPr>
        <w:softHyphen/>
        <w:t>ная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диагностика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др.).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Дополнительно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предлагаем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использовать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реографии,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получил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определенное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распростра</w:t>
      </w:r>
      <w:r w:rsidRPr="00A8680F">
        <w:rPr>
          <w:bCs/>
          <w:sz w:val="28"/>
          <w:szCs w:val="28"/>
          <w:lang w:eastAsia="ru-RU"/>
        </w:rPr>
        <w:softHyphen/>
        <w:t>нение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учреждениях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i/>
          <w:iCs/>
          <w:sz w:val="28"/>
          <w:szCs w:val="28"/>
          <w:lang w:eastAsia="ru-RU"/>
        </w:rPr>
        <w:t>гнойно</w:t>
      </w:r>
      <w:r w:rsidRPr="00A8680F">
        <w:rPr>
          <w:bCs/>
          <w:sz w:val="28"/>
          <w:szCs w:val="28"/>
          <w:lang w:eastAsia="ru-RU"/>
        </w:rPr>
        <w:t>-воспалительных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важную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прогностическую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информа</w:t>
      </w:r>
      <w:r w:rsidRPr="00A8680F">
        <w:rPr>
          <w:bCs/>
          <w:sz w:val="28"/>
          <w:szCs w:val="28"/>
          <w:lang w:eastAsia="ru-RU"/>
        </w:rPr>
        <w:softHyphen/>
        <w:t>цию.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Однако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отсутствие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реографа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мешает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проведению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программы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целом</w:t>
      </w:r>
      <w:r w:rsidR="00F97B3E" w:rsidRPr="00F647A6">
        <w:rPr>
          <w:bCs/>
          <w:sz w:val="28"/>
          <w:szCs w:val="28"/>
          <w:lang w:eastAsia="ru-RU"/>
        </w:rPr>
        <w:t>[13]</w:t>
      </w:r>
      <w:r w:rsidRPr="00A8680F">
        <w:rPr>
          <w:bCs/>
          <w:sz w:val="28"/>
          <w:szCs w:val="28"/>
          <w:lang w:eastAsia="ru-RU"/>
        </w:rPr>
        <w:t>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Принцип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построения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таков.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Раздел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позволяет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составить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представление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(анамнез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жизни),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Здесь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выявляются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которые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могут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значение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прогроза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гнойно</w:t>
      </w:r>
      <w:r w:rsidRPr="00A8680F">
        <w:rPr>
          <w:bCs/>
          <w:sz w:val="28"/>
          <w:szCs w:val="28"/>
          <w:lang w:eastAsia="ru-RU"/>
        </w:rPr>
        <w:t>-воспалительного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Это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группа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здоровья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выявлением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сопутствующих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перенесенных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особое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значение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имевшие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гнойно-воспалительные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нали</w:t>
      </w:r>
      <w:r w:rsidRPr="00A8680F">
        <w:rPr>
          <w:bCs/>
          <w:sz w:val="28"/>
          <w:szCs w:val="28"/>
          <w:lang w:eastAsia="ru-RU"/>
        </w:rPr>
        <w:softHyphen/>
        <w:t>чие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аномалий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конституции,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частности,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аллергического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характера,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lastRenderedPageBreak/>
        <w:t>тяжесть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последний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год,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указы</w:t>
      </w:r>
      <w:r w:rsidRPr="00A8680F">
        <w:rPr>
          <w:bCs/>
          <w:sz w:val="28"/>
          <w:szCs w:val="28"/>
          <w:lang w:eastAsia="ru-RU"/>
        </w:rPr>
        <w:softHyphen/>
        <w:t>вающая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наряду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другими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уровень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настоящее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время.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Отмечается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самочувствие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сон,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аппетит,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активность.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объективизируются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показателем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температуры,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клинического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анализа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/>
          <w:bCs/>
          <w:sz w:val="28"/>
          <w:szCs w:val="28"/>
          <w:lang w:eastAsia="ru-RU"/>
        </w:rPr>
        <w:t>крови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мочи.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Послед</w:t>
      </w:r>
      <w:r w:rsidRPr="00A8680F">
        <w:rPr>
          <w:bCs/>
          <w:sz w:val="28"/>
          <w:szCs w:val="28"/>
          <w:lang w:eastAsia="ru-RU"/>
        </w:rPr>
        <w:softHyphen/>
        <w:t>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позволяют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отметить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ослабленность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(признаки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анемии),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аллергической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настроенности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(эозинофилия),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субхро</w:t>
      </w:r>
      <w:r w:rsidRPr="00A8680F">
        <w:rPr>
          <w:bCs/>
          <w:sz w:val="28"/>
          <w:szCs w:val="28"/>
          <w:lang w:eastAsia="ru-RU"/>
        </w:rPr>
        <w:softHyphen/>
        <w:t>нический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(моноцитоз),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</w:t>
      </w:r>
      <w:r w:rsidRPr="00A8680F">
        <w:rPr>
          <w:bCs/>
          <w:sz w:val="28"/>
          <w:szCs w:val="28"/>
          <w:lang w:eastAsia="ru-RU"/>
        </w:rPr>
        <w:softHyphen/>
        <w:t>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интоксикации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(белок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моче)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др</w:t>
      </w:r>
      <w:r w:rsidR="00F97B3E" w:rsidRPr="00F97B3E">
        <w:rPr>
          <w:bCs/>
          <w:sz w:val="28"/>
          <w:szCs w:val="28"/>
          <w:lang w:eastAsia="ru-RU"/>
        </w:rPr>
        <w:t>[20]</w:t>
      </w:r>
      <w:r w:rsidRPr="00A8680F">
        <w:rPr>
          <w:bCs/>
          <w:sz w:val="28"/>
          <w:szCs w:val="28"/>
          <w:lang w:eastAsia="ru-RU"/>
        </w:rPr>
        <w:t>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Раздел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II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касается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стоматологического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статуса,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анализа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</w:t>
      </w:r>
      <w:r w:rsidRPr="00A8680F">
        <w:rPr>
          <w:bCs/>
          <w:sz w:val="28"/>
          <w:szCs w:val="28"/>
          <w:lang w:eastAsia="ru-RU"/>
        </w:rPr>
        <w:softHyphen/>
        <w:t>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проявлений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текущего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Отмечается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сте</w:t>
      </w:r>
      <w:r w:rsidRPr="00A8680F">
        <w:rPr>
          <w:bCs/>
          <w:sz w:val="28"/>
          <w:szCs w:val="28"/>
          <w:lang w:eastAsia="ru-RU"/>
        </w:rPr>
        <w:softHyphen/>
        <w:t>пень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кариозного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Фиксируется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давность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</w:t>
      </w:r>
      <w:r w:rsidRPr="00A8680F">
        <w:rPr>
          <w:bCs/>
          <w:sz w:val="28"/>
          <w:szCs w:val="28"/>
          <w:lang w:eastAsia="ru-RU"/>
        </w:rPr>
        <w:softHyphen/>
        <w:t>тер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заболевания,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проведен</w:t>
      </w:r>
      <w:r w:rsidRPr="00A8680F">
        <w:rPr>
          <w:bCs/>
          <w:sz w:val="28"/>
          <w:szCs w:val="28"/>
          <w:lang w:eastAsia="ru-RU"/>
        </w:rPr>
        <w:softHyphen/>
        <w:t>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результаты.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Отмечается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диагноз,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поставленный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предыдущем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этапе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реабилитации.</w:t>
      </w:r>
    </w:p>
    <w:p w:rsidR="00C53175" w:rsidRPr="00A8680F" w:rsidRDefault="00C53175" w:rsidP="00C5317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Клиника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периода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восстановительного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лечения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бедна.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целе</w:t>
      </w:r>
      <w:r w:rsidRPr="00A8680F">
        <w:rPr>
          <w:bCs/>
          <w:sz w:val="28"/>
          <w:szCs w:val="28"/>
          <w:lang w:eastAsia="ru-RU"/>
        </w:rPr>
        <w:softHyphen/>
        <w:t>направленное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позволяет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выявить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скрытые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симптомы,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характеризующие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состояние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только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пере</w:t>
      </w:r>
      <w:r w:rsidRPr="00A8680F">
        <w:rPr>
          <w:bCs/>
          <w:sz w:val="28"/>
          <w:szCs w:val="28"/>
          <w:lang w:eastAsia="ru-RU"/>
        </w:rPr>
        <w:softHyphen/>
        <w:t>несшего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активный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Изменения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касаются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зу</w:t>
      </w:r>
      <w:r w:rsidRPr="00A8680F">
        <w:rPr>
          <w:bCs/>
          <w:sz w:val="28"/>
          <w:szCs w:val="28"/>
          <w:lang w:eastAsia="ru-RU"/>
        </w:rPr>
        <w:softHyphen/>
        <w:t>бов,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челюстных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костей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окружающих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мягких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выявляются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специфическими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для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каждого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типа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тканей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методами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обследования</w:t>
      </w:r>
      <w:r w:rsidR="00F97B3E" w:rsidRPr="00F97B3E">
        <w:rPr>
          <w:bCs/>
          <w:sz w:val="28"/>
          <w:szCs w:val="28"/>
          <w:lang w:eastAsia="ru-RU"/>
        </w:rPr>
        <w:t>[9]</w:t>
      </w:r>
      <w:r w:rsidRPr="00A8680F">
        <w:rPr>
          <w:bCs/>
          <w:sz w:val="28"/>
          <w:szCs w:val="28"/>
          <w:lang w:eastAsia="ru-RU"/>
        </w:rPr>
        <w:t>.</w:t>
      </w:r>
    </w:p>
    <w:p w:rsidR="00C53175" w:rsidRPr="00A8680F" w:rsidRDefault="00C53175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0C6C93" w:rsidRPr="00A8680F" w:rsidRDefault="000C6C93" w:rsidP="003734FD">
      <w:pPr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br w:type="page"/>
      </w:r>
    </w:p>
    <w:p w:rsidR="004F284C" w:rsidRPr="00A8680F" w:rsidRDefault="000C6C93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lang w:eastAsia="ru-RU"/>
        </w:rPr>
      </w:pPr>
      <w:bookmarkStart w:id="8" w:name="_Toc497221701"/>
      <w:r w:rsidRPr="00A8680F">
        <w:rPr>
          <w:rFonts w:ascii="Times New Roman" w:hAnsi="Times New Roman" w:cs="Times New Roman"/>
          <w:color w:val="auto"/>
          <w:lang w:eastAsia="ru-RU"/>
        </w:rPr>
        <w:lastRenderedPageBreak/>
        <w:t>Заключение</w:t>
      </w:r>
      <w:bookmarkEnd w:id="8"/>
      <w:r w:rsidR="00A8680F">
        <w:rPr>
          <w:rFonts w:ascii="Times New Roman" w:hAnsi="Times New Roman" w:cs="Times New Roman"/>
          <w:color w:val="auto"/>
          <w:lang w:eastAsia="ru-RU"/>
        </w:rPr>
        <w:t xml:space="preserve"> </w:t>
      </w: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1D3EF1" w:rsidRPr="00A8680F" w:rsidRDefault="001D3EF1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Одонтогенные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чаще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развиваются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период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сменного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прикуса,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неодонтогенные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-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5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преобладающим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поражением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лимфатической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системы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(лимфаденит,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периаденит,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аденофлегмона).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Общие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реакции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часто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опережают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развитие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признаков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воспалительного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процесса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наблюдаются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даже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таких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отдельных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формах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одонтогенной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инфекции,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как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острый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или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хронический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обострившийся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периодонтит,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иногда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является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причиной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диагностических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ошибок.</w:t>
      </w:r>
    </w:p>
    <w:p w:rsidR="001D3EF1" w:rsidRPr="00A8680F" w:rsidRDefault="001D3EF1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раннего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возраста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уровень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иммунологической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реактивности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организма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низкий,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что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связано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функциональной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незрелостью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пулов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иммунокомпетентных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клеток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всех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уровней,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неполноценностью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местных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центральных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механизмов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регуляции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их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функций.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связи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этим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иммунологическая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защита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воспалении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детей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до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3-7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лет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выражена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слабее,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чем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у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взрослых.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По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мере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созревания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иммунной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системы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все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ярче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проявляется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способность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ребенка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к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гиперергическим</w:t>
      </w:r>
      <w:r w:rsidR="00A8680F">
        <w:rPr>
          <w:bCs/>
          <w:sz w:val="28"/>
          <w:szCs w:val="28"/>
          <w:lang w:eastAsia="ru-RU"/>
        </w:rPr>
        <w:t xml:space="preserve"> </w:t>
      </w:r>
      <w:r w:rsidRPr="00A8680F">
        <w:rPr>
          <w:bCs/>
          <w:sz w:val="28"/>
          <w:szCs w:val="28"/>
          <w:lang w:eastAsia="ru-RU"/>
        </w:rPr>
        <w:t>реакциям.</w:t>
      </w:r>
      <w:r w:rsidR="00A8680F">
        <w:rPr>
          <w:bCs/>
          <w:sz w:val="28"/>
          <w:szCs w:val="28"/>
          <w:lang w:eastAsia="ru-RU"/>
        </w:rPr>
        <w:t xml:space="preserve"> </w:t>
      </w:r>
    </w:p>
    <w:p w:rsidR="001D3EF1" w:rsidRPr="00A8680F" w:rsidRDefault="001D3EF1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0C6C93" w:rsidRPr="00A8680F" w:rsidRDefault="000C6C93" w:rsidP="003734F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4F284C" w:rsidRPr="00A8680F" w:rsidRDefault="004F284C" w:rsidP="003734FD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0C6C93" w:rsidRPr="00A8680F" w:rsidRDefault="000C6C93" w:rsidP="003734F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8680F">
        <w:rPr>
          <w:b/>
          <w:sz w:val="28"/>
          <w:szCs w:val="28"/>
        </w:rPr>
        <w:br w:type="page"/>
      </w:r>
    </w:p>
    <w:p w:rsidR="000B31B1" w:rsidRPr="00A8680F" w:rsidRDefault="000C6C93" w:rsidP="003734FD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9" w:name="_Toc497221702"/>
      <w:r w:rsidRPr="00A8680F">
        <w:rPr>
          <w:rFonts w:ascii="Times New Roman" w:hAnsi="Times New Roman" w:cs="Times New Roman"/>
          <w:color w:val="auto"/>
        </w:rPr>
        <w:lastRenderedPageBreak/>
        <w:t>Список</w:t>
      </w:r>
      <w:r w:rsidR="00A8680F">
        <w:rPr>
          <w:rFonts w:ascii="Times New Roman" w:hAnsi="Times New Roman" w:cs="Times New Roman"/>
          <w:color w:val="auto"/>
        </w:rPr>
        <w:t xml:space="preserve"> </w:t>
      </w:r>
      <w:r w:rsidRPr="00A8680F">
        <w:rPr>
          <w:rFonts w:ascii="Times New Roman" w:hAnsi="Times New Roman" w:cs="Times New Roman"/>
          <w:color w:val="auto"/>
        </w:rPr>
        <w:t>используемых</w:t>
      </w:r>
      <w:r w:rsidR="00A8680F">
        <w:rPr>
          <w:rFonts w:ascii="Times New Roman" w:hAnsi="Times New Roman" w:cs="Times New Roman"/>
          <w:color w:val="auto"/>
        </w:rPr>
        <w:t xml:space="preserve"> </w:t>
      </w:r>
      <w:r w:rsidRPr="00A8680F">
        <w:rPr>
          <w:rFonts w:ascii="Times New Roman" w:hAnsi="Times New Roman" w:cs="Times New Roman"/>
          <w:color w:val="auto"/>
        </w:rPr>
        <w:t>источников</w:t>
      </w:r>
      <w:bookmarkEnd w:id="9"/>
      <w:r w:rsidR="00A8680F">
        <w:rPr>
          <w:rFonts w:ascii="Times New Roman" w:hAnsi="Times New Roman" w:cs="Times New Roman"/>
          <w:color w:val="auto"/>
        </w:rPr>
        <w:t xml:space="preserve"> </w:t>
      </w:r>
    </w:p>
    <w:p w:rsidR="0008073C" w:rsidRPr="00A8680F" w:rsidRDefault="0008073C" w:rsidP="003734FD">
      <w:pPr>
        <w:spacing w:line="360" w:lineRule="auto"/>
        <w:ind w:firstLine="709"/>
        <w:jc w:val="both"/>
        <w:rPr>
          <w:sz w:val="28"/>
          <w:szCs w:val="28"/>
        </w:rPr>
      </w:pPr>
    </w:p>
    <w:p w:rsidR="0008073C" w:rsidRPr="00BC713E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bidi="ru-RU"/>
        </w:rPr>
      </w:pPr>
      <w:r w:rsidRPr="00BC713E">
        <w:rPr>
          <w:sz w:val="28"/>
          <w:szCs w:val="28"/>
          <w:lang w:bidi="ru-RU"/>
        </w:rPr>
        <w:t>Безруков В.М. Руководство по хирургической стоматологии и челюстно-лицевой хирургии / В.М. Безруков, Т.Г. Робустова. М.: Медицина, 20</w:t>
      </w:r>
      <w:r>
        <w:rPr>
          <w:sz w:val="28"/>
          <w:szCs w:val="28"/>
          <w:lang w:bidi="ru-RU"/>
        </w:rPr>
        <w:t>1</w:t>
      </w:r>
      <w:r w:rsidRPr="00BC713E">
        <w:rPr>
          <w:sz w:val="28"/>
          <w:szCs w:val="28"/>
          <w:lang w:bidi="ru-RU"/>
        </w:rPr>
        <w:t>0. Т. 1.</w:t>
      </w:r>
    </w:p>
    <w:p w:rsidR="0008073C" w:rsidRPr="00BC713E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bidi="ru-RU"/>
        </w:rPr>
      </w:pPr>
      <w:r w:rsidRPr="00BC713E">
        <w:rPr>
          <w:sz w:val="28"/>
          <w:szCs w:val="28"/>
          <w:lang w:bidi="ru-RU"/>
        </w:rPr>
        <w:t xml:space="preserve">Бернадский Ю.И. Основы челюстно-лицевой хирургии и хирургической стоматологии. Витебск, </w:t>
      </w:r>
      <w:r>
        <w:rPr>
          <w:sz w:val="28"/>
          <w:szCs w:val="28"/>
          <w:lang w:bidi="ru-RU"/>
        </w:rPr>
        <w:t>2009</w:t>
      </w:r>
      <w:r w:rsidRPr="00BC713E">
        <w:rPr>
          <w:sz w:val="28"/>
          <w:szCs w:val="28"/>
          <w:lang w:bidi="ru-RU"/>
        </w:rPr>
        <w:t>.</w:t>
      </w:r>
    </w:p>
    <w:p w:rsidR="0008073C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 xml:space="preserve">Васманова Е.В. Одонтогенные воспалительные процессы у детей (Учебное пособие) М., ЦОЛИУВ, </w:t>
      </w:r>
      <w:r>
        <w:rPr>
          <w:rFonts w:ascii="Times New Roman" w:hAnsi="Times New Roman"/>
          <w:sz w:val="28"/>
          <w:szCs w:val="28"/>
        </w:rPr>
        <w:t>200</w:t>
      </w:r>
      <w:r w:rsidRPr="00DB1204">
        <w:rPr>
          <w:rFonts w:ascii="Times New Roman" w:hAnsi="Times New Roman"/>
          <w:sz w:val="28"/>
          <w:szCs w:val="28"/>
        </w:rPr>
        <w:t>9.</w:t>
      </w:r>
    </w:p>
    <w:p w:rsidR="0008073C" w:rsidRPr="00BC713E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bidi="ru-RU"/>
        </w:rPr>
      </w:pPr>
      <w:r w:rsidRPr="00BC713E">
        <w:rPr>
          <w:sz w:val="28"/>
          <w:szCs w:val="28"/>
          <w:lang w:bidi="ru-RU"/>
        </w:rPr>
        <w:t xml:space="preserve">Виноградова Т.Ф. Стоматология детского возраста. - М.: Медицина, </w:t>
      </w:r>
      <w:r>
        <w:rPr>
          <w:sz w:val="28"/>
          <w:szCs w:val="28"/>
          <w:lang w:bidi="ru-RU"/>
        </w:rPr>
        <w:t>2011</w:t>
      </w:r>
      <w:r w:rsidRPr="00BC713E">
        <w:rPr>
          <w:sz w:val="28"/>
          <w:szCs w:val="28"/>
          <w:lang w:bidi="ru-RU"/>
        </w:rPr>
        <w:t>. - С. 96-113, 120-127.</w:t>
      </w:r>
    </w:p>
    <w:p w:rsidR="0008073C" w:rsidRPr="00A8680F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680F">
        <w:rPr>
          <w:rFonts w:ascii="Times New Roman" w:hAnsi="Times New Roman"/>
          <w:sz w:val="28"/>
          <w:szCs w:val="28"/>
        </w:rPr>
        <w:t>Воспалительные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заболевания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челюстно-лицевой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об</w:t>
      </w:r>
      <w:r w:rsidRPr="00A8680F">
        <w:rPr>
          <w:rFonts w:ascii="Times New Roman" w:hAnsi="Times New Roman"/>
          <w:sz w:val="28"/>
          <w:szCs w:val="28"/>
        </w:rPr>
        <w:softHyphen/>
        <w:t>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детей/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Рогинский,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Воложин,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Вайлерт,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Елизарова,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Карнаухов,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Петрина,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Стебель</w:t>
      </w:r>
      <w:r w:rsidRPr="00A8680F">
        <w:rPr>
          <w:rFonts w:ascii="Times New Roman" w:hAnsi="Times New Roman"/>
          <w:sz w:val="28"/>
          <w:szCs w:val="28"/>
        </w:rPr>
        <w:softHyphen/>
        <w:t>кова/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Под.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ред.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Рогинского.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—М.: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Детстомиздат,</w:t>
      </w:r>
      <w:r>
        <w:rPr>
          <w:rFonts w:ascii="Times New Roman" w:hAnsi="Times New Roman"/>
          <w:sz w:val="28"/>
          <w:szCs w:val="28"/>
        </w:rPr>
        <w:t xml:space="preserve"> 200</w:t>
      </w:r>
      <w:r w:rsidRPr="00A8680F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80F">
        <w:rPr>
          <w:rFonts w:ascii="Times New Roman" w:hAnsi="Times New Roman"/>
          <w:sz w:val="28"/>
          <w:szCs w:val="28"/>
        </w:rPr>
        <w:t>272с.</w:t>
      </w:r>
    </w:p>
    <w:p w:rsidR="0008073C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 xml:space="preserve">Груздев Н.А. Острая одонтогенная инфекция. М., Медицина, </w:t>
      </w:r>
      <w:r>
        <w:rPr>
          <w:rFonts w:ascii="Times New Roman" w:hAnsi="Times New Roman"/>
          <w:sz w:val="28"/>
          <w:szCs w:val="28"/>
        </w:rPr>
        <w:t>200</w:t>
      </w:r>
      <w:r w:rsidRPr="00DB1204">
        <w:rPr>
          <w:rFonts w:ascii="Times New Roman" w:hAnsi="Times New Roman"/>
          <w:sz w:val="28"/>
          <w:szCs w:val="28"/>
        </w:rPr>
        <w:t>8.</w:t>
      </w:r>
    </w:p>
    <w:p w:rsidR="0008073C" w:rsidRPr="00EC33D5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33D5">
        <w:rPr>
          <w:rFonts w:ascii="Times New Roman" w:hAnsi="Times New Roman"/>
          <w:sz w:val="28"/>
          <w:szCs w:val="28"/>
        </w:rPr>
        <w:t>Дьяковой, С. В. Детская хирургическая стоматология и челюстно-лицевая хирургия. Сборник иллюстрированных клинических задач и тестов / Под редакцией О.З. Топольницкого, С.В. Дьяковой, В.П. Вашкевич. - Москва: Мир, 2011. - 192 c.</w:t>
      </w:r>
    </w:p>
    <w:p w:rsidR="0008073C" w:rsidRPr="00EC33D5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33D5">
        <w:rPr>
          <w:rFonts w:ascii="Times New Roman" w:hAnsi="Times New Roman"/>
          <w:sz w:val="28"/>
          <w:szCs w:val="28"/>
        </w:rPr>
        <w:t>Зеленский, В. А. Детская хирургическая стоматология и челюстно-лицевая хирургия / В.А. Зеленский, Ф. С.Мухорамов. - М.: ГЭОТАР-Медиа, 2009. - 226 c.</w:t>
      </w:r>
    </w:p>
    <w:p w:rsidR="0008073C" w:rsidRPr="00EC33D5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33D5">
        <w:rPr>
          <w:rFonts w:ascii="Times New Roman" w:hAnsi="Times New Roman"/>
          <w:sz w:val="28"/>
          <w:szCs w:val="28"/>
        </w:rPr>
        <w:t>Козлов В.А. Неотложная стационарная стоматологическая помощь. - Л.: Медицина, 2008. - С. 112-125.</w:t>
      </w:r>
    </w:p>
    <w:p w:rsidR="0008073C" w:rsidRPr="00D00305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 xml:space="preserve">Козлов В.А. Хирургическая стоматологическая помощь в поликлинике. М., Медицина, </w:t>
      </w:r>
      <w:r>
        <w:rPr>
          <w:rFonts w:ascii="Times New Roman" w:hAnsi="Times New Roman"/>
          <w:sz w:val="28"/>
          <w:szCs w:val="28"/>
        </w:rPr>
        <w:t>200</w:t>
      </w:r>
      <w:r w:rsidR="00EA6C28">
        <w:rPr>
          <w:rFonts w:ascii="Times New Roman" w:hAnsi="Times New Roman"/>
          <w:sz w:val="28"/>
          <w:szCs w:val="28"/>
        </w:rPr>
        <w:t>7</w:t>
      </w:r>
      <w:r w:rsidRPr="00DB1204">
        <w:rPr>
          <w:rFonts w:ascii="Times New Roman" w:hAnsi="Times New Roman"/>
          <w:sz w:val="28"/>
          <w:szCs w:val="28"/>
        </w:rPr>
        <w:t>.</w:t>
      </w:r>
    </w:p>
    <w:p w:rsidR="0008073C" w:rsidRPr="00BC713E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bidi="ru-RU"/>
        </w:rPr>
      </w:pPr>
      <w:r w:rsidRPr="00BC713E">
        <w:rPr>
          <w:sz w:val="28"/>
          <w:szCs w:val="28"/>
          <w:lang w:bidi="ru-RU"/>
        </w:rPr>
        <w:t xml:space="preserve">Колесов А.А. Стоматология детского возраста. - М.: Медицина, </w:t>
      </w:r>
      <w:r>
        <w:rPr>
          <w:sz w:val="28"/>
          <w:szCs w:val="28"/>
          <w:lang w:bidi="ru-RU"/>
        </w:rPr>
        <w:t>201</w:t>
      </w:r>
      <w:r w:rsidRPr="00BC713E">
        <w:rPr>
          <w:sz w:val="28"/>
          <w:szCs w:val="28"/>
          <w:lang w:bidi="ru-RU"/>
        </w:rPr>
        <w:t>1. - С. 71-77, 83- 87.</w:t>
      </w:r>
    </w:p>
    <w:p w:rsidR="0008073C" w:rsidRPr="001A707D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707D">
        <w:rPr>
          <w:rFonts w:ascii="Times New Roman" w:hAnsi="Times New Roman"/>
          <w:sz w:val="28"/>
          <w:szCs w:val="28"/>
        </w:rPr>
        <w:lastRenderedPageBreak/>
        <w:t>Кулаков Л. А. Хирургическая стоматология и челюстно-лицевая хирургия. Национальное руководство / пол ред. Л. А. Кулакова, Т Г. Робустовой, Л. И. Неробеева - М. : ГЭОТАР-Медиа, 2010. 928 с.</w:t>
      </w:r>
    </w:p>
    <w:p w:rsidR="0008073C" w:rsidRPr="001A707D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707D">
        <w:rPr>
          <w:rFonts w:ascii="Times New Roman" w:hAnsi="Times New Roman"/>
          <w:sz w:val="28"/>
          <w:szCs w:val="28"/>
        </w:rPr>
        <w:t>Островерхов Г.Е., Бомаш Ю.М., Лубоцкий Д.Н. Оперативная хирургия и топографическая анатомия. Учебник. — 5-е изд., доп. — М.: МИА, 200</w:t>
      </w:r>
      <w:r>
        <w:rPr>
          <w:rFonts w:ascii="Times New Roman" w:hAnsi="Times New Roman"/>
          <w:sz w:val="28"/>
          <w:szCs w:val="28"/>
        </w:rPr>
        <w:t>9</w:t>
      </w:r>
      <w:r w:rsidRPr="001A707D">
        <w:rPr>
          <w:rFonts w:ascii="Times New Roman" w:hAnsi="Times New Roman"/>
          <w:sz w:val="28"/>
          <w:szCs w:val="28"/>
        </w:rPr>
        <w:t>. — 485 с.</w:t>
      </w:r>
    </w:p>
    <w:p w:rsidR="0008073C" w:rsidRPr="001A707D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00305">
        <w:rPr>
          <w:sz w:val="28"/>
          <w:szCs w:val="28"/>
        </w:rPr>
        <w:t>Персии Л.С., Елизарова В.М., Дьякова С.В. Стоматология детского возраста. - М.: «Издательство «Медицина», 200</w:t>
      </w:r>
      <w:r w:rsidR="00EA6C28">
        <w:rPr>
          <w:sz w:val="28"/>
          <w:szCs w:val="28"/>
        </w:rPr>
        <w:t>8</w:t>
      </w:r>
      <w:r w:rsidRPr="00D00305">
        <w:rPr>
          <w:sz w:val="28"/>
          <w:szCs w:val="28"/>
        </w:rPr>
        <w:t xml:space="preserve"> . - С. 411 - 431</w:t>
      </w:r>
    </w:p>
    <w:p w:rsidR="0008073C" w:rsidRPr="00DB1204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707D">
        <w:rPr>
          <w:rFonts w:ascii="Times New Roman" w:hAnsi="Times New Roman"/>
          <w:sz w:val="28"/>
          <w:szCs w:val="28"/>
        </w:rPr>
        <w:t xml:space="preserve">Робустова Т. Г. Хирургическая стоматология (новое издание). – М.: </w:t>
      </w:r>
      <w:r w:rsidRPr="00DB1204">
        <w:rPr>
          <w:rFonts w:ascii="Times New Roman" w:hAnsi="Times New Roman"/>
          <w:sz w:val="28"/>
          <w:szCs w:val="28"/>
        </w:rPr>
        <w:t>Медицина, 2014. – 668 с.</w:t>
      </w:r>
    </w:p>
    <w:p w:rsidR="0008073C" w:rsidRPr="00DB1204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>Тимофеев А. А. Руководство по челюстно-лицевой хирургии и хирургической стоматологии. Киев – 2011. – 1022 с.</w:t>
      </w:r>
    </w:p>
    <w:p w:rsidR="0008073C" w:rsidRPr="00DB1204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>Топольницкий, О. З. Атлас по детской хирургической стоматологии и челюстно-лицевой хирургии / О.З. Топольницкий, А.Ю. Васильев. - М.: ГЭОТАР-Медиа, 2011. - 264 c.</w:t>
      </w:r>
    </w:p>
    <w:p w:rsidR="0008073C" w:rsidRPr="00DB1204" w:rsidRDefault="0008073C" w:rsidP="0008073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B1204">
        <w:rPr>
          <w:sz w:val="28"/>
          <w:szCs w:val="28"/>
        </w:rPr>
        <w:t>Хирургическая стоматология (под ред.Робустовой Т.Г.). – М.: Медицина, 2008. – 679 с.</w:t>
      </w:r>
    </w:p>
    <w:p w:rsidR="0008073C" w:rsidRPr="00DB1204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>Хирургическая стоматология и челюстно-лицевая хирургия детского возраста. /Под редакцией проф. Л.В. Харькова. М.:Книга плюс, 200</w:t>
      </w:r>
      <w:r w:rsidR="00EA6C28">
        <w:rPr>
          <w:rFonts w:ascii="Times New Roman" w:hAnsi="Times New Roman"/>
          <w:sz w:val="28"/>
          <w:szCs w:val="28"/>
        </w:rPr>
        <w:t>8</w:t>
      </w:r>
      <w:r w:rsidRPr="00DB1204">
        <w:rPr>
          <w:rFonts w:ascii="Times New Roman" w:hAnsi="Times New Roman"/>
          <w:sz w:val="28"/>
          <w:szCs w:val="28"/>
        </w:rPr>
        <w:t>.</w:t>
      </w:r>
    </w:p>
    <w:p w:rsidR="0008073C" w:rsidRPr="00DB1204" w:rsidRDefault="0008073C" w:rsidP="0008073C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204">
        <w:rPr>
          <w:rFonts w:ascii="Times New Roman" w:hAnsi="Times New Roman"/>
          <w:sz w:val="28"/>
          <w:szCs w:val="28"/>
        </w:rPr>
        <w:t>Шаргородский А.Г. Воспалительные заболевания челюстно-лицевой области и шеи. М., Медицина, 200</w:t>
      </w:r>
      <w:r w:rsidR="00EA6C28">
        <w:rPr>
          <w:rFonts w:ascii="Times New Roman" w:hAnsi="Times New Roman"/>
          <w:sz w:val="28"/>
          <w:szCs w:val="28"/>
        </w:rPr>
        <w:t>9</w:t>
      </w:r>
      <w:r w:rsidRPr="00DB1204">
        <w:rPr>
          <w:rFonts w:ascii="Times New Roman" w:hAnsi="Times New Roman"/>
          <w:sz w:val="28"/>
          <w:szCs w:val="28"/>
        </w:rPr>
        <w:t>.</w:t>
      </w:r>
    </w:p>
    <w:p w:rsidR="003734FD" w:rsidRPr="00A8680F" w:rsidRDefault="003734FD">
      <w:pPr>
        <w:spacing w:line="360" w:lineRule="auto"/>
        <w:ind w:firstLine="709"/>
        <w:jc w:val="both"/>
        <w:rPr>
          <w:sz w:val="28"/>
          <w:szCs w:val="28"/>
        </w:rPr>
      </w:pPr>
    </w:p>
    <w:sectPr w:rsidR="003734FD" w:rsidRPr="00A8680F" w:rsidSect="003734FD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640" w:rsidRDefault="00ED5640" w:rsidP="003734FD">
      <w:r>
        <w:separator/>
      </w:r>
    </w:p>
  </w:endnote>
  <w:endnote w:type="continuationSeparator" w:id="0">
    <w:p w:rsidR="00ED5640" w:rsidRDefault="00ED5640" w:rsidP="0037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4247305"/>
      <w:docPartObj>
        <w:docPartGallery w:val="Page Numbers (Bottom of Page)"/>
        <w:docPartUnique/>
      </w:docPartObj>
    </w:sdtPr>
    <w:sdtEndPr/>
    <w:sdtContent>
      <w:p w:rsidR="00E63D40" w:rsidRDefault="00E63D4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CD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640" w:rsidRDefault="00ED5640" w:rsidP="003734FD">
      <w:r>
        <w:separator/>
      </w:r>
    </w:p>
  </w:footnote>
  <w:footnote w:type="continuationSeparator" w:id="0">
    <w:p w:rsidR="00ED5640" w:rsidRDefault="00ED5640" w:rsidP="00373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7D9F"/>
    <w:multiLevelType w:val="hybridMultilevel"/>
    <w:tmpl w:val="F0C8E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940CA"/>
    <w:multiLevelType w:val="hybridMultilevel"/>
    <w:tmpl w:val="4D5291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6F750C"/>
    <w:multiLevelType w:val="hybridMultilevel"/>
    <w:tmpl w:val="45C88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230448"/>
    <w:multiLevelType w:val="hybridMultilevel"/>
    <w:tmpl w:val="CBE6D9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42B6417"/>
    <w:multiLevelType w:val="hybridMultilevel"/>
    <w:tmpl w:val="759A0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1B1"/>
    <w:rsid w:val="00013868"/>
    <w:rsid w:val="00040F0A"/>
    <w:rsid w:val="0006618F"/>
    <w:rsid w:val="0008073C"/>
    <w:rsid w:val="000B31B1"/>
    <w:rsid w:val="000C6C93"/>
    <w:rsid w:val="000D4EF1"/>
    <w:rsid w:val="0017203D"/>
    <w:rsid w:val="001D3EF1"/>
    <w:rsid w:val="001E378E"/>
    <w:rsid w:val="002307E5"/>
    <w:rsid w:val="0023707F"/>
    <w:rsid w:val="003734FD"/>
    <w:rsid w:val="003D7AE0"/>
    <w:rsid w:val="003E4FB2"/>
    <w:rsid w:val="00424655"/>
    <w:rsid w:val="00491E46"/>
    <w:rsid w:val="004B0762"/>
    <w:rsid w:val="004D5B16"/>
    <w:rsid w:val="004F284C"/>
    <w:rsid w:val="004F3B14"/>
    <w:rsid w:val="00525752"/>
    <w:rsid w:val="00533F08"/>
    <w:rsid w:val="00535C06"/>
    <w:rsid w:val="00557F11"/>
    <w:rsid w:val="00564FE2"/>
    <w:rsid w:val="005C4ECF"/>
    <w:rsid w:val="00661DCE"/>
    <w:rsid w:val="00665DD3"/>
    <w:rsid w:val="00674CD4"/>
    <w:rsid w:val="006B6AA1"/>
    <w:rsid w:val="006C449C"/>
    <w:rsid w:val="007675BC"/>
    <w:rsid w:val="00841516"/>
    <w:rsid w:val="0086763B"/>
    <w:rsid w:val="00867BB4"/>
    <w:rsid w:val="00885A4B"/>
    <w:rsid w:val="008E1C85"/>
    <w:rsid w:val="008F6FC5"/>
    <w:rsid w:val="0099251F"/>
    <w:rsid w:val="009F79D4"/>
    <w:rsid w:val="00A25D9B"/>
    <w:rsid w:val="00A8680F"/>
    <w:rsid w:val="00B433A7"/>
    <w:rsid w:val="00BE1EB5"/>
    <w:rsid w:val="00C35F20"/>
    <w:rsid w:val="00C53175"/>
    <w:rsid w:val="00CB64FC"/>
    <w:rsid w:val="00CF270E"/>
    <w:rsid w:val="00CF307C"/>
    <w:rsid w:val="00D20992"/>
    <w:rsid w:val="00DF0CFC"/>
    <w:rsid w:val="00E63D40"/>
    <w:rsid w:val="00E8745F"/>
    <w:rsid w:val="00EA0217"/>
    <w:rsid w:val="00EA6C28"/>
    <w:rsid w:val="00EB33A3"/>
    <w:rsid w:val="00ED5640"/>
    <w:rsid w:val="00F647A6"/>
    <w:rsid w:val="00F80C9F"/>
    <w:rsid w:val="00F96F14"/>
    <w:rsid w:val="00F97B3E"/>
    <w:rsid w:val="00FB33E7"/>
    <w:rsid w:val="00FD1811"/>
    <w:rsid w:val="00F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06F8"/>
  <w15:docId w15:val="{4DA0A7DC-F990-4F89-8AA1-305E03AA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734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1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rsid w:val="000B31B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B31B1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Body Text"/>
    <w:basedOn w:val="a"/>
    <w:link w:val="a4"/>
    <w:rsid w:val="000B31B1"/>
    <w:pPr>
      <w:spacing w:after="120"/>
    </w:pPr>
  </w:style>
  <w:style w:type="character" w:customStyle="1" w:styleId="a4">
    <w:name w:val="Основной текст Знак"/>
    <w:basedOn w:val="a0"/>
    <w:link w:val="a3"/>
    <w:rsid w:val="000B31B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31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1">
    <w:name w:val="Абзац списка1"/>
    <w:basedOn w:val="a"/>
    <w:rsid w:val="000B31B1"/>
    <w:pPr>
      <w:ind w:left="720"/>
      <w:contextualSpacing/>
    </w:pPr>
    <w:rPr>
      <w:rFonts w:eastAsia="Calibri"/>
      <w:lang w:eastAsia="ru-RU"/>
    </w:rPr>
  </w:style>
  <w:style w:type="paragraph" w:customStyle="1" w:styleId="FR3">
    <w:name w:val="FR3"/>
    <w:rsid w:val="0099251F"/>
    <w:pPr>
      <w:widowControl w:val="0"/>
      <w:spacing w:before="140" w:after="0" w:line="240" w:lineRule="auto"/>
    </w:pPr>
    <w:rPr>
      <w:rFonts w:ascii="Arial" w:eastAsia="Times New Roman" w:hAnsi="Arial" w:cs="Times New Roman"/>
      <w:i/>
      <w:snapToGrid w:val="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74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468"/>
    <w:rPr>
      <w:rFonts w:ascii="Tahoma" w:eastAsia="Times New Roman" w:hAnsi="Tahoma" w:cs="Tahoma"/>
      <w:sz w:val="16"/>
      <w:szCs w:val="16"/>
    </w:rPr>
  </w:style>
  <w:style w:type="paragraph" w:customStyle="1" w:styleId="FR5">
    <w:name w:val="FR5"/>
    <w:rsid w:val="00DF0CFC"/>
    <w:pPr>
      <w:widowControl w:val="0"/>
      <w:spacing w:after="0" w:line="320" w:lineRule="auto"/>
    </w:pPr>
    <w:rPr>
      <w:rFonts w:ascii="Arial" w:eastAsia="Times New Roman" w:hAnsi="Arial" w:cs="Times New Roman"/>
      <w:snapToGrid w:val="0"/>
      <w:sz w:val="1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34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3734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34F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734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4FD"/>
    <w:rPr>
      <w:rFonts w:ascii="Times New Roman" w:eastAsia="Times New Roman" w:hAnsi="Times New Roman" w:cs="Times New Roman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3734FD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2">
    <w:name w:val="toc 2"/>
    <w:basedOn w:val="a"/>
    <w:next w:val="a"/>
    <w:autoRedefine/>
    <w:uiPriority w:val="39"/>
    <w:unhideWhenUsed/>
    <w:rsid w:val="003734FD"/>
    <w:pPr>
      <w:spacing w:before="12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styleId="33">
    <w:name w:val="toc 3"/>
    <w:basedOn w:val="a"/>
    <w:next w:val="a"/>
    <w:autoRedefine/>
    <w:uiPriority w:val="39"/>
    <w:unhideWhenUsed/>
    <w:rsid w:val="003734F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734F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3734F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3734F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3734F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3734F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3734FD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c">
    <w:name w:val="Hyperlink"/>
    <w:basedOn w:val="a0"/>
    <w:uiPriority w:val="99"/>
    <w:unhideWhenUsed/>
    <w:rsid w:val="003734F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531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2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9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3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2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F5C85-A2D5-4DCC-8DB8-5CB061AA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26</Pages>
  <Words>5398</Words>
  <Characters>30772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Администратор</cp:lastModifiedBy>
  <cp:revision>27</cp:revision>
  <cp:lastPrinted>2019-11-20T14:06:00Z</cp:lastPrinted>
  <dcterms:created xsi:type="dcterms:W3CDTF">2017-10-30T19:47:00Z</dcterms:created>
  <dcterms:modified xsi:type="dcterms:W3CDTF">2020-06-08T20:09:00Z</dcterms:modified>
</cp:coreProperties>
</file>