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72B1" w:rsidRPr="00F06AFC" w:rsidRDefault="003C1011" w:rsidP="00F06AFC">
      <w:pPr>
        <w:shd w:val="clear" w:color="000000" w:fill="auto"/>
        <w:spacing w:line="360" w:lineRule="auto"/>
        <w:jc w:val="center"/>
        <w:rPr>
          <w:rFonts w:ascii="Times New Roman" w:hAnsi="Times New Roman" w:cs="Times New Roman"/>
          <w:noProof/>
          <w:sz w:val="28"/>
          <w:szCs w:val="28"/>
          <w:highlight w:val="white"/>
        </w:rPr>
      </w:pP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МИНИСТЕРСТВО ОБРАЗОВАНИЯ И НАУКИ </w:t>
      </w:r>
    </w:p>
    <w:p w:rsidR="005872B1" w:rsidRPr="00F06AFC" w:rsidRDefault="003C1011" w:rsidP="00F06AFC">
      <w:pPr>
        <w:shd w:val="clear" w:color="000000" w:fill="auto"/>
        <w:spacing w:line="360" w:lineRule="auto"/>
        <w:jc w:val="center"/>
        <w:rPr>
          <w:rFonts w:ascii="Times New Roman" w:hAnsi="Times New Roman" w:cs="Times New Roman"/>
          <w:noProof/>
          <w:sz w:val="28"/>
          <w:szCs w:val="28"/>
          <w:highlight w:val="white"/>
        </w:rPr>
      </w:pP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>РОССИЙСКОЙ ФЕДЕРАЦИИ</w:t>
      </w:r>
    </w:p>
    <w:p w:rsidR="005872B1" w:rsidRPr="00F06AFC" w:rsidRDefault="003C1011" w:rsidP="00F06AFC">
      <w:pPr>
        <w:shd w:val="clear" w:color="000000" w:fill="auto"/>
        <w:spacing w:line="360" w:lineRule="auto"/>
        <w:jc w:val="center"/>
        <w:rPr>
          <w:rFonts w:ascii="Times New Roman" w:hAnsi="Times New Roman" w:cs="Times New Roman"/>
          <w:noProof/>
          <w:sz w:val="28"/>
          <w:szCs w:val="28"/>
          <w:highlight w:val="white"/>
        </w:rPr>
      </w:pP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>ПЕНЗЕНСКИЙ ГОСУДАРСТВЕННЫЙ УНИВЕРСИТЕТ</w:t>
      </w:r>
    </w:p>
    <w:p w:rsidR="005872B1" w:rsidRPr="00F06AFC" w:rsidRDefault="003C1011" w:rsidP="00F06AFC">
      <w:pPr>
        <w:shd w:val="clear" w:color="000000" w:fill="auto"/>
        <w:spacing w:line="360" w:lineRule="auto"/>
        <w:jc w:val="center"/>
        <w:rPr>
          <w:rFonts w:ascii="Times New Roman" w:hAnsi="Times New Roman" w:cs="Times New Roman"/>
          <w:noProof/>
          <w:sz w:val="28"/>
          <w:szCs w:val="28"/>
          <w:highlight w:val="white"/>
        </w:rPr>
      </w:pP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>Кафедра «Менеджмент и экономическая безопасность»</w:t>
      </w:r>
    </w:p>
    <w:p w:rsidR="005872B1" w:rsidRPr="00F06AFC" w:rsidRDefault="005872B1" w:rsidP="00F06AFC">
      <w:pPr>
        <w:shd w:val="clear" w:color="000000" w:fill="auto"/>
        <w:jc w:val="center"/>
        <w:rPr>
          <w:rFonts w:ascii="Times New Roman" w:hAnsi="Times New Roman" w:cs="Times New Roman"/>
          <w:b/>
          <w:noProof/>
          <w:sz w:val="32"/>
          <w:szCs w:val="32"/>
          <w:highlight w:val="white"/>
        </w:rPr>
      </w:pPr>
    </w:p>
    <w:p w:rsidR="005872B1" w:rsidRPr="00F06AFC" w:rsidRDefault="005872B1" w:rsidP="00F06AFC">
      <w:pPr>
        <w:shd w:val="clear" w:color="000000" w:fill="auto"/>
        <w:jc w:val="center"/>
        <w:rPr>
          <w:rFonts w:ascii="Times New Roman" w:hAnsi="Times New Roman" w:cs="Times New Roman"/>
          <w:b/>
          <w:noProof/>
          <w:sz w:val="32"/>
          <w:szCs w:val="32"/>
          <w:highlight w:val="white"/>
        </w:rPr>
      </w:pPr>
    </w:p>
    <w:p w:rsidR="005872B1" w:rsidRPr="00F06AFC" w:rsidRDefault="005872B1" w:rsidP="00F06AFC">
      <w:pPr>
        <w:shd w:val="clear" w:color="000000" w:fill="auto"/>
        <w:jc w:val="center"/>
        <w:rPr>
          <w:rFonts w:ascii="Times New Roman" w:hAnsi="Times New Roman" w:cs="Times New Roman"/>
          <w:b/>
          <w:noProof/>
          <w:sz w:val="32"/>
          <w:szCs w:val="32"/>
          <w:highlight w:val="white"/>
        </w:rPr>
      </w:pPr>
    </w:p>
    <w:p w:rsidR="005872B1" w:rsidRPr="00F06AFC" w:rsidRDefault="003C1011" w:rsidP="00F06AFC">
      <w:pPr>
        <w:shd w:val="clear" w:color="000000" w:fill="auto"/>
        <w:spacing w:line="360" w:lineRule="auto"/>
        <w:jc w:val="center"/>
        <w:rPr>
          <w:rFonts w:ascii="Times New Roman" w:hAnsi="Times New Roman" w:cs="Times New Roman"/>
          <w:b/>
          <w:noProof/>
          <w:sz w:val="32"/>
          <w:szCs w:val="32"/>
          <w:highlight w:val="white"/>
        </w:rPr>
      </w:pPr>
      <w:r w:rsidRPr="00F06AFC">
        <w:rPr>
          <w:rFonts w:ascii="Times New Roman" w:hAnsi="Times New Roman" w:cs="Times New Roman"/>
          <w:b/>
          <w:noProof/>
          <w:sz w:val="32"/>
          <w:szCs w:val="32"/>
          <w:highlight w:val="white"/>
        </w:rPr>
        <w:t>Курсовая работа</w:t>
      </w:r>
    </w:p>
    <w:p w:rsidR="005872B1" w:rsidRPr="00F06AFC" w:rsidRDefault="003C1011" w:rsidP="00F06AFC">
      <w:pPr>
        <w:shd w:val="clear" w:color="000000" w:fill="auto"/>
        <w:spacing w:line="360" w:lineRule="auto"/>
        <w:jc w:val="center"/>
        <w:rPr>
          <w:rFonts w:ascii="Times New Roman" w:hAnsi="Times New Roman" w:cs="Times New Roman"/>
          <w:noProof/>
          <w:sz w:val="28"/>
          <w:szCs w:val="28"/>
          <w:highlight w:val="white"/>
        </w:rPr>
      </w:pP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>по дисциплине «Таможенные платежи»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ab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br/>
        <w:t>на тему «Порядок исчисления и взимания таможенных платежей при перемещении товаров физическими лицами»</w:t>
      </w:r>
    </w:p>
    <w:p w:rsidR="005872B1" w:rsidRPr="00F06AFC" w:rsidRDefault="005872B1" w:rsidP="00F06AFC">
      <w:pPr>
        <w:shd w:val="clear" w:color="000000" w:fill="auto"/>
        <w:rPr>
          <w:noProof/>
          <w:highlight w:val="white"/>
        </w:rPr>
      </w:pPr>
    </w:p>
    <w:p w:rsidR="005872B1" w:rsidRPr="00F06AFC" w:rsidRDefault="003C1011" w:rsidP="00F06AFC">
      <w:pPr>
        <w:shd w:val="clear" w:color="000000" w:fill="auto"/>
        <w:rPr>
          <w:rFonts w:ascii="Times New Roman" w:hAnsi="Times New Roman" w:cs="Times New Roman"/>
          <w:noProof/>
          <w:sz w:val="28"/>
          <w:szCs w:val="28"/>
          <w:highlight w:val="white"/>
        </w:rPr>
      </w:pP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>Направление подготовки – 38.05.02 Таможенное дело</w:t>
      </w:r>
    </w:p>
    <w:p w:rsidR="005872B1" w:rsidRPr="00F06AFC" w:rsidRDefault="005872B1" w:rsidP="00F06AFC">
      <w:pPr>
        <w:shd w:val="clear" w:color="000000" w:fill="auto"/>
        <w:rPr>
          <w:noProof/>
          <w:highlight w:val="white"/>
        </w:rPr>
      </w:pPr>
    </w:p>
    <w:p w:rsidR="005872B1" w:rsidRPr="00F06AFC" w:rsidRDefault="005872B1" w:rsidP="00F06AFC">
      <w:pPr>
        <w:shd w:val="clear" w:color="000000" w:fill="auto"/>
        <w:rPr>
          <w:noProof/>
          <w:highlight w:val="white"/>
        </w:rPr>
      </w:pPr>
    </w:p>
    <w:p w:rsidR="005872B1" w:rsidRPr="00F06AFC" w:rsidRDefault="005872B1" w:rsidP="00F06AFC">
      <w:pPr>
        <w:shd w:val="clear" w:color="000000" w:fill="auto"/>
        <w:spacing w:line="240" w:lineRule="auto"/>
        <w:rPr>
          <w:noProof/>
          <w:highlight w:val="white"/>
        </w:rPr>
      </w:pPr>
    </w:p>
    <w:p w:rsidR="005872B1" w:rsidRPr="00F06AFC" w:rsidRDefault="003C1011" w:rsidP="00F06AFC">
      <w:pPr>
        <w:shd w:val="clear" w:color="000000" w:fill="auto"/>
        <w:spacing w:line="240" w:lineRule="auto"/>
        <w:rPr>
          <w:rFonts w:ascii="Times New Roman" w:hAnsi="Times New Roman" w:cs="Times New Roman"/>
          <w:noProof/>
          <w:sz w:val="28"/>
          <w:szCs w:val="28"/>
          <w:highlight w:val="white"/>
        </w:rPr>
      </w:pP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                                                </w:t>
      </w:r>
      <w:r w:rsidR="00E0396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         Выполнил студент: ___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>Красномясова И.А</w:t>
      </w:r>
      <w:r w:rsidR="00E0396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>.</w:t>
      </w:r>
    </w:p>
    <w:p w:rsidR="005872B1" w:rsidRPr="00F06AFC" w:rsidRDefault="003C1011" w:rsidP="00F06AFC">
      <w:pPr>
        <w:shd w:val="clear" w:color="000000" w:fill="auto"/>
        <w:spacing w:line="240" w:lineRule="auto"/>
        <w:ind w:firstLine="4500"/>
        <w:rPr>
          <w:rFonts w:ascii="Times New Roman" w:hAnsi="Times New Roman" w:cs="Times New Roman"/>
          <w:noProof/>
          <w:sz w:val="28"/>
          <w:szCs w:val="28"/>
          <w:highlight w:val="white"/>
        </w:rPr>
      </w:pP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>Группа:</w:t>
      </w:r>
      <w:r w:rsidR="00BD1D1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>______________________15ЭД</w:t>
      </w:r>
    </w:p>
    <w:p w:rsidR="005872B1" w:rsidRPr="00F06AFC" w:rsidRDefault="003C1011" w:rsidP="00F06AFC">
      <w:pPr>
        <w:shd w:val="clear" w:color="000000" w:fill="auto"/>
        <w:spacing w:line="240" w:lineRule="auto"/>
        <w:rPr>
          <w:noProof/>
          <w:highlight w:val="white"/>
        </w:rPr>
      </w:pP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                                                                К.э.н; доцент</w:t>
      </w:r>
      <w:r w:rsidR="000F3724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>________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 Пронина Ю.Ю</w:t>
      </w:r>
      <w:r w:rsidR="000F3724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>.</w:t>
      </w:r>
    </w:p>
    <w:p w:rsidR="005872B1" w:rsidRPr="00F06AFC" w:rsidRDefault="005872B1" w:rsidP="00F06AFC">
      <w:pPr>
        <w:shd w:val="clear" w:color="000000" w:fill="auto"/>
        <w:spacing w:line="240" w:lineRule="auto"/>
        <w:rPr>
          <w:noProof/>
          <w:highlight w:val="white"/>
        </w:rPr>
      </w:pPr>
    </w:p>
    <w:p w:rsidR="005872B1" w:rsidRPr="00F06AFC" w:rsidRDefault="005872B1" w:rsidP="00F06AFC">
      <w:pPr>
        <w:shd w:val="clear" w:color="000000" w:fill="auto"/>
        <w:spacing w:line="240" w:lineRule="auto"/>
        <w:rPr>
          <w:noProof/>
          <w:highlight w:val="white"/>
        </w:rPr>
      </w:pPr>
    </w:p>
    <w:p w:rsidR="005872B1" w:rsidRPr="00F06AFC" w:rsidRDefault="003C1011" w:rsidP="00F06AFC">
      <w:pPr>
        <w:shd w:val="clear" w:color="000000" w:fill="auto"/>
        <w:spacing w:line="240" w:lineRule="auto"/>
        <w:ind w:firstLine="3960"/>
        <w:jc w:val="both"/>
        <w:rPr>
          <w:rFonts w:ascii="Times New Roman" w:hAnsi="Times New Roman" w:cs="Times New Roman"/>
          <w:noProof/>
          <w:sz w:val="28"/>
          <w:szCs w:val="28"/>
          <w:highlight w:val="white"/>
        </w:rPr>
      </w:pP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>Работа защищена с оценкой_____________</w:t>
      </w:r>
    </w:p>
    <w:p w:rsidR="005872B1" w:rsidRPr="00F06AFC" w:rsidRDefault="003C1011" w:rsidP="00F06AFC">
      <w:pPr>
        <w:shd w:val="clear" w:color="000000" w:fill="auto"/>
        <w:spacing w:line="240" w:lineRule="auto"/>
        <w:ind w:firstLine="3960"/>
        <w:jc w:val="both"/>
        <w:rPr>
          <w:rFonts w:ascii="Times New Roman" w:hAnsi="Times New Roman" w:cs="Times New Roman"/>
          <w:noProof/>
          <w:sz w:val="28"/>
          <w:szCs w:val="28"/>
          <w:highlight w:val="white"/>
        </w:rPr>
      </w:pP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>Преподаватель ______________</w:t>
      </w:r>
    </w:p>
    <w:p w:rsidR="005872B1" w:rsidRPr="00F06AFC" w:rsidRDefault="003C1011" w:rsidP="00F06AFC">
      <w:pPr>
        <w:shd w:val="clear" w:color="000000" w:fill="auto"/>
        <w:spacing w:line="240" w:lineRule="auto"/>
        <w:ind w:firstLine="3960"/>
        <w:jc w:val="both"/>
        <w:rPr>
          <w:rFonts w:ascii="Times New Roman" w:hAnsi="Times New Roman" w:cs="Times New Roman"/>
          <w:noProof/>
          <w:sz w:val="28"/>
          <w:szCs w:val="28"/>
          <w:highlight w:val="white"/>
        </w:rPr>
      </w:pP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>Дата защиты________________</w:t>
      </w:r>
    </w:p>
    <w:p w:rsidR="005872B1" w:rsidRPr="00F06AFC" w:rsidRDefault="005872B1" w:rsidP="00F06AFC">
      <w:pPr>
        <w:shd w:val="clear" w:color="000000" w:fill="auto"/>
        <w:rPr>
          <w:rFonts w:ascii="Times New Roman" w:hAnsi="Times New Roman" w:cs="Times New Roman"/>
          <w:noProof/>
          <w:sz w:val="28"/>
          <w:szCs w:val="28"/>
          <w:highlight w:val="white"/>
        </w:rPr>
      </w:pPr>
    </w:p>
    <w:p w:rsidR="0092322F" w:rsidRPr="00F06AFC" w:rsidRDefault="0092322F" w:rsidP="00F06AFC">
      <w:pPr>
        <w:shd w:val="clear" w:color="000000" w:fill="auto"/>
        <w:rPr>
          <w:rFonts w:ascii="Times New Roman" w:hAnsi="Times New Roman" w:cs="Times New Roman"/>
          <w:noProof/>
          <w:sz w:val="28"/>
          <w:szCs w:val="28"/>
          <w:highlight w:val="white"/>
        </w:rPr>
      </w:pPr>
    </w:p>
    <w:p w:rsidR="0092322F" w:rsidRPr="00F06AFC" w:rsidRDefault="0092322F" w:rsidP="00F06AFC">
      <w:pPr>
        <w:shd w:val="clear" w:color="000000" w:fill="auto"/>
        <w:rPr>
          <w:rFonts w:ascii="Times New Roman" w:hAnsi="Times New Roman" w:cs="Times New Roman"/>
          <w:noProof/>
          <w:sz w:val="28"/>
          <w:szCs w:val="28"/>
          <w:highlight w:val="white"/>
        </w:rPr>
      </w:pPr>
    </w:p>
    <w:p w:rsidR="0092322F" w:rsidRPr="00F06AFC" w:rsidRDefault="0092322F" w:rsidP="00F06AFC">
      <w:pPr>
        <w:shd w:val="clear" w:color="000000" w:fill="auto"/>
        <w:jc w:val="center"/>
        <w:rPr>
          <w:rFonts w:ascii="Times New Roman" w:hAnsi="Times New Roman" w:cs="Times New Roman"/>
          <w:noProof/>
          <w:sz w:val="28"/>
          <w:szCs w:val="28"/>
          <w:highlight w:val="white"/>
        </w:rPr>
      </w:pP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>2018</w:t>
      </w:r>
    </w:p>
    <w:p w:rsidR="005872B1" w:rsidRPr="00F06AFC" w:rsidRDefault="0092322F" w:rsidP="00F06AFC">
      <w:pPr>
        <w:shd w:val="clear" w:color="000000" w:fill="auto"/>
        <w:spacing w:after="0" w:line="360" w:lineRule="auto"/>
        <w:contextualSpacing/>
        <w:jc w:val="center"/>
        <w:rPr>
          <w:rFonts w:ascii="Times New Roman" w:hAnsi="Times New Roman" w:cs="Times New Roman"/>
          <w:b/>
          <w:noProof/>
          <w:sz w:val="28"/>
          <w:szCs w:val="28"/>
          <w:highlight w:val="white"/>
        </w:rPr>
      </w:pPr>
      <w:r w:rsidRPr="00F06AFC">
        <w:rPr>
          <w:rFonts w:ascii="Times New Roman" w:hAnsi="Times New Roman" w:cs="Times New Roman"/>
          <w:b/>
          <w:noProof/>
          <w:sz w:val="28"/>
          <w:szCs w:val="28"/>
          <w:highlight w:val="white"/>
        </w:rPr>
        <w:lastRenderedPageBreak/>
        <w:t xml:space="preserve">Содержание </w:t>
      </w:r>
    </w:p>
    <w:p w:rsidR="005872B1" w:rsidRPr="00F06AFC" w:rsidRDefault="003C1011" w:rsidP="00F06AFC">
      <w:pPr>
        <w:shd w:val="clear" w:color="000000" w:fill="auto"/>
        <w:spacing w:after="0" w:line="360" w:lineRule="auto"/>
        <w:contextualSpacing/>
        <w:jc w:val="both"/>
        <w:rPr>
          <w:rFonts w:ascii="Times New Roman" w:hAnsi="Times New Roman" w:cs="Times New Roman"/>
          <w:noProof/>
          <w:sz w:val="28"/>
          <w:szCs w:val="28"/>
          <w:highlight w:val="white"/>
        </w:rPr>
      </w:pP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Введение …………………………………………………………….…………….3 </w:t>
      </w:r>
    </w:p>
    <w:p w:rsidR="005872B1" w:rsidRPr="00F06AFC" w:rsidRDefault="003C1011" w:rsidP="00F06AFC">
      <w:pPr>
        <w:shd w:val="clear" w:color="000000" w:fill="auto"/>
        <w:spacing w:after="0" w:line="360" w:lineRule="auto"/>
        <w:contextualSpacing/>
        <w:jc w:val="both"/>
        <w:rPr>
          <w:rFonts w:ascii="Times New Roman" w:hAnsi="Times New Roman" w:cs="Times New Roman"/>
          <w:noProof/>
          <w:sz w:val="28"/>
          <w:szCs w:val="28"/>
          <w:highlight w:val="white"/>
        </w:rPr>
      </w:pP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>Глава 1 Теоретические основы порядка исчисления и взимания таможенных платежей при перемещении тов</w:t>
      </w:r>
      <w:r w:rsidR="002240A8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>аров физическими лицами……………………5</w:t>
      </w:r>
    </w:p>
    <w:p w:rsidR="005872B1" w:rsidRPr="00F06AFC" w:rsidRDefault="00A16BA8" w:rsidP="00F06AFC">
      <w:pPr>
        <w:shd w:val="clear" w:color="000000" w:fill="auto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noProof/>
          <w:sz w:val="28"/>
          <w:szCs w:val="28"/>
          <w:highlight w:val="white"/>
        </w:rPr>
      </w:pP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>1.1 Нормативно</w:t>
      </w:r>
      <w:r w:rsidR="003C101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правовая база применения таможенных платежей при перемещении товаров ф</w:t>
      </w:r>
      <w:r w:rsidR="002240A8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>изическими лицами……………………………………5</w:t>
      </w:r>
    </w:p>
    <w:p w:rsidR="005872B1" w:rsidRPr="00F06AFC" w:rsidRDefault="00A16BA8" w:rsidP="00F06AFC">
      <w:pPr>
        <w:shd w:val="clear" w:color="000000" w:fill="auto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noProof/>
          <w:sz w:val="28"/>
          <w:szCs w:val="28"/>
          <w:highlight w:val="white"/>
        </w:rPr>
      </w:pP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>1.2 Особенности</w:t>
      </w:r>
      <w:r w:rsidR="003C101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порядка исчисления и взимания таможенных платежей при перемещении товаров физическими лицами………………</w:t>
      </w:r>
      <w:r w:rsidR="00E0396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>……</w:t>
      </w:r>
      <w:r w:rsidR="00834CFE">
        <w:rPr>
          <w:rFonts w:ascii="Times New Roman" w:hAnsi="Times New Roman" w:cs="Times New Roman"/>
          <w:noProof/>
          <w:sz w:val="28"/>
          <w:szCs w:val="28"/>
          <w:highlight w:val="white"/>
        </w:rPr>
        <w:t>9</w:t>
      </w:r>
    </w:p>
    <w:p w:rsidR="005872B1" w:rsidRPr="00F06AFC" w:rsidRDefault="003C1011" w:rsidP="00F06AFC">
      <w:pPr>
        <w:shd w:val="clear" w:color="000000" w:fill="auto"/>
        <w:spacing w:after="0" w:line="360" w:lineRule="auto"/>
        <w:contextualSpacing/>
        <w:jc w:val="both"/>
        <w:rPr>
          <w:rFonts w:ascii="Times New Roman" w:hAnsi="Times New Roman" w:cs="Times New Roman"/>
          <w:noProof/>
          <w:sz w:val="28"/>
          <w:szCs w:val="28"/>
          <w:highlight w:val="white"/>
        </w:rPr>
      </w:pP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>Глава 2 Анализ порядка исчисления и взимания таможенных платежей при перемещении товаров физ</w:t>
      </w:r>
      <w:r w:rsidR="00834CFE">
        <w:rPr>
          <w:rFonts w:ascii="Times New Roman" w:hAnsi="Times New Roman" w:cs="Times New Roman"/>
          <w:noProof/>
          <w:sz w:val="28"/>
          <w:szCs w:val="28"/>
          <w:highlight w:val="white"/>
        </w:rPr>
        <w:t>ическими лицами …………………………….……16</w:t>
      </w:r>
    </w:p>
    <w:p w:rsidR="005872B1" w:rsidRPr="00F06AFC" w:rsidRDefault="00136397" w:rsidP="00F06AFC">
      <w:pPr>
        <w:shd w:val="clear" w:color="000000" w:fill="auto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noProof/>
          <w:sz w:val="28"/>
          <w:szCs w:val="28"/>
          <w:highlight w:val="white"/>
        </w:rPr>
      </w:pP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>2.1 </w:t>
      </w:r>
      <w:r w:rsidR="00874DAB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Динамика </w:t>
      </w:r>
      <w:r w:rsidR="003C101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начисления и взимания таможенных платежей при перемещении товаров физ</w:t>
      </w:r>
      <w:r w:rsidR="00834CFE">
        <w:rPr>
          <w:rFonts w:ascii="Times New Roman" w:hAnsi="Times New Roman" w:cs="Times New Roman"/>
          <w:noProof/>
          <w:sz w:val="28"/>
          <w:szCs w:val="28"/>
          <w:highlight w:val="white"/>
        </w:rPr>
        <w:t>ическими лицами ………………………………….16</w:t>
      </w:r>
    </w:p>
    <w:p w:rsidR="005872B1" w:rsidRPr="00F06AFC" w:rsidRDefault="00A16BA8" w:rsidP="00F06AFC">
      <w:pPr>
        <w:shd w:val="clear" w:color="000000" w:fill="auto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noProof/>
          <w:sz w:val="28"/>
          <w:szCs w:val="28"/>
          <w:highlight w:val="white"/>
        </w:rPr>
      </w:pP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>2.2 Проблемы</w:t>
      </w:r>
      <w:r w:rsidR="003C101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исчисления и взимания таможенных платежей при перемещении товаров физиче</w:t>
      </w:r>
      <w:r w:rsidR="00834CFE">
        <w:rPr>
          <w:rFonts w:ascii="Times New Roman" w:hAnsi="Times New Roman" w:cs="Times New Roman"/>
          <w:noProof/>
          <w:sz w:val="28"/>
          <w:szCs w:val="28"/>
          <w:highlight w:val="white"/>
        </w:rPr>
        <w:t>скими лицами……………………………...…...23</w:t>
      </w:r>
    </w:p>
    <w:p w:rsidR="005872B1" w:rsidRPr="00F06AFC" w:rsidRDefault="003C1011" w:rsidP="00F06AFC">
      <w:pPr>
        <w:shd w:val="clear" w:color="000000" w:fill="auto"/>
        <w:spacing w:after="0" w:line="360" w:lineRule="auto"/>
        <w:contextualSpacing/>
        <w:jc w:val="both"/>
        <w:rPr>
          <w:rFonts w:ascii="Times New Roman" w:hAnsi="Times New Roman" w:cs="Times New Roman"/>
          <w:noProof/>
          <w:sz w:val="28"/>
          <w:szCs w:val="28"/>
          <w:highlight w:val="white"/>
        </w:rPr>
      </w:pP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Глава </w:t>
      </w:r>
      <w:r w:rsidR="00A16BA8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>3 Решение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пр</w:t>
      </w:r>
      <w:r w:rsidR="00A16BA8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облем, связанных с исчислением и 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>взиманием таможенных платежей при перемещении товаров физическими лицами…</w:t>
      </w:r>
      <w:r w:rsidR="00834CFE">
        <w:rPr>
          <w:rFonts w:ascii="Times New Roman" w:hAnsi="Times New Roman" w:cs="Times New Roman"/>
          <w:noProof/>
          <w:sz w:val="28"/>
          <w:szCs w:val="28"/>
          <w:highlight w:val="white"/>
        </w:rPr>
        <w:t>...29</w:t>
      </w:r>
    </w:p>
    <w:p w:rsidR="005872B1" w:rsidRPr="00F06AFC" w:rsidRDefault="003C1011" w:rsidP="00F06AFC">
      <w:pPr>
        <w:shd w:val="clear" w:color="000000" w:fill="auto"/>
        <w:spacing w:after="0" w:line="360" w:lineRule="auto"/>
        <w:contextualSpacing/>
        <w:jc w:val="both"/>
        <w:rPr>
          <w:rFonts w:ascii="Times New Roman" w:hAnsi="Times New Roman" w:cs="Times New Roman"/>
          <w:noProof/>
          <w:sz w:val="28"/>
          <w:szCs w:val="28"/>
          <w:highlight w:val="white"/>
        </w:rPr>
      </w:pP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>Заключение ………</w:t>
      </w:r>
      <w:r w:rsidR="00834CFE">
        <w:rPr>
          <w:rFonts w:ascii="Times New Roman" w:hAnsi="Times New Roman" w:cs="Times New Roman"/>
          <w:noProof/>
          <w:sz w:val="28"/>
          <w:szCs w:val="28"/>
          <w:highlight w:val="white"/>
        </w:rPr>
        <w:t>………………………………...……..…………….…….….36</w:t>
      </w:r>
    </w:p>
    <w:p w:rsidR="005872B1" w:rsidRPr="00F06AFC" w:rsidRDefault="003C1011" w:rsidP="00F06AFC">
      <w:pPr>
        <w:shd w:val="clear" w:color="000000" w:fill="auto"/>
        <w:spacing w:after="0" w:line="360" w:lineRule="auto"/>
        <w:contextualSpacing/>
        <w:jc w:val="both"/>
        <w:rPr>
          <w:rFonts w:ascii="Times New Roman" w:hAnsi="Times New Roman" w:cs="Times New Roman"/>
          <w:noProof/>
          <w:sz w:val="28"/>
          <w:szCs w:val="28"/>
          <w:highlight w:val="white"/>
        </w:rPr>
      </w:pP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>Список использованных и</w:t>
      </w:r>
      <w:r w:rsidR="00834CFE">
        <w:rPr>
          <w:rFonts w:ascii="Times New Roman" w:hAnsi="Times New Roman" w:cs="Times New Roman"/>
          <w:noProof/>
          <w:sz w:val="28"/>
          <w:szCs w:val="28"/>
          <w:highlight w:val="white"/>
        </w:rPr>
        <w:t>сточников ………………………………...……..….39</w:t>
      </w:r>
    </w:p>
    <w:p w:rsidR="005872B1" w:rsidRPr="00F06AFC" w:rsidRDefault="005872B1" w:rsidP="00F06AFC">
      <w:pPr>
        <w:shd w:val="clear" w:color="000000" w:fill="auto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noProof/>
          <w:sz w:val="28"/>
          <w:szCs w:val="28"/>
          <w:highlight w:val="white"/>
        </w:rPr>
      </w:pPr>
    </w:p>
    <w:p w:rsidR="005872B1" w:rsidRPr="00F06AFC" w:rsidRDefault="005872B1" w:rsidP="00F06AFC">
      <w:pPr>
        <w:shd w:val="clear" w:color="000000" w:fill="auto"/>
        <w:rPr>
          <w:rFonts w:ascii="Times New Roman" w:hAnsi="Times New Roman" w:cs="Times New Roman"/>
          <w:noProof/>
          <w:sz w:val="28"/>
          <w:szCs w:val="28"/>
          <w:highlight w:val="white"/>
        </w:rPr>
      </w:pPr>
    </w:p>
    <w:p w:rsidR="005872B1" w:rsidRPr="00F06AFC" w:rsidRDefault="00187773" w:rsidP="00F06AFC">
      <w:pPr>
        <w:shd w:val="clear" w:color="000000" w:fill="auto"/>
        <w:rPr>
          <w:rFonts w:ascii="Times New Roman" w:hAnsi="Times New Roman" w:cs="Times New Roman"/>
          <w:b/>
          <w:noProof/>
          <w:sz w:val="28"/>
          <w:szCs w:val="28"/>
          <w:highlight w:val="white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2634615</wp:posOffset>
                </wp:positionH>
                <wp:positionV relativeFrom="paragraph">
                  <wp:posOffset>329565</wp:posOffset>
                </wp:positionV>
                <wp:extent cx="666750" cy="276225"/>
                <wp:effectExtent l="0" t="0" r="19050" b="28575"/>
                <wp:wrapNone/>
                <wp:docPr id="6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6750" cy="2762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26" style="position:absolute;margin-left:207.45pt;margin-top:25.95pt;width:52.5pt;height:21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" fillcolor="white [3212]" strokecolor="white [3212]" strokeweight="1pt">
                <v:path arrowok="t"/>
              </v:rect>
            </w:pict>
          </mc:Fallback>
        </mc:AlternateContent>
      </w:r>
      <w:r w:rsidR="003C1011" w:rsidRPr="00F06AFC">
        <w:rPr>
          <w:rFonts w:ascii="Times New Roman" w:hAnsi="Times New Roman" w:cs="Times New Roman"/>
          <w:b/>
          <w:noProof/>
          <w:sz w:val="28"/>
          <w:szCs w:val="28"/>
          <w:highlight w:val="white"/>
        </w:rPr>
        <w:br w:type="page"/>
      </w:r>
    </w:p>
    <w:p w:rsidR="005872B1" w:rsidRPr="00F06AFC" w:rsidRDefault="003C1011" w:rsidP="00F06AFC">
      <w:pPr>
        <w:shd w:val="clear" w:color="000000" w:fill="auto"/>
        <w:spacing w:after="0" w:line="360" w:lineRule="auto"/>
        <w:contextualSpacing/>
        <w:jc w:val="center"/>
        <w:rPr>
          <w:rFonts w:ascii="Times New Roman" w:hAnsi="Times New Roman" w:cs="Times New Roman"/>
          <w:b/>
          <w:noProof/>
          <w:sz w:val="28"/>
          <w:szCs w:val="28"/>
          <w:highlight w:val="white"/>
        </w:rPr>
      </w:pPr>
      <w:r w:rsidRPr="00F06AFC">
        <w:rPr>
          <w:rFonts w:ascii="Times New Roman" w:hAnsi="Times New Roman" w:cs="Times New Roman"/>
          <w:b/>
          <w:noProof/>
          <w:sz w:val="28"/>
          <w:szCs w:val="28"/>
          <w:highlight w:val="white"/>
        </w:rPr>
        <w:lastRenderedPageBreak/>
        <w:t>Введение</w:t>
      </w:r>
    </w:p>
    <w:p w:rsidR="005872B1" w:rsidRPr="00F06AFC" w:rsidRDefault="005872B1" w:rsidP="00F06AFC">
      <w:pPr>
        <w:shd w:val="clear" w:color="000000" w:fill="auto"/>
        <w:spacing w:after="0" w:line="360" w:lineRule="auto"/>
        <w:contextualSpacing/>
        <w:jc w:val="center"/>
        <w:rPr>
          <w:rFonts w:ascii="Times New Roman" w:hAnsi="Times New Roman" w:cs="Times New Roman"/>
          <w:b/>
          <w:noProof/>
          <w:sz w:val="28"/>
          <w:szCs w:val="28"/>
          <w:highlight w:val="white"/>
        </w:rPr>
      </w:pPr>
    </w:p>
    <w:p w:rsidR="003E4543" w:rsidRPr="00F06AFC" w:rsidRDefault="003E4543" w:rsidP="00F06AFC">
      <w:pPr>
        <w:shd w:val="clear" w:color="000000" w:fill="auto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noProof/>
          <w:sz w:val="28"/>
          <w:szCs w:val="28"/>
          <w:highlight w:val="white"/>
        </w:rPr>
      </w:pP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Таможенная служба с каждым днем играет все более значимую роль в формировании новых рыночных отношений, защите экономического суверенитета и экономической безопасности страны, обеспечении защиты прав граждан, субъектов хозяйствования и соблюдения ими обязанностей в области таможенного дела. </w:t>
      </w:r>
    </w:p>
    <w:p w:rsidR="003E4543" w:rsidRPr="00F06AFC" w:rsidRDefault="003E4543" w:rsidP="00F06AFC">
      <w:pPr>
        <w:shd w:val="clear" w:color="000000" w:fill="auto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noProof/>
          <w:sz w:val="28"/>
          <w:szCs w:val="28"/>
          <w:highlight w:val="white"/>
        </w:rPr>
      </w:pP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>Таможенный кодекс Таможенного союза полностью не заполнил всех правовых пробелов и не решил всех вопросов в области таможенного дела, представляется, что положение веще изменит принятый Таможенный кодекс Евразийского экономического союза и такой институт таможенного права, как перемещение товаров через таможенную границу физическими лицами для личного пользования получит более полное правовое регулирование. Такое перемещение не приносит в государственный бюджет значительных доходов, не влечет большой собираемости таможенных платежей, однако является достаточно распространенным явлением в таможенном деле, с которым государству необходимо считаться.</w:t>
      </w:r>
    </w:p>
    <w:p w:rsidR="003E4543" w:rsidRPr="00F06AFC" w:rsidRDefault="003E4543" w:rsidP="00F06AFC">
      <w:pPr>
        <w:shd w:val="clear" w:color="000000" w:fill="auto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noProof/>
          <w:sz w:val="28"/>
          <w:szCs w:val="28"/>
          <w:highlight w:val="white"/>
        </w:rPr>
      </w:pP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>Ежедневно десятки тысяч человек пересекают таможенную границу Евразийского экономического союза в воздушных, морских, автомобильных и пешеходных пунктах пропуска в туристических, деловых, научных, семейных и подобных целях, перемещая в багаже самые разнообразные товары.</w:t>
      </w:r>
    </w:p>
    <w:p w:rsidR="005872B1" w:rsidRPr="00F06AFC" w:rsidRDefault="003E4543" w:rsidP="00F06AFC">
      <w:pPr>
        <w:shd w:val="clear" w:color="000000" w:fill="auto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noProof/>
          <w:sz w:val="28"/>
          <w:szCs w:val="28"/>
          <w:highlight w:val="white"/>
        </w:rPr>
      </w:pP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Активно идет процесс переселения в нашу страну бывших соотечественников и иных лиц, определивших Российскую Федерацию (РФ) в качестве нового постоянного места жительства. Такие лица следуют через таможенную границу вместе со своим имуществом, в том числе, зачастую, с автотранспортными средствами. Организация таможенного контроля при указанных перемещениях, пресечение контрабанды и нарушений таможенных правил, взимание в необходимых случаях таможенных 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lastRenderedPageBreak/>
        <w:t>платежей, оптимизация времени и затрат физических лиц при прохождении таможенных процедур, выполнение других подобных задач возложено государством на федеральные органы, уполномоченные в области таможенного дела.</w:t>
      </w:r>
    </w:p>
    <w:p w:rsidR="005872B1" w:rsidRPr="00F06AFC" w:rsidRDefault="00E0396C" w:rsidP="00F06AFC">
      <w:pPr>
        <w:shd w:val="clear" w:color="000000" w:fill="auto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noProof/>
          <w:sz w:val="28"/>
          <w:szCs w:val="28"/>
          <w:highlight w:val="white"/>
        </w:rPr>
      </w:pP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>Объектом исследования данной</w:t>
      </w:r>
      <w:r w:rsidR="003C101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курсовой работы являются </w:t>
      </w:r>
      <w:r w:rsidR="003C101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таможенные платежи</w:t>
      </w:r>
      <w:r w:rsidR="005851F0" w:rsidRPr="00F06AFC">
        <w:rPr>
          <w:rFonts w:ascii="Times New Roman" w:hAnsi="Times New Roman" w:cs="Times New Roman"/>
          <w:noProof/>
          <w:sz w:val="28"/>
          <w:szCs w:val="21"/>
          <w:highlight w:val="white"/>
        </w:rPr>
        <w:t xml:space="preserve"> </w:t>
      </w:r>
      <w:r w:rsidR="00DA58E7" w:rsidRPr="00F06AFC">
        <w:rPr>
          <w:rFonts w:ascii="Times New Roman" w:hAnsi="Times New Roman" w:cs="Times New Roman"/>
          <w:noProof/>
          <w:sz w:val="28"/>
          <w:szCs w:val="21"/>
          <w:highlight w:val="white"/>
        </w:rPr>
        <w:t>(на примере</w:t>
      </w:r>
      <w:r w:rsidR="00FA1A08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Владимирской таможни</w:t>
      </w:r>
      <w:r w:rsidR="00DA58E7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>)</w:t>
      </w:r>
      <w:r w:rsidR="003C101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>.</w:t>
      </w:r>
    </w:p>
    <w:p w:rsidR="005872B1" w:rsidRPr="00F06AFC" w:rsidRDefault="003C1011" w:rsidP="00F06AFC">
      <w:pPr>
        <w:shd w:val="clear" w:color="000000" w:fill="auto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noProof/>
          <w:sz w:val="28"/>
          <w:szCs w:val="28"/>
          <w:highlight w:val="white"/>
        </w:rPr>
      </w:pP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>Предмет</w:t>
      </w:r>
      <w:r w:rsidR="00E0396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>ом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исследования </w:t>
      </w:r>
      <w:r w:rsidR="00E0396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являются 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>таможенные платежи, ввозимые физическими лицами для личного пользования.</w:t>
      </w:r>
    </w:p>
    <w:p w:rsidR="005872B1" w:rsidRPr="00F06AFC" w:rsidRDefault="00E0396C" w:rsidP="00F06AFC">
      <w:pPr>
        <w:shd w:val="clear" w:color="000000" w:fill="auto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noProof/>
          <w:sz w:val="28"/>
          <w:szCs w:val="28"/>
          <w:highlight w:val="white"/>
        </w:rPr>
      </w:pP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Цель данной работы  состоит в исследовании </w:t>
      </w:r>
      <w:r w:rsidR="003C101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>особенностей порядка исчисления и</w:t>
      </w:r>
      <w:r w:rsidR="003C101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взимания таможенных платежей.</w:t>
      </w:r>
    </w:p>
    <w:p w:rsidR="005872B1" w:rsidRPr="00F06AFC" w:rsidRDefault="00E0396C" w:rsidP="00F06AFC">
      <w:pPr>
        <w:shd w:val="clear" w:color="000000" w:fill="auto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noProof/>
          <w:sz w:val="28"/>
          <w:szCs w:val="28"/>
          <w:highlight w:val="white"/>
        </w:rPr>
      </w:pP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>Для достижения цели нужно решить следующие задачи:</w:t>
      </w:r>
    </w:p>
    <w:p w:rsidR="005872B1" w:rsidRPr="00F06AFC" w:rsidRDefault="003C1011" w:rsidP="00F06AFC">
      <w:pPr>
        <w:shd w:val="clear" w:color="000000" w:fill="auto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noProof/>
          <w:sz w:val="28"/>
          <w:szCs w:val="28"/>
          <w:highlight w:val="white"/>
        </w:rPr>
      </w:pP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– рассмотреть теоретические основы порядка исчисления и взимания таможенных платежей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рядом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при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перемещении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изделий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товаров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физическими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личиками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лицами;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</w:p>
    <w:p w:rsidR="005872B1" w:rsidRPr="00F06AFC" w:rsidRDefault="00E0396C" w:rsidP="00F06AFC">
      <w:pPr>
        <w:shd w:val="clear" w:color="000000" w:fill="auto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noProof/>
          <w:sz w:val="28"/>
          <w:szCs w:val="28"/>
          <w:highlight w:val="white"/>
        </w:rPr>
      </w:pP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– проанализировать 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нормативно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A8343A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>–</w:t>
      </w:r>
      <w:r w:rsidR="003C101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правовую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основание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базу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3C101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применения 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таможенных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3C101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платежей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рядом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при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3C101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перемещении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изделий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товаров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3C101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физическими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личиками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лицами;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</w:p>
    <w:p w:rsidR="005872B1" w:rsidRPr="00F06AFC" w:rsidRDefault="003C1011" w:rsidP="00F06AFC">
      <w:pPr>
        <w:shd w:val="clear" w:color="000000" w:fill="auto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noProof/>
          <w:sz w:val="28"/>
          <w:szCs w:val="28"/>
          <w:highlight w:val="white"/>
        </w:rPr>
      </w:pP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– оценить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полезное действие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эффективность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деятельности 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таможенных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органов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до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по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контролю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сбора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взимания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таможенных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выплат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платежей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при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завозе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ввозе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физическими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личиками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лицами.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</w:p>
    <w:p w:rsidR="005872B1" w:rsidRPr="00F06AFC" w:rsidRDefault="00E0396C" w:rsidP="00F06AFC">
      <w:pPr>
        <w:shd w:val="clear" w:color="000000" w:fill="auto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noProof/>
          <w:sz w:val="28"/>
          <w:szCs w:val="28"/>
          <w:highlight w:val="white"/>
        </w:rPr>
      </w:pP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>– выявить</w:t>
      </w:r>
      <w:r w:rsidR="003C101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трудности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проблемы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3E4543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</w:t>
      </w:r>
      <w:r w:rsidR="003C101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>начисления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и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сбора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взимания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таможенных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выплат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платежей,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</w:t>
      </w:r>
      <w:r w:rsidR="003C101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ввозимых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физиологическими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физическими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3C101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лицами и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увидеть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найти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</w:t>
      </w:r>
      <w:r w:rsidR="003C101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пути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их всего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их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3C101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решения.</w:t>
      </w:r>
    </w:p>
    <w:p w:rsidR="00E76BC2" w:rsidRPr="00F06AFC" w:rsidRDefault="00F06AFC" w:rsidP="00F06AFC">
      <w:pPr>
        <w:shd w:val="clear" w:color="000000" w:fill="auto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noProof/>
          <w:sz w:val="28"/>
          <w:szCs w:val="28"/>
          <w:highlight w:val="white"/>
        </w:rPr>
      </w:pP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Курсовая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3E4543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работа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заключается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состоит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3E4543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из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вступления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введения,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3E4543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трех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вершин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глав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3E4543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и заключения, в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каком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котором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3E4543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содержатся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главные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основные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3E4543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выводы,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выполненные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сделанные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3E4543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в ходе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изучения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исследования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3E4543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в рамках 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курсового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3E4543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проекта, а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аналогично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также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3E4543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списка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применяемых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используемых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3E4543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источников.</w:t>
      </w:r>
    </w:p>
    <w:p w:rsidR="00E76BC2" w:rsidRPr="00F06AFC" w:rsidRDefault="00E76BC2" w:rsidP="00F06AFC">
      <w:pPr>
        <w:shd w:val="clear" w:color="000000" w:fill="auto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noProof/>
          <w:sz w:val="28"/>
          <w:szCs w:val="28"/>
          <w:highlight w:val="white"/>
        </w:rPr>
      </w:pPr>
    </w:p>
    <w:p w:rsidR="003E4543" w:rsidRPr="00F06AFC" w:rsidRDefault="003E4543" w:rsidP="00F06AFC">
      <w:pPr>
        <w:shd w:val="clear" w:color="000000" w:fill="auto"/>
        <w:rPr>
          <w:rFonts w:ascii="Times New Roman" w:hAnsi="Times New Roman" w:cs="Times New Roman"/>
          <w:b/>
          <w:noProof/>
          <w:sz w:val="28"/>
          <w:szCs w:val="28"/>
          <w:highlight w:val="white"/>
        </w:rPr>
      </w:pPr>
      <w:r w:rsidRPr="00F06AFC">
        <w:rPr>
          <w:rFonts w:ascii="Times New Roman" w:hAnsi="Times New Roman" w:cs="Times New Roman"/>
          <w:b/>
          <w:noProof/>
          <w:sz w:val="28"/>
          <w:szCs w:val="28"/>
          <w:highlight w:val="white"/>
        </w:rPr>
        <w:br w:type="page"/>
      </w:r>
    </w:p>
    <w:p w:rsidR="005872B1" w:rsidRPr="00F06AFC" w:rsidRDefault="00F06AFC" w:rsidP="00F06AFC">
      <w:pPr>
        <w:shd w:val="clear" w:color="000000" w:fill="auto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/>
          <w:noProof/>
          <w:sz w:val="28"/>
          <w:szCs w:val="28"/>
          <w:highlight w:val="white"/>
        </w:rPr>
      </w:pPr>
      <w:r w:rsidRPr="00F06AFC">
        <w:rPr>
          <w:rFonts w:ascii="Times New Roman" w:hAnsi="Times New Roman" w:cs="Times New Roman"/>
          <w:b/>
          <w:noProof/>
          <w:color w:val="FFFFFF" w:themeColor="background1"/>
          <w:spacing w:val="-20000"/>
          <w:sz w:val="2"/>
          <w:szCs w:val="28"/>
          <w:highlight w:val="white"/>
        </w:rPr>
        <w:lastRenderedPageBreak/>
        <w:t>голова </w:t>
      </w:r>
      <w:r w:rsidRPr="00F06AFC">
        <w:rPr>
          <w:rFonts w:ascii="Times New Roman" w:hAnsi="Times New Roman" w:cs="Times New Roman"/>
          <w:b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b/>
          <w:noProof/>
          <w:sz w:val="28"/>
          <w:szCs w:val="28"/>
          <w:highlight w:val="white"/>
        </w:rPr>
        <w:instrText>eq Глава</w:instrText>
      </w:r>
      <w:r w:rsidRPr="00F06AFC">
        <w:rPr>
          <w:rFonts w:ascii="Times New Roman" w:hAnsi="Times New Roman" w:cs="Times New Roman"/>
          <w:b/>
          <w:noProof/>
          <w:sz w:val="28"/>
          <w:szCs w:val="28"/>
          <w:highlight w:val="white"/>
        </w:rPr>
        <w:fldChar w:fldCharType="end"/>
      </w:r>
      <w:r w:rsidR="003C1011" w:rsidRPr="00F06AFC">
        <w:rPr>
          <w:rFonts w:ascii="Times New Roman" w:hAnsi="Times New Roman" w:cs="Times New Roman"/>
          <w:b/>
          <w:noProof/>
          <w:sz w:val="28"/>
          <w:szCs w:val="28"/>
          <w:highlight w:val="white"/>
        </w:rPr>
        <w:t xml:space="preserve"> 1 Теоретические </w:t>
      </w:r>
      <w:r w:rsidRPr="00F06AFC">
        <w:rPr>
          <w:rFonts w:ascii="Times New Roman" w:hAnsi="Times New Roman" w:cs="Times New Roman"/>
          <w:b/>
          <w:noProof/>
          <w:color w:val="FFFFFF" w:themeColor="background1"/>
          <w:spacing w:val="-20000"/>
          <w:sz w:val="2"/>
          <w:szCs w:val="28"/>
          <w:highlight w:val="white"/>
        </w:rPr>
        <w:t>простейшие положения </w:t>
      </w:r>
      <w:r w:rsidRPr="00F06AFC">
        <w:rPr>
          <w:rFonts w:ascii="Times New Roman" w:hAnsi="Times New Roman" w:cs="Times New Roman"/>
          <w:b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b/>
          <w:noProof/>
          <w:sz w:val="28"/>
          <w:szCs w:val="28"/>
          <w:highlight w:val="white"/>
        </w:rPr>
        <w:instrText>eq основы</w:instrText>
      </w:r>
      <w:r w:rsidRPr="00F06AFC">
        <w:rPr>
          <w:rFonts w:ascii="Times New Roman" w:hAnsi="Times New Roman" w:cs="Times New Roman"/>
          <w:b/>
          <w:noProof/>
          <w:sz w:val="28"/>
          <w:szCs w:val="28"/>
          <w:highlight w:val="white"/>
        </w:rPr>
        <w:fldChar w:fldCharType="end"/>
      </w:r>
      <w:r w:rsidR="003C1011" w:rsidRPr="00F06AFC">
        <w:rPr>
          <w:rFonts w:ascii="Times New Roman" w:hAnsi="Times New Roman" w:cs="Times New Roman"/>
          <w:b/>
          <w:noProof/>
          <w:sz w:val="28"/>
          <w:szCs w:val="28"/>
          <w:highlight w:val="white"/>
        </w:rPr>
        <w:t xml:space="preserve"> порядка </w:t>
      </w:r>
      <w:r w:rsidRPr="00F06AFC">
        <w:rPr>
          <w:rFonts w:ascii="Times New Roman" w:hAnsi="Times New Roman" w:cs="Times New Roman"/>
          <w:b/>
          <w:noProof/>
          <w:color w:val="FFFFFF" w:themeColor="background1"/>
          <w:spacing w:val="-20000"/>
          <w:sz w:val="2"/>
          <w:szCs w:val="28"/>
          <w:highlight w:val="white"/>
        </w:rPr>
        <w:t>рассчета </w:t>
      </w:r>
      <w:r w:rsidRPr="00F06AFC">
        <w:rPr>
          <w:rFonts w:ascii="Times New Roman" w:hAnsi="Times New Roman" w:cs="Times New Roman"/>
          <w:b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b/>
          <w:noProof/>
          <w:sz w:val="28"/>
          <w:szCs w:val="28"/>
          <w:highlight w:val="white"/>
        </w:rPr>
        <w:instrText>eq исчисления</w:instrText>
      </w:r>
      <w:r w:rsidRPr="00F06AFC">
        <w:rPr>
          <w:rFonts w:ascii="Times New Roman" w:hAnsi="Times New Roman" w:cs="Times New Roman"/>
          <w:b/>
          <w:noProof/>
          <w:sz w:val="28"/>
          <w:szCs w:val="28"/>
          <w:highlight w:val="white"/>
        </w:rPr>
        <w:fldChar w:fldCharType="end"/>
      </w:r>
      <w:r w:rsidR="003C1011" w:rsidRPr="00F06AFC">
        <w:rPr>
          <w:rFonts w:ascii="Times New Roman" w:hAnsi="Times New Roman" w:cs="Times New Roman"/>
          <w:b/>
          <w:noProof/>
          <w:sz w:val="28"/>
          <w:szCs w:val="28"/>
          <w:highlight w:val="white"/>
        </w:rPr>
        <w:t xml:space="preserve"> и взимания </w:t>
      </w:r>
      <w:r w:rsidRPr="00F06AFC">
        <w:rPr>
          <w:rFonts w:ascii="Times New Roman" w:hAnsi="Times New Roman" w:cs="Times New Roman"/>
          <w:b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b/>
          <w:noProof/>
          <w:sz w:val="28"/>
          <w:szCs w:val="28"/>
          <w:highlight w:val="white"/>
        </w:rPr>
        <w:instrText>eq таможенных</w:instrText>
      </w:r>
      <w:r w:rsidRPr="00F06AFC">
        <w:rPr>
          <w:rFonts w:ascii="Times New Roman" w:hAnsi="Times New Roman" w:cs="Times New Roman"/>
          <w:b/>
          <w:noProof/>
          <w:sz w:val="28"/>
          <w:szCs w:val="28"/>
          <w:highlight w:val="white"/>
        </w:rPr>
        <w:fldChar w:fldCharType="end"/>
      </w:r>
      <w:r w:rsidR="003C1011" w:rsidRPr="00F06AFC">
        <w:rPr>
          <w:rFonts w:ascii="Times New Roman" w:hAnsi="Times New Roman" w:cs="Times New Roman"/>
          <w:b/>
          <w:noProof/>
          <w:sz w:val="28"/>
          <w:szCs w:val="28"/>
          <w:highlight w:val="white"/>
        </w:rPr>
        <w:t xml:space="preserve"> платежей </w:t>
      </w:r>
      <w:r w:rsidRPr="00F06AFC">
        <w:rPr>
          <w:rFonts w:ascii="Times New Roman" w:hAnsi="Times New Roman" w:cs="Times New Roman"/>
          <w:b/>
          <w:noProof/>
          <w:color w:val="FFFFFF" w:themeColor="background1"/>
          <w:spacing w:val="-20000"/>
          <w:sz w:val="2"/>
          <w:szCs w:val="28"/>
          <w:highlight w:val="white"/>
        </w:rPr>
        <w:t>рядом </w:t>
      </w:r>
      <w:r w:rsidRPr="00F06AFC">
        <w:rPr>
          <w:rFonts w:ascii="Times New Roman" w:hAnsi="Times New Roman" w:cs="Times New Roman"/>
          <w:b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b/>
          <w:noProof/>
          <w:sz w:val="28"/>
          <w:szCs w:val="28"/>
          <w:highlight w:val="white"/>
        </w:rPr>
        <w:instrText>eq при</w:instrText>
      </w:r>
      <w:r w:rsidRPr="00F06AFC">
        <w:rPr>
          <w:rFonts w:ascii="Times New Roman" w:hAnsi="Times New Roman" w:cs="Times New Roman"/>
          <w:b/>
          <w:noProof/>
          <w:sz w:val="28"/>
          <w:szCs w:val="28"/>
          <w:highlight w:val="white"/>
        </w:rPr>
        <w:fldChar w:fldCharType="end"/>
      </w:r>
      <w:r w:rsidR="003C1011" w:rsidRPr="00F06AFC">
        <w:rPr>
          <w:rFonts w:ascii="Times New Roman" w:hAnsi="Times New Roman" w:cs="Times New Roman"/>
          <w:b/>
          <w:noProof/>
          <w:sz w:val="28"/>
          <w:szCs w:val="28"/>
          <w:highlight w:val="white"/>
        </w:rPr>
        <w:t xml:space="preserve"> перемещении </w:t>
      </w:r>
      <w:r w:rsidRPr="00F06AFC">
        <w:rPr>
          <w:rFonts w:ascii="Times New Roman" w:hAnsi="Times New Roman" w:cs="Times New Roman"/>
          <w:b/>
          <w:noProof/>
          <w:color w:val="FFFFFF" w:themeColor="background1"/>
          <w:spacing w:val="-20000"/>
          <w:sz w:val="2"/>
          <w:szCs w:val="28"/>
          <w:highlight w:val="white"/>
        </w:rPr>
        <w:t>изделий </w:t>
      </w:r>
      <w:r w:rsidRPr="00F06AFC">
        <w:rPr>
          <w:rFonts w:ascii="Times New Roman" w:hAnsi="Times New Roman" w:cs="Times New Roman"/>
          <w:b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b/>
          <w:noProof/>
          <w:sz w:val="28"/>
          <w:szCs w:val="28"/>
          <w:highlight w:val="white"/>
        </w:rPr>
        <w:instrText>eq товаров</w:instrText>
      </w:r>
      <w:r w:rsidRPr="00F06AFC">
        <w:rPr>
          <w:rFonts w:ascii="Times New Roman" w:hAnsi="Times New Roman" w:cs="Times New Roman"/>
          <w:b/>
          <w:noProof/>
          <w:sz w:val="28"/>
          <w:szCs w:val="28"/>
          <w:highlight w:val="white"/>
        </w:rPr>
        <w:fldChar w:fldCharType="end"/>
      </w:r>
      <w:r w:rsidR="003C1011" w:rsidRPr="00F06AFC">
        <w:rPr>
          <w:rFonts w:ascii="Times New Roman" w:hAnsi="Times New Roman" w:cs="Times New Roman"/>
          <w:b/>
          <w:noProof/>
          <w:sz w:val="28"/>
          <w:szCs w:val="28"/>
          <w:highlight w:val="white"/>
        </w:rPr>
        <w:t xml:space="preserve"> </w:t>
      </w:r>
      <w:r w:rsidR="00531BBC" w:rsidRPr="00F06AFC">
        <w:rPr>
          <w:rFonts w:ascii="Times New Roman" w:hAnsi="Times New Roman" w:cs="Times New Roman"/>
          <w:b/>
          <w:noProof/>
          <w:sz w:val="28"/>
          <w:szCs w:val="28"/>
          <w:highlight w:val="white"/>
        </w:rPr>
        <w:t xml:space="preserve">физическими </w:t>
      </w:r>
      <w:r w:rsidRPr="00F06AFC">
        <w:rPr>
          <w:rFonts w:ascii="Times New Roman" w:hAnsi="Times New Roman" w:cs="Times New Roman"/>
          <w:b/>
          <w:noProof/>
          <w:color w:val="FFFFFF" w:themeColor="background1"/>
          <w:spacing w:val="-20000"/>
          <w:sz w:val="2"/>
          <w:szCs w:val="28"/>
          <w:highlight w:val="white"/>
        </w:rPr>
        <w:t>личиками </w:t>
      </w:r>
      <w:r w:rsidRPr="00F06AFC">
        <w:rPr>
          <w:rFonts w:ascii="Times New Roman" w:hAnsi="Times New Roman" w:cs="Times New Roman"/>
          <w:b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b/>
          <w:noProof/>
          <w:sz w:val="28"/>
          <w:szCs w:val="28"/>
          <w:highlight w:val="white"/>
        </w:rPr>
        <w:instrText>eq лицами</w:instrText>
      </w:r>
      <w:r w:rsidRPr="00F06AFC">
        <w:rPr>
          <w:rFonts w:ascii="Times New Roman" w:hAnsi="Times New Roman" w:cs="Times New Roman"/>
          <w:b/>
          <w:noProof/>
          <w:sz w:val="28"/>
          <w:szCs w:val="28"/>
          <w:highlight w:val="white"/>
        </w:rPr>
        <w:fldChar w:fldCharType="end"/>
      </w:r>
    </w:p>
    <w:p w:rsidR="005872B1" w:rsidRPr="00F06AFC" w:rsidRDefault="005872B1" w:rsidP="00F06AFC">
      <w:pPr>
        <w:shd w:val="clear" w:color="000000" w:fill="auto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/>
          <w:noProof/>
          <w:sz w:val="28"/>
          <w:szCs w:val="28"/>
          <w:highlight w:val="white"/>
        </w:rPr>
      </w:pPr>
    </w:p>
    <w:p w:rsidR="005872B1" w:rsidRPr="00F06AFC" w:rsidRDefault="003C1011" w:rsidP="00F06AFC">
      <w:pPr>
        <w:shd w:val="clear" w:color="000000" w:fill="auto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/>
          <w:noProof/>
          <w:sz w:val="28"/>
          <w:szCs w:val="28"/>
          <w:highlight w:val="white"/>
        </w:rPr>
      </w:pPr>
      <w:r w:rsidRPr="00F06AFC">
        <w:rPr>
          <w:rFonts w:ascii="Times New Roman" w:hAnsi="Times New Roman" w:cs="Times New Roman"/>
          <w:b/>
          <w:noProof/>
          <w:sz w:val="28"/>
          <w:szCs w:val="28"/>
          <w:highlight w:val="white"/>
        </w:rPr>
        <w:t xml:space="preserve">1.1 Нормативно </w:t>
      </w:r>
      <w:r w:rsidR="00F06AFC" w:rsidRPr="00F06AFC">
        <w:rPr>
          <w:rFonts w:ascii="Times New Roman" w:hAnsi="Times New Roman" w:cs="Times New Roman"/>
          <w:b/>
          <w:noProof/>
          <w:color w:val="FFFFFF" w:themeColor="background1"/>
          <w:spacing w:val="-20000"/>
          <w:sz w:val="2"/>
          <w:szCs w:val="28"/>
          <w:highlight w:val="white"/>
        </w:rPr>
        <w:t>законная </w:t>
      </w:r>
      <w:r w:rsidR="00F06AFC" w:rsidRPr="00F06AFC">
        <w:rPr>
          <w:rFonts w:ascii="Times New Roman" w:hAnsi="Times New Roman" w:cs="Times New Roman"/>
          <w:b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b/>
          <w:noProof/>
          <w:sz w:val="28"/>
          <w:szCs w:val="28"/>
          <w:highlight w:val="white"/>
        </w:rPr>
        <w:instrText>eq правовая</w:instrText>
      </w:r>
      <w:r w:rsidR="00F06AFC" w:rsidRPr="00F06AFC">
        <w:rPr>
          <w:rFonts w:ascii="Times New Roman" w:hAnsi="Times New Roman" w:cs="Times New Roman"/>
          <w:b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b/>
          <w:noProof/>
          <w:sz w:val="28"/>
          <w:szCs w:val="28"/>
          <w:highlight w:val="white"/>
        </w:rPr>
        <w:t xml:space="preserve"> база </w:t>
      </w:r>
      <w:r w:rsidR="00F06AFC" w:rsidRPr="00F06AFC">
        <w:rPr>
          <w:rFonts w:ascii="Times New Roman" w:hAnsi="Times New Roman" w:cs="Times New Roman"/>
          <w:b/>
          <w:noProof/>
          <w:color w:val="FFFFFF" w:themeColor="background1"/>
          <w:spacing w:val="-20000"/>
          <w:sz w:val="2"/>
          <w:szCs w:val="28"/>
          <w:highlight w:val="white"/>
        </w:rPr>
        <w:t>использования </w:t>
      </w:r>
      <w:r w:rsidR="00F06AFC" w:rsidRPr="00F06AFC">
        <w:rPr>
          <w:rFonts w:ascii="Times New Roman" w:hAnsi="Times New Roman" w:cs="Times New Roman"/>
          <w:b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b/>
          <w:noProof/>
          <w:sz w:val="28"/>
          <w:szCs w:val="28"/>
          <w:highlight w:val="white"/>
        </w:rPr>
        <w:instrText>eq применения</w:instrText>
      </w:r>
      <w:r w:rsidR="00F06AFC" w:rsidRPr="00F06AFC">
        <w:rPr>
          <w:rFonts w:ascii="Times New Roman" w:hAnsi="Times New Roman" w:cs="Times New Roman"/>
          <w:b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b/>
          <w:noProof/>
          <w:sz w:val="28"/>
          <w:szCs w:val="28"/>
          <w:highlight w:val="white"/>
        </w:rPr>
        <w:t xml:space="preserve"> таможенных </w:t>
      </w:r>
      <w:r w:rsidR="00F06AFC" w:rsidRPr="00F06AFC">
        <w:rPr>
          <w:rFonts w:ascii="Times New Roman" w:hAnsi="Times New Roman" w:cs="Times New Roman"/>
          <w:b/>
          <w:noProof/>
          <w:color w:val="FFFFFF" w:themeColor="background1"/>
          <w:spacing w:val="-20000"/>
          <w:sz w:val="2"/>
          <w:szCs w:val="28"/>
          <w:highlight w:val="white"/>
        </w:rPr>
        <w:t>выплат </w:t>
      </w:r>
      <w:r w:rsidR="00F06AFC" w:rsidRPr="00F06AFC">
        <w:rPr>
          <w:rFonts w:ascii="Times New Roman" w:hAnsi="Times New Roman" w:cs="Times New Roman"/>
          <w:b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b/>
          <w:noProof/>
          <w:sz w:val="28"/>
          <w:szCs w:val="28"/>
          <w:highlight w:val="white"/>
        </w:rPr>
        <w:instrText>eq платежей</w:instrText>
      </w:r>
      <w:r w:rsidR="00F06AFC" w:rsidRPr="00F06AFC">
        <w:rPr>
          <w:rFonts w:ascii="Times New Roman" w:hAnsi="Times New Roman" w:cs="Times New Roman"/>
          <w:b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b/>
          <w:noProof/>
          <w:sz w:val="28"/>
          <w:szCs w:val="28"/>
          <w:highlight w:val="white"/>
        </w:rPr>
        <w:t xml:space="preserve"> при </w:t>
      </w:r>
      <w:r w:rsidR="00F06AFC" w:rsidRPr="00F06AFC">
        <w:rPr>
          <w:rFonts w:ascii="Times New Roman" w:hAnsi="Times New Roman" w:cs="Times New Roman"/>
          <w:b/>
          <w:noProof/>
          <w:color w:val="FFFFFF" w:themeColor="background1"/>
          <w:spacing w:val="-20000"/>
          <w:sz w:val="2"/>
          <w:szCs w:val="28"/>
          <w:highlight w:val="white"/>
        </w:rPr>
        <w:t>движении </w:t>
      </w:r>
      <w:r w:rsidR="00F06AFC" w:rsidRPr="00F06AFC">
        <w:rPr>
          <w:rFonts w:ascii="Times New Roman" w:hAnsi="Times New Roman" w:cs="Times New Roman"/>
          <w:b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b/>
          <w:noProof/>
          <w:sz w:val="28"/>
          <w:szCs w:val="28"/>
          <w:highlight w:val="white"/>
        </w:rPr>
        <w:instrText>eq перемещении</w:instrText>
      </w:r>
      <w:r w:rsidR="00F06AFC" w:rsidRPr="00F06AFC">
        <w:rPr>
          <w:rFonts w:ascii="Times New Roman" w:hAnsi="Times New Roman" w:cs="Times New Roman"/>
          <w:b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b/>
          <w:noProof/>
          <w:sz w:val="28"/>
          <w:szCs w:val="28"/>
          <w:highlight w:val="white"/>
        </w:rPr>
        <w:t xml:space="preserve"> товаров </w:t>
      </w:r>
      <w:r w:rsidR="00F06AFC" w:rsidRPr="00F06AFC">
        <w:rPr>
          <w:rFonts w:ascii="Times New Roman" w:hAnsi="Times New Roman" w:cs="Times New Roman"/>
          <w:b/>
          <w:noProof/>
          <w:color w:val="FFFFFF" w:themeColor="background1"/>
          <w:spacing w:val="-20000"/>
          <w:sz w:val="2"/>
          <w:szCs w:val="28"/>
          <w:highlight w:val="white"/>
        </w:rPr>
        <w:t>физиологическими </w:t>
      </w:r>
      <w:r w:rsidR="00F06AFC" w:rsidRPr="00F06AFC">
        <w:rPr>
          <w:rFonts w:ascii="Times New Roman" w:hAnsi="Times New Roman" w:cs="Times New Roman"/>
          <w:b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b/>
          <w:noProof/>
          <w:sz w:val="28"/>
          <w:szCs w:val="28"/>
          <w:highlight w:val="white"/>
        </w:rPr>
        <w:instrText>eq физическими</w:instrText>
      </w:r>
      <w:r w:rsidR="00F06AFC" w:rsidRPr="00F06AFC">
        <w:rPr>
          <w:rFonts w:ascii="Times New Roman" w:hAnsi="Times New Roman" w:cs="Times New Roman"/>
          <w:b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b/>
          <w:noProof/>
          <w:sz w:val="28"/>
          <w:szCs w:val="28"/>
          <w:highlight w:val="white"/>
        </w:rPr>
        <w:t xml:space="preserve"> лицами</w:t>
      </w:r>
    </w:p>
    <w:p w:rsidR="005872B1" w:rsidRPr="00F06AFC" w:rsidRDefault="005872B1" w:rsidP="00F06AFC">
      <w:pPr>
        <w:shd w:val="clear" w:color="000000" w:fill="auto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noProof/>
          <w:sz w:val="28"/>
          <w:szCs w:val="28"/>
          <w:highlight w:val="white"/>
        </w:rPr>
      </w:pPr>
    </w:p>
    <w:p w:rsidR="005872B1" w:rsidRPr="00F06AFC" w:rsidRDefault="00F06AFC" w:rsidP="005073DE">
      <w:pPr>
        <w:shd w:val="clear" w:color="000000" w:fill="auto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noProof/>
          <w:sz w:val="28"/>
          <w:szCs w:val="28"/>
          <w:highlight w:val="white"/>
        </w:rPr>
      </w:pPr>
      <w:r w:rsidRPr="00F06AFC">
        <w:rPr>
          <w:rFonts w:ascii="Times New Roman" w:hAnsi="Times New Roman" w:cs="Times New Roman"/>
          <w:noProof/>
          <w:color w:val="000000"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color w:val="000000"/>
          <w:sz w:val="28"/>
          <w:szCs w:val="28"/>
          <w:highlight w:val="white"/>
        </w:rPr>
        <w:instrText>eq Нормативная</w:instrText>
      </w:r>
      <w:r w:rsidRPr="00F06AFC">
        <w:rPr>
          <w:rFonts w:ascii="Times New Roman" w:hAnsi="Times New Roman" w:cs="Times New Roman"/>
          <w:noProof/>
          <w:color w:val="000000"/>
          <w:sz w:val="28"/>
          <w:szCs w:val="28"/>
          <w:highlight w:val="white"/>
        </w:rPr>
        <w:fldChar w:fldCharType="end"/>
      </w:r>
      <w:r w:rsidR="003C1011" w:rsidRPr="00F06AFC">
        <w:rPr>
          <w:rFonts w:ascii="Times New Roman" w:hAnsi="Times New Roman" w:cs="Times New Roman"/>
          <w:noProof/>
          <w:color w:val="000000"/>
          <w:sz w:val="28"/>
          <w:szCs w:val="28"/>
          <w:highlight w:val="white"/>
        </w:rPr>
        <w:t xml:space="preserve"> база,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выверяющая </w:t>
      </w:r>
      <w:r w:rsidRPr="00F06AFC">
        <w:rPr>
          <w:rFonts w:ascii="Times New Roman" w:hAnsi="Times New Roman" w:cs="Times New Roman"/>
          <w:noProof/>
          <w:color w:val="000000"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color w:val="000000"/>
          <w:sz w:val="28"/>
          <w:szCs w:val="28"/>
          <w:highlight w:val="white"/>
        </w:rPr>
        <w:instrText>eq регулирующая</w:instrText>
      </w:r>
      <w:r w:rsidRPr="00F06AFC">
        <w:rPr>
          <w:rFonts w:ascii="Times New Roman" w:hAnsi="Times New Roman" w:cs="Times New Roman"/>
          <w:noProof/>
          <w:color w:val="000000"/>
          <w:sz w:val="28"/>
          <w:szCs w:val="28"/>
          <w:highlight w:val="white"/>
        </w:rPr>
        <w:fldChar w:fldCharType="end"/>
      </w:r>
      <w:r w:rsidR="003C1011" w:rsidRPr="00F06AFC">
        <w:rPr>
          <w:rFonts w:ascii="Times New Roman" w:hAnsi="Times New Roman" w:cs="Times New Roman"/>
          <w:noProof/>
          <w:color w:val="000000"/>
          <w:sz w:val="28"/>
          <w:szCs w:val="28"/>
          <w:highlight w:val="white"/>
        </w:rPr>
        <w:t xml:space="preserve"> уплату </w:t>
      </w:r>
      <w:r w:rsidRPr="00F06AFC">
        <w:rPr>
          <w:rFonts w:ascii="Times New Roman" w:hAnsi="Times New Roman" w:cs="Times New Roman"/>
          <w:noProof/>
          <w:color w:val="000000"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color w:val="000000"/>
          <w:sz w:val="28"/>
          <w:szCs w:val="28"/>
          <w:highlight w:val="white"/>
        </w:rPr>
        <w:instrText>eq таможенных</w:instrText>
      </w:r>
      <w:r w:rsidRPr="00F06AFC">
        <w:rPr>
          <w:rFonts w:ascii="Times New Roman" w:hAnsi="Times New Roman" w:cs="Times New Roman"/>
          <w:noProof/>
          <w:color w:val="000000"/>
          <w:sz w:val="28"/>
          <w:szCs w:val="28"/>
          <w:highlight w:val="white"/>
        </w:rPr>
        <w:fldChar w:fldCharType="end"/>
      </w:r>
      <w:r w:rsidR="003C1011" w:rsidRPr="00F06AFC">
        <w:rPr>
          <w:rFonts w:ascii="Times New Roman" w:hAnsi="Times New Roman" w:cs="Times New Roman"/>
          <w:noProof/>
          <w:color w:val="000000"/>
          <w:sz w:val="28"/>
          <w:szCs w:val="28"/>
          <w:highlight w:val="white"/>
        </w:rPr>
        <w:t xml:space="preserve"> платежей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рядом </w:t>
      </w:r>
      <w:r w:rsidRPr="00F06AFC">
        <w:rPr>
          <w:rFonts w:ascii="Times New Roman" w:hAnsi="Times New Roman" w:cs="Times New Roman"/>
          <w:noProof/>
          <w:color w:val="000000"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color w:val="000000"/>
          <w:sz w:val="28"/>
          <w:szCs w:val="28"/>
          <w:highlight w:val="white"/>
        </w:rPr>
        <w:instrText>eq при</w:instrText>
      </w:r>
      <w:r w:rsidRPr="00F06AFC">
        <w:rPr>
          <w:rFonts w:ascii="Times New Roman" w:hAnsi="Times New Roman" w:cs="Times New Roman"/>
          <w:noProof/>
          <w:color w:val="000000"/>
          <w:sz w:val="28"/>
          <w:szCs w:val="28"/>
          <w:highlight w:val="white"/>
        </w:rPr>
        <w:fldChar w:fldCharType="end"/>
      </w:r>
      <w:r w:rsidR="003C1011" w:rsidRPr="00F06AFC">
        <w:rPr>
          <w:rFonts w:ascii="Times New Roman" w:hAnsi="Times New Roman" w:cs="Times New Roman"/>
          <w:noProof/>
          <w:color w:val="000000"/>
          <w:sz w:val="28"/>
          <w:szCs w:val="28"/>
          <w:highlight w:val="white"/>
        </w:rPr>
        <w:t xml:space="preserve"> перемещении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используя </w:t>
      </w:r>
      <w:r w:rsidRPr="00F06AFC">
        <w:rPr>
          <w:rFonts w:ascii="Times New Roman" w:hAnsi="Times New Roman" w:cs="Times New Roman"/>
          <w:noProof/>
          <w:color w:val="000000"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color w:val="000000"/>
          <w:sz w:val="28"/>
          <w:szCs w:val="28"/>
          <w:highlight w:val="white"/>
        </w:rPr>
        <w:instrText>eq через</w:instrText>
      </w:r>
      <w:r w:rsidRPr="00F06AFC">
        <w:rPr>
          <w:rFonts w:ascii="Times New Roman" w:hAnsi="Times New Roman" w:cs="Times New Roman"/>
          <w:noProof/>
          <w:color w:val="000000"/>
          <w:sz w:val="28"/>
          <w:szCs w:val="28"/>
          <w:highlight w:val="white"/>
        </w:rPr>
        <w:fldChar w:fldCharType="end"/>
      </w:r>
      <w:r w:rsidR="003C1011" w:rsidRPr="00F06AFC">
        <w:rPr>
          <w:rFonts w:ascii="Times New Roman" w:hAnsi="Times New Roman" w:cs="Times New Roman"/>
          <w:noProof/>
          <w:color w:val="000000"/>
          <w:sz w:val="28"/>
          <w:szCs w:val="28"/>
          <w:highlight w:val="white"/>
        </w:rPr>
        <w:t xml:space="preserve"> таможенную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рубеж </w:t>
      </w:r>
      <w:r w:rsidRPr="00F06AFC">
        <w:rPr>
          <w:rFonts w:ascii="Times New Roman" w:hAnsi="Times New Roman" w:cs="Times New Roman"/>
          <w:noProof/>
          <w:color w:val="000000"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color w:val="000000"/>
          <w:sz w:val="28"/>
          <w:szCs w:val="28"/>
          <w:highlight w:val="white"/>
        </w:rPr>
        <w:instrText>eq границу</w:instrText>
      </w:r>
      <w:r w:rsidRPr="00F06AFC">
        <w:rPr>
          <w:rFonts w:ascii="Times New Roman" w:hAnsi="Times New Roman" w:cs="Times New Roman"/>
          <w:noProof/>
          <w:color w:val="000000"/>
          <w:sz w:val="28"/>
          <w:szCs w:val="28"/>
          <w:highlight w:val="white"/>
        </w:rPr>
        <w:fldChar w:fldCharType="end"/>
      </w:r>
      <w:r w:rsidR="003C1011" w:rsidRPr="00F06AFC">
        <w:rPr>
          <w:rFonts w:ascii="Times New Roman" w:hAnsi="Times New Roman" w:cs="Times New Roman"/>
          <w:noProof/>
          <w:color w:val="000000"/>
          <w:sz w:val="28"/>
          <w:szCs w:val="28"/>
          <w:highlight w:val="white"/>
        </w:rPr>
        <w:t xml:space="preserve"> Российской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ассоциации </w:t>
      </w:r>
      <w:r w:rsidRPr="00F06AFC">
        <w:rPr>
          <w:rFonts w:ascii="Times New Roman" w:hAnsi="Times New Roman" w:cs="Times New Roman"/>
          <w:noProof/>
          <w:color w:val="000000"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color w:val="000000"/>
          <w:sz w:val="28"/>
          <w:szCs w:val="28"/>
          <w:highlight w:val="white"/>
        </w:rPr>
        <w:instrText>eq Федерации</w:instrText>
      </w:r>
      <w:r w:rsidRPr="00F06AFC">
        <w:rPr>
          <w:rFonts w:ascii="Times New Roman" w:hAnsi="Times New Roman" w:cs="Times New Roman"/>
          <w:noProof/>
          <w:color w:val="000000"/>
          <w:sz w:val="28"/>
          <w:szCs w:val="28"/>
          <w:highlight w:val="white"/>
        </w:rPr>
        <w:fldChar w:fldCharType="end"/>
      </w:r>
      <w:r w:rsidR="003C1011" w:rsidRPr="00F06AFC">
        <w:rPr>
          <w:rFonts w:ascii="Times New Roman" w:hAnsi="Times New Roman" w:cs="Times New Roman"/>
          <w:noProof/>
          <w:color w:val="000000"/>
          <w:sz w:val="28"/>
          <w:szCs w:val="28"/>
          <w:highlight w:val="white"/>
        </w:rPr>
        <w:t xml:space="preserve"> товаров и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автотранспортных </w:t>
      </w:r>
      <w:r w:rsidRPr="00F06AFC">
        <w:rPr>
          <w:rFonts w:ascii="Times New Roman" w:hAnsi="Times New Roman" w:cs="Times New Roman"/>
          <w:noProof/>
          <w:color w:val="000000"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color w:val="000000"/>
          <w:sz w:val="28"/>
          <w:szCs w:val="28"/>
          <w:highlight w:val="white"/>
        </w:rPr>
        <w:instrText>eq транспортных</w:instrText>
      </w:r>
      <w:r w:rsidRPr="00F06AFC">
        <w:rPr>
          <w:rFonts w:ascii="Times New Roman" w:hAnsi="Times New Roman" w:cs="Times New Roman"/>
          <w:noProof/>
          <w:color w:val="000000"/>
          <w:sz w:val="28"/>
          <w:szCs w:val="28"/>
          <w:highlight w:val="white"/>
        </w:rPr>
        <w:fldChar w:fldCharType="end"/>
      </w:r>
      <w:r w:rsidR="003C1011" w:rsidRPr="00F06AFC">
        <w:rPr>
          <w:rFonts w:ascii="Times New Roman" w:hAnsi="Times New Roman" w:cs="Times New Roman"/>
          <w:noProof/>
          <w:color w:val="000000"/>
          <w:sz w:val="28"/>
          <w:szCs w:val="28"/>
          <w:highlight w:val="white"/>
        </w:rPr>
        <w:t xml:space="preserve"> средств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физиологическими </w:t>
      </w:r>
      <w:r w:rsidRPr="00F06AFC">
        <w:rPr>
          <w:rFonts w:ascii="Times New Roman" w:hAnsi="Times New Roman" w:cs="Times New Roman"/>
          <w:noProof/>
          <w:color w:val="000000"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color w:val="000000"/>
          <w:sz w:val="28"/>
          <w:szCs w:val="28"/>
          <w:highlight w:val="white"/>
        </w:rPr>
        <w:instrText>eq физическими</w:instrText>
      </w:r>
      <w:r w:rsidRPr="00F06AFC">
        <w:rPr>
          <w:rFonts w:ascii="Times New Roman" w:hAnsi="Times New Roman" w:cs="Times New Roman"/>
          <w:noProof/>
          <w:color w:val="000000"/>
          <w:sz w:val="28"/>
          <w:szCs w:val="28"/>
          <w:highlight w:val="white"/>
        </w:rPr>
        <w:fldChar w:fldCharType="end"/>
      </w:r>
      <w:r w:rsidR="003C1011" w:rsidRPr="00F06AFC">
        <w:rPr>
          <w:rFonts w:ascii="Times New Roman" w:hAnsi="Times New Roman" w:cs="Times New Roman"/>
          <w:noProof/>
          <w:color w:val="000000"/>
          <w:sz w:val="28"/>
          <w:szCs w:val="28"/>
          <w:highlight w:val="white"/>
        </w:rPr>
        <w:t xml:space="preserve"> лицами, в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главном </w:t>
      </w:r>
      <w:r w:rsidRPr="00F06AFC">
        <w:rPr>
          <w:rFonts w:ascii="Times New Roman" w:hAnsi="Times New Roman" w:cs="Times New Roman"/>
          <w:noProof/>
          <w:color w:val="000000"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color w:val="000000"/>
          <w:sz w:val="28"/>
          <w:szCs w:val="28"/>
          <w:highlight w:val="white"/>
        </w:rPr>
        <w:instrText>eq основном</w:instrText>
      </w:r>
      <w:r w:rsidRPr="00F06AFC">
        <w:rPr>
          <w:rFonts w:ascii="Times New Roman" w:hAnsi="Times New Roman" w:cs="Times New Roman"/>
          <w:noProof/>
          <w:color w:val="000000"/>
          <w:sz w:val="28"/>
          <w:szCs w:val="28"/>
          <w:highlight w:val="white"/>
        </w:rPr>
        <w:fldChar w:fldCharType="end"/>
      </w:r>
      <w:r w:rsidR="003C1011" w:rsidRPr="00F06AFC">
        <w:rPr>
          <w:rFonts w:ascii="Times New Roman" w:hAnsi="Times New Roman" w:cs="Times New Roman"/>
          <w:noProof/>
          <w:color w:val="000000"/>
          <w:sz w:val="28"/>
          <w:szCs w:val="28"/>
          <w:highlight w:val="white"/>
        </w:rPr>
        <w:t xml:space="preserve"> представлена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распоряжениями </w:t>
      </w:r>
      <w:r w:rsidRPr="00F06AFC">
        <w:rPr>
          <w:rFonts w:ascii="Times New Roman" w:hAnsi="Times New Roman" w:cs="Times New Roman"/>
          <w:noProof/>
          <w:color w:val="000000"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color w:val="000000"/>
          <w:sz w:val="28"/>
          <w:szCs w:val="28"/>
          <w:highlight w:val="white"/>
        </w:rPr>
        <w:instrText>eq постановлениями</w:instrText>
      </w:r>
      <w:r w:rsidRPr="00F06AFC">
        <w:rPr>
          <w:rFonts w:ascii="Times New Roman" w:hAnsi="Times New Roman" w:cs="Times New Roman"/>
          <w:noProof/>
          <w:color w:val="000000"/>
          <w:sz w:val="28"/>
          <w:szCs w:val="28"/>
          <w:highlight w:val="white"/>
        </w:rPr>
        <w:fldChar w:fldCharType="end"/>
      </w:r>
      <w:r w:rsidR="003C1011" w:rsidRPr="00F06AFC">
        <w:rPr>
          <w:rFonts w:ascii="Times New Roman" w:hAnsi="Times New Roman" w:cs="Times New Roman"/>
          <w:noProof/>
          <w:color w:val="000000"/>
          <w:sz w:val="28"/>
          <w:szCs w:val="28"/>
          <w:highlight w:val="white"/>
        </w:rPr>
        <w:t xml:space="preserve"> Правительства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российская федерация </w:t>
      </w:r>
      <w:r w:rsidRPr="00F06AFC">
        <w:rPr>
          <w:rFonts w:ascii="Times New Roman" w:hAnsi="Times New Roman" w:cs="Times New Roman"/>
          <w:noProof/>
          <w:color w:val="000000"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color w:val="000000"/>
          <w:sz w:val="28"/>
          <w:szCs w:val="28"/>
          <w:highlight w:val="white"/>
        </w:rPr>
        <w:instrText>eq РФ</w:instrText>
      </w:r>
      <w:r w:rsidRPr="00F06AFC">
        <w:rPr>
          <w:rFonts w:ascii="Times New Roman" w:hAnsi="Times New Roman" w:cs="Times New Roman"/>
          <w:noProof/>
          <w:color w:val="000000"/>
          <w:sz w:val="28"/>
          <w:szCs w:val="28"/>
          <w:highlight w:val="white"/>
        </w:rPr>
        <w:fldChar w:fldCharType="end"/>
      </w:r>
      <w:r w:rsidR="0091212C" w:rsidRPr="00F06AFC">
        <w:rPr>
          <w:rFonts w:ascii="Times New Roman" w:hAnsi="Times New Roman" w:cs="Times New Roman"/>
          <w:noProof/>
          <w:color w:val="000000"/>
          <w:sz w:val="28"/>
          <w:szCs w:val="28"/>
          <w:highlight w:val="white"/>
        </w:rPr>
        <w:t xml:space="preserve"> и документами,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произведенными </w:t>
      </w:r>
      <w:r w:rsidRPr="00F06AFC">
        <w:rPr>
          <w:rFonts w:ascii="Times New Roman" w:hAnsi="Times New Roman" w:cs="Times New Roman"/>
          <w:noProof/>
          <w:color w:val="000000"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color w:val="000000"/>
          <w:sz w:val="28"/>
          <w:szCs w:val="28"/>
          <w:highlight w:val="white"/>
        </w:rPr>
        <w:instrText>eq изданными</w:instrText>
      </w:r>
      <w:r w:rsidRPr="00F06AFC">
        <w:rPr>
          <w:rFonts w:ascii="Times New Roman" w:hAnsi="Times New Roman" w:cs="Times New Roman"/>
          <w:noProof/>
          <w:color w:val="000000"/>
          <w:sz w:val="28"/>
          <w:szCs w:val="28"/>
          <w:highlight w:val="white"/>
        </w:rPr>
        <w:fldChar w:fldCharType="end"/>
      </w:r>
      <w:r w:rsidR="0091212C" w:rsidRPr="00F06AFC">
        <w:rPr>
          <w:rFonts w:ascii="Times New Roman" w:hAnsi="Times New Roman" w:cs="Times New Roman"/>
          <w:noProof/>
          <w:color w:val="000000"/>
          <w:sz w:val="28"/>
          <w:szCs w:val="28"/>
          <w:highlight w:val="white"/>
        </w:rPr>
        <w:t xml:space="preserve"> ФТС </w:t>
      </w:r>
      <w:r w:rsidR="0091212C" w:rsidRPr="00F06AFC">
        <w:rPr>
          <w:rFonts w:ascii="Times New Roman" w:hAnsi="Times New Roman" w:cs="Times New Roman"/>
          <w:noProof/>
          <w:color w:val="000000"/>
          <w:sz w:val="28"/>
          <w:szCs w:val="28"/>
          <w:highlight w:val="white"/>
          <w:shd w:val="clear" w:color="auto" w:fill="FFFFFF"/>
        </w:rPr>
        <w:t>[</w:t>
      </w:r>
      <w:r w:rsidR="0091212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>5].</w:t>
      </w:r>
    </w:p>
    <w:p w:rsidR="005073DE" w:rsidRPr="00DB4D0F" w:rsidRDefault="005073DE" w:rsidP="005073DE">
      <w:pPr>
        <w:pStyle w:val="1"/>
        <w:shd w:val="clear" w:color="000000" w:fill="auto"/>
        <w:spacing w:before="0" w:beforeAutospacing="0" w:after="0" w:afterAutospacing="0" w:line="360" w:lineRule="auto"/>
        <w:ind w:firstLine="708"/>
        <w:jc w:val="both"/>
        <w:rPr>
          <w:b w:val="0"/>
          <w:noProof/>
          <w:sz w:val="28"/>
          <w:szCs w:val="28"/>
        </w:rPr>
      </w:pPr>
      <w:r w:rsidRPr="005073DE">
        <w:rPr>
          <w:b w:val="0"/>
          <w:bCs w:val="0"/>
          <w:noProof/>
          <w:sz w:val="28"/>
          <w:szCs w:val="28"/>
          <w:highlight w:val="white"/>
        </w:rPr>
        <w:t>1.</w:t>
      </w:r>
      <w:r>
        <w:rPr>
          <w:b w:val="0"/>
          <w:noProof/>
          <w:sz w:val="28"/>
          <w:szCs w:val="28"/>
          <w:highlight w:val="white"/>
        </w:rPr>
        <w:t xml:space="preserve"> </w:t>
      </w:r>
      <w:r w:rsidR="009E57A9" w:rsidRPr="00F06AFC">
        <w:rPr>
          <w:b w:val="0"/>
          <w:noProof/>
          <w:sz w:val="28"/>
          <w:szCs w:val="28"/>
          <w:highlight w:val="white"/>
        </w:rPr>
        <w:t>Таможенный кодекс Ев</w:t>
      </w:r>
      <w:r w:rsidR="00C2476A" w:rsidRPr="00F06AFC">
        <w:rPr>
          <w:b w:val="0"/>
          <w:noProof/>
          <w:sz w:val="28"/>
          <w:szCs w:val="28"/>
          <w:highlight w:val="white"/>
        </w:rPr>
        <w:t>разийского экономического союза</w:t>
      </w:r>
      <w:r w:rsidR="009E57A9" w:rsidRPr="00F06AFC">
        <w:rPr>
          <w:b w:val="0"/>
          <w:noProof/>
          <w:sz w:val="28"/>
          <w:szCs w:val="28"/>
          <w:highlight w:val="white"/>
        </w:rPr>
        <w:t xml:space="preserve"> (приложение </w:t>
      </w:r>
      <w:r w:rsidR="003E4543" w:rsidRPr="00F06AFC">
        <w:rPr>
          <w:b w:val="0"/>
          <w:noProof/>
          <w:sz w:val="28"/>
          <w:szCs w:val="28"/>
          <w:highlight w:val="white"/>
        </w:rPr>
        <w:t xml:space="preserve">№ </w:t>
      </w:r>
      <w:r w:rsidR="009E57A9" w:rsidRPr="00F06AFC">
        <w:rPr>
          <w:b w:val="0"/>
          <w:noProof/>
          <w:sz w:val="28"/>
          <w:szCs w:val="28"/>
          <w:highlight w:val="white"/>
        </w:rPr>
        <w:t>1 к Договору о Таможенном кодек</w:t>
      </w:r>
      <w:r w:rsidR="00CD558E" w:rsidRPr="00F06AFC">
        <w:rPr>
          <w:b w:val="0"/>
          <w:noProof/>
          <w:sz w:val="28"/>
          <w:szCs w:val="28"/>
          <w:highlight w:val="white"/>
        </w:rPr>
        <w:t>се Евразийского экономического С</w:t>
      </w:r>
      <w:r w:rsidR="009E57A9" w:rsidRPr="00F06AFC">
        <w:rPr>
          <w:b w:val="0"/>
          <w:noProof/>
          <w:sz w:val="28"/>
          <w:szCs w:val="28"/>
          <w:highlight w:val="white"/>
        </w:rPr>
        <w:t>оюза)</w:t>
      </w:r>
      <w:r w:rsidR="00A107A3">
        <w:rPr>
          <w:b w:val="0"/>
          <w:noProof/>
          <w:sz w:val="28"/>
          <w:szCs w:val="28"/>
          <w:highlight w:val="white"/>
        </w:rPr>
        <w:t xml:space="preserve"> от 1 января 2018 года</w:t>
      </w:r>
      <w:r w:rsidR="00DB4D0F">
        <w:rPr>
          <w:b w:val="0"/>
          <w:noProof/>
          <w:sz w:val="28"/>
          <w:szCs w:val="28"/>
        </w:rPr>
        <w:t xml:space="preserve"> </w:t>
      </w:r>
      <w:r w:rsidR="00DB4D0F" w:rsidRPr="008B30B4">
        <w:rPr>
          <w:b w:val="0"/>
          <w:noProof/>
          <w:sz w:val="28"/>
          <w:szCs w:val="28"/>
        </w:rPr>
        <w:t>[</w:t>
      </w:r>
      <w:r w:rsidR="00497B64">
        <w:rPr>
          <w:b w:val="0"/>
          <w:noProof/>
          <w:sz w:val="28"/>
          <w:szCs w:val="28"/>
        </w:rPr>
        <w:t>2</w:t>
      </w:r>
      <w:r w:rsidR="00DB4D0F" w:rsidRPr="008B30B4">
        <w:rPr>
          <w:b w:val="0"/>
          <w:noProof/>
          <w:sz w:val="28"/>
          <w:szCs w:val="28"/>
        </w:rPr>
        <w:t>]</w:t>
      </w:r>
      <w:r w:rsidR="00A107A3">
        <w:rPr>
          <w:b w:val="0"/>
          <w:noProof/>
          <w:sz w:val="28"/>
          <w:szCs w:val="28"/>
        </w:rPr>
        <w:t>.</w:t>
      </w:r>
    </w:p>
    <w:p w:rsidR="005073DE" w:rsidRPr="005073DE" w:rsidRDefault="005073DE" w:rsidP="005073DE">
      <w:pPr>
        <w:pStyle w:val="1"/>
        <w:shd w:val="clear" w:color="000000" w:fill="auto"/>
        <w:spacing w:before="0" w:beforeAutospacing="0" w:after="0" w:afterAutospacing="0" w:line="360" w:lineRule="auto"/>
        <w:ind w:firstLine="708"/>
        <w:jc w:val="both"/>
        <w:rPr>
          <w:b w:val="0"/>
          <w:noProof/>
          <w:sz w:val="28"/>
          <w:szCs w:val="28"/>
        </w:rPr>
      </w:pPr>
      <w:r w:rsidRPr="005073DE">
        <w:rPr>
          <w:b w:val="0"/>
          <w:noProof/>
          <w:sz w:val="28"/>
          <w:szCs w:val="28"/>
        </w:rPr>
        <w:t>Тамож</w:t>
      </w:r>
      <w:r>
        <w:rPr>
          <w:b w:val="0"/>
          <w:noProof/>
          <w:sz w:val="28"/>
          <w:szCs w:val="28"/>
        </w:rPr>
        <w:t>енным кодексом ЕАЭС (ст. 2 ТК ЕАЭС</w:t>
      </w:r>
      <w:r w:rsidRPr="005073DE">
        <w:rPr>
          <w:b w:val="0"/>
          <w:noProof/>
          <w:sz w:val="28"/>
          <w:szCs w:val="28"/>
        </w:rPr>
        <w:t>) определено значение ряда понят</w:t>
      </w:r>
      <w:r>
        <w:rPr>
          <w:b w:val="0"/>
          <w:noProof/>
          <w:sz w:val="28"/>
          <w:szCs w:val="28"/>
        </w:rPr>
        <w:t>ий, относящихся к теме курсовой</w:t>
      </w:r>
      <w:r w:rsidRPr="005073DE">
        <w:rPr>
          <w:b w:val="0"/>
          <w:noProof/>
          <w:sz w:val="28"/>
          <w:szCs w:val="28"/>
        </w:rPr>
        <w:t xml:space="preserve"> работы. Под то</w:t>
      </w:r>
      <w:r>
        <w:rPr>
          <w:b w:val="0"/>
          <w:noProof/>
          <w:sz w:val="28"/>
          <w:szCs w:val="28"/>
        </w:rPr>
        <w:t>варом в ТК ЕАЭС</w:t>
      </w:r>
      <w:r w:rsidRPr="005073DE">
        <w:rPr>
          <w:b w:val="0"/>
          <w:noProof/>
          <w:sz w:val="28"/>
          <w:szCs w:val="28"/>
        </w:rPr>
        <w:t xml:space="preserve"> понимается любое движимое имущество, в том числе валюта государств</w:t>
      </w:r>
      <w:r w:rsidR="008B30B4">
        <w:rPr>
          <w:b w:val="0"/>
          <w:noProof/>
          <w:sz w:val="28"/>
          <w:szCs w:val="28"/>
        </w:rPr>
        <w:t>–</w:t>
      </w:r>
      <w:r w:rsidRPr="005073DE">
        <w:rPr>
          <w:b w:val="0"/>
          <w:noProof/>
          <w:sz w:val="28"/>
          <w:szCs w:val="28"/>
        </w:rPr>
        <w:t>членов, ценные бумаги и (или) валютные ценности, дорожные чеки, электрическая энергия, а также иные перемещаемые вещи, прира</w:t>
      </w:r>
      <w:r>
        <w:rPr>
          <w:b w:val="0"/>
          <w:noProof/>
          <w:sz w:val="28"/>
          <w:szCs w:val="28"/>
        </w:rPr>
        <w:t>вненные к недвижимому имуществу.</w:t>
      </w:r>
    </w:p>
    <w:p w:rsidR="005073DE" w:rsidRPr="00DB4D0F" w:rsidRDefault="005073DE" w:rsidP="005073DE">
      <w:pPr>
        <w:pStyle w:val="1"/>
        <w:shd w:val="clear" w:color="000000" w:fill="auto"/>
        <w:spacing w:before="0" w:beforeAutospacing="0" w:after="0" w:afterAutospacing="0" w:line="360" w:lineRule="auto"/>
        <w:ind w:firstLine="709"/>
        <w:jc w:val="both"/>
        <w:rPr>
          <w:b w:val="0"/>
          <w:noProof/>
          <w:sz w:val="28"/>
          <w:szCs w:val="28"/>
        </w:rPr>
      </w:pPr>
      <w:r w:rsidRPr="005073DE">
        <w:rPr>
          <w:b w:val="0"/>
          <w:noProof/>
          <w:sz w:val="28"/>
          <w:szCs w:val="28"/>
        </w:rPr>
        <w:t>К товара</w:t>
      </w:r>
      <w:r>
        <w:rPr>
          <w:b w:val="0"/>
          <w:noProof/>
          <w:sz w:val="28"/>
          <w:szCs w:val="28"/>
        </w:rPr>
        <w:t>м для личного пользования ТК ЕАЭС</w:t>
      </w:r>
      <w:r w:rsidRPr="005073DE">
        <w:rPr>
          <w:b w:val="0"/>
          <w:noProof/>
          <w:sz w:val="28"/>
          <w:szCs w:val="28"/>
        </w:rPr>
        <w:t xml:space="preserve"> относит товары, предназначенные для личных, семейных, домашних и иных, не связанных с осуществлением предпринимательской деятельности, нужд физических лиц, перемещаемые через таможенную границу Союза в сопровождаемом или несопровождаемом багаже, путем пересылки в международных почтовых отправлениях либо иным способом</w:t>
      </w:r>
      <w:r w:rsidR="00DB4D0F" w:rsidRPr="00DB4D0F">
        <w:rPr>
          <w:b w:val="0"/>
          <w:noProof/>
          <w:sz w:val="28"/>
          <w:szCs w:val="28"/>
        </w:rPr>
        <w:t xml:space="preserve"> [</w:t>
      </w:r>
      <w:r w:rsidR="00DB4D0F">
        <w:rPr>
          <w:b w:val="0"/>
          <w:noProof/>
          <w:sz w:val="28"/>
          <w:szCs w:val="28"/>
        </w:rPr>
        <w:t>28</w:t>
      </w:r>
      <w:r w:rsidR="00DB4D0F" w:rsidRPr="00DB4D0F">
        <w:rPr>
          <w:b w:val="0"/>
          <w:noProof/>
          <w:sz w:val="28"/>
          <w:szCs w:val="28"/>
        </w:rPr>
        <w:t>]</w:t>
      </w:r>
      <w:r w:rsidR="00DB4D0F">
        <w:rPr>
          <w:b w:val="0"/>
          <w:noProof/>
          <w:sz w:val="28"/>
          <w:szCs w:val="28"/>
        </w:rPr>
        <w:t>.</w:t>
      </w:r>
    </w:p>
    <w:p w:rsidR="005073DE" w:rsidRPr="005073DE" w:rsidRDefault="005073DE" w:rsidP="005073DE">
      <w:pPr>
        <w:pStyle w:val="1"/>
        <w:shd w:val="clear" w:color="000000" w:fill="auto"/>
        <w:spacing w:before="0" w:beforeAutospacing="0" w:after="0" w:afterAutospacing="0" w:line="360" w:lineRule="auto"/>
        <w:ind w:firstLine="709"/>
        <w:jc w:val="both"/>
        <w:rPr>
          <w:b w:val="0"/>
          <w:noProof/>
          <w:sz w:val="28"/>
          <w:szCs w:val="28"/>
        </w:rPr>
      </w:pPr>
      <w:r w:rsidRPr="005073DE">
        <w:rPr>
          <w:b w:val="0"/>
          <w:noProof/>
          <w:sz w:val="28"/>
          <w:szCs w:val="28"/>
        </w:rPr>
        <w:t>Условия  перемещения  физическ</w:t>
      </w:r>
      <w:r>
        <w:rPr>
          <w:b w:val="0"/>
          <w:noProof/>
          <w:sz w:val="28"/>
          <w:szCs w:val="28"/>
        </w:rPr>
        <w:t xml:space="preserve">ими  лицами  товаров  для  личного </w:t>
      </w:r>
      <w:r w:rsidRPr="005073DE">
        <w:rPr>
          <w:b w:val="0"/>
          <w:noProof/>
          <w:sz w:val="28"/>
          <w:szCs w:val="28"/>
        </w:rPr>
        <w:t xml:space="preserve">пользования  в  настоящее  </w:t>
      </w:r>
      <w:r>
        <w:rPr>
          <w:b w:val="0"/>
          <w:noProof/>
          <w:sz w:val="28"/>
          <w:szCs w:val="28"/>
        </w:rPr>
        <w:t>время  установлены  в  главе  37  ТК  ЕАЭС</w:t>
      </w:r>
      <w:r w:rsidRPr="005073DE">
        <w:rPr>
          <w:b w:val="0"/>
          <w:noProof/>
          <w:sz w:val="28"/>
          <w:szCs w:val="28"/>
        </w:rPr>
        <w:t xml:space="preserve">,  нормы которой  выделены  как  особый  таможенный  порядок  «Особенности </w:t>
      </w:r>
      <w:r w:rsidRPr="005073DE">
        <w:rPr>
          <w:b w:val="0"/>
          <w:noProof/>
          <w:sz w:val="28"/>
          <w:szCs w:val="28"/>
        </w:rPr>
        <w:lastRenderedPageBreak/>
        <w:t>порядка и условий перемещения через таможенную</w:t>
      </w:r>
      <w:r>
        <w:rPr>
          <w:b w:val="0"/>
          <w:noProof/>
          <w:sz w:val="28"/>
          <w:szCs w:val="28"/>
        </w:rPr>
        <w:t xml:space="preserve"> </w:t>
      </w:r>
      <w:r w:rsidRPr="005073DE">
        <w:rPr>
          <w:b w:val="0"/>
          <w:noProof/>
          <w:sz w:val="28"/>
          <w:szCs w:val="28"/>
        </w:rPr>
        <w:t>границу Союза товаров для личного пользования</w:t>
      </w:r>
      <w:r>
        <w:rPr>
          <w:b w:val="0"/>
          <w:noProof/>
          <w:sz w:val="28"/>
          <w:szCs w:val="28"/>
        </w:rPr>
        <w:t>». Положениями глав</w:t>
      </w:r>
      <w:r w:rsidR="00497B64">
        <w:rPr>
          <w:b w:val="0"/>
          <w:noProof/>
          <w:sz w:val="28"/>
          <w:szCs w:val="28"/>
        </w:rPr>
        <w:t>ы 3</w:t>
      </w:r>
      <w:r>
        <w:rPr>
          <w:b w:val="0"/>
          <w:noProof/>
          <w:sz w:val="28"/>
          <w:szCs w:val="28"/>
        </w:rPr>
        <w:t>7</w:t>
      </w:r>
      <w:r w:rsidRPr="005073DE">
        <w:rPr>
          <w:b w:val="0"/>
          <w:noProof/>
          <w:sz w:val="28"/>
          <w:szCs w:val="28"/>
        </w:rPr>
        <w:t xml:space="preserve"> ТК </w:t>
      </w:r>
      <w:r>
        <w:rPr>
          <w:b w:val="0"/>
          <w:noProof/>
          <w:sz w:val="28"/>
          <w:szCs w:val="28"/>
        </w:rPr>
        <w:t>ЕАЭС</w:t>
      </w:r>
      <w:r w:rsidRPr="005073DE">
        <w:rPr>
          <w:b w:val="0"/>
          <w:noProof/>
          <w:sz w:val="28"/>
          <w:szCs w:val="28"/>
        </w:rPr>
        <w:t xml:space="preserve">  не  исчерпывается  правовое </w:t>
      </w:r>
      <w:r>
        <w:rPr>
          <w:b w:val="0"/>
          <w:noProof/>
          <w:sz w:val="28"/>
          <w:szCs w:val="28"/>
        </w:rPr>
        <w:t xml:space="preserve"> регулирование  ввоза  на  таможенную </w:t>
      </w:r>
      <w:r w:rsidRPr="005073DE">
        <w:rPr>
          <w:b w:val="0"/>
          <w:noProof/>
          <w:sz w:val="28"/>
          <w:szCs w:val="28"/>
        </w:rPr>
        <w:t>территорию  России  и  вывоза  за  ее  пределы  товаров  физическими  лицами товаров  для  личного  пользования.</w:t>
      </w:r>
      <w:r>
        <w:rPr>
          <w:b w:val="0"/>
          <w:noProof/>
          <w:sz w:val="28"/>
          <w:szCs w:val="28"/>
        </w:rPr>
        <w:t xml:space="preserve">  </w:t>
      </w:r>
    </w:p>
    <w:p w:rsidR="00F055CA" w:rsidRPr="005073DE" w:rsidRDefault="00F055CA" w:rsidP="005073DE">
      <w:pPr>
        <w:pStyle w:val="1"/>
        <w:shd w:val="clear" w:color="000000" w:fill="auto"/>
        <w:spacing w:before="0" w:beforeAutospacing="0" w:after="0" w:afterAutospacing="0" w:line="360" w:lineRule="auto"/>
        <w:ind w:firstLine="708"/>
        <w:jc w:val="both"/>
        <w:rPr>
          <w:b w:val="0"/>
          <w:bCs w:val="0"/>
          <w:noProof/>
          <w:color w:val="000000" w:themeColor="text1"/>
          <w:sz w:val="28"/>
          <w:szCs w:val="28"/>
          <w:highlight w:val="white"/>
        </w:rPr>
      </w:pPr>
      <w:r w:rsidRPr="00F06AFC">
        <w:rPr>
          <w:b w:val="0"/>
          <w:noProof/>
          <w:color w:val="000000" w:themeColor="text1"/>
          <w:sz w:val="28"/>
          <w:szCs w:val="28"/>
          <w:highlight w:val="white"/>
        </w:rPr>
        <w:t>2</w:t>
      </w:r>
      <w:r w:rsidR="009E57A9" w:rsidRPr="00F06AFC">
        <w:rPr>
          <w:b w:val="0"/>
          <w:noProof/>
          <w:color w:val="000000" w:themeColor="text1"/>
          <w:sz w:val="28"/>
          <w:szCs w:val="28"/>
          <w:highlight w:val="white"/>
        </w:rPr>
        <w:t>. Ф</w:t>
      </w:r>
      <w:r w:rsidR="00C2476A" w:rsidRPr="00F06AFC">
        <w:rPr>
          <w:b w:val="0"/>
          <w:noProof/>
          <w:color w:val="000000" w:themeColor="text1"/>
          <w:sz w:val="28"/>
          <w:szCs w:val="28"/>
          <w:highlight w:val="white"/>
        </w:rPr>
        <w:t>едеральный закон «</w:t>
      </w:r>
      <w:r w:rsidR="009E57A9" w:rsidRPr="00F06AFC">
        <w:rPr>
          <w:b w:val="0"/>
          <w:noProof/>
          <w:color w:val="000000" w:themeColor="text1"/>
          <w:sz w:val="28"/>
          <w:szCs w:val="28"/>
          <w:highlight w:val="white"/>
        </w:rPr>
        <w:t>О таможенном регул</w:t>
      </w:r>
      <w:r w:rsidR="00C2476A" w:rsidRPr="00F06AFC">
        <w:rPr>
          <w:b w:val="0"/>
          <w:noProof/>
          <w:color w:val="000000" w:themeColor="text1"/>
          <w:sz w:val="28"/>
          <w:szCs w:val="28"/>
          <w:highlight w:val="white"/>
        </w:rPr>
        <w:t>ировании в Российской Федерации»</w:t>
      </w:r>
      <w:r w:rsidR="009E57A9" w:rsidRPr="00F06AFC">
        <w:rPr>
          <w:b w:val="0"/>
          <w:noProof/>
          <w:color w:val="000000" w:themeColor="text1"/>
          <w:sz w:val="28"/>
          <w:szCs w:val="28"/>
          <w:highlight w:val="white"/>
        </w:rPr>
        <w:t xml:space="preserve"> от 27.11.2</w:t>
      </w:r>
      <w:r w:rsidRPr="00F06AFC">
        <w:rPr>
          <w:b w:val="0"/>
          <w:bCs w:val="0"/>
          <w:noProof/>
          <w:color w:val="000000" w:themeColor="text1"/>
          <w:sz w:val="28"/>
          <w:szCs w:val="28"/>
          <w:highlight w:val="white"/>
        </w:rPr>
        <w:t>010 №</w:t>
      </w:r>
      <w:r w:rsidR="009E57A9" w:rsidRPr="00F06AFC">
        <w:rPr>
          <w:b w:val="0"/>
          <w:bCs w:val="0"/>
          <w:noProof/>
          <w:color w:val="000000" w:themeColor="text1"/>
          <w:sz w:val="28"/>
          <w:szCs w:val="28"/>
          <w:highlight w:val="white"/>
        </w:rPr>
        <w:t xml:space="preserve"> 311</w:t>
      </w:r>
      <w:r w:rsidR="00A8343A" w:rsidRPr="00F06AFC">
        <w:rPr>
          <w:b w:val="0"/>
          <w:bCs w:val="0"/>
          <w:noProof/>
          <w:color w:val="000000" w:themeColor="text1"/>
          <w:sz w:val="28"/>
          <w:szCs w:val="28"/>
          <w:highlight w:val="white"/>
        </w:rPr>
        <w:t>–</w:t>
      </w:r>
      <w:r w:rsidR="009E57A9" w:rsidRPr="00F06AFC">
        <w:rPr>
          <w:b w:val="0"/>
          <w:bCs w:val="0"/>
          <w:noProof/>
          <w:color w:val="000000" w:themeColor="text1"/>
          <w:sz w:val="28"/>
          <w:szCs w:val="28"/>
          <w:highlight w:val="white"/>
        </w:rPr>
        <w:t>ФЗ (ред. от 29.12.17</w:t>
      </w:r>
      <w:r w:rsidR="009E57A9" w:rsidRPr="00F06AFC">
        <w:rPr>
          <w:b w:val="0"/>
          <w:noProof/>
          <w:color w:val="000000" w:themeColor="text1"/>
          <w:sz w:val="28"/>
          <w:szCs w:val="28"/>
          <w:highlight w:val="white"/>
        </w:rPr>
        <w:t>)</w:t>
      </w:r>
      <w:r w:rsidR="00DB4D0F">
        <w:rPr>
          <w:b w:val="0"/>
          <w:bCs w:val="0"/>
          <w:noProof/>
          <w:color w:val="000000" w:themeColor="text1"/>
          <w:sz w:val="28"/>
          <w:szCs w:val="28"/>
          <w:highlight w:val="white"/>
        </w:rPr>
        <w:t xml:space="preserve"> </w:t>
      </w:r>
      <w:r w:rsidR="00DB4D0F" w:rsidRPr="00DB4D0F">
        <w:rPr>
          <w:b w:val="0"/>
          <w:noProof/>
          <w:sz w:val="28"/>
          <w:szCs w:val="28"/>
        </w:rPr>
        <w:t>[</w:t>
      </w:r>
      <w:r w:rsidR="00497B64">
        <w:rPr>
          <w:b w:val="0"/>
          <w:noProof/>
          <w:sz w:val="28"/>
          <w:szCs w:val="28"/>
        </w:rPr>
        <w:t>3</w:t>
      </w:r>
      <w:r w:rsidR="00DB4D0F" w:rsidRPr="00DB4D0F">
        <w:rPr>
          <w:b w:val="0"/>
          <w:noProof/>
          <w:sz w:val="28"/>
          <w:szCs w:val="28"/>
        </w:rPr>
        <w:t>]</w:t>
      </w:r>
      <w:r w:rsidR="00DB4D0F">
        <w:rPr>
          <w:b w:val="0"/>
          <w:noProof/>
          <w:sz w:val="28"/>
          <w:szCs w:val="28"/>
        </w:rPr>
        <w:t>.</w:t>
      </w:r>
      <w:r w:rsidR="005073DE">
        <w:rPr>
          <w:b w:val="0"/>
          <w:bCs w:val="0"/>
          <w:noProof/>
          <w:color w:val="000000" w:themeColor="text1"/>
          <w:sz w:val="28"/>
          <w:szCs w:val="28"/>
          <w:highlight w:val="white"/>
        </w:rPr>
        <w:t xml:space="preserve"> </w:t>
      </w:r>
      <w:r w:rsidR="005073DE" w:rsidRPr="005073DE">
        <w:rPr>
          <w:b w:val="0"/>
          <w:bCs w:val="0"/>
          <w:noProof/>
          <w:color w:val="000000" w:themeColor="text1"/>
          <w:sz w:val="28"/>
          <w:szCs w:val="28"/>
        </w:rPr>
        <w:t>Таможенное регулирование в Российской Федерации, по смыслу</w:t>
      </w:r>
      <w:r w:rsidR="005073DE">
        <w:rPr>
          <w:b w:val="0"/>
          <w:bCs w:val="0"/>
          <w:noProof/>
          <w:color w:val="000000" w:themeColor="text1"/>
          <w:sz w:val="28"/>
          <w:szCs w:val="28"/>
        </w:rPr>
        <w:t xml:space="preserve"> указанного закона</w:t>
      </w:r>
      <w:r w:rsidR="005073DE" w:rsidRPr="005073DE">
        <w:rPr>
          <w:b w:val="0"/>
          <w:bCs w:val="0"/>
          <w:noProof/>
          <w:color w:val="000000" w:themeColor="text1"/>
          <w:sz w:val="28"/>
          <w:szCs w:val="28"/>
        </w:rPr>
        <w:t xml:space="preserve">, заключается в установлении порядка и правил регулирования таможенного дела в Российской Федерации. </w:t>
      </w:r>
      <w:r w:rsidR="005073DE">
        <w:rPr>
          <w:b w:val="0"/>
          <w:bCs w:val="0"/>
          <w:noProof/>
          <w:color w:val="000000" w:themeColor="text1"/>
          <w:sz w:val="28"/>
          <w:szCs w:val="28"/>
        </w:rPr>
        <w:t xml:space="preserve">Так в частности, указанный Федеральный закон </w:t>
      </w:r>
      <w:r w:rsidR="005073DE" w:rsidRPr="00F06AFC">
        <w:rPr>
          <w:b w:val="0"/>
          <w:noProof/>
          <w:color w:val="000000" w:themeColor="text1"/>
          <w:sz w:val="28"/>
          <w:szCs w:val="28"/>
          <w:highlight w:val="white"/>
        </w:rPr>
        <w:t>«О таможенном регулировании в Российской Федерации»</w:t>
      </w:r>
      <w:r w:rsidR="005073DE">
        <w:rPr>
          <w:b w:val="0"/>
          <w:noProof/>
          <w:color w:val="000000" w:themeColor="text1"/>
          <w:sz w:val="28"/>
          <w:szCs w:val="28"/>
          <w:highlight w:val="white"/>
        </w:rPr>
        <w:t xml:space="preserve"> устанавливает полномочия таможенных органов РФ, в том числе в отно</w:t>
      </w:r>
      <w:r w:rsidR="00086DA4">
        <w:rPr>
          <w:b w:val="0"/>
          <w:noProof/>
          <w:color w:val="000000" w:themeColor="text1"/>
          <w:sz w:val="28"/>
          <w:szCs w:val="28"/>
          <w:highlight w:val="white"/>
        </w:rPr>
        <w:t>ше</w:t>
      </w:r>
      <w:r w:rsidR="005073DE">
        <w:rPr>
          <w:b w:val="0"/>
          <w:noProof/>
          <w:color w:val="000000" w:themeColor="text1"/>
          <w:sz w:val="28"/>
          <w:szCs w:val="28"/>
          <w:highlight w:val="white"/>
        </w:rPr>
        <w:t xml:space="preserve">нии товаров, перемещаемых через таможеную границу физическими лицами. </w:t>
      </w:r>
      <w:r w:rsidR="004A0F54" w:rsidRPr="00F06AFC">
        <w:rPr>
          <w:b w:val="0"/>
          <w:noProof/>
          <w:color w:val="000000" w:themeColor="text1"/>
          <w:sz w:val="28"/>
          <w:szCs w:val="28"/>
          <w:highlight w:val="white"/>
        </w:rPr>
        <w:tab/>
      </w:r>
      <w:r w:rsidR="004A0F54" w:rsidRPr="00F06AFC">
        <w:rPr>
          <w:b w:val="0"/>
          <w:noProof/>
          <w:color w:val="000000" w:themeColor="text1"/>
          <w:sz w:val="28"/>
          <w:szCs w:val="28"/>
          <w:highlight w:val="white"/>
        </w:rPr>
        <w:tab/>
      </w:r>
      <w:r w:rsidR="004A0F54" w:rsidRPr="00F06AFC">
        <w:rPr>
          <w:b w:val="0"/>
          <w:noProof/>
          <w:color w:val="000000" w:themeColor="text1"/>
          <w:sz w:val="28"/>
          <w:szCs w:val="28"/>
          <w:highlight w:val="white"/>
        </w:rPr>
        <w:tab/>
      </w:r>
      <w:r w:rsidR="004A0F54" w:rsidRPr="00F06AFC">
        <w:rPr>
          <w:b w:val="0"/>
          <w:noProof/>
          <w:color w:val="000000" w:themeColor="text1"/>
          <w:sz w:val="28"/>
          <w:szCs w:val="28"/>
          <w:highlight w:val="white"/>
        </w:rPr>
        <w:tab/>
      </w:r>
      <w:r w:rsidR="004A0F54" w:rsidRPr="00F06AFC">
        <w:rPr>
          <w:b w:val="0"/>
          <w:noProof/>
          <w:color w:val="000000" w:themeColor="text1"/>
          <w:sz w:val="28"/>
          <w:szCs w:val="28"/>
          <w:highlight w:val="white"/>
        </w:rPr>
        <w:tab/>
      </w:r>
    </w:p>
    <w:p w:rsidR="00F055CA" w:rsidRDefault="005073DE" w:rsidP="005073DE">
      <w:pPr>
        <w:pStyle w:val="1"/>
        <w:shd w:val="clear" w:color="000000" w:fill="auto"/>
        <w:spacing w:before="0" w:beforeAutospacing="0" w:after="0" w:afterAutospacing="0" w:line="360" w:lineRule="auto"/>
        <w:ind w:firstLine="709"/>
        <w:jc w:val="both"/>
        <w:rPr>
          <w:b w:val="0"/>
          <w:noProof/>
          <w:color w:val="000000" w:themeColor="text1"/>
          <w:sz w:val="28"/>
          <w:szCs w:val="28"/>
          <w:highlight w:val="white"/>
        </w:rPr>
      </w:pPr>
      <w:r>
        <w:rPr>
          <w:b w:val="0"/>
          <w:noProof/>
          <w:color w:val="000000" w:themeColor="text1"/>
          <w:sz w:val="28"/>
          <w:szCs w:val="28"/>
          <w:highlight w:val="white"/>
        </w:rPr>
        <w:t>3</w:t>
      </w:r>
      <w:r w:rsidR="00F055CA" w:rsidRPr="00F06AFC">
        <w:rPr>
          <w:b w:val="0"/>
          <w:noProof/>
          <w:color w:val="000000" w:themeColor="text1"/>
          <w:sz w:val="28"/>
          <w:szCs w:val="28"/>
          <w:highlight w:val="white"/>
        </w:rPr>
        <w:t>. Решение Совета Евразийской экономической комиссии от 20.12.2017 № 107 «Об отдельных вопросах, связанных с товарами для личного пользования»</w:t>
      </w:r>
      <w:r w:rsidR="00A107A3">
        <w:rPr>
          <w:b w:val="0"/>
          <w:noProof/>
          <w:sz w:val="28"/>
          <w:szCs w:val="28"/>
        </w:rPr>
        <w:t xml:space="preserve">. </w:t>
      </w:r>
      <w:r>
        <w:rPr>
          <w:b w:val="0"/>
          <w:noProof/>
          <w:color w:val="000000" w:themeColor="text1"/>
          <w:sz w:val="28"/>
          <w:szCs w:val="28"/>
          <w:highlight w:val="white"/>
        </w:rPr>
        <w:t>Указанное решение устанавливает:</w:t>
      </w:r>
    </w:p>
    <w:p w:rsidR="005073DE" w:rsidRPr="005073DE" w:rsidRDefault="008B30B4" w:rsidP="005073DE">
      <w:pPr>
        <w:pStyle w:val="1"/>
        <w:shd w:val="clear" w:color="000000" w:fill="auto"/>
        <w:spacing w:before="0" w:beforeAutospacing="0" w:after="0" w:afterAutospacing="0" w:line="360" w:lineRule="auto"/>
        <w:ind w:firstLine="709"/>
        <w:jc w:val="both"/>
        <w:rPr>
          <w:b w:val="0"/>
          <w:noProof/>
          <w:color w:val="000000" w:themeColor="text1"/>
          <w:sz w:val="28"/>
          <w:szCs w:val="28"/>
        </w:rPr>
      </w:pPr>
      <w:r w:rsidRPr="00F06AFC">
        <w:rPr>
          <w:noProof/>
          <w:sz w:val="28"/>
          <w:szCs w:val="28"/>
          <w:highlight w:val="white"/>
        </w:rPr>
        <w:t>–</w:t>
      </w:r>
      <w:r w:rsidR="005073DE" w:rsidRPr="005073DE">
        <w:rPr>
          <w:b w:val="0"/>
          <w:noProof/>
          <w:color w:val="000000" w:themeColor="text1"/>
          <w:sz w:val="28"/>
          <w:szCs w:val="28"/>
        </w:rPr>
        <w:t xml:space="preserve"> стоимостные, весовые и (или) количественные нормы, в пределах которых товары для личного пользования ввозятся на таможенную территорию Евразийского экономического союза без уплаты таможенных пошлин, нал</w:t>
      </w:r>
      <w:r w:rsidR="005073DE">
        <w:rPr>
          <w:b w:val="0"/>
          <w:noProof/>
          <w:color w:val="000000" w:themeColor="text1"/>
          <w:sz w:val="28"/>
          <w:szCs w:val="28"/>
        </w:rPr>
        <w:t>огов</w:t>
      </w:r>
      <w:r w:rsidR="005073DE" w:rsidRPr="005073DE">
        <w:rPr>
          <w:b w:val="0"/>
          <w:noProof/>
          <w:color w:val="000000" w:themeColor="text1"/>
          <w:sz w:val="28"/>
          <w:szCs w:val="28"/>
        </w:rPr>
        <w:t>;</w:t>
      </w:r>
    </w:p>
    <w:p w:rsidR="005073DE" w:rsidRPr="005073DE" w:rsidRDefault="008B30B4" w:rsidP="005073DE">
      <w:pPr>
        <w:pStyle w:val="1"/>
        <w:shd w:val="clear" w:color="000000" w:fill="auto"/>
        <w:spacing w:before="0" w:beforeAutospacing="0" w:after="0" w:afterAutospacing="0" w:line="360" w:lineRule="auto"/>
        <w:ind w:firstLine="709"/>
        <w:jc w:val="both"/>
        <w:rPr>
          <w:b w:val="0"/>
          <w:noProof/>
          <w:color w:val="000000" w:themeColor="text1"/>
          <w:sz w:val="28"/>
          <w:szCs w:val="28"/>
        </w:rPr>
      </w:pPr>
      <w:r>
        <w:rPr>
          <w:b w:val="0"/>
          <w:noProof/>
          <w:color w:val="000000" w:themeColor="text1"/>
          <w:sz w:val="28"/>
          <w:szCs w:val="28"/>
        </w:rPr>
        <w:t>–</w:t>
      </w:r>
      <w:r w:rsidR="005073DE" w:rsidRPr="005073DE">
        <w:rPr>
          <w:b w:val="0"/>
          <w:noProof/>
          <w:color w:val="000000" w:themeColor="text1"/>
          <w:sz w:val="28"/>
          <w:szCs w:val="28"/>
        </w:rPr>
        <w:t xml:space="preserve"> единые ставки таможенных пошлин, налогов, а также категории товаров для личного пользования, в отношении которых подлежат уплате таможенные пошлины, налоги, взимаемые в виде сов</w:t>
      </w:r>
      <w:r w:rsidR="005073DE">
        <w:rPr>
          <w:b w:val="0"/>
          <w:noProof/>
          <w:color w:val="000000" w:themeColor="text1"/>
          <w:sz w:val="28"/>
          <w:szCs w:val="28"/>
        </w:rPr>
        <w:t>окупного таможенного платежа</w:t>
      </w:r>
      <w:r w:rsidR="005073DE" w:rsidRPr="005073DE">
        <w:rPr>
          <w:b w:val="0"/>
          <w:noProof/>
          <w:color w:val="000000" w:themeColor="text1"/>
          <w:sz w:val="28"/>
          <w:szCs w:val="28"/>
        </w:rPr>
        <w:t>;</w:t>
      </w:r>
    </w:p>
    <w:p w:rsidR="005073DE" w:rsidRPr="005073DE" w:rsidRDefault="008B30B4" w:rsidP="005073DE">
      <w:pPr>
        <w:pStyle w:val="1"/>
        <w:shd w:val="clear" w:color="000000" w:fill="auto"/>
        <w:spacing w:before="0" w:beforeAutospacing="0" w:after="0" w:afterAutospacing="0" w:line="360" w:lineRule="auto"/>
        <w:ind w:firstLine="709"/>
        <w:jc w:val="both"/>
        <w:rPr>
          <w:b w:val="0"/>
          <w:noProof/>
          <w:color w:val="000000" w:themeColor="text1"/>
          <w:sz w:val="28"/>
          <w:szCs w:val="28"/>
        </w:rPr>
      </w:pPr>
      <w:r>
        <w:rPr>
          <w:b w:val="0"/>
          <w:noProof/>
          <w:color w:val="000000" w:themeColor="text1"/>
          <w:sz w:val="28"/>
          <w:szCs w:val="28"/>
        </w:rPr>
        <w:t>–</w:t>
      </w:r>
      <w:r w:rsidR="005073DE" w:rsidRPr="005073DE">
        <w:rPr>
          <w:b w:val="0"/>
          <w:noProof/>
          <w:color w:val="000000" w:themeColor="text1"/>
          <w:sz w:val="28"/>
          <w:szCs w:val="28"/>
        </w:rPr>
        <w:t xml:space="preserve"> случаи и условия ввоза на таможенную территорию Евразийского экономического союза товаров для личного пользования с освобождением от уплаты таможенных</w:t>
      </w:r>
      <w:r w:rsidR="005073DE">
        <w:rPr>
          <w:b w:val="0"/>
          <w:noProof/>
          <w:color w:val="000000" w:themeColor="text1"/>
          <w:sz w:val="28"/>
          <w:szCs w:val="28"/>
        </w:rPr>
        <w:t xml:space="preserve"> пошлин, налогов</w:t>
      </w:r>
      <w:r w:rsidR="005073DE" w:rsidRPr="005073DE">
        <w:rPr>
          <w:b w:val="0"/>
          <w:noProof/>
          <w:color w:val="000000" w:themeColor="text1"/>
          <w:sz w:val="28"/>
          <w:szCs w:val="28"/>
        </w:rPr>
        <w:t>;</w:t>
      </w:r>
    </w:p>
    <w:p w:rsidR="005073DE" w:rsidRPr="005073DE" w:rsidRDefault="008B30B4" w:rsidP="00187773">
      <w:pPr>
        <w:pStyle w:val="1"/>
        <w:shd w:val="clear" w:color="000000" w:fill="auto"/>
        <w:spacing w:before="0" w:beforeAutospacing="0" w:after="0" w:afterAutospacing="0" w:line="360" w:lineRule="auto"/>
        <w:ind w:firstLine="709"/>
        <w:jc w:val="both"/>
        <w:rPr>
          <w:b w:val="0"/>
          <w:noProof/>
          <w:color w:val="000000" w:themeColor="text1"/>
          <w:sz w:val="28"/>
          <w:szCs w:val="28"/>
        </w:rPr>
      </w:pPr>
      <w:r>
        <w:rPr>
          <w:b w:val="0"/>
          <w:noProof/>
          <w:color w:val="000000" w:themeColor="text1"/>
          <w:sz w:val="28"/>
          <w:szCs w:val="28"/>
        </w:rPr>
        <w:lastRenderedPageBreak/>
        <w:t>–</w:t>
      </w:r>
      <w:r w:rsidR="005073DE" w:rsidRPr="005073DE">
        <w:rPr>
          <w:b w:val="0"/>
          <w:noProof/>
          <w:color w:val="000000" w:themeColor="text1"/>
          <w:sz w:val="28"/>
          <w:szCs w:val="28"/>
        </w:rPr>
        <w:t xml:space="preserve"> бывшие в употреблении товары для личного пользования, которые могут ввозиться в установленном количестве иностранными физическими лицами на период своего пребывания на таможенной территории Евразийского экономического союза без уплаты таможенных пошлин, налогов независимо от стоимости и (или) вес</w:t>
      </w:r>
      <w:r w:rsidR="005073DE">
        <w:rPr>
          <w:b w:val="0"/>
          <w:noProof/>
          <w:color w:val="000000" w:themeColor="text1"/>
          <w:sz w:val="28"/>
          <w:szCs w:val="28"/>
        </w:rPr>
        <w:t>а таких товаров</w:t>
      </w:r>
      <w:r w:rsidR="005073DE" w:rsidRPr="005073DE">
        <w:rPr>
          <w:b w:val="0"/>
          <w:noProof/>
          <w:color w:val="000000" w:themeColor="text1"/>
          <w:sz w:val="28"/>
          <w:szCs w:val="28"/>
        </w:rPr>
        <w:t>;</w:t>
      </w:r>
    </w:p>
    <w:p w:rsidR="005073DE" w:rsidRPr="005073DE" w:rsidRDefault="008B30B4" w:rsidP="00187773">
      <w:pPr>
        <w:pStyle w:val="1"/>
        <w:shd w:val="clear" w:color="000000" w:fill="auto"/>
        <w:spacing w:before="0" w:beforeAutospacing="0" w:after="0" w:afterAutospacing="0" w:line="360" w:lineRule="auto"/>
        <w:ind w:firstLine="709"/>
        <w:jc w:val="both"/>
        <w:rPr>
          <w:b w:val="0"/>
          <w:noProof/>
          <w:color w:val="000000" w:themeColor="text1"/>
          <w:sz w:val="28"/>
          <w:szCs w:val="28"/>
        </w:rPr>
      </w:pPr>
      <w:r>
        <w:rPr>
          <w:b w:val="0"/>
          <w:noProof/>
          <w:color w:val="000000" w:themeColor="text1"/>
          <w:sz w:val="28"/>
          <w:szCs w:val="28"/>
        </w:rPr>
        <w:t>–</w:t>
      </w:r>
      <w:r w:rsidR="005073DE">
        <w:rPr>
          <w:b w:val="0"/>
          <w:noProof/>
          <w:color w:val="000000" w:themeColor="text1"/>
          <w:sz w:val="28"/>
          <w:szCs w:val="28"/>
        </w:rPr>
        <w:t xml:space="preserve"> </w:t>
      </w:r>
      <w:r w:rsidR="005073DE" w:rsidRPr="005073DE">
        <w:rPr>
          <w:b w:val="0"/>
          <w:noProof/>
          <w:color w:val="000000" w:themeColor="text1"/>
          <w:sz w:val="28"/>
          <w:szCs w:val="28"/>
        </w:rPr>
        <w:t>категории товаров, не относящихся к товарам для личн</w:t>
      </w:r>
      <w:r w:rsidR="00A107A3">
        <w:rPr>
          <w:b w:val="0"/>
          <w:noProof/>
          <w:color w:val="000000" w:themeColor="text1"/>
          <w:sz w:val="28"/>
          <w:szCs w:val="28"/>
        </w:rPr>
        <w:t xml:space="preserve">ого пользования </w:t>
      </w:r>
      <w:r w:rsidR="00A107A3" w:rsidRPr="00DB4D0F">
        <w:rPr>
          <w:b w:val="0"/>
          <w:noProof/>
          <w:sz w:val="28"/>
          <w:szCs w:val="28"/>
        </w:rPr>
        <w:t>[</w:t>
      </w:r>
      <w:r w:rsidR="00A107A3">
        <w:rPr>
          <w:b w:val="0"/>
          <w:noProof/>
          <w:sz w:val="28"/>
          <w:szCs w:val="28"/>
        </w:rPr>
        <w:t>8</w:t>
      </w:r>
      <w:r w:rsidR="00A107A3" w:rsidRPr="00DB4D0F">
        <w:rPr>
          <w:b w:val="0"/>
          <w:noProof/>
          <w:sz w:val="28"/>
          <w:szCs w:val="28"/>
        </w:rPr>
        <w:t>]</w:t>
      </w:r>
      <w:r w:rsidR="00A107A3">
        <w:rPr>
          <w:b w:val="0"/>
          <w:noProof/>
          <w:sz w:val="28"/>
          <w:szCs w:val="28"/>
        </w:rPr>
        <w:t>.</w:t>
      </w:r>
    </w:p>
    <w:p w:rsidR="00A965D0" w:rsidRPr="00187773" w:rsidRDefault="005073DE" w:rsidP="00187773">
      <w:pPr>
        <w:pStyle w:val="1"/>
        <w:shd w:val="clear" w:color="000000" w:fill="auto"/>
        <w:spacing w:before="0" w:beforeAutospacing="0" w:after="0" w:afterAutospacing="0" w:line="360" w:lineRule="auto"/>
        <w:ind w:firstLine="709"/>
        <w:jc w:val="both"/>
        <w:rPr>
          <w:b w:val="0"/>
          <w:noProof/>
          <w:color w:val="000000" w:themeColor="text1"/>
          <w:sz w:val="28"/>
          <w:szCs w:val="28"/>
        </w:rPr>
      </w:pPr>
      <w:r>
        <w:rPr>
          <w:b w:val="0"/>
          <w:noProof/>
          <w:color w:val="000000" w:themeColor="text1"/>
          <w:sz w:val="28"/>
          <w:szCs w:val="28"/>
          <w:highlight w:val="white"/>
        </w:rPr>
        <w:t>4</w:t>
      </w:r>
      <w:r w:rsidR="00A965D0" w:rsidRPr="00F06AFC">
        <w:rPr>
          <w:b w:val="0"/>
          <w:noProof/>
          <w:color w:val="000000" w:themeColor="text1"/>
          <w:sz w:val="28"/>
          <w:szCs w:val="28"/>
          <w:highlight w:val="white"/>
        </w:rPr>
        <w:t>. Решение Коллегии Евразийской эконом</w:t>
      </w:r>
      <w:r w:rsidR="00874965" w:rsidRPr="00F06AFC">
        <w:rPr>
          <w:b w:val="0"/>
          <w:noProof/>
          <w:color w:val="000000" w:themeColor="text1"/>
          <w:sz w:val="28"/>
          <w:szCs w:val="28"/>
          <w:highlight w:val="white"/>
        </w:rPr>
        <w:t>ической комиссии от 30.06.2017 №</w:t>
      </w:r>
      <w:r w:rsidR="00A965D0" w:rsidRPr="00F06AFC">
        <w:rPr>
          <w:b w:val="0"/>
          <w:noProof/>
          <w:color w:val="000000" w:themeColor="text1"/>
          <w:sz w:val="28"/>
          <w:szCs w:val="28"/>
          <w:highlight w:val="white"/>
        </w:rPr>
        <w:t xml:space="preserve"> 74 «Об отдельных вопросах, связанных с транспортными средствами для личного пользования»</w:t>
      </w:r>
      <w:r w:rsidR="00A107A3">
        <w:rPr>
          <w:b w:val="0"/>
          <w:noProof/>
          <w:sz w:val="28"/>
          <w:szCs w:val="28"/>
        </w:rPr>
        <w:t xml:space="preserve">. </w:t>
      </w:r>
      <w:r w:rsidR="00187773">
        <w:rPr>
          <w:b w:val="0"/>
          <w:noProof/>
          <w:color w:val="000000" w:themeColor="text1"/>
          <w:sz w:val="28"/>
          <w:szCs w:val="28"/>
        </w:rPr>
        <w:t xml:space="preserve">Настоящим документом определен </w:t>
      </w:r>
      <w:r w:rsidR="00187773" w:rsidRPr="00187773">
        <w:rPr>
          <w:b w:val="0"/>
          <w:noProof/>
          <w:color w:val="000000" w:themeColor="text1"/>
          <w:sz w:val="28"/>
          <w:szCs w:val="28"/>
        </w:rPr>
        <w:t>перечень отдельных видов авто</w:t>
      </w:r>
      <w:r w:rsidR="008B30B4">
        <w:rPr>
          <w:b w:val="0"/>
          <w:noProof/>
          <w:color w:val="000000" w:themeColor="text1"/>
          <w:sz w:val="28"/>
          <w:szCs w:val="28"/>
        </w:rPr>
        <w:t>–</w:t>
      </w:r>
      <w:r w:rsidR="00187773" w:rsidRPr="00187773">
        <w:rPr>
          <w:b w:val="0"/>
          <w:noProof/>
          <w:color w:val="000000" w:themeColor="text1"/>
          <w:sz w:val="28"/>
          <w:szCs w:val="28"/>
        </w:rPr>
        <w:t xml:space="preserve"> и мототранспортных средств и прицепов к авто</w:t>
      </w:r>
      <w:r w:rsidR="008B30B4">
        <w:rPr>
          <w:b w:val="0"/>
          <w:noProof/>
          <w:color w:val="000000" w:themeColor="text1"/>
          <w:sz w:val="28"/>
          <w:szCs w:val="28"/>
        </w:rPr>
        <w:t>–</w:t>
      </w:r>
      <w:r w:rsidR="00187773" w:rsidRPr="00187773">
        <w:rPr>
          <w:b w:val="0"/>
          <w:noProof/>
          <w:color w:val="000000" w:themeColor="text1"/>
          <w:sz w:val="28"/>
          <w:szCs w:val="28"/>
        </w:rPr>
        <w:t xml:space="preserve"> и мототранспортным средствам, являющихся транспортными сред</w:t>
      </w:r>
      <w:r w:rsidR="00187773">
        <w:rPr>
          <w:b w:val="0"/>
          <w:noProof/>
          <w:color w:val="000000" w:themeColor="text1"/>
          <w:sz w:val="28"/>
          <w:szCs w:val="28"/>
        </w:rPr>
        <w:t>ствами для личного пользования. Кроме этого указан п</w:t>
      </w:r>
      <w:r w:rsidR="00187773" w:rsidRPr="00187773">
        <w:rPr>
          <w:b w:val="0"/>
          <w:noProof/>
          <w:color w:val="000000" w:themeColor="text1"/>
          <w:sz w:val="28"/>
          <w:szCs w:val="28"/>
        </w:rPr>
        <w:t>орядок определения момента выпуска и рабочего объема двигателя авто</w:t>
      </w:r>
      <w:r w:rsidR="008B30B4">
        <w:rPr>
          <w:b w:val="0"/>
          <w:noProof/>
          <w:color w:val="000000" w:themeColor="text1"/>
          <w:sz w:val="28"/>
          <w:szCs w:val="28"/>
        </w:rPr>
        <w:t>–</w:t>
      </w:r>
      <w:r w:rsidR="00187773" w:rsidRPr="00187773">
        <w:rPr>
          <w:b w:val="0"/>
          <w:noProof/>
          <w:color w:val="000000" w:themeColor="text1"/>
          <w:sz w:val="28"/>
          <w:szCs w:val="28"/>
        </w:rPr>
        <w:t xml:space="preserve"> и мототранспортных средств, являющихся транспортными средствами для личного</w:t>
      </w:r>
      <w:r w:rsidR="00A107A3">
        <w:rPr>
          <w:b w:val="0"/>
          <w:noProof/>
          <w:color w:val="000000" w:themeColor="text1"/>
          <w:sz w:val="28"/>
          <w:szCs w:val="28"/>
        </w:rPr>
        <w:t xml:space="preserve"> пользования </w:t>
      </w:r>
      <w:r w:rsidR="00A107A3" w:rsidRPr="00DB4D0F">
        <w:rPr>
          <w:b w:val="0"/>
          <w:noProof/>
          <w:sz w:val="28"/>
          <w:szCs w:val="28"/>
        </w:rPr>
        <w:t>[</w:t>
      </w:r>
      <w:r w:rsidR="00A107A3">
        <w:rPr>
          <w:b w:val="0"/>
          <w:noProof/>
          <w:sz w:val="28"/>
          <w:szCs w:val="28"/>
        </w:rPr>
        <w:t>7</w:t>
      </w:r>
      <w:r w:rsidR="00A107A3" w:rsidRPr="00DB4D0F">
        <w:rPr>
          <w:b w:val="0"/>
          <w:noProof/>
          <w:sz w:val="28"/>
          <w:szCs w:val="28"/>
        </w:rPr>
        <w:t>]</w:t>
      </w:r>
      <w:r w:rsidR="00A107A3" w:rsidRPr="00F06AFC">
        <w:rPr>
          <w:b w:val="0"/>
          <w:noProof/>
          <w:color w:val="000000" w:themeColor="text1"/>
          <w:sz w:val="28"/>
          <w:szCs w:val="28"/>
          <w:highlight w:val="white"/>
        </w:rPr>
        <w:t>.</w:t>
      </w:r>
    </w:p>
    <w:p w:rsidR="00187773" w:rsidRPr="00F06AFC" w:rsidRDefault="00187773" w:rsidP="00187773">
      <w:pPr>
        <w:pStyle w:val="1"/>
        <w:shd w:val="clear" w:color="000000" w:fill="auto"/>
        <w:spacing w:before="0" w:beforeAutospacing="0" w:after="0" w:afterAutospacing="0" w:line="360" w:lineRule="auto"/>
        <w:ind w:firstLine="709"/>
        <w:jc w:val="both"/>
        <w:rPr>
          <w:b w:val="0"/>
          <w:noProof/>
          <w:color w:val="000000" w:themeColor="text1"/>
          <w:sz w:val="28"/>
          <w:szCs w:val="28"/>
          <w:highlight w:val="white"/>
        </w:rPr>
      </w:pPr>
      <w:r>
        <w:rPr>
          <w:b w:val="0"/>
          <w:noProof/>
          <w:color w:val="000000" w:themeColor="text1"/>
          <w:sz w:val="28"/>
          <w:szCs w:val="28"/>
          <w:highlight w:val="white"/>
        </w:rPr>
        <w:t>5</w:t>
      </w:r>
      <w:r w:rsidR="004A0F54" w:rsidRPr="00F06AFC">
        <w:rPr>
          <w:b w:val="0"/>
          <w:noProof/>
          <w:color w:val="000000" w:themeColor="text1"/>
          <w:sz w:val="28"/>
          <w:szCs w:val="28"/>
          <w:highlight w:val="white"/>
        </w:rPr>
        <w:t>. Решение Комиссии Таможенного союза от 18 июня 2010 г. № 310 «Об утверждении Инструкции о порядке использования документов, предусмотренных актами Всемирного почтового союза, в качестве таможенной декларации».</w:t>
      </w:r>
      <w:r w:rsidR="00086DA4">
        <w:rPr>
          <w:b w:val="0"/>
          <w:noProof/>
          <w:color w:val="000000" w:themeColor="text1"/>
          <w:sz w:val="28"/>
          <w:szCs w:val="28"/>
        </w:rPr>
        <w:t xml:space="preserve"> Рассматриваемым Р</w:t>
      </w:r>
      <w:r>
        <w:rPr>
          <w:b w:val="0"/>
          <w:noProof/>
          <w:color w:val="000000" w:themeColor="text1"/>
          <w:sz w:val="28"/>
          <w:szCs w:val="28"/>
        </w:rPr>
        <w:t>ешением</w:t>
      </w:r>
      <w:r w:rsidRPr="00187773">
        <w:t xml:space="preserve"> </w:t>
      </w:r>
      <w:r w:rsidRPr="00187773">
        <w:rPr>
          <w:b w:val="0"/>
          <w:noProof/>
          <w:color w:val="000000" w:themeColor="text1"/>
          <w:sz w:val="28"/>
          <w:szCs w:val="28"/>
        </w:rPr>
        <w:t>определяет</w:t>
      </w:r>
      <w:r>
        <w:rPr>
          <w:b w:val="0"/>
          <w:noProof/>
          <w:color w:val="000000" w:themeColor="text1"/>
          <w:sz w:val="28"/>
          <w:szCs w:val="28"/>
        </w:rPr>
        <w:t>ся</w:t>
      </w:r>
      <w:r w:rsidRPr="00187773">
        <w:rPr>
          <w:b w:val="0"/>
          <w:noProof/>
          <w:color w:val="000000" w:themeColor="text1"/>
          <w:sz w:val="28"/>
          <w:szCs w:val="28"/>
        </w:rPr>
        <w:t xml:space="preserve"> порядок использования документов, предусмотренных актами Всемирного почтового союза, сопровождающих международные почтовые отправления, в качестве декларации на товары и транзитной декларации при таможенном декларировании и выпуске товаров, пересылаемых в международных почтовых отправлениях.</w:t>
      </w:r>
    </w:p>
    <w:p w:rsidR="004A0F54" w:rsidRPr="00F06AFC" w:rsidRDefault="00187773" w:rsidP="00187773">
      <w:pPr>
        <w:pStyle w:val="a9"/>
        <w:shd w:val="clear" w:color="000000" w:fill="auto"/>
        <w:spacing w:before="0" w:beforeAutospacing="0" w:after="0" w:afterAutospacing="0" w:line="360" w:lineRule="auto"/>
        <w:ind w:firstLine="709"/>
        <w:contextualSpacing/>
        <w:jc w:val="both"/>
        <w:rPr>
          <w:noProof/>
          <w:color w:val="000000" w:themeColor="text1"/>
          <w:sz w:val="28"/>
          <w:szCs w:val="28"/>
          <w:highlight w:val="white"/>
        </w:rPr>
      </w:pPr>
      <w:r>
        <w:rPr>
          <w:noProof/>
          <w:color w:val="000000" w:themeColor="text1"/>
          <w:sz w:val="28"/>
          <w:szCs w:val="28"/>
          <w:highlight w:val="white"/>
        </w:rPr>
        <w:t>6</w:t>
      </w:r>
      <w:r w:rsidR="004A0F54" w:rsidRPr="00F06AFC">
        <w:rPr>
          <w:noProof/>
          <w:color w:val="000000" w:themeColor="text1"/>
          <w:sz w:val="28"/>
          <w:szCs w:val="28"/>
          <w:highlight w:val="white"/>
        </w:rPr>
        <w:t xml:space="preserve">. </w:t>
      </w:r>
      <w:r w:rsidR="00F06AFC" w:rsidRPr="00F06AFC">
        <w:rPr>
          <w:noProof/>
          <w:color w:val="FFFFFF" w:themeColor="background1"/>
          <w:spacing w:val="-20000"/>
          <w:sz w:val="2"/>
          <w:szCs w:val="28"/>
          <w:highlight w:val="white"/>
        </w:rPr>
        <w:t>заключение </w:t>
      </w:r>
      <w:r w:rsidR="00F06AFC" w:rsidRPr="00F06AFC">
        <w:rPr>
          <w:noProof/>
          <w:color w:val="000000" w:themeColor="text1"/>
          <w:sz w:val="28"/>
          <w:szCs w:val="28"/>
          <w:highlight w:val="white"/>
        </w:rPr>
        <w:fldChar w:fldCharType="begin"/>
      </w:r>
      <w:r w:rsidR="00F06AFC" w:rsidRPr="00F06AFC">
        <w:rPr>
          <w:noProof/>
          <w:color w:val="000000" w:themeColor="text1"/>
          <w:sz w:val="28"/>
          <w:szCs w:val="28"/>
          <w:highlight w:val="white"/>
        </w:rPr>
        <w:instrText>eq Решение</w:instrText>
      </w:r>
      <w:r w:rsidR="00F06AFC" w:rsidRPr="00F06AFC">
        <w:rPr>
          <w:noProof/>
          <w:color w:val="000000" w:themeColor="text1"/>
          <w:sz w:val="28"/>
          <w:szCs w:val="28"/>
          <w:highlight w:val="white"/>
        </w:rPr>
        <w:fldChar w:fldCharType="end"/>
      </w:r>
      <w:r w:rsidR="004A0F54" w:rsidRPr="00F06AFC">
        <w:rPr>
          <w:noProof/>
          <w:color w:val="000000" w:themeColor="text1"/>
          <w:sz w:val="28"/>
          <w:szCs w:val="28"/>
          <w:highlight w:val="white"/>
        </w:rPr>
        <w:t xml:space="preserve"> Комиссии </w:t>
      </w:r>
      <w:r w:rsidR="00F06AFC" w:rsidRPr="00F06AFC">
        <w:rPr>
          <w:noProof/>
          <w:color w:val="000000" w:themeColor="text1"/>
          <w:sz w:val="28"/>
          <w:szCs w:val="28"/>
          <w:highlight w:val="white"/>
        </w:rPr>
        <w:fldChar w:fldCharType="begin"/>
      </w:r>
      <w:r w:rsidR="00F06AFC" w:rsidRPr="00F06AFC">
        <w:rPr>
          <w:noProof/>
          <w:color w:val="000000" w:themeColor="text1"/>
          <w:sz w:val="28"/>
          <w:szCs w:val="28"/>
          <w:highlight w:val="white"/>
        </w:rPr>
        <w:instrText>eq Таможенного</w:instrText>
      </w:r>
      <w:r w:rsidR="00F06AFC" w:rsidRPr="00F06AFC">
        <w:rPr>
          <w:noProof/>
          <w:color w:val="000000" w:themeColor="text1"/>
          <w:sz w:val="28"/>
          <w:szCs w:val="28"/>
          <w:highlight w:val="white"/>
        </w:rPr>
        <w:fldChar w:fldCharType="end"/>
      </w:r>
      <w:r w:rsidR="004A0F54" w:rsidRPr="00F06AFC">
        <w:rPr>
          <w:noProof/>
          <w:color w:val="000000" w:themeColor="text1"/>
          <w:sz w:val="28"/>
          <w:szCs w:val="28"/>
          <w:highlight w:val="white"/>
        </w:rPr>
        <w:t xml:space="preserve"> союза </w:t>
      </w:r>
      <w:r w:rsidR="00F06AFC" w:rsidRPr="00F06AFC">
        <w:rPr>
          <w:noProof/>
          <w:color w:val="FFFFFF" w:themeColor="background1"/>
          <w:spacing w:val="-20000"/>
          <w:sz w:val="2"/>
          <w:szCs w:val="28"/>
          <w:highlight w:val="white"/>
        </w:rPr>
        <w:t>начиная от </w:t>
      </w:r>
      <w:r w:rsidR="00F06AFC" w:rsidRPr="00F06AFC">
        <w:rPr>
          <w:noProof/>
          <w:color w:val="000000" w:themeColor="text1"/>
          <w:sz w:val="28"/>
          <w:szCs w:val="28"/>
          <w:highlight w:val="white"/>
        </w:rPr>
        <w:fldChar w:fldCharType="begin"/>
      </w:r>
      <w:r w:rsidR="00F06AFC" w:rsidRPr="00F06AFC">
        <w:rPr>
          <w:noProof/>
          <w:color w:val="000000" w:themeColor="text1"/>
          <w:sz w:val="28"/>
          <w:szCs w:val="28"/>
          <w:highlight w:val="white"/>
        </w:rPr>
        <w:instrText>eq от</w:instrText>
      </w:r>
      <w:r w:rsidR="00F06AFC" w:rsidRPr="00F06AFC">
        <w:rPr>
          <w:noProof/>
          <w:color w:val="000000" w:themeColor="text1"/>
          <w:sz w:val="28"/>
          <w:szCs w:val="28"/>
          <w:highlight w:val="white"/>
        </w:rPr>
        <w:fldChar w:fldCharType="end"/>
      </w:r>
      <w:r w:rsidR="004A0F54" w:rsidRPr="00F06AFC">
        <w:rPr>
          <w:noProof/>
          <w:color w:val="000000" w:themeColor="text1"/>
          <w:sz w:val="28"/>
          <w:szCs w:val="28"/>
          <w:highlight w:val="white"/>
        </w:rPr>
        <w:t xml:space="preserve"> 20 сентября 2010 г. № 377 «</w:t>
      </w:r>
      <w:r w:rsidR="00F06AFC" w:rsidRPr="00F06AFC">
        <w:rPr>
          <w:noProof/>
          <w:color w:val="FFFFFF" w:themeColor="background1"/>
          <w:spacing w:val="-20000"/>
          <w:sz w:val="2"/>
          <w:szCs w:val="28"/>
          <w:highlight w:val="white"/>
        </w:rPr>
        <w:t>о </w:t>
      </w:r>
      <w:r w:rsidR="00F06AFC" w:rsidRPr="00F06AFC">
        <w:rPr>
          <w:noProof/>
          <w:color w:val="000000" w:themeColor="text1"/>
          <w:sz w:val="28"/>
          <w:szCs w:val="28"/>
          <w:highlight w:val="white"/>
        </w:rPr>
        <w:fldChar w:fldCharType="begin"/>
      </w:r>
      <w:r w:rsidR="00F06AFC" w:rsidRPr="00F06AFC">
        <w:rPr>
          <w:noProof/>
          <w:color w:val="000000" w:themeColor="text1"/>
          <w:sz w:val="28"/>
          <w:szCs w:val="28"/>
          <w:highlight w:val="white"/>
        </w:rPr>
        <w:instrText>eq Об</w:instrText>
      </w:r>
      <w:r w:rsidR="00F06AFC" w:rsidRPr="00F06AFC">
        <w:rPr>
          <w:noProof/>
          <w:color w:val="000000" w:themeColor="text1"/>
          <w:sz w:val="28"/>
          <w:szCs w:val="28"/>
          <w:highlight w:val="white"/>
        </w:rPr>
        <w:fldChar w:fldCharType="end"/>
      </w:r>
      <w:r w:rsidR="004A0F54" w:rsidRPr="00F06AFC">
        <w:rPr>
          <w:noProof/>
          <w:color w:val="000000" w:themeColor="text1"/>
          <w:sz w:val="28"/>
          <w:szCs w:val="28"/>
          <w:highlight w:val="white"/>
        </w:rPr>
        <w:t xml:space="preserve"> особенностях </w:t>
      </w:r>
      <w:r w:rsidR="00F06AFC" w:rsidRPr="00F06AFC">
        <w:rPr>
          <w:noProof/>
          <w:color w:val="FFFFFF" w:themeColor="background1"/>
          <w:spacing w:val="-20000"/>
          <w:sz w:val="2"/>
          <w:szCs w:val="28"/>
          <w:highlight w:val="white"/>
        </w:rPr>
        <w:t>уплотнения </w:t>
      </w:r>
      <w:r w:rsidR="00F06AFC" w:rsidRPr="00F06AFC">
        <w:rPr>
          <w:noProof/>
          <w:color w:val="000000" w:themeColor="text1"/>
          <w:sz w:val="28"/>
          <w:szCs w:val="28"/>
          <w:highlight w:val="white"/>
        </w:rPr>
        <w:fldChar w:fldCharType="begin"/>
      </w:r>
      <w:r w:rsidR="00F06AFC" w:rsidRPr="00F06AFC">
        <w:rPr>
          <w:noProof/>
          <w:color w:val="000000" w:themeColor="text1"/>
          <w:sz w:val="28"/>
          <w:szCs w:val="28"/>
          <w:highlight w:val="white"/>
        </w:rPr>
        <w:instrText>eq заполнения</w:instrText>
      </w:r>
      <w:r w:rsidR="00F06AFC" w:rsidRPr="00F06AFC">
        <w:rPr>
          <w:noProof/>
          <w:color w:val="000000" w:themeColor="text1"/>
          <w:sz w:val="28"/>
          <w:szCs w:val="28"/>
          <w:highlight w:val="white"/>
        </w:rPr>
        <w:fldChar w:fldCharType="end"/>
      </w:r>
      <w:r w:rsidR="004A0F54" w:rsidRPr="00F06AFC">
        <w:rPr>
          <w:noProof/>
          <w:color w:val="000000" w:themeColor="text1"/>
          <w:sz w:val="28"/>
          <w:szCs w:val="28"/>
          <w:highlight w:val="white"/>
        </w:rPr>
        <w:t xml:space="preserve"> транзитной </w:t>
      </w:r>
      <w:r w:rsidR="00F06AFC" w:rsidRPr="00F06AFC">
        <w:rPr>
          <w:noProof/>
          <w:color w:val="000000" w:themeColor="text1"/>
          <w:sz w:val="28"/>
          <w:szCs w:val="28"/>
          <w:highlight w:val="white"/>
        </w:rPr>
        <w:fldChar w:fldCharType="begin"/>
      </w:r>
      <w:r w:rsidR="00F06AFC" w:rsidRPr="00F06AFC">
        <w:rPr>
          <w:noProof/>
          <w:color w:val="000000" w:themeColor="text1"/>
          <w:sz w:val="28"/>
          <w:szCs w:val="28"/>
          <w:highlight w:val="white"/>
        </w:rPr>
        <w:instrText>eq декларации</w:instrText>
      </w:r>
      <w:r w:rsidR="00F06AFC" w:rsidRPr="00F06AFC">
        <w:rPr>
          <w:noProof/>
          <w:color w:val="000000" w:themeColor="text1"/>
          <w:sz w:val="28"/>
          <w:szCs w:val="28"/>
          <w:highlight w:val="white"/>
        </w:rPr>
        <w:fldChar w:fldCharType="end"/>
      </w:r>
      <w:r w:rsidR="004A0F54" w:rsidRPr="00F06AFC">
        <w:rPr>
          <w:noProof/>
          <w:color w:val="000000" w:themeColor="text1"/>
          <w:sz w:val="28"/>
          <w:szCs w:val="28"/>
          <w:highlight w:val="white"/>
        </w:rPr>
        <w:t xml:space="preserve"> при </w:t>
      </w:r>
      <w:r w:rsidR="00F06AFC" w:rsidRPr="00F06AFC">
        <w:rPr>
          <w:noProof/>
          <w:color w:val="FFFFFF" w:themeColor="background1"/>
          <w:spacing w:val="-20000"/>
          <w:sz w:val="2"/>
          <w:szCs w:val="28"/>
          <w:highlight w:val="white"/>
        </w:rPr>
        <w:t>движении </w:t>
      </w:r>
      <w:r w:rsidR="00F06AFC" w:rsidRPr="00F06AFC">
        <w:rPr>
          <w:noProof/>
          <w:color w:val="000000" w:themeColor="text1"/>
          <w:sz w:val="28"/>
          <w:szCs w:val="28"/>
          <w:highlight w:val="white"/>
        </w:rPr>
        <w:fldChar w:fldCharType="begin"/>
      </w:r>
      <w:r w:rsidR="00F06AFC" w:rsidRPr="00F06AFC">
        <w:rPr>
          <w:noProof/>
          <w:color w:val="000000" w:themeColor="text1"/>
          <w:sz w:val="28"/>
          <w:szCs w:val="28"/>
          <w:highlight w:val="white"/>
        </w:rPr>
        <w:instrText>eq перемещении</w:instrText>
      </w:r>
      <w:r w:rsidR="00F06AFC" w:rsidRPr="00F06AFC">
        <w:rPr>
          <w:noProof/>
          <w:color w:val="000000" w:themeColor="text1"/>
          <w:sz w:val="28"/>
          <w:szCs w:val="28"/>
          <w:highlight w:val="white"/>
        </w:rPr>
        <w:fldChar w:fldCharType="end"/>
      </w:r>
      <w:r w:rsidR="004A0F54" w:rsidRPr="00F06AFC">
        <w:rPr>
          <w:noProof/>
          <w:color w:val="000000" w:themeColor="text1"/>
          <w:sz w:val="28"/>
          <w:szCs w:val="28"/>
          <w:highlight w:val="white"/>
        </w:rPr>
        <w:t xml:space="preserve"> международных </w:t>
      </w:r>
      <w:r w:rsidR="00F06AFC" w:rsidRPr="00F06AFC">
        <w:rPr>
          <w:noProof/>
          <w:color w:val="000000" w:themeColor="text1"/>
          <w:sz w:val="28"/>
          <w:szCs w:val="28"/>
          <w:highlight w:val="white"/>
        </w:rPr>
        <w:fldChar w:fldCharType="begin"/>
      </w:r>
      <w:r w:rsidR="00F06AFC" w:rsidRPr="00F06AFC">
        <w:rPr>
          <w:noProof/>
          <w:color w:val="000000" w:themeColor="text1"/>
          <w:sz w:val="28"/>
          <w:szCs w:val="28"/>
          <w:highlight w:val="white"/>
        </w:rPr>
        <w:instrText>eq почтовых</w:instrText>
      </w:r>
      <w:r w:rsidR="00F06AFC" w:rsidRPr="00F06AFC">
        <w:rPr>
          <w:noProof/>
          <w:color w:val="000000" w:themeColor="text1"/>
          <w:sz w:val="28"/>
          <w:szCs w:val="28"/>
          <w:highlight w:val="white"/>
        </w:rPr>
        <w:fldChar w:fldCharType="end"/>
      </w:r>
      <w:r w:rsidR="004A0F54" w:rsidRPr="00F06AFC">
        <w:rPr>
          <w:noProof/>
          <w:color w:val="000000" w:themeColor="text1"/>
          <w:sz w:val="28"/>
          <w:szCs w:val="28"/>
          <w:highlight w:val="white"/>
        </w:rPr>
        <w:t xml:space="preserve"> отправлений»</w:t>
      </w:r>
      <w:r w:rsidR="00A107A3">
        <w:t xml:space="preserve">. </w:t>
      </w:r>
      <w:r>
        <w:rPr>
          <w:noProof/>
          <w:color w:val="000000" w:themeColor="text1"/>
          <w:sz w:val="28"/>
          <w:szCs w:val="28"/>
        </w:rPr>
        <w:t>Н</w:t>
      </w:r>
      <w:r w:rsidR="00086DA4">
        <w:rPr>
          <w:noProof/>
          <w:color w:val="000000" w:themeColor="text1"/>
          <w:sz w:val="28"/>
          <w:szCs w:val="28"/>
        </w:rPr>
        <w:t>астоящее Р</w:t>
      </w:r>
      <w:r>
        <w:rPr>
          <w:noProof/>
          <w:color w:val="000000" w:themeColor="text1"/>
          <w:sz w:val="28"/>
          <w:szCs w:val="28"/>
        </w:rPr>
        <w:t>ешение содержит  инструкцию таможенным органам, раскрывающую особенности</w:t>
      </w:r>
      <w:r w:rsidRPr="00187773">
        <w:rPr>
          <w:noProof/>
          <w:color w:val="000000" w:themeColor="text1"/>
          <w:sz w:val="28"/>
          <w:szCs w:val="28"/>
        </w:rPr>
        <w:t xml:space="preserve"> таможенных </w:t>
      </w:r>
      <w:r w:rsidRPr="00187773">
        <w:rPr>
          <w:noProof/>
          <w:color w:val="000000" w:themeColor="text1"/>
          <w:sz w:val="28"/>
          <w:szCs w:val="28"/>
        </w:rPr>
        <w:lastRenderedPageBreak/>
        <w:t xml:space="preserve">операций в отношении товаров, пересылаемых в международных почтовых </w:t>
      </w:r>
      <w:r>
        <w:rPr>
          <w:noProof/>
          <w:color w:val="000000" w:themeColor="text1"/>
          <w:sz w:val="28"/>
          <w:szCs w:val="28"/>
        </w:rPr>
        <w:t xml:space="preserve">отправлениях </w:t>
      </w:r>
      <w:r w:rsidRPr="00187773">
        <w:rPr>
          <w:noProof/>
          <w:color w:val="000000" w:themeColor="text1"/>
          <w:sz w:val="28"/>
          <w:szCs w:val="28"/>
        </w:rPr>
        <w:t>и определяет особенности заполнения транзитной декларации при перемещении меж</w:t>
      </w:r>
      <w:r w:rsidR="00A107A3">
        <w:rPr>
          <w:noProof/>
          <w:color w:val="000000" w:themeColor="text1"/>
          <w:sz w:val="28"/>
          <w:szCs w:val="28"/>
        </w:rPr>
        <w:t xml:space="preserve">дународных почтовых отправлений </w:t>
      </w:r>
      <w:r w:rsidR="00A107A3" w:rsidRPr="00497B64">
        <w:rPr>
          <w:noProof/>
          <w:color w:val="000000" w:themeColor="text1"/>
          <w:sz w:val="28"/>
          <w:szCs w:val="28"/>
        </w:rPr>
        <w:t>[</w:t>
      </w:r>
      <w:r w:rsidR="00A107A3">
        <w:rPr>
          <w:noProof/>
          <w:color w:val="000000" w:themeColor="text1"/>
          <w:sz w:val="28"/>
          <w:szCs w:val="28"/>
        </w:rPr>
        <w:t>9</w:t>
      </w:r>
      <w:r w:rsidR="00A107A3" w:rsidRPr="00497B64">
        <w:rPr>
          <w:noProof/>
          <w:color w:val="000000" w:themeColor="text1"/>
          <w:sz w:val="28"/>
          <w:szCs w:val="28"/>
        </w:rPr>
        <w:t>]</w:t>
      </w:r>
      <w:r w:rsidR="00A107A3" w:rsidRPr="00F06AFC">
        <w:rPr>
          <w:noProof/>
          <w:color w:val="000000" w:themeColor="text1"/>
          <w:sz w:val="28"/>
          <w:szCs w:val="28"/>
          <w:highlight w:val="white"/>
        </w:rPr>
        <w:t>.</w:t>
      </w:r>
    </w:p>
    <w:p w:rsidR="004A0F54" w:rsidRDefault="00187773" w:rsidP="00F06AFC">
      <w:pPr>
        <w:pStyle w:val="a9"/>
        <w:shd w:val="clear" w:color="000000" w:fill="auto"/>
        <w:spacing w:before="0" w:beforeAutospacing="0" w:after="0" w:afterAutospacing="0" w:line="360" w:lineRule="auto"/>
        <w:ind w:firstLine="709"/>
        <w:contextualSpacing/>
        <w:jc w:val="both"/>
        <w:rPr>
          <w:noProof/>
          <w:color w:val="000000" w:themeColor="text1"/>
          <w:sz w:val="28"/>
          <w:szCs w:val="28"/>
          <w:highlight w:val="white"/>
        </w:rPr>
      </w:pPr>
      <w:r>
        <w:rPr>
          <w:noProof/>
          <w:color w:val="000000" w:themeColor="text1"/>
          <w:sz w:val="28"/>
          <w:szCs w:val="28"/>
          <w:highlight w:val="white"/>
        </w:rPr>
        <w:t>7</w:t>
      </w:r>
      <w:r w:rsidR="004A0F54" w:rsidRPr="00F06AFC">
        <w:rPr>
          <w:noProof/>
          <w:color w:val="000000" w:themeColor="text1"/>
          <w:sz w:val="28"/>
          <w:szCs w:val="28"/>
          <w:highlight w:val="white"/>
        </w:rPr>
        <w:t xml:space="preserve">. </w:t>
      </w:r>
      <w:r w:rsidR="00F06AFC" w:rsidRPr="00F06AFC">
        <w:rPr>
          <w:noProof/>
          <w:color w:val="FFFFFF" w:themeColor="background1"/>
          <w:spacing w:val="-20000"/>
          <w:sz w:val="2"/>
          <w:szCs w:val="28"/>
          <w:highlight w:val="white"/>
        </w:rPr>
        <w:t>приказание </w:t>
      </w:r>
      <w:r w:rsidR="00F06AFC" w:rsidRPr="00F06AFC">
        <w:rPr>
          <w:noProof/>
          <w:color w:val="000000" w:themeColor="text1"/>
          <w:sz w:val="28"/>
          <w:szCs w:val="28"/>
          <w:highlight w:val="white"/>
        </w:rPr>
        <w:fldChar w:fldCharType="begin"/>
      </w:r>
      <w:r w:rsidR="00F06AFC" w:rsidRPr="00F06AFC">
        <w:rPr>
          <w:noProof/>
          <w:color w:val="000000" w:themeColor="text1"/>
          <w:sz w:val="28"/>
          <w:szCs w:val="28"/>
          <w:highlight w:val="white"/>
        </w:rPr>
        <w:instrText>eq Приказ</w:instrText>
      </w:r>
      <w:r w:rsidR="00F06AFC" w:rsidRPr="00F06AFC">
        <w:rPr>
          <w:noProof/>
          <w:color w:val="000000" w:themeColor="text1"/>
          <w:sz w:val="28"/>
          <w:szCs w:val="28"/>
          <w:highlight w:val="white"/>
        </w:rPr>
        <w:fldChar w:fldCharType="end"/>
      </w:r>
      <w:r w:rsidR="004A0F54" w:rsidRPr="00F06AFC">
        <w:rPr>
          <w:noProof/>
          <w:color w:val="000000" w:themeColor="text1"/>
          <w:sz w:val="28"/>
          <w:szCs w:val="28"/>
          <w:highlight w:val="white"/>
        </w:rPr>
        <w:t xml:space="preserve"> от 25 </w:t>
      </w:r>
      <w:r w:rsidR="00F06AFC" w:rsidRPr="00F06AFC">
        <w:rPr>
          <w:noProof/>
          <w:color w:val="FFFFFF" w:themeColor="background1"/>
          <w:spacing w:val="-20000"/>
          <w:sz w:val="2"/>
          <w:szCs w:val="28"/>
          <w:highlight w:val="white"/>
        </w:rPr>
        <w:t>года </w:t>
      </w:r>
      <w:r w:rsidR="00F06AFC" w:rsidRPr="00F06AFC">
        <w:rPr>
          <w:noProof/>
          <w:color w:val="000000" w:themeColor="text1"/>
          <w:sz w:val="28"/>
          <w:szCs w:val="28"/>
          <w:highlight w:val="white"/>
        </w:rPr>
        <w:fldChar w:fldCharType="begin"/>
      </w:r>
      <w:r w:rsidR="00F06AFC" w:rsidRPr="00F06AFC">
        <w:rPr>
          <w:noProof/>
          <w:color w:val="000000" w:themeColor="text1"/>
          <w:sz w:val="28"/>
          <w:szCs w:val="28"/>
          <w:highlight w:val="white"/>
        </w:rPr>
        <w:instrText>eq января</w:instrText>
      </w:r>
      <w:r w:rsidR="00F06AFC" w:rsidRPr="00F06AFC">
        <w:rPr>
          <w:noProof/>
          <w:color w:val="000000" w:themeColor="text1"/>
          <w:sz w:val="28"/>
          <w:szCs w:val="28"/>
          <w:highlight w:val="white"/>
        </w:rPr>
        <w:fldChar w:fldCharType="end"/>
      </w:r>
      <w:r w:rsidR="004A0F54" w:rsidRPr="00F06AFC">
        <w:rPr>
          <w:noProof/>
          <w:color w:val="000000" w:themeColor="text1"/>
          <w:sz w:val="28"/>
          <w:szCs w:val="28"/>
          <w:highlight w:val="white"/>
        </w:rPr>
        <w:t xml:space="preserve"> 1999 г. № 38 «Об </w:t>
      </w:r>
      <w:r w:rsidR="00F06AFC" w:rsidRPr="00F06AFC">
        <w:rPr>
          <w:noProof/>
          <w:color w:val="FFFFFF" w:themeColor="background1"/>
          <w:spacing w:val="-20000"/>
          <w:sz w:val="2"/>
          <w:szCs w:val="28"/>
          <w:highlight w:val="white"/>
        </w:rPr>
        <w:t>предложении </w:t>
      </w:r>
      <w:r w:rsidR="00F06AFC" w:rsidRPr="00F06AFC">
        <w:rPr>
          <w:noProof/>
          <w:color w:val="000000" w:themeColor="text1"/>
          <w:sz w:val="28"/>
          <w:szCs w:val="28"/>
          <w:highlight w:val="white"/>
        </w:rPr>
        <w:fldChar w:fldCharType="begin"/>
      </w:r>
      <w:r w:rsidR="00F06AFC" w:rsidRPr="00F06AFC">
        <w:rPr>
          <w:noProof/>
          <w:color w:val="000000" w:themeColor="text1"/>
          <w:sz w:val="28"/>
          <w:szCs w:val="28"/>
          <w:highlight w:val="white"/>
        </w:rPr>
        <w:instrText>eq утверждении</w:instrText>
      </w:r>
      <w:r w:rsidR="00F06AFC" w:rsidRPr="00F06AFC">
        <w:rPr>
          <w:noProof/>
          <w:color w:val="000000" w:themeColor="text1"/>
          <w:sz w:val="28"/>
          <w:szCs w:val="28"/>
          <w:highlight w:val="white"/>
        </w:rPr>
        <w:fldChar w:fldCharType="end"/>
      </w:r>
      <w:r w:rsidR="004A0F54" w:rsidRPr="00F06AFC">
        <w:rPr>
          <w:noProof/>
          <w:color w:val="000000" w:themeColor="text1"/>
          <w:sz w:val="28"/>
          <w:szCs w:val="28"/>
          <w:highlight w:val="white"/>
        </w:rPr>
        <w:t xml:space="preserve"> инструкции </w:t>
      </w:r>
      <w:r w:rsidR="00F06AFC" w:rsidRPr="00F06AFC">
        <w:rPr>
          <w:noProof/>
          <w:color w:val="FFFFFF" w:themeColor="background1"/>
          <w:spacing w:val="-20000"/>
          <w:sz w:val="2"/>
          <w:szCs w:val="28"/>
          <w:highlight w:val="white"/>
        </w:rPr>
        <w:t>до </w:t>
      </w:r>
      <w:r w:rsidR="00F06AFC" w:rsidRPr="00F06AFC">
        <w:rPr>
          <w:noProof/>
          <w:color w:val="000000" w:themeColor="text1"/>
          <w:sz w:val="28"/>
          <w:szCs w:val="28"/>
          <w:highlight w:val="white"/>
        </w:rPr>
        <w:fldChar w:fldCharType="begin"/>
      </w:r>
      <w:r w:rsidR="00F06AFC" w:rsidRPr="00F06AFC">
        <w:rPr>
          <w:noProof/>
          <w:color w:val="000000" w:themeColor="text1"/>
          <w:sz w:val="28"/>
          <w:szCs w:val="28"/>
          <w:highlight w:val="white"/>
        </w:rPr>
        <w:instrText>eq по</w:instrText>
      </w:r>
      <w:r w:rsidR="00F06AFC" w:rsidRPr="00F06AFC">
        <w:rPr>
          <w:noProof/>
          <w:color w:val="000000" w:themeColor="text1"/>
          <w:sz w:val="28"/>
          <w:szCs w:val="28"/>
          <w:highlight w:val="white"/>
        </w:rPr>
        <w:fldChar w:fldCharType="end"/>
      </w:r>
      <w:r w:rsidR="004A0F54" w:rsidRPr="00F06AFC">
        <w:rPr>
          <w:noProof/>
          <w:color w:val="000000" w:themeColor="text1"/>
          <w:sz w:val="28"/>
          <w:szCs w:val="28"/>
          <w:highlight w:val="white"/>
        </w:rPr>
        <w:t xml:space="preserve"> таможенному </w:t>
      </w:r>
      <w:r w:rsidR="00F06AFC" w:rsidRPr="00F06AFC">
        <w:rPr>
          <w:noProof/>
          <w:color w:val="FFFFFF" w:themeColor="background1"/>
          <w:spacing w:val="-20000"/>
          <w:sz w:val="2"/>
          <w:szCs w:val="28"/>
          <w:highlight w:val="white"/>
        </w:rPr>
        <w:t>дизайну </w:t>
      </w:r>
      <w:r w:rsidR="00F06AFC" w:rsidRPr="00F06AFC">
        <w:rPr>
          <w:noProof/>
          <w:color w:val="000000" w:themeColor="text1"/>
          <w:sz w:val="28"/>
          <w:szCs w:val="28"/>
          <w:highlight w:val="white"/>
        </w:rPr>
        <w:fldChar w:fldCharType="begin"/>
      </w:r>
      <w:r w:rsidR="00F06AFC" w:rsidRPr="00F06AFC">
        <w:rPr>
          <w:noProof/>
          <w:color w:val="000000" w:themeColor="text1"/>
          <w:sz w:val="28"/>
          <w:szCs w:val="28"/>
          <w:highlight w:val="white"/>
        </w:rPr>
        <w:instrText>eq оформлению</w:instrText>
      </w:r>
      <w:r w:rsidR="00F06AFC" w:rsidRPr="00F06AFC">
        <w:rPr>
          <w:noProof/>
          <w:color w:val="000000" w:themeColor="text1"/>
          <w:sz w:val="28"/>
          <w:szCs w:val="28"/>
          <w:highlight w:val="white"/>
        </w:rPr>
        <w:fldChar w:fldCharType="end"/>
      </w:r>
      <w:r w:rsidR="004A0F54" w:rsidRPr="00F06AFC">
        <w:rPr>
          <w:noProof/>
          <w:color w:val="000000" w:themeColor="text1"/>
          <w:sz w:val="28"/>
          <w:szCs w:val="28"/>
          <w:highlight w:val="white"/>
        </w:rPr>
        <w:t xml:space="preserve"> и таможенному </w:t>
      </w:r>
      <w:r w:rsidR="00F06AFC" w:rsidRPr="00F06AFC">
        <w:rPr>
          <w:noProof/>
          <w:color w:val="FFFFFF" w:themeColor="background1"/>
          <w:spacing w:val="-20000"/>
          <w:sz w:val="2"/>
          <w:szCs w:val="28"/>
          <w:highlight w:val="white"/>
        </w:rPr>
        <w:t>контролированию </w:t>
      </w:r>
      <w:r w:rsidR="00F06AFC" w:rsidRPr="00F06AFC">
        <w:rPr>
          <w:noProof/>
          <w:color w:val="000000" w:themeColor="text1"/>
          <w:sz w:val="28"/>
          <w:szCs w:val="28"/>
          <w:highlight w:val="white"/>
        </w:rPr>
        <w:fldChar w:fldCharType="begin"/>
      </w:r>
      <w:r w:rsidR="00F06AFC" w:rsidRPr="00F06AFC">
        <w:rPr>
          <w:noProof/>
          <w:color w:val="000000" w:themeColor="text1"/>
          <w:sz w:val="28"/>
          <w:szCs w:val="28"/>
          <w:highlight w:val="white"/>
        </w:rPr>
        <w:instrText>eq контролю</w:instrText>
      </w:r>
      <w:r w:rsidR="00F06AFC" w:rsidRPr="00F06AFC">
        <w:rPr>
          <w:noProof/>
          <w:color w:val="000000" w:themeColor="text1"/>
          <w:sz w:val="28"/>
          <w:szCs w:val="28"/>
          <w:highlight w:val="white"/>
        </w:rPr>
        <w:fldChar w:fldCharType="end"/>
      </w:r>
      <w:r w:rsidR="004A0F54" w:rsidRPr="00F06AFC">
        <w:rPr>
          <w:noProof/>
          <w:color w:val="000000" w:themeColor="text1"/>
          <w:sz w:val="28"/>
          <w:szCs w:val="28"/>
          <w:highlight w:val="white"/>
        </w:rPr>
        <w:t xml:space="preserve"> товаров, </w:t>
      </w:r>
      <w:r w:rsidR="00F06AFC" w:rsidRPr="00F06AFC">
        <w:rPr>
          <w:noProof/>
          <w:color w:val="FFFFFF" w:themeColor="background1"/>
          <w:spacing w:val="-20000"/>
          <w:sz w:val="2"/>
          <w:szCs w:val="28"/>
          <w:highlight w:val="white"/>
        </w:rPr>
        <w:t>переволакиваемых </w:t>
      </w:r>
      <w:r w:rsidR="00F06AFC" w:rsidRPr="00F06AFC">
        <w:rPr>
          <w:noProof/>
          <w:color w:val="000000" w:themeColor="text1"/>
          <w:sz w:val="28"/>
          <w:szCs w:val="28"/>
          <w:highlight w:val="white"/>
        </w:rPr>
        <w:fldChar w:fldCharType="begin"/>
      </w:r>
      <w:r w:rsidR="00F06AFC" w:rsidRPr="00F06AFC">
        <w:rPr>
          <w:noProof/>
          <w:color w:val="000000" w:themeColor="text1"/>
          <w:sz w:val="28"/>
          <w:szCs w:val="28"/>
          <w:highlight w:val="white"/>
        </w:rPr>
        <w:instrText>eq перемещаемых</w:instrText>
      </w:r>
      <w:r w:rsidR="00F06AFC" w:rsidRPr="00F06AFC">
        <w:rPr>
          <w:noProof/>
          <w:color w:val="000000" w:themeColor="text1"/>
          <w:sz w:val="28"/>
          <w:szCs w:val="28"/>
          <w:highlight w:val="white"/>
        </w:rPr>
        <w:fldChar w:fldCharType="end"/>
      </w:r>
      <w:r w:rsidR="004A0F54" w:rsidRPr="00F06AFC">
        <w:rPr>
          <w:noProof/>
          <w:color w:val="000000" w:themeColor="text1"/>
          <w:sz w:val="28"/>
          <w:szCs w:val="28"/>
          <w:highlight w:val="white"/>
        </w:rPr>
        <w:t xml:space="preserve"> через </w:t>
      </w:r>
      <w:r w:rsidR="00F06AFC" w:rsidRPr="00F06AFC">
        <w:rPr>
          <w:noProof/>
          <w:color w:val="000000" w:themeColor="text1"/>
          <w:sz w:val="28"/>
          <w:szCs w:val="28"/>
          <w:highlight w:val="white"/>
        </w:rPr>
        <w:fldChar w:fldCharType="begin"/>
      </w:r>
      <w:r w:rsidR="00F06AFC" w:rsidRPr="00F06AFC">
        <w:rPr>
          <w:noProof/>
          <w:color w:val="000000" w:themeColor="text1"/>
          <w:sz w:val="28"/>
          <w:szCs w:val="28"/>
          <w:highlight w:val="white"/>
        </w:rPr>
        <w:instrText>eq таможенную</w:instrText>
      </w:r>
      <w:r w:rsidR="00F06AFC" w:rsidRPr="00F06AFC">
        <w:rPr>
          <w:noProof/>
          <w:color w:val="000000" w:themeColor="text1"/>
          <w:sz w:val="28"/>
          <w:szCs w:val="28"/>
          <w:highlight w:val="white"/>
        </w:rPr>
        <w:fldChar w:fldCharType="end"/>
      </w:r>
      <w:r w:rsidR="004A0F54" w:rsidRPr="00F06AFC">
        <w:rPr>
          <w:noProof/>
          <w:color w:val="000000" w:themeColor="text1"/>
          <w:sz w:val="28"/>
          <w:szCs w:val="28"/>
          <w:highlight w:val="white"/>
        </w:rPr>
        <w:t xml:space="preserve"> границу </w:t>
      </w:r>
      <w:r w:rsidR="00F06AFC" w:rsidRPr="00F06AFC">
        <w:rPr>
          <w:noProof/>
          <w:color w:val="FFFFFF" w:themeColor="background1"/>
          <w:spacing w:val="-20000"/>
          <w:sz w:val="2"/>
          <w:szCs w:val="28"/>
          <w:highlight w:val="white"/>
        </w:rPr>
        <w:t>отечественной </w:t>
      </w:r>
      <w:r w:rsidR="00F06AFC" w:rsidRPr="00F06AFC">
        <w:rPr>
          <w:noProof/>
          <w:color w:val="000000" w:themeColor="text1"/>
          <w:sz w:val="28"/>
          <w:szCs w:val="28"/>
          <w:highlight w:val="white"/>
        </w:rPr>
        <w:fldChar w:fldCharType="begin"/>
      </w:r>
      <w:r w:rsidR="00F06AFC" w:rsidRPr="00F06AFC">
        <w:rPr>
          <w:noProof/>
          <w:color w:val="000000" w:themeColor="text1"/>
          <w:sz w:val="28"/>
          <w:szCs w:val="28"/>
          <w:highlight w:val="white"/>
        </w:rPr>
        <w:instrText>eq Российской</w:instrText>
      </w:r>
      <w:r w:rsidR="00F06AFC" w:rsidRPr="00F06AFC">
        <w:rPr>
          <w:noProof/>
          <w:color w:val="000000" w:themeColor="text1"/>
          <w:sz w:val="28"/>
          <w:szCs w:val="28"/>
          <w:highlight w:val="white"/>
        </w:rPr>
        <w:fldChar w:fldCharType="end"/>
      </w:r>
      <w:r w:rsidR="004A0F54" w:rsidRPr="00F06AFC">
        <w:rPr>
          <w:noProof/>
          <w:color w:val="000000" w:themeColor="text1"/>
          <w:sz w:val="28"/>
          <w:szCs w:val="28"/>
          <w:highlight w:val="white"/>
        </w:rPr>
        <w:t xml:space="preserve"> Федерации </w:t>
      </w:r>
      <w:r w:rsidR="00F06AFC" w:rsidRPr="00F06AFC">
        <w:rPr>
          <w:noProof/>
          <w:color w:val="FFFFFF" w:themeColor="background1"/>
          <w:spacing w:val="-20000"/>
          <w:sz w:val="2"/>
          <w:szCs w:val="28"/>
          <w:highlight w:val="white"/>
        </w:rPr>
        <w:t>физиологическими </w:t>
      </w:r>
      <w:r w:rsidR="00F06AFC" w:rsidRPr="00F06AFC">
        <w:rPr>
          <w:noProof/>
          <w:color w:val="000000" w:themeColor="text1"/>
          <w:sz w:val="28"/>
          <w:szCs w:val="28"/>
          <w:highlight w:val="white"/>
        </w:rPr>
        <w:fldChar w:fldCharType="begin"/>
      </w:r>
      <w:r w:rsidR="00F06AFC" w:rsidRPr="00F06AFC">
        <w:rPr>
          <w:noProof/>
          <w:color w:val="000000" w:themeColor="text1"/>
          <w:sz w:val="28"/>
          <w:szCs w:val="28"/>
          <w:highlight w:val="white"/>
        </w:rPr>
        <w:instrText>eq физическими</w:instrText>
      </w:r>
      <w:r w:rsidR="00F06AFC" w:rsidRPr="00F06AFC">
        <w:rPr>
          <w:noProof/>
          <w:color w:val="000000" w:themeColor="text1"/>
          <w:sz w:val="28"/>
          <w:szCs w:val="28"/>
          <w:highlight w:val="white"/>
        </w:rPr>
        <w:fldChar w:fldCharType="end"/>
      </w:r>
      <w:r w:rsidR="004A0F54" w:rsidRPr="00F06AFC">
        <w:rPr>
          <w:noProof/>
          <w:color w:val="000000" w:themeColor="text1"/>
          <w:sz w:val="28"/>
          <w:szCs w:val="28"/>
          <w:highlight w:val="white"/>
        </w:rPr>
        <w:t xml:space="preserve"> лицами и </w:t>
      </w:r>
      <w:r w:rsidR="00F06AFC" w:rsidRPr="00F06AFC">
        <w:rPr>
          <w:noProof/>
          <w:color w:val="FFFFFF" w:themeColor="background1"/>
          <w:spacing w:val="-20000"/>
          <w:sz w:val="2"/>
          <w:szCs w:val="28"/>
          <w:highlight w:val="white"/>
        </w:rPr>
        <w:t>никак не </w:t>
      </w:r>
      <w:r w:rsidR="00F06AFC" w:rsidRPr="00F06AFC">
        <w:rPr>
          <w:noProof/>
          <w:color w:val="000000" w:themeColor="text1"/>
          <w:sz w:val="28"/>
          <w:szCs w:val="28"/>
          <w:highlight w:val="white"/>
        </w:rPr>
        <w:fldChar w:fldCharType="begin"/>
      </w:r>
      <w:r w:rsidR="00F06AFC" w:rsidRPr="00F06AFC">
        <w:rPr>
          <w:noProof/>
          <w:color w:val="000000" w:themeColor="text1"/>
          <w:sz w:val="28"/>
          <w:szCs w:val="28"/>
          <w:highlight w:val="white"/>
        </w:rPr>
        <w:instrText>eq не</w:instrText>
      </w:r>
      <w:r w:rsidR="00F06AFC" w:rsidRPr="00F06AFC">
        <w:rPr>
          <w:noProof/>
          <w:color w:val="000000" w:themeColor="text1"/>
          <w:sz w:val="28"/>
          <w:szCs w:val="28"/>
          <w:highlight w:val="white"/>
        </w:rPr>
        <w:fldChar w:fldCharType="end"/>
      </w:r>
      <w:r w:rsidR="004A0F54" w:rsidRPr="00F06AFC">
        <w:rPr>
          <w:noProof/>
          <w:color w:val="000000" w:themeColor="text1"/>
          <w:sz w:val="28"/>
          <w:szCs w:val="28"/>
          <w:highlight w:val="white"/>
        </w:rPr>
        <w:t xml:space="preserve"> предназначенных </w:t>
      </w:r>
      <w:r w:rsidR="00F06AFC" w:rsidRPr="00F06AFC">
        <w:rPr>
          <w:noProof/>
          <w:color w:val="FFFFFF" w:themeColor="background1"/>
          <w:spacing w:val="-20000"/>
          <w:sz w:val="2"/>
          <w:szCs w:val="28"/>
          <w:highlight w:val="white"/>
        </w:rPr>
        <w:t>к </w:t>
      </w:r>
      <w:r w:rsidR="00F06AFC" w:rsidRPr="00F06AFC">
        <w:rPr>
          <w:noProof/>
          <w:color w:val="000000" w:themeColor="text1"/>
          <w:sz w:val="28"/>
          <w:szCs w:val="28"/>
          <w:highlight w:val="white"/>
        </w:rPr>
        <w:fldChar w:fldCharType="begin"/>
      </w:r>
      <w:r w:rsidR="00F06AFC" w:rsidRPr="00F06AFC">
        <w:rPr>
          <w:noProof/>
          <w:color w:val="000000" w:themeColor="text1"/>
          <w:sz w:val="28"/>
          <w:szCs w:val="28"/>
          <w:highlight w:val="white"/>
        </w:rPr>
        <w:instrText>eq для</w:instrText>
      </w:r>
      <w:r w:rsidR="00F06AFC" w:rsidRPr="00F06AFC">
        <w:rPr>
          <w:noProof/>
          <w:color w:val="000000" w:themeColor="text1"/>
          <w:sz w:val="28"/>
          <w:szCs w:val="28"/>
          <w:highlight w:val="white"/>
        </w:rPr>
        <w:fldChar w:fldCharType="end"/>
      </w:r>
      <w:r w:rsidR="004A0F54" w:rsidRPr="00F06AFC">
        <w:rPr>
          <w:noProof/>
          <w:color w:val="000000" w:themeColor="text1"/>
          <w:sz w:val="28"/>
          <w:szCs w:val="28"/>
          <w:highlight w:val="white"/>
        </w:rPr>
        <w:t xml:space="preserve"> производственной </w:t>
      </w:r>
      <w:r w:rsidR="00F06AFC" w:rsidRPr="00F06AFC">
        <w:rPr>
          <w:noProof/>
          <w:color w:val="FFFFFF" w:themeColor="background1"/>
          <w:spacing w:val="-20000"/>
          <w:sz w:val="2"/>
          <w:szCs w:val="28"/>
          <w:highlight w:val="white"/>
        </w:rPr>
        <w:t>либо </w:t>
      </w:r>
      <w:r w:rsidR="00F06AFC" w:rsidRPr="00F06AFC">
        <w:rPr>
          <w:noProof/>
          <w:color w:val="000000" w:themeColor="text1"/>
          <w:sz w:val="28"/>
          <w:szCs w:val="28"/>
          <w:highlight w:val="white"/>
        </w:rPr>
        <w:fldChar w:fldCharType="begin"/>
      </w:r>
      <w:r w:rsidR="00F06AFC" w:rsidRPr="00F06AFC">
        <w:rPr>
          <w:noProof/>
          <w:color w:val="000000" w:themeColor="text1"/>
          <w:sz w:val="28"/>
          <w:szCs w:val="28"/>
          <w:highlight w:val="white"/>
        </w:rPr>
        <w:instrText>eq или</w:instrText>
      </w:r>
      <w:r w:rsidR="00F06AFC" w:rsidRPr="00F06AFC">
        <w:rPr>
          <w:noProof/>
          <w:color w:val="000000" w:themeColor="text1"/>
          <w:sz w:val="28"/>
          <w:szCs w:val="28"/>
          <w:highlight w:val="white"/>
        </w:rPr>
        <w:fldChar w:fldCharType="end"/>
      </w:r>
      <w:r w:rsidR="004A0F54" w:rsidRPr="00F06AFC">
        <w:rPr>
          <w:noProof/>
          <w:color w:val="000000" w:themeColor="text1"/>
          <w:sz w:val="28"/>
          <w:szCs w:val="28"/>
          <w:highlight w:val="white"/>
        </w:rPr>
        <w:t xml:space="preserve"> иной </w:t>
      </w:r>
      <w:r w:rsidR="00F06AFC" w:rsidRPr="00F06AFC">
        <w:rPr>
          <w:noProof/>
          <w:color w:val="FFFFFF" w:themeColor="background1"/>
          <w:spacing w:val="-20000"/>
          <w:sz w:val="2"/>
          <w:szCs w:val="28"/>
          <w:highlight w:val="white"/>
        </w:rPr>
        <w:t>платной </w:t>
      </w:r>
      <w:r w:rsidR="00F06AFC" w:rsidRPr="00F06AFC">
        <w:rPr>
          <w:noProof/>
          <w:color w:val="000000" w:themeColor="text1"/>
          <w:sz w:val="28"/>
          <w:szCs w:val="28"/>
          <w:highlight w:val="white"/>
        </w:rPr>
        <w:fldChar w:fldCharType="begin"/>
      </w:r>
      <w:r w:rsidR="00F06AFC" w:rsidRPr="00F06AFC">
        <w:rPr>
          <w:noProof/>
          <w:color w:val="000000" w:themeColor="text1"/>
          <w:sz w:val="28"/>
          <w:szCs w:val="28"/>
          <w:highlight w:val="white"/>
        </w:rPr>
        <w:instrText>eq коммерческой</w:instrText>
      </w:r>
      <w:r w:rsidR="00F06AFC" w:rsidRPr="00F06AFC">
        <w:rPr>
          <w:noProof/>
          <w:color w:val="000000" w:themeColor="text1"/>
          <w:sz w:val="28"/>
          <w:szCs w:val="28"/>
          <w:highlight w:val="white"/>
        </w:rPr>
        <w:fldChar w:fldCharType="end"/>
      </w:r>
      <w:r w:rsidR="004A0F54" w:rsidRPr="00F06AFC">
        <w:rPr>
          <w:noProof/>
          <w:color w:val="000000" w:themeColor="text1"/>
          <w:sz w:val="28"/>
          <w:szCs w:val="28"/>
          <w:highlight w:val="white"/>
        </w:rPr>
        <w:t xml:space="preserve"> деятельности».</w:t>
      </w:r>
    </w:p>
    <w:p w:rsidR="00187773" w:rsidRPr="00DB4D0F" w:rsidRDefault="00187773" w:rsidP="00F06AFC">
      <w:pPr>
        <w:pStyle w:val="a9"/>
        <w:shd w:val="clear" w:color="000000" w:fill="auto"/>
        <w:spacing w:before="0" w:beforeAutospacing="0" w:after="0" w:afterAutospacing="0" w:line="360" w:lineRule="auto"/>
        <w:ind w:firstLine="709"/>
        <w:contextualSpacing/>
        <w:jc w:val="both"/>
        <w:rPr>
          <w:noProof/>
          <w:color w:val="000000" w:themeColor="text1"/>
          <w:sz w:val="28"/>
          <w:szCs w:val="28"/>
          <w:highlight w:val="white"/>
        </w:rPr>
      </w:pPr>
      <w:r w:rsidRPr="00F06AFC">
        <w:rPr>
          <w:noProof/>
          <w:color w:val="000000" w:themeColor="text1"/>
          <w:sz w:val="28"/>
          <w:szCs w:val="28"/>
          <w:highlight w:val="white"/>
        </w:rPr>
        <w:t xml:space="preserve">Настоящая </w:t>
      </w:r>
      <w:r w:rsidRPr="00F06AFC">
        <w:rPr>
          <w:noProof/>
          <w:color w:val="FFFFFF" w:themeColor="background1"/>
          <w:spacing w:val="-20000"/>
          <w:sz w:val="2"/>
          <w:szCs w:val="28"/>
          <w:highlight w:val="white"/>
        </w:rPr>
        <w:t>приказ </w:t>
      </w:r>
      <w:r w:rsidRPr="00F06AFC">
        <w:rPr>
          <w:noProof/>
          <w:color w:val="000000" w:themeColor="text1"/>
          <w:sz w:val="28"/>
          <w:szCs w:val="28"/>
          <w:highlight w:val="white"/>
        </w:rPr>
        <w:fldChar w:fldCharType="begin"/>
      </w:r>
      <w:r w:rsidRPr="00F06AFC">
        <w:rPr>
          <w:noProof/>
          <w:color w:val="000000" w:themeColor="text1"/>
          <w:sz w:val="28"/>
          <w:szCs w:val="28"/>
          <w:highlight w:val="white"/>
        </w:rPr>
        <w:instrText>eq инструкция</w:instrText>
      </w:r>
      <w:r w:rsidRPr="00F06AFC">
        <w:rPr>
          <w:noProof/>
          <w:color w:val="000000" w:themeColor="text1"/>
          <w:sz w:val="28"/>
          <w:szCs w:val="28"/>
          <w:highlight w:val="white"/>
        </w:rPr>
        <w:fldChar w:fldCharType="end"/>
      </w:r>
      <w:r w:rsidRPr="00F06AFC">
        <w:rPr>
          <w:noProof/>
          <w:color w:val="000000" w:themeColor="text1"/>
          <w:sz w:val="28"/>
          <w:szCs w:val="28"/>
          <w:highlight w:val="white"/>
        </w:rPr>
        <w:t xml:space="preserve"> конкретизирует </w:t>
      </w:r>
      <w:r w:rsidRPr="00F06AFC">
        <w:rPr>
          <w:noProof/>
          <w:color w:val="FFFFFF" w:themeColor="background1"/>
          <w:spacing w:val="-20000"/>
          <w:sz w:val="2"/>
          <w:szCs w:val="28"/>
          <w:highlight w:val="white"/>
        </w:rPr>
        <w:t>законные </w:t>
      </w:r>
      <w:r w:rsidRPr="00F06AFC">
        <w:rPr>
          <w:noProof/>
          <w:color w:val="000000" w:themeColor="text1"/>
          <w:sz w:val="28"/>
          <w:szCs w:val="28"/>
          <w:highlight w:val="white"/>
        </w:rPr>
        <w:fldChar w:fldCharType="begin"/>
      </w:r>
      <w:r w:rsidRPr="00F06AFC">
        <w:rPr>
          <w:noProof/>
          <w:color w:val="000000" w:themeColor="text1"/>
          <w:sz w:val="28"/>
          <w:szCs w:val="28"/>
          <w:highlight w:val="white"/>
        </w:rPr>
        <w:instrText>eq правовые</w:instrText>
      </w:r>
      <w:r w:rsidRPr="00F06AFC">
        <w:rPr>
          <w:noProof/>
          <w:color w:val="000000" w:themeColor="text1"/>
          <w:sz w:val="28"/>
          <w:szCs w:val="28"/>
          <w:highlight w:val="white"/>
        </w:rPr>
        <w:fldChar w:fldCharType="end"/>
      </w:r>
      <w:r w:rsidRPr="00F06AFC">
        <w:rPr>
          <w:noProof/>
          <w:color w:val="000000" w:themeColor="text1"/>
          <w:sz w:val="28"/>
          <w:szCs w:val="28"/>
          <w:highlight w:val="white"/>
        </w:rPr>
        <w:t xml:space="preserve"> и организационные </w:t>
      </w:r>
      <w:r w:rsidRPr="00F06AFC">
        <w:rPr>
          <w:noProof/>
          <w:color w:val="FFFFFF" w:themeColor="background1"/>
          <w:spacing w:val="-20000"/>
          <w:sz w:val="2"/>
          <w:szCs w:val="28"/>
          <w:highlight w:val="white"/>
        </w:rPr>
        <w:t>простейшие положения </w:t>
      </w:r>
      <w:r w:rsidRPr="00F06AFC">
        <w:rPr>
          <w:noProof/>
          <w:color w:val="000000" w:themeColor="text1"/>
          <w:sz w:val="28"/>
          <w:szCs w:val="28"/>
          <w:highlight w:val="white"/>
        </w:rPr>
        <w:fldChar w:fldCharType="begin"/>
      </w:r>
      <w:r w:rsidRPr="00F06AFC">
        <w:rPr>
          <w:noProof/>
          <w:color w:val="000000" w:themeColor="text1"/>
          <w:sz w:val="28"/>
          <w:szCs w:val="28"/>
          <w:highlight w:val="white"/>
        </w:rPr>
        <w:instrText>eq основы</w:instrText>
      </w:r>
      <w:r w:rsidRPr="00F06AFC">
        <w:rPr>
          <w:noProof/>
          <w:color w:val="000000" w:themeColor="text1"/>
          <w:sz w:val="28"/>
          <w:szCs w:val="28"/>
          <w:highlight w:val="white"/>
        </w:rPr>
        <w:fldChar w:fldCharType="end"/>
      </w:r>
      <w:r w:rsidRPr="00F06AFC">
        <w:rPr>
          <w:noProof/>
          <w:color w:val="000000" w:themeColor="text1"/>
          <w:sz w:val="28"/>
          <w:szCs w:val="28"/>
          <w:highlight w:val="white"/>
        </w:rPr>
        <w:t xml:space="preserve"> производства </w:t>
      </w:r>
      <w:r w:rsidRPr="00F06AFC">
        <w:rPr>
          <w:noProof/>
          <w:color w:val="000000" w:themeColor="text1"/>
          <w:sz w:val="28"/>
          <w:szCs w:val="28"/>
          <w:highlight w:val="white"/>
        </w:rPr>
        <w:fldChar w:fldCharType="begin"/>
      </w:r>
      <w:r w:rsidRPr="00F06AFC">
        <w:rPr>
          <w:noProof/>
          <w:color w:val="000000" w:themeColor="text1"/>
          <w:sz w:val="28"/>
          <w:szCs w:val="28"/>
          <w:highlight w:val="white"/>
        </w:rPr>
        <w:instrText>eq таможенного</w:instrText>
      </w:r>
      <w:r w:rsidRPr="00F06AFC">
        <w:rPr>
          <w:noProof/>
          <w:color w:val="000000" w:themeColor="text1"/>
          <w:sz w:val="28"/>
          <w:szCs w:val="28"/>
          <w:highlight w:val="white"/>
        </w:rPr>
        <w:fldChar w:fldCharType="end"/>
      </w:r>
      <w:r w:rsidRPr="00F06AFC">
        <w:rPr>
          <w:noProof/>
          <w:color w:val="000000" w:themeColor="text1"/>
          <w:sz w:val="28"/>
          <w:szCs w:val="28"/>
          <w:highlight w:val="white"/>
        </w:rPr>
        <w:t xml:space="preserve"> оформления и </w:t>
      </w:r>
      <w:r w:rsidRPr="00F06AFC">
        <w:rPr>
          <w:noProof/>
          <w:color w:val="FFFFFF" w:themeColor="background1"/>
          <w:spacing w:val="-20000"/>
          <w:sz w:val="2"/>
          <w:szCs w:val="28"/>
          <w:highlight w:val="white"/>
        </w:rPr>
        <w:t>осуществления </w:t>
      </w:r>
      <w:r w:rsidRPr="00F06AFC">
        <w:rPr>
          <w:noProof/>
          <w:color w:val="000000" w:themeColor="text1"/>
          <w:sz w:val="28"/>
          <w:szCs w:val="28"/>
          <w:highlight w:val="white"/>
        </w:rPr>
        <w:fldChar w:fldCharType="begin"/>
      </w:r>
      <w:r w:rsidRPr="00F06AFC">
        <w:rPr>
          <w:noProof/>
          <w:color w:val="000000" w:themeColor="text1"/>
          <w:sz w:val="28"/>
          <w:szCs w:val="28"/>
          <w:highlight w:val="white"/>
        </w:rPr>
        <w:instrText>eq проведения</w:instrText>
      </w:r>
      <w:r w:rsidRPr="00F06AFC">
        <w:rPr>
          <w:noProof/>
          <w:color w:val="000000" w:themeColor="text1"/>
          <w:sz w:val="28"/>
          <w:szCs w:val="28"/>
          <w:highlight w:val="white"/>
        </w:rPr>
        <w:fldChar w:fldCharType="end"/>
      </w:r>
      <w:r w:rsidRPr="00F06AFC">
        <w:rPr>
          <w:noProof/>
          <w:color w:val="000000" w:themeColor="text1"/>
          <w:sz w:val="28"/>
          <w:szCs w:val="28"/>
          <w:highlight w:val="white"/>
        </w:rPr>
        <w:t xml:space="preserve"> таможенного </w:t>
      </w:r>
      <w:r w:rsidRPr="00F06AFC">
        <w:rPr>
          <w:noProof/>
          <w:color w:val="FFFFFF" w:themeColor="background1"/>
          <w:spacing w:val="-20000"/>
          <w:sz w:val="2"/>
          <w:szCs w:val="28"/>
          <w:highlight w:val="white"/>
        </w:rPr>
        <w:t>контролирования </w:t>
      </w:r>
      <w:r w:rsidRPr="00F06AFC">
        <w:rPr>
          <w:noProof/>
          <w:color w:val="000000" w:themeColor="text1"/>
          <w:sz w:val="28"/>
          <w:szCs w:val="28"/>
          <w:highlight w:val="white"/>
        </w:rPr>
        <w:fldChar w:fldCharType="begin"/>
      </w:r>
      <w:r w:rsidRPr="00F06AFC">
        <w:rPr>
          <w:noProof/>
          <w:color w:val="000000" w:themeColor="text1"/>
          <w:sz w:val="28"/>
          <w:szCs w:val="28"/>
          <w:highlight w:val="white"/>
        </w:rPr>
        <w:instrText>eq контроля</w:instrText>
      </w:r>
      <w:r w:rsidRPr="00F06AFC">
        <w:rPr>
          <w:noProof/>
          <w:color w:val="000000" w:themeColor="text1"/>
          <w:sz w:val="28"/>
          <w:szCs w:val="28"/>
          <w:highlight w:val="white"/>
        </w:rPr>
        <w:fldChar w:fldCharType="end"/>
      </w:r>
      <w:r w:rsidRPr="00F06AFC">
        <w:rPr>
          <w:noProof/>
          <w:color w:val="000000" w:themeColor="text1"/>
          <w:sz w:val="28"/>
          <w:szCs w:val="28"/>
          <w:highlight w:val="white"/>
        </w:rPr>
        <w:t xml:space="preserve"> должностными </w:t>
      </w:r>
      <w:r w:rsidRPr="00F06AFC">
        <w:rPr>
          <w:noProof/>
          <w:color w:val="FFFFFF" w:themeColor="background1"/>
          <w:spacing w:val="-20000"/>
          <w:sz w:val="2"/>
          <w:szCs w:val="28"/>
          <w:highlight w:val="white"/>
        </w:rPr>
        <w:t>личиками </w:t>
      </w:r>
      <w:r w:rsidRPr="00F06AFC">
        <w:rPr>
          <w:noProof/>
          <w:color w:val="000000" w:themeColor="text1"/>
          <w:sz w:val="28"/>
          <w:szCs w:val="28"/>
          <w:highlight w:val="white"/>
        </w:rPr>
        <w:fldChar w:fldCharType="begin"/>
      </w:r>
      <w:r w:rsidRPr="00F06AFC">
        <w:rPr>
          <w:noProof/>
          <w:color w:val="000000" w:themeColor="text1"/>
          <w:sz w:val="28"/>
          <w:szCs w:val="28"/>
          <w:highlight w:val="white"/>
        </w:rPr>
        <w:instrText>eq лицами</w:instrText>
      </w:r>
      <w:r w:rsidRPr="00F06AFC">
        <w:rPr>
          <w:noProof/>
          <w:color w:val="000000" w:themeColor="text1"/>
          <w:sz w:val="28"/>
          <w:szCs w:val="28"/>
          <w:highlight w:val="white"/>
        </w:rPr>
        <w:fldChar w:fldCharType="end"/>
      </w:r>
      <w:r w:rsidRPr="00F06AFC">
        <w:rPr>
          <w:noProof/>
          <w:color w:val="000000" w:themeColor="text1"/>
          <w:sz w:val="28"/>
          <w:szCs w:val="28"/>
          <w:highlight w:val="white"/>
        </w:rPr>
        <w:t xml:space="preserve"> таможенных </w:t>
      </w:r>
      <w:r w:rsidRPr="00F06AFC">
        <w:rPr>
          <w:noProof/>
          <w:color w:val="FFFFFF" w:themeColor="background1"/>
          <w:spacing w:val="-20000"/>
          <w:sz w:val="2"/>
          <w:szCs w:val="28"/>
          <w:highlight w:val="white"/>
        </w:rPr>
        <w:t>организаций </w:t>
      </w:r>
      <w:r w:rsidRPr="00F06AFC">
        <w:rPr>
          <w:noProof/>
          <w:color w:val="000000" w:themeColor="text1"/>
          <w:sz w:val="28"/>
          <w:szCs w:val="28"/>
          <w:highlight w:val="white"/>
        </w:rPr>
        <w:fldChar w:fldCharType="begin"/>
      </w:r>
      <w:r w:rsidRPr="00F06AFC">
        <w:rPr>
          <w:noProof/>
          <w:color w:val="000000" w:themeColor="text1"/>
          <w:sz w:val="28"/>
          <w:szCs w:val="28"/>
          <w:highlight w:val="white"/>
        </w:rPr>
        <w:instrText>eq органов</w:instrText>
      </w:r>
      <w:r w:rsidRPr="00F06AFC">
        <w:rPr>
          <w:noProof/>
          <w:color w:val="000000" w:themeColor="text1"/>
          <w:sz w:val="28"/>
          <w:szCs w:val="28"/>
          <w:highlight w:val="white"/>
        </w:rPr>
        <w:fldChar w:fldCharType="end"/>
      </w:r>
      <w:r w:rsidRPr="00F06AFC">
        <w:rPr>
          <w:noProof/>
          <w:color w:val="000000" w:themeColor="text1"/>
          <w:sz w:val="28"/>
          <w:szCs w:val="28"/>
          <w:highlight w:val="white"/>
        </w:rPr>
        <w:t xml:space="preserve"> Российской </w:t>
      </w:r>
      <w:r w:rsidRPr="00F06AFC">
        <w:rPr>
          <w:noProof/>
          <w:color w:val="FFFFFF" w:themeColor="background1"/>
          <w:spacing w:val="-20000"/>
          <w:sz w:val="2"/>
          <w:szCs w:val="28"/>
          <w:highlight w:val="white"/>
        </w:rPr>
        <w:t>ассоциации </w:t>
      </w:r>
      <w:r w:rsidRPr="00F06AFC">
        <w:rPr>
          <w:noProof/>
          <w:color w:val="000000" w:themeColor="text1"/>
          <w:sz w:val="28"/>
          <w:szCs w:val="28"/>
          <w:highlight w:val="white"/>
        </w:rPr>
        <w:fldChar w:fldCharType="begin"/>
      </w:r>
      <w:r w:rsidRPr="00F06AFC">
        <w:rPr>
          <w:noProof/>
          <w:color w:val="000000" w:themeColor="text1"/>
          <w:sz w:val="28"/>
          <w:szCs w:val="28"/>
          <w:highlight w:val="white"/>
        </w:rPr>
        <w:instrText>eq Федерации,</w:instrText>
      </w:r>
      <w:r w:rsidRPr="00F06AFC">
        <w:rPr>
          <w:noProof/>
          <w:color w:val="000000" w:themeColor="text1"/>
          <w:sz w:val="28"/>
          <w:szCs w:val="28"/>
          <w:highlight w:val="white"/>
        </w:rPr>
        <w:fldChar w:fldCharType="end"/>
      </w:r>
      <w:r w:rsidRPr="00F06AFC">
        <w:rPr>
          <w:noProof/>
          <w:color w:val="000000" w:themeColor="text1"/>
          <w:sz w:val="28"/>
          <w:szCs w:val="28"/>
          <w:highlight w:val="white"/>
        </w:rPr>
        <w:t xml:space="preserve"> производящими </w:t>
      </w:r>
      <w:r w:rsidRPr="00F06AFC">
        <w:rPr>
          <w:noProof/>
          <w:color w:val="000000" w:themeColor="text1"/>
          <w:sz w:val="28"/>
          <w:szCs w:val="28"/>
          <w:highlight w:val="white"/>
        </w:rPr>
        <w:fldChar w:fldCharType="begin"/>
      </w:r>
      <w:r w:rsidRPr="00F06AFC">
        <w:rPr>
          <w:noProof/>
          <w:color w:val="000000" w:themeColor="text1"/>
          <w:sz w:val="28"/>
          <w:szCs w:val="28"/>
          <w:highlight w:val="white"/>
        </w:rPr>
        <w:instrText>eq таможенное</w:instrText>
      </w:r>
      <w:r w:rsidRPr="00F06AFC">
        <w:rPr>
          <w:noProof/>
          <w:color w:val="000000" w:themeColor="text1"/>
          <w:sz w:val="28"/>
          <w:szCs w:val="28"/>
          <w:highlight w:val="white"/>
        </w:rPr>
        <w:fldChar w:fldCharType="end"/>
      </w:r>
      <w:r w:rsidRPr="00F06AFC">
        <w:rPr>
          <w:noProof/>
          <w:color w:val="000000" w:themeColor="text1"/>
          <w:sz w:val="28"/>
          <w:szCs w:val="28"/>
          <w:highlight w:val="white"/>
        </w:rPr>
        <w:t xml:space="preserve"> оформление и </w:t>
      </w:r>
      <w:r w:rsidRPr="00F06AFC">
        <w:rPr>
          <w:noProof/>
          <w:color w:val="000000" w:themeColor="text1"/>
          <w:sz w:val="28"/>
          <w:szCs w:val="28"/>
          <w:highlight w:val="white"/>
        </w:rPr>
        <w:fldChar w:fldCharType="begin"/>
      </w:r>
      <w:r w:rsidRPr="00F06AFC">
        <w:rPr>
          <w:noProof/>
          <w:color w:val="000000" w:themeColor="text1"/>
          <w:sz w:val="28"/>
          <w:szCs w:val="28"/>
          <w:highlight w:val="white"/>
        </w:rPr>
        <w:instrText>eq таможенный</w:instrText>
      </w:r>
      <w:r w:rsidRPr="00F06AFC">
        <w:rPr>
          <w:noProof/>
          <w:color w:val="000000" w:themeColor="text1"/>
          <w:sz w:val="28"/>
          <w:szCs w:val="28"/>
          <w:highlight w:val="white"/>
        </w:rPr>
        <w:fldChar w:fldCharType="end"/>
      </w:r>
      <w:r w:rsidRPr="00F06AFC">
        <w:rPr>
          <w:noProof/>
          <w:color w:val="000000" w:themeColor="text1"/>
          <w:sz w:val="28"/>
          <w:szCs w:val="28"/>
          <w:highlight w:val="white"/>
        </w:rPr>
        <w:t xml:space="preserve"> контроль </w:t>
      </w:r>
      <w:r w:rsidRPr="00F06AFC">
        <w:rPr>
          <w:noProof/>
          <w:color w:val="FFFFFF" w:themeColor="background1"/>
          <w:spacing w:val="-20000"/>
          <w:sz w:val="2"/>
          <w:szCs w:val="28"/>
          <w:highlight w:val="white"/>
        </w:rPr>
        <w:t>изделий </w:t>
      </w:r>
      <w:r w:rsidRPr="00F06AFC">
        <w:rPr>
          <w:noProof/>
          <w:color w:val="000000" w:themeColor="text1"/>
          <w:sz w:val="28"/>
          <w:szCs w:val="28"/>
          <w:highlight w:val="white"/>
        </w:rPr>
        <w:fldChar w:fldCharType="begin"/>
      </w:r>
      <w:r w:rsidRPr="00F06AFC">
        <w:rPr>
          <w:noProof/>
          <w:color w:val="000000" w:themeColor="text1"/>
          <w:sz w:val="28"/>
          <w:szCs w:val="28"/>
          <w:highlight w:val="white"/>
        </w:rPr>
        <w:instrText>eq товаров,</w:instrText>
      </w:r>
      <w:r w:rsidRPr="00F06AFC">
        <w:rPr>
          <w:noProof/>
          <w:color w:val="000000" w:themeColor="text1"/>
          <w:sz w:val="28"/>
          <w:szCs w:val="28"/>
          <w:highlight w:val="white"/>
        </w:rPr>
        <w:fldChar w:fldCharType="end"/>
      </w:r>
      <w:r w:rsidRPr="00F06AFC">
        <w:rPr>
          <w:noProof/>
          <w:color w:val="000000" w:themeColor="text1"/>
          <w:sz w:val="28"/>
          <w:szCs w:val="28"/>
          <w:highlight w:val="white"/>
        </w:rPr>
        <w:t xml:space="preserve"> перемещаемых </w:t>
      </w:r>
      <w:r w:rsidRPr="00F06AFC">
        <w:rPr>
          <w:noProof/>
          <w:color w:val="FFFFFF" w:themeColor="background1"/>
          <w:spacing w:val="-20000"/>
          <w:sz w:val="2"/>
          <w:szCs w:val="28"/>
          <w:highlight w:val="white"/>
        </w:rPr>
        <w:t>физиологическими </w:t>
      </w:r>
      <w:r w:rsidRPr="00F06AFC">
        <w:rPr>
          <w:noProof/>
          <w:color w:val="000000" w:themeColor="text1"/>
          <w:sz w:val="28"/>
          <w:szCs w:val="28"/>
          <w:highlight w:val="white"/>
        </w:rPr>
        <w:fldChar w:fldCharType="begin"/>
      </w:r>
      <w:r w:rsidRPr="00F06AFC">
        <w:rPr>
          <w:noProof/>
          <w:color w:val="000000" w:themeColor="text1"/>
          <w:sz w:val="28"/>
          <w:szCs w:val="28"/>
          <w:highlight w:val="white"/>
        </w:rPr>
        <w:instrText>eq физическими</w:instrText>
      </w:r>
      <w:r w:rsidRPr="00F06AFC">
        <w:rPr>
          <w:noProof/>
          <w:color w:val="000000" w:themeColor="text1"/>
          <w:sz w:val="28"/>
          <w:szCs w:val="28"/>
          <w:highlight w:val="white"/>
        </w:rPr>
        <w:fldChar w:fldCharType="end"/>
      </w:r>
      <w:r w:rsidRPr="00F06AFC">
        <w:rPr>
          <w:noProof/>
          <w:color w:val="000000" w:themeColor="text1"/>
          <w:sz w:val="28"/>
          <w:szCs w:val="28"/>
          <w:highlight w:val="white"/>
        </w:rPr>
        <w:t xml:space="preserve"> лицами </w:t>
      </w:r>
      <w:r w:rsidRPr="00F06AFC">
        <w:rPr>
          <w:noProof/>
          <w:color w:val="FFFFFF" w:themeColor="background1"/>
          <w:spacing w:val="-20000"/>
          <w:sz w:val="2"/>
          <w:szCs w:val="28"/>
          <w:highlight w:val="white"/>
        </w:rPr>
        <w:t>используя </w:t>
      </w:r>
      <w:r w:rsidRPr="00F06AFC">
        <w:rPr>
          <w:noProof/>
          <w:color w:val="000000" w:themeColor="text1"/>
          <w:sz w:val="28"/>
          <w:szCs w:val="28"/>
          <w:highlight w:val="white"/>
        </w:rPr>
        <w:fldChar w:fldCharType="begin"/>
      </w:r>
      <w:r w:rsidRPr="00F06AFC">
        <w:rPr>
          <w:noProof/>
          <w:color w:val="000000" w:themeColor="text1"/>
          <w:sz w:val="28"/>
          <w:szCs w:val="28"/>
          <w:highlight w:val="white"/>
        </w:rPr>
        <w:instrText>eq через</w:instrText>
      </w:r>
      <w:r w:rsidRPr="00F06AFC">
        <w:rPr>
          <w:noProof/>
          <w:color w:val="000000" w:themeColor="text1"/>
          <w:sz w:val="28"/>
          <w:szCs w:val="28"/>
          <w:highlight w:val="white"/>
        </w:rPr>
        <w:fldChar w:fldCharType="end"/>
      </w:r>
      <w:r w:rsidRPr="00F06AFC">
        <w:rPr>
          <w:noProof/>
          <w:color w:val="000000" w:themeColor="text1"/>
          <w:sz w:val="28"/>
          <w:szCs w:val="28"/>
          <w:highlight w:val="white"/>
        </w:rPr>
        <w:t xml:space="preserve"> таможенную </w:t>
      </w:r>
      <w:r w:rsidRPr="00F06AFC">
        <w:rPr>
          <w:noProof/>
          <w:color w:val="FFFFFF" w:themeColor="background1"/>
          <w:spacing w:val="-20000"/>
          <w:sz w:val="2"/>
          <w:szCs w:val="28"/>
          <w:highlight w:val="white"/>
        </w:rPr>
        <w:t>рубеж </w:t>
      </w:r>
      <w:r w:rsidRPr="00F06AFC">
        <w:rPr>
          <w:noProof/>
          <w:color w:val="000000" w:themeColor="text1"/>
          <w:sz w:val="28"/>
          <w:szCs w:val="28"/>
          <w:highlight w:val="white"/>
        </w:rPr>
        <w:fldChar w:fldCharType="begin"/>
      </w:r>
      <w:r w:rsidRPr="00F06AFC">
        <w:rPr>
          <w:noProof/>
          <w:color w:val="000000" w:themeColor="text1"/>
          <w:sz w:val="28"/>
          <w:szCs w:val="28"/>
          <w:highlight w:val="white"/>
        </w:rPr>
        <w:instrText>eq границу</w:instrText>
      </w:r>
      <w:r w:rsidRPr="00F06AFC">
        <w:rPr>
          <w:noProof/>
          <w:color w:val="000000" w:themeColor="text1"/>
          <w:sz w:val="28"/>
          <w:szCs w:val="28"/>
          <w:highlight w:val="white"/>
        </w:rPr>
        <w:fldChar w:fldCharType="end"/>
      </w:r>
      <w:r w:rsidRPr="00F06AFC">
        <w:rPr>
          <w:noProof/>
          <w:color w:val="000000" w:themeColor="text1"/>
          <w:sz w:val="28"/>
          <w:szCs w:val="28"/>
          <w:highlight w:val="white"/>
        </w:rPr>
        <w:t xml:space="preserve"> Российской </w:t>
      </w:r>
      <w:r w:rsidRPr="00F06AFC">
        <w:rPr>
          <w:noProof/>
          <w:color w:val="FFFFFF" w:themeColor="background1"/>
          <w:spacing w:val="-20000"/>
          <w:sz w:val="2"/>
          <w:szCs w:val="28"/>
          <w:highlight w:val="white"/>
        </w:rPr>
        <w:t>ассоциации </w:t>
      </w:r>
      <w:r w:rsidRPr="00F06AFC">
        <w:rPr>
          <w:noProof/>
          <w:color w:val="000000" w:themeColor="text1"/>
          <w:sz w:val="28"/>
          <w:szCs w:val="28"/>
          <w:highlight w:val="white"/>
        </w:rPr>
        <w:fldChar w:fldCharType="begin"/>
      </w:r>
      <w:r w:rsidRPr="00F06AFC">
        <w:rPr>
          <w:noProof/>
          <w:color w:val="000000" w:themeColor="text1"/>
          <w:sz w:val="28"/>
          <w:szCs w:val="28"/>
          <w:highlight w:val="white"/>
        </w:rPr>
        <w:instrText>eq Федерации</w:instrText>
      </w:r>
      <w:r w:rsidRPr="00F06AFC">
        <w:rPr>
          <w:noProof/>
          <w:color w:val="000000" w:themeColor="text1"/>
          <w:sz w:val="28"/>
          <w:szCs w:val="28"/>
          <w:highlight w:val="white"/>
        </w:rPr>
        <w:fldChar w:fldCharType="end"/>
      </w:r>
      <w:r w:rsidRPr="00F06AFC">
        <w:rPr>
          <w:noProof/>
          <w:color w:val="000000" w:themeColor="text1"/>
          <w:sz w:val="28"/>
          <w:szCs w:val="28"/>
          <w:highlight w:val="white"/>
        </w:rPr>
        <w:t xml:space="preserve"> и не </w:t>
      </w:r>
      <w:r w:rsidRPr="00F06AFC">
        <w:rPr>
          <w:noProof/>
          <w:color w:val="FFFFFF" w:themeColor="background1"/>
          <w:spacing w:val="-20000"/>
          <w:sz w:val="2"/>
          <w:szCs w:val="28"/>
          <w:highlight w:val="white"/>
        </w:rPr>
        <w:t>которые предназначены </w:t>
      </w:r>
      <w:r w:rsidRPr="00F06AFC">
        <w:rPr>
          <w:noProof/>
          <w:color w:val="000000" w:themeColor="text1"/>
          <w:sz w:val="28"/>
          <w:szCs w:val="28"/>
          <w:highlight w:val="white"/>
        </w:rPr>
        <w:fldChar w:fldCharType="begin"/>
      </w:r>
      <w:r w:rsidRPr="00F06AFC">
        <w:rPr>
          <w:noProof/>
          <w:color w:val="000000" w:themeColor="text1"/>
          <w:sz w:val="28"/>
          <w:szCs w:val="28"/>
          <w:highlight w:val="white"/>
        </w:rPr>
        <w:instrText>eq предназначенных</w:instrText>
      </w:r>
      <w:r w:rsidRPr="00F06AFC">
        <w:rPr>
          <w:noProof/>
          <w:color w:val="000000" w:themeColor="text1"/>
          <w:sz w:val="28"/>
          <w:szCs w:val="28"/>
          <w:highlight w:val="white"/>
        </w:rPr>
        <w:fldChar w:fldCharType="end"/>
      </w:r>
      <w:r w:rsidRPr="00F06AFC">
        <w:rPr>
          <w:noProof/>
          <w:color w:val="000000" w:themeColor="text1"/>
          <w:sz w:val="28"/>
          <w:szCs w:val="28"/>
          <w:highlight w:val="white"/>
        </w:rPr>
        <w:t xml:space="preserve"> для </w:t>
      </w:r>
      <w:r w:rsidRPr="00F06AFC">
        <w:rPr>
          <w:noProof/>
          <w:color w:val="FFFFFF" w:themeColor="background1"/>
          <w:spacing w:val="-20000"/>
          <w:sz w:val="2"/>
          <w:szCs w:val="28"/>
          <w:highlight w:val="white"/>
        </w:rPr>
        <w:t>индустриальной </w:t>
      </w:r>
      <w:r w:rsidRPr="00F06AFC">
        <w:rPr>
          <w:noProof/>
          <w:color w:val="000000" w:themeColor="text1"/>
          <w:sz w:val="28"/>
          <w:szCs w:val="28"/>
          <w:highlight w:val="white"/>
        </w:rPr>
        <w:fldChar w:fldCharType="begin"/>
      </w:r>
      <w:r w:rsidRPr="00F06AFC">
        <w:rPr>
          <w:noProof/>
          <w:color w:val="000000" w:themeColor="text1"/>
          <w:sz w:val="28"/>
          <w:szCs w:val="28"/>
          <w:highlight w:val="white"/>
        </w:rPr>
        <w:instrText>eq производственной</w:instrText>
      </w:r>
      <w:r w:rsidRPr="00F06AFC">
        <w:rPr>
          <w:noProof/>
          <w:color w:val="000000" w:themeColor="text1"/>
          <w:sz w:val="28"/>
          <w:szCs w:val="28"/>
          <w:highlight w:val="white"/>
        </w:rPr>
        <w:fldChar w:fldCharType="end"/>
      </w:r>
      <w:r w:rsidRPr="00F06AFC">
        <w:rPr>
          <w:noProof/>
          <w:color w:val="000000" w:themeColor="text1"/>
          <w:sz w:val="28"/>
          <w:szCs w:val="28"/>
          <w:highlight w:val="white"/>
        </w:rPr>
        <w:t xml:space="preserve"> или </w:t>
      </w:r>
      <w:r w:rsidRPr="00F06AFC">
        <w:rPr>
          <w:noProof/>
          <w:color w:val="FFFFFF" w:themeColor="background1"/>
          <w:spacing w:val="-20000"/>
          <w:sz w:val="2"/>
          <w:szCs w:val="28"/>
          <w:highlight w:val="white"/>
        </w:rPr>
        <w:t>другой </w:t>
      </w:r>
      <w:r w:rsidRPr="00F06AFC">
        <w:rPr>
          <w:noProof/>
          <w:color w:val="000000" w:themeColor="text1"/>
          <w:sz w:val="28"/>
          <w:szCs w:val="28"/>
          <w:highlight w:val="white"/>
        </w:rPr>
        <w:fldChar w:fldCharType="begin"/>
      </w:r>
      <w:r w:rsidRPr="00F06AFC">
        <w:rPr>
          <w:noProof/>
          <w:color w:val="000000" w:themeColor="text1"/>
          <w:sz w:val="28"/>
          <w:szCs w:val="28"/>
          <w:highlight w:val="white"/>
        </w:rPr>
        <w:instrText>eq иной</w:instrText>
      </w:r>
      <w:r w:rsidRPr="00F06AFC">
        <w:rPr>
          <w:noProof/>
          <w:color w:val="000000" w:themeColor="text1"/>
          <w:sz w:val="28"/>
          <w:szCs w:val="28"/>
          <w:highlight w:val="white"/>
        </w:rPr>
        <w:fldChar w:fldCharType="end"/>
      </w:r>
      <w:r w:rsidRPr="00F06AFC">
        <w:rPr>
          <w:noProof/>
          <w:color w:val="000000" w:themeColor="text1"/>
          <w:sz w:val="28"/>
          <w:szCs w:val="28"/>
          <w:highlight w:val="white"/>
        </w:rPr>
        <w:t xml:space="preserve"> коммерческой </w:t>
      </w:r>
      <w:r w:rsidRPr="00F06AFC">
        <w:rPr>
          <w:noProof/>
          <w:color w:val="FFFFFF" w:themeColor="background1"/>
          <w:spacing w:val="-20000"/>
          <w:sz w:val="2"/>
          <w:szCs w:val="28"/>
          <w:highlight w:val="white"/>
        </w:rPr>
        <w:t>работы </w:t>
      </w:r>
      <w:r w:rsidR="00DB4D0F">
        <w:rPr>
          <w:noProof/>
          <w:color w:val="000000" w:themeColor="text1"/>
          <w:sz w:val="28"/>
          <w:szCs w:val="28"/>
          <w:highlight w:val="white"/>
        </w:rPr>
        <w:t>деятельности</w:t>
      </w:r>
      <w:r w:rsidR="00A107A3">
        <w:rPr>
          <w:noProof/>
          <w:color w:val="000000" w:themeColor="text1"/>
          <w:sz w:val="28"/>
          <w:szCs w:val="28"/>
          <w:highlight w:val="white"/>
        </w:rPr>
        <w:t>.</w:t>
      </w:r>
    </w:p>
    <w:p w:rsidR="00187773" w:rsidRDefault="00187773" w:rsidP="00187773">
      <w:pPr>
        <w:pStyle w:val="a9"/>
        <w:shd w:val="clear" w:color="000000" w:fill="auto"/>
        <w:spacing w:before="0" w:beforeAutospacing="0" w:after="0" w:afterAutospacing="0" w:line="360" w:lineRule="auto"/>
        <w:ind w:firstLine="709"/>
        <w:contextualSpacing/>
        <w:jc w:val="both"/>
        <w:rPr>
          <w:noProof/>
          <w:color w:val="000000" w:themeColor="text1"/>
          <w:sz w:val="28"/>
          <w:szCs w:val="28"/>
        </w:rPr>
      </w:pPr>
      <w:r>
        <w:rPr>
          <w:noProof/>
          <w:color w:val="000000" w:themeColor="text1"/>
          <w:sz w:val="28"/>
          <w:szCs w:val="28"/>
          <w:highlight w:val="white"/>
        </w:rPr>
        <w:t>8</w:t>
      </w:r>
      <w:r w:rsidR="004A0F54" w:rsidRPr="00F06AFC">
        <w:rPr>
          <w:noProof/>
          <w:color w:val="000000" w:themeColor="text1"/>
          <w:sz w:val="28"/>
          <w:szCs w:val="28"/>
          <w:highlight w:val="white"/>
        </w:rPr>
        <w:t xml:space="preserve">. </w:t>
      </w:r>
      <w:r w:rsidR="00F06AFC" w:rsidRPr="00F06AFC">
        <w:rPr>
          <w:noProof/>
          <w:color w:val="FFFFFF" w:themeColor="background1"/>
          <w:spacing w:val="-20000"/>
          <w:sz w:val="2"/>
          <w:szCs w:val="28"/>
          <w:highlight w:val="white"/>
        </w:rPr>
        <w:t>закон </w:t>
      </w:r>
      <w:r w:rsidR="00F06AFC" w:rsidRPr="00F06AFC">
        <w:rPr>
          <w:noProof/>
          <w:color w:val="000000" w:themeColor="text1"/>
          <w:sz w:val="28"/>
          <w:szCs w:val="28"/>
          <w:highlight w:val="white"/>
        </w:rPr>
        <w:fldChar w:fldCharType="begin"/>
      </w:r>
      <w:r w:rsidR="00F06AFC" w:rsidRPr="00F06AFC">
        <w:rPr>
          <w:noProof/>
          <w:color w:val="000000" w:themeColor="text1"/>
          <w:sz w:val="28"/>
          <w:szCs w:val="28"/>
          <w:highlight w:val="white"/>
        </w:rPr>
        <w:instrText>eq Постановление</w:instrText>
      </w:r>
      <w:r w:rsidR="00F06AFC" w:rsidRPr="00F06AFC">
        <w:rPr>
          <w:noProof/>
          <w:color w:val="000000" w:themeColor="text1"/>
          <w:sz w:val="28"/>
          <w:szCs w:val="28"/>
          <w:highlight w:val="white"/>
        </w:rPr>
        <w:fldChar w:fldCharType="end"/>
      </w:r>
      <w:r w:rsidR="004A0F54" w:rsidRPr="00F06AFC">
        <w:rPr>
          <w:noProof/>
          <w:color w:val="000000" w:themeColor="text1"/>
          <w:sz w:val="28"/>
          <w:szCs w:val="28"/>
          <w:highlight w:val="white"/>
        </w:rPr>
        <w:t xml:space="preserve"> </w:t>
      </w:r>
      <w:r w:rsidR="00F055CA" w:rsidRPr="00F06AFC">
        <w:rPr>
          <w:noProof/>
          <w:color w:val="000000" w:themeColor="text1"/>
          <w:sz w:val="28"/>
          <w:szCs w:val="28"/>
          <w:highlight w:val="white"/>
        </w:rPr>
        <w:t xml:space="preserve">Правительства </w:t>
      </w:r>
      <w:r w:rsidR="00F06AFC" w:rsidRPr="00F06AFC">
        <w:rPr>
          <w:noProof/>
          <w:color w:val="FFFFFF" w:themeColor="background1"/>
          <w:spacing w:val="-20000"/>
          <w:sz w:val="2"/>
          <w:szCs w:val="28"/>
          <w:highlight w:val="white"/>
        </w:rPr>
        <w:t>российская федерация </w:t>
      </w:r>
      <w:r w:rsidR="00F06AFC" w:rsidRPr="00F06AFC">
        <w:rPr>
          <w:noProof/>
          <w:color w:val="000000" w:themeColor="text1"/>
          <w:sz w:val="28"/>
          <w:szCs w:val="28"/>
          <w:highlight w:val="white"/>
        </w:rPr>
        <w:fldChar w:fldCharType="begin"/>
      </w:r>
      <w:r w:rsidR="00F06AFC" w:rsidRPr="00F06AFC">
        <w:rPr>
          <w:noProof/>
          <w:color w:val="000000" w:themeColor="text1"/>
          <w:sz w:val="28"/>
          <w:szCs w:val="28"/>
          <w:highlight w:val="white"/>
        </w:rPr>
        <w:instrText>eq РФ</w:instrText>
      </w:r>
      <w:r w:rsidR="00F06AFC" w:rsidRPr="00F06AFC">
        <w:rPr>
          <w:noProof/>
          <w:color w:val="000000" w:themeColor="text1"/>
          <w:sz w:val="28"/>
          <w:szCs w:val="28"/>
          <w:highlight w:val="white"/>
        </w:rPr>
        <w:fldChar w:fldCharType="end"/>
      </w:r>
      <w:r w:rsidR="00F055CA" w:rsidRPr="00F06AFC">
        <w:rPr>
          <w:noProof/>
          <w:color w:val="000000" w:themeColor="text1"/>
          <w:sz w:val="28"/>
          <w:szCs w:val="28"/>
          <w:highlight w:val="white"/>
        </w:rPr>
        <w:t xml:space="preserve"> от 16.09.2013 № 809 (</w:t>
      </w:r>
      <w:r w:rsidR="00F06AFC" w:rsidRPr="00F06AFC">
        <w:rPr>
          <w:noProof/>
          <w:color w:val="000000" w:themeColor="text1"/>
          <w:sz w:val="28"/>
          <w:szCs w:val="28"/>
          <w:highlight w:val="white"/>
        </w:rPr>
        <w:fldChar w:fldCharType="begin"/>
      </w:r>
      <w:r w:rsidR="00F06AFC" w:rsidRPr="00F06AFC">
        <w:rPr>
          <w:noProof/>
          <w:color w:val="000000" w:themeColor="text1"/>
          <w:sz w:val="28"/>
          <w:szCs w:val="28"/>
          <w:highlight w:val="white"/>
        </w:rPr>
        <w:instrText>eq ред.</w:instrText>
      </w:r>
      <w:r w:rsidR="00F06AFC" w:rsidRPr="00F06AFC">
        <w:rPr>
          <w:noProof/>
          <w:color w:val="000000" w:themeColor="text1"/>
          <w:sz w:val="28"/>
          <w:szCs w:val="28"/>
          <w:highlight w:val="white"/>
        </w:rPr>
        <w:fldChar w:fldCharType="end"/>
      </w:r>
      <w:r w:rsidR="00F055CA" w:rsidRPr="00F06AFC">
        <w:rPr>
          <w:noProof/>
          <w:color w:val="000000" w:themeColor="text1"/>
          <w:sz w:val="28"/>
          <w:szCs w:val="28"/>
          <w:highlight w:val="white"/>
        </w:rPr>
        <w:t xml:space="preserve"> от 12.06.2017) «</w:t>
      </w:r>
      <w:r w:rsidR="004A0F54" w:rsidRPr="00F06AFC">
        <w:rPr>
          <w:noProof/>
          <w:color w:val="000000" w:themeColor="text1"/>
          <w:sz w:val="28"/>
          <w:szCs w:val="28"/>
          <w:highlight w:val="white"/>
        </w:rPr>
        <w:t xml:space="preserve">О </w:t>
      </w:r>
      <w:r w:rsidR="00F06AFC" w:rsidRPr="00F06AFC">
        <w:rPr>
          <w:noProof/>
          <w:color w:val="FFFFFF" w:themeColor="background1"/>
          <w:spacing w:val="-20000"/>
          <w:sz w:val="2"/>
          <w:szCs w:val="28"/>
          <w:highlight w:val="white"/>
        </w:rPr>
        <w:t>федерационной </w:t>
      </w:r>
      <w:r w:rsidR="00F06AFC" w:rsidRPr="00F06AFC">
        <w:rPr>
          <w:noProof/>
          <w:color w:val="000000" w:themeColor="text1"/>
          <w:sz w:val="28"/>
          <w:szCs w:val="28"/>
          <w:highlight w:val="white"/>
        </w:rPr>
        <w:fldChar w:fldCharType="begin"/>
      </w:r>
      <w:r w:rsidR="00F06AFC" w:rsidRPr="00F06AFC">
        <w:rPr>
          <w:noProof/>
          <w:color w:val="000000" w:themeColor="text1"/>
          <w:sz w:val="28"/>
          <w:szCs w:val="28"/>
          <w:highlight w:val="white"/>
        </w:rPr>
        <w:instrText>eq Федеральной</w:instrText>
      </w:r>
      <w:r w:rsidR="00F06AFC" w:rsidRPr="00F06AFC">
        <w:rPr>
          <w:noProof/>
          <w:color w:val="000000" w:themeColor="text1"/>
          <w:sz w:val="28"/>
          <w:szCs w:val="28"/>
          <w:highlight w:val="white"/>
        </w:rPr>
        <w:fldChar w:fldCharType="end"/>
      </w:r>
      <w:r w:rsidR="004A0F54" w:rsidRPr="00F06AFC">
        <w:rPr>
          <w:noProof/>
          <w:color w:val="000000" w:themeColor="text1"/>
          <w:sz w:val="28"/>
          <w:szCs w:val="28"/>
          <w:highlight w:val="white"/>
        </w:rPr>
        <w:t xml:space="preserve"> </w:t>
      </w:r>
      <w:r w:rsidR="00F055CA" w:rsidRPr="00F06AFC">
        <w:rPr>
          <w:noProof/>
          <w:color w:val="000000" w:themeColor="text1"/>
          <w:sz w:val="28"/>
          <w:szCs w:val="28"/>
          <w:highlight w:val="white"/>
        </w:rPr>
        <w:t xml:space="preserve">таможенной </w:t>
      </w:r>
      <w:r w:rsidR="00F06AFC" w:rsidRPr="00F06AFC">
        <w:rPr>
          <w:noProof/>
          <w:color w:val="FFFFFF" w:themeColor="background1"/>
          <w:spacing w:val="-20000"/>
          <w:sz w:val="2"/>
          <w:szCs w:val="28"/>
          <w:highlight w:val="white"/>
        </w:rPr>
        <w:t>занятию </w:t>
      </w:r>
      <w:r w:rsidR="00F06AFC" w:rsidRPr="00F06AFC">
        <w:rPr>
          <w:noProof/>
          <w:color w:val="000000" w:themeColor="text1"/>
          <w:sz w:val="28"/>
          <w:szCs w:val="28"/>
          <w:highlight w:val="white"/>
        </w:rPr>
        <w:fldChar w:fldCharType="begin"/>
      </w:r>
      <w:r w:rsidR="00F06AFC" w:rsidRPr="00F06AFC">
        <w:rPr>
          <w:noProof/>
          <w:color w:val="000000" w:themeColor="text1"/>
          <w:sz w:val="28"/>
          <w:szCs w:val="28"/>
          <w:highlight w:val="white"/>
        </w:rPr>
        <w:instrText>eq службе»</w:instrText>
      </w:r>
      <w:r w:rsidR="00F06AFC" w:rsidRPr="00F06AFC">
        <w:rPr>
          <w:noProof/>
          <w:color w:val="000000" w:themeColor="text1"/>
          <w:sz w:val="28"/>
          <w:szCs w:val="28"/>
          <w:highlight w:val="white"/>
        </w:rPr>
        <w:fldChar w:fldCharType="end"/>
      </w:r>
      <w:r w:rsidR="00A107A3">
        <w:rPr>
          <w:noProof/>
          <w:color w:val="000000" w:themeColor="text1"/>
          <w:sz w:val="28"/>
          <w:szCs w:val="28"/>
          <w:highlight w:val="white"/>
        </w:rPr>
        <w:t xml:space="preserve">. </w:t>
      </w:r>
      <w:r>
        <w:rPr>
          <w:noProof/>
          <w:color w:val="000000" w:themeColor="text1"/>
          <w:sz w:val="28"/>
          <w:szCs w:val="28"/>
          <w:highlight w:val="white"/>
        </w:rPr>
        <w:t xml:space="preserve">Указанное Постановление более детально регулирует функции, возложенные на таможенные органы  </w:t>
      </w:r>
      <w:r>
        <w:rPr>
          <w:noProof/>
          <w:color w:val="000000" w:themeColor="text1"/>
          <w:sz w:val="28"/>
          <w:szCs w:val="28"/>
        </w:rPr>
        <w:t>Федеральным</w:t>
      </w:r>
      <w:r w:rsidRPr="00187773">
        <w:rPr>
          <w:noProof/>
          <w:color w:val="000000" w:themeColor="text1"/>
          <w:sz w:val="28"/>
          <w:szCs w:val="28"/>
        </w:rPr>
        <w:t xml:space="preserve"> закон</w:t>
      </w:r>
      <w:r>
        <w:rPr>
          <w:noProof/>
          <w:color w:val="000000" w:themeColor="text1"/>
          <w:sz w:val="28"/>
          <w:szCs w:val="28"/>
        </w:rPr>
        <w:t>ом</w:t>
      </w:r>
      <w:r w:rsidRPr="00187773">
        <w:rPr>
          <w:noProof/>
          <w:color w:val="000000" w:themeColor="text1"/>
          <w:sz w:val="28"/>
          <w:szCs w:val="28"/>
        </w:rPr>
        <w:t xml:space="preserve"> «О таможенном регулировании в Российской Федерации» от 27.11.2010 № 311</w:t>
      </w:r>
      <w:r w:rsidR="008B30B4" w:rsidRPr="00F06AFC">
        <w:rPr>
          <w:noProof/>
          <w:sz w:val="28"/>
          <w:szCs w:val="28"/>
          <w:highlight w:val="white"/>
        </w:rPr>
        <w:t>–</w:t>
      </w:r>
      <w:r w:rsidRPr="00187773">
        <w:rPr>
          <w:noProof/>
          <w:color w:val="000000" w:themeColor="text1"/>
          <w:sz w:val="28"/>
          <w:szCs w:val="28"/>
        </w:rPr>
        <w:t>ФЗ</w:t>
      </w:r>
      <w:r>
        <w:rPr>
          <w:noProof/>
          <w:color w:val="000000" w:themeColor="text1"/>
          <w:sz w:val="28"/>
          <w:szCs w:val="28"/>
        </w:rPr>
        <w:t>. Раскрывает особенности организационно</w:t>
      </w:r>
      <w:r w:rsidR="00086DA4">
        <w:rPr>
          <w:noProof/>
          <w:color w:val="000000" w:themeColor="text1"/>
          <w:sz w:val="28"/>
          <w:szCs w:val="28"/>
        </w:rPr>
        <w:t>й</w:t>
      </w:r>
      <w:r>
        <w:rPr>
          <w:noProof/>
          <w:color w:val="000000" w:themeColor="text1"/>
          <w:sz w:val="28"/>
          <w:szCs w:val="28"/>
        </w:rPr>
        <w:t xml:space="preserve"> структы и полномочия тамож</w:t>
      </w:r>
      <w:r w:rsidR="00A107A3">
        <w:rPr>
          <w:noProof/>
          <w:color w:val="000000" w:themeColor="text1"/>
          <w:sz w:val="28"/>
          <w:szCs w:val="28"/>
        </w:rPr>
        <w:t>енных органов всех уровней</w:t>
      </w:r>
      <w:r w:rsidR="00A107A3" w:rsidRPr="008B30B4">
        <w:rPr>
          <w:noProof/>
          <w:sz w:val="28"/>
          <w:szCs w:val="28"/>
        </w:rPr>
        <w:t>[</w:t>
      </w:r>
      <w:r w:rsidR="00A107A3">
        <w:rPr>
          <w:noProof/>
          <w:sz w:val="28"/>
          <w:szCs w:val="28"/>
        </w:rPr>
        <w:t>5</w:t>
      </w:r>
      <w:r w:rsidR="00A107A3" w:rsidRPr="008B30B4">
        <w:rPr>
          <w:noProof/>
          <w:sz w:val="28"/>
          <w:szCs w:val="28"/>
        </w:rPr>
        <w:t>]</w:t>
      </w:r>
      <w:r w:rsidR="00A107A3">
        <w:rPr>
          <w:noProof/>
          <w:color w:val="000000" w:themeColor="text1"/>
          <w:sz w:val="28"/>
          <w:szCs w:val="28"/>
          <w:highlight w:val="white"/>
        </w:rPr>
        <w:t xml:space="preserve">. </w:t>
      </w:r>
      <w:r w:rsidR="00A107A3">
        <w:rPr>
          <w:noProof/>
          <w:color w:val="000000" w:themeColor="text1"/>
          <w:sz w:val="28"/>
          <w:szCs w:val="28"/>
        </w:rPr>
        <w:t xml:space="preserve"> </w:t>
      </w:r>
      <w:r w:rsidR="00A107A3">
        <w:rPr>
          <w:noProof/>
          <w:color w:val="000000" w:themeColor="text1"/>
          <w:sz w:val="28"/>
          <w:szCs w:val="28"/>
        </w:rPr>
        <w:tab/>
      </w:r>
      <w:r w:rsidR="00A107A3">
        <w:rPr>
          <w:noProof/>
          <w:color w:val="000000" w:themeColor="text1"/>
          <w:sz w:val="28"/>
          <w:szCs w:val="28"/>
        </w:rPr>
        <w:tab/>
      </w:r>
      <w:r w:rsidR="00A107A3">
        <w:rPr>
          <w:noProof/>
          <w:color w:val="000000" w:themeColor="text1"/>
          <w:sz w:val="28"/>
          <w:szCs w:val="28"/>
        </w:rPr>
        <w:tab/>
      </w:r>
      <w:r w:rsidR="00A107A3">
        <w:rPr>
          <w:noProof/>
          <w:color w:val="000000" w:themeColor="text1"/>
          <w:sz w:val="28"/>
          <w:szCs w:val="28"/>
        </w:rPr>
        <w:tab/>
      </w:r>
      <w:r w:rsidR="00A107A3">
        <w:rPr>
          <w:noProof/>
          <w:color w:val="000000" w:themeColor="text1"/>
          <w:sz w:val="28"/>
          <w:szCs w:val="28"/>
        </w:rPr>
        <w:tab/>
      </w:r>
      <w:r w:rsidR="00A107A3">
        <w:rPr>
          <w:noProof/>
          <w:color w:val="000000" w:themeColor="text1"/>
          <w:sz w:val="28"/>
          <w:szCs w:val="28"/>
        </w:rPr>
        <w:tab/>
      </w:r>
      <w:r w:rsidR="00A107A3">
        <w:rPr>
          <w:noProof/>
          <w:color w:val="000000" w:themeColor="text1"/>
          <w:sz w:val="28"/>
          <w:szCs w:val="28"/>
        </w:rPr>
        <w:tab/>
      </w:r>
      <w:r w:rsidR="00A107A3">
        <w:rPr>
          <w:noProof/>
          <w:color w:val="000000" w:themeColor="text1"/>
          <w:sz w:val="28"/>
          <w:szCs w:val="28"/>
        </w:rPr>
        <w:tab/>
      </w:r>
      <w:r w:rsidR="00A107A3">
        <w:rPr>
          <w:noProof/>
          <w:color w:val="000000" w:themeColor="text1"/>
          <w:sz w:val="28"/>
          <w:szCs w:val="28"/>
        </w:rPr>
        <w:tab/>
      </w:r>
      <w:r w:rsidR="00A107A3">
        <w:rPr>
          <w:noProof/>
          <w:color w:val="000000" w:themeColor="text1"/>
          <w:sz w:val="28"/>
          <w:szCs w:val="28"/>
        </w:rPr>
        <w:tab/>
      </w:r>
      <w:r w:rsidR="00A107A3">
        <w:rPr>
          <w:noProof/>
          <w:color w:val="000000" w:themeColor="text1"/>
          <w:sz w:val="28"/>
          <w:szCs w:val="28"/>
        </w:rPr>
        <w:tab/>
      </w:r>
      <w:r w:rsidR="00A107A3">
        <w:rPr>
          <w:noProof/>
          <w:color w:val="000000" w:themeColor="text1"/>
          <w:sz w:val="28"/>
          <w:szCs w:val="28"/>
        </w:rPr>
        <w:tab/>
      </w:r>
      <w:r>
        <w:rPr>
          <w:noProof/>
          <w:color w:val="000000" w:themeColor="text1"/>
          <w:sz w:val="28"/>
          <w:szCs w:val="28"/>
        </w:rPr>
        <w:t xml:space="preserve"> Постановление в частности закрепляет следующие полномочия в отношении перемещения товар через таможенную границу физическими лицами, таможенные органы обеспечиваю</w:t>
      </w:r>
      <w:r w:rsidRPr="00187773">
        <w:rPr>
          <w:noProof/>
          <w:color w:val="000000" w:themeColor="text1"/>
          <w:sz w:val="28"/>
          <w:szCs w:val="28"/>
        </w:rPr>
        <w:t xml:space="preserve">т доступность информации о правилах перемещения товаров физическими лицами, в том числе путем распространения информационных справок в транспортных и туристических организациях, составленных на русском языке и иностранных языках, а </w:t>
      </w:r>
      <w:r w:rsidRPr="00187773">
        <w:rPr>
          <w:noProof/>
          <w:color w:val="000000" w:themeColor="text1"/>
          <w:sz w:val="28"/>
          <w:szCs w:val="28"/>
        </w:rPr>
        <w:lastRenderedPageBreak/>
        <w:t xml:space="preserve">также путем оборудования информационных стендов в местах совершения таможенных операций в отношении товаров, </w:t>
      </w:r>
      <w:r>
        <w:rPr>
          <w:noProof/>
          <w:color w:val="000000" w:themeColor="text1"/>
          <w:sz w:val="28"/>
          <w:szCs w:val="28"/>
        </w:rPr>
        <w:t>перемещаемых физическими лицами и другие полномочия.</w:t>
      </w:r>
    </w:p>
    <w:p w:rsidR="00086DA4" w:rsidRDefault="00086DA4" w:rsidP="00187773">
      <w:pPr>
        <w:pStyle w:val="a9"/>
        <w:shd w:val="clear" w:color="000000" w:fill="auto"/>
        <w:spacing w:before="0" w:beforeAutospacing="0" w:after="0" w:afterAutospacing="0" w:line="360" w:lineRule="auto"/>
        <w:ind w:firstLine="709"/>
        <w:contextualSpacing/>
        <w:jc w:val="both"/>
        <w:rPr>
          <w:noProof/>
          <w:color w:val="000000" w:themeColor="text1"/>
          <w:sz w:val="28"/>
          <w:szCs w:val="28"/>
        </w:rPr>
      </w:pPr>
    </w:p>
    <w:p w:rsidR="004A0F54" w:rsidRPr="00F06AFC" w:rsidRDefault="003C1011" w:rsidP="00187773">
      <w:pPr>
        <w:pStyle w:val="a9"/>
        <w:shd w:val="clear" w:color="000000" w:fill="auto"/>
        <w:spacing w:before="0" w:beforeAutospacing="0" w:after="0" w:afterAutospacing="0" w:line="360" w:lineRule="auto"/>
        <w:ind w:firstLine="709"/>
        <w:contextualSpacing/>
        <w:jc w:val="both"/>
        <w:rPr>
          <w:b/>
          <w:noProof/>
          <w:color w:val="000000"/>
          <w:sz w:val="28"/>
          <w:szCs w:val="28"/>
          <w:highlight w:val="white"/>
          <w:shd w:val="clear" w:color="auto" w:fill="FFFFFF"/>
        </w:rPr>
      </w:pPr>
      <w:r w:rsidRPr="00F06AFC">
        <w:rPr>
          <w:b/>
          <w:noProof/>
          <w:sz w:val="28"/>
          <w:szCs w:val="28"/>
          <w:highlight w:val="white"/>
        </w:rPr>
        <w:t>1.2 Особенности</w:t>
      </w:r>
      <w:r w:rsidRPr="00F06AFC">
        <w:rPr>
          <w:b/>
          <w:noProof/>
          <w:color w:val="000000"/>
          <w:sz w:val="28"/>
          <w:szCs w:val="28"/>
          <w:highlight w:val="white"/>
          <w:shd w:val="clear" w:color="auto" w:fill="FFFFFF"/>
        </w:rPr>
        <w:t xml:space="preserve"> </w:t>
      </w:r>
      <w:r w:rsidR="00F06AFC" w:rsidRPr="00F06AFC">
        <w:rPr>
          <w:b/>
          <w:noProof/>
          <w:color w:val="FFFFFF" w:themeColor="background1"/>
          <w:spacing w:val="-20000"/>
          <w:sz w:val="2"/>
          <w:szCs w:val="28"/>
          <w:highlight w:val="white"/>
          <w:shd w:val="clear" w:color="auto" w:fill="FFFFFF"/>
        </w:rPr>
        <w:t>где</w:t>
      </w:r>
      <w:r w:rsidR="008B30B4">
        <w:rPr>
          <w:b/>
          <w:noProof/>
          <w:color w:val="FFFFFF" w:themeColor="background1"/>
          <w:spacing w:val="-20000"/>
          <w:sz w:val="2"/>
          <w:szCs w:val="28"/>
          <w:highlight w:val="white"/>
          <w:shd w:val="clear" w:color="auto" w:fill="FFFFFF"/>
        </w:rPr>
        <w:t>–</w:t>
      </w:r>
      <w:r w:rsidR="00F06AFC" w:rsidRPr="00F06AFC">
        <w:rPr>
          <w:b/>
          <w:noProof/>
          <w:color w:val="FFFFFF" w:themeColor="background1"/>
          <w:spacing w:val="-20000"/>
          <w:sz w:val="2"/>
          <w:szCs w:val="28"/>
          <w:highlight w:val="white"/>
          <w:shd w:val="clear" w:color="auto" w:fill="FFFFFF"/>
        </w:rPr>
        <w:t>то </w:t>
      </w:r>
      <w:r w:rsidR="00F06AFC" w:rsidRPr="00F06AFC">
        <w:rPr>
          <w:b/>
          <w:noProof/>
          <w:color w:val="000000"/>
          <w:sz w:val="28"/>
          <w:szCs w:val="28"/>
          <w:highlight w:val="white"/>
          <w:shd w:val="clear" w:color="auto" w:fill="FFFFFF"/>
        </w:rPr>
        <w:fldChar w:fldCharType="begin"/>
      </w:r>
      <w:r w:rsidR="00F06AFC" w:rsidRPr="00F06AFC">
        <w:rPr>
          <w:b/>
          <w:noProof/>
          <w:color w:val="000000"/>
          <w:sz w:val="28"/>
          <w:szCs w:val="28"/>
          <w:highlight w:val="white"/>
          <w:shd w:val="clear" w:color="auto" w:fill="FFFFFF"/>
        </w:rPr>
        <w:instrText>eq порядка</w:instrText>
      </w:r>
      <w:r w:rsidR="00F06AFC" w:rsidRPr="00F06AFC">
        <w:rPr>
          <w:b/>
          <w:noProof/>
          <w:color w:val="000000"/>
          <w:sz w:val="28"/>
          <w:szCs w:val="28"/>
          <w:highlight w:val="white"/>
          <w:shd w:val="clear" w:color="auto" w:fill="FFFFFF"/>
        </w:rPr>
        <w:fldChar w:fldCharType="end"/>
      </w:r>
      <w:r w:rsidRPr="00F06AFC">
        <w:rPr>
          <w:b/>
          <w:noProof/>
          <w:color w:val="000000"/>
          <w:sz w:val="28"/>
          <w:szCs w:val="28"/>
          <w:highlight w:val="white"/>
          <w:shd w:val="clear" w:color="auto" w:fill="FFFFFF"/>
        </w:rPr>
        <w:t xml:space="preserve"> исчисления и </w:t>
      </w:r>
      <w:r w:rsidR="00F06AFC" w:rsidRPr="00F06AFC">
        <w:rPr>
          <w:b/>
          <w:noProof/>
          <w:color w:val="FFFFFF" w:themeColor="background1"/>
          <w:spacing w:val="-20000"/>
          <w:sz w:val="2"/>
          <w:szCs w:val="28"/>
          <w:highlight w:val="white"/>
          <w:shd w:val="clear" w:color="auto" w:fill="FFFFFF"/>
        </w:rPr>
        <w:t>сбора </w:t>
      </w:r>
      <w:r w:rsidR="00F06AFC" w:rsidRPr="00F06AFC">
        <w:rPr>
          <w:b/>
          <w:noProof/>
          <w:color w:val="000000"/>
          <w:sz w:val="28"/>
          <w:szCs w:val="28"/>
          <w:highlight w:val="white"/>
          <w:shd w:val="clear" w:color="auto" w:fill="FFFFFF"/>
        </w:rPr>
        <w:fldChar w:fldCharType="begin"/>
      </w:r>
      <w:r w:rsidR="00F06AFC" w:rsidRPr="00F06AFC">
        <w:rPr>
          <w:b/>
          <w:noProof/>
          <w:color w:val="000000"/>
          <w:sz w:val="28"/>
          <w:szCs w:val="28"/>
          <w:highlight w:val="white"/>
          <w:shd w:val="clear" w:color="auto" w:fill="FFFFFF"/>
        </w:rPr>
        <w:instrText>eq взимания</w:instrText>
      </w:r>
      <w:r w:rsidR="00F06AFC" w:rsidRPr="00F06AFC">
        <w:rPr>
          <w:b/>
          <w:noProof/>
          <w:color w:val="000000"/>
          <w:sz w:val="28"/>
          <w:szCs w:val="28"/>
          <w:highlight w:val="white"/>
          <w:shd w:val="clear" w:color="auto" w:fill="FFFFFF"/>
        </w:rPr>
        <w:fldChar w:fldCharType="end"/>
      </w:r>
      <w:r w:rsidRPr="00F06AFC">
        <w:rPr>
          <w:b/>
          <w:noProof/>
          <w:color w:val="000000"/>
          <w:sz w:val="28"/>
          <w:szCs w:val="28"/>
          <w:highlight w:val="white"/>
          <w:shd w:val="clear" w:color="auto" w:fill="FFFFFF"/>
        </w:rPr>
        <w:t xml:space="preserve"> таможенных </w:t>
      </w:r>
      <w:r w:rsidR="00F06AFC" w:rsidRPr="00F06AFC">
        <w:rPr>
          <w:b/>
          <w:noProof/>
          <w:color w:val="FFFFFF" w:themeColor="background1"/>
          <w:spacing w:val="-20000"/>
          <w:sz w:val="2"/>
          <w:szCs w:val="28"/>
          <w:highlight w:val="white"/>
          <w:shd w:val="clear" w:color="auto" w:fill="FFFFFF"/>
        </w:rPr>
        <w:t>выплат </w:t>
      </w:r>
      <w:r w:rsidR="00F06AFC" w:rsidRPr="00F06AFC">
        <w:rPr>
          <w:b/>
          <w:noProof/>
          <w:color w:val="000000"/>
          <w:sz w:val="28"/>
          <w:szCs w:val="28"/>
          <w:highlight w:val="white"/>
          <w:shd w:val="clear" w:color="auto" w:fill="FFFFFF"/>
        </w:rPr>
        <w:fldChar w:fldCharType="begin"/>
      </w:r>
      <w:r w:rsidR="00F06AFC" w:rsidRPr="00F06AFC">
        <w:rPr>
          <w:b/>
          <w:noProof/>
          <w:color w:val="000000"/>
          <w:sz w:val="28"/>
          <w:szCs w:val="28"/>
          <w:highlight w:val="white"/>
          <w:shd w:val="clear" w:color="auto" w:fill="FFFFFF"/>
        </w:rPr>
        <w:instrText>eq платежей</w:instrText>
      </w:r>
      <w:r w:rsidR="00F06AFC" w:rsidRPr="00F06AFC">
        <w:rPr>
          <w:b/>
          <w:noProof/>
          <w:color w:val="000000"/>
          <w:sz w:val="28"/>
          <w:szCs w:val="28"/>
          <w:highlight w:val="white"/>
          <w:shd w:val="clear" w:color="auto" w:fill="FFFFFF"/>
        </w:rPr>
        <w:fldChar w:fldCharType="end"/>
      </w:r>
      <w:r w:rsidRPr="00F06AFC">
        <w:rPr>
          <w:b/>
          <w:noProof/>
          <w:color w:val="000000"/>
          <w:sz w:val="28"/>
          <w:szCs w:val="28"/>
          <w:highlight w:val="white"/>
          <w:shd w:val="clear" w:color="auto" w:fill="FFFFFF"/>
        </w:rPr>
        <w:t xml:space="preserve"> при </w:t>
      </w:r>
      <w:r w:rsidR="00F06AFC" w:rsidRPr="00F06AFC">
        <w:rPr>
          <w:b/>
          <w:noProof/>
          <w:color w:val="FFFFFF" w:themeColor="background1"/>
          <w:spacing w:val="-20000"/>
          <w:sz w:val="2"/>
          <w:szCs w:val="28"/>
          <w:highlight w:val="white"/>
          <w:shd w:val="clear" w:color="auto" w:fill="FFFFFF"/>
        </w:rPr>
        <w:t>движении </w:t>
      </w:r>
      <w:r w:rsidR="00F06AFC" w:rsidRPr="00F06AFC">
        <w:rPr>
          <w:b/>
          <w:noProof/>
          <w:color w:val="000000"/>
          <w:sz w:val="28"/>
          <w:szCs w:val="28"/>
          <w:highlight w:val="white"/>
          <w:shd w:val="clear" w:color="auto" w:fill="FFFFFF"/>
        </w:rPr>
        <w:fldChar w:fldCharType="begin"/>
      </w:r>
      <w:r w:rsidR="00F06AFC" w:rsidRPr="00F06AFC">
        <w:rPr>
          <w:b/>
          <w:noProof/>
          <w:color w:val="000000"/>
          <w:sz w:val="28"/>
          <w:szCs w:val="28"/>
          <w:highlight w:val="white"/>
          <w:shd w:val="clear" w:color="auto" w:fill="FFFFFF"/>
        </w:rPr>
        <w:instrText>eq перемещении</w:instrText>
      </w:r>
      <w:r w:rsidR="00F06AFC" w:rsidRPr="00F06AFC">
        <w:rPr>
          <w:b/>
          <w:noProof/>
          <w:color w:val="000000"/>
          <w:sz w:val="28"/>
          <w:szCs w:val="28"/>
          <w:highlight w:val="white"/>
          <w:shd w:val="clear" w:color="auto" w:fill="FFFFFF"/>
        </w:rPr>
        <w:fldChar w:fldCharType="end"/>
      </w:r>
      <w:r w:rsidRPr="00F06AFC">
        <w:rPr>
          <w:b/>
          <w:noProof/>
          <w:color w:val="000000"/>
          <w:sz w:val="28"/>
          <w:szCs w:val="28"/>
          <w:highlight w:val="white"/>
          <w:shd w:val="clear" w:color="auto" w:fill="FFFFFF"/>
        </w:rPr>
        <w:t xml:space="preserve"> товаров </w:t>
      </w:r>
      <w:r w:rsidR="00F06AFC" w:rsidRPr="00F06AFC">
        <w:rPr>
          <w:b/>
          <w:noProof/>
          <w:color w:val="FFFFFF" w:themeColor="background1"/>
          <w:spacing w:val="-20000"/>
          <w:sz w:val="2"/>
          <w:szCs w:val="28"/>
          <w:highlight w:val="white"/>
          <w:shd w:val="clear" w:color="auto" w:fill="FFFFFF"/>
        </w:rPr>
        <w:t>физиологическими </w:t>
      </w:r>
      <w:r w:rsidR="00F06AFC" w:rsidRPr="00F06AFC">
        <w:rPr>
          <w:b/>
          <w:noProof/>
          <w:color w:val="000000"/>
          <w:sz w:val="28"/>
          <w:szCs w:val="28"/>
          <w:highlight w:val="white"/>
          <w:shd w:val="clear" w:color="auto" w:fill="FFFFFF"/>
        </w:rPr>
        <w:fldChar w:fldCharType="begin"/>
      </w:r>
      <w:r w:rsidR="00F06AFC" w:rsidRPr="00F06AFC">
        <w:rPr>
          <w:b/>
          <w:noProof/>
          <w:color w:val="000000"/>
          <w:sz w:val="28"/>
          <w:szCs w:val="28"/>
          <w:highlight w:val="white"/>
          <w:shd w:val="clear" w:color="auto" w:fill="FFFFFF"/>
        </w:rPr>
        <w:instrText>eq физическими</w:instrText>
      </w:r>
      <w:r w:rsidR="00F06AFC" w:rsidRPr="00F06AFC">
        <w:rPr>
          <w:b/>
          <w:noProof/>
          <w:color w:val="000000"/>
          <w:sz w:val="28"/>
          <w:szCs w:val="28"/>
          <w:highlight w:val="white"/>
          <w:shd w:val="clear" w:color="auto" w:fill="FFFFFF"/>
        </w:rPr>
        <w:fldChar w:fldCharType="end"/>
      </w:r>
      <w:r w:rsidRPr="00F06AFC">
        <w:rPr>
          <w:b/>
          <w:noProof/>
          <w:color w:val="000000"/>
          <w:sz w:val="28"/>
          <w:szCs w:val="28"/>
          <w:highlight w:val="white"/>
          <w:shd w:val="clear" w:color="auto" w:fill="FFFFFF"/>
        </w:rPr>
        <w:t xml:space="preserve"> лицами</w:t>
      </w:r>
    </w:p>
    <w:p w:rsidR="005872B1" w:rsidRPr="00F06AFC" w:rsidRDefault="005872B1" w:rsidP="00F06AFC">
      <w:pPr>
        <w:shd w:val="clear" w:color="000000" w:fill="auto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noProof/>
          <w:sz w:val="28"/>
          <w:szCs w:val="28"/>
          <w:highlight w:val="white"/>
        </w:rPr>
      </w:pPr>
    </w:p>
    <w:p w:rsidR="00C1245E" w:rsidRPr="00F06AFC" w:rsidRDefault="0091212C" w:rsidP="00F06AFC">
      <w:pPr>
        <w:shd w:val="clear" w:color="000000" w:fill="auto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noProof/>
          <w:sz w:val="28"/>
          <w:szCs w:val="28"/>
          <w:highlight w:val="white"/>
        </w:rPr>
      </w:pP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В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касательстве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отношении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товаров,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реимпортируемых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ввозимых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и (или)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увозимых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вывозимых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3C101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физическими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личиками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лицами,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3C101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могут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существовать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быть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3C101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использованы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последующие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следующие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3C101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порядки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сбора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взимания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3C101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таможенных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выплат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платежей,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C1245E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которые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отражены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отображены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C1245E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в схеме</w:t>
      </w:r>
      <w:r w:rsidR="004A0F54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1</w:t>
      </w:r>
      <w:r w:rsidR="00C1245E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>.</w:t>
      </w:r>
    </w:p>
    <w:p w:rsidR="00D231C6" w:rsidRPr="00F06AFC" w:rsidRDefault="00187773" w:rsidP="00F06AFC">
      <w:pPr>
        <w:shd w:val="clear" w:color="000000" w:fill="auto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noProof/>
          <w:sz w:val="28"/>
          <w:szCs w:val="28"/>
          <w:highlight w:val="white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5A88AE5" wp14:editId="4DE52EC2">
                <wp:simplePos x="0" y="0"/>
                <wp:positionH relativeFrom="column">
                  <wp:posOffset>958215</wp:posOffset>
                </wp:positionH>
                <wp:positionV relativeFrom="paragraph">
                  <wp:posOffset>95885</wp:posOffset>
                </wp:positionV>
                <wp:extent cx="3990975" cy="476250"/>
                <wp:effectExtent l="0" t="0" r="28575" b="19050"/>
                <wp:wrapNone/>
                <wp:docPr id="5" name="Прямоугольни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990975" cy="4762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43ABD" w:rsidRPr="00D231C6" w:rsidRDefault="00543ABD" w:rsidP="00D231C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 w:rsidRPr="00D231C6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порядок взимания таможенных платежей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5" o:spid="_x0000_s1026" style="position:absolute;left:0;text-align:left;margin-left:75.45pt;margin-top:7.55pt;width:314.25pt;height:37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" fillcolor="white [3201]" strokecolor="#70ad47 [3209]" strokeweight="1pt">
                <v:path arrowok="t"/>
                <v:textbox>
                  <w:txbxContent>
                    <w:p w:rsidR="00543ABD" w:rsidRPr="00D231C6" w:rsidRDefault="00543ABD" w:rsidP="00D231C6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</w:rPr>
                      </w:pPr>
                      <w:r w:rsidRPr="00D231C6">
                        <w:rPr>
                          <w:rFonts w:ascii="Times New Roman" w:hAnsi="Times New Roman" w:cs="Times New Roman"/>
                          <w:sz w:val="28"/>
                        </w:rPr>
                        <w:t>порядок взимания таможенных платежей</w:t>
                      </w:r>
                    </w:p>
                  </w:txbxContent>
                </v:textbox>
              </v:rect>
            </w:pict>
          </mc:Fallback>
        </mc:AlternateContent>
      </w:r>
    </w:p>
    <w:p w:rsidR="00D231C6" w:rsidRPr="00F06AFC" w:rsidRDefault="00187773" w:rsidP="00F06AFC">
      <w:pPr>
        <w:shd w:val="clear" w:color="000000" w:fill="auto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noProof/>
          <w:sz w:val="28"/>
          <w:szCs w:val="28"/>
          <w:highlight w:val="white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C3FB1D3" wp14:editId="6295D453">
                <wp:simplePos x="0" y="0"/>
                <wp:positionH relativeFrom="column">
                  <wp:posOffset>2910840</wp:posOffset>
                </wp:positionH>
                <wp:positionV relativeFrom="paragraph">
                  <wp:posOffset>265430</wp:posOffset>
                </wp:positionV>
                <wp:extent cx="133350" cy="419100"/>
                <wp:effectExtent l="19050" t="0" r="38100" b="38100"/>
                <wp:wrapNone/>
                <wp:docPr id="12" name="Стрелка вниз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flipH="1">
                          <a:off x="0" y="0"/>
                          <a:ext cx="133350" cy="41910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Стрелка вниз 12" o:spid="_x0000_s1026" type="#_x0000_t67" style="position:absolute;margin-left:229.2pt;margin-top:20.9pt;width:10.5pt;height:33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" adj="18164" fillcolor="white [3201]" strokecolor="#70ad47 [3209]" strokeweight="1pt">
                <v:path arrowok="t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8FF6AEA" wp14:editId="69B56906">
                <wp:simplePos x="0" y="0"/>
                <wp:positionH relativeFrom="column">
                  <wp:posOffset>4606290</wp:posOffset>
                </wp:positionH>
                <wp:positionV relativeFrom="paragraph">
                  <wp:posOffset>265430</wp:posOffset>
                </wp:positionV>
                <wp:extent cx="123825" cy="419100"/>
                <wp:effectExtent l="19050" t="0" r="47625" b="38100"/>
                <wp:wrapNone/>
                <wp:docPr id="14" name="Стрелка вниз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flipH="1">
                          <a:off x="0" y="0"/>
                          <a:ext cx="123825" cy="41910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Стрелка вниз 14" o:spid="_x0000_s1026" type="#_x0000_t67" style="position:absolute;margin-left:362.7pt;margin-top:20.9pt;width:9.75pt;height:33pt;flip:x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" adj="18409" fillcolor="white [3201]" strokecolor="#70ad47 [3209]" strokeweight="1pt">
                <v:path arrowok="t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F8AF919" wp14:editId="41831FD4">
                <wp:simplePos x="0" y="0"/>
                <wp:positionH relativeFrom="column">
                  <wp:posOffset>1148715</wp:posOffset>
                </wp:positionH>
                <wp:positionV relativeFrom="paragraph">
                  <wp:posOffset>265430</wp:posOffset>
                </wp:positionV>
                <wp:extent cx="114300" cy="419100"/>
                <wp:effectExtent l="19050" t="0" r="38100" b="38100"/>
                <wp:wrapNone/>
                <wp:docPr id="11" name="Стрелка вниз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4300" cy="41910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Стрелка вниз 11" o:spid="_x0000_s1026" type="#_x0000_t67" style="position:absolute;margin-left:90.45pt;margin-top:20.9pt;width:9pt;height:33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" adj="18655" fillcolor="white [3201]" strokecolor="#70ad47 [3209]" strokeweight="1pt">
                <v:path arrowok="t"/>
              </v:shape>
            </w:pict>
          </mc:Fallback>
        </mc:AlternateContent>
      </w:r>
    </w:p>
    <w:p w:rsidR="00D231C6" w:rsidRPr="00F06AFC" w:rsidRDefault="00D231C6" w:rsidP="00F06AFC">
      <w:pPr>
        <w:shd w:val="clear" w:color="000000" w:fill="auto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noProof/>
          <w:sz w:val="28"/>
          <w:szCs w:val="28"/>
          <w:highlight w:val="white"/>
        </w:rPr>
      </w:pPr>
    </w:p>
    <w:p w:rsidR="00C64254" w:rsidRPr="00F06AFC" w:rsidRDefault="00187773" w:rsidP="00F06AFC">
      <w:pPr>
        <w:shd w:val="clear" w:color="000000" w:fill="auto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noProof/>
          <w:sz w:val="28"/>
          <w:szCs w:val="28"/>
          <w:highlight w:val="white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E68E97F" wp14:editId="79D29309">
                <wp:simplePos x="0" y="0"/>
                <wp:positionH relativeFrom="column">
                  <wp:posOffset>4025265</wp:posOffset>
                </wp:positionH>
                <wp:positionV relativeFrom="paragraph">
                  <wp:posOffset>67310</wp:posOffset>
                </wp:positionV>
                <wp:extent cx="1657350" cy="1000125"/>
                <wp:effectExtent l="0" t="0" r="19050" b="28575"/>
                <wp:wrapNone/>
                <wp:docPr id="4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57350" cy="10001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43ABD" w:rsidRDefault="00543ABD" w:rsidP="00C64254">
                            <w:pPr>
                              <w:jc w:val="center"/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в виде совокупного таможенного платежа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4" o:spid="_x0000_s1027" style="position:absolute;left:0;text-align:left;margin-left:316.95pt;margin-top:5.3pt;width:130.5pt;height:78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" fillcolor="white [3201]" strokecolor="#70ad47 [3209]" strokeweight="1pt">
                <v:path arrowok="t"/>
                <v:textbox>
                  <w:txbxContent>
                    <w:p w:rsidR="00543ABD" w:rsidRDefault="00543ABD" w:rsidP="00C64254">
                      <w:pPr>
                        <w:jc w:val="center"/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в виде совокупн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о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го таможенного платежа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E5FC1AC" wp14:editId="5A95B1A2">
                <wp:simplePos x="0" y="0"/>
                <wp:positionH relativeFrom="column">
                  <wp:posOffset>2215515</wp:posOffset>
                </wp:positionH>
                <wp:positionV relativeFrom="paragraph">
                  <wp:posOffset>67310</wp:posOffset>
                </wp:positionV>
                <wp:extent cx="1657350" cy="1000125"/>
                <wp:effectExtent l="0" t="0" r="19050" b="28575"/>
                <wp:wrapNone/>
                <wp:docPr id="3" name="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57350" cy="10001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43ABD" w:rsidRDefault="00543ABD" w:rsidP="00C64254">
                            <w:pPr>
                              <w:jc w:val="center"/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с применением единых ставок таможенных пошлин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3" o:spid="_x0000_s1028" style="position:absolute;left:0;text-align:left;margin-left:174.45pt;margin-top:5.3pt;width:130.5pt;height:78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" fillcolor="white [3201]" strokecolor="#70ad47 [3209]" strokeweight="1pt">
                <v:path arrowok="t"/>
                <v:textbox>
                  <w:txbxContent>
                    <w:p w:rsidR="00543ABD" w:rsidRDefault="00543ABD" w:rsidP="00C64254">
                      <w:pPr>
                        <w:jc w:val="center"/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с применением единых ставок т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а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моженных пошлин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BCC7F00" wp14:editId="2F30F31A">
                <wp:simplePos x="0" y="0"/>
                <wp:positionH relativeFrom="column">
                  <wp:posOffset>224790</wp:posOffset>
                </wp:positionH>
                <wp:positionV relativeFrom="paragraph">
                  <wp:posOffset>67310</wp:posOffset>
                </wp:positionV>
                <wp:extent cx="1876425" cy="1000125"/>
                <wp:effectExtent l="0" t="0" r="28575" b="28575"/>
                <wp:wrapNone/>
                <wp:docPr id="2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76425" cy="10001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43ABD" w:rsidRPr="00C64254" w:rsidRDefault="00543ABD" w:rsidP="00C64254">
                            <w:pPr>
                              <w:jc w:val="center"/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полное освобождение от уплаты таможенных пошлин, налогов и сборов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2" o:spid="_x0000_s1029" style="position:absolute;left:0;text-align:left;margin-left:17.7pt;margin-top:5.3pt;width:147.75pt;height:78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" fillcolor="white [3201]" strokecolor="#70ad47 [3209]" strokeweight="1pt">
                <v:path arrowok="t"/>
                <v:textbox>
                  <w:txbxContent>
                    <w:p w:rsidR="00543ABD" w:rsidRPr="00C64254" w:rsidRDefault="00543ABD" w:rsidP="00C64254">
                      <w:pPr>
                        <w:jc w:val="center"/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полное освобождение от уплаты таможе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н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ных пошлин, налогов и сборов</w:t>
                      </w:r>
                    </w:p>
                  </w:txbxContent>
                </v:textbox>
              </v:rect>
            </w:pict>
          </mc:Fallback>
        </mc:AlternateContent>
      </w:r>
    </w:p>
    <w:p w:rsidR="005872B1" w:rsidRPr="00F06AFC" w:rsidRDefault="005872B1" w:rsidP="00F06AFC">
      <w:pPr>
        <w:shd w:val="clear" w:color="000000" w:fill="auto"/>
        <w:spacing w:after="0" w:line="360" w:lineRule="auto"/>
        <w:contextualSpacing/>
        <w:jc w:val="both"/>
        <w:rPr>
          <w:rFonts w:ascii="Times New Roman" w:hAnsi="Times New Roman" w:cs="Times New Roman"/>
          <w:noProof/>
          <w:sz w:val="28"/>
          <w:szCs w:val="28"/>
          <w:highlight w:val="white"/>
        </w:rPr>
      </w:pPr>
    </w:p>
    <w:p w:rsidR="00C64254" w:rsidRPr="00F06AFC" w:rsidRDefault="00C64254" w:rsidP="00F06AFC">
      <w:pPr>
        <w:shd w:val="clear" w:color="000000" w:fill="auto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noProof/>
          <w:sz w:val="28"/>
          <w:szCs w:val="28"/>
          <w:highlight w:val="white"/>
        </w:rPr>
      </w:pPr>
    </w:p>
    <w:p w:rsidR="00C64254" w:rsidRPr="00F06AFC" w:rsidRDefault="00C64254" w:rsidP="00F06AFC">
      <w:pPr>
        <w:shd w:val="clear" w:color="000000" w:fill="auto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noProof/>
          <w:sz w:val="28"/>
          <w:szCs w:val="28"/>
          <w:highlight w:val="white"/>
        </w:rPr>
      </w:pPr>
    </w:p>
    <w:p w:rsidR="00C1245E" w:rsidRPr="00F06AFC" w:rsidRDefault="00F06AFC" w:rsidP="00F06AFC">
      <w:pPr>
        <w:pStyle w:val="a9"/>
        <w:shd w:val="clear" w:color="000000" w:fill="auto"/>
        <w:spacing w:line="360" w:lineRule="auto"/>
        <w:jc w:val="center"/>
        <w:rPr>
          <w:noProof/>
          <w:sz w:val="28"/>
          <w:highlight w:val="white"/>
        </w:rPr>
      </w:pPr>
      <w:r w:rsidRPr="00F06AFC">
        <w:rPr>
          <w:noProof/>
          <w:color w:val="FFFFFF" w:themeColor="background1"/>
          <w:spacing w:val="-20000"/>
          <w:sz w:val="2"/>
          <w:highlight w:val="white"/>
        </w:rPr>
        <w:t>изображение </w:t>
      </w:r>
      <w:r w:rsidR="00A107A3">
        <w:rPr>
          <w:noProof/>
          <w:sz w:val="28"/>
          <w:highlight w:val="white"/>
        </w:rPr>
        <w:t>Схема</w:t>
      </w:r>
      <w:r w:rsidR="00874965" w:rsidRPr="00F06AFC">
        <w:rPr>
          <w:noProof/>
          <w:sz w:val="28"/>
          <w:highlight w:val="white"/>
        </w:rPr>
        <w:t xml:space="preserve"> 1</w:t>
      </w:r>
      <w:r w:rsidR="00C1245E" w:rsidRPr="00F06AFC">
        <w:rPr>
          <w:noProof/>
          <w:sz w:val="28"/>
          <w:highlight w:val="white"/>
        </w:rPr>
        <w:t xml:space="preserve"> </w:t>
      </w:r>
      <w:r w:rsidR="008B30B4" w:rsidRPr="00F06AFC">
        <w:rPr>
          <w:noProof/>
          <w:sz w:val="28"/>
          <w:szCs w:val="28"/>
          <w:highlight w:val="white"/>
        </w:rPr>
        <w:t>–</w:t>
      </w:r>
      <w:r w:rsidR="00C1245E" w:rsidRPr="00F06AFC">
        <w:rPr>
          <w:noProof/>
          <w:sz w:val="28"/>
          <w:highlight w:val="white"/>
        </w:rPr>
        <w:t xml:space="preserve">  Порядок </w:t>
      </w:r>
      <w:r w:rsidRPr="00F06AFC">
        <w:rPr>
          <w:noProof/>
          <w:color w:val="FFFFFF" w:themeColor="background1"/>
          <w:spacing w:val="-20000"/>
          <w:sz w:val="2"/>
          <w:highlight w:val="white"/>
        </w:rPr>
        <w:t>сбора </w:t>
      </w:r>
      <w:r w:rsidRPr="00F06AFC">
        <w:rPr>
          <w:noProof/>
          <w:sz w:val="28"/>
          <w:highlight w:val="white"/>
        </w:rPr>
        <w:fldChar w:fldCharType="begin"/>
      </w:r>
      <w:r w:rsidRPr="00F06AFC">
        <w:rPr>
          <w:noProof/>
          <w:sz w:val="28"/>
          <w:highlight w:val="white"/>
        </w:rPr>
        <w:instrText>eq взимания</w:instrText>
      </w:r>
      <w:r w:rsidRPr="00F06AFC">
        <w:rPr>
          <w:noProof/>
          <w:sz w:val="28"/>
          <w:highlight w:val="white"/>
        </w:rPr>
        <w:fldChar w:fldCharType="end"/>
      </w:r>
      <w:r w:rsidR="00C1245E" w:rsidRPr="00F06AFC">
        <w:rPr>
          <w:noProof/>
          <w:sz w:val="28"/>
          <w:highlight w:val="white"/>
        </w:rPr>
        <w:t xml:space="preserve"> таможенных </w:t>
      </w:r>
      <w:r w:rsidRPr="00F06AFC">
        <w:rPr>
          <w:noProof/>
          <w:color w:val="FFFFFF" w:themeColor="background1"/>
          <w:spacing w:val="-20000"/>
          <w:sz w:val="2"/>
          <w:highlight w:val="white"/>
        </w:rPr>
        <w:t>выплат </w:t>
      </w:r>
      <w:r w:rsidRPr="00F06AFC">
        <w:rPr>
          <w:noProof/>
          <w:sz w:val="28"/>
          <w:highlight w:val="white"/>
        </w:rPr>
        <w:fldChar w:fldCharType="begin"/>
      </w:r>
      <w:r w:rsidRPr="00F06AFC">
        <w:rPr>
          <w:noProof/>
          <w:sz w:val="28"/>
          <w:highlight w:val="white"/>
        </w:rPr>
        <w:instrText>eq платежей</w:instrText>
      </w:r>
      <w:r w:rsidRPr="00F06AFC">
        <w:rPr>
          <w:noProof/>
          <w:sz w:val="28"/>
          <w:highlight w:val="white"/>
        </w:rPr>
        <w:fldChar w:fldCharType="end"/>
      </w:r>
      <w:r w:rsidR="00C1245E" w:rsidRPr="00F06AFC">
        <w:rPr>
          <w:noProof/>
          <w:sz w:val="28"/>
          <w:highlight w:val="white"/>
        </w:rPr>
        <w:t xml:space="preserve"> </w:t>
      </w:r>
      <w:r w:rsidR="00C1245E" w:rsidRPr="00F06AFC">
        <w:rPr>
          <w:noProof/>
          <w:sz w:val="28"/>
          <w:szCs w:val="28"/>
          <w:highlight w:val="white"/>
        </w:rPr>
        <w:t>[1</w:t>
      </w:r>
      <w:r w:rsidR="009D43EB" w:rsidRPr="00F06AFC">
        <w:rPr>
          <w:noProof/>
          <w:sz w:val="28"/>
          <w:szCs w:val="28"/>
          <w:highlight w:val="white"/>
        </w:rPr>
        <w:t>6</w:t>
      </w:r>
      <w:r w:rsidR="00C1245E" w:rsidRPr="00F06AFC">
        <w:rPr>
          <w:noProof/>
          <w:sz w:val="28"/>
          <w:szCs w:val="28"/>
          <w:highlight w:val="white"/>
        </w:rPr>
        <w:t xml:space="preserve">, </w:t>
      </w:r>
      <w:r w:rsidR="00C1245E" w:rsidRPr="00F06AFC">
        <w:rPr>
          <w:noProof/>
          <w:sz w:val="28"/>
          <w:szCs w:val="28"/>
          <w:highlight w:val="white"/>
          <w:lang w:val="en-US"/>
        </w:rPr>
        <w:t>c</w:t>
      </w:r>
      <w:r w:rsidR="00C1245E" w:rsidRPr="00F06AFC">
        <w:rPr>
          <w:noProof/>
          <w:sz w:val="28"/>
          <w:szCs w:val="28"/>
          <w:highlight w:val="white"/>
        </w:rPr>
        <w:t>. 989]</w:t>
      </w:r>
      <w:r w:rsidR="000E1219">
        <w:rPr>
          <w:noProof/>
          <w:sz w:val="28"/>
          <w:szCs w:val="28"/>
          <w:highlight w:val="white"/>
        </w:rPr>
        <w:t>.</w:t>
      </w:r>
    </w:p>
    <w:p w:rsidR="00752663" w:rsidRPr="00F06AFC" w:rsidRDefault="00752663" w:rsidP="00F06AFC">
      <w:pPr>
        <w:shd w:val="clear" w:color="000000" w:fill="auto"/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noProof/>
          <w:sz w:val="28"/>
          <w:szCs w:val="28"/>
          <w:highlight w:val="white"/>
        </w:rPr>
      </w:pP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На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местность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территорию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Евразийского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финансового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экономического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союза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без применения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без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уплаты 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таможенных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платежей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возможно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можно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ввезти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изделия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товары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для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собственного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личного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пользования,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тогда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то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есть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изделия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товары,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которые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нужны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предназначены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для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собственных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личных,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семейных,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семейных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домашних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и иных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необходимостей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нужд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физических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персон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лиц,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не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которые связаны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связанных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с осуществлением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бизнес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предпринимательской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деятельности.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подобные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Такие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товары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смогут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могут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перемещаться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используя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через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таможенную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рубеж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границу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Союза в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сопровождающемся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сопровождаемом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или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неэскортируемом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несопровождаемом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багаже,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посредством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путем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пересылки в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интернациональных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международных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почтовых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занятиях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отправлениях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либо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другим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иным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способом (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пипса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пп.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46 п. 1 ст. 2, п. 3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стакан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ст.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256 ТК </w:t>
      </w:r>
      <w:r w:rsidR="0037425E" w:rsidRPr="0037425E">
        <w:rPr>
          <w:rFonts w:ascii="Times New Roman" w:hAnsi="Times New Roman" w:cs="Times New Roman"/>
          <w:noProof/>
          <w:sz w:val="28"/>
          <w:szCs w:val="28"/>
        </w:rPr>
        <w:t>ЕАЭС)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. </w:t>
      </w:r>
    </w:p>
    <w:p w:rsidR="00874965" w:rsidRPr="00F06AFC" w:rsidRDefault="00752663" w:rsidP="00F06AFC">
      <w:pPr>
        <w:shd w:val="clear" w:color="000000" w:fill="auto"/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noProof/>
          <w:sz w:val="28"/>
          <w:szCs w:val="28"/>
          <w:highlight w:val="white"/>
        </w:rPr>
      </w:pP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lastRenderedPageBreak/>
        <w:t xml:space="preserve">На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безмытный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беспошлинный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ввоз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изделий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товаров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для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собственного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личного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пользования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дополнительно на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на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таможенную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местность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территорию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Союза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значительно влияют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влияют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стоимостные,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взвешенные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весовые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и (или)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численные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количественные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нормы.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отмеченные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Указанные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нормы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ориентируются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определяются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в том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количестве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числе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в зависимости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начиная от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от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способа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импорта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ввоза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таких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изделий </w:t>
      </w:r>
      <w:r w:rsidR="000E1219">
        <w:rPr>
          <w:rFonts w:ascii="Times New Roman" w:hAnsi="Times New Roman" w:cs="Times New Roman"/>
          <w:noProof/>
          <w:sz w:val="28"/>
          <w:szCs w:val="28"/>
          <w:highlight w:val="white"/>
        </w:rPr>
        <w:t>товаров</w:t>
      </w:r>
      <w:r w:rsidR="009D43EB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[12, </w:t>
      </w:r>
      <w:r w:rsidR="009D43EB" w:rsidRPr="00F06AFC">
        <w:rPr>
          <w:rFonts w:ascii="Times New Roman" w:hAnsi="Times New Roman" w:cs="Times New Roman"/>
          <w:noProof/>
          <w:sz w:val="28"/>
          <w:szCs w:val="28"/>
          <w:highlight w:val="white"/>
          <w:lang w:val="en-US"/>
        </w:rPr>
        <w:t>c</w:t>
      </w:r>
      <w:r w:rsidR="009D43EB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>. 90]</w:t>
      </w:r>
      <w:r w:rsidR="000E1219">
        <w:rPr>
          <w:rFonts w:ascii="Times New Roman" w:hAnsi="Times New Roman" w:cs="Times New Roman"/>
          <w:noProof/>
          <w:sz w:val="28"/>
          <w:szCs w:val="28"/>
          <w:highlight w:val="white"/>
        </w:rPr>
        <w:t>.</w:t>
      </w:r>
    </w:p>
    <w:p w:rsidR="00752663" w:rsidRPr="00F06AFC" w:rsidRDefault="00752663" w:rsidP="00F06AFC">
      <w:pPr>
        <w:shd w:val="clear" w:color="000000" w:fill="auto"/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noProof/>
          <w:sz w:val="28"/>
          <w:szCs w:val="28"/>
          <w:highlight w:val="white"/>
        </w:rPr>
      </w:pP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Стоимостные,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взвешенные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весовые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и (или)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численные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количественные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нормы, в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границах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пределах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которых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изделия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товары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для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собственного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личного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пользования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импортируются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ввозятся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на 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таможенную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территорию 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Евразийского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экономического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единения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союза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без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выплаты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уплаты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таможенных 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пошлин,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налогов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ввергнуты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приведены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в таблице 1. </w:t>
      </w:r>
    </w:p>
    <w:p w:rsidR="00752663" w:rsidRPr="00F06AFC" w:rsidRDefault="00752663" w:rsidP="00F06AFC">
      <w:pPr>
        <w:shd w:val="clear" w:color="000000" w:fill="auto"/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noProof/>
          <w:sz w:val="28"/>
          <w:szCs w:val="28"/>
          <w:highlight w:val="white"/>
        </w:rPr>
      </w:pPr>
    </w:p>
    <w:p w:rsidR="00752663" w:rsidRPr="00961F0A" w:rsidRDefault="00F06AFC" w:rsidP="001530F1">
      <w:pPr>
        <w:shd w:val="clear" w:color="000000" w:fill="auto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noProof/>
          <w:sz w:val="28"/>
          <w:szCs w:val="28"/>
          <w:highlight w:val="white"/>
        </w:rPr>
      </w:pP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список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Таблица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752663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1 </w:t>
      </w:r>
      <w:r w:rsidR="008B30B4">
        <w:rPr>
          <w:rFonts w:ascii="Times New Roman" w:hAnsi="Times New Roman" w:cs="Times New Roman"/>
          <w:noProof/>
          <w:sz w:val="28"/>
          <w:szCs w:val="28"/>
          <w:highlight w:val="white"/>
        </w:rPr>
        <w:t>–</w:t>
      </w:r>
      <w:r w:rsidR="00752663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 Стоимостные,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взвешенные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весовые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752663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и (или)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численные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количественные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752663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нормы, в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границах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пределах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752663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которых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изделия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товары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752663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для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собственного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личного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752663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пользования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импортируются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ввозятся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752663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на 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таможенную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752663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территорию</w:t>
      </w:r>
      <w:r w:rsidR="00086DA4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Евразийского экономического союза</w:t>
      </w:r>
      <w:r w:rsidR="00752663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 без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выплаты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уплаты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752663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таможенных </w:t>
      </w:r>
      <w:r w:rsidR="00961F0A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пошлин </w:t>
      </w:r>
      <w:r w:rsidR="00961F0A">
        <w:rPr>
          <w:rFonts w:ascii="Times New Roman" w:hAnsi="Times New Roman" w:cs="Times New Roman"/>
          <w:noProof/>
          <w:sz w:val="28"/>
          <w:szCs w:val="28"/>
          <w:highlight w:val="white"/>
          <w:lang w:val="en-US"/>
        </w:rPr>
        <w:t>[</w:t>
      </w:r>
      <w:r w:rsidR="00961F0A">
        <w:rPr>
          <w:rFonts w:ascii="Times New Roman" w:hAnsi="Times New Roman" w:cs="Times New Roman"/>
          <w:noProof/>
          <w:sz w:val="28"/>
          <w:szCs w:val="28"/>
          <w:highlight w:val="white"/>
        </w:rPr>
        <w:t>26</w:t>
      </w:r>
      <w:r w:rsidR="00961F0A">
        <w:rPr>
          <w:rFonts w:ascii="Times New Roman" w:hAnsi="Times New Roman" w:cs="Times New Roman"/>
          <w:noProof/>
          <w:sz w:val="28"/>
          <w:szCs w:val="28"/>
          <w:highlight w:val="white"/>
          <w:lang w:val="en-US"/>
        </w:rPr>
        <w:t>]</w:t>
      </w:r>
      <w:r w:rsidR="00961F0A">
        <w:rPr>
          <w:rFonts w:ascii="Times New Roman" w:hAnsi="Times New Roman" w:cs="Times New Roman"/>
          <w:noProof/>
          <w:sz w:val="28"/>
          <w:szCs w:val="28"/>
          <w:highlight w:val="white"/>
        </w:rPr>
        <w:t>.</w:t>
      </w:r>
    </w:p>
    <w:p w:rsidR="00752663" w:rsidRPr="00F06AFC" w:rsidRDefault="00752663" w:rsidP="00F06AFC">
      <w:pPr>
        <w:shd w:val="clear" w:color="000000" w:fill="auto"/>
        <w:spacing w:after="0" w:line="360" w:lineRule="auto"/>
        <w:contextualSpacing/>
        <w:jc w:val="both"/>
        <w:rPr>
          <w:rFonts w:ascii="Times New Roman" w:hAnsi="Times New Roman" w:cs="Times New Roman"/>
          <w:noProof/>
          <w:sz w:val="28"/>
          <w:szCs w:val="28"/>
          <w:highlight w:val="white"/>
        </w:rPr>
      </w:pPr>
    </w:p>
    <w:tbl>
      <w:tblPr>
        <w:tblW w:w="0" w:type="auto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48"/>
        <w:gridCol w:w="5807"/>
      </w:tblGrid>
      <w:tr w:rsidR="0033144A" w:rsidRPr="00F06AFC" w:rsidTr="00086DA4">
        <w:trPr>
          <w:tblCellSpacing w:w="0" w:type="dxa"/>
        </w:trPr>
        <w:tc>
          <w:tcPr>
            <w:tcW w:w="3548" w:type="dxa"/>
            <w:tcBorders>
              <w:top w:val="nil"/>
              <w:left w:val="nil"/>
            </w:tcBorders>
            <w:hideMark/>
          </w:tcPr>
          <w:p w:rsidR="00752663" w:rsidRPr="00F06AFC" w:rsidRDefault="00752663" w:rsidP="00F06AFC">
            <w:pPr>
              <w:shd w:val="clear" w:color="000000" w:fill="auto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highlight w:val="white"/>
                <w:lang w:eastAsia="ru-RU"/>
              </w:rPr>
            </w:pPr>
            <w:r w:rsidRPr="00F06AFC">
              <w:rPr>
                <w:rFonts w:ascii="Times New Roman" w:eastAsia="Times New Roman" w:hAnsi="Times New Roman" w:cs="Times New Roman"/>
                <w:noProof/>
                <w:sz w:val="24"/>
                <w:szCs w:val="24"/>
                <w:highlight w:val="white"/>
                <w:lang w:eastAsia="ru-RU"/>
              </w:rPr>
              <w:t>Категории товаров для личного пользования и способы их ввоза</w:t>
            </w:r>
          </w:p>
        </w:tc>
        <w:tc>
          <w:tcPr>
            <w:tcW w:w="5807" w:type="dxa"/>
            <w:tcBorders>
              <w:top w:val="nil"/>
              <w:right w:val="nil"/>
            </w:tcBorders>
            <w:hideMark/>
          </w:tcPr>
          <w:p w:rsidR="00752663" w:rsidRPr="00F06AFC" w:rsidRDefault="00752663" w:rsidP="00F06AFC">
            <w:pPr>
              <w:shd w:val="clear" w:color="000000" w:fill="auto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highlight w:val="white"/>
                <w:lang w:eastAsia="ru-RU"/>
              </w:rPr>
            </w:pPr>
            <w:r w:rsidRPr="00F06AFC">
              <w:rPr>
                <w:rFonts w:ascii="Times New Roman" w:eastAsia="Times New Roman" w:hAnsi="Times New Roman" w:cs="Times New Roman"/>
                <w:noProof/>
                <w:sz w:val="24"/>
                <w:szCs w:val="24"/>
                <w:highlight w:val="white"/>
                <w:lang w:eastAsia="ru-RU"/>
              </w:rPr>
              <w:t>Стоимостные, весовые и (или) количественные нормы ввоза</w:t>
            </w:r>
          </w:p>
        </w:tc>
      </w:tr>
      <w:tr w:rsidR="0033144A" w:rsidRPr="00F06AFC" w:rsidTr="00086DA4">
        <w:trPr>
          <w:tblCellSpacing w:w="0" w:type="dxa"/>
        </w:trPr>
        <w:tc>
          <w:tcPr>
            <w:tcW w:w="3548" w:type="dxa"/>
            <w:tcBorders>
              <w:left w:val="nil"/>
            </w:tcBorders>
            <w:hideMark/>
          </w:tcPr>
          <w:p w:rsidR="00752663" w:rsidRPr="00F06AFC" w:rsidRDefault="0033144A" w:rsidP="00F06AFC">
            <w:pPr>
              <w:shd w:val="clear" w:color="000000" w:fill="auto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highlight w:val="white"/>
                <w:lang w:eastAsia="ru-RU"/>
              </w:rPr>
            </w:pPr>
            <w:r w:rsidRPr="00F06AFC">
              <w:rPr>
                <w:rFonts w:ascii="Times New Roman" w:eastAsia="Times New Roman" w:hAnsi="Times New Roman" w:cs="Times New Roman"/>
                <w:noProof/>
                <w:sz w:val="24"/>
                <w:szCs w:val="24"/>
                <w:highlight w:val="white"/>
                <w:lang w:eastAsia="ru-RU"/>
              </w:rPr>
              <w:t>Товары для личного пользования (за исключением этилового спирта, алкогольных напитков, пива, неделимых товаров для личного пользования), ввозимые в сопровождаемом и (или) несопровождаемом багаже воздушным видом транспорта, включая:</w:t>
            </w:r>
          </w:p>
        </w:tc>
        <w:tc>
          <w:tcPr>
            <w:tcW w:w="5807" w:type="dxa"/>
            <w:tcBorders>
              <w:right w:val="nil"/>
            </w:tcBorders>
            <w:hideMark/>
          </w:tcPr>
          <w:p w:rsidR="00752663" w:rsidRPr="00F06AFC" w:rsidRDefault="0033144A" w:rsidP="00F06AFC">
            <w:pPr>
              <w:shd w:val="clear" w:color="000000" w:fill="auto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highlight w:val="white"/>
                <w:lang w:eastAsia="ru-RU"/>
              </w:rPr>
            </w:pPr>
            <w:r w:rsidRPr="00F06AFC">
              <w:rPr>
                <w:rFonts w:ascii="Times New Roman" w:eastAsia="Times New Roman" w:hAnsi="Times New Roman" w:cs="Times New Roman"/>
                <w:noProof/>
                <w:sz w:val="24"/>
                <w:szCs w:val="24"/>
                <w:highlight w:val="white"/>
                <w:lang w:eastAsia="ru-RU"/>
              </w:rPr>
              <w:t>стоимость не превышает сумму, эквивалентную 10 000 евро, и (или) вес не превышает 50 кг</w:t>
            </w:r>
          </w:p>
        </w:tc>
      </w:tr>
      <w:tr w:rsidR="0033144A" w:rsidRPr="00F06AFC" w:rsidTr="00086DA4">
        <w:trPr>
          <w:tblCellSpacing w:w="0" w:type="dxa"/>
        </w:trPr>
        <w:tc>
          <w:tcPr>
            <w:tcW w:w="3548" w:type="dxa"/>
            <w:tcBorders>
              <w:left w:val="nil"/>
            </w:tcBorders>
            <w:vAlign w:val="center"/>
            <w:hideMark/>
          </w:tcPr>
          <w:p w:rsidR="00752663" w:rsidRPr="00F06AFC" w:rsidRDefault="0033144A" w:rsidP="00F06AFC">
            <w:pPr>
              <w:shd w:val="clear" w:color="000000" w:fill="auto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highlight w:val="white"/>
                <w:lang w:eastAsia="ru-RU"/>
              </w:rPr>
            </w:pPr>
            <w:r w:rsidRPr="00F06AFC">
              <w:rPr>
                <w:rFonts w:ascii="Times New Roman" w:eastAsia="Times New Roman" w:hAnsi="Times New Roman" w:cs="Times New Roman"/>
                <w:noProof/>
                <w:sz w:val="24"/>
                <w:szCs w:val="24"/>
                <w:highlight w:val="white"/>
                <w:lang w:eastAsia="ru-RU"/>
              </w:rPr>
              <w:t>табак и табачные изделия</w:t>
            </w:r>
          </w:p>
        </w:tc>
        <w:tc>
          <w:tcPr>
            <w:tcW w:w="5807" w:type="dxa"/>
            <w:tcBorders>
              <w:right w:val="nil"/>
            </w:tcBorders>
            <w:hideMark/>
          </w:tcPr>
          <w:p w:rsidR="00752663" w:rsidRPr="00F06AFC" w:rsidRDefault="0033144A" w:rsidP="00F06AFC">
            <w:pPr>
              <w:shd w:val="clear" w:color="000000" w:fill="auto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highlight w:val="white"/>
                <w:lang w:eastAsia="ru-RU"/>
              </w:rPr>
            </w:pPr>
            <w:r w:rsidRPr="00F06AFC">
              <w:rPr>
                <w:rFonts w:ascii="Times New Roman" w:eastAsia="Times New Roman" w:hAnsi="Times New Roman" w:cs="Times New Roman"/>
                <w:noProof/>
                <w:sz w:val="24"/>
                <w:szCs w:val="24"/>
                <w:highlight w:val="white"/>
                <w:lang w:eastAsia="ru-RU"/>
              </w:rPr>
              <w:t>200 сигарет, или 50 сигар (сигарилл), или 250 г табака, или указанные изделия в ассортименте общим весом не более 250 г в расчете на одно физическое лицо, достигшее 18</w:t>
            </w:r>
            <w:r w:rsidR="008B30B4">
              <w:rPr>
                <w:rFonts w:ascii="Times New Roman" w:eastAsia="Times New Roman" w:hAnsi="Times New Roman" w:cs="Times New Roman"/>
                <w:noProof/>
                <w:sz w:val="24"/>
                <w:szCs w:val="24"/>
                <w:highlight w:val="white"/>
                <w:lang w:eastAsia="ru-RU"/>
              </w:rPr>
              <w:t>–</w:t>
            </w:r>
            <w:r w:rsidRPr="00F06AFC">
              <w:rPr>
                <w:rFonts w:ascii="Times New Roman" w:eastAsia="Times New Roman" w:hAnsi="Times New Roman" w:cs="Times New Roman"/>
                <w:noProof/>
                <w:sz w:val="24"/>
                <w:szCs w:val="24"/>
                <w:highlight w:val="white"/>
                <w:lang w:eastAsia="ru-RU"/>
              </w:rPr>
              <w:t>летнего возраста200 сигарет, или 50 сигар (сигарилл), или 250 г табака, или указанные изделия в ассортименте общим весом не более 250 г в расчете на одно физическое лицо, достигшее 18</w:t>
            </w:r>
            <w:r w:rsidR="008B30B4">
              <w:rPr>
                <w:rFonts w:ascii="Times New Roman" w:eastAsia="Times New Roman" w:hAnsi="Times New Roman" w:cs="Times New Roman"/>
                <w:noProof/>
                <w:sz w:val="24"/>
                <w:szCs w:val="24"/>
                <w:highlight w:val="white"/>
                <w:lang w:eastAsia="ru-RU"/>
              </w:rPr>
              <w:t>–</w:t>
            </w:r>
            <w:r w:rsidRPr="00F06AFC">
              <w:rPr>
                <w:rFonts w:ascii="Times New Roman" w:eastAsia="Times New Roman" w:hAnsi="Times New Roman" w:cs="Times New Roman"/>
                <w:noProof/>
                <w:sz w:val="24"/>
                <w:szCs w:val="24"/>
                <w:highlight w:val="white"/>
                <w:lang w:eastAsia="ru-RU"/>
              </w:rPr>
              <w:t>летнего возраста</w:t>
            </w:r>
          </w:p>
        </w:tc>
      </w:tr>
      <w:tr w:rsidR="0033144A" w:rsidRPr="00F06AFC" w:rsidTr="00086DA4">
        <w:trPr>
          <w:tblCellSpacing w:w="0" w:type="dxa"/>
        </w:trPr>
        <w:tc>
          <w:tcPr>
            <w:tcW w:w="3548" w:type="dxa"/>
            <w:vMerge w:val="restart"/>
            <w:tcBorders>
              <w:left w:val="nil"/>
            </w:tcBorders>
            <w:hideMark/>
          </w:tcPr>
          <w:p w:rsidR="00752663" w:rsidRPr="00F06AFC" w:rsidRDefault="0033144A" w:rsidP="00F06AFC">
            <w:pPr>
              <w:shd w:val="clear" w:color="000000" w:fill="auto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highlight w:val="white"/>
                <w:lang w:eastAsia="ru-RU"/>
              </w:rPr>
            </w:pPr>
            <w:r w:rsidRPr="00F06AFC">
              <w:rPr>
                <w:rFonts w:ascii="Times New Roman" w:eastAsia="Times New Roman" w:hAnsi="Times New Roman" w:cs="Times New Roman"/>
                <w:noProof/>
                <w:sz w:val="24"/>
                <w:szCs w:val="24"/>
                <w:highlight w:val="white"/>
                <w:lang w:eastAsia="ru-RU"/>
              </w:rPr>
              <w:t xml:space="preserve">Товары для личного пользования (за исключением этилового спирта, алкогольных напитков, пива, неделимых товаров для личного пользования), ввозимые в сопровождаемом и (или) несопровождаемом багаже </w:t>
            </w:r>
            <w:r w:rsidRPr="00F06AFC">
              <w:rPr>
                <w:rFonts w:ascii="Times New Roman" w:eastAsia="Times New Roman" w:hAnsi="Times New Roman" w:cs="Times New Roman"/>
                <w:noProof/>
                <w:sz w:val="24"/>
                <w:szCs w:val="24"/>
                <w:highlight w:val="white"/>
                <w:lang w:eastAsia="ru-RU"/>
              </w:rPr>
              <w:lastRenderedPageBreak/>
              <w:t>видами транспорта, отличными от воздушного, или в пешем порядке, включая:</w:t>
            </w:r>
          </w:p>
        </w:tc>
        <w:tc>
          <w:tcPr>
            <w:tcW w:w="5807" w:type="dxa"/>
            <w:tcBorders>
              <w:right w:val="nil"/>
            </w:tcBorders>
            <w:hideMark/>
          </w:tcPr>
          <w:p w:rsidR="00752663" w:rsidRPr="00F06AFC" w:rsidRDefault="0033144A" w:rsidP="00F06AFC">
            <w:pPr>
              <w:shd w:val="clear" w:color="000000" w:fill="auto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highlight w:val="white"/>
                <w:lang w:eastAsia="ru-RU"/>
              </w:rPr>
            </w:pPr>
            <w:r w:rsidRPr="00F06AFC">
              <w:rPr>
                <w:rFonts w:ascii="Times New Roman" w:eastAsia="Times New Roman" w:hAnsi="Times New Roman" w:cs="Times New Roman"/>
                <w:noProof/>
                <w:sz w:val="24"/>
                <w:szCs w:val="24"/>
                <w:highlight w:val="white"/>
                <w:lang w:eastAsia="ru-RU"/>
              </w:rPr>
              <w:lastRenderedPageBreak/>
              <w:t xml:space="preserve">по 31 декабря 2018 г. включительно </w:t>
            </w:r>
            <w:r w:rsidR="008B30B4">
              <w:rPr>
                <w:rFonts w:ascii="Times New Roman" w:eastAsia="Times New Roman" w:hAnsi="Times New Roman" w:cs="Times New Roman"/>
                <w:noProof/>
                <w:sz w:val="24"/>
                <w:szCs w:val="24"/>
                <w:highlight w:val="white"/>
                <w:lang w:eastAsia="ru-RU"/>
              </w:rPr>
              <w:t>–</w:t>
            </w:r>
            <w:r w:rsidRPr="00F06AFC">
              <w:rPr>
                <w:rFonts w:ascii="Times New Roman" w:eastAsia="Times New Roman" w:hAnsi="Times New Roman" w:cs="Times New Roman"/>
                <w:noProof/>
                <w:sz w:val="24"/>
                <w:szCs w:val="24"/>
                <w:highlight w:val="white"/>
                <w:lang w:eastAsia="ru-RU"/>
              </w:rPr>
              <w:t xml:space="preserve"> стоимость не превышает сумму, эквивалентную 1 500 евро, и (или) вес не превышает 50 кг</w:t>
            </w:r>
          </w:p>
        </w:tc>
      </w:tr>
      <w:tr w:rsidR="0033144A" w:rsidRPr="00F06AFC" w:rsidTr="00086DA4">
        <w:trPr>
          <w:tblCellSpacing w:w="0" w:type="dxa"/>
        </w:trPr>
        <w:tc>
          <w:tcPr>
            <w:tcW w:w="3548" w:type="dxa"/>
            <w:vMerge/>
            <w:tcBorders>
              <w:left w:val="nil"/>
            </w:tcBorders>
            <w:vAlign w:val="center"/>
            <w:hideMark/>
          </w:tcPr>
          <w:p w:rsidR="0033144A" w:rsidRPr="00F06AFC" w:rsidRDefault="0033144A" w:rsidP="00F06AFC">
            <w:pPr>
              <w:shd w:val="clear" w:color="000000" w:fill="auto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highlight w:val="white"/>
                <w:lang w:eastAsia="ru-RU"/>
              </w:rPr>
            </w:pPr>
          </w:p>
        </w:tc>
        <w:tc>
          <w:tcPr>
            <w:tcW w:w="5807" w:type="dxa"/>
            <w:tcBorders>
              <w:right w:val="nil"/>
            </w:tcBorders>
            <w:hideMark/>
          </w:tcPr>
          <w:p w:rsidR="00752663" w:rsidRPr="00F06AFC" w:rsidRDefault="0033144A" w:rsidP="00F06AFC">
            <w:pPr>
              <w:shd w:val="clear" w:color="000000" w:fill="auto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highlight w:val="white"/>
                <w:lang w:eastAsia="ru-RU"/>
              </w:rPr>
            </w:pPr>
            <w:r w:rsidRPr="00F06AFC">
              <w:rPr>
                <w:rFonts w:ascii="Times New Roman" w:eastAsia="Times New Roman" w:hAnsi="Times New Roman" w:cs="Times New Roman"/>
                <w:noProof/>
                <w:sz w:val="24"/>
                <w:szCs w:val="24"/>
                <w:highlight w:val="white"/>
                <w:lang w:eastAsia="ru-RU"/>
              </w:rPr>
              <w:t xml:space="preserve">с 1 января 2019 г. по 31 декабря 2019 г. включительно </w:t>
            </w:r>
            <w:r w:rsidR="008B30B4">
              <w:rPr>
                <w:rFonts w:ascii="Times New Roman" w:eastAsia="Times New Roman" w:hAnsi="Times New Roman" w:cs="Times New Roman"/>
                <w:noProof/>
                <w:sz w:val="24"/>
                <w:szCs w:val="24"/>
                <w:highlight w:val="white"/>
                <w:lang w:eastAsia="ru-RU"/>
              </w:rPr>
              <w:t>–</w:t>
            </w:r>
            <w:r w:rsidRPr="00F06AFC">
              <w:rPr>
                <w:rFonts w:ascii="Times New Roman" w:eastAsia="Times New Roman" w:hAnsi="Times New Roman" w:cs="Times New Roman"/>
                <w:noProof/>
                <w:sz w:val="24"/>
                <w:szCs w:val="24"/>
                <w:highlight w:val="white"/>
                <w:lang w:eastAsia="ru-RU"/>
              </w:rPr>
              <w:t xml:space="preserve"> стоимость не превышает сумму, эквивалентную 1 000 евро, и (или) вес не превышает 50 кг</w:t>
            </w:r>
          </w:p>
        </w:tc>
      </w:tr>
      <w:tr w:rsidR="0033144A" w:rsidRPr="00F06AFC" w:rsidTr="00086DA4">
        <w:trPr>
          <w:tblCellSpacing w:w="0" w:type="dxa"/>
        </w:trPr>
        <w:tc>
          <w:tcPr>
            <w:tcW w:w="3548" w:type="dxa"/>
            <w:vMerge/>
            <w:tcBorders>
              <w:left w:val="nil"/>
            </w:tcBorders>
            <w:vAlign w:val="center"/>
            <w:hideMark/>
          </w:tcPr>
          <w:p w:rsidR="0033144A" w:rsidRPr="00F06AFC" w:rsidRDefault="0033144A" w:rsidP="00F06AFC">
            <w:pPr>
              <w:shd w:val="clear" w:color="000000" w:fill="auto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highlight w:val="white"/>
                <w:lang w:eastAsia="ru-RU"/>
              </w:rPr>
            </w:pPr>
          </w:p>
        </w:tc>
        <w:tc>
          <w:tcPr>
            <w:tcW w:w="5807" w:type="dxa"/>
            <w:tcBorders>
              <w:right w:val="nil"/>
            </w:tcBorders>
            <w:hideMark/>
          </w:tcPr>
          <w:p w:rsidR="00752663" w:rsidRPr="00F06AFC" w:rsidRDefault="0033144A" w:rsidP="00F06AFC">
            <w:pPr>
              <w:shd w:val="clear" w:color="000000" w:fill="auto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highlight w:val="white"/>
                <w:lang w:eastAsia="ru-RU"/>
              </w:rPr>
            </w:pPr>
            <w:r w:rsidRPr="00F06AFC">
              <w:rPr>
                <w:rFonts w:ascii="Times New Roman" w:eastAsia="Times New Roman" w:hAnsi="Times New Roman" w:cs="Times New Roman"/>
                <w:noProof/>
                <w:sz w:val="24"/>
                <w:szCs w:val="24"/>
                <w:highlight w:val="white"/>
                <w:lang w:eastAsia="ru-RU"/>
              </w:rPr>
              <w:t xml:space="preserve">с 1 января 2020 г. по 31 декабря 2020 г. включительно </w:t>
            </w:r>
            <w:r w:rsidR="008B30B4">
              <w:rPr>
                <w:rFonts w:ascii="Times New Roman" w:eastAsia="Times New Roman" w:hAnsi="Times New Roman" w:cs="Times New Roman"/>
                <w:noProof/>
                <w:sz w:val="24"/>
                <w:szCs w:val="24"/>
                <w:highlight w:val="white"/>
                <w:lang w:eastAsia="ru-RU"/>
              </w:rPr>
              <w:t>–</w:t>
            </w:r>
            <w:r w:rsidRPr="00F06AFC">
              <w:rPr>
                <w:rFonts w:ascii="Times New Roman" w:eastAsia="Times New Roman" w:hAnsi="Times New Roman" w:cs="Times New Roman"/>
                <w:noProof/>
                <w:sz w:val="24"/>
                <w:szCs w:val="24"/>
                <w:highlight w:val="white"/>
                <w:lang w:eastAsia="ru-RU"/>
              </w:rPr>
              <w:t xml:space="preserve"> </w:t>
            </w:r>
            <w:r w:rsidRPr="00F06AFC">
              <w:rPr>
                <w:rFonts w:ascii="Times New Roman" w:eastAsia="Times New Roman" w:hAnsi="Times New Roman" w:cs="Times New Roman"/>
                <w:noProof/>
                <w:sz w:val="24"/>
                <w:szCs w:val="24"/>
                <w:highlight w:val="white"/>
                <w:lang w:eastAsia="ru-RU"/>
              </w:rPr>
              <w:lastRenderedPageBreak/>
              <w:t>стоимость не превышает сумму, эквивалентную 750 евро, и (или) вес не превышает 35 кг</w:t>
            </w:r>
          </w:p>
        </w:tc>
      </w:tr>
      <w:tr w:rsidR="0033144A" w:rsidRPr="00F06AFC" w:rsidTr="00086DA4">
        <w:trPr>
          <w:tblCellSpacing w:w="0" w:type="dxa"/>
        </w:trPr>
        <w:tc>
          <w:tcPr>
            <w:tcW w:w="3548" w:type="dxa"/>
            <w:vMerge/>
            <w:tcBorders>
              <w:left w:val="nil"/>
            </w:tcBorders>
            <w:vAlign w:val="center"/>
            <w:hideMark/>
          </w:tcPr>
          <w:p w:rsidR="0033144A" w:rsidRPr="00F06AFC" w:rsidRDefault="0033144A" w:rsidP="00F06AFC">
            <w:pPr>
              <w:shd w:val="clear" w:color="000000" w:fill="auto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highlight w:val="white"/>
                <w:lang w:eastAsia="ru-RU"/>
              </w:rPr>
            </w:pPr>
          </w:p>
        </w:tc>
        <w:tc>
          <w:tcPr>
            <w:tcW w:w="5807" w:type="dxa"/>
            <w:tcBorders>
              <w:right w:val="nil"/>
            </w:tcBorders>
            <w:hideMark/>
          </w:tcPr>
          <w:p w:rsidR="00752663" w:rsidRPr="00F06AFC" w:rsidRDefault="0033144A" w:rsidP="00F06AFC">
            <w:pPr>
              <w:shd w:val="clear" w:color="000000" w:fill="auto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highlight w:val="white"/>
                <w:lang w:eastAsia="ru-RU"/>
              </w:rPr>
            </w:pPr>
            <w:r w:rsidRPr="00F06AFC">
              <w:rPr>
                <w:rFonts w:ascii="Times New Roman" w:eastAsia="Times New Roman" w:hAnsi="Times New Roman" w:cs="Times New Roman"/>
                <w:noProof/>
                <w:sz w:val="24"/>
                <w:szCs w:val="24"/>
                <w:highlight w:val="white"/>
                <w:lang w:eastAsia="ru-RU"/>
              </w:rPr>
              <w:t xml:space="preserve">с 1 января 2021 г. </w:t>
            </w:r>
            <w:r w:rsidR="008B30B4">
              <w:rPr>
                <w:rFonts w:ascii="Times New Roman" w:eastAsia="Times New Roman" w:hAnsi="Times New Roman" w:cs="Times New Roman"/>
                <w:noProof/>
                <w:sz w:val="24"/>
                <w:szCs w:val="24"/>
                <w:highlight w:val="white"/>
                <w:lang w:eastAsia="ru-RU"/>
              </w:rPr>
              <w:t>–</w:t>
            </w:r>
            <w:r w:rsidRPr="00F06AFC">
              <w:rPr>
                <w:rFonts w:ascii="Times New Roman" w:eastAsia="Times New Roman" w:hAnsi="Times New Roman" w:cs="Times New Roman"/>
                <w:noProof/>
                <w:sz w:val="24"/>
                <w:szCs w:val="24"/>
                <w:highlight w:val="white"/>
                <w:lang w:eastAsia="ru-RU"/>
              </w:rPr>
              <w:t xml:space="preserve"> стоимость не превышает сумму, эквивалентную 500 е</w:t>
            </w:r>
            <w:r w:rsidR="001530F1">
              <w:rPr>
                <w:rFonts w:ascii="Times New Roman" w:eastAsia="Times New Roman" w:hAnsi="Times New Roman" w:cs="Times New Roman"/>
                <w:noProof/>
                <w:sz w:val="24"/>
                <w:szCs w:val="24"/>
                <w:highlight w:val="white"/>
                <w:lang w:eastAsia="ru-RU"/>
              </w:rPr>
              <w:t>вро, и(или) вес не превышает 25</w:t>
            </w:r>
            <w:r w:rsidRPr="00F06AFC">
              <w:rPr>
                <w:rFonts w:ascii="Times New Roman" w:eastAsia="Times New Roman" w:hAnsi="Times New Roman" w:cs="Times New Roman"/>
                <w:noProof/>
                <w:sz w:val="24"/>
                <w:szCs w:val="24"/>
                <w:highlight w:val="white"/>
                <w:lang w:eastAsia="ru-RU"/>
              </w:rPr>
              <w:t xml:space="preserve"> кг</w:t>
            </w:r>
          </w:p>
        </w:tc>
      </w:tr>
    </w:tbl>
    <w:p w:rsidR="00752663" w:rsidRDefault="001530F1" w:rsidP="001530F1">
      <w:pPr>
        <w:shd w:val="clear" w:color="000000" w:fill="auto"/>
        <w:spacing w:after="0" w:line="360" w:lineRule="auto"/>
        <w:contextualSpacing/>
        <w:jc w:val="both"/>
        <w:rPr>
          <w:rFonts w:ascii="Times New Roman" w:hAnsi="Times New Roman" w:cs="Times New Roman"/>
          <w:noProof/>
          <w:sz w:val="28"/>
          <w:szCs w:val="28"/>
          <w:highlight w:val="white"/>
        </w:rPr>
      </w:pPr>
      <w:r>
        <w:rPr>
          <w:rFonts w:ascii="Times New Roman" w:hAnsi="Times New Roman" w:cs="Times New Roman"/>
          <w:noProof/>
          <w:sz w:val="28"/>
          <w:szCs w:val="28"/>
          <w:highlight w:val="white"/>
        </w:rPr>
        <w:t>Продолжение таблицы 1</w:t>
      </w:r>
    </w:p>
    <w:p w:rsidR="001530F1" w:rsidRDefault="001530F1" w:rsidP="001530F1">
      <w:pPr>
        <w:shd w:val="clear" w:color="000000" w:fill="auto"/>
        <w:spacing w:after="0" w:line="240" w:lineRule="auto"/>
        <w:contextualSpacing/>
        <w:jc w:val="both"/>
        <w:rPr>
          <w:rFonts w:ascii="Times New Roman" w:hAnsi="Times New Roman" w:cs="Times New Roman"/>
          <w:noProof/>
          <w:sz w:val="28"/>
          <w:szCs w:val="28"/>
          <w:highlight w:val="white"/>
        </w:rPr>
      </w:pPr>
    </w:p>
    <w:tbl>
      <w:tblPr>
        <w:tblW w:w="0" w:type="auto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48"/>
        <w:gridCol w:w="5807"/>
      </w:tblGrid>
      <w:tr w:rsidR="001530F1" w:rsidRPr="00F06AFC" w:rsidTr="002B279E">
        <w:trPr>
          <w:tblCellSpacing w:w="0" w:type="dxa"/>
        </w:trPr>
        <w:tc>
          <w:tcPr>
            <w:tcW w:w="3548" w:type="dxa"/>
            <w:tcBorders>
              <w:left w:val="nil"/>
            </w:tcBorders>
            <w:vAlign w:val="center"/>
            <w:hideMark/>
          </w:tcPr>
          <w:p w:rsidR="001530F1" w:rsidRPr="00F06AFC" w:rsidRDefault="001530F1" w:rsidP="002B279E">
            <w:pPr>
              <w:shd w:val="clear" w:color="000000" w:fill="auto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highlight w:val="white"/>
                <w:lang w:eastAsia="ru-RU"/>
              </w:rPr>
            </w:pPr>
            <w:r w:rsidRPr="00F06AFC">
              <w:rPr>
                <w:rFonts w:ascii="Times New Roman" w:eastAsia="Times New Roman" w:hAnsi="Times New Roman" w:cs="Times New Roman"/>
                <w:noProof/>
                <w:sz w:val="24"/>
                <w:szCs w:val="24"/>
                <w:highlight w:val="white"/>
                <w:lang w:eastAsia="ru-RU"/>
              </w:rPr>
              <w:t>табак и табачные изделия</w:t>
            </w:r>
          </w:p>
        </w:tc>
        <w:tc>
          <w:tcPr>
            <w:tcW w:w="5807" w:type="dxa"/>
            <w:tcBorders>
              <w:right w:val="nil"/>
            </w:tcBorders>
            <w:hideMark/>
          </w:tcPr>
          <w:p w:rsidR="001530F1" w:rsidRPr="00F06AFC" w:rsidRDefault="001530F1" w:rsidP="002B279E">
            <w:pPr>
              <w:shd w:val="clear" w:color="000000" w:fill="auto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highlight w:val="white"/>
                <w:lang w:eastAsia="ru-RU"/>
              </w:rPr>
            </w:pPr>
            <w:r w:rsidRPr="00F06AFC">
              <w:rPr>
                <w:rFonts w:ascii="Times New Roman" w:eastAsia="Times New Roman" w:hAnsi="Times New Roman" w:cs="Times New Roman"/>
                <w:noProof/>
                <w:sz w:val="24"/>
                <w:szCs w:val="24"/>
                <w:highlight w:val="white"/>
                <w:lang w:eastAsia="ru-RU"/>
              </w:rPr>
              <w:t>200 сигарет, или 50 сигар (сигарилл), или 250 г табака, или указанные изделия в ассортименте общим весом не более 250 г в расчете на одно физическое лицо, достигшее 18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highlight w:val="white"/>
                <w:lang w:eastAsia="ru-RU"/>
              </w:rPr>
              <w:t>–</w:t>
            </w:r>
            <w:r w:rsidRPr="00F06AFC">
              <w:rPr>
                <w:rFonts w:ascii="Times New Roman" w:eastAsia="Times New Roman" w:hAnsi="Times New Roman" w:cs="Times New Roman"/>
                <w:noProof/>
                <w:sz w:val="24"/>
                <w:szCs w:val="24"/>
                <w:highlight w:val="white"/>
                <w:lang w:eastAsia="ru-RU"/>
              </w:rPr>
              <w:t>летнего возраста</w:t>
            </w:r>
          </w:p>
        </w:tc>
      </w:tr>
      <w:tr w:rsidR="001530F1" w:rsidRPr="00F06AFC" w:rsidTr="002B279E">
        <w:trPr>
          <w:tblCellSpacing w:w="0" w:type="dxa"/>
        </w:trPr>
        <w:tc>
          <w:tcPr>
            <w:tcW w:w="3548" w:type="dxa"/>
            <w:tcBorders>
              <w:left w:val="nil"/>
            </w:tcBorders>
            <w:hideMark/>
          </w:tcPr>
          <w:p w:rsidR="001530F1" w:rsidRPr="00F06AFC" w:rsidRDefault="001530F1" w:rsidP="002B279E">
            <w:pPr>
              <w:shd w:val="clear" w:color="000000" w:fill="auto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highlight w:val="white"/>
                <w:lang w:eastAsia="ru-RU"/>
              </w:rPr>
            </w:pPr>
            <w:r w:rsidRPr="00F06AFC">
              <w:rPr>
                <w:rFonts w:ascii="Times New Roman" w:eastAsia="Times New Roman" w:hAnsi="Times New Roman" w:cs="Times New Roman"/>
                <w:noProof/>
                <w:sz w:val="24"/>
                <w:szCs w:val="24"/>
                <w:highlight w:val="white"/>
                <w:lang w:eastAsia="ru-RU"/>
              </w:rPr>
              <w:t>Товары для личного пользования (за исключением этилового спирта, алкогольных напитков, пива, неделимых товаров для личного пользования)</w:t>
            </w:r>
          </w:p>
        </w:tc>
        <w:tc>
          <w:tcPr>
            <w:tcW w:w="5807" w:type="dxa"/>
            <w:tcBorders>
              <w:right w:val="nil"/>
            </w:tcBorders>
            <w:hideMark/>
          </w:tcPr>
          <w:p w:rsidR="001530F1" w:rsidRPr="00F06AFC" w:rsidRDefault="001530F1" w:rsidP="002B279E">
            <w:pPr>
              <w:shd w:val="clear" w:color="000000" w:fill="auto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highlight w:val="white"/>
                <w:lang w:eastAsia="ru-RU"/>
              </w:rPr>
            </w:pPr>
            <w:r w:rsidRPr="00F06AFC">
              <w:rPr>
                <w:rFonts w:ascii="Times New Roman" w:eastAsia="Times New Roman" w:hAnsi="Times New Roman" w:cs="Times New Roman"/>
                <w:noProof/>
                <w:sz w:val="24"/>
                <w:szCs w:val="24"/>
                <w:highlight w:val="white"/>
                <w:lang w:eastAsia="ru-RU"/>
              </w:rPr>
              <w:t xml:space="preserve">по 31 декабря 2018 г. включительно 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highlight w:val="white"/>
                <w:lang w:eastAsia="ru-RU"/>
              </w:rPr>
              <w:t>–</w:t>
            </w:r>
            <w:r w:rsidRPr="00F06AFC">
              <w:rPr>
                <w:rFonts w:ascii="Times New Roman" w:eastAsia="Times New Roman" w:hAnsi="Times New Roman" w:cs="Times New Roman"/>
                <w:noProof/>
                <w:sz w:val="24"/>
                <w:szCs w:val="24"/>
                <w:highlight w:val="white"/>
                <w:lang w:eastAsia="ru-RU"/>
              </w:rPr>
              <w:t xml:space="preserve"> стоимость не превышает сумму, эквивалентную 1 000 евро, и (или) вес не превышает 31 кг в течение 1 календарного месяца в адрес одного физического лица</w:t>
            </w:r>
          </w:p>
          <w:p w:rsidR="001530F1" w:rsidRPr="00F06AFC" w:rsidRDefault="001530F1" w:rsidP="002B279E">
            <w:pPr>
              <w:shd w:val="clear" w:color="000000" w:fill="auto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highlight w:val="white"/>
                <w:lang w:eastAsia="ru-RU"/>
              </w:rPr>
            </w:pPr>
          </w:p>
        </w:tc>
      </w:tr>
      <w:tr w:rsidR="001530F1" w:rsidRPr="00F06AFC" w:rsidTr="002B279E">
        <w:trPr>
          <w:tblCellSpacing w:w="0" w:type="dxa"/>
        </w:trPr>
        <w:tc>
          <w:tcPr>
            <w:tcW w:w="3548" w:type="dxa"/>
            <w:vMerge w:val="restart"/>
            <w:tcBorders>
              <w:left w:val="nil"/>
            </w:tcBorders>
            <w:vAlign w:val="center"/>
            <w:hideMark/>
          </w:tcPr>
          <w:p w:rsidR="001530F1" w:rsidRPr="00F06AFC" w:rsidRDefault="001530F1" w:rsidP="002B279E">
            <w:pPr>
              <w:shd w:val="clear" w:color="000000" w:fill="auto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highlight w:val="white"/>
                <w:lang w:eastAsia="ru-RU"/>
              </w:rPr>
            </w:pPr>
            <w:r w:rsidRPr="00F06AFC">
              <w:rPr>
                <w:rFonts w:ascii="Times New Roman" w:eastAsia="Times New Roman" w:hAnsi="Times New Roman" w:cs="Times New Roman"/>
                <w:noProof/>
                <w:sz w:val="24"/>
                <w:szCs w:val="24"/>
                <w:highlight w:val="white"/>
                <w:lang w:eastAsia="ru-RU"/>
              </w:rPr>
              <w:t xml:space="preserve">доставляемые перевозчиком на таможенную территорию Евразийского экономического союза (далее 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highlight w:val="white"/>
                <w:lang w:eastAsia="ru-RU"/>
              </w:rPr>
              <w:t>–</w:t>
            </w:r>
            <w:r w:rsidRPr="00F06AFC">
              <w:rPr>
                <w:rFonts w:ascii="Times New Roman" w:eastAsia="Times New Roman" w:hAnsi="Times New Roman" w:cs="Times New Roman"/>
                <w:noProof/>
                <w:sz w:val="24"/>
                <w:szCs w:val="24"/>
                <w:highlight w:val="white"/>
                <w:lang w:eastAsia="ru-RU"/>
              </w:rPr>
              <w:t xml:space="preserve"> Союз), включая:</w:t>
            </w:r>
          </w:p>
        </w:tc>
        <w:tc>
          <w:tcPr>
            <w:tcW w:w="5807" w:type="dxa"/>
            <w:tcBorders>
              <w:right w:val="nil"/>
            </w:tcBorders>
            <w:hideMark/>
          </w:tcPr>
          <w:p w:rsidR="001530F1" w:rsidRPr="00F06AFC" w:rsidRDefault="001530F1" w:rsidP="002B279E">
            <w:pPr>
              <w:shd w:val="clear" w:color="000000" w:fill="auto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highlight w:val="white"/>
                <w:lang w:eastAsia="ru-RU"/>
              </w:rPr>
            </w:pPr>
            <w:r w:rsidRPr="00F06AFC">
              <w:rPr>
                <w:rFonts w:ascii="Times New Roman" w:eastAsia="Times New Roman" w:hAnsi="Times New Roman" w:cs="Times New Roman"/>
                <w:noProof/>
                <w:sz w:val="24"/>
                <w:szCs w:val="24"/>
                <w:highlight w:val="white"/>
                <w:lang w:eastAsia="ru-RU"/>
              </w:rPr>
              <w:t xml:space="preserve">с 1 января 2019 г. по 31 декабря 2019 г. включительно 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highlight w:val="white"/>
                <w:lang w:eastAsia="ru-RU"/>
              </w:rPr>
              <w:t>–</w:t>
            </w:r>
            <w:r w:rsidRPr="00F06AFC">
              <w:rPr>
                <w:rFonts w:ascii="Times New Roman" w:eastAsia="Times New Roman" w:hAnsi="Times New Roman" w:cs="Times New Roman"/>
                <w:noProof/>
                <w:sz w:val="24"/>
                <w:szCs w:val="24"/>
                <w:highlight w:val="white"/>
                <w:lang w:eastAsia="ru-RU"/>
              </w:rPr>
              <w:t xml:space="preserve"> стоимость не превышает сумму, эквивалентную 500 евро, и (или) вес не превышает 31 кг в течение 1 календарного месяца в адрес одного физического лица</w:t>
            </w:r>
          </w:p>
        </w:tc>
      </w:tr>
      <w:tr w:rsidR="001530F1" w:rsidRPr="00F06AFC" w:rsidTr="002B279E">
        <w:trPr>
          <w:tblCellSpacing w:w="0" w:type="dxa"/>
        </w:trPr>
        <w:tc>
          <w:tcPr>
            <w:tcW w:w="3548" w:type="dxa"/>
            <w:vMerge/>
            <w:tcBorders>
              <w:left w:val="nil"/>
            </w:tcBorders>
            <w:vAlign w:val="center"/>
            <w:hideMark/>
          </w:tcPr>
          <w:p w:rsidR="001530F1" w:rsidRPr="00F06AFC" w:rsidRDefault="001530F1" w:rsidP="002B279E">
            <w:pPr>
              <w:shd w:val="clear" w:color="000000" w:fill="auto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highlight w:val="white"/>
                <w:lang w:eastAsia="ru-RU"/>
              </w:rPr>
            </w:pPr>
          </w:p>
        </w:tc>
        <w:tc>
          <w:tcPr>
            <w:tcW w:w="5807" w:type="dxa"/>
            <w:tcBorders>
              <w:right w:val="nil"/>
            </w:tcBorders>
            <w:hideMark/>
          </w:tcPr>
          <w:p w:rsidR="001530F1" w:rsidRPr="00F06AFC" w:rsidRDefault="001530F1" w:rsidP="002B279E">
            <w:pPr>
              <w:shd w:val="clear" w:color="000000" w:fill="auto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highlight w:val="white"/>
                <w:lang w:eastAsia="ru-RU"/>
              </w:rPr>
            </w:pPr>
            <w:r w:rsidRPr="00F06AFC">
              <w:rPr>
                <w:rFonts w:ascii="Times New Roman" w:eastAsia="Times New Roman" w:hAnsi="Times New Roman" w:cs="Times New Roman"/>
                <w:noProof/>
                <w:sz w:val="24"/>
                <w:szCs w:val="24"/>
                <w:highlight w:val="white"/>
                <w:lang w:eastAsia="ru-RU"/>
              </w:rPr>
              <w:t xml:space="preserve">с 1 января 2020 г. 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highlight w:val="white"/>
                <w:lang w:eastAsia="ru-RU"/>
              </w:rPr>
              <w:t>–</w:t>
            </w:r>
            <w:r w:rsidRPr="00F06AFC">
              <w:rPr>
                <w:rFonts w:ascii="Times New Roman" w:eastAsia="Times New Roman" w:hAnsi="Times New Roman" w:cs="Times New Roman"/>
                <w:noProof/>
                <w:sz w:val="24"/>
                <w:szCs w:val="24"/>
                <w:highlight w:val="white"/>
                <w:lang w:eastAsia="ru-RU"/>
              </w:rPr>
              <w:t xml:space="preserve"> стоимость не превышает сумму, эквивалентную 200 евро, и (или) вес не превышает 31 кг</w:t>
            </w:r>
          </w:p>
        </w:tc>
      </w:tr>
      <w:tr w:rsidR="001530F1" w:rsidRPr="00F06AFC" w:rsidTr="002B279E">
        <w:trPr>
          <w:tblCellSpacing w:w="0" w:type="dxa"/>
        </w:trPr>
        <w:tc>
          <w:tcPr>
            <w:tcW w:w="3548" w:type="dxa"/>
            <w:tcBorders>
              <w:left w:val="nil"/>
            </w:tcBorders>
            <w:vAlign w:val="center"/>
            <w:hideMark/>
          </w:tcPr>
          <w:p w:rsidR="001530F1" w:rsidRPr="00F06AFC" w:rsidRDefault="001530F1" w:rsidP="002B279E">
            <w:pPr>
              <w:shd w:val="clear" w:color="000000" w:fill="auto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highlight w:val="white"/>
                <w:lang w:eastAsia="ru-RU"/>
              </w:rPr>
            </w:pPr>
            <w:r w:rsidRPr="00F06AFC">
              <w:rPr>
                <w:rFonts w:ascii="Times New Roman" w:eastAsia="Times New Roman" w:hAnsi="Times New Roman" w:cs="Times New Roman"/>
                <w:noProof/>
                <w:sz w:val="24"/>
                <w:szCs w:val="24"/>
                <w:highlight w:val="white"/>
                <w:lang w:eastAsia="ru-RU"/>
              </w:rPr>
              <w:t>табак и табачные изделия</w:t>
            </w:r>
          </w:p>
        </w:tc>
        <w:tc>
          <w:tcPr>
            <w:tcW w:w="5807" w:type="dxa"/>
            <w:tcBorders>
              <w:right w:val="nil"/>
            </w:tcBorders>
            <w:hideMark/>
          </w:tcPr>
          <w:p w:rsidR="001530F1" w:rsidRPr="00F06AFC" w:rsidRDefault="001530F1" w:rsidP="002B279E">
            <w:pPr>
              <w:shd w:val="clear" w:color="000000" w:fill="auto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highlight w:val="white"/>
                <w:lang w:eastAsia="ru-RU"/>
              </w:rPr>
            </w:pPr>
            <w:r w:rsidRPr="00F06AFC">
              <w:rPr>
                <w:rFonts w:ascii="Times New Roman" w:eastAsia="Times New Roman" w:hAnsi="Times New Roman" w:cs="Times New Roman"/>
                <w:noProof/>
                <w:sz w:val="24"/>
                <w:szCs w:val="24"/>
                <w:highlight w:val="white"/>
                <w:lang w:eastAsia="ru-RU"/>
              </w:rPr>
              <w:t>200 сигарет, или 50 сигар (сигарилл), или 250 г табака, или указанные изделия в ассортименте общим весом не более 250 г в расчете на одно физическое лицо, достигшее 18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highlight w:val="white"/>
                <w:lang w:eastAsia="ru-RU"/>
              </w:rPr>
              <w:t>–</w:t>
            </w:r>
            <w:r w:rsidRPr="00F06AFC">
              <w:rPr>
                <w:rFonts w:ascii="Times New Roman" w:eastAsia="Times New Roman" w:hAnsi="Times New Roman" w:cs="Times New Roman"/>
                <w:noProof/>
                <w:sz w:val="24"/>
                <w:szCs w:val="24"/>
                <w:highlight w:val="white"/>
                <w:lang w:eastAsia="ru-RU"/>
              </w:rPr>
              <w:t>летнего возраста</w:t>
            </w:r>
          </w:p>
        </w:tc>
      </w:tr>
      <w:tr w:rsidR="001530F1" w:rsidRPr="00F06AFC" w:rsidTr="002B279E">
        <w:trPr>
          <w:tblCellSpacing w:w="0" w:type="dxa"/>
        </w:trPr>
        <w:tc>
          <w:tcPr>
            <w:tcW w:w="3548" w:type="dxa"/>
            <w:vMerge w:val="restart"/>
            <w:tcBorders>
              <w:left w:val="nil"/>
            </w:tcBorders>
            <w:hideMark/>
          </w:tcPr>
          <w:p w:rsidR="001530F1" w:rsidRPr="00F06AFC" w:rsidRDefault="001530F1" w:rsidP="002B279E">
            <w:pPr>
              <w:shd w:val="clear" w:color="000000" w:fill="auto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highlight w:val="white"/>
                <w:lang w:eastAsia="ru-RU"/>
              </w:rPr>
            </w:pPr>
            <w:r w:rsidRPr="00F06AFC">
              <w:rPr>
                <w:rFonts w:ascii="Times New Roman" w:eastAsia="Times New Roman" w:hAnsi="Times New Roman" w:cs="Times New Roman"/>
                <w:noProof/>
                <w:sz w:val="24"/>
                <w:szCs w:val="24"/>
                <w:highlight w:val="white"/>
                <w:lang w:eastAsia="ru-RU"/>
              </w:rPr>
              <w:t>Товары для личного пользования (за исключением неделимых товаров для личного пользования), пересылаемые в международных почтовых отправлениях на таможенную территорию Союза</w:t>
            </w:r>
          </w:p>
        </w:tc>
        <w:tc>
          <w:tcPr>
            <w:tcW w:w="5807" w:type="dxa"/>
            <w:tcBorders>
              <w:right w:val="nil"/>
            </w:tcBorders>
            <w:hideMark/>
          </w:tcPr>
          <w:p w:rsidR="001530F1" w:rsidRPr="00F06AFC" w:rsidRDefault="001530F1" w:rsidP="002B279E">
            <w:pPr>
              <w:shd w:val="clear" w:color="000000" w:fill="auto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highlight w:val="white"/>
                <w:lang w:eastAsia="ru-RU"/>
              </w:rPr>
            </w:pPr>
            <w:r w:rsidRPr="00F06AFC">
              <w:rPr>
                <w:rFonts w:ascii="Times New Roman" w:eastAsia="Times New Roman" w:hAnsi="Times New Roman" w:cs="Times New Roman"/>
                <w:noProof/>
                <w:sz w:val="24"/>
                <w:szCs w:val="24"/>
                <w:highlight w:val="white"/>
                <w:lang w:eastAsia="ru-RU"/>
              </w:rPr>
              <w:t xml:space="preserve">по 31 декабря 2018 г. включительно 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highlight w:val="white"/>
                <w:lang w:eastAsia="ru-RU"/>
              </w:rPr>
              <w:t>–</w:t>
            </w:r>
            <w:r w:rsidRPr="00F06AFC">
              <w:rPr>
                <w:rFonts w:ascii="Times New Roman" w:eastAsia="Times New Roman" w:hAnsi="Times New Roman" w:cs="Times New Roman"/>
                <w:noProof/>
                <w:sz w:val="24"/>
                <w:szCs w:val="24"/>
                <w:highlight w:val="white"/>
                <w:lang w:eastAsia="ru-RU"/>
              </w:rPr>
              <w:t xml:space="preserve"> стоимость не превышает сумму, эквивалентную 1 000 евро, и (или) вес брутто международных почтовых отправлений не превышает 31 кг в течение 1 календарного месяца в адрес одного физического лица</w:t>
            </w:r>
          </w:p>
        </w:tc>
      </w:tr>
      <w:tr w:rsidR="001530F1" w:rsidRPr="00F06AFC" w:rsidTr="002B279E">
        <w:trPr>
          <w:tblCellSpacing w:w="0" w:type="dxa"/>
        </w:trPr>
        <w:tc>
          <w:tcPr>
            <w:tcW w:w="3548" w:type="dxa"/>
            <w:vMerge/>
            <w:tcBorders>
              <w:left w:val="nil"/>
            </w:tcBorders>
            <w:vAlign w:val="center"/>
            <w:hideMark/>
          </w:tcPr>
          <w:p w:rsidR="001530F1" w:rsidRPr="00F06AFC" w:rsidRDefault="001530F1" w:rsidP="002B279E">
            <w:pPr>
              <w:shd w:val="clear" w:color="000000" w:fill="auto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highlight w:val="white"/>
                <w:lang w:eastAsia="ru-RU"/>
              </w:rPr>
            </w:pPr>
          </w:p>
        </w:tc>
        <w:tc>
          <w:tcPr>
            <w:tcW w:w="5807" w:type="dxa"/>
            <w:tcBorders>
              <w:right w:val="nil"/>
            </w:tcBorders>
            <w:hideMark/>
          </w:tcPr>
          <w:p w:rsidR="001530F1" w:rsidRPr="00F06AFC" w:rsidRDefault="001530F1" w:rsidP="002B279E">
            <w:pPr>
              <w:shd w:val="clear" w:color="000000" w:fill="auto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highlight w:val="white"/>
                <w:lang w:eastAsia="ru-RU"/>
              </w:rPr>
            </w:pPr>
            <w:r w:rsidRPr="00F06AFC">
              <w:rPr>
                <w:rFonts w:ascii="Times New Roman" w:eastAsia="Times New Roman" w:hAnsi="Times New Roman" w:cs="Times New Roman"/>
                <w:noProof/>
                <w:sz w:val="24"/>
                <w:szCs w:val="24"/>
                <w:highlight w:val="white"/>
                <w:lang w:eastAsia="ru-RU"/>
              </w:rPr>
              <w:t xml:space="preserve">с 1 января 2019 г. по 31 декабря 2019 г. включительно 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highlight w:val="white"/>
                <w:lang w:eastAsia="ru-RU"/>
              </w:rPr>
              <w:t>–</w:t>
            </w:r>
            <w:r w:rsidRPr="00F06AFC">
              <w:rPr>
                <w:rFonts w:ascii="Times New Roman" w:eastAsia="Times New Roman" w:hAnsi="Times New Roman" w:cs="Times New Roman"/>
                <w:noProof/>
                <w:sz w:val="24"/>
                <w:szCs w:val="24"/>
                <w:highlight w:val="white"/>
                <w:lang w:eastAsia="ru-RU"/>
              </w:rPr>
              <w:t xml:space="preserve"> стоимость не превышает сумму, эквивалентную 500 евро, и (или) вес брутто международных почтовых отправлений не превышает 31 кг в течение 1 календарного месяца в адрес одного физического лица</w:t>
            </w:r>
          </w:p>
        </w:tc>
      </w:tr>
      <w:tr w:rsidR="001530F1" w:rsidRPr="00F06AFC" w:rsidTr="002B279E">
        <w:trPr>
          <w:tblCellSpacing w:w="0" w:type="dxa"/>
        </w:trPr>
        <w:tc>
          <w:tcPr>
            <w:tcW w:w="3548" w:type="dxa"/>
            <w:vMerge/>
            <w:tcBorders>
              <w:left w:val="nil"/>
            </w:tcBorders>
            <w:vAlign w:val="center"/>
            <w:hideMark/>
          </w:tcPr>
          <w:p w:rsidR="001530F1" w:rsidRPr="00F06AFC" w:rsidRDefault="001530F1" w:rsidP="002B279E">
            <w:pPr>
              <w:shd w:val="clear" w:color="000000" w:fill="auto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highlight w:val="white"/>
                <w:lang w:eastAsia="ru-RU"/>
              </w:rPr>
            </w:pPr>
          </w:p>
        </w:tc>
        <w:tc>
          <w:tcPr>
            <w:tcW w:w="5807" w:type="dxa"/>
            <w:tcBorders>
              <w:right w:val="nil"/>
            </w:tcBorders>
            <w:hideMark/>
          </w:tcPr>
          <w:p w:rsidR="001530F1" w:rsidRPr="00F06AFC" w:rsidRDefault="001530F1" w:rsidP="002B279E">
            <w:pPr>
              <w:shd w:val="clear" w:color="000000" w:fill="auto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highlight w:val="white"/>
                <w:lang w:eastAsia="ru-RU"/>
              </w:rPr>
            </w:pPr>
            <w:r w:rsidRPr="00F06AFC">
              <w:rPr>
                <w:rFonts w:ascii="Times New Roman" w:eastAsia="Times New Roman" w:hAnsi="Times New Roman" w:cs="Times New Roman"/>
                <w:noProof/>
                <w:sz w:val="24"/>
                <w:szCs w:val="24"/>
                <w:highlight w:val="white"/>
                <w:lang w:eastAsia="ru-RU"/>
              </w:rPr>
              <w:t xml:space="preserve">с 1 января 2020 г. 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highlight w:val="white"/>
                <w:lang w:eastAsia="ru-RU"/>
              </w:rPr>
              <w:t>–</w:t>
            </w:r>
            <w:r w:rsidRPr="00F06AFC">
              <w:rPr>
                <w:rFonts w:ascii="Times New Roman" w:eastAsia="Times New Roman" w:hAnsi="Times New Roman" w:cs="Times New Roman"/>
                <w:noProof/>
                <w:sz w:val="24"/>
                <w:szCs w:val="24"/>
                <w:highlight w:val="white"/>
                <w:lang w:eastAsia="ru-RU"/>
              </w:rPr>
              <w:t xml:space="preserve"> стоимость не превышает сумму, эквивалентную 200 евро, и (или) вес брутто международного почтового отправления не превышает 31 кг</w:t>
            </w:r>
          </w:p>
        </w:tc>
      </w:tr>
      <w:tr w:rsidR="001530F1" w:rsidRPr="00F06AFC" w:rsidTr="002B279E">
        <w:trPr>
          <w:tblCellSpacing w:w="0" w:type="dxa"/>
        </w:trPr>
        <w:tc>
          <w:tcPr>
            <w:tcW w:w="3548" w:type="dxa"/>
            <w:tcBorders>
              <w:left w:val="nil"/>
            </w:tcBorders>
            <w:hideMark/>
          </w:tcPr>
          <w:p w:rsidR="001530F1" w:rsidRPr="00F06AFC" w:rsidRDefault="001530F1" w:rsidP="002B279E">
            <w:pPr>
              <w:shd w:val="clear" w:color="000000" w:fill="auto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highlight w:val="white"/>
                <w:lang w:eastAsia="ru-RU"/>
              </w:rPr>
            </w:pPr>
            <w:r w:rsidRPr="00F06AFC">
              <w:rPr>
                <w:rFonts w:ascii="Times New Roman" w:eastAsia="Times New Roman" w:hAnsi="Times New Roman" w:cs="Times New Roman"/>
                <w:noProof/>
                <w:sz w:val="24"/>
                <w:szCs w:val="24"/>
                <w:highlight w:val="white"/>
                <w:lang w:eastAsia="ru-RU"/>
              </w:rPr>
              <w:t>Алкогольные напитки и пиво, ввозимые в сопровождаемом и (или) несопровождаемом багаже</w:t>
            </w:r>
          </w:p>
        </w:tc>
        <w:tc>
          <w:tcPr>
            <w:tcW w:w="5807" w:type="dxa"/>
            <w:tcBorders>
              <w:right w:val="nil"/>
            </w:tcBorders>
            <w:hideMark/>
          </w:tcPr>
          <w:p w:rsidR="001530F1" w:rsidRPr="00F06AFC" w:rsidRDefault="001530F1" w:rsidP="002B279E">
            <w:pPr>
              <w:shd w:val="clear" w:color="000000" w:fill="auto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highlight w:val="white"/>
                <w:lang w:eastAsia="ru-RU"/>
              </w:rPr>
            </w:pPr>
            <w:r w:rsidRPr="00F06AFC">
              <w:rPr>
                <w:rFonts w:ascii="Times New Roman" w:eastAsia="Times New Roman" w:hAnsi="Times New Roman" w:cs="Times New Roman"/>
                <w:noProof/>
                <w:sz w:val="24"/>
                <w:szCs w:val="24"/>
                <w:highlight w:val="white"/>
                <w:lang w:eastAsia="ru-RU"/>
              </w:rPr>
              <w:t>3 л в расчете на одно физическое лицо, достигшее 18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highlight w:val="white"/>
                <w:lang w:eastAsia="ru-RU"/>
              </w:rPr>
              <w:t>–</w:t>
            </w:r>
            <w:r w:rsidRPr="00F06AFC">
              <w:rPr>
                <w:rFonts w:ascii="Times New Roman" w:eastAsia="Times New Roman" w:hAnsi="Times New Roman" w:cs="Times New Roman"/>
                <w:noProof/>
                <w:sz w:val="24"/>
                <w:szCs w:val="24"/>
                <w:highlight w:val="white"/>
                <w:lang w:eastAsia="ru-RU"/>
              </w:rPr>
              <w:t>летнего возраста</w:t>
            </w:r>
          </w:p>
        </w:tc>
      </w:tr>
      <w:tr w:rsidR="001530F1" w:rsidRPr="00F06AFC" w:rsidTr="002B279E">
        <w:trPr>
          <w:tblCellSpacing w:w="0" w:type="dxa"/>
        </w:trPr>
        <w:tc>
          <w:tcPr>
            <w:tcW w:w="3548" w:type="dxa"/>
            <w:tcBorders>
              <w:left w:val="nil"/>
            </w:tcBorders>
            <w:hideMark/>
          </w:tcPr>
          <w:p w:rsidR="001530F1" w:rsidRPr="00F06AFC" w:rsidRDefault="001530F1" w:rsidP="002B279E">
            <w:pPr>
              <w:shd w:val="clear" w:color="000000" w:fill="auto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highlight w:val="white"/>
                <w:lang w:eastAsia="ru-RU"/>
              </w:rPr>
            </w:pPr>
            <w:r w:rsidRPr="00F06AFC">
              <w:rPr>
                <w:rFonts w:ascii="Times New Roman" w:eastAsia="Times New Roman" w:hAnsi="Times New Roman" w:cs="Times New Roman"/>
                <w:noProof/>
                <w:sz w:val="24"/>
                <w:szCs w:val="24"/>
                <w:highlight w:val="white"/>
                <w:lang w:eastAsia="ru-RU"/>
              </w:rPr>
              <w:t>Наличные денежные средства и (или) денежные инструменты, ввозимые любым способом</w:t>
            </w:r>
          </w:p>
        </w:tc>
        <w:tc>
          <w:tcPr>
            <w:tcW w:w="5807" w:type="dxa"/>
            <w:tcBorders>
              <w:right w:val="nil"/>
            </w:tcBorders>
            <w:hideMark/>
          </w:tcPr>
          <w:p w:rsidR="001530F1" w:rsidRPr="00F06AFC" w:rsidRDefault="001530F1" w:rsidP="002B279E">
            <w:pPr>
              <w:shd w:val="clear" w:color="000000" w:fill="auto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highlight w:val="white"/>
                <w:lang w:eastAsia="ru-RU"/>
              </w:rPr>
            </w:pPr>
            <w:r w:rsidRPr="00F06AFC">
              <w:rPr>
                <w:rFonts w:ascii="Times New Roman" w:eastAsia="Times New Roman" w:hAnsi="Times New Roman" w:cs="Times New Roman"/>
                <w:noProof/>
                <w:sz w:val="24"/>
                <w:szCs w:val="24"/>
                <w:highlight w:val="white"/>
                <w:lang w:eastAsia="ru-RU"/>
              </w:rPr>
              <w:t>независимо от стоимости и веса</w:t>
            </w:r>
          </w:p>
        </w:tc>
      </w:tr>
    </w:tbl>
    <w:p w:rsidR="001530F1" w:rsidRPr="00F06AFC" w:rsidRDefault="001530F1" w:rsidP="00F06AFC">
      <w:pPr>
        <w:shd w:val="clear" w:color="000000" w:fill="auto"/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noProof/>
          <w:sz w:val="28"/>
          <w:szCs w:val="28"/>
          <w:highlight w:val="white"/>
        </w:rPr>
      </w:pPr>
    </w:p>
    <w:p w:rsidR="00752663" w:rsidRPr="00F06AFC" w:rsidRDefault="00752663" w:rsidP="00F06AFC">
      <w:pPr>
        <w:shd w:val="clear" w:color="000000" w:fill="auto"/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noProof/>
          <w:sz w:val="28"/>
          <w:szCs w:val="28"/>
          <w:highlight w:val="white"/>
        </w:rPr>
      </w:pP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lastRenderedPageBreak/>
        <w:t xml:space="preserve">Независимо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начиная от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от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стоимости,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авторитета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веса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и (или)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численности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количества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товары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к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для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личного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использования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пользования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вывозятся с 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таможенной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территории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единения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Союза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без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выплаты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уплаты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таможенных 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пошлин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(п. п. 3, 4, 8 ст. 266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Трудового Кодекса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ТК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ЕАЭС).</w:t>
      </w:r>
    </w:p>
    <w:p w:rsidR="005872B1" w:rsidRPr="00F06AFC" w:rsidRDefault="00F06AFC" w:rsidP="00F06AFC">
      <w:pPr>
        <w:shd w:val="clear" w:color="000000" w:fill="auto"/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noProof/>
          <w:sz w:val="28"/>
          <w:szCs w:val="28"/>
          <w:highlight w:val="white"/>
        </w:rPr>
      </w:pP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без применения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Без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874965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</w:t>
      </w:r>
      <w:r w:rsidR="003C101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уплаты 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таможенных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3C101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платежей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интенсивные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физические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3C101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лица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смогут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могут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3C101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ввозить 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цивилизованные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культурные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3C101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ценности 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рядом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при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3C101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условии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их всего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их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3C101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письменного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объявления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декларирования,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3C101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</w:t>
      </w:r>
      <w:r w:rsidR="00E03B8B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а также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специализированной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специальной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E03B8B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регистрации.</w:t>
      </w:r>
    </w:p>
    <w:p w:rsidR="00110A92" w:rsidRPr="00F06AFC" w:rsidRDefault="00F06AFC" w:rsidP="00F06AFC">
      <w:pPr>
        <w:shd w:val="clear" w:color="000000" w:fill="auto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noProof/>
          <w:sz w:val="28"/>
          <w:szCs w:val="28"/>
          <w:highlight w:val="white"/>
        </w:rPr>
      </w:pP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аналогично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Также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10A92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при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завозе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ввозе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10A92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на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местность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территорию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10A92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Евразийского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финансового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экономического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10A92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союза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начиная от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от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10A92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уплаты 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таможенных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10A92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платежей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избавляются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освобождаются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10A92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товары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к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для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10A92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личного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использования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пользования,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10A92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полученные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телесным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физическим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10A92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лицом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страны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государства -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10A92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члена 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Евразийского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10A92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экономического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единения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союза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10A92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в наследство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из</w:t>
      </w:r>
      <w:r w:rsidR="008B30B4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–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за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за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10A92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пределами 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таможенной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10A92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территории 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Евразийского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10A92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экономического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единения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союза,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10A92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признанные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получаемым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наследуемым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10A92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имуществом (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рядом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при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10A92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наличии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финансовых документов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документов,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10A92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подтверждающих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быль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факт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10A92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наследования)</w:t>
      </w:r>
      <w:r w:rsidR="009D43EB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[17, </w:t>
      </w:r>
      <w:r w:rsidR="009D43EB" w:rsidRPr="00F06AFC">
        <w:rPr>
          <w:rFonts w:ascii="Times New Roman" w:hAnsi="Times New Roman" w:cs="Times New Roman"/>
          <w:noProof/>
          <w:sz w:val="28"/>
          <w:szCs w:val="28"/>
          <w:highlight w:val="white"/>
          <w:lang w:val="en-US"/>
        </w:rPr>
        <w:t>c</w:t>
      </w:r>
      <w:r w:rsidR="009D43EB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>. 137]</w:t>
      </w:r>
      <w:r w:rsidR="000E1219">
        <w:rPr>
          <w:rFonts w:ascii="Times New Roman" w:hAnsi="Times New Roman" w:cs="Times New Roman"/>
          <w:noProof/>
          <w:sz w:val="28"/>
          <w:szCs w:val="28"/>
          <w:highlight w:val="white"/>
        </w:rPr>
        <w:t>.</w:t>
      </w:r>
    </w:p>
    <w:p w:rsidR="00110A92" w:rsidRPr="00F06AFC" w:rsidRDefault="00F06AFC" w:rsidP="00F06AFC">
      <w:pPr>
        <w:shd w:val="clear" w:color="000000" w:fill="auto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noProof/>
          <w:sz w:val="28"/>
          <w:szCs w:val="28"/>
          <w:highlight w:val="white"/>
        </w:rPr>
      </w:pP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начиная от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От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10A92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таможенных 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пошлин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10A92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свободны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изделия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товары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10A92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для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собственного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личного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10A92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пользования,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былые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бывшие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10A92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в употреблении,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реимпортируемые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ввозимые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10A92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физическими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личиками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лицами,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10A92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признанными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эмигрантами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беженцами,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10A92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вынужденными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экспатриантами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переселенцами,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10A92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а также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приходящими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прибывающими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10A92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(переселяющимися) в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империя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государство -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10A92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член 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Евразийского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10A92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экономического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единения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союза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10A92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на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хроническое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постоянное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10A92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место 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жительства,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10A92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при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следовании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соблюдении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10A92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следующих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обстоятельств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условий: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</w:p>
    <w:p w:rsidR="00110A92" w:rsidRPr="00F06AFC" w:rsidRDefault="00110A92" w:rsidP="00F06AFC">
      <w:pPr>
        <w:shd w:val="clear" w:color="000000" w:fill="auto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noProof/>
          <w:sz w:val="28"/>
          <w:szCs w:val="28"/>
          <w:highlight w:val="white"/>
        </w:rPr>
      </w:pP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1) ввоза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изделий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товаров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для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собственного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личного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пользования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дополнительно на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на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таможенную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местность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территорию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Евразийского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финансового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экономического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союза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с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из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страны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предшествующего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предыдущего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проживания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никак не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не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позднее 18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месяцев года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месяцев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с даты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поступления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прибытия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указанного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личика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лица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на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хроническое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постоянное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место 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жительства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в государство </w:t>
      </w:r>
      <w:r w:rsidR="008B30B4">
        <w:rPr>
          <w:rFonts w:ascii="Times New Roman" w:hAnsi="Times New Roman" w:cs="Times New Roman"/>
          <w:noProof/>
          <w:sz w:val="28"/>
          <w:szCs w:val="28"/>
          <w:highlight w:val="white"/>
        </w:rPr>
        <w:t>–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хуй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член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Евразийского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финансового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экономического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союза;</w:t>
      </w:r>
    </w:p>
    <w:p w:rsidR="005872B1" w:rsidRPr="00F06AFC" w:rsidRDefault="00110A92" w:rsidP="00F06AFC">
      <w:pPr>
        <w:shd w:val="clear" w:color="000000" w:fill="auto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noProof/>
          <w:sz w:val="28"/>
          <w:szCs w:val="28"/>
          <w:highlight w:val="white"/>
        </w:rPr>
      </w:pP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2)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покупки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приобретения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таких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изделий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товаров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до 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даты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признания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телесных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физических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лиц в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согласовании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соответствии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с законодательством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страны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государства -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члена 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Евразийского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экономического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единения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союза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беженцами,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принужденными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вынужденными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переселенцами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или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либо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до 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даты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прибытия (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переселения)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на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хроническое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постоянное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место 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жительства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в государство </w:t>
      </w:r>
      <w:r w:rsidR="008B30B4">
        <w:rPr>
          <w:rFonts w:ascii="Times New Roman" w:hAnsi="Times New Roman" w:cs="Times New Roman"/>
          <w:noProof/>
          <w:sz w:val="28"/>
          <w:szCs w:val="28"/>
          <w:highlight w:val="white"/>
        </w:rPr>
        <w:t>–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хуй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член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Евразийского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финансового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экономического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союза.</w:t>
      </w:r>
    </w:p>
    <w:p w:rsidR="005872B1" w:rsidRPr="00F06AFC" w:rsidRDefault="00F06AFC" w:rsidP="00F06AFC">
      <w:pPr>
        <w:shd w:val="clear" w:color="000000" w:fill="auto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noProof/>
          <w:sz w:val="28"/>
          <w:szCs w:val="28"/>
          <w:highlight w:val="white"/>
        </w:rPr>
      </w:pP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lastRenderedPageBreak/>
        <w:t>интенсивные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Физические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3C101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лица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смогут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могут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3C101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получать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посылаемые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пересылаемые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3C101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в 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интернациональных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международных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3C101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почтовых 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отправлениях 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3C101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товары без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выплаты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уплаты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3C101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таможенных 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пошлин,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3C101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налогов,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в случае, если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если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3C101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стоимость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этих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таких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3C101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товаров,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посылаемых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пересылаемых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3C101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в течение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1</w:t>
      </w:r>
      <w:r w:rsidR="008B30B4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–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го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одного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3C101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месяца в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http адрес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адрес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3C101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одного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адресата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получателя,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3C101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не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превосходит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превышает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3C101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1 000 евро и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всеобщий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общий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3C101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вес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каких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которых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3C101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– не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наиболее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более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3C101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31 кг.</w:t>
      </w:r>
    </w:p>
    <w:p w:rsidR="005872B1" w:rsidRPr="00F06AFC" w:rsidRDefault="00F06AFC" w:rsidP="00F06AFC">
      <w:pPr>
        <w:shd w:val="clear" w:color="000000" w:fill="auto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noProof/>
          <w:sz w:val="28"/>
          <w:szCs w:val="28"/>
          <w:highlight w:val="white"/>
        </w:rPr>
      </w:pP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передвижение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Перемещение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3C101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товаров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используя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через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3C101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таможенную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рубеж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границу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3C101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(за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выпусканием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исключением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3C101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транспортных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финансовых средств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средств)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3C101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с уплатой 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таможенных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3C101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платежей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до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по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3C101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единым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ценам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ставкам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3C101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может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существовать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быть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3C101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о</w:t>
      </w:r>
      <w:r w:rsidR="0091212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существлено, в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варианте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случае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91212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если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импорт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ввоз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91212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(</w:t>
      </w:r>
      <w:r w:rsidR="003C101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>вывоз</w:t>
      </w:r>
      <w:r w:rsidR="0091212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>)</w:t>
      </w:r>
      <w:r w:rsidR="003C101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изделий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товаров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3C101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осуществляется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физиологическими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физическими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3C101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лицами в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сопровождающемся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сопровождаемом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3C101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или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неэскортируемом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несопровождаемом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3C101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багаже в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собственных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личных,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3C101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не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платных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коммерческих,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9D43EB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целях [16</w:t>
      </w:r>
      <w:r w:rsidR="00A232B3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, </w:t>
      </w:r>
      <w:r w:rsidR="00A232B3" w:rsidRPr="00F06AFC">
        <w:rPr>
          <w:rFonts w:ascii="Times New Roman" w:hAnsi="Times New Roman" w:cs="Times New Roman"/>
          <w:noProof/>
          <w:sz w:val="28"/>
          <w:szCs w:val="28"/>
          <w:highlight w:val="white"/>
          <w:lang w:val="en-US"/>
        </w:rPr>
        <w:t>c</w:t>
      </w:r>
      <w:r w:rsidR="0091212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>.</w:t>
      </w:r>
      <w:r w:rsidR="0042698B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989</w:t>
      </w:r>
      <w:r w:rsidR="003C101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>].</w:t>
      </w:r>
    </w:p>
    <w:p w:rsidR="005872B1" w:rsidRPr="00F06AFC" w:rsidRDefault="003C1011" w:rsidP="00F06AFC">
      <w:pPr>
        <w:shd w:val="clear" w:color="000000" w:fill="auto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noProof/>
          <w:sz w:val="28"/>
          <w:szCs w:val="28"/>
          <w:highlight w:val="white"/>
        </w:rPr>
      </w:pP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В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варианте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случае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превышения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цены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стоимости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перемещаемых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изделий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товаров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физическими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личиками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лицами,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в личных,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никак не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не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коммерче</w:t>
      </w:r>
      <w:r w:rsidR="007C1945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ских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методиках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целях,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7C1945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суммы в 1500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единица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евро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7C1945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и (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>или</w:t>
      </w:r>
      <w:r w:rsidR="007C1945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>)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авторитета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веса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в 50 килограмм,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единичная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единая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ставка 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таможенного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платежа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будет стоить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составит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30% в части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такого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этого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превышения,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однако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но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не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меньше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менее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4 евро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из</w:t>
      </w:r>
      <w:r w:rsidR="008B30B4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–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за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за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1 килограмм</w:t>
      </w:r>
      <w:r w:rsidR="00110A92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(п. п. 1, 2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матрицы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Таблицы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10A92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1 Приложения № 2 к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выводу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Решению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10A92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Совета 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Евразийской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10A92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экономической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комитета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комиссии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10A92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от 20.12.2017 № 107)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.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непосредственно под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Под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совокупным 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таможенным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платежом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необходимо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следует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понимать 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уплату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таможенных 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пошлин,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налогов и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налогов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сборов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без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деления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разделения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на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образующие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составляющие,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в виде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единой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общей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0E1219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суммы </w:t>
      </w:r>
      <w:r w:rsidR="009D43EB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[19, </w:t>
      </w:r>
      <w:r w:rsidR="009D43EB" w:rsidRPr="00F06AFC">
        <w:rPr>
          <w:rFonts w:ascii="Times New Roman" w:hAnsi="Times New Roman" w:cs="Times New Roman"/>
          <w:noProof/>
          <w:sz w:val="28"/>
          <w:szCs w:val="28"/>
          <w:highlight w:val="white"/>
          <w:lang w:val="en-US"/>
        </w:rPr>
        <w:t>c</w:t>
      </w:r>
      <w:r w:rsidR="009D43EB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>. 6]</w:t>
      </w:r>
      <w:r w:rsidR="000E1219">
        <w:rPr>
          <w:rFonts w:ascii="Times New Roman" w:hAnsi="Times New Roman" w:cs="Times New Roman"/>
          <w:noProof/>
          <w:sz w:val="28"/>
          <w:szCs w:val="28"/>
          <w:highlight w:val="white"/>
        </w:rPr>
        <w:t>.</w:t>
      </w:r>
    </w:p>
    <w:p w:rsidR="00110A92" w:rsidRPr="00F06AFC" w:rsidRDefault="00110A92" w:rsidP="00F06AFC">
      <w:pPr>
        <w:shd w:val="clear" w:color="000000" w:fill="auto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noProof/>
          <w:sz w:val="28"/>
          <w:szCs w:val="28"/>
          <w:highlight w:val="white"/>
        </w:rPr>
      </w:pP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В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варианте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случае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превышения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общепризнанных мерок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нормы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3 литра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спиртных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алкогольных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напитков и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пивка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пива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в расчете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дополнительно на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на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одно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телесное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физическое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лицо,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добившееся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достигшее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18 лет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нужно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необходимо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уплатить 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таможенную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пошлину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до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по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единой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цене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ставке -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10 евро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из</w:t>
      </w:r>
      <w:r w:rsidR="008B30B4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–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за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за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каждый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мера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литр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сверх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общепризнанных мерок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нормы.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При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таком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этом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следует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принимать во внимание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учитывать,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что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доза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норма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ввоза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никак не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не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может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побеждать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превышать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5 л алкогольных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эликсиров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напитков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и пива (п. 7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матрицы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Таблицы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1 Приложения № 2 к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выводу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Решению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Совета 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Евразийской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экономической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комитета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комиссии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от 20.12.2017 № 107)</w:t>
      </w:r>
    </w:p>
    <w:p w:rsidR="005872B1" w:rsidRPr="00F06AFC" w:rsidRDefault="00F06AFC" w:rsidP="00F06AFC">
      <w:pPr>
        <w:shd w:val="clear" w:color="000000" w:fill="auto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noProof/>
          <w:sz w:val="28"/>
          <w:szCs w:val="28"/>
          <w:highlight w:val="white"/>
        </w:rPr>
      </w:pP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к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Для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3C101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расчёта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совместного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совокупного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3C101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таможенного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оплаты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платежа,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3C101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ставки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ясачен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налогов,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3C101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пошлин и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налогов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сборов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3C101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определяются 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законодательными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3C101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актами 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Таможенного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3C101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союза,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использующимися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применяемыми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3C101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при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движении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перемещении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3C101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товаров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используя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через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3C101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таможенную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рубеж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границу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3C101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</w:t>
      </w:r>
      <w:r w:rsidR="003C101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lastRenderedPageBreak/>
        <w:t xml:space="preserve">участниками 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внешнеэкономической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3C101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деятельности.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такие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Эти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3C101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ставки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ориентируются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определяются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3C101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в соответств</w:t>
      </w:r>
      <w:r w:rsidR="00A8343A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ии с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адресами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кодами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A8343A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товаров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до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по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A8343A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ТН 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ВЭД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A8343A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ЕАЭС</w:t>
      </w:r>
      <w:r w:rsidR="003C101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> [8].</w:t>
      </w:r>
    </w:p>
    <w:p w:rsidR="005872B1" w:rsidRPr="00F06AFC" w:rsidRDefault="00F06AFC" w:rsidP="00F06AFC">
      <w:pPr>
        <w:shd w:val="clear" w:color="000000" w:fill="auto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noProof/>
          <w:sz w:val="28"/>
          <w:szCs w:val="28"/>
          <w:highlight w:val="white"/>
        </w:rPr>
      </w:pP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базой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Основой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3C101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для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рассчета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исчисления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3C101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таможенных 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пошлин,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3C101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налогов в 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отноше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softHyphen/>
        <w:instrText>нии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3C101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товаров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к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для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3C101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личного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использования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пользования,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3C101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перемещаемых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физиологическими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физическими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3C101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лицами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используя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через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3C101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таможенную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рубеж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границу,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3C101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является 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таможенная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3C101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стоимость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либо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или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3C101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количество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услуги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товара.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3C101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Порядок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нахождения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определения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3C101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таможенной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цены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стоимости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3C101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товаров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к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для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3C101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лично</w:t>
      </w:r>
      <w:r w:rsidR="00A8343A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го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использования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пользования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A8343A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определен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стакан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ст.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A8343A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266 ТК 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ЕАЭС.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</w:p>
    <w:p w:rsidR="005872B1" w:rsidRPr="00F06AFC" w:rsidRDefault="003C1011" w:rsidP="00F06AFC">
      <w:pPr>
        <w:shd w:val="clear" w:color="000000" w:fill="auto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noProof/>
          <w:sz w:val="28"/>
          <w:szCs w:val="28"/>
          <w:highlight w:val="white"/>
        </w:rPr>
      </w:pP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Таможенная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цену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стоимость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товаров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к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для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личного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использования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пользования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опреде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softHyphen/>
        <w:t xml:space="preserve">ляется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дополнительно на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на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основании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объявленной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заявленной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физическим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анфас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лицом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стоимости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этих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таких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товаров,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утвержденной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подтвержденной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оригиналами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финансовых документов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документов,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содержащих 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све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softHyphen/>
        <w:instrText>дения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о стоимости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изделий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товаров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для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собственного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личного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пользования.</w:t>
      </w:r>
    </w:p>
    <w:p w:rsidR="005872B1" w:rsidRPr="00F06AFC" w:rsidRDefault="00F06AFC" w:rsidP="00F06AFC">
      <w:pPr>
        <w:shd w:val="clear" w:color="000000" w:fill="auto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noProof/>
          <w:sz w:val="28"/>
          <w:szCs w:val="28"/>
          <w:highlight w:val="white"/>
        </w:rPr>
      </w:pP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информацию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Сведения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10A92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о таможенной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цены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стоимости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10A92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товаров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к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для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10A92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личного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использования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пользования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10A92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заявляются 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ввозящим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10A92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эти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изделия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товары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10A92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лицом,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какое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которое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10A92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по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притязанию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требованию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10A92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сотрудника 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таможенной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10A92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службы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должен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должно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10A92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иметь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способность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возможность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10A92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подтвердить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заданную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указанную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10A92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стоимость (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к примеру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например,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10A92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чеками о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получении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приобретении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10A92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товаров) (п. п. 9, 10, 13, 14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стакан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ст.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10A92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38 ТК 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ЕАЭС;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10A92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п. 8 Положения, 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утв.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10A92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Решением 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Коллегии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10A92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Евразийской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финансовой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экономической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10A92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комиссии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начиная от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от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10A92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27.03.2018 № 42).</w:t>
      </w:r>
    </w:p>
    <w:p w:rsidR="005872B1" w:rsidRPr="00F06AFC" w:rsidRDefault="003C1011" w:rsidP="00F06AFC">
      <w:pPr>
        <w:shd w:val="clear" w:color="000000" w:fill="auto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noProof/>
          <w:sz w:val="28"/>
          <w:szCs w:val="28"/>
          <w:highlight w:val="white"/>
        </w:rPr>
      </w:pP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Особый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распорядок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порядок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предоставления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совершенного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полного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освобождения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начиная от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от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уплаты 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та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softHyphen/>
        <w:instrText>моженных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платежей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определен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установлен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при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завозе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ввозе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товаров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к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для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личного 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пользова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softHyphen/>
        <w:instrText>ния,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если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все они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они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доставляются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экспедитором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перевозчиком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в адрес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физиологического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физического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0E1219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лица</w:t>
      </w:r>
      <w:r w:rsidR="009D43EB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[21, </w:t>
      </w:r>
      <w:r w:rsidR="009D43EB" w:rsidRPr="00F06AFC">
        <w:rPr>
          <w:rFonts w:ascii="Times New Roman" w:hAnsi="Times New Roman" w:cs="Times New Roman"/>
          <w:noProof/>
          <w:sz w:val="28"/>
          <w:szCs w:val="28"/>
          <w:highlight w:val="white"/>
          <w:lang w:val="en-US"/>
        </w:rPr>
        <w:t>c</w:t>
      </w:r>
      <w:r w:rsidR="009D43EB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>. 23]</w:t>
      </w:r>
      <w:r w:rsidR="000E1219">
        <w:rPr>
          <w:rFonts w:ascii="Times New Roman" w:hAnsi="Times New Roman" w:cs="Times New Roman"/>
          <w:noProof/>
          <w:sz w:val="28"/>
          <w:szCs w:val="28"/>
          <w:highlight w:val="white"/>
        </w:rPr>
        <w:t>.</w:t>
      </w:r>
    </w:p>
    <w:p w:rsidR="005872B1" w:rsidRPr="00F06AFC" w:rsidRDefault="007C1945" w:rsidP="00F06AFC">
      <w:pPr>
        <w:shd w:val="clear" w:color="000000" w:fill="auto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noProof/>
          <w:sz w:val="28"/>
          <w:szCs w:val="28"/>
          <w:highlight w:val="white"/>
        </w:rPr>
      </w:pP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1.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в случае, если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Если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3C101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товары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к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для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3C101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личного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использования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пользования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3C101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(кроме 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этилово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softHyphen/>
        <w:instrText>го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3C101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спирта,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спиртных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алкогольных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3C101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напитков,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пивка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пива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3C101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и неделимых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изделий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товаров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42698B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</w:t>
      </w:r>
      <w:r w:rsidR="003C101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общей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ценой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стоимостью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3C101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не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наиболее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более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3C101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1</w:t>
      </w:r>
      <w:r w:rsidR="00110A92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>0</w:t>
      </w:r>
      <w:r w:rsidR="003C101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000 евро (в 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эквиваленте)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10A92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и/или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всеобщим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общим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10A92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весом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никак не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не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10A92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более 50</w:t>
      </w:r>
      <w:r w:rsidR="003C101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килограмма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кг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3C101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включительно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импортируются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ввозятся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10A92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на 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таможенную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10A92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территорию 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ЕАЭС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3C101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перевозчиком в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ходе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течение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3C101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календарного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календарных месяца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месяца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3C101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в адрес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1</w:t>
      </w:r>
      <w:r w:rsidR="008B30B4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–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го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одного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3C101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физиче</w:t>
      </w:r>
      <w:r w:rsidR="003C101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softHyphen/>
        <w:t xml:space="preserve">ского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личика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лица.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</w:p>
    <w:p w:rsidR="005872B1" w:rsidRPr="00F06AFC" w:rsidRDefault="007C1945" w:rsidP="00F06AFC">
      <w:pPr>
        <w:shd w:val="clear" w:color="000000" w:fill="auto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noProof/>
          <w:sz w:val="28"/>
          <w:szCs w:val="28"/>
          <w:highlight w:val="white"/>
        </w:rPr>
      </w:pP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>2. Е</w:t>
      </w:r>
      <w:r w:rsidR="003C101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сли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изделия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товары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3C101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для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собственного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личного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3C101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пользования,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приобретенные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полученные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3C101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фи</w:t>
      </w:r>
      <w:r w:rsidR="003C101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softHyphen/>
        <w:t xml:space="preserve">зическим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анфас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лицом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3C101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государства </w:t>
      </w:r>
      <w:r w:rsidR="0091212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>–</w:t>
      </w:r>
      <w:r w:rsidR="003C101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детородный орган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члена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10A92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ЕАЭС</w:t>
      </w:r>
      <w:r w:rsidR="003C101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</w:t>
      </w:r>
      <w:r w:rsidR="00110A92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>в</w:t>
      </w:r>
      <w:r w:rsidR="003C101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имущество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наследство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3C101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за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границами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пределами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3C101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та</w:t>
      </w:r>
      <w:r w:rsidR="003C101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softHyphen/>
      </w:r>
      <w:r w:rsidR="003C101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lastRenderedPageBreak/>
        <w:t xml:space="preserve">моженной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внутри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территории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3C101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</w:t>
      </w:r>
      <w:r w:rsidR="00110A92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>ЕАЭС</w:t>
      </w:r>
      <w:r w:rsidR="003C101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либо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или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3C101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признанные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получаемым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наследуемым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3C101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имуществом,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импортируются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ввозятся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3C101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на 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таможенную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3C101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территорию 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ЕАЭС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3C101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перевозчиком в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http адрес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адрес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3C101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физи</w:t>
      </w:r>
      <w:r w:rsidR="003C101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softHyphen/>
        <w:t xml:space="preserve">ческого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личика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лица.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</w:p>
    <w:p w:rsidR="005872B1" w:rsidRPr="00F06AFC" w:rsidRDefault="007C1945" w:rsidP="00F06AFC">
      <w:pPr>
        <w:shd w:val="clear" w:color="000000" w:fill="auto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noProof/>
          <w:sz w:val="28"/>
          <w:szCs w:val="28"/>
          <w:highlight w:val="white"/>
        </w:rPr>
      </w:pP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>3. Е</w:t>
      </w:r>
      <w:r w:rsidR="003C101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сли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былые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бывшие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3C101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в употреблении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изделия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товары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3C101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для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собственного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личного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3C101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пользо</w:t>
      </w:r>
      <w:r w:rsidR="003C101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softHyphen/>
        <w:t xml:space="preserve">вания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импортируются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ввозятся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3C101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на 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таможенную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3C101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территорию 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ЕАЭС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3C101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перевозчиком в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http адрес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адрес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3C101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физических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персон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лиц,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3C101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признанных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эмигрантами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беженцами,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3C101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вынужденными 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переселенца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softHyphen/>
        <w:instrText>ми,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3C101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а также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приходящими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прибывающими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3C101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(переселяющимися) в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империя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государство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3C101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</w:t>
      </w:r>
      <w:r w:rsidR="0091212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>–</w:t>
      </w:r>
      <w:r w:rsidR="003C101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член 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ЕАЭС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3C101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на 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ПМЖ.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3C101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Таможенная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цену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стоимость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3C101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и вес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изделий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товаров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3C101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не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довольствуются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ограничиваются.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</w:p>
    <w:p w:rsidR="005872B1" w:rsidRPr="00F06AFC" w:rsidRDefault="007C1945" w:rsidP="00F06AFC">
      <w:pPr>
        <w:shd w:val="clear" w:color="000000" w:fill="auto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noProof/>
          <w:sz w:val="28"/>
          <w:szCs w:val="28"/>
          <w:highlight w:val="white"/>
        </w:rPr>
      </w:pP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>4. П</w:t>
      </w:r>
      <w:r w:rsidR="003C101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ри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завозе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ввозе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3C101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перевозчиком в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http адрес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адрес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3C101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физического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личика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лица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3C101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куль</w:t>
      </w:r>
      <w:r w:rsidR="003C101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softHyphen/>
        <w:t xml:space="preserve">турных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главных ценностей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ценностей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3C101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на 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таможенную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3C101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территорию 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ЕАЭС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3C101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при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договоре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условии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3C101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отнесе</w:t>
      </w:r>
      <w:r w:rsidR="003C101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softHyphen/>
        <w:t xml:space="preserve">ния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изделий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товаров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3C101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к культурным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важностям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ценностям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3C101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в соответствии с 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законодатель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softHyphen/>
        <w:instrText>ством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3C101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государства </w:t>
      </w:r>
      <w:r w:rsidR="0091212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>–</w:t>
      </w:r>
      <w:r w:rsidR="003C101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детородный орган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члена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3C101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</w:t>
      </w:r>
      <w:r w:rsidR="00110A92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>ЕАЭС</w:t>
      </w:r>
      <w:r w:rsidR="003C101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без применения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без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3C101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ограничений 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таможенной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3C101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стоимости и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авторитета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веса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3C101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ввозимых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изделий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товаров.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</w:p>
    <w:p w:rsidR="005872B1" w:rsidRPr="00F06AFC" w:rsidRDefault="007C1945" w:rsidP="00F06AFC">
      <w:pPr>
        <w:shd w:val="clear" w:color="000000" w:fill="auto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noProof/>
          <w:sz w:val="28"/>
          <w:szCs w:val="28"/>
          <w:highlight w:val="white"/>
        </w:rPr>
      </w:pP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>5. П</w:t>
      </w:r>
      <w:r w:rsidR="003C101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ри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завозе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ввозе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3C101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перевозчиком в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http адрес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адрес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3C101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физического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личика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лица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3C101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урн с 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прахом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3C101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(пеплом), 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гробов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3C101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с телами (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остатками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останками)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3C101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умерших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дополнительно на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на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3C101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таможен</w:t>
      </w:r>
      <w:r w:rsidR="003C101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softHyphen/>
        <w:t xml:space="preserve">ную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местность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территорию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0E1219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ЕАЭС</w:t>
      </w:r>
      <w:r w:rsidR="009D43EB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[20, </w:t>
      </w:r>
      <w:r w:rsidR="009D43EB" w:rsidRPr="00F06AFC">
        <w:rPr>
          <w:rFonts w:ascii="Times New Roman" w:hAnsi="Times New Roman" w:cs="Times New Roman"/>
          <w:noProof/>
          <w:sz w:val="28"/>
          <w:szCs w:val="28"/>
          <w:highlight w:val="white"/>
          <w:lang w:val="en-US"/>
        </w:rPr>
        <w:t>c</w:t>
      </w:r>
      <w:r w:rsidR="009D43EB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>. 5]</w:t>
      </w:r>
      <w:r w:rsidR="000E1219">
        <w:rPr>
          <w:rFonts w:ascii="Times New Roman" w:hAnsi="Times New Roman" w:cs="Times New Roman"/>
          <w:noProof/>
          <w:sz w:val="28"/>
          <w:szCs w:val="28"/>
          <w:highlight w:val="white"/>
        </w:rPr>
        <w:t>.</w:t>
      </w:r>
      <w:r w:rsidR="0042698B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ab/>
      </w:r>
      <w:r w:rsidR="0042698B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ab/>
      </w:r>
      <w:r w:rsidR="0042698B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ab/>
      </w:r>
      <w:r w:rsidR="0042698B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ab/>
      </w:r>
      <w:r w:rsidR="0042698B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ab/>
      </w:r>
      <w:r w:rsidR="0042698B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ab/>
      </w:r>
      <w:r w:rsidR="0042698B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ab/>
      </w:r>
      <w:r w:rsidR="0042698B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ab/>
      </w:r>
      <w:r w:rsidR="0042698B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ab/>
      </w:r>
      <w:r w:rsidR="0042698B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ab/>
      </w:r>
      <w:r w:rsidR="0042698B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ab/>
      </w:r>
      <w:r w:rsidR="0042698B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ab/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просчитывание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Исчисление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3C101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таможенных 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пошлин,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DB7850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налогов 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до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по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DB7850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единым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ценам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ставкам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DB7850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</w:t>
      </w:r>
      <w:r w:rsidR="003C101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в отношении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изделий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товаров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3C101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для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собственного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личного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3C101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пользования, 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пе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softHyphen/>
        <w:instrText>ремещаемых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3C101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физическими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личиками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лицами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3C101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через 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таможенную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DB7850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границу 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ЕАЭС,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DB7850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осу</w:t>
      </w:r>
      <w:r w:rsidR="00DB7850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softHyphen/>
        <w:t>ществлялось</w:t>
      </w:r>
      <w:r w:rsidR="003C101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в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согласовании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соответствии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3C101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с приложени</w:t>
      </w:r>
      <w:r w:rsidR="006067E3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>ем 2</w:t>
      </w:r>
      <w:r w:rsidR="00DB7850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вывода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Решения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6067E3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Совета 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Евразийской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6067E3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экономической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комитета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комиссии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6067E3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от 20.12.2017 № 107 «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о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Об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6067E3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отдельных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вопросцах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вопросах,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6067E3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связанных с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продуктами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товарами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6067E3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для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собственного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личного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6067E3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пользования</w:t>
      </w:r>
      <w:r w:rsidR="00DB7850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>.</w:t>
      </w:r>
    </w:p>
    <w:p w:rsidR="005872B1" w:rsidRPr="00F06AFC" w:rsidRDefault="005872B1" w:rsidP="00F06AFC">
      <w:pPr>
        <w:shd w:val="clear" w:color="000000" w:fill="auto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noProof/>
          <w:sz w:val="28"/>
          <w:szCs w:val="28"/>
          <w:highlight w:val="white"/>
        </w:rPr>
      </w:pPr>
    </w:p>
    <w:p w:rsidR="005872B1" w:rsidRPr="00F06AFC" w:rsidRDefault="005872B1" w:rsidP="00F06AFC">
      <w:pPr>
        <w:shd w:val="clear" w:color="000000" w:fill="auto"/>
        <w:spacing w:after="0" w:line="360" w:lineRule="auto"/>
        <w:contextualSpacing/>
        <w:rPr>
          <w:rFonts w:ascii="Times New Roman" w:hAnsi="Times New Roman" w:cs="Times New Roman"/>
          <w:noProof/>
          <w:color w:val="000000"/>
          <w:sz w:val="28"/>
          <w:szCs w:val="28"/>
          <w:highlight w:val="white"/>
          <w:shd w:val="clear" w:color="auto" w:fill="FFFFFF"/>
        </w:rPr>
      </w:pPr>
    </w:p>
    <w:p w:rsidR="005872B1" w:rsidRPr="00F06AFC" w:rsidRDefault="005872B1" w:rsidP="00F06AFC">
      <w:pPr>
        <w:shd w:val="clear" w:color="000000" w:fill="auto"/>
        <w:spacing w:after="0" w:line="360" w:lineRule="auto"/>
        <w:contextualSpacing/>
        <w:rPr>
          <w:rFonts w:ascii="Times New Roman" w:hAnsi="Times New Roman" w:cs="Times New Roman"/>
          <w:noProof/>
          <w:color w:val="000000"/>
          <w:sz w:val="28"/>
          <w:szCs w:val="28"/>
          <w:highlight w:val="white"/>
          <w:shd w:val="clear" w:color="auto" w:fill="FFFFFF"/>
        </w:rPr>
      </w:pPr>
    </w:p>
    <w:p w:rsidR="005872B1" w:rsidRPr="00F06AFC" w:rsidRDefault="003C1011" w:rsidP="00F06AFC">
      <w:pPr>
        <w:shd w:val="clear" w:color="000000" w:fill="auto"/>
        <w:spacing w:after="0" w:line="360" w:lineRule="auto"/>
        <w:contextualSpacing/>
        <w:rPr>
          <w:rFonts w:ascii="Times New Roman" w:hAnsi="Times New Roman" w:cs="Times New Roman"/>
          <w:b/>
          <w:noProof/>
          <w:color w:val="000000"/>
          <w:sz w:val="28"/>
          <w:szCs w:val="28"/>
          <w:highlight w:val="white"/>
          <w:shd w:val="clear" w:color="auto" w:fill="FFFFFF"/>
        </w:rPr>
      </w:pPr>
      <w:r w:rsidRPr="00F06AFC">
        <w:rPr>
          <w:rFonts w:ascii="Times New Roman" w:hAnsi="Times New Roman" w:cs="Times New Roman"/>
          <w:b/>
          <w:noProof/>
          <w:color w:val="000000"/>
          <w:sz w:val="28"/>
          <w:szCs w:val="28"/>
          <w:highlight w:val="white"/>
          <w:shd w:val="clear" w:color="auto" w:fill="FFFFFF"/>
        </w:rPr>
        <w:br w:type="page"/>
      </w:r>
    </w:p>
    <w:p w:rsidR="005872B1" w:rsidRPr="00F06AFC" w:rsidRDefault="00F06AFC" w:rsidP="00F06AFC">
      <w:pPr>
        <w:shd w:val="clear" w:color="000000" w:fill="auto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/>
          <w:noProof/>
          <w:color w:val="000000"/>
          <w:sz w:val="28"/>
          <w:szCs w:val="28"/>
          <w:highlight w:val="white"/>
          <w:shd w:val="clear" w:color="auto" w:fill="FFFFFF"/>
        </w:rPr>
      </w:pPr>
      <w:r w:rsidRPr="00F06AFC">
        <w:rPr>
          <w:rFonts w:ascii="Times New Roman" w:hAnsi="Times New Roman" w:cs="Times New Roman"/>
          <w:b/>
          <w:noProof/>
          <w:color w:val="FFFFFF" w:themeColor="background1"/>
          <w:spacing w:val="-20000"/>
          <w:sz w:val="2"/>
          <w:szCs w:val="28"/>
          <w:highlight w:val="white"/>
          <w:shd w:val="clear" w:color="auto" w:fill="FFFFFF"/>
        </w:rPr>
        <w:lastRenderedPageBreak/>
        <w:t>голова </w:t>
      </w:r>
      <w:r w:rsidRPr="00F06AFC">
        <w:rPr>
          <w:rFonts w:ascii="Times New Roman" w:hAnsi="Times New Roman" w:cs="Times New Roman"/>
          <w:b/>
          <w:noProof/>
          <w:color w:val="000000"/>
          <w:sz w:val="28"/>
          <w:szCs w:val="28"/>
          <w:highlight w:val="white"/>
          <w:shd w:val="clear" w:color="auto" w:fill="FFFFFF"/>
        </w:rPr>
        <w:fldChar w:fldCharType="begin"/>
      </w:r>
      <w:r w:rsidRPr="00F06AFC">
        <w:rPr>
          <w:rFonts w:ascii="Times New Roman" w:hAnsi="Times New Roman" w:cs="Times New Roman"/>
          <w:b/>
          <w:noProof/>
          <w:color w:val="000000"/>
          <w:sz w:val="28"/>
          <w:szCs w:val="28"/>
          <w:highlight w:val="white"/>
          <w:shd w:val="clear" w:color="auto" w:fill="FFFFFF"/>
        </w:rPr>
        <w:instrText>eq Глава</w:instrText>
      </w:r>
      <w:r w:rsidRPr="00F06AFC">
        <w:rPr>
          <w:rFonts w:ascii="Times New Roman" w:hAnsi="Times New Roman" w:cs="Times New Roman"/>
          <w:b/>
          <w:noProof/>
          <w:color w:val="000000"/>
          <w:sz w:val="28"/>
          <w:szCs w:val="28"/>
          <w:highlight w:val="white"/>
          <w:shd w:val="clear" w:color="auto" w:fill="FFFFFF"/>
        </w:rPr>
        <w:fldChar w:fldCharType="end"/>
      </w:r>
      <w:r w:rsidR="003C1011" w:rsidRPr="00F06AFC">
        <w:rPr>
          <w:rFonts w:ascii="Times New Roman" w:hAnsi="Times New Roman" w:cs="Times New Roman"/>
          <w:b/>
          <w:noProof/>
          <w:color w:val="000000"/>
          <w:sz w:val="28"/>
          <w:szCs w:val="28"/>
          <w:highlight w:val="white"/>
          <w:shd w:val="clear" w:color="auto" w:fill="FFFFFF"/>
        </w:rPr>
        <w:t xml:space="preserve"> </w:t>
      </w:r>
      <w:r w:rsidR="00531BBC" w:rsidRPr="00F06AFC">
        <w:rPr>
          <w:rFonts w:ascii="Times New Roman" w:hAnsi="Times New Roman" w:cs="Times New Roman"/>
          <w:b/>
          <w:noProof/>
          <w:color w:val="000000"/>
          <w:sz w:val="28"/>
          <w:szCs w:val="28"/>
          <w:highlight w:val="white"/>
          <w:shd w:val="clear" w:color="auto" w:fill="FFFFFF"/>
        </w:rPr>
        <w:t>2 Анализ</w:t>
      </w:r>
      <w:r w:rsidR="003C1011" w:rsidRPr="00F06AFC">
        <w:rPr>
          <w:rFonts w:ascii="Times New Roman" w:hAnsi="Times New Roman" w:cs="Times New Roman"/>
          <w:b/>
          <w:noProof/>
          <w:color w:val="000000"/>
          <w:sz w:val="28"/>
          <w:szCs w:val="28"/>
          <w:highlight w:val="white"/>
          <w:shd w:val="clear" w:color="auto" w:fill="FFFFFF"/>
        </w:rPr>
        <w:t xml:space="preserve"> </w:t>
      </w:r>
      <w:r w:rsidRPr="00F06AFC">
        <w:rPr>
          <w:rFonts w:ascii="Times New Roman" w:hAnsi="Times New Roman" w:cs="Times New Roman"/>
          <w:b/>
          <w:noProof/>
          <w:color w:val="FFFFFF" w:themeColor="background1"/>
          <w:spacing w:val="-20000"/>
          <w:sz w:val="2"/>
          <w:szCs w:val="28"/>
          <w:highlight w:val="white"/>
          <w:shd w:val="clear" w:color="auto" w:fill="FFFFFF"/>
        </w:rPr>
        <w:t>где</w:t>
      </w:r>
      <w:r w:rsidR="008B30B4">
        <w:rPr>
          <w:rFonts w:ascii="Times New Roman" w:hAnsi="Times New Roman" w:cs="Times New Roman"/>
          <w:b/>
          <w:noProof/>
          <w:color w:val="FFFFFF" w:themeColor="background1"/>
          <w:spacing w:val="-20000"/>
          <w:sz w:val="2"/>
          <w:szCs w:val="28"/>
          <w:highlight w:val="white"/>
          <w:shd w:val="clear" w:color="auto" w:fill="FFFFFF"/>
        </w:rPr>
        <w:t>–</w:t>
      </w:r>
      <w:r w:rsidRPr="00F06AFC">
        <w:rPr>
          <w:rFonts w:ascii="Times New Roman" w:hAnsi="Times New Roman" w:cs="Times New Roman"/>
          <w:b/>
          <w:noProof/>
          <w:color w:val="FFFFFF" w:themeColor="background1"/>
          <w:spacing w:val="-20000"/>
          <w:sz w:val="2"/>
          <w:szCs w:val="28"/>
          <w:highlight w:val="white"/>
          <w:shd w:val="clear" w:color="auto" w:fill="FFFFFF"/>
        </w:rPr>
        <w:t>то </w:t>
      </w:r>
      <w:r w:rsidRPr="00F06AFC">
        <w:rPr>
          <w:rFonts w:ascii="Times New Roman" w:hAnsi="Times New Roman" w:cs="Times New Roman"/>
          <w:b/>
          <w:noProof/>
          <w:color w:val="000000"/>
          <w:sz w:val="28"/>
          <w:szCs w:val="28"/>
          <w:highlight w:val="white"/>
          <w:shd w:val="clear" w:color="auto" w:fill="FFFFFF"/>
        </w:rPr>
        <w:fldChar w:fldCharType="begin"/>
      </w:r>
      <w:r w:rsidRPr="00F06AFC">
        <w:rPr>
          <w:rFonts w:ascii="Times New Roman" w:hAnsi="Times New Roman" w:cs="Times New Roman"/>
          <w:b/>
          <w:noProof/>
          <w:color w:val="000000"/>
          <w:sz w:val="28"/>
          <w:szCs w:val="28"/>
          <w:highlight w:val="white"/>
          <w:shd w:val="clear" w:color="auto" w:fill="FFFFFF"/>
        </w:rPr>
        <w:instrText>eq порядка</w:instrText>
      </w:r>
      <w:r w:rsidRPr="00F06AFC">
        <w:rPr>
          <w:rFonts w:ascii="Times New Roman" w:hAnsi="Times New Roman" w:cs="Times New Roman"/>
          <w:b/>
          <w:noProof/>
          <w:color w:val="000000"/>
          <w:sz w:val="28"/>
          <w:szCs w:val="28"/>
          <w:highlight w:val="white"/>
          <w:shd w:val="clear" w:color="auto" w:fill="FFFFFF"/>
        </w:rPr>
        <w:fldChar w:fldCharType="end"/>
      </w:r>
      <w:r w:rsidR="003C1011" w:rsidRPr="00F06AFC">
        <w:rPr>
          <w:rFonts w:ascii="Times New Roman" w:hAnsi="Times New Roman" w:cs="Times New Roman"/>
          <w:b/>
          <w:noProof/>
          <w:color w:val="000000"/>
          <w:sz w:val="28"/>
          <w:szCs w:val="28"/>
          <w:highlight w:val="white"/>
          <w:shd w:val="clear" w:color="auto" w:fill="FFFFFF"/>
        </w:rPr>
        <w:t xml:space="preserve"> исчисления и </w:t>
      </w:r>
      <w:r w:rsidRPr="00F06AFC">
        <w:rPr>
          <w:rFonts w:ascii="Times New Roman" w:hAnsi="Times New Roman" w:cs="Times New Roman"/>
          <w:b/>
          <w:noProof/>
          <w:color w:val="FFFFFF" w:themeColor="background1"/>
          <w:spacing w:val="-20000"/>
          <w:sz w:val="2"/>
          <w:szCs w:val="28"/>
          <w:highlight w:val="white"/>
          <w:shd w:val="clear" w:color="auto" w:fill="FFFFFF"/>
        </w:rPr>
        <w:t>сбора </w:t>
      </w:r>
      <w:r w:rsidRPr="00F06AFC">
        <w:rPr>
          <w:rFonts w:ascii="Times New Roman" w:hAnsi="Times New Roman" w:cs="Times New Roman"/>
          <w:b/>
          <w:noProof/>
          <w:color w:val="000000"/>
          <w:sz w:val="28"/>
          <w:szCs w:val="28"/>
          <w:highlight w:val="white"/>
          <w:shd w:val="clear" w:color="auto" w:fill="FFFFFF"/>
        </w:rPr>
        <w:fldChar w:fldCharType="begin"/>
      </w:r>
      <w:r w:rsidRPr="00F06AFC">
        <w:rPr>
          <w:rFonts w:ascii="Times New Roman" w:hAnsi="Times New Roman" w:cs="Times New Roman"/>
          <w:b/>
          <w:noProof/>
          <w:color w:val="000000"/>
          <w:sz w:val="28"/>
          <w:szCs w:val="28"/>
          <w:highlight w:val="white"/>
          <w:shd w:val="clear" w:color="auto" w:fill="FFFFFF"/>
        </w:rPr>
        <w:instrText>eq взимания</w:instrText>
      </w:r>
      <w:r w:rsidRPr="00F06AFC">
        <w:rPr>
          <w:rFonts w:ascii="Times New Roman" w:hAnsi="Times New Roman" w:cs="Times New Roman"/>
          <w:b/>
          <w:noProof/>
          <w:color w:val="000000"/>
          <w:sz w:val="28"/>
          <w:szCs w:val="28"/>
          <w:highlight w:val="white"/>
          <w:shd w:val="clear" w:color="auto" w:fill="FFFFFF"/>
        </w:rPr>
        <w:fldChar w:fldCharType="end"/>
      </w:r>
      <w:r w:rsidR="003C1011" w:rsidRPr="00F06AFC">
        <w:rPr>
          <w:rFonts w:ascii="Times New Roman" w:hAnsi="Times New Roman" w:cs="Times New Roman"/>
          <w:b/>
          <w:noProof/>
          <w:color w:val="000000"/>
          <w:sz w:val="28"/>
          <w:szCs w:val="28"/>
          <w:highlight w:val="white"/>
          <w:shd w:val="clear" w:color="auto" w:fill="FFFFFF"/>
        </w:rPr>
        <w:t xml:space="preserve"> таможенных </w:t>
      </w:r>
      <w:r w:rsidRPr="00F06AFC">
        <w:rPr>
          <w:rFonts w:ascii="Times New Roman" w:hAnsi="Times New Roman" w:cs="Times New Roman"/>
          <w:b/>
          <w:noProof/>
          <w:color w:val="FFFFFF" w:themeColor="background1"/>
          <w:spacing w:val="-20000"/>
          <w:sz w:val="2"/>
          <w:szCs w:val="28"/>
          <w:highlight w:val="white"/>
          <w:shd w:val="clear" w:color="auto" w:fill="FFFFFF"/>
        </w:rPr>
        <w:t>выплат </w:t>
      </w:r>
      <w:r w:rsidRPr="00F06AFC">
        <w:rPr>
          <w:rFonts w:ascii="Times New Roman" w:hAnsi="Times New Roman" w:cs="Times New Roman"/>
          <w:b/>
          <w:noProof/>
          <w:color w:val="000000"/>
          <w:sz w:val="28"/>
          <w:szCs w:val="28"/>
          <w:highlight w:val="white"/>
          <w:shd w:val="clear" w:color="auto" w:fill="FFFFFF"/>
        </w:rPr>
        <w:fldChar w:fldCharType="begin"/>
      </w:r>
      <w:r w:rsidRPr="00F06AFC">
        <w:rPr>
          <w:rFonts w:ascii="Times New Roman" w:hAnsi="Times New Roman" w:cs="Times New Roman"/>
          <w:b/>
          <w:noProof/>
          <w:color w:val="000000"/>
          <w:sz w:val="28"/>
          <w:szCs w:val="28"/>
          <w:highlight w:val="white"/>
          <w:shd w:val="clear" w:color="auto" w:fill="FFFFFF"/>
        </w:rPr>
        <w:instrText>eq платежей</w:instrText>
      </w:r>
      <w:r w:rsidRPr="00F06AFC">
        <w:rPr>
          <w:rFonts w:ascii="Times New Roman" w:hAnsi="Times New Roman" w:cs="Times New Roman"/>
          <w:b/>
          <w:noProof/>
          <w:color w:val="000000"/>
          <w:sz w:val="28"/>
          <w:szCs w:val="28"/>
          <w:highlight w:val="white"/>
          <w:shd w:val="clear" w:color="auto" w:fill="FFFFFF"/>
        </w:rPr>
        <w:fldChar w:fldCharType="end"/>
      </w:r>
      <w:r w:rsidR="003C1011" w:rsidRPr="00F06AFC">
        <w:rPr>
          <w:rFonts w:ascii="Times New Roman" w:hAnsi="Times New Roman" w:cs="Times New Roman"/>
          <w:b/>
          <w:noProof/>
          <w:color w:val="000000"/>
          <w:sz w:val="28"/>
          <w:szCs w:val="28"/>
          <w:highlight w:val="white"/>
          <w:shd w:val="clear" w:color="auto" w:fill="FFFFFF"/>
        </w:rPr>
        <w:t xml:space="preserve"> при </w:t>
      </w:r>
      <w:r w:rsidRPr="00F06AFC">
        <w:rPr>
          <w:rFonts w:ascii="Times New Roman" w:hAnsi="Times New Roman" w:cs="Times New Roman"/>
          <w:b/>
          <w:noProof/>
          <w:color w:val="FFFFFF" w:themeColor="background1"/>
          <w:spacing w:val="-20000"/>
          <w:sz w:val="2"/>
          <w:szCs w:val="28"/>
          <w:highlight w:val="white"/>
          <w:shd w:val="clear" w:color="auto" w:fill="FFFFFF"/>
        </w:rPr>
        <w:t>движении </w:t>
      </w:r>
      <w:r w:rsidRPr="00F06AFC">
        <w:rPr>
          <w:rFonts w:ascii="Times New Roman" w:hAnsi="Times New Roman" w:cs="Times New Roman"/>
          <w:b/>
          <w:noProof/>
          <w:color w:val="000000"/>
          <w:sz w:val="28"/>
          <w:szCs w:val="28"/>
          <w:highlight w:val="white"/>
          <w:shd w:val="clear" w:color="auto" w:fill="FFFFFF"/>
        </w:rPr>
        <w:fldChar w:fldCharType="begin"/>
      </w:r>
      <w:r w:rsidRPr="00F06AFC">
        <w:rPr>
          <w:rFonts w:ascii="Times New Roman" w:hAnsi="Times New Roman" w:cs="Times New Roman"/>
          <w:b/>
          <w:noProof/>
          <w:color w:val="000000"/>
          <w:sz w:val="28"/>
          <w:szCs w:val="28"/>
          <w:highlight w:val="white"/>
          <w:shd w:val="clear" w:color="auto" w:fill="FFFFFF"/>
        </w:rPr>
        <w:instrText>eq перемещении</w:instrText>
      </w:r>
      <w:r w:rsidRPr="00F06AFC">
        <w:rPr>
          <w:rFonts w:ascii="Times New Roman" w:hAnsi="Times New Roman" w:cs="Times New Roman"/>
          <w:b/>
          <w:noProof/>
          <w:color w:val="000000"/>
          <w:sz w:val="28"/>
          <w:szCs w:val="28"/>
          <w:highlight w:val="white"/>
          <w:shd w:val="clear" w:color="auto" w:fill="FFFFFF"/>
        </w:rPr>
        <w:fldChar w:fldCharType="end"/>
      </w:r>
      <w:r w:rsidR="003C1011" w:rsidRPr="00F06AFC">
        <w:rPr>
          <w:rFonts w:ascii="Times New Roman" w:hAnsi="Times New Roman" w:cs="Times New Roman"/>
          <w:b/>
          <w:noProof/>
          <w:color w:val="000000"/>
          <w:sz w:val="28"/>
          <w:szCs w:val="28"/>
          <w:highlight w:val="white"/>
          <w:shd w:val="clear" w:color="auto" w:fill="FFFFFF"/>
        </w:rPr>
        <w:t xml:space="preserve"> товаров </w:t>
      </w:r>
      <w:r w:rsidRPr="00F06AFC">
        <w:rPr>
          <w:rFonts w:ascii="Times New Roman" w:hAnsi="Times New Roman" w:cs="Times New Roman"/>
          <w:b/>
          <w:noProof/>
          <w:color w:val="FFFFFF" w:themeColor="background1"/>
          <w:spacing w:val="-20000"/>
          <w:sz w:val="2"/>
          <w:szCs w:val="28"/>
          <w:highlight w:val="white"/>
          <w:shd w:val="clear" w:color="auto" w:fill="FFFFFF"/>
        </w:rPr>
        <w:t>физиологическими </w:t>
      </w:r>
      <w:r w:rsidRPr="00F06AFC">
        <w:rPr>
          <w:rFonts w:ascii="Times New Roman" w:hAnsi="Times New Roman" w:cs="Times New Roman"/>
          <w:b/>
          <w:noProof/>
          <w:color w:val="000000"/>
          <w:sz w:val="28"/>
          <w:szCs w:val="28"/>
          <w:highlight w:val="white"/>
          <w:shd w:val="clear" w:color="auto" w:fill="FFFFFF"/>
        </w:rPr>
        <w:fldChar w:fldCharType="begin"/>
      </w:r>
      <w:r w:rsidRPr="00F06AFC">
        <w:rPr>
          <w:rFonts w:ascii="Times New Roman" w:hAnsi="Times New Roman" w:cs="Times New Roman"/>
          <w:b/>
          <w:noProof/>
          <w:color w:val="000000"/>
          <w:sz w:val="28"/>
          <w:szCs w:val="28"/>
          <w:highlight w:val="white"/>
          <w:shd w:val="clear" w:color="auto" w:fill="FFFFFF"/>
        </w:rPr>
        <w:instrText>eq физическими</w:instrText>
      </w:r>
      <w:r w:rsidRPr="00F06AFC">
        <w:rPr>
          <w:rFonts w:ascii="Times New Roman" w:hAnsi="Times New Roman" w:cs="Times New Roman"/>
          <w:b/>
          <w:noProof/>
          <w:color w:val="000000"/>
          <w:sz w:val="28"/>
          <w:szCs w:val="28"/>
          <w:highlight w:val="white"/>
          <w:shd w:val="clear" w:color="auto" w:fill="FFFFFF"/>
        </w:rPr>
        <w:fldChar w:fldCharType="end"/>
      </w:r>
      <w:r w:rsidR="003C1011" w:rsidRPr="00F06AFC">
        <w:rPr>
          <w:rFonts w:ascii="Times New Roman" w:hAnsi="Times New Roman" w:cs="Times New Roman"/>
          <w:b/>
          <w:noProof/>
          <w:color w:val="000000"/>
          <w:sz w:val="28"/>
          <w:szCs w:val="28"/>
          <w:highlight w:val="white"/>
          <w:shd w:val="clear" w:color="auto" w:fill="FFFFFF"/>
        </w:rPr>
        <w:t xml:space="preserve"> лицами </w:t>
      </w:r>
    </w:p>
    <w:p w:rsidR="005872B1" w:rsidRPr="00F06AFC" w:rsidRDefault="005872B1" w:rsidP="00F06AFC">
      <w:pPr>
        <w:shd w:val="clear" w:color="000000" w:fill="auto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/>
          <w:noProof/>
          <w:color w:val="000000"/>
          <w:sz w:val="28"/>
          <w:szCs w:val="28"/>
          <w:highlight w:val="white"/>
          <w:shd w:val="clear" w:color="auto" w:fill="FFFFFF"/>
        </w:rPr>
      </w:pPr>
    </w:p>
    <w:p w:rsidR="001746EF" w:rsidRPr="00F06AFC" w:rsidRDefault="003C1011" w:rsidP="00F06AFC">
      <w:pPr>
        <w:shd w:val="clear" w:color="000000" w:fill="auto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/>
          <w:noProof/>
          <w:color w:val="000000"/>
          <w:sz w:val="28"/>
          <w:szCs w:val="28"/>
          <w:highlight w:val="white"/>
          <w:shd w:val="clear" w:color="auto" w:fill="FFFFFF"/>
        </w:rPr>
      </w:pPr>
      <w:r w:rsidRPr="00F06AFC">
        <w:rPr>
          <w:rFonts w:ascii="Times New Roman" w:hAnsi="Times New Roman" w:cs="Times New Roman"/>
          <w:b/>
          <w:noProof/>
          <w:color w:val="000000"/>
          <w:sz w:val="28"/>
          <w:szCs w:val="28"/>
          <w:highlight w:val="white"/>
          <w:shd w:val="clear" w:color="auto" w:fill="FFFFFF"/>
        </w:rPr>
        <w:t xml:space="preserve">2.1 </w:t>
      </w:r>
      <w:r w:rsidR="00F06AFC" w:rsidRPr="00F06AFC">
        <w:rPr>
          <w:rFonts w:ascii="Times New Roman" w:hAnsi="Times New Roman" w:cs="Times New Roman"/>
          <w:b/>
          <w:noProof/>
          <w:color w:val="FFFFFF" w:themeColor="background1"/>
          <w:spacing w:val="-20000"/>
          <w:sz w:val="2"/>
          <w:szCs w:val="28"/>
          <w:highlight w:val="white"/>
          <w:shd w:val="clear" w:color="auto" w:fill="FFFFFF"/>
        </w:rPr>
        <w:t>кинетика </w:t>
      </w:r>
      <w:r w:rsidR="00F06AFC" w:rsidRPr="00F06AFC">
        <w:rPr>
          <w:rFonts w:ascii="Times New Roman" w:hAnsi="Times New Roman" w:cs="Times New Roman"/>
          <w:b/>
          <w:noProof/>
          <w:color w:val="000000"/>
          <w:sz w:val="28"/>
          <w:szCs w:val="28"/>
          <w:highlight w:val="white"/>
          <w:shd w:val="clear" w:color="auto" w:fill="FFFFFF"/>
        </w:rPr>
        <w:fldChar w:fldCharType="begin"/>
      </w:r>
      <w:r w:rsidR="00F06AFC" w:rsidRPr="00F06AFC">
        <w:rPr>
          <w:rFonts w:ascii="Times New Roman" w:hAnsi="Times New Roman" w:cs="Times New Roman"/>
          <w:b/>
          <w:noProof/>
          <w:color w:val="000000"/>
          <w:sz w:val="28"/>
          <w:szCs w:val="28"/>
          <w:highlight w:val="white"/>
          <w:shd w:val="clear" w:color="auto" w:fill="FFFFFF"/>
        </w:rPr>
        <w:instrText>eq Динамика</w:instrText>
      </w:r>
      <w:r w:rsidR="00F06AFC" w:rsidRPr="00F06AFC">
        <w:rPr>
          <w:rFonts w:ascii="Times New Roman" w:hAnsi="Times New Roman" w:cs="Times New Roman"/>
          <w:b/>
          <w:noProof/>
          <w:color w:val="000000"/>
          <w:sz w:val="28"/>
          <w:szCs w:val="28"/>
          <w:highlight w:val="white"/>
          <w:shd w:val="clear" w:color="auto" w:fill="FFFFFF"/>
        </w:rPr>
        <w:fldChar w:fldCharType="end"/>
      </w:r>
      <w:r w:rsidR="00874DAB" w:rsidRPr="00F06AFC">
        <w:rPr>
          <w:rFonts w:ascii="Times New Roman" w:hAnsi="Times New Roman" w:cs="Times New Roman"/>
          <w:b/>
          <w:noProof/>
          <w:color w:val="000000"/>
          <w:sz w:val="28"/>
          <w:szCs w:val="28"/>
          <w:highlight w:val="white"/>
          <w:shd w:val="clear" w:color="auto" w:fill="FFFFFF"/>
        </w:rPr>
        <w:t xml:space="preserve"> </w:t>
      </w:r>
      <w:r w:rsidRPr="00F06AFC">
        <w:rPr>
          <w:rFonts w:ascii="Times New Roman" w:hAnsi="Times New Roman" w:cs="Times New Roman"/>
          <w:b/>
          <w:noProof/>
          <w:color w:val="000000"/>
          <w:sz w:val="28"/>
          <w:szCs w:val="28"/>
          <w:highlight w:val="white"/>
          <w:shd w:val="clear" w:color="auto" w:fill="FFFFFF"/>
        </w:rPr>
        <w:t xml:space="preserve">начисления и </w:t>
      </w:r>
      <w:r w:rsidR="00F06AFC" w:rsidRPr="00F06AFC">
        <w:rPr>
          <w:rFonts w:ascii="Times New Roman" w:hAnsi="Times New Roman" w:cs="Times New Roman"/>
          <w:b/>
          <w:noProof/>
          <w:color w:val="FFFFFF" w:themeColor="background1"/>
          <w:spacing w:val="-20000"/>
          <w:sz w:val="2"/>
          <w:szCs w:val="28"/>
          <w:highlight w:val="white"/>
          <w:shd w:val="clear" w:color="auto" w:fill="FFFFFF"/>
        </w:rPr>
        <w:t>сбора </w:t>
      </w:r>
      <w:r w:rsidR="00F06AFC" w:rsidRPr="00F06AFC">
        <w:rPr>
          <w:rFonts w:ascii="Times New Roman" w:hAnsi="Times New Roman" w:cs="Times New Roman"/>
          <w:b/>
          <w:noProof/>
          <w:color w:val="000000"/>
          <w:sz w:val="28"/>
          <w:szCs w:val="28"/>
          <w:highlight w:val="white"/>
          <w:shd w:val="clear" w:color="auto" w:fill="FFFFFF"/>
        </w:rPr>
        <w:fldChar w:fldCharType="begin"/>
      </w:r>
      <w:r w:rsidR="00F06AFC" w:rsidRPr="00F06AFC">
        <w:rPr>
          <w:rFonts w:ascii="Times New Roman" w:hAnsi="Times New Roman" w:cs="Times New Roman"/>
          <w:b/>
          <w:noProof/>
          <w:color w:val="000000"/>
          <w:sz w:val="28"/>
          <w:szCs w:val="28"/>
          <w:highlight w:val="white"/>
          <w:shd w:val="clear" w:color="auto" w:fill="FFFFFF"/>
        </w:rPr>
        <w:instrText>eq взимания</w:instrText>
      </w:r>
      <w:r w:rsidR="00F06AFC" w:rsidRPr="00F06AFC">
        <w:rPr>
          <w:rFonts w:ascii="Times New Roman" w:hAnsi="Times New Roman" w:cs="Times New Roman"/>
          <w:b/>
          <w:noProof/>
          <w:color w:val="000000"/>
          <w:sz w:val="28"/>
          <w:szCs w:val="28"/>
          <w:highlight w:val="white"/>
          <w:shd w:val="clear" w:color="auto" w:fill="FFFFFF"/>
        </w:rPr>
        <w:fldChar w:fldCharType="end"/>
      </w:r>
      <w:r w:rsidRPr="00F06AFC">
        <w:rPr>
          <w:rFonts w:ascii="Times New Roman" w:hAnsi="Times New Roman" w:cs="Times New Roman"/>
          <w:b/>
          <w:noProof/>
          <w:color w:val="000000"/>
          <w:sz w:val="28"/>
          <w:szCs w:val="28"/>
          <w:highlight w:val="white"/>
          <w:shd w:val="clear" w:color="auto" w:fill="FFFFFF"/>
        </w:rPr>
        <w:t xml:space="preserve"> таможенных </w:t>
      </w:r>
      <w:r w:rsidR="00F06AFC" w:rsidRPr="00F06AFC">
        <w:rPr>
          <w:rFonts w:ascii="Times New Roman" w:hAnsi="Times New Roman" w:cs="Times New Roman"/>
          <w:b/>
          <w:noProof/>
          <w:color w:val="FFFFFF" w:themeColor="background1"/>
          <w:spacing w:val="-20000"/>
          <w:sz w:val="2"/>
          <w:szCs w:val="28"/>
          <w:highlight w:val="white"/>
          <w:shd w:val="clear" w:color="auto" w:fill="FFFFFF"/>
        </w:rPr>
        <w:t>выплат </w:t>
      </w:r>
      <w:r w:rsidR="00F06AFC" w:rsidRPr="00F06AFC">
        <w:rPr>
          <w:rFonts w:ascii="Times New Roman" w:hAnsi="Times New Roman" w:cs="Times New Roman"/>
          <w:b/>
          <w:noProof/>
          <w:color w:val="000000"/>
          <w:sz w:val="28"/>
          <w:szCs w:val="28"/>
          <w:highlight w:val="white"/>
          <w:shd w:val="clear" w:color="auto" w:fill="FFFFFF"/>
        </w:rPr>
        <w:fldChar w:fldCharType="begin"/>
      </w:r>
      <w:r w:rsidR="00F06AFC" w:rsidRPr="00F06AFC">
        <w:rPr>
          <w:rFonts w:ascii="Times New Roman" w:hAnsi="Times New Roman" w:cs="Times New Roman"/>
          <w:b/>
          <w:noProof/>
          <w:color w:val="000000"/>
          <w:sz w:val="28"/>
          <w:szCs w:val="28"/>
          <w:highlight w:val="white"/>
          <w:shd w:val="clear" w:color="auto" w:fill="FFFFFF"/>
        </w:rPr>
        <w:instrText>eq платежей</w:instrText>
      </w:r>
      <w:r w:rsidR="00F06AFC" w:rsidRPr="00F06AFC">
        <w:rPr>
          <w:rFonts w:ascii="Times New Roman" w:hAnsi="Times New Roman" w:cs="Times New Roman"/>
          <w:b/>
          <w:noProof/>
          <w:color w:val="000000"/>
          <w:sz w:val="28"/>
          <w:szCs w:val="28"/>
          <w:highlight w:val="white"/>
          <w:shd w:val="clear" w:color="auto" w:fill="FFFFFF"/>
        </w:rPr>
        <w:fldChar w:fldCharType="end"/>
      </w:r>
      <w:r w:rsidRPr="00F06AFC">
        <w:rPr>
          <w:rFonts w:ascii="Times New Roman" w:hAnsi="Times New Roman" w:cs="Times New Roman"/>
          <w:b/>
          <w:noProof/>
          <w:color w:val="000000"/>
          <w:sz w:val="28"/>
          <w:szCs w:val="28"/>
          <w:highlight w:val="white"/>
          <w:shd w:val="clear" w:color="auto" w:fill="FFFFFF"/>
        </w:rPr>
        <w:t xml:space="preserve"> при </w:t>
      </w:r>
      <w:r w:rsidR="00F06AFC" w:rsidRPr="00F06AFC">
        <w:rPr>
          <w:rFonts w:ascii="Times New Roman" w:hAnsi="Times New Roman" w:cs="Times New Roman"/>
          <w:b/>
          <w:noProof/>
          <w:color w:val="FFFFFF" w:themeColor="background1"/>
          <w:spacing w:val="-20000"/>
          <w:sz w:val="2"/>
          <w:szCs w:val="28"/>
          <w:highlight w:val="white"/>
          <w:shd w:val="clear" w:color="auto" w:fill="FFFFFF"/>
        </w:rPr>
        <w:t>движении </w:t>
      </w:r>
      <w:r w:rsidR="00F06AFC" w:rsidRPr="00F06AFC">
        <w:rPr>
          <w:rFonts w:ascii="Times New Roman" w:hAnsi="Times New Roman" w:cs="Times New Roman"/>
          <w:b/>
          <w:noProof/>
          <w:color w:val="000000"/>
          <w:sz w:val="28"/>
          <w:szCs w:val="28"/>
          <w:highlight w:val="white"/>
          <w:shd w:val="clear" w:color="auto" w:fill="FFFFFF"/>
        </w:rPr>
        <w:fldChar w:fldCharType="begin"/>
      </w:r>
      <w:r w:rsidR="00F06AFC" w:rsidRPr="00F06AFC">
        <w:rPr>
          <w:rFonts w:ascii="Times New Roman" w:hAnsi="Times New Roman" w:cs="Times New Roman"/>
          <w:b/>
          <w:noProof/>
          <w:color w:val="000000"/>
          <w:sz w:val="28"/>
          <w:szCs w:val="28"/>
          <w:highlight w:val="white"/>
          <w:shd w:val="clear" w:color="auto" w:fill="FFFFFF"/>
        </w:rPr>
        <w:instrText>eq перемещении</w:instrText>
      </w:r>
      <w:r w:rsidR="00F06AFC" w:rsidRPr="00F06AFC">
        <w:rPr>
          <w:rFonts w:ascii="Times New Roman" w:hAnsi="Times New Roman" w:cs="Times New Roman"/>
          <w:b/>
          <w:noProof/>
          <w:color w:val="000000"/>
          <w:sz w:val="28"/>
          <w:szCs w:val="28"/>
          <w:highlight w:val="white"/>
          <w:shd w:val="clear" w:color="auto" w:fill="FFFFFF"/>
        </w:rPr>
        <w:fldChar w:fldCharType="end"/>
      </w:r>
      <w:r w:rsidRPr="00F06AFC">
        <w:rPr>
          <w:rFonts w:ascii="Times New Roman" w:hAnsi="Times New Roman" w:cs="Times New Roman"/>
          <w:b/>
          <w:noProof/>
          <w:color w:val="000000"/>
          <w:sz w:val="28"/>
          <w:szCs w:val="28"/>
          <w:highlight w:val="white"/>
          <w:shd w:val="clear" w:color="auto" w:fill="FFFFFF"/>
        </w:rPr>
        <w:t xml:space="preserve"> товаров </w:t>
      </w:r>
      <w:r w:rsidR="00F06AFC" w:rsidRPr="00F06AFC">
        <w:rPr>
          <w:rFonts w:ascii="Times New Roman" w:hAnsi="Times New Roman" w:cs="Times New Roman"/>
          <w:b/>
          <w:noProof/>
          <w:color w:val="FFFFFF" w:themeColor="background1"/>
          <w:spacing w:val="-20000"/>
          <w:sz w:val="2"/>
          <w:szCs w:val="28"/>
          <w:highlight w:val="white"/>
          <w:shd w:val="clear" w:color="auto" w:fill="FFFFFF"/>
        </w:rPr>
        <w:t>физиологическими </w:t>
      </w:r>
      <w:r w:rsidR="00F06AFC" w:rsidRPr="00F06AFC">
        <w:rPr>
          <w:rFonts w:ascii="Times New Roman" w:hAnsi="Times New Roman" w:cs="Times New Roman"/>
          <w:b/>
          <w:noProof/>
          <w:color w:val="000000"/>
          <w:sz w:val="28"/>
          <w:szCs w:val="28"/>
          <w:highlight w:val="white"/>
          <w:shd w:val="clear" w:color="auto" w:fill="FFFFFF"/>
        </w:rPr>
        <w:fldChar w:fldCharType="begin"/>
      </w:r>
      <w:r w:rsidR="00F06AFC" w:rsidRPr="00F06AFC">
        <w:rPr>
          <w:rFonts w:ascii="Times New Roman" w:hAnsi="Times New Roman" w:cs="Times New Roman"/>
          <w:b/>
          <w:noProof/>
          <w:color w:val="000000"/>
          <w:sz w:val="28"/>
          <w:szCs w:val="28"/>
          <w:highlight w:val="white"/>
          <w:shd w:val="clear" w:color="auto" w:fill="FFFFFF"/>
        </w:rPr>
        <w:instrText>eq физическими</w:instrText>
      </w:r>
      <w:r w:rsidR="00F06AFC" w:rsidRPr="00F06AFC">
        <w:rPr>
          <w:rFonts w:ascii="Times New Roman" w:hAnsi="Times New Roman" w:cs="Times New Roman"/>
          <w:b/>
          <w:noProof/>
          <w:color w:val="000000"/>
          <w:sz w:val="28"/>
          <w:szCs w:val="28"/>
          <w:highlight w:val="white"/>
          <w:shd w:val="clear" w:color="auto" w:fill="FFFFFF"/>
        </w:rPr>
        <w:fldChar w:fldCharType="end"/>
      </w:r>
      <w:r w:rsidR="00531BBC" w:rsidRPr="00F06AFC">
        <w:rPr>
          <w:rFonts w:ascii="Times New Roman" w:hAnsi="Times New Roman" w:cs="Times New Roman"/>
          <w:b/>
          <w:noProof/>
          <w:color w:val="000000"/>
          <w:sz w:val="28"/>
          <w:szCs w:val="28"/>
          <w:highlight w:val="white"/>
          <w:shd w:val="clear" w:color="auto" w:fill="FFFFFF"/>
        </w:rPr>
        <w:t xml:space="preserve"> лицами</w:t>
      </w:r>
    </w:p>
    <w:p w:rsidR="006C1775" w:rsidRPr="00DB4D0F" w:rsidRDefault="00F06AFC" w:rsidP="00F06AFC">
      <w:pPr>
        <w:shd w:val="clear" w:color="000000" w:fill="auto"/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highlight w:val="white"/>
        </w:rPr>
      </w:pP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летопись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История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6C1775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Владимирской 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таможни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6C1775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начинается с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сентября месяца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сентября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6C1775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1989 года. В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согласовании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соответствии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6C1775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с постановлением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мира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Совета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6C1775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Министров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советский союз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СССР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6C1775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от 7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госпожа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марта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6C1775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1989 года № 203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каким образом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как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6C1775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во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всех без исключения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всех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6C1775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областных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городках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городах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6C1775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центрального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ареала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региона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6C1775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России,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да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так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6C1775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во 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Владимирской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6C1775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области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бывали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были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6C1775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введены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посту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должности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6C1775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таможенных 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уполномоченных.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6C1775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Таможенные 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уполномоченные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6C1775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по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городку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городу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6C1775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Владимиру и 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Владимирской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6C1775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области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пребывали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находились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6C1775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в подчинении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фрахтового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грузового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6C1775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отдела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столичной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Московской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6C1775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центральной 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таможни.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6C1775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Владимирская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таможенное управлени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таможня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6C1775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образована в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согласовании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соответствии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6C1775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с приказом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муниципального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Государственного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6C1775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таможенного 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комитета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6C1775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Российской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ассоциации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Федерации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6C1775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от 20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апреля месяца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апреля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6C1775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1992 года № 135 «О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разработке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создании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6C1775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новых 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таможенных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6C1775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органов»,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участком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зоной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6C1775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деятельности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установлена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определена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6C1775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территория 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Владимирской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6C1775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области,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настоящяя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штатная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6C1775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численность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сочиняла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составляла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6C1775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21 единицу. В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согласовании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соответствии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6C1775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с приказами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муниципального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Государственного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6C1775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таможенного 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комитета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6C1775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Российской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ассоциации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Федерации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6C1775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от 22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апреля месяца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апреля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6C1775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1993 года № 145 «О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разработке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создании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6C1775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таможенных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организаций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органов»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6C1775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в структуре 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Владимирской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6C1775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таможни 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образованы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6C1775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Александровский 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таможенный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6C1775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пост,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гусак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Гусь-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6C1775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Хрустальный 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таможенный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6C1775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пост, 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Ковровский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6C1775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таможенный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должность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пост,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6C1775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Кольчугинский 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таможенный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6C1775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пост и 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Муромский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6C1775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таможенный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должность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пост,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6C1775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от 7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госпожа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марта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6C1775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1995 года № 145 «О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разработке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создании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6C1775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таможенных 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постов»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6C1775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– Киржачский 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таможенный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DB4D0F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пост </w:t>
      </w:r>
      <w:r w:rsidR="00DB4D0F" w:rsidRPr="00DB4D0F">
        <w:rPr>
          <w:rFonts w:ascii="Times New Roman" w:hAnsi="Times New Roman" w:cs="Times New Roman"/>
          <w:noProof/>
          <w:sz w:val="28"/>
          <w:szCs w:val="28"/>
        </w:rPr>
        <w:t>[24]</w:t>
      </w:r>
      <w:r w:rsidR="00DB4D0F">
        <w:rPr>
          <w:rFonts w:ascii="Times New Roman" w:hAnsi="Times New Roman" w:cs="Times New Roman"/>
          <w:noProof/>
          <w:sz w:val="28"/>
          <w:szCs w:val="28"/>
        </w:rPr>
        <w:t>.</w:t>
      </w:r>
    </w:p>
    <w:p w:rsidR="006C1775" w:rsidRPr="00F06AFC" w:rsidRDefault="00F06AFC" w:rsidP="00F06AFC">
      <w:pPr>
        <w:shd w:val="clear" w:color="000000" w:fill="auto"/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highlight w:val="white"/>
        </w:rPr>
      </w:pP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Владимирский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6C1775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таможенный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должность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пост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6C1775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создан 1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сентября месяца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сентября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6C1775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2001 года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дополнительно на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на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6C1775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базе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отделения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отдела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6C1775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таможенного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дизайна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оформления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6C1775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и таможенного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контролирования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контроля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6C1775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Владимирской 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таможни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6C1775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приказом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муниципального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Государственного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6C1775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таможенного 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комитета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6C1775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Российской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ассоциации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Федерации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6C1775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от 14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величественная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августа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6C1775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2001 года № 800 «О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развитии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совершенствовании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6C1775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системы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регулирования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управления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6C1775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таможенными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инструментами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органами,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6C1775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расположенными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дополнительно на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на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6C1775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территории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основного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Центрального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6C1775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федерального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местность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округа»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6C1775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. Приказом 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ФТС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6C1775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России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начиная от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от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6C1775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6 </w:t>
      </w:r>
      <w:r w:rsidR="006C1775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lastRenderedPageBreak/>
        <w:t xml:space="preserve">октября 2010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г.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года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6C1775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№ 1839 «О совершенствовании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текстуры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структуры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6C1775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таможенных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организаций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органов,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6C1775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расположенных в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основном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Центральном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6C1775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федеральном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окружении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округе»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6C1775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в структуре 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Владимирской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6C1775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таможни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интеллигентен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образован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6C1775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Владимирский 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таможенный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6C1775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пост (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средоточие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центр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6C1775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электронного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объявления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декларирования)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6C1775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. В соответствии с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указом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приказом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6C1775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ФТС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стране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России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6C1775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от 26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сентября месяца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сентября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6C1775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2012 года № 1923 «О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развитии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совершенствовании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6C1775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структуры 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таможенных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6C1775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органов,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имеющихся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расположенных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6C1775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в Центральном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федерационном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федеральном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6C1775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округе» с 26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декабря месяца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декабря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6C1775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2012 года 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Владимирской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6C1775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таможне 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переподчинены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6C1775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без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деформации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изменения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6C1775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местонахождения и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областей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регионов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6C1775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деятельности 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таможенные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6C1775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посты 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Рязанской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6C1775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таможни: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столичный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Московский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6C1775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таможенный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должность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пост,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6C1775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Рязанский 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таможенный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6C1775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пост и 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таможенный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6C1775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пост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район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Рязанский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6C1775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нефтеперерабатывающий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фабрика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завод,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6C1775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образован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район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Рязанский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6C1775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таможенный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должность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пост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6C1775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(центр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электрического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электронного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6C1775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декларирования) 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Владимирской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6C1775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таможни с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местопребыванием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местонахождением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6C1775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в городе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городе </w:t>
      </w:r>
      <w:r w:rsidR="000E1219">
        <w:rPr>
          <w:rFonts w:ascii="Times New Roman" w:hAnsi="Times New Roman" w:cs="Times New Roman"/>
          <w:noProof/>
          <w:sz w:val="28"/>
          <w:szCs w:val="28"/>
          <w:highlight w:val="white"/>
        </w:rPr>
        <w:t>Рязани</w:t>
      </w:r>
      <w:r w:rsidR="00DB4D0F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[24</w:t>
      </w:r>
      <w:r w:rsidR="009D43EB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>]</w:t>
      </w:r>
      <w:r w:rsidR="000E1219">
        <w:rPr>
          <w:rFonts w:ascii="Times New Roman" w:hAnsi="Times New Roman" w:cs="Times New Roman"/>
          <w:noProof/>
          <w:sz w:val="28"/>
          <w:szCs w:val="28"/>
          <w:highlight w:val="white"/>
        </w:rPr>
        <w:t>.</w:t>
      </w:r>
    </w:p>
    <w:p w:rsidR="006C1775" w:rsidRPr="00F06AFC" w:rsidRDefault="006C1775" w:rsidP="00F06AFC">
      <w:pPr>
        <w:shd w:val="clear" w:color="000000" w:fill="auto"/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highlight w:val="white"/>
        </w:rPr>
      </w:pP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В соответствии с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указом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приказом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ФТС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стране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России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от 2 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июля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2013 года № 1223 «О 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переподчинении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таможенного 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поста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Рязанский 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нефтеперерабатывающий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завод 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Владимирской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таможни и 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Мичуринского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таможенного 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поста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Воронежской 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таможни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Центральной 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энергетической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таможне» с 10 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октября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2013 года 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таможенный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пост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район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Рязанский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нефтеперерабатывающий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фабрика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завод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Владимирской 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таможни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переподчинен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основной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Центральной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энергетической 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таможне.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</w:p>
    <w:p w:rsidR="006C1775" w:rsidRPr="00F06AFC" w:rsidRDefault="006C1775" w:rsidP="00F06AFC">
      <w:pPr>
        <w:shd w:val="clear" w:color="000000" w:fill="auto"/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highlight w:val="white"/>
        </w:rPr>
      </w:pP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В соответствии с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указом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приказом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ФТС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стране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России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от 18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госпожа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марта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2015 года № 467 «О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развитии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совершенствовании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структуры 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таможенных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органов,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имеющихся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расположенных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в Центральном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федерационном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федеральном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округе» с 25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июня месяца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июня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2015 года 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Владимирской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таможне 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переподчинены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без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деформации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изменения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местонахождения и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областей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регионов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деятельности 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таможенные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посты 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Ивановской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таможни: 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Ивановский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таможенный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должность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пост,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Кинешемский 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таможенный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и Шуйский 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таможенный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пост. 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Владимирская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таможня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считается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является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таможенным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оборудованием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органом,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входящим в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цельную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единую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федеральную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концентрированную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централизованную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систему 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таможенных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органов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отечественной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Российской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Федерации (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адрес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код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в системе 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таможенных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органов: 10103000) 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lastRenderedPageBreak/>
        <w:t xml:space="preserve">и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гарантирующим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обеспечивающим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реализацию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тем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задач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и функций 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ФТС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России в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основном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Центральном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федеральном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окружении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округе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в пределах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зон ответственности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компетенции,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определенной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всеобщим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общим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положением о 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таможне,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утвержденным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указом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приказом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ФТС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стране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России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от 4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сентября месяца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сентября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2014 года № 1700 «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о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Об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утверждении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всеобщего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общего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положения о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областном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региональном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таможенном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руководстве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управлении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и общего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расположения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положения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о таможне».</w:t>
      </w:r>
    </w:p>
    <w:p w:rsidR="006C1775" w:rsidRPr="00F06AFC" w:rsidRDefault="006C1775" w:rsidP="00F06AFC">
      <w:pPr>
        <w:shd w:val="clear" w:color="000000" w:fill="auto"/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highlight w:val="white"/>
        </w:rPr>
      </w:pP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В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глубь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структуру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Владимирской 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таможни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входят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последующие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следующие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отделы:</w:t>
      </w:r>
    </w:p>
    <w:p w:rsidR="006C1775" w:rsidRPr="00F06AFC" w:rsidRDefault="008B30B4" w:rsidP="00F06AFC">
      <w:pPr>
        <w:shd w:val="clear" w:color="000000" w:fill="auto"/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highlight w:val="white"/>
        </w:rPr>
      </w:pPr>
      <w:r>
        <w:rPr>
          <w:rFonts w:ascii="Times New Roman" w:hAnsi="Times New Roman" w:cs="Times New Roman"/>
          <w:noProof/>
          <w:sz w:val="28"/>
          <w:szCs w:val="28"/>
          <w:highlight w:val="white"/>
        </w:rPr>
        <w:t>–</w:t>
      </w:r>
      <w:r w:rsidR="006C1775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часть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отдел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6C1775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контроля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по окончании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после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6C1775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выпуска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услуги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товара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</w:p>
    <w:p w:rsidR="006C1775" w:rsidRPr="00F06AFC" w:rsidRDefault="008B30B4" w:rsidP="00F06AFC">
      <w:pPr>
        <w:shd w:val="clear" w:color="000000" w:fill="auto"/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highlight w:val="white"/>
        </w:rPr>
      </w:pPr>
      <w:r>
        <w:rPr>
          <w:rFonts w:ascii="Times New Roman" w:hAnsi="Times New Roman" w:cs="Times New Roman"/>
          <w:noProof/>
          <w:sz w:val="28"/>
          <w:szCs w:val="28"/>
          <w:highlight w:val="white"/>
        </w:rPr>
        <w:t>–</w:t>
      </w:r>
      <w:r w:rsidR="006C1775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отдел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выплат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платежей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</w:p>
    <w:p w:rsidR="006C1775" w:rsidRPr="00F06AFC" w:rsidRDefault="008B30B4" w:rsidP="00F06AFC">
      <w:pPr>
        <w:shd w:val="clear" w:color="000000" w:fill="auto"/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highlight w:val="white"/>
        </w:rPr>
      </w:pPr>
      <w:r>
        <w:rPr>
          <w:rFonts w:ascii="Times New Roman" w:hAnsi="Times New Roman" w:cs="Times New Roman"/>
          <w:noProof/>
          <w:sz w:val="28"/>
          <w:szCs w:val="28"/>
          <w:highlight w:val="white"/>
        </w:rPr>
        <w:t>–</w:t>
      </w:r>
      <w:r w:rsidR="006C1775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отдел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контролирования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контроля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6C1775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таможенной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цены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стоимости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</w:p>
    <w:p w:rsidR="006C1775" w:rsidRPr="00F06AFC" w:rsidRDefault="008B30B4" w:rsidP="00F06AFC">
      <w:pPr>
        <w:shd w:val="clear" w:color="000000" w:fill="auto"/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highlight w:val="white"/>
        </w:rPr>
      </w:pPr>
      <w:r>
        <w:rPr>
          <w:rFonts w:ascii="Times New Roman" w:hAnsi="Times New Roman" w:cs="Times New Roman"/>
          <w:noProof/>
          <w:sz w:val="28"/>
          <w:szCs w:val="28"/>
          <w:highlight w:val="white"/>
        </w:rPr>
        <w:t>–</w:t>
      </w:r>
      <w:r w:rsidR="006C1775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отдел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рыночной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товарной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6C1775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номенклатуры,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возникновения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происхождения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6C1775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товара и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торгашеских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торговых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6C1775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ограничений</w:t>
      </w:r>
    </w:p>
    <w:p w:rsidR="006C1775" w:rsidRPr="00F06AFC" w:rsidRDefault="008B30B4" w:rsidP="00F06AFC">
      <w:pPr>
        <w:shd w:val="clear" w:color="000000" w:fill="auto"/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highlight w:val="white"/>
        </w:rPr>
      </w:pPr>
      <w:r>
        <w:rPr>
          <w:rFonts w:ascii="Times New Roman" w:hAnsi="Times New Roman" w:cs="Times New Roman"/>
          <w:noProof/>
          <w:sz w:val="28"/>
          <w:szCs w:val="28"/>
          <w:highlight w:val="white"/>
        </w:rPr>
        <w:t>–</w:t>
      </w:r>
      <w:r w:rsidR="006C1775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часть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отдел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6C1775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валютного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контролирования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контроля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</w:p>
    <w:p w:rsidR="006C1775" w:rsidRPr="00F06AFC" w:rsidRDefault="008B30B4" w:rsidP="00F06AFC">
      <w:pPr>
        <w:shd w:val="clear" w:color="000000" w:fill="auto"/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highlight w:val="white"/>
        </w:rPr>
      </w:pPr>
      <w:r>
        <w:rPr>
          <w:rFonts w:ascii="Times New Roman" w:hAnsi="Times New Roman" w:cs="Times New Roman"/>
          <w:noProof/>
          <w:sz w:val="28"/>
          <w:szCs w:val="28"/>
          <w:highlight w:val="white"/>
        </w:rPr>
        <w:t>–</w:t>
      </w:r>
      <w:r w:rsidR="006C1775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отделение 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таможенной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6C1775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статистики</w:t>
      </w:r>
    </w:p>
    <w:p w:rsidR="006C1775" w:rsidRPr="00F06AFC" w:rsidRDefault="008B30B4" w:rsidP="00F06AFC">
      <w:pPr>
        <w:shd w:val="clear" w:color="000000" w:fill="auto"/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highlight w:val="white"/>
        </w:rPr>
      </w:pPr>
      <w:r>
        <w:rPr>
          <w:rFonts w:ascii="Times New Roman" w:hAnsi="Times New Roman" w:cs="Times New Roman"/>
          <w:noProof/>
          <w:sz w:val="28"/>
          <w:szCs w:val="28"/>
          <w:highlight w:val="white"/>
        </w:rPr>
        <w:t>–</w:t>
      </w:r>
      <w:r w:rsidR="006C1775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часть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отдел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6C1775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эксплуатации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многофункциональных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функциональных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6C1775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подсистем и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информативного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информационного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6C1775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обеспечения</w:t>
      </w:r>
    </w:p>
    <w:p w:rsidR="006C1775" w:rsidRPr="00F06AFC" w:rsidRDefault="008B30B4" w:rsidP="00F06AFC">
      <w:pPr>
        <w:shd w:val="clear" w:color="000000" w:fill="auto"/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highlight w:val="white"/>
        </w:rPr>
      </w:pPr>
      <w:r>
        <w:rPr>
          <w:rFonts w:ascii="Times New Roman" w:hAnsi="Times New Roman" w:cs="Times New Roman"/>
          <w:noProof/>
          <w:sz w:val="28"/>
          <w:szCs w:val="28"/>
          <w:highlight w:val="white"/>
        </w:rPr>
        <w:t>–</w:t>
      </w:r>
      <w:r w:rsidR="006C1775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часть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отдел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6C1775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таможенных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операцй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процедур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6C1775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и таможенного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контролирования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контроля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</w:p>
    <w:p w:rsidR="006C1775" w:rsidRPr="00F06AFC" w:rsidRDefault="008B30B4" w:rsidP="00F06AFC">
      <w:pPr>
        <w:shd w:val="clear" w:color="000000" w:fill="auto"/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highlight w:val="white"/>
        </w:rPr>
      </w:pPr>
      <w:r>
        <w:rPr>
          <w:rFonts w:ascii="Times New Roman" w:hAnsi="Times New Roman" w:cs="Times New Roman"/>
          <w:noProof/>
          <w:sz w:val="28"/>
          <w:szCs w:val="28"/>
          <w:highlight w:val="white"/>
        </w:rPr>
        <w:t>–</w:t>
      </w:r>
      <w:r w:rsidR="006C1775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отдел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комплексы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системы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6C1775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управления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финансовыми рисками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рисками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</w:p>
    <w:p w:rsidR="006C1775" w:rsidRPr="00F06AFC" w:rsidRDefault="008B30B4" w:rsidP="00F06AFC">
      <w:pPr>
        <w:shd w:val="clear" w:color="000000" w:fill="auto"/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highlight w:val="white"/>
        </w:rPr>
      </w:pPr>
      <w:r>
        <w:rPr>
          <w:rFonts w:ascii="Times New Roman" w:hAnsi="Times New Roman" w:cs="Times New Roman"/>
          <w:noProof/>
          <w:sz w:val="28"/>
          <w:szCs w:val="28"/>
          <w:highlight w:val="white"/>
        </w:rPr>
        <w:t>–</w:t>
      </w:r>
      <w:r w:rsidR="006C1775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отдел 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документационного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6C1775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обеспечения</w:t>
      </w:r>
    </w:p>
    <w:p w:rsidR="006C1775" w:rsidRPr="00F06AFC" w:rsidRDefault="008B30B4" w:rsidP="00F06AFC">
      <w:pPr>
        <w:shd w:val="clear" w:color="000000" w:fill="auto"/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highlight w:val="white"/>
        </w:rPr>
      </w:pPr>
      <w:r>
        <w:rPr>
          <w:rFonts w:ascii="Times New Roman" w:hAnsi="Times New Roman" w:cs="Times New Roman"/>
          <w:noProof/>
          <w:sz w:val="28"/>
          <w:szCs w:val="28"/>
          <w:highlight w:val="white"/>
        </w:rPr>
        <w:t>–</w:t>
      </w:r>
      <w:r w:rsidR="006C1775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часть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отдел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6C1775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бухгалтерского 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учёта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6C1775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и финансовой 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экспертизы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</w:p>
    <w:p w:rsidR="006C1775" w:rsidRPr="00F06AFC" w:rsidRDefault="008B30B4" w:rsidP="00F06AFC">
      <w:pPr>
        <w:shd w:val="clear" w:color="000000" w:fill="auto"/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highlight w:val="white"/>
        </w:rPr>
      </w:pPr>
      <w:r>
        <w:rPr>
          <w:rFonts w:ascii="Times New Roman" w:hAnsi="Times New Roman" w:cs="Times New Roman"/>
          <w:noProof/>
          <w:sz w:val="28"/>
          <w:szCs w:val="28"/>
          <w:highlight w:val="white"/>
        </w:rPr>
        <w:t>–</w:t>
      </w:r>
      <w:r w:rsidR="006C1775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правовой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часть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отдел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</w:p>
    <w:p w:rsidR="006C1775" w:rsidRPr="00F06AFC" w:rsidRDefault="008B30B4" w:rsidP="00F06AFC">
      <w:pPr>
        <w:shd w:val="clear" w:color="000000" w:fill="auto"/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highlight w:val="white"/>
        </w:rPr>
      </w:pPr>
      <w:r>
        <w:rPr>
          <w:rFonts w:ascii="Times New Roman" w:hAnsi="Times New Roman" w:cs="Times New Roman"/>
          <w:noProof/>
          <w:sz w:val="28"/>
          <w:szCs w:val="28"/>
          <w:highlight w:val="white"/>
        </w:rPr>
        <w:t>–</w:t>
      </w:r>
      <w:r w:rsidR="006C1775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отдел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гос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государственной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6C1775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службы и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сотрудников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кадров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</w:p>
    <w:p w:rsidR="006C1775" w:rsidRPr="00F06AFC" w:rsidRDefault="008B30B4" w:rsidP="00F06AFC">
      <w:pPr>
        <w:shd w:val="clear" w:color="000000" w:fill="auto"/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highlight w:val="white"/>
        </w:rPr>
      </w:pPr>
      <w:r>
        <w:rPr>
          <w:rFonts w:ascii="Times New Roman" w:hAnsi="Times New Roman" w:cs="Times New Roman"/>
          <w:noProof/>
          <w:sz w:val="28"/>
          <w:szCs w:val="28"/>
          <w:highlight w:val="white"/>
        </w:rPr>
        <w:t>–</w:t>
      </w:r>
      <w:r w:rsidR="006C1775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отдел 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тылового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6C1775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обеспечения</w:t>
      </w:r>
    </w:p>
    <w:p w:rsidR="006C1775" w:rsidRPr="00F06AFC" w:rsidRDefault="008B30B4" w:rsidP="00F06AFC">
      <w:pPr>
        <w:shd w:val="clear" w:color="000000" w:fill="auto"/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highlight w:val="white"/>
        </w:rPr>
      </w:pPr>
      <w:r>
        <w:rPr>
          <w:rFonts w:ascii="Times New Roman" w:hAnsi="Times New Roman" w:cs="Times New Roman"/>
          <w:noProof/>
          <w:sz w:val="28"/>
          <w:szCs w:val="28"/>
          <w:highlight w:val="white"/>
        </w:rPr>
        <w:t>–</w:t>
      </w:r>
      <w:r w:rsidR="006C1775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часть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отдел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6C1775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по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войне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борьбе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6C1775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с коррупцией</w:t>
      </w:r>
    </w:p>
    <w:p w:rsidR="006C1775" w:rsidRPr="00F06AFC" w:rsidRDefault="008B30B4" w:rsidP="00F06AFC">
      <w:pPr>
        <w:shd w:val="clear" w:color="000000" w:fill="auto"/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highlight w:val="white"/>
        </w:rPr>
      </w:pPr>
      <w:r>
        <w:rPr>
          <w:rFonts w:ascii="Times New Roman" w:hAnsi="Times New Roman" w:cs="Times New Roman"/>
          <w:noProof/>
          <w:sz w:val="28"/>
          <w:szCs w:val="28"/>
          <w:highlight w:val="white"/>
        </w:rPr>
        <w:t>–</w:t>
      </w:r>
      <w:r w:rsidR="006C1775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действенно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оперативно-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6C1775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розыскной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часть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отдел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</w:p>
    <w:p w:rsidR="006C1775" w:rsidRPr="00F06AFC" w:rsidRDefault="008B30B4" w:rsidP="00F06AFC">
      <w:pPr>
        <w:shd w:val="clear" w:color="000000" w:fill="auto"/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highlight w:val="white"/>
        </w:rPr>
      </w:pPr>
      <w:r>
        <w:rPr>
          <w:rFonts w:ascii="Times New Roman" w:hAnsi="Times New Roman" w:cs="Times New Roman"/>
          <w:noProof/>
          <w:sz w:val="28"/>
          <w:szCs w:val="28"/>
          <w:highlight w:val="white"/>
        </w:rPr>
        <w:t>–</w:t>
      </w:r>
      <w:r w:rsidR="006C1775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отдел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следствия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дознания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</w:p>
    <w:p w:rsidR="006C1775" w:rsidRPr="00F06AFC" w:rsidRDefault="008B30B4" w:rsidP="00F06AFC">
      <w:pPr>
        <w:shd w:val="clear" w:color="000000" w:fill="auto"/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highlight w:val="white"/>
        </w:rPr>
      </w:pPr>
      <w:r>
        <w:rPr>
          <w:rFonts w:ascii="Times New Roman" w:hAnsi="Times New Roman" w:cs="Times New Roman"/>
          <w:noProof/>
          <w:sz w:val="28"/>
          <w:szCs w:val="28"/>
          <w:highlight w:val="white"/>
        </w:rPr>
        <w:t>–</w:t>
      </w:r>
      <w:r w:rsidR="006C1775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отдел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управленческих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административных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6C1775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расследований</w:t>
      </w:r>
    </w:p>
    <w:p w:rsidR="006C1775" w:rsidRPr="00F06AFC" w:rsidRDefault="008B30B4" w:rsidP="00F06AFC">
      <w:pPr>
        <w:shd w:val="clear" w:color="000000" w:fill="auto"/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highlight w:val="white"/>
        </w:rPr>
      </w:pPr>
      <w:r>
        <w:rPr>
          <w:rFonts w:ascii="Times New Roman" w:hAnsi="Times New Roman" w:cs="Times New Roman"/>
          <w:noProof/>
          <w:sz w:val="28"/>
          <w:szCs w:val="28"/>
          <w:highlight w:val="white"/>
        </w:rPr>
        <w:t>–</w:t>
      </w:r>
      <w:r w:rsidR="006C1775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часть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отдел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6C1775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таможенной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защиты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охраны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6C1775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и оперативно</w:t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t>–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дневальной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дежурной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6C1775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службы</w:t>
      </w:r>
    </w:p>
    <w:p w:rsidR="006C1775" w:rsidRPr="00F06AFC" w:rsidRDefault="008B30B4" w:rsidP="00F06AFC">
      <w:pPr>
        <w:shd w:val="clear" w:color="000000" w:fill="auto"/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highlight w:val="white"/>
        </w:rPr>
      </w:pPr>
      <w:r>
        <w:rPr>
          <w:rFonts w:ascii="Times New Roman" w:hAnsi="Times New Roman" w:cs="Times New Roman"/>
          <w:noProof/>
          <w:sz w:val="28"/>
          <w:szCs w:val="28"/>
          <w:highlight w:val="white"/>
        </w:rPr>
        <w:t>–</w:t>
      </w:r>
      <w:r w:rsidR="006C1775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административно-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6C1775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>аналитическое отделение</w:t>
      </w:r>
    </w:p>
    <w:p w:rsidR="006C1775" w:rsidRPr="00F06AFC" w:rsidRDefault="008B30B4" w:rsidP="00F06AFC">
      <w:pPr>
        <w:shd w:val="clear" w:color="000000" w:fill="auto"/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highlight w:val="white"/>
        </w:rPr>
      </w:pPr>
      <w:r>
        <w:rPr>
          <w:rFonts w:ascii="Times New Roman" w:hAnsi="Times New Roman" w:cs="Times New Roman"/>
          <w:noProof/>
          <w:sz w:val="28"/>
          <w:szCs w:val="28"/>
          <w:highlight w:val="white"/>
        </w:rPr>
        <w:t>–</w:t>
      </w:r>
      <w:r w:rsidR="006C1775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учётно-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6C1775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>регистрационное отделение</w:t>
      </w:r>
    </w:p>
    <w:p w:rsidR="006C1775" w:rsidRPr="00F06AFC" w:rsidRDefault="008B30B4" w:rsidP="00F06AFC">
      <w:pPr>
        <w:shd w:val="clear" w:color="000000" w:fill="auto"/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highlight w:val="white"/>
        </w:rPr>
      </w:pPr>
      <w:r>
        <w:rPr>
          <w:rFonts w:ascii="Times New Roman" w:hAnsi="Times New Roman" w:cs="Times New Roman"/>
          <w:noProof/>
          <w:sz w:val="28"/>
          <w:szCs w:val="28"/>
          <w:highlight w:val="white"/>
        </w:rPr>
        <w:lastRenderedPageBreak/>
        <w:t>–</w:t>
      </w:r>
      <w:r w:rsidR="006C1775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деление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отделение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6C1775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защиты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гос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государственной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6C1775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тайны и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специализированной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специальной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6C1775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документальной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отношения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связи.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</w:p>
    <w:p w:rsidR="006C1775" w:rsidRPr="00F06AFC" w:rsidRDefault="006C1775" w:rsidP="00F06AFC">
      <w:pPr>
        <w:shd w:val="clear" w:color="000000" w:fill="auto"/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highlight w:val="white"/>
        </w:rPr>
      </w:pP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В структуру 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Владимирской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таможни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включаются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входят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11 таможенных 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постов,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совершающих 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таможенные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операции и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которые осуществляют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осуществляющих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таможенный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инспекция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контроль: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Александровский 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таможенный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пост, 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Владимирский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таможенный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должность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пост,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Гусь</w:t>
      </w:r>
      <w:r w:rsidR="008B30B4">
        <w:rPr>
          <w:rFonts w:ascii="Times New Roman" w:hAnsi="Times New Roman" w:cs="Times New Roman"/>
          <w:noProof/>
          <w:sz w:val="28"/>
          <w:szCs w:val="28"/>
          <w:highlight w:val="white"/>
        </w:rPr>
        <w:t>–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чистый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Хрустальный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таможенный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должность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пост,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Киржачский 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таможенный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пост, 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Ковровский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таможенный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должность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пост,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Кольчугинский 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таможенный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пост, 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Муромский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таможенный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должность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пост,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Владимирский 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таможенный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пост (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средоточие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центр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электронного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объявления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декларирования)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, Ивановский 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таможенный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пост, 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Кинешемский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таможенный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должность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пост,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Шуйский 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таможенный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пост. (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добавление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Приложение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1) Владимирский 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таможенный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пост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сотворен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создан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в соответствии с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указом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приказом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ГТК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стране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России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от 14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величественная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августа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2001 г. № 800 «О совершенствовании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комплексы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системы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управления 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таможенными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органами,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находящимися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расположенными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на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внутри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территории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Центрального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федерационного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федерального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округа».</w:t>
      </w:r>
    </w:p>
    <w:p w:rsidR="006C1775" w:rsidRPr="00F06AFC" w:rsidRDefault="006C1775" w:rsidP="00F06AFC">
      <w:pPr>
        <w:shd w:val="clear" w:color="000000" w:fill="auto"/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highlight w:val="white"/>
        </w:rPr>
      </w:pP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В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глубь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структуру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Владимирского 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таможенного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поста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включаются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входят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отдел 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таможенного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оформления и 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таможенного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контроля и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часть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отдел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таможенного </w:t>
      </w:r>
      <w:r w:rsidR="000E1219">
        <w:rPr>
          <w:rFonts w:ascii="Times New Roman" w:hAnsi="Times New Roman" w:cs="Times New Roman"/>
          <w:noProof/>
          <w:sz w:val="28"/>
          <w:szCs w:val="28"/>
          <w:highlight w:val="white"/>
        </w:rPr>
        <w:t>досмотра</w:t>
      </w:r>
      <w:r w:rsidR="00DB4D0F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[24</w:t>
      </w:r>
      <w:r w:rsidR="009D43EB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>]</w:t>
      </w:r>
      <w:r w:rsidR="000E1219">
        <w:rPr>
          <w:rFonts w:ascii="Times New Roman" w:hAnsi="Times New Roman" w:cs="Times New Roman"/>
          <w:noProof/>
          <w:sz w:val="28"/>
          <w:szCs w:val="28"/>
          <w:highlight w:val="white"/>
        </w:rPr>
        <w:t>.</w:t>
      </w:r>
    </w:p>
    <w:p w:rsidR="006C1775" w:rsidRPr="00F06AFC" w:rsidRDefault="006C1775" w:rsidP="00F06AFC">
      <w:pPr>
        <w:shd w:val="clear" w:color="000000" w:fill="auto"/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highlight w:val="white"/>
        </w:rPr>
      </w:pP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Местонахождение: 600035 г.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владеть миром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Владимир,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ул.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булгара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Куйбышева,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д. 28Г. Размещен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дополнительно на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на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площадях,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данных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предоставленных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ООО «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владеть миром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Владимир-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Терминал»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дополнительно на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на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основе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контракта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договора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безвозмездного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использования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пользования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от 17 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ноября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2014 г. № 6</w:t>
      </w:r>
      <w:r w:rsidR="008B30B4">
        <w:rPr>
          <w:rFonts w:ascii="Times New Roman" w:hAnsi="Times New Roman" w:cs="Times New Roman"/>
          <w:noProof/>
          <w:sz w:val="28"/>
          <w:szCs w:val="28"/>
          <w:highlight w:val="white"/>
        </w:rPr>
        <w:t>–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БП.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дальность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Удаленность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от 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таможни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– 6 км.</w:t>
      </w:r>
    </w:p>
    <w:p w:rsidR="006C1775" w:rsidRPr="00F06AFC" w:rsidRDefault="00F06AFC" w:rsidP="00F06AFC">
      <w:pPr>
        <w:shd w:val="clear" w:color="000000" w:fill="auto"/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highlight w:val="white"/>
        </w:rPr>
      </w:pP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город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Регион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6C1775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деятельности: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участки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районы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6C1775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Владимирской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сфере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области: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6C1775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Собинский, 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Судогодский,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6C1775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Суздальский,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населённый пункт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город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6C1775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Владимир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районного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областного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6C1775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подчинения 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Владимирской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6C1775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области,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населённый пункт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город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6C1775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Радужный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районного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областного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6C1775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подчинения 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Владимирской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6C1775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области,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окружающий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находящийся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6C1775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в ведении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федерационных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федеральных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6C1775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органов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гос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государственной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6C1775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власти и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регулирования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управления.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</w:p>
    <w:p w:rsidR="006C1775" w:rsidRPr="00F06AFC" w:rsidRDefault="006C1775" w:rsidP="00F06AFC">
      <w:pPr>
        <w:shd w:val="clear" w:color="000000" w:fill="auto"/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highlight w:val="white"/>
        </w:rPr>
      </w:pP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В соответствии с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указом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приказом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ФТС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стране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России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от 21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мая месяца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мая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2012 г. № 965 «О таможенных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инструментах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органах,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правомочных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фиксировать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регистрировать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таможенные 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декларации»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lastRenderedPageBreak/>
        <w:t xml:space="preserve">обладает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зонами ответственнос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компетенцией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регистрировать 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таможенные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декларации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вне зависимости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независимо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от 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таможенной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процедуры,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моментов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целей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перемещения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изделий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товаров,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а также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начиная от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от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категории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персон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лиц,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перемещающих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изделия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товары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и подающих 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таможенную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декларацию.</w:t>
      </w:r>
    </w:p>
    <w:p w:rsidR="00297E93" w:rsidRPr="00F06AFC" w:rsidRDefault="006C1775" w:rsidP="00F06AFC">
      <w:pPr>
        <w:shd w:val="clear" w:color="000000" w:fill="auto"/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highlight w:val="white"/>
        </w:rPr>
      </w:pP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В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согласовании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соответствии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с приказом 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ФТС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России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начиная от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от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17 ноября 2011 г. № 2342 «О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зон ответственности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компетенции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таможенных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организаций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органов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по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выполнению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совершению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таможенных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технологических операций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операций,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связанных с 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принятием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таможенных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отчетности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деклараций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и выпуском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изделий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товаров,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классифицируемых в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команде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группе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02 ТН 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ВЭД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ТС,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реимпортируемых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ввозимых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на 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таможенную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территорию 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Таможенного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союза и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примащиваемых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помещаемых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под 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таможенную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процедуру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выхода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выпуска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для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врождённого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внутреннего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потребления»)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располагает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обладает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компетенцией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до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по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совершению 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таможенных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операций,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которые связаны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связанных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с принятием 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таможенных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деклараций и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выходом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выпуском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товаров,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группируемых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классифицируемых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кодами 02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части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группы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по 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ТН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ВЭД 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ЕАЭС,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ввозимых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дополнительно на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на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таможенную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местность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территорию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Евразийского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финансового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экономического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союза и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примащиваемых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помещаемых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под 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таможенную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процедуру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выхода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выпуска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для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врождённого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внутреннего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потребления.</w:t>
      </w:r>
    </w:p>
    <w:p w:rsidR="006C1775" w:rsidRPr="00F06AFC" w:rsidRDefault="006C1775" w:rsidP="00F06AFC">
      <w:pPr>
        <w:shd w:val="clear" w:color="000000" w:fill="auto"/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highlight w:val="white"/>
        </w:rPr>
      </w:pP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В 2017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г.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году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во 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Владимирскую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таможню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было доставлено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поступило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61 644 декларации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дополнительно на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на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товары (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дальше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далее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– ДТ),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что случилось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что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на 8%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более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больше,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чем в 2016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г.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году.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При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таком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этом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число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отчетности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деклараций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по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импортирую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ввозу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выросло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дополнительно на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на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10%, по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сподручничаю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вывозу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– на 3%.</w:t>
      </w:r>
    </w:p>
    <w:p w:rsidR="006C1775" w:rsidRPr="00F06AFC" w:rsidRDefault="006C1775" w:rsidP="00F06AFC">
      <w:pPr>
        <w:shd w:val="clear" w:color="000000" w:fill="auto"/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highlight w:val="white"/>
        </w:rPr>
      </w:pP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94,4% 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декларационного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массива 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таможни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приходится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дополнительно на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на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Владимирский 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таможенный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пост (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средоточие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центр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электронного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объявления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декларирования)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. За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г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год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продекларировано 123 753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услуги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товара,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что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дополнительно на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на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9% больше,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чем конкретно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чем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в 2016 году.</w:t>
      </w:r>
    </w:p>
    <w:p w:rsidR="006C1775" w:rsidRPr="00F06AFC" w:rsidRDefault="00F06AFC" w:rsidP="00F06AFC">
      <w:pPr>
        <w:shd w:val="clear" w:color="000000" w:fill="auto"/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highlight w:val="white"/>
        </w:rPr>
      </w:pP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всеобщий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Общий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6C1775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объем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изделий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товаров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6C1775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(вес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чистый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нетто)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6C1775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составил 1,3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миллионов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млн.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6C1775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тонн.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до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По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6C1775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сравнению с 2016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возрастом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годом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6C1775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грузооборот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подрос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вырос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6C1775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на 12%: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до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по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6C1775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импорту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изделий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товаров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6C1775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– на 18%,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до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по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6C1775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экспорту –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дополнительно на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на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6C1775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2%.</w:t>
      </w:r>
    </w:p>
    <w:p w:rsidR="006C1775" w:rsidRPr="00F06AFC" w:rsidRDefault="006C1775" w:rsidP="00F06AFC">
      <w:pPr>
        <w:shd w:val="clear" w:color="000000" w:fill="auto"/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highlight w:val="white"/>
        </w:rPr>
      </w:pP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Внешнеторговый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путь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оборот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составил 2,4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миллиардов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млрд.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долл.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usa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США,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что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дополнительно на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на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16% больше,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чем конкретно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чем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в 2016 году.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ввоз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Импорт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вырос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дополнительно на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на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20%, экспорт –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дополнительно на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на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5%. Сальдо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торгашеского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торгового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баланса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негативное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отрицательное: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</w:t>
      </w:r>
      <w:r w:rsidR="008B30B4">
        <w:rPr>
          <w:rFonts w:ascii="Times New Roman" w:hAnsi="Times New Roman" w:cs="Times New Roman"/>
          <w:noProof/>
          <w:sz w:val="28"/>
          <w:szCs w:val="28"/>
          <w:highlight w:val="white"/>
        </w:rPr>
        <w:t>–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1271 млн. 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долл.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США.</w:t>
      </w:r>
    </w:p>
    <w:p w:rsidR="006C1775" w:rsidRPr="00F06AFC" w:rsidRDefault="00F06AFC" w:rsidP="00F06AFC">
      <w:pPr>
        <w:shd w:val="clear" w:color="000000" w:fill="auto"/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highlight w:val="white"/>
        </w:rPr>
      </w:pP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Внешнеэкономическую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6C1775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деятельность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исполняли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осуществляли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6C1775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1 467 предприятий и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систем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организаций,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6C1775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из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всех них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них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6C1775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386 (26,3%) зарегистрированы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в течение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во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6C1775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</w:t>
      </w:r>
      <w:r w:rsidR="006C1775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lastRenderedPageBreak/>
        <w:t xml:space="preserve">Владимирской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сфере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области,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6C1775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307 (20,9% – в Ивановской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сфере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области.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6C1775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Торговля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проводилась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велась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6C1775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с 120 странами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сферы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мира.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</w:p>
    <w:p w:rsidR="006C1775" w:rsidRPr="00F06AFC" w:rsidRDefault="006C1775" w:rsidP="00F06AFC">
      <w:pPr>
        <w:shd w:val="clear" w:color="000000" w:fill="auto"/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highlight w:val="white"/>
        </w:rPr>
      </w:pP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В структуре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наружной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внешней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торговли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государства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страны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дальнего 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зарубежья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занимают 75%,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дополнительно на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на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страны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бывшего СССР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СНГ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приходится 25%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денежных отношений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товарооборота,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на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государства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страны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Европейского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единения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союза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– 42,2%, на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государства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страны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АТЭС – 17,6%.</w:t>
      </w:r>
    </w:p>
    <w:p w:rsidR="006C1775" w:rsidRPr="00F06AFC" w:rsidRDefault="00F06AFC" w:rsidP="00F06AFC">
      <w:pPr>
        <w:shd w:val="clear" w:color="000000" w:fill="auto"/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highlight w:val="white"/>
        </w:rPr>
      </w:pP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главными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Основными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6C1775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торговыми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клиентами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партнерами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6C1775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среди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государств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стран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6C1775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дальнего 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зарубежья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6C1775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являются: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небесная империя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Китай,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6C1775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Германия,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авзония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Италия,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6C1775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Польша,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голландия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Нидерланды,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6C1775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Турция.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главными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Основными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6C1775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торговыми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клиентами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партнерами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6C1775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среди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государств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стран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6C1775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ближнего 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зарубежья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6C1775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являются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окраина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Украина,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6C1775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Узбекистан,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туркменистан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Туркмения,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6C1775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Азербайджан,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страна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Таджикистан,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6C1775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Молдова.</w:t>
      </w:r>
    </w:p>
    <w:p w:rsidR="006C1775" w:rsidRPr="00F06AFC" w:rsidRDefault="006C1775" w:rsidP="00F06AFC">
      <w:pPr>
        <w:shd w:val="clear" w:color="000000" w:fill="auto"/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highlight w:val="white"/>
        </w:rPr>
      </w:pP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76%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либо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или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1844,5 млн. 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долл.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США 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внешнеторгового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оборота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необходимо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приходится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на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ввоз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импорт.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Товарная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конструкция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структура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импорта: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искусственные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полимерные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материалы,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пластика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пластмассы;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хлопок; 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реакторы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ядерные,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баки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котлы,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оборудование и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машинные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механические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устройства;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шоколадное дерево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какао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и продукты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с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из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него;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возведённые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готовые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продукты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с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из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зерна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зерновых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хлебных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злаков,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невзгоды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муки,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крахмала;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темные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черные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металлы;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продукта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изделия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из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темных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черных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металлов;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жд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железнодорожные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или 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трамвайные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локомотивы;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дорожное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путевое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оборудование;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игры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игрушки,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игры и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гимнастический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спортивный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инвентарь;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перемешанные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смешанные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химические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результаты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продукты;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бумага и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бумага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картон;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изделия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с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из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бумажной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трудящиеся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массы,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бумаги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либо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или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картона;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гальванические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электрические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машины и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оснащение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оборудование;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теле</w:t>
      </w:r>
      <w:r w:rsidR="008B30B4">
        <w:rPr>
          <w:rFonts w:ascii="Times New Roman" w:hAnsi="Times New Roman" w:cs="Times New Roman"/>
          <w:noProof/>
          <w:sz w:val="28"/>
          <w:szCs w:val="28"/>
          <w:highlight w:val="white"/>
        </w:rPr>
        <w:t>–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радиовещание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радио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аппаратура;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базисные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органические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химические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монтажа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соединения;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медь и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продукта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изделия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из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ее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нее;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эфирные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моторного масла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масла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и резиноиды; 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парфюмерные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средства;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серебристый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алюминий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и изделия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с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из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него;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линза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стекло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и изделия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с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из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него;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мыльная продукция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мыло,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моющие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денежные средства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средства,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смазочные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они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материалы,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воск,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свечки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свечи;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химические 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нити;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специальные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текстиль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ткани;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материалы с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мехом </w:t>
      </w:r>
      <w:r w:rsidR="000E1219">
        <w:rPr>
          <w:rFonts w:ascii="Times New Roman" w:hAnsi="Times New Roman" w:cs="Times New Roman"/>
          <w:noProof/>
          <w:sz w:val="28"/>
          <w:szCs w:val="28"/>
          <w:highlight w:val="white"/>
        </w:rPr>
        <w:t>ворсом</w:t>
      </w:r>
      <w:r w:rsidR="00DB4D0F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[24</w:t>
      </w:r>
      <w:r w:rsidR="009D43EB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>]</w:t>
      </w:r>
      <w:r w:rsidR="000E1219">
        <w:rPr>
          <w:rFonts w:ascii="Times New Roman" w:hAnsi="Times New Roman" w:cs="Times New Roman"/>
          <w:noProof/>
          <w:sz w:val="28"/>
          <w:szCs w:val="28"/>
          <w:highlight w:val="white"/>
        </w:rPr>
        <w:t>.</w:t>
      </w:r>
    </w:p>
    <w:p w:rsidR="006C1775" w:rsidRPr="00F06AFC" w:rsidRDefault="006C1775" w:rsidP="00F06AFC">
      <w:pPr>
        <w:shd w:val="clear" w:color="000000" w:fill="auto"/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highlight w:val="white"/>
        </w:rPr>
      </w:pP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24% или 573,4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миллионов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млн.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долл.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usa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США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внешнеторгового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выражения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оборота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приходится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дополнительно на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на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экспорт.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рыночная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Товарная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структура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вывоза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экспорта: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древесина и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продукта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изделия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из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ее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нее;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реакторы 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ядерные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котлы,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оснащение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оборудование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и механические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девайса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устройства;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стекло и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продукта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изделия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из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этого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него;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фармацевтическая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изделие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продукция;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полимерные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они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материалы,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пластмассы;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базисные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органические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химические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монтажа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соединения;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lastRenderedPageBreak/>
        <w:t xml:space="preserve">хлопок;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багасса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сахар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и кондитерские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продукта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изделия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из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пустыня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сахара;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одежда и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обстановка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принадлежности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одежды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вязальные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трикотажные;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изделия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с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из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камня, 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гипса,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цемента, 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слюды;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электрические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механизмы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машины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и оборудование;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туловище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теле-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радио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машины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аппаратура;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инструменты и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автоматы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аппараты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оптические,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замерные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измерительные,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медицинские;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обстановка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мебель,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лампы,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морда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табло;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какао и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результаты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продукты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из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этого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него;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изделия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с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из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черных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металлов и сплавов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металлов;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готовые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ют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корма;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средства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навозного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наземного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транспорта.</w:t>
      </w:r>
    </w:p>
    <w:p w:rsidR="008D6BCF" w:rsidRPr="00F06AFC" w:rsidRDefault="00F06AFC" w:rsidP="00F06AFC">
      <w:pPr>
        <w:shd w:val="clear" w:color="000000" w:fill="auto"/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highlight w:val="white"/>
        </w:rPr>
      </w:pP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тест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Анализ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8D6BCF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динамики</w:t>
      </w:r>
      <w:r w:rsidR="00744B9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взимания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взыскания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8D6BCF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таможенных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выплат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платежей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744B9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с</w:t>
      </w:r>
      <w:r w:rsidR="008D6BCF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</w:t>
      </w:r>
      <w:r w:rsidR="00744B9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физических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персон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лиц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744B9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по 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таможенным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744B9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приходным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заказам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ордерам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55F1F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(ТПО)</w:t>
      </w:r>
      <w:r w:rsidR="00744B9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из</w:t>
      </w:r>
      <w:r w:rsidR="008B30B4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–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за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за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744B9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2013 – 2017 г. осуществленных 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Владимирской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744B9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таможней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вогнан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приведен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744B9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на 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рисунке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55F1F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</w:t>
      </w:r>
      <w:r w:rsidR="00744B9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2. </w:t>
      </w:r>
      <w:r w:rsidR="00155F1F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Указанные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сведения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данные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55F1F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получены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с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из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55F1F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базы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сведений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данных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55F1F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ФТС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российская федерация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РФ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55F1F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с помощью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конструкция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построение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55F1F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нерегламентированного 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запроса,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55F1F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функция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строительства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построения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55F1F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которого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подготовлена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предоставлена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55F1F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сайтом. </w:t>
      </w:r>
    </w:p>
    <w:p w:rsidR="00744B9C" w:rsidRPr="00F06AFC" w:rsidRDefault="00744B9C" w:rsidP="00F06AFC">
      <w:pPr>
        <w:shd w:val="clear" w:color="000000" w:fill="auto"/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highlight w:val="white"/>
        </w:rPr>
      </w:pPr>
    </w:p>
    <w:p w:rsidR="00744B9C" w:rsidRPr="00F06AFC" w:rsidRDefault="00744B9C" w:rsidP="00F06AFC">
      <w:pPr>
        <w:shd w:val="clear" w:color="000000" w:fill="auto"/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highlight w:val="white"/>
        </w:rPr>
      </w:pPr>
      <w:r w:rsidRPr="00F06AFC">
        <w:rPr>
          <w:rFonts w:ascii="Times New Roman" w:hAnsi="Times New Roman" w:cs="Times New Roman"/>
          <w:noProof/>
          <w:sz w:val="28"/>
          <w:szCs w:val="28"/>
          <w:highlight w:val="white"/>
          <w:lang w:eastAsia="ru-RU"/>
        </w:rPr>
        <w:drawing>
          <wp:inline distT="0" distB="0" distL="0" distR="0" wp14:anchorId="03EAE698" wp14:editId="659D06E5">
            <wp:extent cx="5486400" cy="3200400"/>
            <wp:effectExtent l="19050" t="0" r="19050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155F1F" w:rsidRPr="00F06AFC" w:rsidRDefault="00155F1F" w:rsidP="00F06AFC">
      <w:pPr>
        <w:shd w:val="clear" w:color="000000" w:fill="auto"/>
        <w:spacing w:after="0" w:line="360" w:lineRule="auto"/>
        <w:jc w:val="center"/>
        <w:rPr>
          <w:rFonts w:ascii="Times New Roman" w:hAnsi="Times New Roman" w:cs="Times New Roman"/>
          <w:noProof/>
          <w:sz w:val="28"/>
          <w:szCs w:val="28"/>
          <w:highlight w:val="white"/>
        </w:rPr>
      </w:pPr>
    </w:p>
    <w:p w:rsidR="00155F1F" w:rsidRPr="00F06AFC" w:rsidRDefault="00F06AFC" w:rsidP="00F06AFC">
      <w:pPr>
        <w:shd w:val="clear" w:color="000000" w:fill="auto"/>
        <w:spacing w:after="0" w:line="360" w:lineRule="auto"/>
        <w:jc w:val="center"/>
        <w:rPr>
          <w:rFonts w:ascii="Times New Roman" w:hAnsi="Times New Roman" w:cs="Times New Roman"/>
          <w:noProof/>
          <w:sz w:val="28"/>
          <w:szCs w:val="28"/>
          <w:highlight w:val="white"/>
        </w:rPr>
      </w:pP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изображение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Рисунок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55F1F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2 </w:t>
      </w:r>
      <w:r w:rsidR="008B30B4">
        <w:rPr>
          <w:rFonts w:ascii="Times New Roman" w:hAnsi="Times New Roman" w:cs="Times New Roman"/>
          <w:noProof/>
          <w:sz w:val="28"/>
          <w:szCs w:val="28"/>
          <w:highlight w:val="white"/>
        </w:rPr>
        <w:t>–</w:t>
      </w:r>
      <w:r w:rsidR="00155F1F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Динамики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взимания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взыскания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55F1F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таможенных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выплат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платежей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55F1F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с физических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персон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лиц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55F1F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по 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таможенным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55F1F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приходным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заказам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ордерам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A107A3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за 2013 – 2017 г.</w:t>
      </w:r>
      <w:r w:rsidR="00A107A3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>[26]</w:t>
      </w:r>
      <w:r w:rsidR="00A107A3">
        <w:rPr>
          <w:rFonts w:ascii="Times New Roman" w:hAnsi="Times New Roman" w:cs="Times New Roman"/>
          <w:noProof/>
          <w:sz w:val="28"/>
          <w:szCs w:val="28"/>
          <w:highlight w:val="white"/>
        </w:rPr>
        <w:t>.</w:t>
      </w:r>
    </w:p>
    <w:p w:rsidR="00155F1F" w:rsidRPr="00F06AFC" w:rsidRDefault="00155F1F" w:rsidP="00F06AFC">
      <w:pPr>
        <w:shd w:val="clear" w:color="000000" w:fill="auto"/>
        <w:spacing w:after="0" w:line="360" w:lineRule="auto"/>
        <w:jc w:val="both"/>
        <w:rPr>
          <w:rFonts w:ascii="Times New Roman" w:hAnsi="Times New Roman" w:cs="Times New Roman"/>
          <w:noProof/>
          <w:sz w:val="28"/>
          <w:szCs w:val="28"/>
          <w:highlight w:val="white"/>
        </w:rPr>
      </w:pPr>
    </w:p>
    <w:p w:rsidR="006C1775" w:rsidRPr="00F06AFC" w:rsidRDefault="00F06AFC" w:rsidP="00F06AFC">
      <w:pPr>
        <w:shd w:val="clear" w:color="000000" w:fill="auto"/>
        <w:spacing w:after="0" w:line="360" w:lineRule="auto"/>
        <w:ind w:firstLine="708"/>
        <w:jc w:val="both"/>
        <w:rPr>
          <w:rFonts w:ascii="Times New Roman" w:hAnsi="Times New Roman" w:cs="Times New Roman"/>
          <w:noProof/>
          <w:sz w:val="28"/>
          <w:szCs w:val="28"/>
          <w:highlight w:val="white"/>
        </w:rPr>
      </w:pP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тест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Анализ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55F1F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данных,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пригнанных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приведенных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55F1F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на 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рисунке,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55F1F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показывает,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что случилось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что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55F1F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количество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переволакиваемых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перемещаемых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55F1F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товаров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используя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через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55F1F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таможенную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рубеж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границу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55F1F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</w:t>
      </w:r>
      <w:r w:rsidR="00155F1F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lastRenderedPageBreak/>
        <w:t xml:space="preserve">Таможенного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единения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союза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55F1F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в период с 2013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до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по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55F1F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2017 годы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подрастало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росло,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55F1F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увеличивалось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каким образом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как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55F1F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количество 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ТПО,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55F1F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так и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развратница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общая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55F1F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стоимость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переволакиваемых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перемещаемых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55F1F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товаров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используя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через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55F1F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таможенную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рубеж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границу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55F1F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ТС.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ожидается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Предполагается,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55F1F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что в 2018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г.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году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55F1F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сохранится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эта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данная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55F1F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динамика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к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для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DB4D0F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ЕАЭС</w:t>
      </w:r>
      <w:r w:rsidR="00155F1F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</w:t>
      </w:r>
      <w:r w:rsidR="00DB4D0F" w:rsidRPr="00DB4D0F">
        <w:rPr>
          <w:rFonts w:ascii="Times New Roman" w:hAnsi="Times New Roman" w:cs="Times New Roman"/>
          <w:noProof/>
          <w:sz w:val="28"/>
          <w:szCs w:val="28"/>
        </w:rPr>
        <w:t>[2</w:t>
      </w:r>
      <w:r w:rsidR="00DB4D0F">
        <w:rPr>
          <w:rFonts w:ascii="Times New Roman" w:hAnsi="Times New Roman" w:cs="Times New Roman"/>
          <w:noProof/>
          <w:sz w:val="28"/>
          <w:szCs w:val="28"/>
        </w:rPr>
        <w:t>8</w:t>
      </w:r>
      <w:r w:rsidR="00DB4D0F" w:rsidRPr="00DB4D0F">
        <w:rPr>
          <w:rFonts w:ascii="Times New Roman" w:hAnsi="Times New Roman" w:cs="Times New Roman"/>
          <w:noProof/>
          <w:sz w:val="28"/>
          <w:szCs w:val="28"/>
        </w:rPr>
        <w:t>]</w:t>
      </w:r>
      <w:r w:rsidR="00DB4D0F">
        <w:rPr>
          <w:rFonts w:ascii="Times New Roman" w:hAnsi="Times New Roman" w:cs="Times New Roman"/>
          <w:noProof/>
          <w:sz w:val="28"/>
          <w:szCs w:val="28"/>
        </w:rPr>
        <w:t>.</w:t>
      </w:r>
    </w:p>
    <w:p w:rsidR="00155F1F" w:rsidRPr="00F06AFC" w:rsidRDefault="00155F1F" w:rsidP="00F06AFC">
      <w:pPr>
        <w:shd w:val="clear" w:color="000000" w:fill="auto"/>
        <w:spacing w:after="0" w:line="360" w:lineRule="auto"/>
        <w:jc w:val="both"/>
        <w:rPr>
          <w:rFonts w:ascii="Times New Roman" w:hAnsi="Times New Roman" w:cs="Times New Roman"/>
          <w:noProof/>
          <w:sz w:val="28"/>
          <w:szCs w:val="28"/>
          <w:highlight w:val="white"/>
        </w:rPr>
      </w:pPr>
    </w:p>
    <w:p w:rsidR="00FD0134" w:rsidRPr="00F06AFC" w:rsidRDefault="003C1011" w:rsidP="00F06AFC">
      <w:pPr>
        <w:shd w:val="clear" w:color="000000" w:fill="auto"/>
        <w:spacing w:after="0" w:line="360" w:lineRule="auto"/>
        <w:ind w:firstLine="708"/>
        <w:rPr>
          <w:rFonts w:ascii="Times New Roman" w:hAnsi="Times New Roman" w:cs="Times New Roman"/>
          <w:b/>
          <w:noProof/>
          <w:sz w:val="28"/>
          <w:szCs w:val="28"/>
          <w:highlight w:val="white"/>
        </w:rPr>
      </w:pPr>
      <w:r w:rsidRPr="00F06AFC">
        <w:rPr>
          <w:rFonts w:ascii="Times New Roman" w:hAnsi="Times New Roman" w:cs="Times New Roman"/>
          <w:b/>
          <w:noProof/>
          <w:sz w:val="28"/>
          <w:szCs w:val="28"/>
          <w:highlight w:val="white"/>
        </w:rPr>
        <w:t xml:space="preserve">2.2 </w:t>
      </w:r>
      <w:r w:rsidR="00F06AFC" w:rsidRPr="00F06AFC">
        <w:rPr>
          <w:rFonts w:ascii="Times New Roman" w:hAnsi="Times New Roman" w:cs="Times New Roman"/>
          <w:b/>
          <w:noProof/>
          <w:color w:val="FFFFFF" w:themeColor="background1"/>
          <w:spacing w:val="-20000"/>
          <w:sz w:val="2"/>
          <w:szCs w:val="28"/>
          <w:highlight w:val="white"/>
        </w:rPr>
        <w:t>трудности </w:t>
      </w:r>
      <w:r w:rsidR="00F06AFC" w:rsidRPr="00F06AFC">
        <w:rPr>
          <w:rFonts w:ascii="Times New Roman" w:hAnsi="Times New Roman" w:cs="Times New Roman"/>
          <w:b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b/>
          <w:noProof/>
          <w:sz w:val="28"/>
          <w:szCs w:val="28"/>
          <w:highlight w:val="white"/>
        </w:rPr>
        <w:instrText>eq Проблемы</w:instrText>
      </w:r>
      <w:r w:rsidR="00F06AFC" w:rsidRPr="00F06AFC">
        <w:rPr>
          <w:rFonts w:ascii="Times New Roman" w:hAnsi="Times New Roman" w:cs="Times New Roman"/>
          <w:b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b/>
          <w:noProof/>
          <w:sz w:val="28"/>
          <w:szCs w:val="28"/>
          <w:highlight w:val="white"/>
        </w:rPr>
        <w:t xml:space="preserve"> исчисления и </w:t>
      </w:r>
      <w:r w:rsidR="00F06AFC" w:rsidRPr="00F06AFC">
        <w:rPr>
          <w:rFonts w:ascii="Times New Roman" w:hAnsi="Times New Roman" w:cs="Times New Roman"/>
          <w:b/>
          <w:noProof/>
          <w:color w:val="FFFFFF" w:themeColor="background1"/>
          <w:spacing w:val="-20000"/>
          <w:sz w:val="2"/>
          <w:szCs w:val="28"/>
          <w:highlight w:val="white"/>
        </w:rPr>
        <w:t>сбора </w:t>
      </w:r>
      <w:r w:rsidR="00F06AFC" w:rsidRPr="00F06AFC">
        <w:rPr>
          <w:rFonts w:ascii="Times New Roman" w:hAnsi="Times New Roman" w:cs="Times New Roman"/>
          <w:b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b/>
          <w:noProof/>
          <w:sz w:val="28"/>
          <w:szCs w:val="28"/>
          <w:highlight w:val="white"/>
        </w:rPr>
        <w:instrText>eq взимания</w:instrText>
      </w:r>
      <w:r w:rsidR="00F06AFC" w:rsidRPr="00F06AFC">
        <w:rPr>
          <w:rFonts w:ascii="Times New Roman" w:hAnsi="Times New Roman" w:cs="Times New Roman"/>
          <w:b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b/>
          <w:noProof/>
          <w:sz w:val="28"/>
          <w:szCs w:val="28"/>
          <w:highlight w:val="white"/>
        </w:rPr>
        <w:t xml:space="preserve"> таможенных </w:t>
      </w:r>
      <w:r w:rsidR="00F06AFC" w:rsidRPr="00F06AFC">
        <w:rPr>
          <w:rFonts w:ascii="Times New Roman" w:hAnsi="Times New Roman" w:cs="Times New Roman"/>
          <w:b/>
          <w:noProof/>
          <w:color w:val="FFFFFF" w:themeColor="background1"/>
          <w:spacing w:val="-20000"/>
          <w:sz w:val="2"/>
          <w:szCs w:val="28"/>
          <w:highlight w:val="white"/>
        </w:rPr>
        <w:t>выплат </w:t>
      </w:r>
      <w:r w:rsidR="00F06AFC" w:rsidRPr="00F06AFC">
        <w:rPr>
          <w:rFonts w:ascii="Times New Roman" w:hAnsi="Times New Roman" w:cs="Times New Roman"/>
          <w:b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b/>
          <w:noProof/>
          <w:sz w:val="28"/>
          <w:szCs w:val="28"/>
          <w:highlight w:val="white"/>
        </w:rPr>
        <w:instrText>eq платежей</w:instrText>
      </w:r>
      <w:r w:rsidR="00F06AFC" w:rsidRPr="00F06AFC">
        <w:rPr>
          <w:rFonts w:ascii="Times New Roman" w:hAnsi="Times New Roman" w:cs="Times New Roman"/>
          <w:b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b/>
          <w:noProof/>
          <w:sz w:val="28"/>
          <w:szCs w:val="28"/>
          <w:highlight w:val="white"/>
        </w:rPr>
        <w:t xml:space="preserve"> при </w:t>
      </w:r>
      <w:r w:rsidR="00F06AFC" w:rsidRPr="00F06AFC">
        <w:rPr>
          <w:rFonts w:ascii="Times New Roman" w:hAnsi="Times New Roman" w:cs="Times New Roman"/>
          <w:b/>
          <w:noProof/>
          <w:color w:val="FFFFFF" w:themeColor="background1"/>
          <w:spacing w:val="-20000"/>
          <w:sz w:val="2"/>
          <w:szCs w:val="28"/>
          <w:highlight w:val="white"/>
        </w:rPr>
        <w:t>движении </w:t>
      </w:r>
      <w:r w:rsidR="00F06AFC" w:rsidRPr="00F06AFC">
        <w:rPr>
          <w:rFonts w:ascii="Times New Roman" w:hAnsi="Times New Roman" w:cs="Times New Roman"/>
          <w:b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b/>
          <w:noProof/>
          <w:sz w:val="28"/>
          <w:szCs w:val="28"/>
          <w:highlight w:val="white"/>
        </w:rPr>
        <w:instrText>eq перемещении</w:instrText>
      </w:r>
      <w:r w:rsidR="00F06AFC" w:rsidRPr="00F06AFC">
        <w:rPr>
          <w:rFonts w:ascii="Times New Roman" w:hAnsi="Times New Roman" w:cs="Times New Roman"/>
          <w:b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b/>
          <w:noProof/>
          <w:sz w:val="28"/>
          <w:szCs w:val="28"/>
          <w:highlight w:val="white"/>
        </w:rPr>
        <w:t xml:space="preserve"> товаров </w:t>
      </w:r>
      <w:r w:rsidR="00F06AFC" w:rsidRPr="00F06AFC">
        <w:rPr>
          <w:rFonts w:ascii="Times New Roman" w:hAnsi="Times New Roman" w:cs="Times New Roman"/>
          <w:b/>
          <w:noProof/>
          <w:color w:val="FFFFFF" w:themeColor="background1"/>
          <w:spacing w:val="-20000"/>
          <w:sz w:val="2"/>
          <w:szCs w:val="28"/>
          <w:highlight w:val="white"/>
        </w:rPr>
        <w:t>физиологическими </w:t>
      </w:r>
      <w:r w:rsidR="00F06AFC" w:rsidRPr="00F06AFC">
        <w:rPr>
          <w:rFonts w:ascii="Times New Roman" w:hAnsi="Times New Roman" w:cs="Times New Roman"/>
          <w:b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b/>
          <w:noProof/>
          <w:sz w:val="28"/>
          <w:szCs w:val="28"/>
          <w:highlight w:val="white"/>
        </w:rPr>
        <w:instrText>eq физическими</w:instrText>
      </w:r>
      <w:r w:rsidR="00F06AFC" w:rsidRPr="00F06AFC">
        <w:rPr>
          <w:rFonts w:ascii="Times New Roman" w:hAnsi="Times New Roman" w:cs="Times New Roman"/>
          <w:b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b/>
          <w:noProof/>
          <w:sz w:val="28"/>
          <w:szCs w:val="28"/>
          <w:highlight w:val="white"/>
        </w:rPr>
        <w:t xml:space="preserve"> лицами</w:t>
      </w:r>
    </w:p>
    <w:p w:rsidR="006C1775" w:rsidRPr="00F06AFC" w:rsidRDefault="006C1775" w:rsidP="00F06AFC">
      <w:pPr>
        <w:shd w:val="clear" w:color="000000" w:fill="auto"/>
        <w:spacing w:after="0" w:line="360" w:lineRule="auto"/>
        <w:ind w:firstLine="708"/>
        <w:rPr>
          <w:rFonts w:ascii="Times New Roman" w:hAnsi="Times New Roman" w:cs="Times New Roman"/>
          <w:b/>
          <w:noProof/>
          <w:sz w:val="28"/>
          <w:szCs w:val="28"/>
          <w:highlight w:val="white"/>
        </w:rPr>
      </w:pPr>
    </w:p>
    <w:p w:rsidR="001C2EE1" w:rsidRPr="00F06AFC" w:rsidRDefault="001C2EE1" w:rsidP="00F06AFC">
      <w:pPr>
        <w:shd w:val="clear" w:color="000000" w:fill="auto"/>
        <w:spacing w:after="0" w:line="360" w:lineRule="auto"/>
        <w:ind w:firstLine="708"/>
        <w:jc w:val="both"/>
        <w:rPr>
          <w:rFonts w:ascii="Times New Roman" w:hAnsi="Times New Roman" w:cs="Times New Roman"/>
          <w:noProof/>
          <w:sz w:val="28"/>
          <w:szCs w:val="28"/>
          <w:highlight w:val="white"/>
        </w:rPr>
      </w:pP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В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новейших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современных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условиях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работы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деятельности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таможенных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организаций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органов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РФ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особо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наиболее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актуальной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делается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становится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правоохранительная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активность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деятельность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таможенных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организаций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органов,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так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каким образом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как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именно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вообще она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она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способна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делать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создавать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необходимые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обстоятельства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условия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для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качественного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эффективного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выполнения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расположенных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стоящих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перед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книгами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ними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задач.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непосредственно под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Под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правоохранительной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деловитостью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деятельностью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понимается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муниципальная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государственная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деятельность,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исполняемая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осуществляемая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с целью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защиты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охраны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права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умышленно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специально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уполномоченными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инструментами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органами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путем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использования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применения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юридических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граней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мер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воздействия в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серьезном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строгом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соответствии с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законодательством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законом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и при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настойчивом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неуклонном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соблюдении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поставленного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установленного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им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где</w:t>
      </w:r>
      <w:r w:rsidR="008B30B4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–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то </w:t>
      </w:r>
      <w:r w:rsidR="00DB4D0F">
        <w:rPr>
          <w:rFonts w:ascii="Times New Roman" w:hAnsi="Times New Roman" w:cs="Times New Roman"/>
          <w:noProof/>
          <w:sz w:val="28"/>
          <w:szCs w:val="28"/>
        </w:rPr>
        <w:t>порядка</w:t>
      </w:r>
      <w:r w:rsidR="00DB4D0F" w:rsidRPr="00DB4D0F">
        <w:rPr>
          <w:rFonts w:ascii="Times New Roman" w:hAnsi="Times New Roman" w:cs="Times New Roman"/>
          <w:noProof/>
          <w:sz w:val="28"/>
          <w:szCs w:val="28"/>
        </w:rPr>
        <w:t xml:space="preserve"> [</w:t>
      </w:r>
      <w:r w:rsidR="00DB4D0F">
        <w:rPr>
          <w:rFonts w:ascii="Times New Roman" w:hAnsi="Times New Roman" w:cs="Times New Roman"/>
          <w:noProof/>
          <w:sz w:val="28"/>
          <w:szCs w:val="28"/>
        </w:rPr>
        <w:t>28</w:t>
      </w:r>
      <w:r w:rsidR="00DB4D0F" w:rsidRPr="00DB4D0F">
        <w:rPr>
          <w:rFonts w:ascii="Times New Roman" w:hAnsi="Times New Roman" w:cs="Times New Roman"/>
          <w:noProof/>
          <w:sz w:val="28"/>
          <w:szCs w:val="28"/>
        </w:rPr>
        <w:t>]</w:t>
      </w:r>
      <w:r w:rsidR="00DB4D0F">
        <w:rPr>
          <w:rFonts w:ascii="Times New Roman" w:hAnsi="Times New Roman" w:cs="Times New Roman"/>
          <w:noProof/>
          <w:sz w:val="28"/>
          <w:szCs w:val="28"/>
        </w:rPr>
        <w:t>.</w:t>
      </w:r>
    </w:p>
    <w:p w:rsidR="001C2EE1" w:rsidRPr="00F06AFC" w:rsidRDefault="001C2EE1" w:rsidP="00F06AFC">
      <w:pPr>
        <w:shd w:val="clear" w:color="000000" w:fill="auto"/>
        <w:spacing w:after="0" w:line="360" w:lineRule="auto"/>
        <w:ind w:firstLine="708"/>
        <w:jc w:val="both"/>
        <w:rPr>
          <w:rFonts w:ascii="Times New Roman" w:hAnsi="Times New Roman" w:cs="Times New Roman"/>
          <w:noProof/>
          <w:sz w:val="28"/>
          <w:szCs w:val="28"/>
          <w:highlight w:val="white"/>
        </w:rPr>
      </w:pP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Рассмотрим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настоящий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конкретный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пример,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физиологическому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физическому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лицу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наступила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пришла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посылка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с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из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Китая.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продукт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Товар -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одежда и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предметы обуви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обувь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для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взрослых людей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взрослых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и детей.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физиологическому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Физическому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лицу в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таком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этом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случае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прибывает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приходит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с почты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весть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уведомление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о прибытии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почтового отправления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посылки.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Затем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телесное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физическое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лицо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исходит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отправляется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на 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таможенный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пост,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обладая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имея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при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для себя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себе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паспорт,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подтверждающий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удостоверяющий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личность,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весть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уведомление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с почты,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выдержку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выписку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из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кредитного учреждения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банка,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как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миновала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прошла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оплата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услуги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товара.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Затем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дополнительно на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на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таможенном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должности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посту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пишет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объявление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заявление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на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название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имя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начальника 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таможенного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поста,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предписывая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указывая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реквиз</w:t>
      </w:r>
      <w:r w:rsidR="00114A87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иты 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МПО,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14A87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вес,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цену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стоимость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14A87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посылки,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допустимо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предположим,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14A87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</w:t>
      </w:r>
      <w:r w:rsidR="009D43EB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что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авторитет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вес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9D43EB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посылки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равняется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составляет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9D43EB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40 кг</w:t>
      </w:r>
      <w:r w:rsidR="00114A87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. а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её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ее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14A87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стоимость 1100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единица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евро.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14A87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</w:t>
      </w:r>
    </w:p>
    <w:p w:rsidR="001C2EE1" w:rsidRPr="00F06AFC" w:rsidRDefault="001C2EE1" w:rsidP="00F06AFC">
      <w:pPr>
        <w:shd w:val="clear" w:color="000000" w:fill="auto"/>
        <w:spacing w:after="0" w:line="360" w:lineRule="auto"/>
        <w:ind w:firstLine="708"/>
        <w:jc w:val="both"/>
        <w:rPr>
          <w:rFonts w:ascii="Times New Roman" w:hAnsi="Times New Roman" w:cs="Times New Roman"/>
          <w:noProof/>
          <w:sz w:val="28"/>
          <w:szCs w:val="28"/>
          <w:highlight w:val="white"/>
        </w:rPr>
      </w:pP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Согласно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прибавления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Приложения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14A87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№ 2 к Решению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мира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Совета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14A87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Евразийской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финансовой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экономической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14A87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комиссии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начиная от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от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14A87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20.12.2017 № 107 т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овары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к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для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личного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использования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пользования,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за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выпусканием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исключением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транспортных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финансовых средств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средств,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lastRenderedPageBreak/>
        <w:t xml:space="preserve">доставляемые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экспедитором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перевозчиком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в адрес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физиологического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физического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лица,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изделия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товары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для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собственного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личного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пользования (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из</w:t>
      </w:r>
      <w:r w:rsidR="008B30B4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–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за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за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исключением 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этилового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спирта,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спиртных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алкогольных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напитков,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пивка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пива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и неделимых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изделий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товаров)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, ввозимые в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ходе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течение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календарного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календарных месяца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месяца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в адрес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1</w:t>
      </w:r>
      <w:r w:rsidR="008B30B4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–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го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одного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получателя, 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таможенная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стоимость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каких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которых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превышает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сумму денег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сумму,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эквивалентную 1 000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единица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евро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и (или)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авторитет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вес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которых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превосходит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превышает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31 кг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скрепляются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оформляются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по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единичной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единой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ставке 30%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начиная от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от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их 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таможенной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стоимости,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однако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но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не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меньше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менее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4 евро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из</w:t>
      </w:r>
      <w:r w:rsidR="008B30B4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–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за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за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1 кг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авторитета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веса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в части 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превышения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стоимостной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общепризнанных мерок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нормы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1000 евро в 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эквиваленте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и (или)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взвешенный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весовой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31 кг.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подобным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Таким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образом,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мы надеемся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рассчитываем: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</w:p>
    <w:p w:rsidR="001C2EE1" w:rsidRPr="00F06AFC" w:rsidRDefault="008B30B4" w:rsidP="00F06AFC">
      <w:pPr>
        <w:shd w:val="clear" w:color="000000" w:fill="auto"/>
        <w:spacing w:after="0" w:line="360" w:lineRule="auto"/>
        <w:ind w:firstLine="708"/>
        <w:jc w:val="both"/>
        <w:rPr>
          <w:rFonts w:ascii="Times New Roman" w:hAnsi="Times New Roman" w:cs="Times New Roman"/>
          <w:noProof/>
          <w:sz w:val="28"/>
          <w:szCs w:val="28"/>
          <w:highlight w:val="white"/>
        </w:rPr>
      </w:pPr>
      <w:r>
        <w:rPr>
          <w:rFonts w:ascii="Times New Roman" w:hAnsi="Times New Roman" w:cs="Times New Roman"/>
          <w:noProof/>
          <w:sz w:val="28"/>
          <w:szCs w:val="28"/>
          <w:highlight w:val="white"/>
        </w:rPr>
        <w:t>–</w:t>
      </w:r>
      <w:r w:rsidR="001C2EE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по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цены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стоимости: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C2EE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1100</w:t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t>–</w:t>
      </w:r>
      <w:r w:rsidR="001C2EE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>1000 =100 евро (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избыток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превышение)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</w:p>
    <w:p w:rsidR="001C2EE1" w:rsidRPr="00F06AFC" w:rsidRDefault="001C2EE1" w:rsidP="00F06AFC">
      <w:pPr>
        <w:shd w:val="clear" w:color="000000" w:fill="auto"/>
        <w:spacing w:after="0" w:line="360" w:lineRule="auto"/>
        <w:ind w:firstLine="708"/>
        <w:jc w:val="both"/>
        <w:rPr>
          <w:rFonts w:ascii="Times New Roman" w:hAnsi="Times New Roman" w:cs="Times New Roman"/>
          <w:noProof/>
          <w:sz w:val="28"/>
          <w:szCs w:val="28"/>
          <w:highlight w:val="white"/>
        </w:rPr>
      </w:pP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100 евро * 84 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руб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(курс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единица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евро)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= 8400 руб</w:t>
      </w:r>
    </w:p>
    <w:p w:rsidR="001C2EE1" w:rsidRPr="00F06AFC" w:rsidRDefault="001C2EE1" w:rsidP="00F06AFC">
      <w:pPr>
        <w:shd w:val="clear" w:color="000000" w:fill="auto"/>
        <w:spacing w:after="0" w:line="360" w:lineRule="auto"/>
        <w:ind w:firstLine="708"/>
        <w:jc w:val="both"/>
        <w:rPr>
          <w:rFonts w:ascii="Times New Roman" w:hAnsi="Times New Roman" w:cs="Times New Roman"/>
          <w:noProof/>
          <w:sz w:val="28"/>
          <w:szCs w:val="28"/>
          <w:highlight w:val="white"/>
        </w:rPr>
      </w:pP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8400 * 0,3 = 2520 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руб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</w:p>
    <w:p w:rsidR="001C2EE1" w:rsidRPr="00F06AFC" w:rsidRDefault="008B30B4" w:rsidP="00F06AFC">
      <w:pPr>
        <w:shd w:val="clear" w:color="000000" w:fill="auto"/>
        <w:spacing w:after="0" w:line="360" w:lineRule="auto"/>
        <w:ind w:firstLine="708"/>
        <w:jc w:val="both"/>
        <w:rPr>
          <w:rFonts w:ascii="Times New Roman" w:hAnsi="Times New Roman" w:cs="Times New Roman"/>
          <w:noProof/>
          <w:sz w:val="28"/>
          <w:szCs w:val="28"/>
          <w:highlight w:val="white"/>
        </w:rPr>
      </w:pPr>
      <w:r>
        <w:rPr>
          <w:rFonts w:ascii="Times New Roman" w:hAnsi="Times New Roman" w:cs="Times New Roman"/>
          <w:noProof/>
          <w:sz w:val="28"/>
          <w:szCs w:val="28"/>
          <w:highlight w:val="white"/>
        </w:rPr>
        <w:t>–</w:t>
      </w:r>
      <w:r w:rsidR="001C2EE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по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тяну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весу: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C2EE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40 кг</w:t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t>–</w:t>
      </w:r>
      <w:r w:rsidR="001C2EE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31кг=9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килограмма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кг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C2EE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(превышение)</w:t>
      </w:r>
    </w:p>
    <w:p w:rsidR="001C2EE1" w:rsidRPr="00F06AFC" w:rsidRDefault="001C2EE1" w:rsidP="00F06AFC">
      <w:pPr>
        <w:shd w:val="clear" w:color="000000" w:fill="auto"/>
        <w:spacing w:after="0" w:line="360" w:lineRule="auto"/>
        <w:ind w:firstLine="708"/>
        <w:jc w:val="both"/>
        <w:rPr>
          <w:rFonts w:ascii="Times New Roman" w:hAnsi="Times New Roman" w:cs="Times New Roman"/>
          <w:noProof/>
          <w:sz w:val="28"/>
          <w:szCs w:val="28"/>
          <w:highlight w:val="white"/>
        </w:rPr>
      </w:pP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9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килограмма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кг*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4 евро * 84 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руб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= 2688 руб</w:t>
      </w:r>
    </w:p>
    <w:p w:rsidR="001C2EE1" w:rsidRPr="00F06AFC" w:rsidRDefault="00F06AFC" w:rsidP="00F06AFC">
      <w:pPr>
        <w:shd w:val="clear" w:color="000000" w:fill="auto"/>
        <w:spacing w:after="0" w:line="360" w:lineRule="auto"/>
        <w:ind w:firstLine="708"/>
        <w:jc w:val="both"/>
        <w:rPr>
          <w:rFonts w:ascii="Times New Roman" w:hAnsi="Times New Roman" w:cs="Times New Roman"/>
          <w:noProof/>
          <w:sz w:val="28"/>
          <w:szCs w:val="28"/>
          <w:highlight w:val="white"/>
        </w:rPr>
      </w:pP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подобным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Таким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C2EE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образом,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телесное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физическое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C2EE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лицо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должен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должно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C2EE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заплатить 2688 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руб.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C2EE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Для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такого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этого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C2EE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необходимо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ездить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ехать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C2EE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в банк.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телесное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Физическое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C2EE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лицо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растрачивает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тратит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C2EE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своё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свободное время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время,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C2EE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деньги,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для того чтобы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чтобы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C2EE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с таможенного 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поста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C2EE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оформления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наказывать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добраться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C2EE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до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кредитного учреждения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банка.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C2EE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Это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излишняя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лишняя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C2EE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трата и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денежных средств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денег,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C2EE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и времени.</w:t>
      </w:r>
    </w:p>
    <w:p w:rsidR="001C2EE1" w:rsidRPr="00F06AFC" w:rsidRDefault="00F06AFC" w:rsidP="00F06AFC">
      <w:pPr>
        <w:shd w:val="clear" w:color="000000" w:fill="auto"/>
        <w:spacing w:after="0" w:line="360" w:lineRule="auto"/>
        <w:ind w:firstLine="708"/>
        <w:jc w:val="both"/>
        <w:rPr>
          <w:rFonts w:ascii="Times New Roman" w:hAnsi="Times New Roman" w:cs="Times New Roman"/>
          <w:noProof/>
          <w:sz w:val="28"/>
          <w:szCs w:val="28"/>
          <w:highlight w:val="white"/>
        </w:rPr>
      </w:pP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к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Для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C2EE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решения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такой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этой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C2EE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проблемы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являлось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было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C2EE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бы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комфортнее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удобнее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C2EE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обеспечить 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таможенные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C2EE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пункты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дизайна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оформления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C2EE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необходимыми 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терминалами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C2EE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для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выплаты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уплаты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C2EE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таможенных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выплат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платежей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C2EE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для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телесных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физических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0E1219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лиц</w:t>
      </w:r>
      <w:r w:rsidR="009D43EB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[15, </w:t>
      </w:r>
      <w:r w:rsidR="009D43EB" w:rsidRPr="00F06AFC">
        <w:rPr>
          <w:rFonts w:ascii="Times New Roman" w:hAnsi="Times New Roman" w:cs="Times New Roman"/>
          <w:noProof/>
          <w:sz w:val="28"/>
          <w:szCs w:val="28"/>
          <w:highlight w:val="white"/>
          <w:lang w:val="en-US"/>
        </w:rPr>
        <w:t>c</w:t>
      </w:r>
      <w:r w:rsidR="009D43EB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>. 74]</w:t>
      </w:r>
      <w:r w:rsidR="000E1219">
        <w:rPr>
          <w:rFonts w:ascii="Times New Roman" w:hAnsi="Times New Roman" w:cs="Times New Roman"/>
          <w:noProof/>
          <w:sz w:val="28"/>
          <w:szCs w:val="28"/>
          <w:highlight w:val="white"/>
        </w:rPr>
        <w:t>.</w:t>
      </w:r>
    </w:p>
    <w:p w:rsidR="001C2EE1" w:rsidRPr="00F06AFC" w:rsidRDefault="00F06AFC" w:rsidP="00F06AFC">
      <w:pPr>
        <w:shd w:val="clear" w:color="000000" w:fill="auto"/>
        <w:spacing w:after="0" w:line="360" w:lineRule="auto"/>
        <w:ind w:firstLine="708"/>
        <w:jc w:val="both"/>
        <w:rPr>
          <w:rFonts w:ascii="Times New Roman" w:hAnsi="Times New Roman" w:cs="Times New Roman"/>
          <w:noProof/>
          <w:sz w:val="28"/>
          <w:szCs w:val="28"/>
          <w:highlight w:val="white"/>
        </w:rPr>
      </w:pP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платеж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Уплата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C2EE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таможенных 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пошлин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C2EE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может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исполняться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осуществляться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C2EE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через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электрические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электронные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C2EE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или 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платежные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C2EE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терминалы, 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банкоматы.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C2EE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Под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инструкторами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операторами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C2EE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платежных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установок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систем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C2EE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понимаются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адвокатские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юридические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C2EE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лица,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исполняющие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осуществляющие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C2EE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информационный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мена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обмен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C2EE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между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соучастниками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участниками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C2EE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расчетов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рядом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при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C2EE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уплате 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таможенных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C2EE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пошлин,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ясачен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налогов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C2EE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с использованием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цифровых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электронных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C2EE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или 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платежных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C2EE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терминалов, 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банкоматов,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C2EE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ответственные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из</w:t>
      </w:r>
      <w:r w:rsidR="008B30B4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–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за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за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C2EE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поступление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дополнительно на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на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C2EE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счет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федерационного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Федерального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C2EE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казначейства и (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либо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или)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C2EE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на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расчетный счет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счет,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C2EE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определенный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интернациональным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международным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C2EE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договором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стран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государств -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C2EE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членов 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ЕАЭС,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C2EE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денежных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финансовых средств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средств,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C2EE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уплаченных с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применением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использованием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C2EE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электронных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либо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или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C2EE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платежных 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терминалов,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C2EE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банкоматов, и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определяющие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обеспечивающие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C2EE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</w:t>
      </w:r>
      <w:r w:rsidR="001C2EE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lastRenderedPageBreak/>
        <w:t xml:space="preserve">надлежащее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действие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исполнение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C2EE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принимаемых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дополнительно на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на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C2EE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себя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обещаний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обязательств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C2EE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в соответствии с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законами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законодательством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C2EE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Российской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ассоциации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Федерации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C2EE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путем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выдачи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предоставления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C2EE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банковских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залога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гарантий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C2EE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и (или)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вложения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внесения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C2EE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денежных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финансовых средств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средств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C2EE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(денег)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дополнительно на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на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C2EE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счет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федерационного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Федерального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C2EE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казначейства.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спрос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Требования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C2EE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к операторам 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платежных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C2EE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систем,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распорядок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порядок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C2EE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организации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контактирования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взаимодействия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C2EE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между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инструктором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оператором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C2EE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платежной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комплексы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системы,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C2EE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плательщиками 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таможенных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C2EE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пошлин,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ясачен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налогов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C2EE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и федеральным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оборудованием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органом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C2EE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исполнительной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власть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власти,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C2EE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уполномоченным в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сфере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области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C2EE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таможенного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положение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дела,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C2EE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определяются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властью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Правительством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C2EE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Российской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ассоциации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Федерации.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C2EE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Порядок и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вида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технологии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C2EE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совершения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технологических операций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операций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C2EE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по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выплате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уплате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C2EE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таможенных 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пошлин,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C2EE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налогов с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применением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использованием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C2EE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электронных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либо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или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C2EE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платежных 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терминалов,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C2EE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банкоматов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ориентируются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определяются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C2EE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федеральным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оборудованием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органом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C2EE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исполнительной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власть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власти,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C2EE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уполномоченным в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сфере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области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C2EE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таможенного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положение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дела.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C2EE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Необходимо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также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тоже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C2EE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самое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подготовить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разработать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C2EE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для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выплаты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уплаты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C2EE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платежей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физиологическими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физическими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A107A3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лицами.</w:t>
      </w:r>
    </w:p>
    <w:p w:rsidR="001C2EE1" w:rsidRPr="00F06AFC" w:rsidRDefault="00F06AFC" w:rsidP="00F06AFC">
      <w:pPr>
        <w:shd w:val="clear" w:color="000000" w:fill="auto"/>
        <w:spacing w:after="0" w:line="360" w:lineRule="auto"/>
        <w:ind w:firstLine="708"/>
        <w:jc w:val="both"/>
        <w:rPr>
          <w:rFonts w:ascii="Times New Roman" w:hAnsi="Times New Roman" w:cs="Times New Roman"/>
          <w:noProof/>
          <w:sz w:val="28"/>
          <w:szCs w:val="28"/>
          <w:highlight w:val="white"/>
        </w:rPr>
      </w:pP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специальной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Особой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14A87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оценке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стоят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заслуживают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14A87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</w:t>
      </w:r>
      <w:r w:rsidR="001C2EE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достижения и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итоги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результаты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C2EE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эксперимента и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прогнозируемые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ожидаемые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C2EE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выгоды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начиная от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от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C2EE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сотрудничества 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ФТС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C2EE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России с «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почтовой службой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Почтой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C2EE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Россия».</w:t>
      </w:r>
    </w:p>
    <w:p w:rsidR="001C2EE1" w:rsidRPr="00F06AFC" w:rsidRDefault="00F06AFC" w:rsidP="00F06AFC">
      <w:pPr>
        <w:shd w:val="clear" w:color="000000" w:fill="auto"/>
        <w:spacing w:after="0" w:line="360" w:lineRule="auto"/>
        <w:ind w:firstLine="708"/>
        <w:jc w:val="both"/>
        <w:rPr>
          <w:rFonts w:ascii="Times New Roman" w:hAnsi="Times New Roman" w:cs="Times New Roman"/>
          <w:noProof/>
          <w:sz w:val="28"/>
          <w:szCs w:val="28"/>
          <w:highlight w:val="white"/>
        </w:rPr>
      </w:pP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бывали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Были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C2EE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разработаны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варианты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форматы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C2EE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электронных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финансовых документов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документов,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C2EE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используемых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рядом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при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C2EE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взаимодействии с 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почтовой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C2EE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службой.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по окончании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После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C2EE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совместного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испытания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тестирования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C2EE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программных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финансовых средств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средств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C2EE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электронного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контактирования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взаимодействия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C2EE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двух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занятий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служб,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C2EE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продолжавшегося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несколько различающихся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несколько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C2EE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месяцев, 15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сентября месяца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сентября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C2EE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2015 года 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ФТС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C2EE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России и «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почтовая контора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Почта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C2EE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России»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начали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приступили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C2EE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к эксперименту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дополнительно на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на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C2EE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таможенном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должности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посту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C2EE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«Московский 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таможенный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14A87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международный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почта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почтамт»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C2EE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. В эксперименте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приняли участие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участвовали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C2EE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посылки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с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из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C2EE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берлинского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отделения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филиала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C2EE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«Почты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стране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России»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C2EE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. Реализована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способность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возможность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C2EE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удалённого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игры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представления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C2EE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данных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о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об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0E1219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МПО</w:t>
      </w:r>
      <w:r w:rsidR="009D43EB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[14, </w:t>
      </w:r>
      <w:r w:rsidR="009D43EB" w:rsidRPr="00F06AFC">
        <w:rPr>
          <w:rFonts w:ascii="Times New Roman" w:hAnsi="Times New Roman" w:cs="Times New Roman"/>
          <w:noProof/>
          <w:sz w:val="28"/>
          <w:szCs w:val="28"/>
          <w:highlight w:val="white"/>
          <w:lang w:val="en-US"/>
        </w:rPr>
        <w:t>c</w:t>
      </w:r>
      <w:r w:rsidR="009D43EB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>. 17]</w:t>
      </w:r>
      <w:r w:rsidR="000E1219">
        <w:rPr>
          <w:rFonts w:ascii="Times New Roman" w:hAnsi="Times New Roman" w:cs="Times New Roman"/>
          <w:noProof/>
          <w:sz w:val="28"/>
          <w:szCs w:val="28"/>
          <w:highlight w:val="white"/>
        </w:rPr>
        <w:t>.</w:t>
      </w:r>
    </w:p>
    <w:p w:rsidR="001C2EE1" w:rsidRPr="00F06AFC" w:rsidRDefault="001C2EE1" w:rsidP="00F06AFC">
      <w:pPr>
        <w:shd w:val="clear" w:color="000000" w:fill="auto"/>
        <w:spacing w:after="0" w:line="360" w:lineRule="auto"/>
        <w:ind w:firstLine="708"/>
        <w:jc w:val="both"/>
        <w:rPr>
          <w:rFonts w:ascii="Times New Roman" w:hAnsi="Times New Roman" w:cs="Times New Roman"/>
          <w:noProof/>
          <w:sz w:val="28"/>
          <w:szCs w:val="28"/>
          <w:highlight w:val="white"/>
        </w:rPr>
      </w:pP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>«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почтовая контора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Почта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России»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дала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обеспечила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получение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вот такой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такой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информации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начиная от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от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зарубежных 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почтовых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служб.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перенесение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Передача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информации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начиная от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от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«Почты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стране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России»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таможенным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инструментам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органам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занимает 2,5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минутки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минуты.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ФТС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стране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России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по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свободного времени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времени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принятия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вывода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решения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о выпуске 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МПО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с момента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оформления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получения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сведений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начиная от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от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почты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закончилось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вышло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на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усредненное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среднее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значение в 105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мин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минут.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В дальнейшем,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по окончании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после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lastRenderedPageBreak/>
        <w:t xml:space="preserve">усовершенствования 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программного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средства (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облегчения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автоматизации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процесса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оформления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принятия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решения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до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по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МПО»),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намечается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планируется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сократить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все это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это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время.</w:t>
      </w:r>
    </w:p>
    <w:p w:rsidR="001C2EE1" w:rsidRPr="00F06AFC" w:rsidRDefault="00F06AFC" w:rsidP="00F06AFC">
      <w:pPr>
        <w:shd w:val="clear" w:color="000000" w:fill="auto"/>
        <w:spacing w:after="0" w:line="360" w:lineRule="auto"/>
        <w:ind w:firstLine="708"/>
        <w:jc w:val="both"/>
        <w:rPr>
          <w:rFonts w:ascii="Times New Roman" w:hAnsi="Times New Roman" w:cs="Times New Roman"/>
          <w:noProof/>
          <w:sz w:val="28"/>
          <w:szCs w:val="28"/>
          <w:highlight w:val="white"/>
        </w:rPr>
      </w:pP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связь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Взаимодействие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C2EE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между «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почтовых отделений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Почты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C2EE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России» и 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ФТС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C2EE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идёт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до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по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C2EE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многим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фронтам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направлениям,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C2EE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но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преимущественно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особенно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C2EE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стоит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обозначить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отметить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C2EE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интеграцию 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IT-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C2EE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систем и создание 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call-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C2EE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центра, где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прослеживающий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отслеживающий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C2EE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продвижение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собственной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своей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C2EE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посылки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мещанин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гражданин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C2EE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может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иметь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получить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C2EE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о ней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доскональную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подробную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C2EE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информацию.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всеобщее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Общее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C2EE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количество 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МПО,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14A87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включая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маленькие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мелкие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14A87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пакеты,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из</w:t>
      </w:r>
      <w:r w:rsidR="008B30B4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–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за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за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14A87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2017 год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перегрузило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перевалило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14A87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за 12</w:t>
      </w:r>
      <w:r w:rsidR="001C2EE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0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миллионов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млн.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C2EE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Таким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способом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образом,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C2EE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рынок 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МПО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C2EE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за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четверик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четыре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C2EE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года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подрос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вырос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C2EE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в пять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однажды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раз.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C2EE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У «Почты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стране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России»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C2EE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уже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нормализован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налажен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C2EE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процесс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оформления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получения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C2EE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предварительной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данных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информации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C2EE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об 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МПО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C2EE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от 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почтовых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C2EE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служб 19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государств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стран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C2EE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мира.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намечается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Планируется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C2EE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расширение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сходственного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подобного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C2EE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обмена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информацией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данными.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C2EE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В связи с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именно этим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этим,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C2EE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«Почтой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стране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России»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C2EE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строятся 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логистические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C2EE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центры с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большой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высокой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C2EE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пропускной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свойством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способностью.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C2EE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Такой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средоточие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центр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C2EE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уже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создан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построен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C2EE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в Москве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в течение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во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C2EE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Внуково.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аппарат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Он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C2EE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может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отдубасить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обработать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C2EE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до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млн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миллиона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C2EE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МПО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из</w:t>
      </w:r>
      <w:r w:rsidR="008B30B4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–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за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за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C2EE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сутки. </w:t>
      </w:r>
    </w:p>
    <w:p w:rsidR="001C2EE1" w:rsidRPr="00F06AFC" w:rsidRDefault="00F06AFC" w:rsidP="00F06AFC">
      <w:pPr>
        <w:shd w:val="clear" w:color="000000" w:fill="auto"/>
        <w:spacing w:after="0" w:line="360" w:lineRule="auto"/>
        <w:ind w:firstLine="708"/>
        <w:jc w:val="both"/>
        <w:rPr>
          <w:rFonts w:ascii="Times New Roman" w:hAnsi="Times New Roman" w:cs="Times New Roman"/>
          <w:noProof/>
          <w:sz w:val="28"/>
          <w:szCs w:val="28"/>
          <w:highlight w:val="white"/>
        </w:rPr>
      </w:pP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введение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Внедрение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C2EE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технологии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простого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упрощенного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C2EE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порядка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выполнения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совершения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C2EE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таможенных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технологических операций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операций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C2EE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в отношении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изделий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товаров,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C2EE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которые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начаты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приняты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C2EE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к перевозке в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сопровождающемся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сопровождаемом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C2EE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багаже,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разрешило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позволило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C2EE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уменьшить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скоротечной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временной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C2EE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интервал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к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для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C2EE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пересадки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телесных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физических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C2EE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лиц с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интернационального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международного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C2EE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рейса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дополнительно на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на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C2EE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внутренний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путь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рейс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C2EE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(и наоборот) и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убыстрения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ускорения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C2EE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таможенного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контролирования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контроля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C2EE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в отношении 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трансферного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C2EE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багажа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без применения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без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C2EE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выдачи в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участке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месте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C2EE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трансфера (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пикировки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пересадки)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C2EE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в случаях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неимения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отсутствия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C2EE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необходимости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писчего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письменного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C2EE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декларирования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изделий </w:t>
      </w:r>
      <w:r w:rsidR="000E1219">
        <w:rPr>
          <w:rFonts w:ascii="Times New Roman" w:hAnsi="Times New Roman" w:cs="Times New Roman"/>
          <w:noProof/>
          <w:sz w:val="28"/>
          <w:szCs w:val="28"/>
          <w:highlight w:val="white"/>
        </w:rPr>
        <w:t>товаров</w:t>
      </w:r>
      <w:r w:rsidR="000E1219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</w:t>
      </w:r>
      <w:r w:rsidR="009D43EB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[17, </w:t>
      </w:r>
      <w:r w:rsidR="009D43EB" w:rsidRPr="00F06AFC">
        <w:rPr>
          <w:rFonts w:ascii="Times New Roman" w:hAnsi="Times New Roman" w:cs="Times New Roman"/>
          <w:noProof/>
          <w:sz w:val="28"/>
          <w:szCs w:val="28"/>
          <w:highlight w:val="white"/>
          <w:lang w:val="en-US"/>
        </w:rPr>
        <w:t>c</w:t>
      </w:r>
      <w:r w:rsidR="009D43EB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>. 137]</w:t>
      </w:r>
      <w:r w:rsidR="000E1219">
        <w:rPr>
          <w:rFonts w:ascii="Times New Roman" w:hAnsi="Times New Roman" w:cs="Times New Roman"/>
          <w:noProof/>
          <w:sz w:val="28"/>
          <w:szCs w:val="28"/>
          <w:highlight w:val="white"/>
        </w:rPr>
        <w:t>.</w:t>
      </w:r>
    </w:p>
    <w:p w:rsidR="001C2EE1" w:rsidRPr="00F06AFC" w:rsidRDefault="001C2EE1" w:rsidP="00F06AFC">
      <w:pPr>
        <w:shd w:val="clear" w:color="000000" w:fill="auto"/>
        <w:spacing w:after="0" w:line="360" w:lineRule="auto"/>
        <w:ind w:firstLine="708"/>
        <w:jc w:val="both"/>
        <w:rPr>
          <w:rFonts w:ascii="Times New Roman" w:hAnsi="Times New Roman" w:cs="Times New Roman"/>
          <w:noProof/>
          <w:sz w:val="28"/>
          <w:szCs w:val="28"/>
          <w:highlight w:val="white"/>
        </w:rPr>
      </w:pP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Таким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способом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образом,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особое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ВСЕМ ВНИМАНИЕ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внимание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будет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направлено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обращено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на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образование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формирование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поступления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заработков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доходов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в федеральный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смета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бюджет,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создание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подходящих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благоприятных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условий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к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для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привлечения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вложений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инвестиций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в российскую 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экономику,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повышение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действенности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эффективности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межведомственного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информативного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информационного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взаимодействия.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отнесены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Определены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конкретные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занятия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мероприятия,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направленные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дополнительно на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на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сокращение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установленных сроков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сроков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и упрощение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где</w:t>
      </w:r>
      <w:r w:rsidR="008B30B4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–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то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порядка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совершения 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таможенных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операций,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упорядочивание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оптимизацию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процедур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объявления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декларирования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и выпуска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изделий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товаров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с использованием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информативных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информационных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таможенных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методов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технологий,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lastRenderedPageBreak/>
        <w:t xml:space="preserve">повышение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действенности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результативности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таможенного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контролирования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контроля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до и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по окончании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после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выпуска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изделий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товаров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на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базе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основе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применения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комплексы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системы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управления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финансовыми рисками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рисками,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защиту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российских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отечественных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производителей,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службу охраны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охрану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объектов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умственной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интеллектуальной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собственности и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легитимных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законных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интересов 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правообладателей,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совершенствование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координационно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организационно-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управленческой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работы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деятельности.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</w:p>
    <w:p w:rsidR="001C2EE1" w:rsidRPr="00F06AFC" w:rsidRDefault="001C2EE1" w:rsidP="00F06AFC">
      <w:pPr>
        <w:shd w:val="clear" w:color="000000" w:fill="auto"/>
        <w:spacing w:after="0" w:line="360" w:lineRule="auto"/>
        <w:ind w:firstLine="708"/>
        <w:jc w:val="both"/>
        <w:rPr>
          <w:rFonts w:ascii="Times New Roman" w:hAnsi="Times New Roman" w:cs="Times New Roman"/>
          <w:noProof/>
          <w:sz w:val="28"/>
          <w:szCs w:val="28"/>
          <w:highlight w:val="white"/>
        </w:rPr>
      </w:pP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Таким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способом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образом,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до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выхода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выпуска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товара,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физиологическому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физическому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лицу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необходимо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приходится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сделать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масса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много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операций,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по этой причине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поэтому,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чтобы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упростить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облегчить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оформление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нужно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необходимо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установить 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терминалы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на 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таможенном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посту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дизайна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оформления.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</w:p>
    <w:p w:rsidR="001C2EE1" w:rsidRPr="00F06AFC" w:rsidRDefault="001C2EE1" w:rsidP="00F06AFC">
      <w:pPr>
        <w:shd w:val="clear" w:color="000000" w:fill="auto"/>
        <w:spacing w:after="0" w:line="360" w:lineRule="auto"/>
        <w:ind w:firstLine="708"/>
        <w:jc w:val="both"/>
        <w:rPr>
          <w:rFonts w:ascii="Times New Roman" w:hAnsi="Times New Roman" w:cs="Times New Roman"/>
          <w:noProof/>
          <w:sz w:val="28"/>
          <w:szCs w:val="28"/>
          <w:highlight w:val="white"/>
        </w:rPr>
      </w:pP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Также,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имеется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есть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товары,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какие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которые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могут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выпачкаться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завозиться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в единичном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численности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количестве,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но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никак не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не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относится к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изделиям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товарам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для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собственного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личного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пользования, и с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этих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таких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товаров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станут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будут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взиматься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расчеты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платежи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в полном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объеме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размере,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например,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площадка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солярий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для 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загара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(код 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ЕТНВЭД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ТС 8543 70 510 1)</w:t>
      </w:r>
      <w:r w:rsidR="00DB4D0F">
        <w:rPr>
          <w:rFonts w:ascii="Times New Roman" w:hAnsi="Times New Roman" w:cs="Times New Roman"/>
          <w:noProof/>
          <w:sz w:val="28"/>
          <w:szCs w:val="28"/>
          <w:highlight w:val="white"/>
        </w:rPr>
        <w:t>.</w:t>
      </w:r>
    </w:p>
    <w:p w:rsidR="001C2EE1" w:rsidRPr="00F06AFC" w:rsidRDefault="00F06AFC" w:rsidP="00F06AFC">
      <w:pPr>
        <w:shd w:val="clear" w:color="000000" w:fill="auto"/>
        <w:spacing w:after="0" w:line="360" w:lineRule="auto"/>
        <w:ind w:firstLine="708"/>
        <w:jc w:val="both"/>
        <w:rPr>
          <w:rFonts w:ascii="Times New Roman" w:hAnsi="Times New Roman" w:cs="Times New Roman"/>
          <w:noProof/>
          <w:sz w:val="28"/>
          <w:szCs w:val="28"/>
          <w:highlight w:val="white"/>
        </w:rPr>
      </w:pP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ФТС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C2EE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России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не прекращает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продолжает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C2EE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работу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до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по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C2EE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упрощению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где</w:t>
      </w:r>
      <w:r w:rsidR="008B30B4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–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то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порядка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C2EE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перемещения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физиологическими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физическими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C2EE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лицами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изделий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товаров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C2EE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для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собственного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личного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C2EE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пользования, а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аналогично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также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C2EE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проведению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консультативной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разъяснительной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C2EE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работы с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горожанами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гражданами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C2EE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посредством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расположения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размещения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C2EE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информации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дополнительно на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на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C2EE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официальном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веб</w:t>
      </w:r>
      <w:r w:rsidR="008B30B4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–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сайте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сайте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C2EE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ФТС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стране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России,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C2EE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а также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рядом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при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C2EE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помощи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финансовых средств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средств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C2EE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массовой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данных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информации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C2EE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и участия в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организации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проведении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C2EE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пресс</w:t>
      </w:r>
      <w:r w:rsidR="008B30B4">
        <w:rPr>
          <w:rFonts w:ascii="Times New Roman" w:hAnsi="Times New Roman" w:cs="Times New Roman"/>
          <w:noProof/>
          <w:sz w:val="28"/>
          <w:szCs w:val="28"/>
          <w:highlight w:val="white"/>
        </w:rPr>
        <w:t>–</w:t>
      </w:r>
      <w:r w:rsidR="000E1219">
        <w:rPr>
          <w:rFonts w:ascii="Times New Roman" w:hAnsi="Times New Roman" w:cs="Times New Roman"/>
          <w:noProof/>
          <w:sz w:val="28"/>
          <w:szCs w:val="28"/>
          <w:highlight w:val="white"/>
        </w:rPr>
        <w:t>конференций</w:t>
      </w:r>
      <w:r w:rsidR="009D43EB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[10, </w:t>
      </w:r>
      <w:r w:rsidR="009D43EB" w:rsidRPr="00F06AFC">
        <w:rPr>
          <w:rFonts w:ascii="Times New Roman" w:hAnsi="Times New Roman" w:cs="Times New Roman"/>
          <w:noProof/>
          <w:sz w:val="28"/>
          <w:szCs w:val="28"/>
          <w:highlight w:val="white"/>
          <w:lang w:val="en-US"/>
        </w:rPr>
        <w:t>c</w:t>
      </w:r>
      <w:r w:rsidR="009D43EB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>. 45]</w:t>
      </w:r>
      <w:r w:rsidR="000E1219">
        <w:rPr>
          <w:rFonts w:ascii="Times New Roman" w:hAnsi="Times New Roman" w:cs="Times New Roman"/>
          <w:noProof/>
          <w:sz w:val="28"/>
          <w:szCs w:val="28"/>
          <w:highlight w:val="white"/>
        </w:rPr>
        <w:t>.</w:t>
      </w:r>
    </w:p>
    <w:p w:rsidR="001C2EE1" w:rsidRPr="00F06AFC" w:rsidRDefault="001C2EE1" w:rsidP="00F06AFC">
      <w:pPr>
        <w:shd w:val="clear" w:color="000000" w:fill="auto"/>
        <w:spacing w:after="0" w:line="360" w:lineRule="auto"/>
        <w:ind w:firstLine="708"/>
        <w:jc w:val="both"/>
        <w:rPr>
          <w:rFonts w:ascii="Times New Roman" w:hAnsi="Times New Roman" w:cs="Times New Roman"/>
          <w:noProof/>
          <w:sz w:val="28"/>
          <w:szCs w:val="28"/>
          <w:highlight w:val="white"/>
        </w:rPr>
      </w:pP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Продолжена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деятельность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работа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по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облегчению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упрощению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порядка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скрещения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пересечения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таможенной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норма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границы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</w:t>
      </w:r>
      <w:r w:rsidR="00114A87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ЕАЭС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физиологическими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физическими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лицами в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составляющей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части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увеличения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участков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мест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прибытия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дополнительно на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на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таможенную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местность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территорию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</w:t>
      </w:r>
      <w:r w:rsidR="00114A87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>ЕАЭС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либо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или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убытия с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такой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этой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территории, в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каких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которых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применяется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функция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система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«зеленого» и «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красноватого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красного»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коридоров.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всеобщее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Общее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количество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пт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пунктов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пропуска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используя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через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государственную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рубеж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границу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Российской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ассоциации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Федерации,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в которых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используется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применяется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данная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функция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система,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составило 55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штук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единиц.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</w:p>
    <w:p w:rsidR="001C2EE1" w:rsidRPr="00F06AFC" w:rsidRDefault="001C2EE1" w:rsidP="00F06AFC">
      <w:pPr>
        <w:shd w:val="clear" w:color="000000" w:fill="auto"/>
        <w:spacing w:after="0" w:line="360" w:lineRule="auto"/>
        <w:ind w:firstLine="708"/>
        <w:jc w:val="both"/>
        <w:rPr>
          <w:rFonts w:ascii="Times New Roman" w:hAnsi="Times New Roman" w:cs="Times New Roman"/>
          <w:noProof/>
          <w:sz w:val="28"/>
          <w:szCs w:val="28"/>
          <w:highlight w:val="white"/>
        </w:rPr>
      </w:pP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В последние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время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годы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оборот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интернет</w:t>
      </w:r>
      <w:r w:rsidR="008B30B4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–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магазин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интернет-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закупок в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стране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России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стремительно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возрастает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растёт.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Ранее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являлось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было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уже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очень многое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многое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сделано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к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для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исключения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осложнений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сложностей,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связанных с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предельными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пиковыми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нагрузками и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скоплениями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накоплениями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в местах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интернационального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международного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обмена.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фаворитом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Лидером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на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базах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рынке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интернет</w:t>
      </w:r>
      <w:r w:rsidR="008B30B4">
        <w:rPr>
          <w:rFonts w:ascii="Times New Roman" w:hAnsi="Times New Roman" w:cs="Times New Roman"/>
          <w:noProof/>
          <w:sz w:val="28"/>
          <w:szCs w:val="28"/>
          <w:highlight w:val="white"/>
        </w:rPr>
        <w:t>–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реализации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продаж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в 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lastRenderedPageBreak/>
        <w:t>розничн</w:t>
      </w:r>
      <w:r w:rsidR="00114A87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ой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торгах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торговле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14A87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является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страны Китай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Китая.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Здесь в 201</w:t>
      </w:r>
      <w:r w:rsidR="00114A87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>7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г.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году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происходит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повышение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увеличение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доли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реализации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продаж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до 18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%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процентов.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Второе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помещение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место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у США –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нужное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ожидаемое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увеличение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части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доли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продаж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по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до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13 процентов.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дальше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Далее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следует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альбион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Великобритания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и Япония с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массой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объемом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продаж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по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до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12 процентов.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пристальное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Особое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внимание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нужно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необходимо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уделить 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Китаю.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Китайские 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ритейлеры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становятся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суровыми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серьезными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конкурентами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к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для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таких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интернет</w:t>
      </w:r>
      <w:r w:rsidR="008B30B4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–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магазин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интернет-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гигантов,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каким образом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как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Amazon, 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eBay.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Мониторинг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размеров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объемов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товаров,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прибывающих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поступающих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в адрес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телесных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физических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лиц в 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МПО,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и экспресс</w:t>
      </w:r>
      <w:r w:rsidR="008B30B4">
        <w:rPr>
          <w:rFonts w:ascii="Times New Roman" w:hAnsi="Times New Roman" w:cs="Times New Roman"/>
          <w:noProof/>
          <w:sz w:val="28"/>
          <w:szCs w:val="28"/>
          <w:highlight w:val="white"/>
        </w:rPr>
        <w:t>–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масс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грузов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показал,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что случилось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что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товары,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обретенные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приобретенные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гражданами в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иностранных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зарубежных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интернет</w:t>
      </w:r>
      <w:r w:rsidR="008B30B4">
        <w:rPr>
          <w:rFonts w:ascii="Times New Roman" w:hAnsi="Times New Roman" w:cs="Times New Roman"/>
          <w:noProof/>
          <w:sz w:val="28"/>
          <w:szCs w:val="28"/>
          <w:highlight w:val="white"/>
        </w:rPr>
        <w:t>–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торговых центрах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магазинах,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пересылаются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дополнительно на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на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территорию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российская федерация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РФ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преимущественно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маленькими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мелкими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пакетами и 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EMS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(ускоренный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тип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вид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доставки). </w:t>
      </w:r>
    </w:p>
    <w:p w:rsidR="00FD0134" w:rsidRPr="00F06AFC" w:rsidRDefault="00F06AFC" w:rsidP="00F06AFC">
      <w:pPr>
        <w:shd w:val="clear" w:color="000000" w:fill="auto"/>
        <w:spacing w:after="0" w:line="360" w:lineRule="auto"/>
        <w:ind w:firstLine="708"/>
        <w:jc w:val="both"/>
        <w:rPr>
          <w:rFonts w:ascii="Times New Roman" w:hAnsi="Times New Roman" w:cs="Times New Roman"/>
          <w:noProof/>
          <w:sz w:val="28"/>
          <w:szCs w:val="28"/>
          <w:highlight w:val="white"/>
        </w:rPr>
      </w:pP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сегодняшнее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Настоящее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C2EE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и будущее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разного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любого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C2EE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государства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в течение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во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C2EE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многом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исходит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зависит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C2EE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не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однако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только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C2EE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от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нахождения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содержания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C2EE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его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врождённого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внутреннего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C2EE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развития,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однако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но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C2EE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и от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направления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характера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C2EE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соприкосновения с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наружным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внешним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C2EE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миром.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касание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Соприкосновение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C2EE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осуществляется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основным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главным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C2EE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образом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используя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через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C2EE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границы и в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конкретном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определенном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C2EE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пространстве (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таможенная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C2EE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территория и 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таможенная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C2EE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граница),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что случилось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что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C2EE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закономерно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предназначает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предопределяет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C2EE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необходимость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удаления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выведения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C2EE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таможенной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политические деятели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политики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C2EE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России, в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едином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общем,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C2EE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и борьбу с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нелегально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контрабандой,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C2EE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в частности,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дополнительно на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на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C2EE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принципиально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принципиальное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важное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C2EE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место в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системах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системе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C2EE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реализации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её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ее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C2EE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национальных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заинтересованностей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интересов.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</w:p>
    <w:p w:rsidR="001C2EE1" w:rsidRPr="00F06AFC" w:rsidRDefault="001C2EE1" w:rsidP="00F06AFC">
      <w:pPr>
        <w:shd w:val="clear" w:color="000000" w:fill="auto"/>
        <w:rPr>
          <w:rFonts w:ascii="Times New Roman" w:hAnsi="Times New Roman" w:cs="Times New Roman"/>
          <w:b/>
          <w:noProof/>
          <w:sz w:val="28"/>
          <w:szCs w:val="28"/>
          <w:highlight w:val="white"/>
        </w:rPr>
      </w:pPr>
      <w:r w:rsidRPr="00F06AFC">
        <w:rPr>
          <w:rFonts w:ascii="Times New Roman" w:hAnsi="Times New Roman" w:cs="Times New Roman"/>
          <w:b/>
          <w:noProof/>
          <w:sz w:val="28"/>
          <w:szCs w:val="28"/>
          <w:highlight w:val="white"/>
        </w:rPr>
        <w:br w:type="page"/>
      </w:r>
    </w:p>
    <w:p w:rsidR="005872B1" w:rsidRPr="00F06AFC" w:rsidRDefault="003C1011" w:rsidP="00F06AFC">
      <w:pPr>
        <w:shd w:val="clear" w:color="000000" w:fill="auto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/>
          <w:noProof/>
          <w:color w:val="000000"/>
          <w:sz w:val="28"/>
          <w:szCs w:val="28"/>
          <w:highlight w:val="white"/>
          <w:shd w:val="clear" w:color="auto" w:fill="FFFFFF"/>
        </w:rPr>
      </w:pPr>
      <w:r w:rsidRPr="00F06AFC">
        <w:rPr>
          <w:rFonts w:ascii="Times New Roman" w:hAnsi="Times New Roman" w:cs="Times New Roman"/>
          <w:b/>
          <w:noProof/>
          <w:sz w:val="28"/>
          <w:szCs w:val="28"/>
          <w:highlight w:val="white"/>
        </w:rPr>
        <w:lastRenderedPageBreak/>
        <w:t xml:space="preserve">Глава 3 </w:t>
      </w:r>
      <w:r w:rsidR="00F06AFC" w:rsidRPr="00F06AFC">
        <w:rPr>
          <w:rFonts w:ascii="Times New Roman" w:hAnsi="Times New Roman" w:cs="Times New Roman"/>
          <w:b/>
          <w:noProof/>
          <w:color w:val="FFFFFF" w:themeColor="background1"/>
          <w:spacing w:val="-20000"/>
          <w:sz w:val="2"/>
          <w:szCs w:val="28"/>
          <w:highlight w:val="white"/>
        </w:rPr>
        <w:t>дороги </w:t>
      </w:r>
      <w:r w:rsidR="00F06AFC" w:rsidRPr="00F06AFC">
        <w:rPr>
          <w:rFonts w:ascii="Times New Roman" w:hAnsi="Times New Roman" w:cs="Times New Roman"/>
          <w:b/>
          <w:noProof/>
          <w:color w:val="000000"/>
          <w:sz w:val="28"/>
          <w:szCs w:val="28"/>
          <w:highlight w:val="white"/>
          <w:shd w:val="clear" w:color="auto" w:fill="FFFFFF"/>
        </w:rPr>
        <w:fldChar w:fldCharType="begin"/>
      </w:r>
      <w:r w:rsidR="00F06AFC" w:rsidRPr="00F06AFC">
        <w:rPr>
          <w:rFonts w:ascii="Times New Roman" w:hAnsi="Times New Roman" w:cs="Times New Roman"/>
          <w:b/>
          <w:noProof/>
          <w:color w:val="000000"/>
          <w:sz w:val="28"/>
          <w:szCs w:val="28"/>
          <w:highlight w:val="white"/>
          <w:shd w:val="clear" w:color="auto" w:fill="FFFFFF"/>
        </w:rPr>
        <w:instrText>eq Пути</w:instrText>
      </w:r>
      <w:r w:rsidR="00F06AFC" w:rsidRPr="00F06AFC">
        <w:rPr>
          <w:rFonts w:ascii="Times New Roman" w:hAnsi="Times New Roman" w:cs="Times New Roman"/>
          <w:b/>
          <w:noProof/>
          <w:color w:val="000000"/>
          <w:sz w:val="28"/>
          <w:szCs w:val="28"/>
          <w:highlight w:val="white"/>
          <w:shd w:val="clear" w:color="auto" w:fill="FFFFFF"/>
        </w:rPr>
        <w:fldChar w:fldCharType="end"/>
      </w:r>
      <w:r w:rsidRPr="00F06AFC">
        <w:rPr>
          <w:rFonts w:ascii="Times New Roman" w:hAnsi="Times New Roman" w:cs="Times New Roman"/>
          <w:b/>
          <w:noProof/>
          <w:color w:val="000000"/>
          <w:sz w:val="28"/>
          <w:szCs w:val="28"/>
          <w:highlight w:val="white"/>
          <w:shd w:val="clear" w:color="auto" w:fill="FFFFFF"/>
        </w:rPr>
        <w:t xml:space="preserve"> решения </w:t>
      </w:r>
      <w:r w:rsidR="00F06AFC" w:rsidRPr="00F06AFC">
        <w:rPr>
          <w:rFonts w:ascii="Times New Roman" w:hAnsi="Times New Roman" w:cs="Times New Roman"/>
          <w:b/>
          <w:noProof/>
          <w:color w:val="FFFFFF" w:themeColor="background1"/>
          <w:spacing w:val="-20000"/>
          <w:sz w:val="2"/>
          <w:szCs w:val="28"/>
          <w:highlight w:val="white"/>
          <w:shd w:val="clear" w:color="auto" w:fill="FFFFFF"/>
        </w:rPr>
        <w:t>особых проблем </w:t>
      </w:r>
      <w:r w:rsidR="00F06AFC" w:rsidRPr="00F06AFC">
        <w:rPr>
          <w:rFonts w:ascii="Times New Roman" w:hAnsi="Times New Roman" w:cs="Times New Roman"/>
          <w:b/>
          <w:noProof/>
          <w:color w:val="000000"/>
          <w:sz w:val="28"/>
          <w:szCs w:val="28"/>
          <w:highlight w:val="white"/>
          <w:shd w:val="clear" w:color="auto" w:fill="FFFFFF"/>
        </w:rPr>
        <w:fldChar w:fldCharType="begin"/>
      </w:r>
      <w:r w:rsidR="00F06AFC" w:rsidRPr="00F06AFC">
        <w:rPr>
          <w:rFonts w:ascii="Times New Roman" w:hAnsi="Times New Roman" w:cs="Times New Roman"/>
          <w:b/>
          <w:noProof/>
          <w:color w:val="000000"/>
          <w:sz w:val="28"/>
          <w:szCs w:val="28"/>
          <w:highlight w:val="white"/>
          <w:shd w:val="clear" w:color="auto" w:fill="FFFFFF"/>
        </w:rPr>
        <w:instrText>eq проблем,</w:instrText>
      </w:r>
      <w:r w:rsidR="00F06AFC" w:rsidRPr="00F06AFC">
        <w:rPr>
          <w:rFonts w:ascii="Times New Roman" w:hAnsi="Times New Roman" w:cs="Times New Roman"/>
          <w:b/>
          <w:noProof/>
          <w:color w:val="000000"/>
          <w:sz w:val="28"/>
          <w:szCs w:val="28"/>
          <w:highlight w:val="white"/>
          <w:shd w:val="clear" w:color="auto" w:fill="FFFFFF"/>
        </w:rPr>
        <w:fldChar w:fldCharType="end"/>
      </w:r>
      <w:r w:rsidRPr="00F06AFC">
        <w:rPr>
          <w:rFonts w:ascii="Times New Roman" w:hAnsi="Times New Roman" w:cs="Times New Roman"/>
          <w:b/>
          <w:noProof/>
          <w:color w:val="000000"/>
          <w:sz w:val="28"/>
          <w:szCs w:val="28"/>
          <w:highlight w:val="white"/>
          <w:shd w:val="clear" w:color="auto" w:fill="FFFFFF"/>
        </w:rPr>
        <w:t xml:space="preserve"> связанны</w:t>
      </w:r>
      <w:r w:rsidR="005B378F" w:rsidRPr="00F06AFC">
        <w:rPr>
          <w:rFonts w:ascii="Times New Roman" w:hAnsi="Times New Roman" w:cs="Times New Roman"/>
          <w:b/>
          <w:noProof/>
          <w:color w:val="000000"/>
          <w:sz w:val="28"/>
          <w:szCs w:val="28"/>
          <w:highlight w:val="white"/>
          <w:shd w:val="clear" w:color="auto" w:fill="FFFFFF"/>
        </w:rPr>
        <w:t xml:space="preserve">х с </w:t>
      </w:r>
      <w:r w:rsidR="00F06AFC" w:rsidRPr="00F06AFC">
        <w:rPr>
          <w:rFonts w:ascii="Times New Roman" w:hAnsi="Times New Roman" w:cs="Times New Roman"/>
          <w:b/>
          <w:noProof/>
          <w:color w:val="000000"/>
          <w:sz w:val="28"/>
          <w:szCs w:val="28"/>
          <w:highlight w:val="white"/>
          <w:shd w:val="clear" w:color="auto" w:fill="FFFFFF"/>
        </w:rPr>
        <w:fldChar w:fldCharType="begin"/>
      </w:r>
      <w:r w:rsidR="00F06AFC" w:rsidRPr="00F06AFC">
        <w:rPr>
          <w:rFonts w:ascii="Times New Roman" w:hAnsi="Times New Roman" w:cs="Times New Roman"/>
          <w:b/>
          <w:noProof/>
          <w:color w:val="000000"/>
          <w:sz w:val="28"/>
          <w:szCs w:val="28"/>
          <w:highlight w:val="white"/>
          <w:shd w:val="clear" w:color="auto" w:fill="FFFFFF"/>
        </w:rPr>
        <w:instrText>eq исчислением</w:instrText>
      </w:r>
      <w:r w:rsidR="00F06AFC" w:rsidRPr="00F06AFC">
        <w:rPr>
          <w:rFonts w:ascii="Times New Roman" w:hAnsi="Times New Roman" w:cs="Times New Roman"/>
          <w:b/>
          <w:noProof/>
          <w:color w:val="000000"/>
          <w:sz w:val="28"/>
          <w:szCs w:val="28"/>
          <w:highlight w:val="white"/>
          <w:shd w:val="clear" w:color="auto" w:fill="FFFFFF"/>
        </w:rPr>
        <w:fldChar w:fldCharType="end"/>
      </w:r>
      <w:r w:rsidR="005B378F" w:rsidRPr="00F06AFC">
        <w:rPr>
          <w:rFonts w:ascii="Times New Roman" w:hAnsi="Times New Roman" w:cs="Times New Roman"/>
          <w:b/>
          <w:noProof/>
          <w:color w:val="000000"/>
          <w:sz w:val="28"/>
          <w:szCs w:val="28"/>
          <w:highlight w:val="white"/>
          <w:shd w:val="clear" w:color="auto" w:fill="FFFFFF"/>
        </w:rPr>
        <w:t xml:space="preserve"> и</w:t>
      </w:r>
      <w:r w:rsidR="00A16BA8" w:rsidRPr="00F06AFC">
        <w:rPr>
          <w:rFonts w:ascii="Times New Roman" w:hAnsi="Times New Roman" w:cs="Times New Roman"/>
          <w:b/>
          <w:noProof/>
          <w:color w:val="000000"/>
          <w:sz w:val="28"/>
          <w:szCs w:val="28"/>
          <w:highlight w:val="white"/>
          <w:shd w:val="clear" w:color="auto" w:fill="FFFFFF"/>
        </w:rPr>
        <w:t xml:space="preserve"> взиманием </w:t>
      </w:r>
      <w:r w:rsidR="00F06AFC" w:rsidRPr="00F06AFC">
        <w:rPr>
          <w:rFonts w:ascii="Times New Roman" w:hAnsi="Times New Roman" w:cs="Times New Roman"/>
          <w:b/>
          <w:noProof/>
          <w:color w:val="000000"/>
          <w:sz w:val="28"/>
          <w:szCs w:val="28"/>
          <w:highlight w:val="white"/>
          <w:shd w:val="clear" w:color="auto" w:fill="FFFFFF"/>
        </w:rPr>
        <w:fldChar w:fldCharType="begin"/>
      </w:r>
      <w:r w:rsidR="00F06AFC" w:rsidRPr="00F06AFC">
        <w:rPr>
          <w:rFonts w:ascii="Times New Roman" w:hAnsi="Times New Roman" w:cs="Times New Roman"/>
          <w:b/>
          <w:noProof/>
          <w:color w:val="000000"/>
          <w:sz w:val="28"/>
          <w:szCs w:val="28"/>
          <w:highlight w:val="white"/>
          <w:shd w:val="clear" w:color="auto" w:fill="FFFFFF"/>
        </w:rPr>
        <w:instrText>eq таможенных</w:instrText>
      </w:r>
      <w:r w:rsidR="00F06AFC" w:rsidRPr="00F06AFC">
        <w:rPr>
          <w:rFonts w:ascii="Times New Roman" w:hAnsi="Times New Roman" w:cs="Times New Roman"/>
          <w:b/>
          <w:noProof/>
          <w:color w:val="000000"/>
          <w:sz w:val="28"/>
          <w:szCs w:val="28"/>
          <w:highlight w:val="white"/>
          <w:shd w:val="clear" w:color="auto" w:fill="FFFFFF"/>
        </w:rPr>
        <w:fldChar w:fldCharType="end"/>
      </w:r>
      <w:r w:rsidRPr="00F06AFC">
        <w:rPr>
          <w:rFonts w:ascii="Times New Roman" w:hAnsi="Times New Roman" w:cs="Times New Roman"/>
          <w:b/>
          <w:noProof/>
          <w:color w:val="000000"/>
          <w:sz w:val="28"/>
          <w:szCs w:val="28"/>
          <w:highlight w:val="white"/>
          <w:shd w:val="clear" w:color="auto" w:fill="FFFFFF"/>
        </w:rPr>
        <w:t xml:space="preserve"> платежей </w:t>
      </w:r>
      <w:r w:rsidR="00F06AFC" w:rsidRPr="00F06AFC">
        <w:rPr>
          <w:rFonts w:ascii="Times New Roman" w:hAnsi="Times New Roman" w:cs="Times New Roman"/>
          <w:b/>
          <w:noProof/>
          <w:color w:val="FFFFFF" w:themeColor="background1"/>
          <w:spacing w:val="-20000"/>
          <w:sz w:val="2"/>
          <w:szCs w:val="28"/>
          <w:highlight w:val="white"/>
          <w:shd w:val="clear" w:color="auto" w:fill="FFFFFF"/>
        </w:rPr>
        <w:t>рядом </w:t>
      </w:r>
      <w:r w:rsidR="00F06AFC" w:rsidRPr="00F06AFC">
        <w:rPr>
          <w:rFonts w:ascii="Times New Roman" w:hAnsi="Times New Roman" w:cs="Times New Roman"/>
          <w:b/>
          <w:noProof/>
          <w:color w:val="000000"/>
          <w:sz w:val="28"/>
          <w:szCs w:val="28"/>
          <w:highlight w:val="white"/>
          <w:shd w:val="clear" w:color="auto" w:fill="FFFFFF"/>
        </w:rPr>
        <w:fldChar w:fldCharType="begin"/>
      </w:r>
      <w:r w:rsidR="00F06AFC" w:rsidRPr="00F06AFC">
        <w:rPr>
          <w:rFonts w:ascii="Times New Roman" w:hAnsi="Times New Roman" w:cs="Times New Roman"/>
          <w:b/>
          <w:noProof/>
          <w:color w:val="000000"/>
          <w:sz w:val="28"/>
          <w:szCs w:val="28"/>
          <w:highlight w:val="white"/>
          <w:shd w:val="clear" w:color="auto" w:fill="FFFFFF"/>
        </w:rPr>
        <w:instrText>eq при</w:instrText>
      </w:r>
      <w:r w:rsidR="00F06AFC" w:rsidRPr="00F06AFC">
        <w:rPr>
          <w:rFonts w:ascii="Times New Roman" w:hAnsi="Times New Roman" w:cs="Times New Roman"/>
          <w:b/>
          <w:noProof/>
          <w:color w:val="000000"/>
          <w:sz w:val="28"/>
          <w:szCs w:val="28"/>
          <w:highlight w:val="white"/>
          <w:shd w:val="clear" w:color="auto" w:fill="FFFFFF"/>
        </w:rPr>
        <w:fldChar w:fldCharType="end"/>
      </w:r>
      <w:r w:rsidRPr="00F06AFC">
        <w:rPr>
          <w:rFonts w:ascii="Times New Roman" w:hAnsi="Times New Roman" w:cs="Times New Roman"/>
          <w:b/>
          <w:noProof/>
          <w:color w:val="000000"/>
          <w:sz w:val="28"/>
          <w:szCs w:val="28"/>
          <w:highlight w:val="white"/>
          <w:shd w:val="clear" w:color="auto" w:fill="FFFFFF"/>
        </w:rPr>
        <w:t xml:space="preserve"> перемещении </w:t>
      </w:r>
      <w:r w:rsidR="00F06AFC" w:rsidRPr="00F06AFC">
        <w:rPr>
          <w:rFonts w:ascii="Times New Roman" w:hAnsi="Times New Roman" w:cs="Times New Roman"/>
          <w:b/>
          <w:noProof/>
          <w:color w:val="FFFFFF" w:themeColor="background1"/>
          <w:spacing w:val="-20000"/>
          <w:sz w:val="2"/>
          <w:szCs w:val="28"/>
          <w:highlight w:val="white"/>
          <w:shd w:val="clear" w:color="auto" w:fill="FFFFFF"/>
        </w:rPr>
        <w:t>изделий </w:t>
      </w:r>
      <w:r w:rsidR="00F06AFC" w:rsidRPr="00F06AFC">
        <w:rPr>
          <w:rFonts w:ascii="Times New Roman" w:hAnsi="Times New Roman" w:cs="Times New Roman"/>
          <w:b/>
          <w:noProof/>
          <w:color w:val="000000"/>
          <w:sz w:val="28"/>
          <w:szCs w:val="28"/>
          <w:highlight w:val="white"/>
          <w:shd w:val="clear" w:color="auto" w:fill="FFFFFF"/>
        </w:rPr>
        <w:fldChar w:fldCharType="begin"/>
      </w:r>
      <w:r w:rsidR="00F06AFC" w:rsidRPr="00F06AFC">
        <w:rPr>
          <w:rFonts w:ascii="Times New Roman" w:hAnsi="Times New Roman" w:cs="Times New Roman"/>
          <w:b/>
          <w:noProof/>
          <w:color w:val="000000"/>
          <w:sz w:val="28"/>
          <w:szCs w:val="28"/>
          <w:highlight w:val="white"/>
          <w:shd w:val="clear" w:color="auto" w:fill="FFFFFF"/>
        </w:rPr>
        <w:instrText>eq товаров</w:instrText>
      </w:r>
      <w:r w:rsidR="00F06AFC" w:rsidRPr="00F06AFC">
        <w:rPr>
          <w:rFonts w:ascii="Times New Roman" w:hAnsi="Times New Roman" w:cs="Times New Roman"/>
          <w:b/>
          <w:noProof/>
          <w:color w:val="000000"/>
          <w:sz w:val="28"/>
          <w:szCs w:val="28"/>
          <w:highlight w:val="white"/>
          <w:shd w:val="clear" w:color="auto" w:fill="FFFFFF"/>
        </w:rPr>
        <w:fldChar w:fldCharType="end"/>
      </w:r>
      <w:r w:rsidRPr="00F06AFC">
        <w:rPr>
          <w:rFonts w:ascii="Times New Roman" w:hAnsi="Times New Roman" w:cs="Times New Roman"/>
          <w:b/>
          <w:noProof/>
          <w:color w:val="000000"/>
          <w:sz w:val="28"/>
          <w:szCs w:val="28"/>
          <w:highlight w:val="white"/>
          <w:shd w:val="clear" w:color="auto" w:fill="FFFFFF"/>
        </w:rPr>
        <w:t xml:space="preserve"> физическими </w:t>
      </w:r>
      <w:r w:rsidR="00F06AFC" w:rsidRPr="00F06AFC">
        <w:rPr>
          <w:rFonts w:ascii="Times New Roman" w:hAnsi="Times New Roman" w:cs="Times New Roman"/>
          <w:b/>
          <w:noProof/>
          <w:color w:val="FFFFFF" w:themeColor="background1"/>
          <w:spacing w:val="-20000"/>
          <w:sz w:val="2"/>
          <w:szCs w:val="28"/>
          <w:highlight w:val="white"/>
          <w:shd w:val="clear" w:color="auto" w:fill="FFFFFF"/>
        </w:rPr>
        <w:t>личиками </w:t>
      </w:r>
      <w:r w:rsidR="00F06AFC" w:rsidRPr="00F06AFC">
        <w:rPr>
          <w:rFonts w:ascii="Times New Roman" w:hAnsi="Times New Roman" w:cs="Times New Roman"/>
          <w:b/>
          <w:noProof/>
          <w:color w:val="000000"/>
          <w:sz w:val="28"/>
          <w:szCs w:val="28"/>
          <w:highlight w:val="white"/>
          <w:shd w:val="clear" w:color="auto" w:fill="FFFFFF"/>
        </w:rPr>
        <w:fldChar w:fldCharType="begin"/>
      </w:r>
      <w:r w:rsidR="00F06AFC" w:rsidRPr="00F06AFC">
        <w:rPr>
          <w:rFonts w:ascii="Times New Roman" w:hAnsi="Times New Roman" w:cs="Times New Roman"/>
          <w:b/>
          <w:noProof/>
          <w:color w:val="000000"/>
          <w:sz w:val="28"/>
          <w:szCs w:val="28"/>
          <w:highlight w:val="white"/>
          <w:shd w:val="clear" w:color="auto" w:fill="FFFFFF"/>
        </w:rPr>
        <w:instrText>eq лицами</w:instrText>
      </w:r>
      <w:r w:rsidR="00F06AFC" w:rsidRPr="00F06AFC">
        <w:rPr>
          <w:rFonts w:ascii="Times New Roman" w:hAnsi="Times New Roman" w:cs="Times New Roman"/>
          <w:b/>
          <w:noProof/>
          <w:color w:val="000000"/>
          <w:sz w:val="28"/>
          <w:szCs w:val="28"/>
          <w:highlight w:val="white"/>
          <w:shd w:val="clear" w:color="auto" w:fill="FFFFFF"/>
        </w:rPr>
        <w:fldChar w:fldCharType="end"/>
      </w:r>
    </w:p>
    <w:p w:rsidR="00FD0134" w:rsidRPr="00F06AFC" w:rsidRDefault="00FD0134" w:rsidP="00F06AFC">
      <w:pPr>
        <w:shd w:val="clear" w:color="000000" w:fill="auto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/>
          <w:noProof/>
          <w:color w:val="000000"/>
          <w:sz w:val="28"/>
          <w:szCs w:val="28"/>
          <w:highlight w:val="white"/>
          <w:shd w:val="clear" w:color="auto" w:fill="FFFFFF"/>
        </w:rPr>
      </w:pPr>
    </w:p>
    <w:p w:rsidR="00114A87" w:rsidRPr="00F06AFC" w:rsidRDefault="00FD0134" w:rsidP="00F06AFC">
      <w:pPr>
        <w:shd w:val="clear" w:color="000000" w:fill="auto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noProof/>
          <w:sz w:val="28"/>
          <w:szCs w:val="28"/>
          <w:highlight w:val="white"/>
        </w:rPr>
      </w:pP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При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балле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оценке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стоимости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услуги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товара,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перемещаемого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телесным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физическим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лицом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используя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через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таможенную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рубеж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границу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</w:t>
      </w:r>
      <w:r w:rsidR="00114A87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ЕАЭС 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и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уготованного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предназначенного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для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собственного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личного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пользования, в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методиках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целях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определения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присутствия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наличия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состава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правонарушения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преступления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или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управленческого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административного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правонарушения, а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аналогично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также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для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рассчета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исчисления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размера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управленческого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административного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штрафа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может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должна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использоваться</w:t>
      </w:r>
      <w:r w:rsidR="005E1494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таможенная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5E1494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стоимость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услуги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товара.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</w:t>
      </w:r>
      <w:r w:rsidR="00114A87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ab/>
      </w:r>
    </w:p>
    <w:p w:rsidR="000E1219" w:rsidRDefault="00FD0134" w:rsidP="00F06AFC">
      <w:pPr>
        <w:shd w:val="clear" w:color="000000" w:fill="auto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noProof/>
          <w:sz w:val="28"/>
          <w:szCs w:val="28"/>
          <w:highlight w:val="white"/>
        </w:rPr>
      </w:pP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Таможенная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цену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стоимость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в этом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варианте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случае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определяется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дополнительно на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на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основании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цены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стоимости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таких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изделий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товаров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в случае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присутствия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наличия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у физического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личика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лица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оригиналов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финансовых документов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документов,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подтверждающих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её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ее.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Если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а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же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такие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бумаги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документы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у лица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не имеются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отсутствуют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либо у 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таможенного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органа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имеется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есть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обоснованные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основания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причины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полагать,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что случилось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что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представленные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бумаги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документы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не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надёжны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достоверны,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должностное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лик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лицо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таможенного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инструмента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органа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определяет 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таможенную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стоимость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изделий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товаров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на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базе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основании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имеющейся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расценочный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ценовой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информации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до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по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аналогичным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изделиям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товарам,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в том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количестве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числе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указанной в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реестрах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каталогах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иностранных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компаний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фирм,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осуществляющих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отдельную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розничную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продажу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подобных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аналогичных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DB4D0F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товаров. </w:t>
      </w:r>
      <w:r w:rsidR="00DB4D0F">
        <w:rPr>
          <w:rFonts w:ascii="Times New Roman" w:hAnsi="Times New Roman" w:cs="Times New Roman"/>
          <w:noProof/>
          <w:sz w:val="28"/>
          <w:szCs w:val="28"/>
          <w:highlight w:val="white"/>
        </w:rPr>
        <w:tab/>
      </w:r>
      <w:r w:rsidR="00DB4D0F">
        <w:rPr>
          <w:rFonts w:ascii="Times New Roman" w:hAnsi="Times New Roman" w:cs="Times New Roman"/>
          <w:noProof/>
          <w:sz w:val="28"/>
          <w:szCs w:val="28"/>
          <w:highlight w:val="white"/>
        </w:rPr>
        <w:tab/>
      </w:r>
      <w:r w:rsidR="00DB4D0F">
        <w:rPr>
          <w:rFonts w:ascii="Times New Roman" w:hAnsi="Times New Roman" w:cs="Times New Roman"/>
          <w:noProof/>
          <w:sz w:val="28"/>
          <w:szCs w:val="28"/>
          <w:highlight w:val="white"/>
        </w:rPr>
        <w:tab/>
      </w:r>
      <w:r w:rsidR="00DB4D0F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дополнительн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на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На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сегодняшний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сутки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день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отсутствует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способ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методика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корректировки 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таможенной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стоимости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изделий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товаров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(транспортных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финансовых средств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средств)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бывших в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потреблении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употреблении,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ввозимых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физиологическими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физическими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лицами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к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для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личного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использования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пользования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с учетом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г.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года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выпуска,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барыша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процента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естественного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изнашивания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износа,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технического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капитала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состояния,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пробега,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варианты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формы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реализации и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прочее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др.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, что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весьма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значительно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затрудняет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подходящую работу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работу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таможенных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организаций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органов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при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дефиниции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определении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таможенной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цены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стоимости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таких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изделий </w:t>
      </w:r>
      <w:r w:rsidR="000E1219">
        <w:rPr>
          <w:rFonts w:ascii="Times New Roman" w:hAnsi="Times New Roman" w:cs="Times New Roman"/>
          <w:noProof/>
          <w:sz w:val="28"/>
          <w:szCs w:val="28"/>
          <w:highlight w:val="white"/>
        </w:rPr>
        <w:t>товаров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</w:t>
      </w:r>
      <w:r w:rsidR="009D43EB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[16, </w:t>
      </w:r>
      <w:r w:rsidR="009D43EB" w:rsidRPr="00F06AFC">
        <w:rPr>
          <w:rFonts w:ascii="Times New Roman" w:hAnsi="Times New Roman" w:cs="Times New Roman"/>
          <w:noProof/>
          <w:sz w:val="28"/>
          <w:szCs w:val="28"/>
          <w:highlight w:val="white"/>
          <w:lang w:val="en-US"/>
        </w:rPr>
        <w:t>c</w:t>
      </w:r>
      <w:r w:rsidR="009D43EB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>. 990]</w:t>
      </w:r>
      <w:r w:rsidR="000E1219">
        <w:rPr>
          <w:rFonts w:ascii="Times New Roman" w:hAnsi="Times New Roman" w:cs="Times New Roman"/>
          <w:noProof/>
          <w:sz w:val="28"/>
          <w:szCs w:val="28"/>
          <w:highlight w:val="white"/>
        </w:rPr>
        <w:t>.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ab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ab/>
      </w:r>
    </w:p>
    <w:p w:rsidR="00FD0134" w:rsidRPr="00F06AFC" w:rsidRDefault="00FD0134" w:rsidP="00F06AFC">
      <w:pPr>
        <w:shd w:val="clear" w:color="000000" w:fill="auto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/>
          <w:noProof/>
          <w:color w:val="000000"/>
          <w:sz w:val="28"/>
          <w:szCs w:val="28"/>
          <w:highlight w:val="white"/>
          <w:shd w:val="clear" w:color="auto" w:fill="FFFFFF"/>
        </w:rPr>
      </w:pP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Таким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способом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образом,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для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качественного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эффективного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оформления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изделий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товаров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в неторговом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витке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обороте,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а также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роста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увеличения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перечисления в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смета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бюджет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установленных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выплат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платежей,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необходимо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предстоящее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дальнейшее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совершенствование 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законодательной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базы и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построение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разработка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методик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контролирования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контроля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и 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lastRenderedPageBreak/>
        <w:t xml:space="preserve">пресечения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преступного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незаконного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перемещения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используя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через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таможенную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рубеж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границу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товаров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к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для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личного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использования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пользования.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</w:p>
    <w:p w:rsidR="005872B1" w:rsidRPr="00F06AFC" w:rsidRDefault="003C1011" w:rsidP="00F06AFC">
      <w:pPr>
        <w:shd w:val="clear" w:color="000000" w:fill="auto"/>
        <w:spacing w:after="0" w:line="360" w:lineRule="auto"/>
        <w:ind w:firstLine="708"/>
        <w:contextualSpacing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</w:pP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Одним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с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из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самых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основных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важных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условий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эффективности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оптимизации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администрирования 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таможенных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операций,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считается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является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приведение к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одному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единому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="00ED77B8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применению 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таможенного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законодательства.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информативные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Информационные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таможенные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вида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технологии,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построенные с 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учётом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строгого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следовании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соблюдении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правил,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какие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которые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закреплены 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таможенным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законодательством,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обязаны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должны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обеспечивать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равномерность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единообразие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в применении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приемов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правил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и требований к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балле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оценке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каждой 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внешнеэкономической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сделки.</w:t>
      </w:r>
      <w:r w:rsidR="00FD0134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ab/>
      </w:r>
      <w:r w:rsidR="00FD0134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ab/>
      </w:r>
      <w:r w:rsidR="00FD0134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ab/>
      </w:r>
      <w:r w:rsidR="00FD0134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ab/>
      </w:r>
      <w:r w:rsidR="00FD0134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ab/>
      </w:r>
      <w:r w:rsidR="00FD0134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ab/>
      </w:r>
      <w:r w:rsidR="00FD0134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ab/>
      </w:r>
      <w:r w:rsidR="00FD0134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ab/>
      </w:r>
      <w:r w:rsidR="00FD0134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ab/>
      </w:r>
      <w:r w:rsidR="00FD0134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ab/>
      </w:r>
      <w:r w:rsidR="00FD0134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ab/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необыкновенную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Особую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актуальность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такой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этот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вопрос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обретает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приобретает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в фу</w:t>
      </w:r>
      <w:r w:rsidR="00114A87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нкционировании 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ЕАЭС,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который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вызывает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требует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единой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стандартизированной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унифицированной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для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этого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его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членов 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нормативно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–правовой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основания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базы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таможенного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дизайна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оформления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и таможенного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контролирования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контроля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товаров и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автотранспортных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транспортных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</w:t>
      </w:r>
      <w:r w:rsidR="00ED77B8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средств,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переволакиваемых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перемещаемых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="00ED77B8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через 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границу  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>[15</w:t>
      </w:r>
      <w:r w:rsidR="00A232B3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>,</w:t>
      </w:r>
      <w:r w:rsidR="00A232B3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val="en-US" w:eastAsia="ru-RU"/>
        </w:rPr>
        <w:t>c</w:t>
      </w:r>
      <w:r w:rsidR="00F87CA0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>.</w:t>
      </w:r>
      <w:r w:rsidR="0042698B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138</w:t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>].</w:t>
      </w:r>
    </w:p>
    <w:p w:rsidR="005872B1" w:rsidRPr="00F06AFC" w:rsidRDefault="003C1011" w:rsidP="00F06AFC">
      <w:pPr>
        <w:shd w:val="clear" w:color="000000" w:fill="auto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</w:pP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Реализация 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таможенными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органами 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фискальной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функции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вызывает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требует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правильности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рассчета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исчисления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и своевременности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выплаты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уплаты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таможенных 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пошлин,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налогов и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налогов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сборов,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для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этого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чего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необходимо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эксплуатация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использование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таможенными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инструментами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органами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современных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информативных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информационных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технологий.</w:t>
      </w:r>
    </w:p>
    <w:p w:rsidR="00ED77B8" w:rsidRPr="00F06AFC" w:rsidRDefault="00F06AFC" w:rsidP="00F06AFC">
      <w:pPr>
        <w:shd w:val="clear" w:color="000000" w:fill="auto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</w:pPr>
      <w:r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отрицательные черты </w:t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Недостатки</w:instrText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="003C1011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современной </w:t>
      </w:r>
      <w:r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комплексы </w:t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системы</w:instrText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="003C1011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уплаты </w:t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таможенных</w:instrText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="003C1011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платежей </w:t>
      </w:r>
      <w:r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мешают </w:t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препятствуют</w:instrText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="003C1011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совершению </w:t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таможенных</w:instrText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="003C1011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операций с </w:t>
      </w:r>
      <w:r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продуктами </w:t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товарами</w:instrText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="003C1011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в те </w:t>
      </w:r>
      <w:r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временные сроки </w:t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сроки,</w:instrText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="003C1011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которые </w:t>
      </w:r>
      <w:r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сориентированы </w:t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указаны</w:instrText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="005B378F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в Таможенном </w:t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кодексе</w:instrText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="005B378F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ЕАЭС</w:t>
      </w:r>
      <w:r w:rsidR="003C1011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. </w:t>
      </w:r>
    </w:p>
    <w:p w:rsidR="005872B1" w:rsidRPr="00F06AFC" w:rsidRDefault="00F06AFC" w:rsidP="00F06AFC">
      <w:pPr>
        <w:shd w:val="clear" w:color="000000" w:fill="auto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</w:pPr>
      <w:r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выводом </w:t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Решением</w:instrText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="003C1011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данной </w:t>
      </w:r>
      <w:r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трудности </w:t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проблемы</w:instrText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="003C1011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может </w:t>
      </w:r>
      <w:r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сделаться </w:t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стать</w:instrText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="003C1011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комплексная </w:t>
      </w:r>
      <w:r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автоматизирование </w:t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автоматизация</w:instrText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="003C1011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процесса </w:t>
      </w:r>
      <w:r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выплаты </w:t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уплаты</w:instrText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="003C1011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таможенных </w:t>
      </w:r>
      <w:r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выплат </w:t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платежей,</w:instrText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="003C1011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т.е. автоматизация </w:t>
      </w:r>
      <w:r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информативного </w:t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информационного</w:instrText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="003C1011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обмена </w:t>
      </w:r>
      <w:r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промеж </w:t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между</w:instrText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="003C1011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таможенными</w:t>
      </w:r>
      <w:r w:rsidR="00ED77B8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</w:t>
      </w:r>
      <w:r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инструментами </w:t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органами</w:instrText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="003C1011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и участниками </w:t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внешнеэкономической</w:instrText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="003C1011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деятельности о </w:t>
      </w:r>
      <w:r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перемещении </w:t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движении</w:instrText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="003C1011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денежных </w:t>
      </w:r>
      <w:r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финансовых средств </w:t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средств,</w:instrText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="003C1011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которая </w:t>
      </w:r>
      <w:r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станет </w:t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будет</w:instrText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="003C1011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способствовать </w:t>
      </w:r>
      <w:r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уменьшению </w:t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сокращению</w:instrText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="003C1011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сроков </w:t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доведения</w:instrText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="003C1011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информации о </w:t>
      </w:r>
      <w:r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прибытии </w:t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поступлении</w:instrText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="003C1011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денежных </w:t>
      </w:r>
      <w:r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финансовых средств </w:t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средств</w:instrText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="003C1011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на </w:t>
      </w:r>
      <w:r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расчетные счета </w:t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счета</w:instrText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="003C1011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таможенных </w:t>
      </w:r>
      <w:r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организаций </w:t>
      </w:r>
      <w:r w:rsidR="000E1219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>органов</w:t>
      </w:r>
      <w:r w:rsidR="009D43EB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[22, </w:t>
      </w:r>
      <w:r w:rsidR="009D43EB" w:rsidRPr="00F06AFC">
        <w:rPr>
          <w:rFonts w:ascii="Times New Roman" w:hAnsi="Times New Roman" w:cs="Times New Roman"/>
          <w:noProof/>
          <w:sz w:val="28"/>
          <w:szCs w:val="28"/>
          <w:highlight w:val="white"/>
          <w:lang w:val="en-US"/>
        </w:rPr>
        <w:t>c</w:t>
      </w:r>
      <w:r w:rsidR="009D43EB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>. 5]</w:t>
      </w:r>
      <w:r w:rsidR="000E1219">
        <w:rPr>
          <w:rFonts w:ascii="Times New Roman" w:hAnsi="Times New Roman" w:cs="Times New Roman"/>
          <w:noProof/>
          <w:sz w:val="28"/>
          <w:szCs w:val="28"/>
          <w:highlight w:val="white"/>
        </w:rPr>
        <w:t>.</w:t>
      </w:r>
    </w:p>
    <w:p w:rsidR="005872B1" w:rsidRPr="00F06AFC" w:rsidRDefault="003C1011" w:rsidP="00F06AFC">
      <w:pPr>
        <w:shd w:val="clear" w:color="000000" w:fill="auto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</w:pP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lastRenderedPageBreak/>
        <w:t xml:space="preserve">Самыми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трудными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сложными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в управлении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стали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являются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ввозные 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таможенные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пошлины,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вначале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изначально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поступающие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дополнительно на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на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единый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расчетный счет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счет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и только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после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потом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распределяющиеся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до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по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бюджетам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3 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трех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стран.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известный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Данный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вид 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пошлин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не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содержится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входит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в систему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непосредственных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прямых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источников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заработка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дохода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национальных 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бюджетов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стран–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соучастников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участников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="00114A87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ЕАЭС</w:t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,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однако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но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при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таком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этом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каждая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с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из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сторон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имеет интерес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заинтересована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в обеспечении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прочими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другими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странами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довольно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полноты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поступлений и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разделении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распределении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ввозных 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таможенных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="00ED77B8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пошлин</w:t>
      </w:r>
      <w:r w:rsidR="00DB4D0F" w:rsidRPr="00DB4D0F">
        <w:rPr>
          <w:rFonts w:ascii="Times New Roman" w:hAnsi="Times New Roman" w:cs="Times New Roman"/>
          <w:noProof/>
          <w:sz w:val="28"/>
          <w:szCs w:val="28"/>
        </w:rPr>
        <w:t xml:space="preserve"> [2</w:t>
      </w:r>
      <w:r w:rsidR="00DB4D0F">
        <w:rPr>
          <w:rFonts w:ascii="Times New Roman" w:hAnsi="Times New Roman" w:cs="Times New Roman"/>
          <w:noProof/>
          <w:sz w:val="28"/>
          <w:szCs w:val="28"/>
        </w:rPr>
        <w:t>8</w:t>
      </w:r>
      <w:r w:rsidR="00DB4D0F" w:rsidRPr="00DB4D0F">
        <w:rPr>
          <w:rFonts w:ascii="Times New Roman" w:hAnsi="Times New Roman" w:cs="Times New Roman"/>
          <w:noProof/>
          <w:sz w:val="28"/>
          <w:szCs w:val="28"/>
        </w:rPr>
        <w:t>]</w:t>
      </w:r>
      <w:r w:rsidR="00DB4D0F">
        <w:rPr>
          <w:rFonts w:ascii="Times New Roman" w:hAnsi="Times New Roman" w:cs="Times New Roman"/>
          <w:noProof/>
          <w:sz w:val="28"/>
          <w:szCs w:val="28"/>
        </w:rPr>
        <w:t>.</w:t>
      </w:r>
    </w:p>
    <w:p w:rsidR="005872B1" w:rsidRPr="00F06AFC" w:rsidRDefault="00F06AFC" w:rsidP="00F06AFC">
      <w:pPr>
        <w:shd w:val="clear" w:color="000000" w:fill="auto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</w:pPr>
      <w:r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образование </w:t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Формирование</w:instrText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="003C1011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таможенных </w:t>
      </w:r>
      <w:r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заработков </w:t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доходов,</w:instrText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="003C1011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взиман</w:t>
      </w:r>
      <w:r w:rsidR="00ED77B8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ие </w:t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таможенных</w:instrText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="00ED77B8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и иных </w:t>
      </w:r>
      <w:r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выплат </w:t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платежей</w:instrText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="00ED77B8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</w:t>
      </w:r>
      <w:r w:rsidR="003C1011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предполагает </w:t>
      </w:r>
      <w:r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покровительство </w:t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участие</w:instrText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="003C1011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в данных </w:t>
      </w:r>
      <w:r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касательствах </w:t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отношениях</w:instrText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="003C1011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других </w:t>
      </w:r>
      <w:r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сторонок </w:t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сторон,</w:instrText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="003C1011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возникающих в </w:t>
      </w:r>
      <w:r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ходе </w:t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процессе</w:instrText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="003C1011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движения </w:t>
      </w:r>
      <w:r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финансовых </w:t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денежных</w:instrText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="003C1011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средств </w:t>
      </w:r>
      <w:r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начиная от </w:t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от</w:instrText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="003C1011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плательщика </w:t>
      </w:r>
      <w:r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дополнительно на </w:t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на</w:instrText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="0021369D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счет </w:t>
      </w:r>
      <w:r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федерационного </w:t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Федерального</w:instrText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="0021369D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казначейства</w:t>
      </w:r>
      <w:r w:rsidR="00ED77B8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>.</w:t>
      </w:r>
      <w:r w:rsidR="0021369D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</w:t>
      </w:r>
      <w:r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рядом </w:t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При</w:instrText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="003C1011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этом </w:t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таможенные</w:instrText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="003C1011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органы, в </w:t>
      </w:r>
      <w:r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отношения </w:t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связи</w:instrText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="003C1011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с переходом </w:t>
      </w:r>
      <w:r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дополнительно на </w:t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на</w:instrText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="003C1011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уплату </w:t>
      </w:r>
      <w:r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до </w:t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по</w:instrText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="003C1011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кодам </w:t>
      </w:r>
      <w:r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экономной </w:t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бюджетной</w:instrText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="003C1011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классификации и </w:t>
      </w:r>
      <w:r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электрическим </w:t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электронным</w:instrText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="003C1011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декларированием, </w:t>
      </w:r>
      <w:r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никак не </w:t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не</w:instrText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="003C1011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принимают </w:t>
      </w:r>
      <w:r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конкретного </w:t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непосредственного</w:instrText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="003C1011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участия в </w:t>
      </w:r>
      <w:r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ходе </w:t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процессе</w:instrText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="003C1011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перечисления </w:t>
      </w:r>
      <w:r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финансовых </w:t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денежных</w:instrText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="003C1011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средств в </w:t>
      </w:r>
      <w:r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смета </w:t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бюджет.</w:instrText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</w:p>
    <w:p w:rsidR="005872B1" w:rsidRPr="00F06AFC" w:rsidRDefault="003C1011" w:rsidP="00F06AFC">
      <w:pPr>
        <w:shd w:val="clear" w:color="000000" w:fill="auto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</w:pP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Своевременный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недорогой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бюджетный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учет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ухудшается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осложняется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передачей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данных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информации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о первичных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бумагах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документах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в целях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своевременного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оперативного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учета 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таможенных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платежей с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значения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уровня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таможни,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областного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регионального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таможенного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регулирования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управления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и ФТС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никак не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не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в режиме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настоящего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реального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времени.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по этой причине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Поэтому,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на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нынешний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сегодняшний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день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настала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назрела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необходимость в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облегчении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упрощении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существующего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где</w:t>
      </w:r>
      <w:r w:rsidR="008B30B4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–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то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порядка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учета 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таможенных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платежей,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однако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но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с сохранением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необходимого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достаточного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уровня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контролирования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контроля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за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их всего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их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поступлением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федерационный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федеральный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бюджет.</w:t>
      </w:r>
    </w:p>
    <w:p w:rsidR="005872B1" w:rsidRPr="00F06AFC" w:rsidRDefault="00F06AFC" w:rsidP="00F06AFC">
      <w:pPr>
        <w:shd w:val="clear" w:color="000000" w:fill="auto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</w:pPr>
      <w:r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действенность </w:t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Результативность</w:instrText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="003C1011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деятельности </w:t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таможенных</w:instrText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="003C1011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органов </w:t>
      </w:r>
      <w:r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до </w:t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по</w:instrText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="003C1011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администрированию </w:t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таможенных</w:instrText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="003C1011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платежей </w:t>
      </w:r>
      <w:r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исходит </w:t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зависит</w:instrText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="003C1011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от </w:t>
      </w:r>
      <w:r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изучения </w:t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освоения</w:instrText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="003C1011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новых </w:t>
      </w:r>
      <w:r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основ </w:t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принципов</w:instrText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="003C1011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деятельности </w:t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таможенных</w:instrText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="003C1011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органов, </w:t>
      </w:r>
      <w:r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производства </w:t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создания</w:instrText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="003C1011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результативной </w:t>
      </w:r>
      <w:r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методы </w:t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методики</w:instrText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="003C1011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организации </w:t>
      </w:r>
      <w:r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сбора </w:t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взимания</w:instrText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="003C1011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таможенных </w:t>
      </w:r>
      <w:r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выплат </w:t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платежей</w:instrText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="003C1011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и формирования</w:t>
      </w:r>
      <w:r w:rsidR="00ED77B8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</w:t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таможенных</w:instrText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="003C1011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доходов с </w:t>
      </w:r>
      <w:r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условием </w:t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учетом</w:instrText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="003C1011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критериев </w:t>
      </w:r>
      <w:r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производственного качества </w:t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качества</w:instrText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="003C1011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результатов </w:t>
      </w:r>
      <w:r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производства </w:t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труда.</w:instrText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="003C1011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Таким </w:t>
      </w:r>
      <w:r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способом </w:t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образом,</w:instrText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="003C1011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в связи с </w:t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переходом</w:instrText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="003C1011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на </w:t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уплату</w:instrText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="003C1011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таможенных и </w:t>
      </w:r>
      <w:r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других </w:t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иных</w:instrText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="003C1011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платежей </w:t>
      </w:r>
      <w:r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до </w:t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по</w:instrText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="003C1011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кодам </w:t>
      </w:r>
      <w:r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экономной </w:t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бюджетной</w:instrText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="003C1011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классификации, </w:t>
      </w:r>
      <w:r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дополнительно на </w:t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на</w:instrText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="00DB4D0F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автоматизированную </w:t>
      </w:r>
      <w:r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отделку </w:t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обработку</w:instrText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="003C1011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данных, </w:t>
      </w:r>
      <w:r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электрическое </w:t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электронное</w:instrText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="003C1011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</w:t>
      </w:r>
      <w:r w:rsidR="003C1011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lastRenderedPageBreak/>
        <w:t xml:space="preserve">декларирование, </w:t>
      </w:r>
      <w:r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выключающее </w:t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исключающее</w:instrText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="003C1011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непосредственное </w:t>
      </w:r>
      <w:r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покровительство </w:t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участие</w:instrText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="003C1011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таможенных </w:t>
      </w:r>
      <w:r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организаций </w:t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органов</w:instrText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="003C1011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в перечислении </w:t>
      </w:r>
      <w:r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финансовых </w:t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денежных</w:instrText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="003C1011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средств, в </w:t>
      </w:r>
      <w:r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базу </w:t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основу</w:instrText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="003C1011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деятельности </w:t>
      </w:r>
      <w:r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федерационной </w:t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Федеральной</w:instrText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="003C1011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таможенной </w:t>
      </w:r>
      <w:r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здание </w:t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службы</w:instrText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="003C1011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России </w:t>
      </w:r>
      <w:r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до </w:t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по</w:instrText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="003C1011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управлению и </w:t>
      </w:r>
      <w:r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контролированию </w:t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контролю</w:instrText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="003C1011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таможенных </w:t>
      </w:r>
      <w:r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выплат </w:t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платежей</w:instrText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="003C1011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необходима </w:t>
      </w:r>
      <w:r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производство </w:t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выработка</w:instrText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="003C1011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нового </w:t>
      </w:r>
      <w:r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взгляда </w:t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принципа</w:instrText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="003C1011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– переход </w:t>
      </w:r>
      <w:r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начиная от </w:t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от</w:instrText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="003C1011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контроля </w:t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таможенных</w:instrText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="003C1011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платежей к </w:t>
      </w:r>
      <w:r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контролированию </w:t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контролю</w:instrText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="003C1011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информационных </w:t>
      </w:r>
      <w:r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доходов </w:t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ресурсов.</w:instrText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="003C1011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</w:t>
      </w:r>
    </w:p>
    <w:p w:rsidR="001C2EE1" w:rsidRPr="00F06AFC" w:rsidRDefault="001C2EE1" w:rsidP="00F06AFC">
      <w:pPr>
        <w:shd w:val="clear" w:color="000000" w:fill="auto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</w:pP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Недостаточное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поднятие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развитие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инфраструктуры 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таможенных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органов,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до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прежде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всего в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составляющей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части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технического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оборудования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оснащения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пунктов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пробела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пропуска,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не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однако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только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препятствует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интернациональной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международной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торговле,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однако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но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и угрожает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государственной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национальной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безопасности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государства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страны,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значительно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затрудняет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осложняет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оперативную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ситуацию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обстановку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на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рубежу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границе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и создает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посыла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предпосылки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к совершению «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таможенных»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правонарушений и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правонарушений </w:t>
      </w:r>
      <w:r w:rsidR="000E1219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>преступлений</w:t>
      </w:r>
      <w:r w:rsidR="009D43EB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[14, </w:t>
      </w:r>
      <w:r w:rsidR="009D43EB" w:rsidRPr="00F06AFC">
        <w:rPr>
          <w:rFonts w:ascii="Times New Roman" w:hAnsi="Times New Roman" w:cs="Times New Roman"/>
          <w:noProof/>
          <w:sz w:val="28"/>
          <w:szCs w:val="28"/>
          <w:highlight w:val="white"/>
          <w:lang w:val="en-US"/>
        </w:rPr>
        <w:t>c</w:t>
      </w:r>
      <w:r w:rsidR="009D43EB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>. 21]</w:t>
      </w:r>
      <w:r w:rsidR="000E1219">
        <w:rPr>
          <w:rFonts w:ascii="Times New Roman" w:hAnsi="Times New Roman" w:cs="Times New Roman"/>
          <w:noProof/>
          <w:sz w:val="28"/>
          <w:szCs w:val="28"/>
          <w:highlight w:val="white"/>
        </w:rPr>
        <w:t>.</w:t>
      </w:r>
    </w:p>
    <w:p w:rsidR="001C2EE1" w:rsidRPr="00F06AFC" w:rsidRDefault="00114A87" w:rsidP="00F06AFC">
      <w:pPr>
        <w:shd w:val="clear" w:color="000000" w:fill="auto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</w:pP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В 2017 </w:t>
      </w:r>
      <w:r w:rsidR="001C2EE1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г. по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таким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данным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="001C2EE1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журнала «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таможенное управлени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Таможня»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="001C2EE1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значительно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возросло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увеличилось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="001C2EE1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количество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прецедентов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фактов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="001C2EE1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недекларирования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изделий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товаров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="001C2EE1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и несоблюдения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заказов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запретов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="001C2EE1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и ограничений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физиологическими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физическими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="001C2EE1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лицами,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поперечными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пересекающими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="001C2EE1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границу в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легких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воздушных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="001C2EE1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пунктах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пробела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пропуска.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</w:p>
    <w:p w:rsidR="001C2EE1" w:rsidRPr="00F06AFC" w:rsidRDefault="001C2EE1" w:rsidP="00F06AFC">
      <w:pPr>
        <w:shd w:val="clear" w:color="000000" w:fill="auto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</w:pP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Номенклатуру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изделий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товаров,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перемещаемых в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российскую федерацию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Россию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из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страны Китай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Китая,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составляли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основным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главным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образом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вещи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предметы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одежды,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игры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игрушки,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товары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к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для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творчества,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принадлежности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аксессуары,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обувь,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сексуальные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постельные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принадлежности,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утварь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посуда,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сумки,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запчасти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автозапчасти,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средства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отношения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связи,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компьютерная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технические приёмы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техника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и комплектующие,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удильные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рыболовные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принадлежности, 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осветительное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оборудование,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электрических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электро-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бытовая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технические приёмы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техника,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радиоуправляемые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игры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игрушки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и многое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остальное </w:t>
      </w:r>
      <w:r w:rsidR="00A107A3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>другое.</w:t>
      </w:r>
    </w:p>
    <w:p w:rsidR="001C2EE1" w:rsidRPr="00F06AFC" w:rsidRDefault="001C2EE1" w:rsidP="00F06AFC">
      <w:pPr>
        <w:shd w:val="clear" w:color="000000" w:fill="auto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</w:pP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За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г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год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из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страны Китай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Китая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через 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Суйфэньхэ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было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внесено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ввезено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273 396 международных 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почтовых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отправлений.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с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Из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них 273 147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интернациональных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международных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почтовых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занятий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отправлений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(99,9 процента)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являлось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было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ввезено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через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посредством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интернет</w:t>
      </w:r>
      <w:r w:rsidR="008B30B4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>–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ведения торговли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торговли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и лишь 249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интернациональных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международных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почтовых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занятий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отправлений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(0,1 процента)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являлось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было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ввезено в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пределах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рамках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приграничного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размена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обмена.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Общий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авторитет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вес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</w:t>
      </w:r>
      <w:r w:rsidR="00114A87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>ввезённой</w:t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почтовых отделений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почты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составил 264,6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бонтонны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тонны.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</w:p>
    <w:p w:rsidR="001C2EE1" w:rsidRPr="00F06AFC" w:rsidRDefault="001C2EE1" w:rsidP="00F06AFC">
      <w:pPr>
        <w:shd w:val="clear" w:color="000000" w:fill="auto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</w:pP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lastRenderedPageBreak/>
        <w:t xml:space="preserve">Вместе с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тем вот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тем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из 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Хуньчуня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было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внесено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ввезено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180 152 международных 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почтовых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отправления.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с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Из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них 179 762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интернациональных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международных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почтовых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функция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отправления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(99,8 процента)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являлось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было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ввезено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через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посредством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интернет</w:t>
      </w:r>
      <w:r w:rsidR="008B30B4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>–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ведения торговли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торговли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и лишь 390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интернациональных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международных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почтовых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занятий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отправлений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(0,2 процента)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являлось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было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ввезено в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пределах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рамках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приграничного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размена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обмена.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Общий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авторитет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вес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ввезённой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почтовых отделений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почты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составил 166,2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бонтонны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тонны.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</w:p>
    <w:p w:rsidR="001C2EE1" w:rsidRPr="00F06AFC" w:rsidRDefault="00114A87" w:rsidP="00F06AFC">
      <w:pPr>
        <w:shd w:val="clear" w:color="000000" w:fill="auto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</w:pP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>В целом в 2017</w:t>
      </w:r>
      <w:r w:rsidR="001C2EE1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г.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году,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="001C2EE1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по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сопоставлению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сравнению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="001C2EE1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с аналогичным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временем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периодом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="001C2EE1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201</w:t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>4</w:t>
      </w:r>
      <w:r w:rsidR="001C2EE1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года,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зафиксировано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отмечено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="001C2EE1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значительное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повышение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увеличение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="001C2EE1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количества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законных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оформленных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="001C2EE1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международных 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почтовых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="001C2EE1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отправлений –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наиболее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более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="001C2EE1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чем в 3,9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однажды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раза.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="001C2EE1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Это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имеет связь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связано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="001C2EE1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с интенсификацией 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почтового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="001C2EE1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обмена и с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конфигурацией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изменением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="001C2EE1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структуры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переволакиваемой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перемещаемой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="001C2EE1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почты.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в случае, если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Если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="001C2EE1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в 2014 году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количество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число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="001C2EE1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ввезенных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маленьких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мелких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="001C2EE1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пакетов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являлось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было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="001C2EE1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невелико,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тогда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то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="001C2EE1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сейчас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все это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это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="001C2EE1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основной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тип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вид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="001C2EE1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международных 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почтовых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="001C2EE1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отправлений,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возделываемых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обрабатываемых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="001C2EE1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в регионе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работы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деятельности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поста.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их всего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Их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количество в 2017</w:t>
      </w:r>
      <w:r w:rsidR="001C2EE1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г.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году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="001C2EE1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возросло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наиболее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более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="001C2EE1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чем в 26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тыс.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тысяч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="001C2EE1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раз.</w:t>
      </w:r>
    </w:p>
    <w:p w:rsidR="001C2EE1" w:rsidRPr="00F06AFC" w:rsidRDefault="001C2EE1" w:rsidP="00F06AFC">
      <w:pPr>
        <w:shd w:val="clear" w:color="000000" w:fill="auto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</w:pP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В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тогда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то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же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свободное время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время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посылочная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почтовая контора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почта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сократилась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почти что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почти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в два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однажды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раза.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Вдвое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уменьшилось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сократилось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количество 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посылок,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направляемых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с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из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КНР в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пределах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рамках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приграничного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размена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обмена,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в отношении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каких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которых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выявляется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величайшее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наибольшее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количество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срывов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нарушений.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Также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уменьшились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сократились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случаи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приписывания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отнесения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перемещаемых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изделий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товаров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к категории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никак не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не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предназначенных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к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для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личных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моментов </w:t>
      </w:r>
      <w:r w:rsidR="000E1219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>целей</w:t>
      </w:r>
      <w:r w:rsidR="009D43EB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[11, </w:t>
      </w:r>
      <w:r w:rsidR="009D43EB" w:rsidRPr="00F06AFC">
        <w:rPr>
          <w:rFonts w:ascii="Times New Roman" w:hAnsi="Times New Roman" w:cs="Times New Roman"/>
          <w:noProof/>
          <w:sz w:val="28"/>
          <w:szCs w:val="28"/>
          <w:highlight w:val="white"/>
          <w:lang w:val="en-US"/>
        </w:rPr>
        <w:t>c</w:t>
      </w:r>
      <w:r w:rsidR="009D43EB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>. 137]</w:t>
      </w:r>
      <w:r w:rsidR="000E1219">
        <w:rPr>
          <w:rFonts w:ascii="Times New Roman" w:hAnsi="Times New Roman" w:cs="Times New Roman"/>
          <w:noProof/>
          <w:sz w:val="28"/>
          <w:szCs w:val="28"/>
          <w:highlight w:val="white"/>
        </w:rPr>
        <w:t>.</w:t>
      </w:r>
    </w:p>
    <w:p w:rsidR="001C2EE1" w:rsidRPr="00F06AFC" w:rsidRDefault="001C2EE1" w:rsidP="00F06AFC">
      <w:pPr>
        <w:shd w:val="clear" w:color="000000" w:fill="auto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</w:pP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Для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устранения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предотвращения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ввоза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платных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коммерческих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партий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изделий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товаров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в международных 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почтовых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отправлениях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непосредственно под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под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видом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изделий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товаров,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предназначенных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к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для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личного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использования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пользования,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все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функция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отправления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осматривались с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внедрением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применением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досмотровой 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рентгеновской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техники.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аналогично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Также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проводился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инспекция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контроль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частоты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движения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перемещения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таких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занятий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отправлений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в адрес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1</w:t>
      </w:r>
      <w:r w:rsidR="008B30B4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–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го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одного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получателя в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ходе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течение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месяца.</w:t>
      </w:r>
    </w:p>
    <w:p w:rsidR="001C2EE1" w:rsidRPr="00F06AFC" w:rsidRDefault="00F06AFC" w:rsidP="00F06AFC">
      <w:pPr>
        <w:shd w:val="clear" w:color="000000" w:fill="auto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</w:pPr>
      <w:r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всего одним </w:t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Одним</w:instrText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="001C2EE1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из </w:t>
      </w:r>
      <w:r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главных </w:t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основных</w:instrText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="001C2EE1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направлений </w:t>
      </w:r>
      <w:r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рабочего места </w:t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работы</w:instrText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="001C2EE1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за </w:t>
      </w:r>
      <w:r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прошлый </w:t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прошедший</w:instrText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="001C2EE1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год </w:t>
      </w:r>
      <w:r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сделалось </w:t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стало</w:instrText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="001C2EE1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выявление и </w:t>
      </w:r>
      <w:r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остановка </w:t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пресечение</w:instrText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="001C2EE1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правонарушений. </w:t>
      </w:r>
      <w:r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не обращая внимания </w:t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Несмотря</w:instrText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="001C2EE1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на </w:t>
      </w:r>
      <w:r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почти что </w:t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почти</w:instrText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="001C2EE1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двукратное </w:t>
      </w:r>
      <w:r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понижение </w:t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снижение</w:instrText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="001C2EE1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таможенных </w:t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досмотров,</w:instrText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="001C2EE1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объем </w:t>
      </w:r>
      <w:r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обнаруженных </w:t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выявленных</w:instrText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="001C2EE1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</w:t>
      </w:r>
      <w:r w:rsidR="001C2EE1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lastRenderedPageBreak/>
        <w:t xml:space="preserve">административных </w:t>
      </w:r>
      <w:r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преступлений </w:t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правонарушений</w:instrText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="001C2EE1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вырос в </w:t>
      </w:r>
      <w:r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3 </w:t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три</w:instrText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="001C2EE1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раза </w:t>
      </w:r>
      <w:r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до </w:t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по</w:instrText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="001C2EE1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сравнению с </w:t>
      </w:r>
      <w:r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прошедшим </w:t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прошлым</w:instrText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="001C2EE1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годом. </w:t>
      </w:r>
      <w:r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первый раз </w:t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Впервые</w:instrText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="001C2EE1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в 201</w:t>
      </w:r>
      <w:r w:rsidR="00114A87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>7</w:t>
      </w:r>
      <w:r w:rsidR="001C2EE1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году в </w:t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почтовых</w:instrText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="001C2EE1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отправлениях </w:t>
      </w:r>
      <w:r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бывали </w:t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были</w:instrText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="001C2EE1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выявлены </w:t>
      </w:r>
      <w:r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нелегальные </w:t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контрафактные</w:instrText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="001C2EE1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т</w:t>
      </w:r>
      <w:r w:rsidR="009D43EB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овары </w:t>
      </w:r>
      <w:r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узнаваемых </w:t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известных</w:instrText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="009D43EB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брендов: </w:t>
      </w:r>
      <w:r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подлокотника </w:t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ручки</w:instrText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="009D43EB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«SWAROVSKI», </w:t>
      </w:r>
      <w:r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касты </w:t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оправы</w:instrText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="009D43EB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очков «</w:t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LOUIS</w:instrText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="001C2EE1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VUITTON</w:t>
      </w:r>
      <w:r w:rsidR="009D43EB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>», «</w:t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CARTIER»</w:instrText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="009D43EB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, «PORSCHE </w:t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DESIGN»</w:instrText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="001C2EE1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, рюкзаки </w:t>
      </w:r>
      <w:r w:rsidR="009D43EB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>«</w:t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HARLEY</w:instrText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="001C2EE1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</w:t>
      </w:r>
      <w:r w:rsidR="009D43EB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>DAVIDSON» и «</w:t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PUMA»</w:instrText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="009D43EB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, спортивные </w:t>
      </w:r>
      <w:r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наряды </w:t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костюмы</w:instrText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="009D43EB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«</w:t>
      </w:r>
      <w:r w:rsidR="001C2EE1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>COLUMBIA</w:t>
      </w:r>
      <w:r w:rsidR="009D43EB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», </w:t>
      </w:r>
      <w:r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спорт </w:t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спортивная</w:instrText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="009D43EB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обувь «</w:t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ASICS»</w:instrText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="001C2EE1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и другие </w:t>
      </w:r>
      <w:r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изделия </w:t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товары</w:instrText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="001C2EE1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(всего 621 </w:t>
      </w:r>
      <w:r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единица </w:t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штука)</w:instrText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="001C2EE1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>.</w:t>
      </w:r>
    </w:p>
    <w:p w:rsidR="00114A87" w:rsidRPr="00F06AFC" w:rsidRDefault="001C2EE1" w:rsidP="00F06AFC">
      <w:pPr>
        <w:shd w:val="clear" w:color="000000" w:fill="auto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</w:pP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В марте – 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апреле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прошлого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г.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года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в ходе 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таможенного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контроля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интернациональных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международных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почтовых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занятий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отправлений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Владивостокской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таможенными службами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таможней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при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содействии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взаимодействии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с Дальневосточной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своевременной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оперативной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таможней и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федерационной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Федеральной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службой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до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по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контролю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из</w:t>
      </w:r>
      <w:r w:rsidR="008B30B4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–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за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за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оборотом 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наркотиков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выявлен и 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пресечен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ввоз 19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интернациональных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международных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посылок,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сохраняющих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содержащих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синтетические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газонаркотические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наркотические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вещества.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всеобщий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Общий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вес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воспрещённого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запрещённого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зелья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собрал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составил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20 кг. </w:t>
      </w:r>
    </w:p>
    <w:p w:rsidR="00114A87" w:rsidRPr="00F06AFC" w:rsidRDefault="001C2EE1" w:rsidP="00F06AFC">
      <w:pPr>
        <w:shd w:val="clear" w:color="000000" w:fill="auto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</w:pP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В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аллюре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ходе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исследования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обнаружены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выявлены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следующие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трудности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проблемы,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касающиеся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действенности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эффективности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развития 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таможенного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дела, а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аналогично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также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применения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новейших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современных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средств 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таможенной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инфраструктуры,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преимущественно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особенно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оснащения 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таможен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техническими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ресурсами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средствами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таможенного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контролирования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контроля: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</w:t>
      </w:r>
    </w:p>
    <w:p w:rsidR="00114A87" w:rsidRPr="00F06AFC" w:rsidRDefault="008B30B4" w:rsidP="00F06AFC">
      <w:pPr>
        <w:shd w:val="clear" w:color="000000" w:fill="auto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>–</w:t>
      </w:r>
      <w:r w:rsidR="001C2EE1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значительный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убыток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ущерб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="001C2EE1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российской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политике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экономике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="001C2EE1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наносят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преступное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незаконное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="001C2EE1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перемещение и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неопределённое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недостоверное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="001C2EE1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декларирование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изделий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товаров,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="001C2EE1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«сращивание»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соучастников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участников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="001C2EE1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внешнеэкономической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работы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деятельности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="001C2EE1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с преступным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обществом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сообществом;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="001C2EE1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</w:t>
      </w:r>
    </w:p>
    <w:p w:rsidR="00114A87" w:rsidRPr="00F06AFC" w:rsidRDefault="008B30B4" w:rsidP="00A107A3">
      <w:pPr>
        <w:shd w:val="clear" w:color="000000" w:fill="auto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>–</w:t>
      </w:r>
      <w:r w:rsidR="001C2EE1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неудовлетворительная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положение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ситуация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="001C2EE1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сложилась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до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по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="001C2EE1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фактам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большой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крупной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="001C2EE1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системной 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контрабанды;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="001C2EE1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</w:t>
      </w:r>
      <w:r w:rsidR="00A107A3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ab/>
      </w:r>
      <w:r w:rsidR="00A107A3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ab/>
      </w:r>
      <w:r w:rsidR="00A107A3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ab/>
      </w:r>
      <w:r w:rsidR="00A107A3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ab/>
      </w:r>
      <w:r w:rsidR="00A107A3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ab/>
      </w:r>
      <w:r w:rsidR="00A107A3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ab/>
      </w:r>
      <w:r w:rsidR="00A107A3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ab/>
      </w:r>
      <w:r w:rsidR="00A107A3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ab/>
      </w:r>
      <w:r w:rsidR="00A107A3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ab/>
      </w:r>
      <w:r w:rsidR="00A107A3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ab/>
      </w: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>–</w:t>
      </w:r>
      <w:r w:rsidR="001C2EE1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коррупционные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изображения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проявления,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="001C2EE1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которые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сопутствуют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сопровождают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="001C2EE1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контрабандную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активность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деятельность;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="001C2EE1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</w:t>
      </w:r>
    </w:p>
    <w:p w:rsidR="00114A87" w:rsidRPr="00F06AFC" w:rsidRDefault="008B30B4" w:rsidP="00A107A3">
      <w:pPr>
        <w:shd w:val="clear" w:color="000000" w:fill="auto"/>
        <w:spacing w:after="0" w:line="360" w:lineRule="auto"/>
        <w:ind w:firstLine="708"/>
        <w:contextualSpacing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>–</w:t>
      </w:r>
      <w:r w:rsidR="001C2EE1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недостатки в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промышленности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производстве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="001C2EE1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дел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до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по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="001C2EE1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административным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преступлениям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правонарушениям;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="001C2EE1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</w:t>
      </w:r>
    </w:p>
    <w:p w:rsidR="00114A87" w:rsidRPr="00F06AFC" w:rsidRDefault="008B30B4" w:rsidP="00A107A3">
      <w:pPr>
        <w:shd w:val="clear" w:color="000000" w:fill="auto"/>
        <w:spacing w:after="0" w:line="360" w:lineRule="auto"/>
        <w:ind w:firstLine="708"/>
        <w:contextualSpacing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>–</w:t>
      </w:r>
      <w:r w:rsidR="001C2EE1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рост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количества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числа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="001C2EE1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приостановленных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криминальных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уголовных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="001C2EE1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дел; </w:t>
      </w:r>
    </w:p>
    <w:p w:rsidR="00114A87" w:rsidRPr="00F06AFC" w:rsidRDefault="008B30B4" w:rsidP="00F06AFC">
      <w:pPr>
        <w:shd w:val="clear" w:color="000000" w:fill="auto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lastRenderedPageBreak/>
        <w:t>–</w:t>
      </w:r>
      <w:r w:rsidR="001C2EE1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недостающее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недостаточное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="001C2EE1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оснащение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пт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пунктов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="001C2EE1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пропуска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новейшими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современными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="001C2EE1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информационно</w:t>
      </w: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>–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промышленными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техническими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="001C2EE1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средствами 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таможенной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="001C2EE1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инфраст</w:t>
      </w:r>
      <w:r w:rsidR="00114A87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руктуры.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главные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Основные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="00114A87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задачи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дополнительно на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на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="00114A87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2018</w:t>
      </w:r>
      <w:r w:rsidR="001C2EE1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год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уделены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выделены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="001C2EE1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следующие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тенденции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направления: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="001C2EE1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</w:t>
      </w:r>
    </w:p>
    <w:p w:rsidR="00114A87" w:rsidRPr="00F06AFC" w:rsidRDefault="008B30B4" w:rsidP="00F06AFC">
      <w:pPr>
        <w:shd w:val="clear" w:color="000000" w:fill="auto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>–</w:t>
      </w:r>
      <w:r w:rsidR="001C2EE1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развитие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современных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новых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="001C2EE1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информационных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методов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технологий;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="001C2EE1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</w:t>
      </w:r>
    </w:p>
    <w:p w:rsidR="001C2EE1" w:rsidRPr="00F06AFC" w:rsidRDefault="008B30B4" w:rsidP="00F06AFC">
      <w:pPr>
        <w:shd w:val="clear" w:color="000000" w:fill="auto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>–</w:t>
      </w:r>
      <w:r w:rsidR="001C2EE1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укрепление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казенной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служебной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="001C2EE1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и исполнительской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выдержки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дисциплины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="001C2EE1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в таможенных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инструментах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органах;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</w:p>
    <w:p w:rsidR="00114A87" w:rsidRPr="00F06AFC" w:rsidRDefault="008B30B4" w:rsidP="00F06AFC">
      <w:pPr>
        <w:shd w:val="clear" w:color="000000" w:fill="auto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>–</w:t>
      </w:r>
      <w:r w:rsidR="001C2EE1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размещение 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инспекционно-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="001C2EE1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досмотровых комплексов и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их всего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их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="001C2EE1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эффективное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эксплуатация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использование.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="001C2EE1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</w:t>
      </w:r>
    </w:p>
    <w:p w:rsidR="005872B1" w:rsidRPr="00F06AFC" w:rsidRDefault="001C2EE1" w:rsidP="00A107A3">
      <w:pPr>
        <w:shd w:val="clear" w:color="000000" w:fill="auto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</w:pP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Итак,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русская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российская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таможенная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работа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служба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играет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главную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важную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роль в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регулеровке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регулировании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внешней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ведения торговли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торговли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страны.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её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Ее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основной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целью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задачей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является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залог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обеспечение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соблюдения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граней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мер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таможенно</w:t>
      </w:r>
      <w:r w:rsidR="008B30B4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>–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тарифного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регулирования, а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аналогично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также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создание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обстоятельств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условий,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способствующих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убыстрению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ускорению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товарооборота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используя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через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таможенную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рубеж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границу.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</w:t>
      </w:r>
      <w:r w:rsidR="00A107A3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ab/>
      </w:r>
      <w:r w:rsidR="00A107A3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ab/>
      </w:r>
      <w:r w:rsidR="00A107A3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ab/>
      </w:r>
      <w:r w:rsidR="00A107A3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ab/>
      </w:r>
      <w:r w:rsidR="00A107A3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ab/>
      </w:r>
      <w:r w:rsidR="00A107A3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ab/>
      </w:r>
      <w:r w:rsidR="00A107A3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ab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Действие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нынешнего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современного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Таможенного 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кодекса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="00114A87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ЕАЭС</w:t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,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значимые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значительные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изменения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в течение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во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внешней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торгах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торговле,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усложнение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тем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задач,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возлагаемых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главой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Президентом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РФ и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властью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Правительством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РФ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дополнительно на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на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таможенную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занятие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службу,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глобализация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производства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экономики,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возможность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использования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применения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современных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информативных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информационных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технологий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активизируют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побуждают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российскую 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таможенную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службу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выдавать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изменять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свои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упражнения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процедуры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и правила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осуществления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проведения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таможенного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контролирования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контроля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с учетом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случающихся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происходящих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перемен и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предопределять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определять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стратегию 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таможенного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контроля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идя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исходя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из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комплексы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системы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мер </w:t>
      </w:r>
      <w:r w:rsidR="00F06AFC"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  <w:lang w:eastAsia="ru-RU"/>
        </w:rPr>
        <w:t>балла </w: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begin"/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instrText>eq оценки</w:instrText>
      </w:r>
      <w:r w:rsidR="00F06AFC"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color w:val="000000"/>
          <w:sz w:val="28"/>
          <w:szCs w:val="28"/>
          <w:highlight w:val="white"/>
          <w:lang w:eastAsia="ru-RU"/>
        </w:rPr>
        <w:t xml:space="preserve"> рисков.</w:t>
      </w:r>
    </w:p>
    <w:p w:rsidR="005872B1" w:rsidRPr="00F06AFC" w:rsidRDefault="003C1011" w:rsidP="00F06AFC">
      <w:pPr>
        <w:shd w:val="clear" w:color="000000" w:fill="auto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noProof/>
          <w:sz w:val="28"/>
          <w:szCs w:val="28"/>
          <w:highlight w:val="white"/>
        </w:rPr>
      </w:pP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br w:type="page"/>
      </w:r>
    </w:p>
    <w:p w:rsidR="005872B1" w:rsidRPr="00F06AFC" w:rsidRDefault="00F06AFC" w:rsidP="00F06AFC">
      <w:pPr>
        <w:shd w:val="clear" w:color="000000" w:fill="auto"/>
        <w:spacing w:after="0" w:line="360" w:lineRule="auto"/>
        <w:contextualSpacing/>
        <w:jc w:val="center"/>
        <w:rPr>
          <w:rFonts w:ascii="Times New Roman" w:hAnsi="Times New Roman" w:cs="Times New Roman"/>
          <w:b/>
          <w:noProof/>
          <w:sz w:val="28"/>
          <w:szCs w:val="28"/>
          <w:highlight w:val="white"/>
        </w:rPr>
      </w:pPr>
      <w:r w:rsidRPr="00F06AFC">
        <w:rPr>
          <w:rFonts w:ascii="Times New Roman" w:hAnsi="Times New Roman" w:cs="Times New Roman"/>
          <w:b/>
          <w:noProof/>
          <w:color w:val="FFFFFF" w:themeColor="background1"/>
          <w:spacing w:val="-20000"/>
          <w:sz w:val="2"/>
          <w:szCs w:val="28"/>
          <w:highlight w:val="white"/>
        </w:rPr>
        <w:lastRenderedPageBreak/>
        <w:t>вывод </w:t>
      </w:r>
      <w:r w:rsidRPr="00F06AFC">
        <w:rPr>
          <w:rFonts w:ascii="Times New Roman" w:hAnsi="Times New Roman" w:cs="Times New Roman"/>
          <w:b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b/>
          <w:noProof/>
          <w:sz w:val="28"/>
          <w:szCs w:val="28"/>
          <w:highlight w:val="white"/>
        </w:rPr>
        <w:instrText>eq Заключение</w:instrText>
      </w:r>
      <w:r w:rsidRPr="00F06AFC">
        <w:rPr>
          <w:rFonts w:ascii="Times New Roman" w:hAnsi="Times New Roman" w:cs="Times New Roman"/>
          <w:b/>
          <w:noProof/>
          <w:sz w:val="28"/>
          <w:szCs w:val="28"/>
          <w:highlight w:val="white"/>
        </w:rPr>
        <w:fldChar w:fldCharType="end"/>
      </w:r>
    </w:p>
    <w:p w:rsidR="005872B1" w:rsidRPr="00F06AFC" w:rsidRDefault="005872B1" w:rsidP="00F06AFC">
      <w:pPr>
        <w:shd w:val="clear" w:color="000000" w:fill="auto"/>
        <w:spacing w:after="0" w:line="360" w:lineRule="auto"/>
        <w:contextualSpacing/>
        <w:jc w:val="center"/>
        <w:rPr>
          <w:rFonts w:ascii="Times New Roman" w:hAnsi="Times New Roman" w:cs="Times New Roman"/>
          <w:b/>
          <w:noProof/>
          <w:sz w:val="28"/>
          <w:szCs w:val="28"/>
          <w:highlight w:val="white"/>
        </w:rPr>
      </w:pPr>
    </w:p>
    <w:p w:rsidR="005872B1" w:rsidRPr="00F06AFC" w:rsidRDefault="003C1011" w:rsidP="00F06AFC">
      <w:pPr>
        <w:shd w:val="clear" w:color="000000" w:fill="auto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noProof/>
          <w:sz w:val="28"/>
          <w:szCs w:val="28"/>
          <w:highlight w:val="white"/>
        </w:rPr>
      </w:pP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Подводя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следствие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итог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по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проведенной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проделанной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работе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надо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нужно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отметить,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что случилось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что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тамо</w:t>
      </w:r>
      <w:r w:rsidR="00F87CA0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женные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расчеты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платежи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F87CA0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– это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таможенная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пошлина,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подготовка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налоги,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сборы и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т.д.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другие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платежи,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взыскиваемые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взимаемые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в установленном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распорядке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порядке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таможенными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инструментами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органами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РФ.</w:t>
      </w:r>
    </w:p>
    <w:p w:rsidR="005872B1" w:rsidRPr="00F06AFC" w:rsidRDefault="00F06AFC" w:rsidP="00F06AFC">
      <w:pPr>
        <w:shd w:val="clear" w:color="000000" w:fill="auto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noProof/>
          <w:sz w:val="28"/>
          <w:szCs w:val="28"/>
          <w:highlight w:val="white"/>
        </w:rPr>
      </w:pP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Нормативная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3C101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база,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выверяющая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регулирующая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3C101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уплату 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таможенных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3C101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платежей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рядом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при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3C101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перемещении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используя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через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3C101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таможенную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рубеж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границу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3C101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Российской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ассоциации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Федерации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C939C7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товаров</w:t>
      </w:r>
      <w:r w:rsidR="003C101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и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автотранспортных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транспортных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3C101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средств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физиологическими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физическими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3C101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лицами, в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главном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основном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3C101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представлена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распоряжениями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постановлениями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3C101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Правительства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российская федерация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РФ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3C101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и документами,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произведенными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изданными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3C101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ФТС.</w:t>
      </w:r>
    </w:p>
    <w:p w:rsidR="005872B1" w:rsidRPr="00F06AFC" w:rsidRDefault="00F87CA0" w:rsidP="00F06AFC">
      <w:pPr>
        <w:shd w:val="clear" w:color="000000" w:fill="auto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noProof/>
          <w:sz w:val="28"/>
          <w:szCs w:val="28"/>
          <w:highlight w:val="white"/>
        </w:rPr>
      </w:pP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В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касательстве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отношении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товаров,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реимпортируемых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ввозимых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и (или)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увозимых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вывозимых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3C101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физическими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личиками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лицами,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3C101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могут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существовать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быть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3C101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использованы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поставленные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установленные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3C101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порядки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сбора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взимания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21369D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таможенных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выплат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платежей,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21369D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такие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каким образом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как: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</w:p>
    <w:p w:rsidR="005872B1" w:rsidRPr="00F06AFC" w:rsidRDefault="008B30B4" w:rsidP="00F06AFC">
      <w:pPr>
        <w:shd w:val="clear" w:color="000000" w:fill="auto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noProof/>
          <w:sz w:val="28"/>
          <w:szCs w:val="28"/>
          <w:highlight w:val="white"/>
        </w:rPr>
      </w:pP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>–</w:t>
      </w:r>
      <w:r w:rsidR="003C101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</w:t>
      </w:r>
      <w:r w:rsidR="00F87CA0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>с полным</w:t>
      </w:r>
      <w:r w:rsidR="003C101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избавлением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освобождением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3C101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от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выплаты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уплаты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3C101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таможенных 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пошлин,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3C101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налогов и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налогов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сборов;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</w:p>
    <w:p w:rsidR="005872B1" w:rsidRPr="00F06AFC" w:rsidRDefault="003C1011" w:rsidP="00F06AFC">
      <w:pPr>
        <w:shd w:val="clear" w:color="000000" w:fill="auto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noProof/>
          <w:sz w:val="28"/>
          <w:szCs w:val="28"/>
          <w:highlight w:val="white"/>
        </w:rPr>
      </w:pP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– с применением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единичных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единых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ставок 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таможенных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пошлин;</w:t>
      </w:r>
    </w:p>
    <w:p w:rsidR="005872B1" w:rsidRPr="00F06AFC" w:rsidRDefault="003C1011" w:rsidP="00F06AFC">
      <w:pPr>
        <w:shd w:val="clear" w:color="000000" w:fill="auto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noProof/>
          <w:sz w:val="28"/>
          <w:szCs w:val="28"/>
          <w:highlight w:val="white"/>
        </w:rPr>
      </w:pP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–  в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форме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виде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совокупного 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таможенного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платежа.</w:t>
      </w:r>
    </w:p>
    <w:p w:rsidR="005872B1" w:rsidRPr="00F06AFC" w:rsidRDefault="00F06AFC" w:rsidP="00F06AFC">
      <w:pPr>
        <w:shd w:val="clear" w:color="000000" w:fill="auto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noProof/>
          <w:sz w:val="28"/>
          <w:szCs w:val="28"/>
          <w:highlight w:val="white"/>
        </w:rPr>
      </w:pP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особенный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Особый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3C101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порядок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выдачи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предоставления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3C101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по</w:t>
      </w:r>
      <w:r w:rsidR="005E1494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лного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избавления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освобождения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5E1494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от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выплаты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уплаты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5E1494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та</w:t>
      </w:r>
      <w:r w:rsidR="003C101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моженных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выплат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платежей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3C101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установлен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рядом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при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3C101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ввозе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изделий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товаров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3C101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для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собственного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личного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3C101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пользования,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в случае, если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если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3C101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они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даются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доставляются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3C101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перевозчиком в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http адрес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адрес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3C101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физического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личика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лица.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</w:p>
    <w:p w:rsidR="001C2EE1" w:rsidRPr="00F06AFC" w:rsidRDefault="005E1494" w:rsidP="00F06AFC">
      <w:pPr>
        <w:shd w:val="clear" w:color="000000" w:fill="auto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noProof/>
          <w:sz w:val="28"/>
          <w:szCs w:val="28"/>
          <w:highlight w:val="white"/>
        </w:rPr>
      </w:pP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По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результатам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итогам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2017</w:t>
      </w:r>
      <w:r w:rsidR="003C1011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года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величина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объем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перемещаемых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изделий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товаров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физическими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личиками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лицами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через 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таможенную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границу 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Таможенного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союза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собрал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составил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233 741,1 тыс. 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долл.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США.</w:t>
      </w:r>
    </w:p>
    <w:p w:rsidR="005872B1" w:rsidRPr="00F06AFC" w:rsidRDefault="003C1011" w:rsidP="00F06AFC">
      <w:pPr>
        <w:shd w:val="clear" w:color="000000" w:fill="auto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noProof/>
          <w:sz w:val="28"/>
          <w:szCs w:val="28"/>
          <w:highlight w:val="white"/>
        </w:rPr>
      </w:pP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В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сегодняшнее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настоящее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время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настала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назрела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F87CA0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тенденция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улучшения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совершенствования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системы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точного учета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учета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поступающих 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таможенных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платежей 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таможенными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органами –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выполнение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проведение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системной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рабочего места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работы,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направленной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дополнительно на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на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легализацию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заработков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доходов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от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финансовой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экономической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деятельности и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нацеливание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наведение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порядка в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системах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системе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учета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выплат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платежей.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</w:p>
    <w:p w:rsidR="00CE50ED" w:rsidRPr="00F06AFC" w:rsidRDefault="00CE50ED" w:rsidP="00F06AFC">
      <w:pPr>
        <w:shd w:val="clear" w:color="000000" w:fill="auto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noProof/>
          <w:sz w:val="28"/>
          <w:szCs w:val="28"/>
          <w:highlight w:val="white"/>
        </w:rPr>
      </w:pP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lastRenderedPageBreak/>
        <w:t xml:space="preserve">Таможенные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расчеты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платежи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играют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немалую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большую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роль в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вырабатывании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формировании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доходной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составляющей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части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федерального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дохода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бюджета,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защите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финансового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экономического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суверенитета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государства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страны.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Определение и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запись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учет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факторов,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оказывающих большое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влияющих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на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сбор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начисление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таможенных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выплат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платежей,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играет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главную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важную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роль в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теории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построении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торговых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отношений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взаимоотношений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между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государствами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странами,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а также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считается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является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основой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финансовой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экономической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стабильности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стране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России.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</w:p>
    <w:p w:rsidR="00CE50ED" w:rsidRPr="00F06AFC" w:rsidRDefault="00CE50ED" w:rsidP="00F06AFC">
      <w:pPr>
        <w:shd w:val="clear" w:color="000000" w:fill="auto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noProof/>
          <w:sz w:val="28"/>
          <w:szCs w:val="28"/>
          <w:highlight w:val="white"/>
        </w:rPr>
      </w:pP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Активное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финансовое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экономическое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развитие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государства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страны,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рост 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внешнеэкономических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связей,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длящаяся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продолжающаяся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интеграция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родной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нашей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страны в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крупную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мировую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экономику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непременно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неизбежно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приводит к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росту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увеличению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товаро</w:t>
      </w:r>
      <w:r w:rsidR="008B30B4">
        <w:rPr>
          <w:rFonts w:ascii="Times New Roman" w:hAnsi="Times New Roman" w:cs="Times New Roman"/>
          <w:noProof/>
          <w:sz w:val="28"/>
          <w:szCs w:val="28"/>
          <w:highlight w:val="white"/>
        </w:rPr>
        <w:t>–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, 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грузо-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, пассжирооборота и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численности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количества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транспортных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финансовых средств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средств,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пересекающих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муниципальную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государственную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границу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российская федерация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РФ.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</w:p>
    <w:p w:rsidR="00CE50ED" w:rsidRPr="00F06AFC" w:rsidRDefault="00CE50ED" w:rsidP="00F06AFC">
      <w:pPr>
        <w:shd w:val="clear" w:color="000000" w:fill="auto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noProof/>
          <w:sz w:val="28"/>
          <w:szCs w:val="28"/>
          <w:highlight w:val="white"/>
        </w:rPr>
      </w:pP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В связи с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тем вот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тем,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что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передвижение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перемещение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товаров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физиологическими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физическими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лицами </w:t>
      </w:r>
      <w:r w:rsidR="008B30B4">
        <w:rPr>
          <w:rFonts w:ascii="Times New Roman" w:hAnsi="Times New Roman" w:cs="Times New Roman"/>
          <w:noProof/>
          <w:sz w:val="28"/>
          <w:szCs w:val="28"/>
          <w:highlight w:val="white"/>
        </w:rPr>
        <w:t>–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обычно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традиционно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одна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с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из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проблемных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помещений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зон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таможенной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работы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деятельности,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в таможенном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законодательных актах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законодательстве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ЕАЭС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существенное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значительное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место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уведено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отведено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регулированию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где</w:t>
      </w:r>
      <w:r w:rsidR="008B30B4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–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то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порядка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перемещения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физиологическими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физическими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лицами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изделий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товаров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для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собственного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личного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пользования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используя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через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таможенную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рубеж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границу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ЕАЭС, а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аналогично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также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вопросам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выполнения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осуществления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таможенных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технологических операций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операций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в отношении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таких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этих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товаров.</w:t>
      </w:r>
    </w:p>
    <w:p w:rsidR="00CE50ED" w:rsidRPr="00F06AFC" w:rsidRDefault="00CE50ED" w:rsidP="00F06AFC">
      <w:pPr>
        <w:shd w:val="clear" w:color="000000" w:fill="auto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noProof/>
          <w:sz w:val="28"/>
          <w:szCs w:val="28"/>
          <w:highlight w:val="white"/>
        </w:rPr>
      </w:pP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К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этому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тому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же,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до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по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данным 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ФТС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России,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значимая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значительная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часть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правонарушений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преступлений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и правонарушений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рядом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при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перемещении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изделий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товаров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и транспортных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финансовых средств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средств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через 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таможенную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границу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необходимо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приходится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именно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дополнительно на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на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товары,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переволакиваемые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перемещаемые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физическими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личиками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лицами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под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вариантом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видом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товаров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к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для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личного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использования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пользования.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</w:t>
      </w:r>
    </w:p>
    <w:p w:rsidR="00CE50ED" w:rsidRPr="00F06AFC" w:rsidRDefault="00CE50ED" w:rsidP="00F06AFC">
      <w:pPr>
        <w:shd w:val="clear" w:color="000000" w:fill="auto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noProof/>
          <w:sz w:val="28"/>
          <w:szCs w:val="28"/>
          <w:highlight w:val="white"/>
        </w:rPr>
      </w:pP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Наблюдаемое в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предыдущие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последние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годы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хроническое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постоянное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увеличение 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пассажиропотока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через 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таможенную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границу 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Таможенного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союза, и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оставление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сохранение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данных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веяний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тенденций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в ЕАЭС,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объясняет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обусловливает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необходимость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убавления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уменьшения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времени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дополнительно на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на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проведение 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таможенных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операций в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касательстве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отношении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товаров,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переволакиваемых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перемещаемых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физическими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личиками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лицами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для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собственного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личного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пользования.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совместно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Вместе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с тем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имеется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существует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вероятность,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что случилось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что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уменьшение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свободного времени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времени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на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выполнение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проведение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таможенных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технологических операций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операций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неблагоприятно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отразится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скажется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на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действенности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эффективности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контрольных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граней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мер.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</w:p>
    <w:p w:rsidR="00CE50ED" w:rsidRPr="00F06AFC" w:rsidRDefault="00CE50ED" w:rsidP="00F06AFC">
      <w:pPr>
        <w:shd w:val="clear" w:color="000000" w:fill="auto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noProof/>
          <w:sz w:val="28"/>
          <w:szCs w:val="28"/>
          <w:highlight w:val="white"/>
        </w:rPr>
      </w:pP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lastRenderedPageBreak/>
        <w:t xml:space="preserve">В этой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отношения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связи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проблема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прогресса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развития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системы 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таможенного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контроля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изделий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товаров,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перемещаемых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используя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через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таможенную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рубеж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границу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ЕАЭС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физиологическими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физическими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лицами с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одновр`еменным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одновременным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упрощением 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таможенных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операций и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уменьшением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сокращением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времени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дополнительно на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на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их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действие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выполнение,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представляется </w:t>
      </w:r>
      <w:r w:rsidR="00F06AFC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очень </w: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весьма</w:instrText>
      </w:r>
      <w:r w:rsidR="00F06AFC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актуальной.</w:t>
      </w:r>
    </w:p>
    <w:p w:rsidR="00F87CA0" w:rsidRPr="00F06AFC" w:rsidRDefault="00F06AFC" w:rsidP="00F06AFC">
      <w:pPr>
        <w:shd w:val="clear" w:color="000000" w:fill="auto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noProof/>
          <w:sz w:val="28"/>
          <w:szCs w:val="28"/>
          <w:highlight w:val="white"/>
        </w:rPr>
      </w:pP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улучшение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Совершенствование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CE50ED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таможенного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закона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законодательства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CE50ED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и правовых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операций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актов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CE50ED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иных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поле деятельности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сфер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CE50ED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жизни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сообщества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общества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CE50ED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касаемо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движения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перемещения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CE50ED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товаров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используя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через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CE50ED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таможенную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рубеж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границу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CE50ED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является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потребностью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необходимостью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CE50ED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в силу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абсолютно все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все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CE50ED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возрастающих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необходимостей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потребностей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CE50ED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и количества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переволакиваемых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перемещаемых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CE50ED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товаров.</w:t>
      </w:r>
    </w:p>
    <w:p w:rsidR="005872B1" w:rsidRPr="00F06AFC" w:rsidRDefault="005872B1" w:rsidP="00F06AFC">
      <w:pPr>
        <w:shd w:val="clear" w:color="000000" w:fill="auto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/>
          <w:noProof/>
          <w:sz w:val="28"/>
          <w:szCs w:val="28"/>
          <w:highlight w:val="white"/>
        </w:rPr>
      </w:pPr>
    </w:p>
    <w:p w:rsidR="00C939C7" w:rsidRPr="00F06AFC" w:rsidRDefault="00C939C7" w:rsidP="00F06AFC">
      <w:pPr>
        <w:shd w:val="clear" w:color="000000" w:fill="auto"/>
        <w:spacing w:line="360" w:lineRule="auto"/>
        <w:contextualSpacing/>
        <w:jc w:val="center"/>
        <w:rPr>
          <w:rFonts w:ascii="Times New Roman" w:hAnsi="Times New Roman" w:cs="Times New Roman"/>
          <w:b/>
          <w:noProof/>
          <w:sz w:val="28"/>
          <w:szCs w:val="28"/>
          <w:highlight w:val="white"/>
        </w:rPr>
      </w:pPr>
    </w:p>
    <w:p w:rsidR="00CE50ED" w:rsidRPr="00F06AFC" w:rsidRDefault="00CE50ED" w:rsidP="00F06AFC">
      <w:pPr>
        <w:shd w:val="clear" w:color="000000" w:fill="auto"/>
        <w:rPr>
          <w:rFonts w:ascii="Times New Roman" w:hAnsi="Times New Roman" w:cs="Times New Roman"/>
          <w:b/>
          <w:noProof/>
          <w:sz w:val="28"/>
          <w:szCs w:val="28"/>
          <w:highlight w:val="white"/>
        </w:rPr>
      </w:pPr>
      <w:r w:rsidRPr="00F06AFC">
        <w:rPr>
          <w:rFonts w:ascii="Times New Roman" w:hAnsi="Times New Roman" w:cs="Times New Roman"/>
          <w:b/>
          <w:noProof/>
          <w:sz w:val="28"/>
          <w:szCs w:val="28"/>
          <w:highlight w:val="white"/>
        </w:rPr>
        <w:br w:type="page"/>
      </w:r>
    </w:p>
    <w:p w:rsidR="005872B1" w:rsidRPr="00F06AFC" w:rsidRDefault="00F06AFC" w:rsidP="00F06AFC">
      <w:pPr>
        <w:shd w:val="clear" w:color="000000" w:fill="auto"/>
        <w:spacing w:line="360" w:lineRule="auto"/>
        <w:contextualSpacing/>
        <w:jc w:val="center"/>
        <w:rPr>
          <w:rFonts w:ascii="Times New Roman" w:hAnsi="Times New Roman" w:cs="Times New Roman"/>
          <w:b/>
          <w:noProof/>
          <w:sz w:val="28"/>
          <w:szCs w:val="28"/>
          <w:highlight w:val="white"/>
        </w:rPr>
      </w:pPr>
      <w:r w:rsidRPr="00F06AFC">
        <w:rPr>
          <w:rFonts w:ascii="Times New Roman" w:hAnsi="Times New Roman" w:cs="Times New Roman"/>
          <w:b/>
          <w:noProof/>
          <w:color w:val="FFFFFF" w:themeColor="background1"/>
          <w:spacing w:val="-20000"/>
          <w:sz w:val="2"/>
          <w:szCs w:val="28"/>
          <w:highlight w:val="white"/>
        </w:rPr>
        <w:lastRenderedPageBreak/>
        <w:t>опись </w:t>
      </w:r>
      <w:r w:rsidRPr="00F06AFC">
        <w:rPr>
          <w:rFonts w:ascii="Times New Roman" w:hAnsi="Times New Roman" w:cs="Times New Roman"/>
          <w:b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b/>
          <w:noProof/>
          <w:sz w:val="28"/>
          <w:szCs w:val="28"/>
          <w:highlight w:val="white"/>
        </w:rPr>
        <w:instrText>eq Список</w:instrText>
      </w:r>
      <w:r w:rsidRPr="00F06AFC">
        <w:rPr>
          <w:rFonts w:ascii="Times New Roman" w:hAnsi="Times New Roman" w:cs="Times New Roman"/>
          <w:b/>
          <w:noProof/>
          <w:sz w:val="28"/>
          <w:szCs w:val="28"/>
          <w:highlight w:val="white"/>
        </w:rPr>
        <w:fldChar w:fldCharType="end"/>
      </w:r>
      <w:r w:rsidR="003C1011" w:rsidRPr="00F06AFC">
        <w:rPr>
          <w:rFonts w:ascii="Times New Roman" w:hAnsi="Times New Roman" w:cs="Times New Roman"/>
          <w:b/>
          <w:noProof/>
          <w:sz w:val="28"/>
          <w:szCs w:val="28"/>
          <w:highlight w:val="white"/>
        </w:rPr>
        <w:t xml:space="preserve"> использованных </w:t>
      </w:r>
      <w:r w:rsidRPr="00F06AFC">
        <w:rPr>
          <w:rFonts w:ascii="Times New Roman" w:hAnsi="Times New Roman" w:cs="Times New Roman"/>
          <w:b/>
          <w:noProof/>
          <w:color w:val="FFFFFF" w:themeColor="background1"/>
          <w:spacing w:val="-20000"/>
          <w:sz w:val="2"/>
          <w:szCs w:val="28"/>
          <w:highlight w:val="white"/>
        </w:rPr>
        <w:t>ключей </w:t>
      </w:r>
      <w:r w:rsidRPr="00F06AFC">
        <w:rPr>
          <w:rFonts w:ascii="Times New Roman" w:hAnsi="Times New Roman" w:cs="Times New Roman"/>
          <w:b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b/>
          <w:noProof/>
          <w:sz w:val="28"/>
          <w:szCs w:val="28"/>
          <w:highlight w:val="white"/>
        </w:rPr>
        <w:instrText>eq источников:</w:instrText>
      </w:r>
      <w:r w:rsidRPr="00F06AFC">
        <w:rPr>
          <w:rFonts w:ascii="Times New Roman" w:hAnsi="Times New Roman" w:cs="Times New Roman"/>
          <w:b/>
          <w:noProof/>
          <w:sz w:val="28"/>
          <w:szCs w:val="28"/>
          <w:highlight w:val="white"/>
        </w:rPr>
        <w:fldChar w:fldCharType="end"/>
      </w:r>
    </w:p>
    <w:p w:rsidR="009D43EB" w:rsidRPr="00F06AFC" w:rsidRDefault="009D43EB" w:rsidP="00F06AFC">
      <w:pPr>
        <w:shd w:val="clear" w:color="000000" w:fill="auto"/>
        <w:spacing w:line="360" w:lineRule="auto"/>
        <w:contextualSpacing/>
        <w:jc w:val="both"/>
        <w:rPr>
          <w:rFonts w:ascii="Times New Roman" w:hAnsi="Times New Roman" w:cs="Times New Roman"/>
          <w:b/>
          <w:noProof/>
          <w:sz w:val="28"/>
          <w:szCs w:val="28"/>
          <w:highlight w:val="white"/>
        </w:rPr>
      </w:pPr>
    </w:p>
    <w:p w:rsidR="003F7C40" w:rsidRDefault="00497B64" w:rsidP="003F7C40">
      <w:pPr>
        <w:pStyle w:val="ac"/>
        <w:numPr>
          <w:ilvl w:val="0"/>
          <w:numId w:val="8"/>
        </w:numPr>
        <w:shd w:val="clear" w:color="000000" w:fill="auto"/>
        <w:tabs>
          <w:tab w:val="left" w:pos="851"/>
        </w:tabs>
        <w:spacing w:after="0" w:line="360" w:lineRule="auto"/>
        <w:ind w:left="0" w:firstLine="568"/>
        <w:jc w:val="both"/>
        <w:rPr>
          <w:rFonts w:ascii="Times New Roman" w:eastAsia="Times New Roman" w:hAnsi="Times New Roman" w:cs="Times New Roman"/>
          <w:noProof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highlight w:val="white"/>
        </w:rPr>
        <w:t xml:space="preserve">Кодекс Российской Федерации об административных правонарушениях </w:t>
      </w:r>
      <w:r w:rsidR="000E1219" w:rsidRPr="00497B64">
        <w:rPr>
          <w:rFonts w:ascii="Times New Roman" w:eastAsia="Times New Roman" w:hAnsi="Times New Roman" w:cs="Times New Roman"/>
          <w:noProof/>
          <w:sz w:val="28"/>
          <w:szCs w:val="28"/>
          <w:highlight w:val="white"/>
        </w:rPr>
        <w:t>от 30.12.2001 № 195</w:t>
      </w:r>
      <w:r w:rsidR="00961F0A" w:rsidRPr="00497B64">
        <w:rPr>
          <w:rFonts w:ascii="Times New Roman" w:eastAsia="Times New Roman" w:hAnsi="Times New Roman" w:cs="Times New Roman"/>
          <w:noProof/>
          <w:sz w:val="28"/>
          <w:szCs w:val="28"/>
          <w:highlight w:val="white"/>
        </w:rPr>
        <w:t xml:space="preserve"> </w:t>
      </w:r>
      <w:r w:rsidR="000E1219" w:rsidRPr="00497B64">
        <w:rPr>
          <w:rFonts w:ascii="Times New Roman" w:eastAsia="Times New Roman" w:hAnsi="Times New Roman" w:cs="Times New Roman"/>
          <w:noProof/>
          <w:sz w:val="28"/>
          <w:szCs w:val="28"/>
          <w:highlight w:val="white"/>
        </w:rPr>
        <w:t>–</w:t>
      </w:r>
      <w:r w:rsidR="00961F0A" w:rsidRPr="00497B64">
        <w:rPr>
          <w:rFonts w:ascii="Times New Roman" w:eastAsia="Times New Roman" w:hAnsi="Times New Roman" w:cs="Times New Roman"/>
          <w:noProof/>
          <w:sz w:val="28"/>
          <w:szCs w:val="28"/>
          <w:highlight w:val="white"/>
        </w:rPr>
        <w:t xml:space="preserve"> </w:t>
      </w:r>
      <w:r w:rsidR="000E1219" w:rsidRPr="00497B64">
        <w:rPr>
          <w:rFonts w:ascii="Times New Roman" w:eastAsia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0E1219" w:rsidRPr="00497B64">
        <w:rPr>
          <w:rFonts w:ascii="Times New Roman" w:eastAsia="Times New Roman" w:hAnsi="Times New Roman" w:cs="Times New Roman"/>
          <w:noProof/>
          <w:sz w:val="28"/>
          <w:szCs w:val="28"/>
          <w:highlight w:val="white"/>
        </w:rPr>
        <w:instrText>eq ФЗ</w:instrText>
      </w:r>
      <w:r w:rsidR="000E1219" w:rsidRPr="00497B64">
        <w:rPr>
          <w:rFonts w:ascii="Times New Roman" w:eastAsia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0E1219" w:rsidRPr="00497B64">
        <w:rPr>
          <w:rFonts w:ascii="Times New Roman" w:eastAsia="Times New Roman" w:hAnsi="Times New Roman" w:cs="Times New Roman"/>
          <w:noProof/>
          <w:sz w:val="28"/>
          <w:szCs w:val="28"/>
          <w:highlight w:val="white"/>
        </w:rPr>
        <w:t xml:space="preserve"> (ред. </w:t>
      </w:r>
      <w:r w:rsidR="000E1219" w:rsidRPr="00497B64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начиная от </w:t>
      </w:r>
      <w:r w:rsidR="000E1219" w:rsidRPr="00497B64">
        <w:rPr>
          <w:rFonts w:ascii="Times New Roman" w:eastAsia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0E1219" w:rsidRPr="00497B64">
        <w:rPr>
          <w:rFonts w:ascii="Times New Roman" w:eastAsia="Times New Roman" w:hAnsi="Times New Roman" w:cs="Times New Roman"/>
          <w:noProof/>
          <w:sz w:val="28"/>
          <w:szCs w:val="28"/>
          <w:highlight w:val="white"/>
        </w:rPr>
        <w:instrText>eq от</w:instrText>
      </w:r>
      <w:r w:rsidR="000E1219" w:rsidRPr="00497B64">
        <w:rPr>
          <w:rFonts w:ascii="Times New Roman" w:eastAsia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0E1219" w:rsidRPr="00497B64">
        <w:rPr>
          <w:rFonts w:ascii="Times New Roman" w:eastAsia="Times New Roman" w:hAnsi="Times New Roman" w:cs="Times New Roman"/>
          <w:noProof/>
          <w:sz w:val="28"/>
          <w:szCs w:val="28"/>
          <w:highlight w:val="white"/>
        </w:rPr>
        <w:t xml:space="preserve"> 30.10.2017) / Собрание </w:t>
      </w:r>
      <w:r w:rsidR="000E1219" w:rsidRPr="00497B64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закона </w:t>
      </w:r>
      <w:r w:rsidR="000E1219" w:rsidRPr="00497B64">
        <w:rPr>
          <w:rFonts w:ascii="Times New Roman" w:eastAsia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0E1219" w:rsidRPr="00497B64">
        <w:rPr>
          <w:rFonts w:ascii="Times New Roman" w:eastAsia="Times New Roman" w:hAnsi="Times New Roman" w:cs="Times New Roman"/>
          <w:noProof/>
          <w:sz w:val="28"/>
          <w:szCs w:val="28"/>
          <w:highlight w:val="white"/>
        </w:rPr>
        <w:instrText>eq законодательства</w:instrText>
      </w:r>
      <w:r w:rsidR="000E1219" w:rsidRPr="00497B64">
        <w:rPr>
          <w:rFonts w:ascii="Times New Roman" w:eastAsia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0E1219" w:rsidRPr="00497B64">
        <w:rPr>
          <w:rFonts w:ascii="Times New Roman" w:eastAsia="Times New Roman" w:hAnsi="Times New Roman" w:cs="Times New Roman"/>
          <w:noProof/>
          <w:sz w:val="28"/>
          <w:szCs w:val="28"/>
          <w:highlight w:val="white"/>
        </w:rPr>
        <w:t xml:space="preserve"> РФ, 07.01.2002, № 1 (ч. 1), </w:t>
      </w:r>
      <w:r w:rsidR="000E1219" w:rsidRPr="00497B64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стакан </w:t>
      </w:r>
      <w:r w:rsidR="000E1219" w:rsidRPr="00497B64">
        <w:rPr>
          <w:rFonts w:ascii="Times New Roman" w:eastAsia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0E1219" w:rsidRPr="00497B64">
        <w:rPr>
          <w:rFonts w:ascii="Times New Roman" w:eastAsia="Times New Roman" w:hAnsi="Times New Roman" w:cs="Times New Roman"/>
          <w:noProof/>
          <w:sz w:val="28"/>
          <w:szCs w:val="28"/>
          <w:highlight w:val="white"/>
        </w:rPr>
        <w:instrText>eq ст.</w:instrText>
      </w:r>
      <w:r w:rsidR="000E1219" w:rsidRPr="00497B64">
        <w:rPr>
          <w:rFonts w:ascii="Times New Roman" w:eastAsia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0E1219" w:rsidRPr="00497B64">
        <w:rPr>
          <w:rFonts w:ascii="Times New Roman" w:eastAsia="Times New Roman" w:hAnsi="Times New Roman" w:cs="Times New Roman"/>
          <w:noProof/>
          <w:sz w:val="28"/>
          <w:szCs w:val="28"/>
          <w:highlight w:val="white"/>
        </w:rPr>
        <w:t xml:space="preserve"> 1.</w:t>
      </w:r>
    </w:p>
    <w:p w:rsidR="000E1219" w:rsidRPr="003F7C40" w:rsidRDefault="000E1219" w:rsidP="003F7C40">
      <w:pPr>
        <w:pStyle w:val="ac"/>
        <w:numPr>
          <w:ilvl w:val="0"/>
          <w:numId w:val="8"/>
        </w:numPr>
        <w:shd w:val="clear" w:color="000000" w:fill="auto"/>
        <w:tabs>
          <w:tab w:val="left" w:pos="851"/>
        </w:tabs>
        <w:spacing w:after="0" w:line="360" w:lineRule="auto"/>
        <w:ind w:left="0" w:firstLine="568"/>
        <w:jc w:val="both"/>
        <w:rPr>
          <w:rFonts w:ascii="Times New Roman" w:eastAsia="Times New Roman" w:hAnsi="Times New Roman" w:cs="Times New Roman"/>
          <w:noProof/>
          <w:sz w:val="28"/>
          <w:szCs w:val="28"/>
          <w:highlight w:val="white"/>
        </w:rPr>
      </w:pPr>
      <w:r w:rsidRPr="003F7C40">
        <w:rPr>
          <w:rFonts w:ascii="Times New Roman" w:eastAsia="Times New Roman" w:hAnsi="Times New Roman" w:cs="Times New Roman"/>
          <w:noProof/>
          <w:sz w:val="28"/>
          <w:szCs w:val="28"/>
          <w:highlight w:val="white"/>
        </w:rPr>
        <w:t xml:space="preserve">Таможенный </w:t>
      </w:r>
      <w:r w:rsidRPr="003F7C40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книга </w:t>
      </w:r>
      <w:r w:rsidRPr="003F7C40">
        <w:rPr>
          <w:rFonts w:ascii="Times New Roman" w:eastAsia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3F7C40">
        <w:rPr>
          <w:rFonts w:ascii="Times New Roman" w:eastAsia="Times New Roman" w:hAnsi="Times New Roman" w:cs="Times New Roman"/>
          <w:noProof/>
          <w:sz w:val="28"/>
          <w:szCs w:val="28"/>
          <w:highlight w:val="white"/>
        </w:rPr>
        <w:instrText>eq кодекс</w:instrText>
      </w:r>
      <w:r w:rsidRPr="003F7C40">
        <w:rPr>
          <w:rFonts w:ascii="Times New Roman" w:eastAsia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3F7C40">
        <w:rPr>
          <w:rFonts w:ascii="Times New Roman" w:eastAsia="Times New Roman" w:hAnsi="Times New Roman" w:cs="Times New Roman"/>
          <w:noProof/>
          <w:sz w:val="28"/>
          <w:szCs w:val="28"/>
          <w:highlight w:val="white"/>
        </w:rPr>
        <w:t xml:space="preserve"> Евразийского </w:t>
      </w:r>
      <w:r w:rsidRPr="003F7C40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финансового </w:t>
      </w:r>
      <w:r w:rsidRPr="003F7C40">
        <w:rPr>
          <w:rFonts w:ascii="Times New Roman" w:eastAsia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3F7C40">
        <w:rPr>
          <w:rFonts w:ascii="Times New Roman" w:eastAsia="Times New Roman" w:hAnsi="Times New Roman" w:cs="Times New Roman"/>
          <w:noProof/>
          <w:sz w:val="28"/>
          <w:szCs w:val="28"/>
          <w:highlight w:val="white"/>
        </w:rPr>
        <w:instrText>eq экономического</w:instrText>
      </w:r>
      <w:r w:rsidRPr="003F7C40">
        <w:rPr>
          <w:rFonts w:ascii="Times New Roman" w:eastAsia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3F7C40">
        <w:rPr>
          <w:rFonts w:ascii="Times New Roman" w:eastAsia="Times New Roman" w:hAnsi="Times New Roman" w:cs="Times New Roman"/>
          <w:noProof/>
          <w:sz w:val="28"/>
          <w:szCs w:val="28"/>
          <w:highlight w:val="white"/>
        </w:rPr>
        <w:t xml:space="preserve"> союза (</w:t>
      </w:r>
      <w:r w:rsidRPr="003F7C40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добавление </w:t>
      </w:r>
      <w:r w:rsidRPr="003F7C40">
        <w:rPr>
          <w:rFonts w:ascii="Times New Roman" w:eastAsia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3F7C40">
        <w:rPr>
          <w:rFonts w:ascii="Times New Roman" w:eastAsia="Times New Roman" w:hAnsi="Times New Roman" w:cs="Times New Roman"/>
          <w:noProof/>
          <w:sz w:val="28"/>
          <w:szCs w:val="28"/>
          <w:highlight w:val="white"/>
        </w:rPr>
        <w:instrText>eq приложение</w:instrText>
      </w:r>
      <w:r w:rsidRPr="003F7C40">
        <w:rPr>
          <w:rFonts w:ascii="Times New Roman" w:eastAsia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3F7C40">
        <w:rPr>
          <w:rFonts w:ascii="Times New Roman" w:eastAsia="Times New Roman" w:hAnsi="Times New Roman" w:cs="Times New Roman"/>
          <w:noProof/>
          <w:sz w:val="28"/>
          <w:szCs w:val="28"/>
          <w:highlight w:val="white"/>
        </w:rPr>
        <w:t xml:space="preserve"> № 1 к Договору о </w:t>
      </w:r>
      <w:r w:rsidRPr="003F7C40">
        <w:rPr>
          <w:rFonts w:ascii="Times New Roman" w:eastAsia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3F7C40">
        <w:rPr>
          <w:rFonts w:ascii="Times New Roman" w:eastAsia="Times New Roman" w:hAnsi="Times New Roman" w:cs="Times New Roman"/>
          <w:noProof/>
          <w:sz w:val="28"/>
          <w:szCs w:val="28"/>
          <w:highlight w:val="white"/>
        </w:rPr>
        <w:instrText>eq Таможенном</w:instrText>
      </w:r>
      <w:r w:rsidRPr="003F7C40">
        <w:rPr>
          <w:rFonts w:ascii="Times New Roman" w:eastAsia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3F7C40">
        <w:rPr>
          <w:rFonts w:ascii="Times New Roman" w:eastAsia="Times New Roman" w:hAnsi="Times New Roman" w:cs="Times New Roman"/>
          <w:noProof/>
          <w:sz w:val="28"/>
          <w:szCs w:val="28"/>
          <w:highlight w:val="white"/>
        </w:rPr>
        <w:t xml:space="preserve"> кодексе </w:t>
      </w:r>
      <w:r w:rsidRPr="003F7C40">
        <w:rPr>
          <w:rFonts w:ascii="Times New Roman" w:eastAsia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3F7C40">
        <w:rPr>
          <w:rFonts w:ascii="Times New Roman" w:eastAsia="Times New Roman" w:hAnsi="Times New Roman" w:cs="Times New Roman"/>
          <w:noProof/>
          <w:sz w:val="28"/>
          <w:szCs w:val="28"/>
          <w:highlight w:val="white"/>
        </w:rPr>
        <w:instrText>eq Евразийского</w:instrText>
      </w:r>
      <w:r w:rsidRPr="003F7C40">
        <w:rPr>
          <w:rFonts w:ascii="Times New Roman" w:eastAsia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3F7C40">
        <w:rPr>
          <w:rFonts w:ascii="Times New Roman" w:eastAsia="Times New Roman" w:hAnsi="Times New Roman" w:cs="Times New Roman"/>
          <w:noProof/>
          <w:sz w:val="28"/>
          <w:szCs w:val="28"/>
          <w:highlight w:val="white"/>
        </w:rPr>
        <w:t xml:space="preserve"> экономического </w:t>
      </w:r>
      <w:r w:rsidRPr="003F7C40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единения </w:t>
      </w:r>
      <w:r w:rsidRPr="003F7C40">
        <w:rPr>
          <w:rFonts w:ascii="Times New Roman" w:eastAsia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3F7C40">
        <w:rPr>
          <w:rFonts w:ascii="Times New Roman" w:eastAsia="Times New Roman" w:hAnsi="Times New Roman" w:cs="Times New Roman"/>
          <w:noProof/>
          <w:sz w:val="28"/>
          <w:szCs w:val="28"/>
          <w:highlight w:val="white"/>
        </w:rPr>
        <w:instrText>eq союза)</w:instrText>
      </w:r>
      <w:r w:rsidRPr="003F7C40">
        <w:rPr>
          <w:rFonts w:ascii="Times New Roman" w:eastAsia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1B0EE7" w:rsidRPr="003F7C40">
        <w:rPr>
          <w:rFonts w:ascii="Times New Roman" w:eastAsia="Times New Roman" w:hAnsi="Times New Roman" w:cs="Times New Roman"/>
          <w:noProof/>
          <w:sz w:val="28"/>
          <w:szCs w:val="28"/>
          <w:highlight w:val="white"/>
        </w:rPr>
        <w:t xml:space="preserve"> / </w:t>
      </w:r>
      <w:r w:rsidR="00543ABD" w:rsidRPr="003F7C40">
        <w:rPr>
          <w:rFonts w:ascii="Times New Roman" w:eastAsia="Times New Roman" w:hAnsi="Times New Roman" w:cs="Times New Roman"/>
          <w:noProof/>
          <w:sz w:val="28"/>
          <w:szCs w:val="28"/>
          <w:highlight w:val="white"/>
        </w:rPr>
        <w:t>[Электронный ресурс].</w:t>
      </w:r>
      <w:r w:rsidR="00543ABD" w:rsidRPr="003F7C40">
        <w:rPr>
          <w:rFonts w:ascii="Times New Roman" w:eastAsia="Times New Roman" w:hAnsi="Times New Roman" w:cs="Times New Roman"/>
          <w:noProof/>
          <w:sz w:val="28"/>
          <w:szCs w:val="28"/>
        </w:rPr>
        <w:t xml:space="preserve"> </w:t>
      </w:r>
      <w:r w:rsidR="00543ABD" w:rsidRPr="003F7C40">
        <w:rPr>
          <w:rFonts w:ascii="Times New Roman" w:eastAsia="Times New Roman" w:hAnsi="Times New Roman" w:cs="Times New Roman"/>
          <w:noProof/>
          <w:sz w:val="28"/>
          <w:szCs w:val="28"/>
          <w:lang w:val="en-US"/>
        </w:rPr>
        <w:t>URL</w:t>
      </w:r>
      <w:r w:rsidR="00543ABD" w:rsidRPr="003F7C40">
        <w:rPr>
          <w:rFonts w:ascii="Times New Roman" w:eastAsia="Times New Roman" w:hAnsi="Times New Roman" w:cs="Times New Roman"/>
          <w:noProof/>
          <w:sz w:val="28"/>
          <w:szCs w:val="28"/>
        </w:rPr>
        <w:t xml:space="preserve">: </w:t>
      </w:r>
      <w:r w:rsidR="003F7C40" w:rsidRPr="003F7C40">
        <w:rPr>
          <w:rFonts w:ascii="Times New Roman" w:eastAsia="Times New Roman" w:hAnsi="Times New Roman" w:cs="Times New Roman"/>
          <w:noProof/>
          <w:sz w:val="28"/>
          <w:szCs w:val="28"/>
          <w:lang w:val="en-US"/>
        </w:rPr>
        <w:t>http</w:t>
      </w:r>
      <w:r w:rsidR="003F7C40" w:rsidRPr="003F7C40">
        <w:rPr>
          <w:rFonts w:ascii="Times New Roman" w:eastAsia="Times New Roman" w:hAnsi="Times New Roman" w:cs="Times New Roman"/>
          <w:noProof/>
          <w:sz w:val="28"/>
          <w:szCs w:val="28"/>
        </w:rPr>
        <w:t>://</w:t>
      </w:r>
      <w:r w:rsidR="003F7C40" w:rsidRPr="003F7C40">
        <w:rPr>
          <w:rFonts w:ascii="Times New Roman" w:eastAsia="Times New Roman" w:hAnsi="Times New Roman" w:cs="Times New Roman"/>
          <w:noProof/>
          <w:sz w:val="28"/>
          <w:szCs w:val="28"/>
          <w:lang w:val="en-US"/>
        </w:rPr>
        <w:t>www</w:t>
      </w:r>
      <w:r w:rsidR="003F7C40" w:rsidRPr="003F7C40">
        <w:rPr>
          <w:rFonts w:ascii="Times New Roman" w:eastAsia="Times New Roman" w:hAnsi="Times New Roman" w:cs="Times New Roman"/>
          <w:noProof/>
          <w:sz w:val="28"/>
          <w:szCs w:val="28"/>
        </w:rPr>
        <w:t>.</w:t>
      </w:r>
      <w:r w:rsidR="003F7C40" w:rsidRPr="003F7C40">
        <w:rPr>
          <w:rFonts w:ascii="Times New Roman" w:eastAsia="Times New Roman" w:hAnsi="Times New Roman" w:cs="Times New Roman"/>
          <w:noProof/>
          <w:sz w:val="28"/>
          <w:szCs w:val="28"/>
          <w:lang w:val="en-US"/>
        </w:rPr>
        <w:t>consultant</w:t>
      </w:r>
      <w:r w:rsidR="003F7C40" w:rsidRPr="003F7C40">
        <w:rPr>
          <w:rFonts w:ascii="Times New Roman" w:eastAsia="Times New Roman" w:hAnsi="Times New Roman" w:cs="Times New Roman"/>
          <w:noProof/>
          <w:sz w:val="28"/>
          <w:szCs w:val="28"/>
        </w:rPr>
        <w:t>.</w:t>
      </w:r>
      <w:r w:rsidR="003F7C40" w:rsidRPr="003F7C40">
        <w:rPr>
          <w:rFonts w:ascii="Times New Roman" w:eastAsia="Times New Roman" w:hAnsi="Times New Roman" w:cs="Times New Roman"/>
          <w:noProof/>
          <w:sz w:val="28"/>
          <w:szCs w:val="28"/>
          <w:lang w:val="en-US"/>
        </w:rPr>
        <w:t>ru</w:t>
      </w:r>
      <w:r w:rsidR="003F7C40" w:rsidRPr="003F7C40">
        <w:rPr>
          <w:rFonts w:ascii="Times New Roman" w:eastAsia="Times New Roman" w:hAnsi="Times New Roman" w:cs="Times New Roman"/>
          <w:noProof/>
          <w:sz w:val="28"/>
          <w:szCs w:val="28"/>
        </w:rPr>
        <w:t>/</w:t>
      </w:r>
      <w:r w:rsidR="003F7C40" w:rsidRPr="003F7C40">
        <w:rPr>
          <w:rFonts w:ascii="Times New Roman" w:eastAsia="Times New Roman" w:hAnsi="Times New Roman" w:cs="Times New Roman"/>
          <w:noProof/>
          <w:sz w:val="28"/>
          <w:szCs w:val="28"/>
          <w:lang w:val="en-US"/>
        </w:rPr>
        <w:t>document</w:t>
      </w:r>
      <w:r w:rsidR="003F7C40" w:rsidRPr="003F7C40">
        <w:rPr>
          <w:rFonts w:ascii="Times New Roman" w:eastAsia="Times New Roman" w:hAnsi="Times New Roman" w:cs="Times New Roman"/>
          <w:noProof/>
          <w:sz w:val="28"/>
          <w:szCs w:val="28"/>
        </w:rPr>
        <w:t>/</w:t>
      </w:r>
      <w:r w:rsidR="003F7C40" w:rsidRPr="003F7C40">
        <w:rPr>
          <w:rFonts w:ascii="Times New Roman" w:eastAsia="Times New Roman" w:hAnsi="Times New Roman" w:cs="Times New Roman"/>
          <w:noProof/>
          <w:sz w:val="28"/>
          <w:szCs w:val="28"/>
          <w:lang w:val="en-US"/>
        </w:rPr>
        <w:t>cons</w:t>
      </w:r>
      <w:r w:rsidR="003F7C40" w:rsidRPr="003F7C40">
        <w:rPr>
          <w:rFonts w:ascii="Times New Roman" w:eastAsia="Times New Roman" w:hAnsi="Times New Roman" w:cs="Times New Roman"/>
          <w:noProof/>
          <w:sz w:val="28"/>
          <w:szCs w:val="28"/>
        </w:rPr>
        <w:t>_</w:t>
      </w:r>
      <w:r w:rsidR="003F7C40" w:rsidRPr="003F7C40">
        <w:rPr>
          <w:rFonts w:ascii="Times New Roman" w:eastAsia="Times New Roman" w:hAnsi="Times New Roman" w:cs="Times New Roman"/>
          <w:noProof/>
          <w:sz w:val="28"/>
          <w:szCs w:val="28"/>
          <w:lang w:val="en-US"/>
        </w:rPr>
        <w:t>doc</w:t>
      </w:r>
      <w:r w:rsidR="003F7C40" w:rsidRPr="003F7C40">
        <w:rPr>
          <w:rFonts w:ascii="Times New Roman" w:eastAsia="Times New Roman" w:hAnsi="Times New Roman" w:cs="Times New Roman"/>
          <w:noProof/>
          <w:sz w:val="28"/>
          <w:szCs w:val="28"/>
        </w:rPr>
        <w:t>_</w:t>
      </w:r>
      <w:r w:rsidR="003F7C40" w:rsidRPr="003F7C40">
        <w:rPr>
          <w:rFonts w:ascii="Times New Roman" w:eastAsia="Times New Roman" w:hAnsi="Times New Roman" w:cs="Times New Roman"/>
          <w:noProof/>
          <w:sz w:val="28"/>
          <w:szCs w:val="28"/>
          <w:lang w:val="en-US"/>
        </w:rPr>
        <w:t>LAW</w:t>
      </w:r>
      <w:r w:rsidR="003F7C40" w:rsidRPr="003F7C40">
        <w:rPr>
          <w:rFonts w:ascii="Times New Roman" w:eastAsia="Times New Roman" w:hAnsi="Times New Roman" w:cs="Times New Roman"/>
          <w:noProof/>
          <w:sz w:val="28"/>
          <w:szCs w:val="28"/>
        </w:rPr>
        <w:t>_215315</w:t>
      </w:r>
      <w:r w:rsidRPr="003F7C40">
        <w:rPr>
          <w:rFonts w:ascii="Times New Roman" w:eastAsia="Times New Roman" w:hAnsi="Times New Roman" w:cs="Times New Roman"/>
          <w:noProof/>
          <w:sz w:val="28"/>
          <w:szCs w:val="28"/>
          <w:highlight w:val="white"/>
        </w:rPr>
        <w:t>.</w:t>
      </w:r>
    </w:p>
    <w:p w:rsidR="000E1219" w:rsidRPr="00F06AFC" w:rsidRDefault="000E1219" w:rsidP="00DB4D0F">
      <w:pPr>
        <w:pStyle w:val="ac"/>
        <w:numPr>
          <w:ilvl w:val="0"/>
          <w:numId w:val="8"/>
        </w:numPr>
        <w:shd w:val="clear" w:color="000000" w:fill="auto"/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noProof/>
          <w:sz w:val="28"/>
          <w:szCs w:val="28"/>
          <w:highlight w:val="white"/>
        </w:rPr>
      </w:pPr>
      <w:r w:rsidRPr="00F06AFC">
        <w:rPr>
          <w:rFonts w:ascii="Times New Roman" w:eastAsia="Times New Roman" w:hAnsi="Times New Roman" w:cs="Times New Roman"/>
          <w:noProof/>
          <w:sz w:val="28"/>
          <w:szCs w:val="28"/>
          <w:highlight w:val="white"/>
        </w:rPr>
        <w:t xml:space="preserve">Федеральный </w:t>
      </w:r>
      <w:r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правило </w:t>
      </w:r>
      <w:r w:rsidRPr="00F06AFC">
        <w:rPr>
          <w:rFonts w:ascii="Times New Roman" w:eastAsia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eastAsia="Times New Roman" w:hAnsi="Times New Roman" w:cs="Times New Roman"/>
          <w:noProof/>
          <w:sz w:val="28"/>
          <w:szCs w:val="28"/>
          <w:highlight w:val="white"/>
        </w:rPr>
        <w:instrText>eq закон</w:instrText>
      </w:r>
      <w:r w:rsidRPr="00F06AFC">
        <w:rPr>
          <w:rFonts w:ascii="Times New Roman" w:eastAsia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sz w:val="28"/>
          <w:szCs w:val="28"/>
          <w:highlight w:val="white"/>
        </w:rPr>
        <w:t xml:space="preserve"> от 27.11.2010 № 311</w:t>
      </w:r>
      <w:r w:rsidR="008B30B4">
        <w:rPr>
          <w:rFonts w:ascii="Times New Roman" w:eastAsia="Times New Roman" w:hAnsi="Times New Roman" w:cs="Times New Roman"/>
          <w:noProof/>
          <w:sz w:val="28"/>
          <w:szCs w:val="28"/>
          <w:highlight w:val="white"/>
        </w:rPr>
        <w:t>–</w:t>
      </w:r>
      <w:r w:rsidRPr="00F06AFC">
        <w:rPr>
          <w:rFonts w:ascii="Times New Roman" w:eastAsia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eastAsia="Times New Roman" w:hAnsi="Times New Roman" w:cs="Times New Roman"/>
          <w:noProof/>
          <w:sz w:val="28"/>
          <w:szCs w:val="28"/>
          <w:highlight w:val="white"/>
        </w:rPr>
        <w:instrText>eq ФЗ</w:instrText>
      </w:r>
      <w:r w:rsidRPr="00F06AFC">
        <w:rPr>
          <w:rFonts w:ascii="Times New Roman" w:eastAsia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sz w:val="28"/>
          <w:szCs w:val="28"/>
          <w:highlight w:val="white"/>
        </w:rPr>
        <w:t xml:space="preserve"> (ред. </w:t>
      </w:r>
      <w:r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начиная от </w:t>
      </w:r>
      <w:r w:rsidRPr="00F06AFC">
        <w:rPr>
          <w:rFonts w:ascii="Times New Roman" w:eastAsia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eastAsia="Times New Roman" w:hAnsi="Times New Roman" w:cs="Times New Roman"/>
          <w:noProof/>
          <w:sz w:val="28"/>
          <w:szCs w:val="28"/>
          <w:highlight w:val="white"/>
        </w:rPr>
        <w:instrText>eq от</w:instrText>
      </w:r>
      <w:r w:rsidRPr="00F06AFC">
        <w:rPr>
          <w:rFonts w:ascii="Times New Roman" w:eastAsia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sz w:val="28"/>
          <w:szCs w:val="28"/>
          <w:highlight w:val="white"/>
        </w:rPr>
        <w:t xml:space="preserve"> 29.12.2017) «О таможенном </w:t>
      </w:r>
      <w:r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регулеровке </w:t>
      </w:r>
      <w:r w:rsidRPr="00F06AFC">
        <w:rPr>
          <w:rFonts w:ascii="Times New Roman" w:eastAsia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eastAsia="Times New Roman" w:hAnsi="Times New Roman" w:cs="Times New Roman"/>
          <w:noProof/>
          <w:sz w:val="28"/>
          <w:szCs w:val="28"/>
          <w:highlight w:val="white"/>
        </w:rPr>
        <w:instrText>eq регулировании</w:instrText>
      </w:r>
      <w:r w:rsidRPr="00F06AFC">
        <w:rPr>
          <w:rFonts w:ascii="Times New Roman" w:eastAsia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sz w:val="28"/>
          <w:szCs w:val="28"/>
          <w:highlight w:val="white"/>
        </w:rPr>
        <w:t xml:space="preserve"> в Российской </w:t>
      </w:r>
      <w:r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ассоциации </w:t>
      </w:r>
      <w:r w:rsidRPr="00F06AFC">
        <w:rPr>
          <w:rFonts w:ascii="Times New Roman" w:eastAsia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eastAsia="Times New Roman" w:hAnsi="Times New Roman" w:cs="Times New Roman"/>
          <w:noProof/>
          <w:sz w:val="28"/>
          <w:szCs w:val="28"/>
          <w:highlight w:val="white"/>
        </w:rPr>
        <w:instrText>eq Федерации»</w:instrText>
      </w:r>
      <w:r w:rsidRPr="00F06AFC">
        <w:rPr>
          <w:rFonts w:ascii="Times New Roman" w:eastAsia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sz w:val="28"/>
          <w:szCs w:val="28"/>
          <w:highlight w:val="white"/>
        </w:rPr>
        <w:t xml:space="preserve"> / Собрание </w:t>
      </w:r>
      <w:r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закона </w:t>
      </w:r>
      <w:r w:rsidRPr="00F06AFC">
        <w:rPr>
          <w:rFonts w:ascii="Times New Roman" w:eastAsia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eastAsia="Times New Roman" w:hAnsi="Times New Roman" w:cs="Times New Roman"/>
          <w:noProof/>
          <w:sz w:val="28"/>
          <w:szCs w:val="28"/>
          <w:highlight w:val="white"/>
        </w:rPr>
        <w:instrText>eq законодательства</w:instrText>
      </w:r>
      <w:r w:rsidRPr="00F06AFC">
        <w:rPr>
          <w:rFonts w:ascii="Times New Roman" w:eastAsia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sz w:val="28"/>
          <w:szCs w:val="28"/>
          <w:highlight w:val="white"/>
        </w:rPr>
        <w:t xml:space="preserve"> РФ, 29.11.2010, № 48, </w:t>
      </w:r>
      <w:r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стакан </w:t>
      </w:r>
      <w:r w:rsidRPr="00F06AFC">
        <w:rPr>
          <w:rFonts w:ascii="Times New Roman" w:eastAsia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eastAsia="Times New Roman" w:hAnsi="Times New Roman" w:cs="Times New Roman"/>
          <w:noProof/>
          <w:sz w:val="28"/>
          <w:szCs w:val="28"/>
          <w:highlight w:val="white"/>
        </w:rPr>
        <w:instrText>eq ст.</w:instrText>
      </w:r>
      <w:r w:rsidRPr="00F06AFC">
        <w:rPr>
          <w:rFonts w:ascii="Times New Roman" w:eastAsia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sz w:val="28"/>
          <w:szCs w:val="28"/>
          <w:highlight w:val="white"/>
        </w:rPr>
        <w:t xml:space="preserve"> 6252.</w:t>
      </w:r>
    </w:p>
    <w:p w:rsidR="000E1219" w:rsidRPr="00F06AFC" w:rsidRDefault="000E1219" w:rsidP="00DB4D0F">
      <w:pPr>
        <w:pStyle w:val="ac"/>
        <w:numPr>
          <w:ilvl w:val="0"/>
          <w:numId w:val="8"/>
        </w:numPr>
        <w:shd w:val="clear" w:color="000000" w:fill="auto"/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noProof/>
          <w:sz w:val="28"/>
          <w:szCs w:val="28"/>
          <w:highlight w:val="white"/>
        </w:rPr>
      </w:pPr>
      <w:r w:rsidRPr="00F06AFC">
        <w:rPr>
          <w:rFonts w:ascii="Times New Roman" w:eastAsia="Times New Roman" w:hAnsi="Times New Roman" w:cs="Times New Roman"/>
          <w:noProof/>
          <w:sz w:val="28"/>
          <w:szCs w:val="28"/>
          <w:highlight w:val="white"/>
        </w:rPr>
        <w:t xml:space="preserve">Постановление </w:t>
      </w:r>
      <w:r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правительства рф </w:t>
      </w:r>
      <w:r w:rsidRPr="00F06AFC">
        <w:rPr>
          <w:rFonts w:ascii="Times New Roman" w:eastAsia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eastAsia="Times New Roman" w:hAnsi="Times New Roman" w:cs="Times New Roman"/>
          <w:noProof/>
          <w:sz w:val="28"/>
          <w:szCs w:val="28"/>
          <w:highlight w:val="white"/>
        </w:rPr>
        <w:instrText>eq Правительства</w:instrText>
      </w:r>
      <w:r w:rsidRPr="00F06AFC">
        <w:rPr>
          <w:rFonts w:ascii="Times New Roman" w:eastAsia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sz w:val="28"/>
          <w:szCs w:val="28"/>
          <w:highlight w:val="white"/>
        </w:rPr>
        <w:t xml:space="preserve"> РФ </w:t>
      </w:r>
      <w:r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начиная от </w:t>
      </w:r>
      <w:r w:rsidRPr="00F06AFC">
        <w:rPr>
          <w:rFonts w:ascii="Times New Roman" w:eastAsia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eastAsia="Times New Roman" w:hAnsi="Times New Roman" w:cs="Times New Roman"/>
          <w:noProof/>
          <w:sz w:val="28"/>
          <w:szCs w:val="28"/>
          <w:highlight w:val="white"/>
        </w:rPr>
        <w:instrText>eq от</w:instrText>
      </w:r>
      <w:r w:rsidRPr="00F06AFC">
        <w:rPr>
          <w:rFonts w:ascii="Times New Roman" w:eastAsia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sz w:val="28"/>
          <w:szCs w:val="28"/>
          <w:highlight w:val="white"/>
        </w:rPr>
        <w:t xml:space="preserve"> 16.09.2013 № 809 (ред. </w:t>
      </w:r>
      <w:r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начиная от </w:t>
      </w:r>
      <w:r w:rsidRPr="00F06AFC">
        <w:rPr>
          <w:rFonts w:ascii="Times New Roman" w:eastAsia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eastAsia="Times New Roman" w:hAnsi="Times New Roman" w:cs="Times New Roman"/>
          <w:noProof/>
          <w:sz w:val="28"/>
          <w:szCs w:val="28"/>
          <w:highlight w:val="white"/>
        </w:rPr>
        <w:instrText>eq от</w:instrText>
      </w:r>
      <w:r w:rsidRPr="00F06AFC">
        <w:rPr>
          <w:rFonts w:ascii="Times New Roman" w:eastAsia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sz w:val="28"/>
          <w:szCs w:val="28"/>
          <w:highlight w:val="white"/>
        </w:rPr>
        <w:t xml:space="preserve"> 12.06.2017) «О Федеральной </w:t>
      </w:r>
      <w:r w:rsidRPr="00F06AFC">
        <w:rPr>
          <w:rFonts w:ascii="Times New Roman" w:eastAsia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eastAsia="Times New Roman" w:hAnsi="Times New Roman" w:cs="Times New Roman"/>
          <w:noProof/>
          <w:sz w:val="28"/>
          <w:szCs w:val="28"/>
          <w:highlight w:val="white"/>
        </w:rPr>
        <w:instrText>eq таможенной</w:instrText>
      </w:r>
      <w:r w:rsidRPr="00F06AFC">
        <w:rPr>
          <w:rFonts w:ascii="Times New Roman" w:eastAsia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sz w:val="28"/>
          <w:szCs w:val="28"/>
          <w:highlight w:val="white"/>
        </w:rPr>
        <w:t xml:space="preserve"> службе» (</w:t>
      </w:r>
      <w:r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совместно </w:t>
      </w:r>
      <w:r w:rsidRPr="00F06AFC">
        <w:rPr>
          <w:rFonts w:ascii="Times New Roman" w:eastAsia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eastAsia="Times New Roman" w:hAnsi="Times New Roman" w:cs="Times New Roman"/>
          <w:noProof/>
          <w:sz w:val="28"/>
          <w:szCs w:val="28"/>
          <w:highlight w:val="white"/>
        </w:rPr>
        <w:instrText>eq вместе</w:instrText>
      </w:r>
      <w:r w:rsidRPr="00F06AFC">
        <w:rPr>
          <w:rFonts w:ascii="Times New Roman" w:eastAsia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sz w:val="28"/>
          <w:szCs w:val="28"/>
          <w:highlight w:val="white"/>
        </w:rPr>
        <w:t xml:space="preserve"> с «Положением о </w:t>
      </w:r>
      <w:r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федерационной </w:t>
      </w:r>
      <w:r w:rsidRPr="00F06AFC">
        <w:rPr>
          <w:rFonts w:ascii="Times New Roman" w:eastAsia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eastAsia="Times New Roman" w:hAnsi="Times New Roman" w:cs="Times New Roman"/>
          <w:noProof/>
          <w:sz w:val="28"/>
          <w:szCs w:val="28"/>
          <w:highlight w:val="white"/>
        </w:rPr>
        <w:instrText>eq Федеральной</w:instrText>
      </w:r>
      <w:r w:rsidRPr="00F06AFC">
        <w:rPr>
          <w:rFonts w:ascii="Times New Roman" w:eastAsia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sz w:val="28"/>
          <w:szCs w:val="28"/>
          <w:highlight w:val="white"/>
        </w:rPr>
        <w:t xml:space="preserve"> таможенной </w:t>
      </w:r>
      <w:r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занятию </w:t>
      </w:r>
      <w:r w:rsidRPr="00F06AFC">
        <w:rPr>
          <w:rFonts w:ascii="Times New Roman" w:eastAsia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eastAsia="Times New Roman" w:hAnsi="Times New Roman" w:cs="Times New Roman"/>
          <w:noProof/>
          <w:sz w:val="28"/>
          <w:szCs w:val="28"/>
          <w:highlight w:val="white"/>
        </w:rPr>
        <w:instrText>eq службе»</w:instrText>
      </w:r>
      <w:r w:rsidRPr="00F06AFC">
        <w:rPr>
          <w:rFonts w:ascii="Times New Roman" w:eastAsia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sz w:val="28"/>
          <w:szCs w:val="28"/>
          <w:highlight w:val="white"/>
        </w:rPr>
        <w:t xml:space="preserve">) / Собрание </w:t>
      </w:r>
      <w:r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закона </w:t>
      </w:r>
      <w:r w:rsidRPr="00F06AFC">
        <w:rPr>
          <w:rFonts w:ascii="Times New Roman" w:eastAsia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eastAsia="Times New Roman" w:hAnsi="Times New Roman" w:cs="Times New Roman"/>
          <w:noProof/>
          <w:sz w:val="28"/>
          <w:szCs w:val="28"/>
          <w:highlight w:val="white"/>
        </w:rPr>
        <w:instrText>eq законодательства</w:instrText>
      </w:r>
      <w:r w:rsidRPr="00F06AFC">
        <w:rPr>
          <w:rFonts w:ascii="Times New Roman" w:eastAsia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sz w:val="28"/>
          <w:szCs w:val="28"/>
          <w:highlight w:val="white"/>
        </w:rPr>
        <w:t xml:space="preserve"> РФ, 23.09.2013, № 38, </w:t>
      </w:r>
      <w:r w:rsidRPr="00F06AFC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стакан </w:t>
      </w:r>
      <w:r w:rsidRPr="00F06AFC">
        <w:rPr>
          <w:rFonts w:ascii="Times New Roman" w:eastAsia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eastAsia="Times New Roman" w:hAnsi="Times New Roman" w:cs="Times New Roman"/>
          <w:noProof/>
          <w:sz w:val="28"/>
          <w:szCs w:val="28"/>
          <w:highlight w:val="white"/>
        </w:rPr>
        <w:instrText>eq ст.</w:instrText>
      </w:r>
      <w:r w:rsidRPr="00F06AFC">
        <w:rPr>
          <w:rFonts w:ascii="Times New Roman" w:eastAsia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eastAsia="Times New Roman" w:hAnsi="Times New Roman" w:cs="Times New Roman"/>
          <w:noProof/>
          <w:sz w:val="28"/>
          <w:szCs w:val="28"/>
          <w:highlight w:val="white"/>
        </w:rPr>
        <w:t xml:space="preserve"> 4823.</w:t>
      </w:r>
    </w:p>
    <w:p w:rsidR="000E1219" w:rsidRPr="00F06AFC" w:rsidRDefault="000E1219" w:rsidP="00DB4D0F">
      <w:pPr>
        <w:pStyle w:val="ac"/>
        <w:numPr>
          <w:ilvl w:val="0"/>
          <w:numId w:val="8"/>
        </w:numPr>
        <w:shd w:val="clear" w:color="000000" w:fill="auto"/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noProof/>
          <w:sz w:val="28"/>
          <w:szCs w:val="28"/>
          <w:highlight w:val="white"/>
        </w:rPr>
      </w:pP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Международная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договор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конвенция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об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облегчении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упрощении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и гармонизации 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таможенных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процедур (в 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ред.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Протокола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начиная от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от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26.06.1999). Совершено в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город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Киото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18.05.1973 // Собрание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закона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законодательства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РФ. 2011. № 32.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стакан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Ст.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4810.</w:t>
      </w:r>
    </w:p>
    <w:p w:rsidR="001B0EE7" w:rsidRPr="001B0EE7" w:rsidRDefault="000E1219" w:rsidP="001B0EE7">
      <w:pPr>
        <w:pStyle w:val="ac"/>
        <w:numPr>
          <w:ilvl w:val="0"/>
          <w:numId w:val="8"/>
        </w:numPr>
        <w:shd w:val="clear" w:color="000000" w:fill="auto"/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noProof/>
          <w:sz w:val="28"/>
          <w:szCs w:val="28"/>
          <w:highlight w:val="white"/>
        </w:rPr>
      </w:pP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Постановление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правительства рф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Правительства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РФ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начиная от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от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 28.12.2012 № 2575–р (ред.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начиная от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от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15.04.2014) «О Стратегии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прогресса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развития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таможенной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здание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службы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Российской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ассоциации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Федерации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до 2020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г.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года»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/ Собрание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закона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законодательства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РФ, 14.01.2013, № 2,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стакан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ст.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109.</w:t>
      </w:r>
    </w:p>
    <w:p w:rsidR="001B0EE7" w:rsidRPr="001B0EE7" w:rsidRDefault="00543ABD" w:rsidP="001B0EE7">
      <w:pPr>
        <w:pStyle w:val="ac"/>
        <w:numPr>
          <w:ilvl w:val="0"/>
          <w:numId w:val="8"/>
        </w:numPr>
        <w:shd w:val="clear" w:color="000000" w:fill="auto"/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noProof/>
          <w:sz w:val="28"/>
          <w:szCs w:val="28"/>
          <w:highlight w:val="white"/>
        </w:rPr>
      </w:pPr>
      <w:r w:rsidRPr="001B0EE7">
        <w:rPr>
          <w:rFonts w:ascii="Times New Roman" w:eastAsia="Times New Roman" w:hAnsi="Times New Roman" w:cs="Times New Roman"/>
          <w:noProof/>
          <w:sz w:val="28"/>
          <w:szCs w:val="28"/>
        </w:rPr>
        <w:t>Решение Коллегии Евразийской экономической комиссии от 30.06.2017 № 74 «Об отдельных вопросах, связанных с транспортными средствами для личного пользования»</w:t>
      </w:r>
      <w:r w:rsidR="001B0EE7" w:rsidRPr="001B0EE7">
        <w:rPr>
          <w:rFonts w:ascii="Times New Roman" w:eastAsia="Times New Roman" w:hAnsi="Times New Roman" w:cs="Times New Roman"/>
          <w:noProof/>
          <w:sz w:val="28"/>
          <w:szCs w:val="28"/>
        </w:rPr>
        <w:t xml:space="preserve"> / </w:t>
      </w:r>
      <w:r w:rsidR="001B0EE7" w:rsidRPr="001B0EE7">
        <w:rPr>
          <w:rFonts w:ascii="Times New Roman" w:eastAsia="Times New Roman" w:hAnsi="Times New Roman" w:cs="Times New Roman"/>
          <w:noProof/>
          <w:sz w:val="28"/>
          <w:szCs w:val="28"/>
          <w:highlight w:val="white"/>
        </w:rPr>
        <w:t>[Электронный ресурс].</w:t>
      </w:r>
      <w:r w:rsidR="001B0EE7" w:rsidRPr="001B0EE7">
        <w:rPr>
          <w:rFonts w:ascii="Times New Roman" w:eastAsia="Times New Roman" w:hAnsi="Times New Roman" w:cs="Times New Roman"/>
          <w:noProof/>
          <w:color w:val="FFFFFF" w:themeColor="background1"/>
          <w:sz w:val="28"/>
          <w:szCs w:val="28"/>
        </w:rPr>
        <w:t>.</w:t>
      </w:r>
      <w:r w:rsidR="001B0EE7" w:rsidRPr="001B0EE7">
        <w:rPr>
          <w:rFonts w:ascii="Times New Roman" w:eastAsia="Times New Roman" w:hAnsi="Times New Roman" w:cs="Times New Roman"/>
          <w:noProof/>
          <w:sz w:val="28"/>
          <w:szCs w:val="28"/>
          <w:lang w:val="en-US"/>
        </w:rPr>
        <w:t>URL</w:t>
      </w:r>
      <w:r w:rsidR="001B0EE7" w:rsidRPr="001B0EE7">
        <w:rPr>
          <w:rFonts w:ascii="Times New Roman" w:eastAsia="Times New Roman" w:hAnsi="Times New Roman" w:cs="Times New Roman"/>
          <w:noProof/>
          <w:sz w:val="28"/>
          <w:szCs w:val="28"/>
        </w:rPr>
        <w:t xml:space="preserve">: </w:t>
      </w:r>
      <w:r w:rsidR="001B0EE7" w:rsidRPr="001B0EE7">
        <w:rPr>
          <w:rFonts w:ascii="Times New Roman" w:eastAsia="Times New Roman" w:hAnsi="Times New Roman" w:cs="Times New Roman"/>
          <w:noProof/>
          <w:sz w:val="28"/>
          <w:szCs w:val="28"/>
          <w:lang w:val="en-US"/>
        </w:rPr>
        <w:t>http</w:t>
      </w:r>
      <w:r w:rsidR="001B0EE7" w:rsidRPr="001B0EE7">
        <w:rPr>
          <w:rFonts w:ascii="Times New Roman" w:eastAsia="Times New Roman" w:hAnsi="Times New Roman" w:cs="Times New Roman"/>
          <w:noProof/>
          <w:sz w:val="28"/>
          <w:szCs w:val="28"/>
        </w:rPr>
        <w:t>://</w:t>
      </w:r>
      <w:r w:rsidR="001B0EE7" w:rsidRPr="001B0EE7">
        <w:rPr>
          <w:rFonts w:ascii="Times New Roman" w:eastAsia="Times New Roman" w:hAnsi="Times New Roman" w:cs="Times New Roman"/>
          <w:noProof/>
          <w:sz w:val="28"/>
          <w:szCs w:val="28"/>
          <w:lang w:val="en-US"/>
        </w:rPr>
        <w:t>www</w:t>
      </w:r>
      <w:r w:rsidR="001B0EE7" w:rsidRPr="001B0EE7">
        <w:rPr>
          <w:rFonts w:ascii="Times New Roman" w:eastAsia="Times New Roman" w:hAnsi="Times New Roman" w:cs="Times New Roman"/>
          <w:noProof/>
          <w:sz w:val="28"/>
          <w:szCs w:val="28"/>
        </w:rPr>
        <w:t>.</w:t>
      </w:r>
      <w:r w:rsidR="001B0EE7" w:rsidRPr="001B0EE7">
        <w:rPr>
          <w:rFonts w:ascii="Times New Roman" w:eastAsia="Times New Roman" w:hAnsi="Times New Roman" w:cs="Times New Roman"/>
          <w:noProof/>
          <w:sz w:val="28"/>
          <w:szCs w:val="28"/>
          <w:lang w:val="en-US"/>
        </w:rPr>
        <w:t>consultant</w:t>
      </w:r>
      <w:r w:rsidR="001B0EE7" w:rsidRPr="001B0EE7">
        <w:rPr>
          <w:rFonts w:ascii="Times New Roman" w:eastAsia="Times New Roman" w:hAnsi="Times New Roman" w:cs="Times New Roman"/>
          <w:noProof/>
          <w:sz w:val="28"/>
          <w:szCs w:val="28"/>
        </w:rPr>
        <w:t>.</w:t>
      </w:r>
      <w:r w:rsidR="001B0EE7" w:rsidRPr="001B0EE7">
        <w:rPr>
          <w:rFonts w:ascii="Times New Roman" w:eastAsia="Times New Roman" w:hAnsi="Times New Roman" w:cs="Times New Roman"/>
          <w:noProof/>
          <w:sz w:val="28"/>
          <w:szCs w:val="28"/>
          <w:lang w:val="en-US"/>
        </w:rPr>
        <w:t>ru</w:t>
      </w:r>
      <w:r w:rsidR="001B0EE7" w:rsidRPr="001B0EE7">
        <w:rPr>
          <w:rFonts w:ascii="Times New Roman" w:eastAsia="Times New Roman" w:hAnsi="Times New Roman" w:cs="Times New Roman"/>
          <w:noProof/>
          <w:sz w:val="28"/>
          <w:szCs w:val="28"/>
        </w:rPr>
        <w:t>/</w:t>
      </w:r>
      <w:r w:rsidR="001B0EE7" w:rsidRPr="001B0EE7">
        <w:rPr>
          <w:rFonts w:ascii="Times New Roman" w:eastAsia="Times New Roman" w:hAnsi="Times New Roman" w:cs="Times New Roman"/>
          <w:noProof/>
          <w:sz w:val="28"/>
          <w:szCs w:val="28"/>
          <w:lang w:val="en-US"/>
        </w:rPr>
        <w:t>document</w:t>
      </w:r>
      <w:r w:rsidR="001B0EE7" w:rsidRPr="001B0EE7">
        <w:rPr>
          <w:rFonts w:ascii="Times New Roman" w:eastAsia="Times New Roman" w:hAnsi="Times New Roman" w:cs="Times New Roman"/>
          <w:noProof/>
          <w:sz w:val="28"/>
          <w:szCs w:val="28"/>
        </w:rPr>
        <w:t>/</w:t>
      </w:r>
      <w:r w:rsidR="001B0EE7" w:rsidRPr="001B0EE7">
        <w:rPr>
          <w:rFonts w:ascii="Times New Roman" w:eastAsia="Times New Roman" w:hAnsi="Times New Roman" w:cs="Times New Roman"/>
          <w:noProof/>
          <w:sz w:val="28"/>
          <w:szCs w:val="28"/>
          <w:lang w:val="en-US"/>
        </w:rPr>
        <w:t>cons</w:t>
      </w:r>
      <w:r w:rsidR="001B0EE7" w:rsidRPr="001B0EE7">
        <w:rPr>
          <w:rFonts w:ascii="Times New Roman" w:eastAsia="Times New Roman" w:hAnsi="Times New Roman" w:cs="Times New Roman"/>
          <w:noProof/>
          <w:sz w:val="28"/>
          <w:szCs w:val="28"/>
        </w:rPr>
        <w:t>_</w:t>
      </w:r>
      <w:r w:rsidR="001B0EE7" w:rsidRPr="001B0EE7">
        <w:rPr>
          <w:rFonts w:ascii="Times New Roman" w:eastAsia="Times New Roman" w:hAnsi="Times New Roman" w:cs="Times New Roman"/>
          <w:noProof/>
          <w:sz w:val="28"/>
          <w:szCs w:val="28"/>
          <w:lang w:val="en-US"/>
        </w:rPr>
        <w:t>doc</w:t>
      </w:r>
      <w:r w:rsidR="001B0EE7" w:rsidRPr="001B0EE7">
        <w:rPr>
          <w:rFonts w:ascii="Times New Roman" w:eastAsia="Times New Roman" w:hAnsi="Times New Roman" w:cs="Times New Roman"/>
          <w:noProof/>
          <w:sz w:val="28"/>
          <w:szCs w:val="28"/>
        </w:rPr>
        <w:t>_</w:t>
      </w:r>
      <w:r w:rsidR="001B0EE7" w:rsidRPr="001B0EE7">
        <w:rPr>
          <w:rFonts w:ascii="Times New Roman" w:eastAsia="Times New Roman" w:hAnsi="Times New Roman" w:cs="Times New Roman"/>
          <w:noProof/>
          <w:sz w:val="28"/>
          <w:szCs w:val="28"/>
          <w:lang w:val="en-US"/>
        </w:rPr>
        <w:t>LAW</w:t>
      </w:r>
      <w:r w:rsidR="001B0EE7" w:rsidRPr="001B0EE7">
        <w:rPr>
          <w:rFonts w:ascii="Times New Roman" w:eastAsia="Times New Roman" w:hAnsi="Times New Roman" w:cs="Times New Roman"/>
          <w:noProof/>
          <w:sz w:val="28"/>
          <w:szCs w:val="28"/>
        </w:rPr>
        <w:t>_219294/92</w:t>
      </w:r>
      <w:r w:rsidR="001B0EE7" w:rsidRPr="001B0EE7">
        <w:rPr>
          <w:rFonts w:ascii="Times New Roman" w:eastAsia="Times New Roman" w:hAnsi="Times New Roman" w:cs="Times New Roman"/>
          <w:noProof/>
          <w:sz w:val="28"/>
          <w:szCs w:val="28"/>
          <w:lang w:val="en-US"/>
        </w:rPr>
        <w:t>d</w:t>
      </w:r>
      <w:r w:rsidR="001B0EE7" w:rsidRPr="001B0EE7">
        <w:rPr>
          <w:rFonts w:ascii="Times New Roman" w:eastAsia="Times New Roman" w:hAnsi="Times New Roman" w:cs="Times New Roman"/>
          <w:noProof/>
          <w:sz w:val="28"/>
          <w:szCs w:val="28"/>
        </w:rPr>
        <w:t>3</w:t>
      </w:r>
      <w:r w:rsidR="001B0EE7" w:rsidRPr="001B0EE7">
        <w:rPr>
          <w:rFonts w:ascii="Times New Roman" w:eastAsia="Times New Roman" w:hAnsi="Times New Roman" w:cs="Times New Roman"/>
          <w:noProof/>
          <w:sz w:val="28"/>
          <w:szCs w:val="28"/>
          <w:lang w:val="en-US"/>
        </w:rPr>
        <w:t>e</w:t>
      </w:r>
      <w:r w:rsidR="001B0EE7" w:rsidRPr="001B0EE7">
        <w:rPr>
          <w:rFonts w:ascii="Times New Roman" w:eastAsia="Times New Roman" w:hAnsi="Times New Roman" w:cs="Times New Roman"/>
          <w:noProof/>
          <w:sz w:val="28"/>
          <w:szCs w:val="28"/>
        </w:rPr>
        <w:t>3</w:t>
      </w:r>
      <w:r w:rsidR="001B0EE7" w:rsidRPr="001B0EE7">
        <w:rPr>
          <w:rFonts w:ascii="Times New Roman" w:eastAsia="Times New Roman" w:hAnsi="Times New Roman" w:cs="Times New Roman"/>
          <w:noProof/>
          <w:sz w:val="28"/>
          <w:szCs w:val="28"/>
          <w:lang w:val="en-US"/>
        </w:rPr>
        <w:t>d</w:t>
      </w:r>
      <w:r w:rsidR="001B0EE7" w:rsidRPr="001B0EE7">
        <w:rPr>
          <w:rFonts w:ascii="Times New Roman" w:eastAsia="Times New Roman" w:hAnsi="Times New Roman" w:cs="Times New Roman"/>
          <w:noProof/>
          <w:sz w:val="28"/>
          <w:szCs w:val="28"/>
        </w:rPr>
        <w:t>03094</w:t>
      </w:r>
      <w:r w:rsidR="001B0EE7" w:rsidRPr="001B0EE7">
        <w:rPr>
          <w:rFonts w:ascii="Times New Roman" w:eastAsia="Times New Roman" w:hAnsi="Times New Roman" w:cs="Times New Roman"/>
          <w:noProof/>
          <w:sz w:val="28"/>
          <w:szCs w:val="28"/>
          <w:lang w:val="en-US"/>
        </w:rPr>
        <w:t>ed</w:t>
      </w:r>
      <w:r w:rsidR="001B0EE7" w:rsidRPr="001B0EE7">
        <w:rPr>
          <w:rFonts w:ascii="Times New Roman" w:eastAsia="Times New Roman" w:hAnsi="Times New Roman" w:cs="Times New Roman"/>
          <w:noProof/>
          <w:sz w:val="28"/>
          <w:szCs w:val="28"/>
        </w:rPr>
        <w:t>76</w:t>
      </w:r>
      <w:r w:rsidR="001B0EE7" w:rsidRPr="001B0EE7">
        <w:rPr>
          <w:rFonts w:ascii="Times New Roman" w:eastAsia="Times New Roman" w:hAnsi="Times New Roman" w:cs="Times New Roman"/>
          <w:noProof/>
          <w:sz w:val="28"/>
          <w:szCs w:val="28"/>
          <w:lang w:val="en-US"/>
        </w:rPr>
        <w:t>da</w:t>
      </w:r>
      <w:r w:rsidR="001B0EE7" w:rsidRPr="001B0EE7">
        <w:rPr>
          <w:rFonts w:ascii="Times New Roman" w:eastAsia="Times New Roman" w:hAnsi="Times New Roman" w:cs="Times New Roman"/>
          <w:noProof/>
          <w:sz w:val="28"/>
          <w:szCs w:val="28"/>
        </w:rPr>
        <w:t>5</w:t>
      </w:r>
      <w:r w:rsidR="001B0EE7" w:rsidRPr="001B0EE7">
        <w:rPr>
          <w:rFonts w:ascii="Times New Roman" w:eastAsia="Times New Roman" w:hAnsi="Times New Roman" w:cs="Times New Roman"/>
          <w:noProof/>
          <w:sz w:val="28"/>
          <w:szCs w:val="28"/>
          <w:lang w:val="en-US"/>
        </w:rPr>
        <w:t>c</w:t>
      </w:r>
      <w:r w:rsidR="001B0EE7" w:rsidRPr="001B0EE7">
        <w:rPr>
          <w:rFonts w:ascii="Times New Roman" w:eastAsia="Times New Roman" w:hAnsi="Times New Roman" w:cs="Times New Roman"/>
          <w:noProof/>
          <w:sz w:val="28"/>
          <w:szCs w:val="28"/>
        </w:rPr>
        <w:t>15</w:t>
      </w:r>
      <w:r w:rsidR="001B0EE7" w:rsidRPr="001B0EE7">
        <w:rPr>
          <w:rFonts w:ascii="Times New Roman" w:eastAsia="Times New Roman" w:hAnsi="Times New Roman" w:cs="Times New Roman"/>
          <w:noProof/>
          <w:sz w:val="28"/>
          <w:szCs w:val="28"/>
          <w:lang w:val="en-US"/>
        </w:rPr>
        <w:t>fa</w:t>
      </w:r>
      <w:r w:rsidR="001B0EE7" w:rsidRPr="001B0EE7">
        <w:rPr>
          <w:rFonts w:ascii="Times New Roman" w:eastAsia="Times New Roman" w:hAnsi="Times New Roman" w:cs="Times New Roman"/>
          <w:noProof/>
          <w:sz w:val="28"/>
          <w:szCs w:val="28"/>
        </w:rPr>
        <w:t>72</w:t>
      </w:r>
      <w:r w:rsidR="001B0EE7" w:rsidRPr="001B0EE7">
        <w:rPr>
          <w:rFonts w:ascii="Times New Roman" w:eastAsia="Times New Roman" w:hAnsi="Times New Roman" w:cs="Times New Roman"/>
          <w:noProof/>
          <w:sz w:val="28"/>
          <w:szCs w:val="28"/>
          <w:lang w:val="en-US"/>
        </w:rPr>
        <w:t>b</w:t>
      </w:r>
      <w:r w:rsidR="001B0EE7" w:rsidRPr="001B0EE7">
        <w:rPr>
          <w:rFonts w:ascii="Times New Roman" w:eastAsia="Times New Roman" w:hAnsi="Times New Roman" w:cs="Times New Roman"/>
          <w:noProof/>
          <w:sz w:val="28"/>
          <w:szCs w:val="28"/>
        </w:rPr>
        <w:t>687</w:t>
      </w:r>
      <w:r w:rsidR="001B0EE7" w:rsidRPr="001B0EE7">
        <w:rPr>
          <w:rFonts w:ascii="Times New Roman" w:eastAsia="Times New Roman" w:hAnsi="Times New Roman" w:cs="Times New Roman"/>
          <w:noProof/>
          <w:sz w:val="28"/>
          <w:szCs w:val="28"/>
          <w:lang w:val="en-US"/>
        </w:rPr>
        <w:t>f</w:t>
      </w:r>
      <w:r w:rsidR="001B0EE7" w:rsidRPr="001B0EE7">
        <w:rPr>
          <w:rFonts w:ascii="Times New Roman" w:eastAsia="Times New Roman" w:hAnsi="Times New Roman" w:cs="Times New Roman"/>
          <w:noProof/>
          <w:sz w:val="28"/>
          <w:szCs w:val="28"/>
        </w:rPr>
        <w:t>1</w:t>
      </w:r>
      <w:r w:rsidR="001B0EE7" w:rsidRPr="001B0EE7">
        <w:rPr>
          <w:rFonts w:ascii="Times New Roman" w:eastAsia="Times New Roman" w:hAnsi="Times New Roman" w:cs="Times New Roman"/>
          <w:noProof/>
          <w:sz w:val="28"/>
          <w:szCs w:val="28"/>
          <w:lang w:val="en-US"/>
        </w:rPr>
        <w:t>cebd</w:t>
      </w:r>
      <w:r w:rsidR="001B0EE7" w:rsidRPr="001B0EE7">
        <w:rPr>
          <w:rFonts w:ascii="Times New Roman" w:eastAsia="Times New Roman" w:hAnsi="Times New Roman" w:cs="Times New Roman"/>
          <w:noProof/>
          <w:sz w:val="28"/>
          <w:szCs w:val="28"/>
        </w:rPr>
        <w:t>5931</w:t>
      </w:r>
      <w:r w:rsidR="001B0EE7" w:rsidRPr="001B0EE7">
        <w:rPr>
          <w:rFonts w:ascii="Times New Roman" w:eastAsia="Times New Roman" w:hAnsi="Times New Roman" w:cs="Times New Roman"/>
          <w:noProof/>
          <w:sz w:val="28"/>
          <w:szCs w:val="28"/>
          <w:highlight w:val="white"/>
        </w:rPr>
        <w:t>.</w:t>
      </w:r>
    </w:p>
    <w:p w:rsidR="000E1219" w:rsidRPr="001B0EE7" w:rsidRDefault="00543ABD" w:rsidP="001B0EE7">
      <w:pPr>
        <w:pStyle w:val="ac"/>
        <w:numPr>
          <w:ilvl w:val="0"/>
          <w:numId w:val="8"/>
        </w:numPr>
        <w:shd w:val="clear" w:color="000000" w:fill="auto"/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noProof/>
          <w:sz w:val="28"/>
          <w:szCs w:val="28"/>
          <w:highlight w:val="white"/>
        </w:rPr>
      </w:pPr>
      <w:r w:rsidRPr="001B0EE7">
        <w:rPr>
          <w:rFonts w:ascii="Times New Roman" w:hAnsi="Times New Roman" w:cs="Times New Roman"/>
          <w:noProof/>
          <w:sz w:val="28"/>
          <w:szCs w:val="28"/>
        </w:rPr>
        <w:lastRenderedPageBreak/>
        <w:t>Решение Совета Евразийской экономической комиссии от 20.12.2017 № 107 «Об отдельных вопросах, связанных с товарами для личного пользования»</w:t>
      </w:r>
      <w:r w:rsidR="001B0EE7" w:rsidRPr="001B0EE7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.</w:t>
      </w:r>
      <w:r w:rsidR="001B0EE7" w:rsidRPr="001B0EE7">
        <w:rPr>
          <w:rFonts w:ascii="Times New Roman" w:eastAsia="Times New Roman" w:hAnsi="Times New Roman" w:cs="Times New Roman"/>
          <w:noProof/>
          <w:sz w:val="28"/>
          <w:szCs w:val="28"/>
        </w:rPr>
        <w:t>/</w:t>
      </w:r>
      <w:r w:rsidR="001B0EE7" w:rsidRPr="001B0EE7">
        <w:rPr>
          <w:rFonts w:ascii="Times New Roman" w:eastAsia="Times New Roman" w:hAnsi="Times New Roman" w:cs="Times New Roman"/>
          <w:noProof/>
          <w:color w:val="FFFFFF" w:themeColor="background1"/>
          <w:sz w:val="28"/>
          <w:szCs w:val="28"/>
        </w:rPr>
        <w:t>.</w:t>
      </w:r>
      <w:r w:rsidR="001B0EE7">
        <w:rPr>
          <w:rFonts w:ascii="Times New Roman" w:eastAsia="Times New Roman" w:hAnsi="Times New Roman" w:cs="Times New Roman"/>
          <w:noProof/>
          <w:sz w:val="28"/>
          <w:szCs w:val="28"/>
          <w:highlight w:val="white"/>
        </w:rPr>
        <w:t>[Электронный</w:t>
      </w:r>
      <w:r w:rsidR="001B0EE7" w:rsidRPr="001B0EE7">
        <w:rPr>
          <w:rFonts w:ascii="Times New Roman" w:eastAsia="Times New Roman" w:hAnsi="Times New Roman" w:cs="Times New Roman"/>
          <w:noProof/>
          <w:sz w:val="28"/>
          <w:szCs w:val="28"/>
          <w:highlight w:val="white"/>
        </w:rPr>
        <w:t>ресурс].</w:t>
      </w:r>
      <w:r w:rsidR="001B0EE7" w:rsidRPr="001B0EE7">
        <w:rPr>
          <w:rFonts w:ascii="Times New Roman" w:eastAsia="Times New Roman" w:hAnsi="Times New Roman" w:cs="Times New Roman"/>
          <w:noProof/>
          <w:color w:val="FFFFFF" w:themeColor="background1"/>
          <w:sz w:val="28"/>
          <w:szCs w:val="28"/>
          <w:highlight w:val="white"/>
        </w:rPr>
        <w:t>.</w:t>
      </w:r>
      <w:r w:rsidR="001B0EE7" w:rsidRPr="001B0EE7">
        <w:rPr>
          <w:rFonts w:ascii="Times New Roman" w:eastAsia="Times New Roman" w:hAnsi="Times New Roman" w:cs="Times New Roman"/>
          <w:noProof/>
          <w:sz w:val="28"/>
          <w:szCs w:val="28"/>
          <w:lang w:val="en-US"/>
        </w:rPr>
        <w:t>URL</w:t>
      </w:r>
      <w:r w:rsidR="001B0EE7" w:rsidRPr="001B0EE7">
        <w:rPr>
          <w:rFonts w:ascii="Times New Roman" w:eastAsia="Times New Roman" w:hAnsi="Times New Roman" w:cs="Times New Roman"/>
          <w:noProof/>
          <w:color w:val="FFFFFF" w:themeColor="background1"/>
          <w:sz w:val="28"/>
          <w:szCs w:val="28"/>
        </w:rPr>
        <w:t>.</w:t>
      </w:r>
      <w:r w:rsidR="001B0EE7" w:rsidRPr="001B0EE7">
        <w:rPr>
          <w:rFonts w:ascii="Times New Roman" w:eastAsia="Times New Roman" w:hAnsi="Times New Roman" w:cs="Times New Roman"/>
          <w:noProof/>
          <w:sz w:val="28"/>
          <w:szCs w:val="28"/>
        </w:rPr>
        <w:t>:</w:t>
      </w:r>
      <w:r w:rsidR="001B0EE7" w:rsidRPr="001B0EE7">
        <w:rPr>
          <w:rFonts w:ascii="Times New Roman" w:hAnsi="Times New Roman" w:cs="Times New Roman"/>
          <w:noProof/>
          <w:sz w:val="28"/>
          <w:szCs w:val="28"/>
        </w:rPr>
        <w:t>http://www.consultant.</w:t>
      </w:r>
      <w:r w:rsidR="001B0EE7">
        <w:rPr>
          <w:rFonts w:ascii="Times New Roman" w:hAnsi="Times New Roman" w:cs="Times New Roman"/>
          <w:noProof/>
          <w:sz w:val="28"/>
          <w:szCs w:val="28"/>
        </w:rPr>
        <w:t>ru/document/cons_doc_LAW_293595.</w:t>
      </w:r>
    </w:p>
    <w:p w:rsidR="000E1219" w:rsidRPr="00F06AFC" w:rsidRDefault="001B0EE7" w:rsidP="001B0EE7">
      <w:pPr>
        <w:pStyle w:val="ac"/>
        <w:numPr>
          <w:ilvl w:val="0"/>
          <w:numId w:val="8"/>
        </w:numPr>
        <w:shd w:val="clear" w:color="000000" w:fill="auto"/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noProof/>
          <w:sz w:val="28"/>
          <w:szCs w:val="28"/>
          <w:highlight w:val="white"/>
        </w:rPr>
      </w:pPr>
      <w:r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заключен</w:t>
      </w:r>
      <w:r w:rsidR="000E1219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0E1219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Решение</w:instrText>
      </w:r>
      <w:r w:rsidR="000E1219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0E1219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Комиссии </w:t>
      </w:r>
      <w:r w:rsidR="000E1219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0E1219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таможенного</w:instrText>
      </w:r>
      <w:r w:rsidR="000E1219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0E1219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союза № 318 </w:t>
      </w:r>
      <w:r w:rsidR="000E1219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начиная от </w:t>
      </w:r>
      <w:r w:rsidR="000E1219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0E1219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от</w:instrText>
      </w:r>
      <w:r w:rsidR="000E1219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0E1219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18.06.2010 «Перечень </w:t>
      </w:r>
      <w:r w:rsidR="000E1219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0E1219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подкарантинной</w:instrText>
      </w:r>
      <w:r w:rsidR="000E1219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0E1219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продукции и </w:t>
      </w:r>
      <w:r w:rsidR="000E1219"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распорядок </w:t>
      </w:r>
      <w:r w:rsidR="000E1219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0E1219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порядок</w:instrText>
      </w:r>
      <w:r w:rsidR="000E1219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="000E1219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осуществления </w:t>
      </w:r>
      <w:r w:rsidR="000E1219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="000E1219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фитосанитарного</w:instrText>
      </w:r>
      <w:r w:rsidR="000E1219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 w:cs="Times New Roman"/>
          <w:noProof/>
          <w:color w:val="FFFFFF" w:themeColor="background1"/>
          <w:sz w:val="28"/>
          <w:szCs w:val="28"/>
          <w:highlight w:val="white"/>
        </w:rPr>
        <w:t xml:space="preserve"> </w:t>
      </w:r>
      <w:r w:rsidR="000E1219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>контроля»</w:t>
      </w:r>
      <w:r>
        <w:rPr>
          <w:rFonts w:ascii="Times New Roman" w:hAnsi="Times New Roman" w:cs="Times New Roman"/>
          <w:noProof/>
          <w:color w:val="FFFFFF" w:themeColor="background1"/>
          <w:sz w:val="28"/>
          <w:szCs w:val="28"/>
          <w:highlight w:val="white"/>
        </w:rPr>
        <w:t xml:space="preserve"> </w:t>
      </w:r>
      <w:r w:rsidR="000E1219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/ </w:t>
      </w:r>
      <w:r w:rsidRPr="001B0EE7">
        <w:rPr>
          <w:rFonts w:ascii="Times New Roman" w:eastAsia="Times New Roman" w:hAnsi="Times New Roman" w:cs="Times New Roman"/>
          <w:noProof/>
          <w:sz w:val="28"/>
          <w:szCs w:val="28"/>
          <w:highlight w:val="white"/>
        </w:rPr>
        <w:t>[Электронный р</w:t>
      </w:r>
      <w:r>
        <w:rPr>
          <w:rFonts w:ascii="Times New Roman" w:eastAsia="Times New Roman" w:hAnsi="Times New Roman" w:cs="Times New Roman"/>
          <w:noProof/>
          <w:sz w:val="28"/>
          <w:szCs w:val="28"/>
          <w:highlight w:val="white"/>
        </w:rPr>
        <w:t>есурс]</w:t>
      </w:r>
      <w:r>
        <w:rPr>
          <w:rFonts w:ascii="Times New Roman" w:eastAsia="Times New Roman" w:hAnsi="Times New Roman" w:cs="Times New Roman"/>
          <w:noProof/>
          <w:sz w:val="28"/>
          <w:szCs w:val="28"/>
        </w:rPr>
        <w:t xml:space="preserve"> </w:t>
      </w:r>
      <w:r w:rsidRPr="001B0EE7">
        <w:rPr>
          <w:rFonts w:ascii="Times New Roman" w:eastAsia="Times New Roman" w:hAnsi="Times New Roman" w:cs="Times New Roman"/>
          <w:noProof/>
          <w:sz w:val="28"/>
          <w:szCs w:val="28"/>
          <w:lang w:val="en-US"/>
        </w:rPr>
        <w:t>URL</w:t>
      </w:r>
      <w:r w:rsidRPr="001B0EE7">
        <w:rPr>
          <w:rFonts w:ascii="Times New Roman" w:eastAsia="Times New Roman" w:hAnsi="Times New Roman" w:cs="Times New Roman"/>
          <w:noProof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noProof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инен</w:t>
      </w:r>
      <w:r w:rsidRPr="001B0EE7">
        <w:rPr>
          <w:rFonts w:ascii="Times New Roman" w:hAnsi="Times New Roman" w:cs="Times New Roman"/>
          <w:noProof/>
          <w:sz w:val="28"/>
          <w:szCs w:val="28"/>
        </w:rPr>
        <w:t>http://www.consultant.</w:t>
      </w:r>
      <w:r>
        <w:rPr>
          <w:rFonts w:ascii="Times New Roman" w:hAnsi="Times New Roman" w:cs="Times New Roman"/>
          <w:noProof/>
          <w:sz w:val="28"/>
          <w:szCs w:val="28"/>
        </w:rPr>
        <w:t>ru/document/cons_doc_LAW_102014</w:t>
      </w:r>
      <w:r w:rsidR="000E1219"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>.</w:t>
      </w:r>
    </w:p>
    <w:p w:rsidR="000E1219" w:rsidRPr="00F06AFC" w:rsidRDefault="000E1219" w:rsidP="00DB4D0F">
      <w:pPr>
        <w:shd w:val="clear" w:color="000000" w:fill="auto"/>
        <w:tabs>
          <w:tab w:val="left" w:pos="851"/>
        </w:tabs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noProof/>
          <w:sz w:val="28"/>
          <w:szCs w:val="28"/>
          <w:highlight w:val="white"/>
        </w:rPr>
      </w:pPr>
      <w:r w:rsidRPr="00F06AFC">
        <w:rPr>
          <w:rFonts w:ascii="Times New Roman" w:eastAsia="Times New Roman" w:hAnsi="Times New Roman" w:cs="Times New Roman"/>
          <w:b/>
          <w:noProof/>
          <w:color w:val="FFFFFF" w:themeColor="background1"/>
          <w:spacing w:val="-20000"/>
          <w:sz w:val="2"/>
          <w:szCs w:val="28"/>
          <w:highlight w:val="white"/>
        </w:rPr>
        <w:t>труды </w:t>
      </w:r>
    </w:p>
    <w:p w:rsidR="000E1219" w:rsidRDefault="000E1219" w:rsidP="00DB4D0F">
      <w:pPr>
        <w:pStyle w:val="ac"/>
        <w:numPr>
          <w:ilvl w:val="0"/>
          <w:numId w:val="8"/>
        </w:numPr>
        <w:shd w:val="clear" w:color="000000" w:fill="auto"/>
        <w:tabs>
          <w:tab w:val="left" w:pos="851"/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noProof/>
          <w:sz w:val="28"/>
          <w:szCs w:val="28"/>
          <w:highlight w:val="white"/>
        </w:rPr>
      </w:pP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Богданова, Е.Л. 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Таможенная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статистика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наружной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внешней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торговли: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тренировочное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Учебное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пособие / 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Богданова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Е.Л., Чупланов А.Н. –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Питера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СПб: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СПбГУ 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ИТМО,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2017. – 66 с.</w:t>
      </w:r>
    </w:p>
    <w:p w:rsidR="000E1219" w:rsidRPr="00F06AFC" w:rsidRDefault="000E1219" w:rsidP="00DB4D0F">
      <w:pPr>
        <w:pStyle w:val="ac"/>
        <w:numPr>
          <w:ilvl w:val="0"/>
          <w:numId w:val="8"/>
        </w:numPr>
        <w:shd w:val="clear" w:color="000000" w:fill="auto"/>
        <w:tabs>
          <w:tab w:val="left" w:pos="851"/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noProof/>
          <w:sz w:val="28"/>
          <w:szCs w:val="28"/>
          <w:highlight w:val="white"/>
        </w:rPr>
      </w:pP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>Жупанова, М.В. Таможенный союз: перспективы расширения</w:t>
      </w:r>
      <w:r w:rsidR="007913F8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/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</w:t>
      </w:r>
      <w:r w:rsidR="007913F8">
        <w:rPr>
          <w:rFonts w:ascii="Times New Roman" w:hAnsi="Times New Roman" w:cs="Times New Roman"/>
          <w:noProof/>
          <w:sz w:val="28"/>
          <w:szCs w:val="28"/>
          <w:highlight w:val="white"/>
        </w:rPr>
        <w:t>М.В. Жупанова</w:t>
      </w:r>
      <w:r w:rsidR="002F4A94">
        <w:rPr>
          <w:rFonts w:ascii="Times New Roman" w:hAnsi="Times New Roman" w:cs="Times New Roman"/>
          <w:noProof/>
          <w:sz w:val="28"/>
          <w:szCs w:val="28"/>
          <w:highlight w:val="white"/>
        </w:rPr>
        <w:t>.</w:t>
      </w:r>
      <w:r w:rsidR="007913F8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>// «Таможн</w:t>
      </w:r>
      <w:r w:rsidR="00961F0A">
        <w:rPr>
          <w:rFonts w:ascii="Times New Roman" w:hAnsi="Times New Roman" w:cs="Times New Roman"/>
          <w:noProof/>
          <w:sz w:val="28"/>
          <w:szCs w:val="28"/>
          <w:highlight w:val="white"/>
        </w:rPr>
        <w:t>я» – январь 2017. –</w:t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№</w:t>
      </w:r>
      <w:r w:rsidR="00961F0A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t>1</w:t>
      </w:r>
      <w:r w:rsidR="008B30B4">
        <w:rPr>
          <w:rFonts w:ascii="Times New Roman" w:hAnsi="Times New Roman" w:cs="Times New Roman"/>
          <w:noProof/>
          <w:sz w:val="28"/>
          <w:szCs w:val="28"/>
          <w:highlight w:val="white"/>
        </w:rPr>
        <w:t>–</w:t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t>2 – С. 6.</w:t>
      </w:r>
    </w:p>
    <w:p w:rsidR="000E1219" w:rsidRDefault="000E1219" w:rsidP="00DB4D0F">
      <w:pPr>
        <w:pStyle w:val="ac"/>
        <w:numPr>
          <w:ilvl w:val="0"/>
          <w:numId w:val="8"/>
        </w:numPr>
        <w:shd w:val="clear" w:color="000000" w:fill="auto"/>
        <w:tabs>
          <w:tab w:val="left" w:pos="851"/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noProof/>
          <w:sz w:val="28"/>
          <w:szCs w:val="28"/>
          <w:highlight w:val="white"/>
        </w:rPr>
      </w:pPr>
      <w:r>
        <w:rPr>
          <w:rFonts w:ascii="Times New Roman" w:hAnsi="Times New Roman" w:cs="Times New Roman"/>
          <w:noProof/>
          <w:sz w:val="28"/>
          <w:szCs w:val="28"/>
          <w:highlight w:val="white"/>
        </w:rPr>
        <w:t>Иванов, И.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Н. 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Внешнеэкономическая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деятельность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компании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предприятия: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учеб.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к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для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вузов /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непосредственно под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под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ред. И. Н. 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Иванова.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</w:t>
      </w:r>
      <w:r w:rsidR="00961F0A">
        <w:rPr>
          <w:rFonts w:ascii="Times New Roman" w:hAnsi="Times New Roman" w:cs="Times New Roman"/>
          <w:noProof/>
          <w:sz w:val="28"/>
          <w:szCs w:val="28"/>
          <w:highlight w:val="white"/>
        </w:rPr>
        <w:t>–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М.: ИНФРА</w:t>
      </w:r>
      <w:r w:rsidR="008B30B4">
        <w:rPr>
          <w:rFonts w:ascii="Times New Roman" w:hAnsi="Times New Roman" w:cs="Times New Roman"/>
          <w:noProof/>
          <w:sz w:val="28"/>
          <w:szCs w:val="28"/>
          <w:highlight w:val="white"/>
        </w:rPr>
        <w:t>–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М, 2017. </w:t>
      </w:r>
      <w:r w:rsidR="00961F0A">
        <w:rPr>
          <w:rFonts w:ascii="Times New Roman" w:hAnsi="Times New Roman" w:cs="Times New Roman"/>
          <w:noProof/>
          <w:sz w:val="28"/>
          <w:szCs w:val="28"/>
          <w:highlight w:val="white"/>
        </w:rPr>
        <w:t>–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297 с. </w:t>
      </w:r>
    </w:p>
    <w:p w:rsidR="000E1219" w:rsidRPr="00F06AFC" w:rsidRDefault="000E1219" w:rsidP="00DB4D0F">
      <w:pPr>
        <w:pStyle w:val="ac"/>
        <w:numPr>
          <w:ilvl w:val="0"/>
          <w:numId w:val="8"/>
        </w:numPr>
        <w:shd w:val="clear" w:color="000000" w:fill="auto"/>
        <w:tabs>
          <w:tab w:val="left" w:pos="851"/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noProof/>
          <w:sz w:val="28"/>
          <w:szCs w:val="28"/>
          <w:highlight w:val="white"/>
        </w:rPr>
      </w:pP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>Киктенко, Е.А. На пике современных технологий</w:t>
      </w:r>
      <w:r w:rsidR="007913F8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/ Е.А. Киктенко</w:t>
      </w:r>
      <w:r w:rsidR="002F4A94">
        <w:rPr>
          <w:rFonts w:ascii="Times New Roman" w:hAnsi="Times New Roman" w:cs="Times New Roman"/>
          <w:noProof/>
          <w:sz w:val="28"/>
          <w:szCs w:val="28"/>
          <w:highlight w:val="white"/>
        </w:rPr>
        <w:t>.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// «Тамож</w:t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ня» – ноябрь 2017. </w:t>
      </w:r>
      <w:r w:rsidR="00961F0A">
        <w:rPr>
          <w:rFonts w:ascii="Times New Roman" w:hAnsi="Times New Roman" w:cs="Times New Roman"/>
          <w:noProof/>
          <w:sz w:val="28"/>
          <w:szCs w:val="28"/>
          <w:highlight w:val="white"/>
        </w:rPr>
        <w:t>–</w:t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№ 22 – С.6.</w:t>
      </w:r>
    </w:p>
    <w:p w:rsidR="000E1219" w:rsidRDefault="000E1219" w:rsidP="00DB4D0F">
      <w:pPr>
        <w:pStyle w:val="ac"/>
        <w:numPr>
          <w:ilvl w:val="0"/>
          <w:numId w:val="8"/>
        </w:numPr>
        <w:shd w:val="clear" w:color="000000" w:fill="auto"/>
        <w:tabs>
          <w:tab w:val="left" w:pos="851"/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noProof/>
          <w:sz w:val="28"/>
          <w:szCs w:val="28"/>
          <w:highlight w:val="white"/>
        </w:rPr>
      </w:pP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Колумбекова,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Т.Е. Совершенствование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комплексы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системы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уплаты 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таможенных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платежей в </w:t>
      </w:r>
      <w:r w:rsidRPr="00F06AFC">
        <w:rPr>
          <w:rFonts w:ascii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новейших 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современных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условиях / Т.Е. 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Колумбекова.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– М.: Terra 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instrText>eq Economics.</w:instrTex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– 2017. – №3. – 89–93 с.</w:t>
      </w:r>
    </w:p>
    <w:p w:rsidR="000E1219" w:rsidRPr="00DB6551" w:rsidRDefault="000E1219" w:rsidP="00DB4D0F">
      <w:pPr>
        <w:pStyle w:val="ac"/>
        <w:numPr>
          <w:ilvl w:val="0"/>
          <w:numId w:val="8"/>
        </w:numPr>
        <w:shd w:val="clear" w:color="000000" w:fill="auto"/>
        <w:tabs>
          <w:tab w:val="left" w:pos="851"/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noProof/>
          <w:sz w:val="28"/>
          <w:szCs w:val="28"/>
          <w:highlight w:val="white"/>
        </w:rPr>
      </w:pPr>
      <w:r w:rsidRPr="00DB6551">
        <w:rPr>
          <w:rFonts w:ascii="Times New Roman" w:hAnsi="Times New Roman" w:cs="Times New Roman"/>
          <w:noProof/>
          <w:sz w:val="28"/>
          <w:szCs w:val="28"/>
          <w:highlight w:val="white"/>
        </w:rPr>
        <w:t>Красавина, Т.А. Прощай оружие</w:t>
      </w:r>
      <w:r w:rsidR="007913F8">
        <w:rPr>
          <w:rFonts w:ascii="Times New Roman" w:hAnsi="Times New Roman" w:cs="Times New Roman"/>
          <w:noProof/>
          <w:sz w:val="28"/>
          <w:szCs w:val="28"/>
          <w:highlight w:val="white"/>
        </w:rPr>
        <w:t>. / Т.А. Красавина</w:t>
      </w:r>
      <w:r w:rsidR="002F4A94">
        <w:rPr>
          <w:rFonts w:ascii="Times New Roman" w:hAnsi="Times New Roman" w:cs="Times New Roman"/>
          <w:noProof/>
          <w:sz w:val="28"/>
          <w:szCs w:val="28"/>
          <w:highlight w:val="white"/>
        </w:rPr>
        <w:t>.</w:t>
      </w:r>
      <w:r w:rsidRPr="00DB6551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// «Таможня» – сентябрь 2017. </w:t>
      </w:r>
      <w:r w:rsidR="00961F0A">
        <w:rPr>
          <w:rFonts w:ascii="Times New Roman" w:hAnsi="Times New Roman" w:cs="Times New Roman"/>
          <w:noProof/>
          <w:sz w:val="28"/>
          <w:szCs w:val="28"/>
          <w:highlight w:val="white"/>
        </w:rPr>
        <w:t>–</w:t>
      </w:r>
      <w:r w:rsidRPr="00DB6551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№ 17 </w:t>
      </w:r>
      <w:r w:rsidR="00961F0A">
        <w:rPr>
          <w:rFonts w:ascii="Times New Roman" w:hAnsi="Times New Roman" w:cs="Times New Roman"/>
          <w:noProof/>
          <w:sz w:val="28"/>
          <w:szCs w:val="28"/>
          <w:highlight w:val="white"/>
        </w:rPr>
        <w:t>–</w:t>
      </w:r>
      <w:r w:rsidRPr="00DB6551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С. 5;</w:t>
      </w:r>
    </w:p>
    <w:p w:rsidR="000E1219" w:rsidRPr="00F06AFC" w:rsidRDefault="000E1219" w:rsidP="00DB4D0F">
      <w:pPr>
        <w:pStyle w:val="ac"/>
        <w:numPr>
          <w:ilvl w:val="0"/>
          <w:numId w:val="8"/>
        </w:numPr>
        <w:shd w:val="clear" w:color="000000" w:fill="auto"/>
        <w:tabs>
          <w:tab w:val="left" w:pos="851"/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noProof/>
          <w:sz w:val="28"/>
          <w:szCs w:val="28"/>
          <w:highlight w:val="white"/>
        </w:rPr>
      </w:pP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>Кузнецова, А.И., Бычкова А.Т. Подходы к построению универсальной инфраструктурной среды для эффе</w:t>
      </w:r>
      <w:r w:rsidR="007913F8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ктивной таможенной деятельности. 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>Роль и место таможенной службы России в развитии экономики и обеспечения экономической безопасности в условиях глобализации внешней торговли: тезисы докладов научно</w:t>
      </w:r>
      <w:r w:rsidR="008B30B4">
        <w:rPr>
          <w:rFonts w:ascii="Times New Roman" w:hAnsi="Times New Roman" w:cs="Times New Roman"/>
          <w:noProof/>
          <w:sz w:val="28"/>
          <w:szCs w:val="28"/>
          <w:highlight w:val="white"/>
        </w:rPr>
        <w:t>–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>практической конференции.</w:t>
      </w:r>
      <w:r w:rsidR="007913F8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/ А.И. Кузнецова.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</w:t>
      </w:r>
      <w:r w:rsidR="00961F0A">
        <w:rPr>
          <w:rFonts w:ascii="Times New Roman" w:hAnsi="Times New Roman" w:cs="Times New Roman"/>
          <w:noProof/>
          <w:sz w:val="28"/>
          <w:szCs w:val="28"/>
          <w:highlight w:val="white"/>
        </w:rPr>
        <w:t>–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М.: РИО РТА, 2017. – 512 с.</w:t>
      </w:r>
    </w:p>
    <w:p w:rsidR="00961F0A" w:rsidRDefault="000E1219" w:rsidP="00DB4D0F">
      <w:pPr>
        <w:pStyle w:val="ac"/>
        <w:numPr>
          <w:ilvl w:val="0"/>
          <w:numId w:val="8"/>
        </w:numPr>
        <w:shd w:val="clear" w:color="000000" w:fill="auto"/>
        <w:tabs>
          <w:tab w:val="left" w:pos="851"/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noProof/>
          <w:sz w:val="28"/>
          <w:szCs w:val="28"/>
          <w:highlight w:val="white"/>
        </w:rPr>
      </w:pP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lastRenderedPageBreak/>
        <w:t>Кулумбекова, Т.Е. Особенности исчисления и уплаты таможенных платежей по законодательству Таможенного союза:  молодой ученый / Т.Е Кулумбекова. – 2018. – №1. – 15–21 с.</w:t>
      </w:r>
    </w:p>
    <w:p w:rsidR="00961F0A" w:rsidRDefault="000E1219" w:rsidP="00DB4D0F">
      <w:pPr>
        <w:pStyle w:val="ac"/>
        <w:numPr>
          <w:ilvl w:val="0"/>
          <w:numId w:val="8"/>
        </w:numPr>
        <w:shd w:val="clear" w:color="000000" w:fill="auto"/>
        <w:tabs>
          <w:tab w:val="left" w:pos="851"/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noProof/>
          <w:sz w:val="28"/>
          <w:szCs w:val="28"/>
          <w:highlight w:val="white"/>
        </w:rPr>
      </w:pPr>
      <w:r w:rsidRPr="00961F0A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Логинова, А.С. Таможенные платежи: учебное пособие / А.С. Логинова.  – М.: Троицкий мост. – 2017. – 152 с. </w:t>
      </w:r>
    </w:p>
    <w:p w:rsidR="00961F0A" w:rsidRDefault="000E1219" w:rsidP="00DB4D0F">
      <w:pPr>
        <w:pStyle w:val="ac"/>
        <w:numPr>
          <w:ilvl w:val="0"/>
          <w:numId w:val="8"/>
        </w:numPr>
        <w:shd w:val="clear" w:color="000000" w:fill="auto"/>
        <w:tabs>
          <w:tab w:val="left" w:pos="851"/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noProof/>
          <w:sz w:val="28"/>
          <w:szCs w:val="28"/>
          <w:highlight w:val="white"/>
        </w:rPr>
      </w:pPr>
      <w:r w:rsidRPr="00961F0A">
        <w:rPr>
          <w:rFonts w:ascii="Times New Roman" w:hAnsi="Times New Roman" w:cs="Times New Roman"/>
          <w:noProof/>
          <w:sz w:val="28"/>
          <w:szCs w:val="28"/>
          <w:highlight w:val="white"/>
        </w:rPr>
        <w:t>Сидоров, Е.И. Предмет доказывания и доказательства по делам об административных правонарушениях в области таможенного дела</w:t>
      </w:r>
      <w:r w:rsidR="007913F8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/ Е.И. Сидоров</w:t>
      </w:r>
      <w:r w:rsidR="002F4A94">
        <w:rPr>
          <w:rFonts w:ascii="Times New Roman" w:hAnsi="Times New Roman" w:cs="Times New Roman"/>
          <w:noProof/>
          <w:sz w:val="28"/>
          <w:szCs w:val="28"/>
          <w:highlight w:val="white"/>
        </w:rPr>
        <w:t>.</w:t>
      </w:r>
      <w:r w:rsidR="007913F8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</w:t>
      </w:r>
      <w:r w:rsidRPr="00961F0A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// Административное и муниципальное право. 2017. </w:t>
      </w:r>
      <w:r w:rsidR="00961F0A" w:rsidRPr="00961F0A">
        <w:rPr>
          <w:rFonts w:ascii="Times New Roman" w:hAnsi="Times New Roman" w:cs="Times New Roman"/>
          <w:noProof/>
          <w:sz w:val="28"/>
          <w:szCs w:val="28"/>
          <w:highlight w:val="white"/>
        </w:rPr>
        <w:t>–</w:t>
      </w:r>
      <w:r w:rsidRPr="00961F0A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№ 9. </w:t>
      </w:r>
      <w:r w:rsidR="00961F0A" w:rsidRPr="00961F0A">
        <w:rPr>
          <w:rFonts w:ascii="Times New Roman" w:hAnsi="Times New Roman" w:cs="Times New Roman"/>
          <w:noProof/>
          <w:sz w:val="28"/>
          <w:szCs w:val="28"/>
          <w:highlight w:val="white"/>
        </w:rPr>
        <w:t>–</w:t>
      </w:r>
      <w:r w:rsidRPr="00961F0A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С. 23</w:t>
      </w:r>
      <w:r w:rsidR="008B30B4">
        <w:rPr>
          <w:rFonts w:ascii="Times New Roman" w:hAnsi="Times New Roman" w:cs="Times New Roman"/>
          <w:noProof/>
          <w:sz w:val="28"/>
          <w:szCs w:val="28"/>
          <w:highlight w:val="white"/>
        </w:rPr>
        <w:t>–</w:t>
      </w:r>
      <w:r w:rsidRPr="00961F0A">
        <w:rPr>
          <w:rFonts w:ascii="Times New Roman" w:hAnsi="Times New Roman" w:cs="Times New Roman"/>
          <w:noProof/>
          <w:sz w:val="28"/>
          <w:szCs w:val="28"/>
          <w:highlight w:val="white"/>
        </w:rPr>
        <w:t>24.</w:t>
      </w:r>
    </w:p>
    <w:p w:rsidR="000E1219" w:rsidRPr="00961F0A" w:rsidRDefault="000E1219" w:rsidP="00DB4D0F">
      <w:pPr>
        <w:pStyle w:val="ac"/>
        <w:numPr>
          <w:ilvl w:val="0"/>
          <w:numId w:val="8"/>
        </w:numPr>
        <w:shd w:val="clear" w:color="000000" w:fill="auto"/>
        <w:tabs>
          <w:tab w:val="left" w:pos="851"/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noProof/>
          <w:sz w:val="28"/>
          <w:szCs w:val="28"/>
          <w:highlight w:val="white"/>
        </w:rPr>
      </w:pPr>
      <w:r w:rsidRPr="00961F0A">
        <w:rPr>
          <w:rFonts w:ascii="Times New Roman" w:hAnsi="Times New Roman" w:cs="Times New Roman"/>
          <w:noProof/>
          <w:sz w:val="28"/>
          <w:szCs w:val="28"/>
          <w:highlight w:val="white"/>
        </w:rPr>
        <w:t>Стожарова, Н.А. Доверяй и проверяй</w:t>
      </w:r>
      <w:r w:rsidR="007913F8">
        <w:rPr>
          <w:rFonts w:ascii="Times New Roman" w:hAnsi="Times New Roman" w:cs="Times New Roman"/>
          <w:noProof/>
          <w:sz w:val="28"/>
          <w:szCs w:val="28"/>
          <w:highlight w:val="white"/>
        </w:rPr>
        <w:t>. / Н.А. Стожарова</w:t>
      </w:r>
      <w:r w:rsidR="002F4A94">
        <w:rPr>
          <w:rFonts w:ascii="Times New Roman" w:hAnsi="Times New Roman" w:cs="Times New Roman"/>
          <w:noProof/>
          <w:sz w:val="28"/>
          <w:szCs w:val="28"/>
          <w:highlight w:val="white"/>
        </w:rPr>
        <w:t>.</w:t>
      </w:r>
      <w:r w:rsidRPr="00961F0A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// «Таможня» – август 2016. </w:t>
      </w:r>
      <w:r w:rsidR="00961F0A" w:rsidRPr="00961F0A">
        <w:rPr>
          <w:rFonts w:ascii="Times New Roman" w:hAnsi="Times New Roman" w:cs="Times New Roman"/>
          <w:noProof/>
          <w:sz w:val="28"/>
          <w:szCs w:val="28"/>
          <w:highlight w:val="white"/>
        </w:rPr>
        <w:t>–</w:t>
      </w:r>
      <w:r w:rsidRPr="00961F0A"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 № 15 – С.5.</w:t>
      </w:r>
    </w:p>
    <w:p w:rsidR="000E1219" w:rsidRPr="00F06AFC" w:rsidRDefault="000E1219" w:rsidP="00DB4D0F">
      <w:pPr>
        <w:pStyle w:val="ac"/>
        <w:numPr>
          <w:ilvl w:val="0"/>
          <w:numId w:val="8"/>
        </w:numPr>
        <w:shd w:val="clear" w:color="000000" w:fill="auto"/>
        <w:tabs>
          <w:tab w:val="left" w:pos="851"/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noProof/>
          <w:sz w:val="28"/>
          <w:szCs w:val="28"/>
          <w:highlight w:val="white"/>
        </w:rPr>
      </w:pP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>Старых, С.А. Анализ концепции развития таможенных органов Российской Федерации:  молодой ученый / С.А. Старых</w:t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t xml:space="preserve">, А.Р. </w:t>
      </w: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>Шатунова. – 2016. – №7. – 989–991 с.</w:t>
      </w:r>
    </w:p>
    <w:p w:rsidR="000E1219" w:rsidRPr="00DB6551" w:rsidRDefault="000E1219" w:rsidP="00DB4D0F">
      <w:pPr>
        <w:pStyle w:val="ac"/>
        <w:numPr>
          <w:ilvl w:val="0"/>
          <w:numId w:val="8"/>
        </w:numPr>
        <w:shd w:val="clear" w:color="000000" w:fill="auto"/>
        <w:tabs>
          <w:tab w:val="left" w:pos="851"/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noProof/>
          <w:sz w:val="28"/>
          <w:szCs w:val="28"/>
          <w:highlight w:val="white"/>
        </w:rPr>
      </w:pPr>
      <w:r w:rsidRPr="00F06AFC">
        <w:rPr>
          <w:rFonts w:ascii="Times New Roman" w:hAnsi="Times New Roman" w:cs="Times New Roman"/>
          <w:noProof/>
          <w:sz w:val="28"/>
          <w:szCs w:val="28"/>
          <w:highlight w:val="white"/>
        </w:rPr>
        <w:t>Шахмаметьев, А.А. Перемещение через таможенную границу товаров физическими лицами для личного пользования: правовая основа регулирования, порядок взимания таможенных платежей / А.А Шахмаметьев. – М.: ТЕИС – 2016. – №4. – 136–140 с.</w:t>
      </w:r>
    </w:p>
    <w:p w:rsidR="001B0EE7" w:rsidRDefault="000674DC" w:rsidP="001B0EE7">
      <w:pPr>
        <w:pStyle w:val="ac"/>
        <w:numPr>
          <w:ilvl w:val="0"/>
          <w:numId w:val="8"/>
        </w:numPr>
        <w:shd w:val="clear" w:color="000000" w:fill="auto"/>
        <w:tabs>
          <w:tab w:val="left" w:pos="851"/>
          <w:tab w:val="left" w:pos="993"/>
        </w:tabs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noProof/>
          <w:sz w:val="28"/>
          <w:szCs w:val="28"/>
        </w:rPr>
      </w:pPr>
      <w:r w:rsidRPr="00831A85">
        <w:rPr>
          <w:rFonts w:ascii="Times New Roman" w:eastAsia="Times New Roman" w:hAnsi="Times New Roman" w:cs="Times New Roman"/>
          <w:noProof/>
          <w:sz w:val="28"/>
          <w:szCs w:val="28"/>
          <w:highlight w:val="white"/>
        </w:rPr>
        <w:t xml:space="preserve"> </w:t>
      </w:r>
      <w:r w:rsidR="00831A85" w:rsidRPr="00831A85">
        <w:rPr>
          <w:rFonts w:ascii="Times New Roman" w:eastAsia="Times New Roman" w:hAnsi="Times New Roman" w:cs="Times New Roman"/>
          <w:noProof/>
          <w:sz w:val="28"/>
          <w:szCs w:val="28"/>
        </w:rPr>
        <w:t>База данных статистики официальный сайт Федеральной таможенной службы РФ</w:t>
      </w:r>
      <w:r w:rsidR="001B0EE7">
        <w:rPr>
          <w:rFonts w:ascii="Times New Roman" w:eastAsia="Times New Roman" w:hAnsi="Times New Roman" w:cs="Times New Roman"/>
          <w:noProof/>
          <w:sz w:val="28"/>
          <w:szCs w:val="28"/>
        </w:rPr>
        <w:t xml:space="preserve">. </w:t>
      </w:r>
      <w:r w:rsidR="001B0EE7" w:rsidRPr="001B0EE7">
        <w:rPr>
          <w:rFonts w:ascii="Times New Roman" w:eastAsia="Times New Roman" w:hAnsi="Times New Roman" w:cs="Times New Roman"/>
          <w:noProof/>
          <w:sz w:val="28"/>
          <w:szCs w:val="28"/>
        </w:rPr>
        <w:t>[</w:t>
      </w:r>
      <w:r w:rsidR="001B0EE7">
        <w:rPr>
          <w:rFonts w:ascii="Times New Roman" w:eastAsia="Times New Roman" w:hAnsi="Times New Roman" w:cs="Times New Roman"/>
          <w:noProof/>
          <w:sz w:val="28"/>
          <w:szCs w:val="28"/>
        </w:rPr>
        <w:t>Электронный ресурс</w:t>
      </w:r>
      <w:r w:rsidR="001B0EE7" w:rsidRPr="001B0EE7">
        <w:rPr>
          <w:rFonts w:ascii="Times New Roman" w:eastAsia="Times New Roman" w:hAnsi="Times New Roman" w:cs="Times New Roman"/>
          <w:noProof/>
          <w:sz w:val="28"/>
          <w:szCs w:val="28"/>
        </w:rPr>
        <w:t>]</w:t>
      </w:r>
      <w:r w:rsidR="001B0EE7">
        <w:rPr>
          <w:rFonts w:ascii="Times New Roman" w:eastAsia="Times New Roman" w:hAnsi="Times New Roman" w:cs="Times New Roman"/>
          <w:noProof/>
          <w:sz w:val="28"/>
          <w:szCs w:val="28"/>
        </w:rPr>
        <w:t>.</w:t>
      </w:r>
      <w:r w:rsidR="00831A85" w:rsidRPr="00831A85">
        <w:rPr>
          <w:rFonts w:ascii="Times New Roman" w:eastAsia="Times New Roman" w:hAnsi="Times New Roman" w:cs="Times New Roman"/>
          <w:noProof/>
          <w:sz w:val="28"/>
          <w:szCs w:val="28"/>
        </w:rPr>
        <w:t xml:space="preserve"> URL : </w:t>
      </w:r>
      <w:r w:rsidR="00831A85" w:rsidRPr="00961F0A">
        <w:rPr>
          <w:rFonts w:ascii="Times New Roman" w:eastAsia="Times New Roman" w:hAnsi="Times New Roman" w:cs="Times New Roman"/>
          <w:noProof/>
          <w:sz w:val="28"/>
          <w:szCs w:val="28"/>
        </w:rPr>
        <w:t>http://stat.customs.ru</w:t>
      </w:r>
      <w:r w:rsidR="00831A85">
        <w:rPr>
          <w:rFonts w:ascii="Times New Roman" w:eastAsia="Times New Roman" w:hAnsi="Times New Roman" w:cs="Times New Roman"/>
          <w:noProof/>
          <w:sz w:val="28"/>
          <w:szCs w:val="28"/>
        </w:rPr>
        <w:t xml:space="preserve"> </w:t>
      </w:r>
      <w:r w:rsidR="00831A85" w:rsidRPr="00831A85">
        <w:rPr>
          <w:rFonts w:ascii="Times New Roman" w:eastAsia="Times New Roman" w:hAnsi="Times New Roman" w:cs="Times New Roman"/>
          <w:noProof/>
          <w:sz w:val="28"/>
          <w:szCs w:val="28"/>
        </w:rPr>
        <w:t>– (дата обращения 30.04.2018 г.)</w:t>
      </w:r>
    </w:p>
    <w:p w:rsidR="00961F0A" w:rsidRPr="001B0EE7" w:rsidRDefault="000674DC" w:rsidP="001B0EE7">
      <w:pPr>
        <w:pStyle w:val="ac"/>
        <w:numPr>
          <w:ilvl w:val="0"/>
          <w:numId w:val="8"/>
        </w:numPr>
        <w:shd w:val="clear" w:color="000000" w:fill="auto"/>
        <w:tabs>
          <w:tab w:val="left" w:pos="851"/>
          <w:tab w:val="left" w:pos="993"/>
        </w:tabs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noProof/>
          <w:sz w:val="28"/>
          <w:szCs w:val="28"/>
        </w:rPr>
      </w:pPr>
      <w:r w:rsidRPr="001B0EE7">
        <w:rPr>
          <w:rFonts w:ascii="Times New Roman" w:eastAsia="Times New Roman" w:hAnsi="Times New Roman" w:cs="Times New Roman"/>
          <w:noProof/>
          <w:sz w:val="28"/>
          <w:szCs w:val="28"/>
        </w:rPr>
        <w:t>Владимирская таможня: статистическая информация за 2017 год</w:t>
      </w:r>
      <w:r w:rsidR="001B0EE7">
        <w:rPr>
          <w:rFonts w:ascii="Times New Roman" w:eastAsia="Times New Roman" w:hAnsi="Times New Roman" w:cs="Times New Roman"/>
          <w:noProof/>
          <w:sz w:val="28"/>
          <w:szCs w:val="28"/>
        </w:rPr>
        <w:t>.</w:t>
      </w:r>
      <w:r w:rsidRPr="001B0EE7">
        <w:rPr>
          <w:rFonts w:ascii="Times New Roman" w:eastAsia="Times New Roman" w:hAnsi="Times New Roman" w:cs="Times New Roman"/>
          <w:noProof/>
          <w:sz w:val="28"/>
          <w:szCs w:val="28"/>
          <w:highlight w:val="white"/>
        </w:rPr>
        <w:t xml:space="preserve"> </w:t>
      </w:r>
      <w:r w:rsidR="001B0EE7" w:rsidRPr="001B0EE7">
        <w:rPr>
          <w:rFonts w:ascii="Times New Roman" w:eastAsia="Times New Roman" w:hAnsi="Times New Roman" w:cs="Times New Roman"/>
          <w:noProof/>
          <w:sz w:val="28"/>
          <w:szCs w:val="28"/>
        </w:rPr>
        <w:t>[</w:t>
      </w:r>
      <w:r w:rsidR="001B0EE7">
        <w:rPr>
          <w:rFonts w:ascii="Times New Roman" w:eastAsia="Times New Roman" w:hAnsi="Times New Roman" w:cs="Times New Roman"/>
          <w:noProof/>
          <w:sz w:val="28"/>
          <w:szCs w:val="28"/>
        </w:rPr>
        <w:t>Электронный</w:t>
      </w:r>
      <w:r w:rsidR="001B0EE7" w:rsidRPr="001B0EE7">
        <w:rPr>
          <w:rFonts w:ascii="Times New Roman" w:eastAsia="Times New Roman" w:hAnsi="Times New Roman" w:cs="Times New Roman"/>
          <w:noProof/>
          <w:color w:val="FFFFFF" w:themeColor="background1"/>
          <w:sz w:val="28"/>
          <w:szCs w:val="28"/>
        </w:rPr>
        <w:t>.</w:t>
      </w:r>
      <w:r w:rsidR="001B0EE7">
        <w:rPr>
          <w:rFonts w:ascii="Times New Roman" w:eastAsia="Times New Roman" w:hAnsi="Times New Roman" w:cs="Times New Roman"/>
          <w:noProof/>
          <w:sz w:val="28"/>
          <w:szCs w:val="28"/>
        </w:rPr>
        <w:t>ресурс</w:t>
      </w:r>
      <w:r w:rsidR="001B0EE7" w:rsidRPr="001B0EE7">
        <w:rPr>
          <w:rFonts w:ascii="Times New Roman" w:eastAsia="Times New Roman" w:hAnsi="Times New Roman" w:cs="Times New Roman"/>
          <w:noProof/>
          <w:sz w:val="28"/>
          <w:szCs w:val="28"/>
        </w:rPr>
        <w:t>]</w:t>
      </w:r>
      <w:r w:rsidR="001B0EE7">
        <w:rPr>
          <w:rFonts w:ascii="Times New Roman" w:eastAsia="Times New Roman" w:hAnsi="Times New Roman" w:cs="Times New Roman"/>
          <w:noProof/>
          <w:sz w:val="28"/>
          <w:szCs w:val="28"/>
        </w:rPr>
        <w:t>.</w:t>
      </w:r>
      <w:r w:rsidR="001B0EE7" w:rsidRPr="001B0EE7">
        <w:rPr>
          <w:rFonts w:ascii="Times New Roman" w:eastAsia="Times New Roman" w:hAnsi="Times New Roman" w:cs="Times New Roman"/>
          <w:noProof/>
          <w:color w:val="FFFFFF" w:themeColor="background1"/>
          <w:sz w:val="28"/>
          <w:szCs w:val="28"/>
        </w:rPr>
        <w:t>.</w:t>
      </w:r>
      <w:r w:rsidRPr="001B0EE7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URL</w:t>
      </w:r>
      <w:r w:rsidR="001B0EE7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  <w:r w:rsidR="001B0EE7" w:rsidRPr="001B0EE7">
        <w:rPr>
          <w:rFonts w:ascii="Times New Roman" w:hAnsi="Times New Roman" w:cs="Times New Roman"/>
          <w:color w:val="FFFFFF" w:themeColor="background1"/>
          <w:sz w:val="28"/>
          <w:szCs w:val="28"/>
        </w:rPr>
        <w:t>.</w:t>
      </w:r>
      <w:r w:rsidR="001B0EE7" w:rsidRPr="001B0EE7">
        <w:rPr>
          <w:rFonts w:ascii="Times New Roman" w:eastAsia="Times New Roman" w:hAnsi="Times New Roman" w:cs="Times New Roman"/>
          <w:noProof/>
          <w:sz w:val="28"/>
          <w:szCs w:val="28"/>
        </w:rPr>
        <w:t>http://ctu.customs.ru/index.php?option=com_content&amp;view=article&amp;id=16503:-----2017-&amp;catid=194:stat-info-vlad-cat&amp;Itemid=236</w:t>
      </w:r>
      <w:r w:rsidR="003C1011" w:rsidRPr="001B0EE7">
        <w:rPr>
          <w:rFonts w:ascii="Times New Roman" w:eastAsia="Times New Roman" w:hAnsi="Times New Roman" w:cs="Times New Roman"/>
          <w:noProof/>
          <w:sz w:val="28"/>
          <w:szCs w:val="28"/>
          <w:highlight w:val="white"/>
        </w:rPr>
        <w:t>.</w:t>
      </w:r>
    </w:p>
    <w:p w:rsidR="00961F0A" w:rsidRDefault="00831A85" w:rsidP="00DB4D0F">
      <w:pPr>
        <w:pStyle w:val="ac"/>
        <w:numPr>
          <w:ilvl w:val="0"/>
          <w:numId w:val="8"/>
        </w:numPr>
        <w:shd w:val="clear" w:color="000000" w:fill="auto"/>
        <w:tabs>
          <w:tab w:val="left" w:pos="851"/>
          <w:tab w:val="left" w:pos="993"/>
        </w:tabs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noProof/>
          <w:sz w:val="28"/>
          <w:szCs w:val="28"/>
        </w:rPr>
      </w:pPr>
      <w:r w:rsidRPr="00961F0A">
        <w:rPr>
          <w:rFonts w:ascii="Times New Roman" w:eastAsia="Times New Roman" w:hAnsi="Times New Roman" w:cs="Times New Roman"/>
          <w:noProof/>
          <w:sz w:val="28"/>
          <w:szCs w:val="28"/>
          <w:highlight w:val="white"/>
        </w:rPr>
        <w:t xml:space="preserve">Комментарий к Федеральному </w:t>
      </w:r>
      <w:r w:rsidRPr="00961F0A">
        <w:rPr>
          <w:rFonts w:ascii="Times New Roman" w:eastAsia="Times New Roman" w:hAnsi="Times New Roman" w:cs="Times New Roman"/>
          <w:noProof/>
          <w:color w:val="FFFFFF" w:themeColor="background1"/>
          <w:spacing w:val="-20000"/>
          <w:sz w:val="2"/>
          <w:szCs w:val="28"/>
          <w:highlight w:val="white"/>
        </w:rPr>
        <w:t>правило </w:t>
      </w:r>
      <w:r w:rsidRPr="00961F0A">
        <w:rPr>
          <w:rFonts w:ascii="Times New Roman" w:eastAsia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961F0A">
        <w:rPr>
          <w:rFonts w:ascii="Times New Roman" w:eastAsia="Times New Roman" w:hAnsi="Times New Roman" w:cs="Times New Roman"/>
          <w:noProof/>
          <w:sz w:val="28"/>
          <w:szCs w:val="28"/>
          <w:highlight w:val="white"/>
        </w:rPr>
        <w:instrText>eq закон</w:instrText>
      </w:r>
      <w:r w:rsidRPr="00961F0A">
        <w:rPr>
          <w:rFonts w:ascii="Times New Roman" w:eastAsia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961F0A">
        <w:rPr>
          <w:rFonts w:ascii="Times New Roman" w:eastAsia="Times New Roman" w:hAnsi="Times New Roman" w:cs="Times New Roman"/>
          <w:noProof/>
          <w:sz w:val="28"/>
          <w:szCs w:val="28"/>
          <w:highlight w:val="white"/>
        </w:rPr>
        <w:t>у от 27.11.2010 № 311</w:t>
      </w:r>
      <w:r w:rsidR="008B30B4">
        <w:rPr>
          <w:rFonts w:ascii="Times New Roman" w:eastAsia="Times New Roman" w:hAnsi="Times New Roman" w:cs="Times New Roman"/>
          <w:noProof/>
          <w:sz w:val="28"/>
          <w:szCs w:val="28"/>
          <w:highlight w:val="white"/>
        </w:rPr>
        <w:t>–</w:t>
      </w:r>
      <w:r w:rsidRPr="00961F0A">
        <w:rPr>
          <w:rFonts w:ascii="Times New Roman" w:eastAsia="Times New Roman" w:hAnsi="Times New Roman" w:cs="Times New Roman"/>
          <w:noProof/>
          <w:sz w:val="28"/>
          <w:szCs w:val="28"/>
          <w:highlight w:val="white"/>
        </w:rPr>
        <w:fldChar w:fldCharType="begin"/>
      </w:r>
      <w:r w:rsidRPr="00961F0A">
        <w:rPr>
          <w:rFonts w:ascii="Times New Roman" w:eastAsia="Times New Roman" w:hAnsi="Times New Roman" w:cs="Times New Roman"/>
          <w:noProof/>
          <w:sz w:val="28"/>
          <w:szCs w:val="28"/>
          <w:highlight w:val="white"/>
        </w:rPr>
        <w:instrText>eq ФЗ</w:instrText>
      </w:r>
      <w:r w:rsidRPr="00961F0A">
        <w:rPr>
          <w:rFonts w:ascii="Times New Roman" w:eastAsia="Times New Roman" w:hAnsi="Times New Roman" w:cs="Times New Roman"/>
          <w:noProof/>
          <w:sz w:val="28"/>
          <w:szCs w:val="28"/>
          <w:highlight w:val="white"/>
        </w:rPr>
        <w:fldChar w:fldCharType="end"/>
      </w:r>
      <w:r w:rsidRPr="00961F0A">
        <w:rPr>
          <w:rFonts w:ascii="Times New Roman" w:eastAsia="Times New Roman" w:hAnsi="Times New Roman" w:cs="Times New Roman"/>
          <w:noProof/>
          <w:sz w:val="28"/>
          <w:szCs w:val="28"/>
          <w:highlight w:val="white"/>
        </w:rPr>
        <w:t xml:space="preserve"> под ред. С.А. Овсянникова и Г.Н. Комковой,</w:t>
      </w:r>
      <w:r w:rsidR="001B0EE7">
        <w:rPr>
          <w:rFonts w:ascii="Times New Roman" w:eastAsia="Times New Roman" w:hAnsi="Times New Roman" w:cs="Times New Roman"/>
          <w:noProof/>
          <w:sz w:val="28"/>
          <w:szCs w:val="28"/>
          <w:highlight w:val="white"/>
        </w:rPr>
        <w:t xml:space="preserve"> </w:t>
      </w:r>
      <w:r w:rsidR="00497B64" w:rsidRPr="001B0EE7">
        <w:rPr>
          <w:rFonts w:ascii="Times New Roman" w:eastAsia="Times New Roman" w:hAnsi="Times New Roman" w:cs="Times New Roman"/>
          <w:noProof/>
          <w:sz w:val="28"/>
          <w:szCs w:val="28"/>
          <w:highlight w:val="white"/>
        </w:rPr>
        <w:t>[</w:t>
      </w:r>
      <w:r w:rsidR="00497B64">
        <w:rPr>
          <w:rFonts w:ascii="Times New Roman" w:eastAsia="Times New Roman" w:hAnsi="Times New Roman" w:cs="Times New Roman"/>
          <w:noProof/>
          <w:sz w:val="28"/>
          <w:szCs w:val="28"/>
          <w:highlight w:val="white"/>
        </w:rPr>
        <w:t>Электронный ресурс</w:t>
      </w:r>
      <w:r w:rsidR="00497B64" w:rsidRPr="001B0EE7">
        <w:rPr>
          <w:rFonts w:ascii="Times New Roman" w:eastAsia="Times New Roman" w:hAnsi="Times New Roman" w:cs="Times New Roman"/>
          <w:noProof/>
          <w:sz w:val="28"/>
          <w:szCs w:val="28"/>
          <w:highlight w:val="white"/>
        </w:rPr>
        <w:t>]</w:t>
      </w:r>
      <w:r w:rsidR="00497B64">
        <w:rPr>
          <w:rFonts w:ascii="Times New Roman" w:eastAsia="Times New Roman" w:hAnsi="Times New Roman" w:cs="Times New Roman"/>
          <w:noProof/>
          <w:sz w:val="28"/>
          <w:szCs w:val="28"/>
          <w:highlight w:val="white"/>
        </w:rPr>
        <w:t>.</w:t>
      </w:r>
      <w:r w:rsidRPr="00961F0A">
        <w:rPr>
          <w:rFonts w:ascii="Times New Roman" w:eastAsia="Times New Roman" w:hAnsi="Times New Roman" w:cs="Times New Roman"/>
          <w:noProof/>
          <w:sz w:val="28"/>
          <w:szCs w:val="28"/>
          <w:highlight w:val="white"/>
        </w:rPr>
        <w:t xml:space="preserve"> </w:t>
      </w:r>
      <w:r w:rsidRPr="00961F0A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URL</w:t>
      </w:r>
      <w:r w:rsidRPr="00961F0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</w:t>
      </w:r>
      <w:r w:rsidRPr="00961F0A">
        <w:rPr>
          <w:rFonts w:ascii="Times New Roman" w:eastAsia="Times New Roman" w:hAnsi="Times New Roman" w:cs="Times New Roman"/>
          <w:noProof/>
          <w:sz w:val="28"/>
          <w:szCs w:val="28"/>
        </w:rPr>
        <w:t>http://base.garant.ru/58085868/#block_1</w:t>
      </w:r>
      <w:r w:rsidRPr="00961F0A">
        <w:rPr>
          <w:rFonts w:ascii="Times New Roman" w:eastAsia="Times New Roman" w:hAnsi="Times New Roman" w:cs="Times New Roman"/>
          <w:noProof/>
          <w:sz w:val="28"/>
          <w:szCs w:val="28"/>
          <w:highlight w:val="white"/>
        </w:rPr>
        <w:t>.</w:t>
      </w:r>
    </w:p>
    <w:p w:rsidR="00961F0A" w:rsidRPr="001B0EE7" w:rsidRDefault="00831A85" w:rsidP="001B0EE7">
      <w:pPr>
        <w:pStyle w:val="ac"/>
        <w:numPr>
          <w:ilvl w:val="0"/>
          <w:numId w:val="8"/>
        </w:numPr>
        <w:shd w:val="clear" w:color="000000" w:fill="auto"/>
        <w:tabs>
          <w:tab w:val="left" w:pos="851"/>
          <w:tab w:val="left" w:pos="993"/>
        </w:tabs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noProof/>
          <w:sz w:val="28"/>
          <w:szCs w:val="28"/>
        </w:rPr>
      </w:pPr>
      <w:r w:rsidRPr="00961F0A">
        <w:rPr>
          <w:rFonts w:ascii="Times New Roman" w:hAnsi="Times New Roman" w:cs="Times New Roman"/>
          <w:noProof/>
          <w:sz w:val="28"/>
          <w:szCs w:val="28"/>
        </w:rPr>
        <w:t xml:space="preserve">Перемещение физическими лицами товаров для личного пользования, </w:t>
      </w:r>
      <w:r w:rsidRPr="00961F0A">
        <w:rPr>
          <w:rFonts w:ascii="Cambria Math" w:hAnsi="Cambria Math" w:cs="Cambria Math"/>
          <w:noProof/>
          <w:sz w:val="28"/>
          <w:szCs w:val="28"/>
        </w:rPr>
        <w:t>​</w:t>
      </w:r>
      <w:r w:rsidRPr="00961F0A">
        <w:rPr>
          <w:rFonts w:ascii="Times New Roman" w:hAnsi="Times New Roman" w:cs="Times New Roman"/>
          <w:noProof/>
          <w:sz w:val="28"/>
          <w:szCs w:val="28"/>
        </w:rPr>
        <w:t xml:space="preserve">а также наличных денежных средств и (или) денежных </w:t>
      </w:r>
      <w:r w:rsidRPr="00961F0A">
        <w:rPr>
          <w:rFonts w:ascii="Times New Roman" w:hAnsi="Times New Roman" w:cs="Times New Roman"/>
          <w:noProof/>
          <w:sz w:val="28"/>
          <w:szCs w:val="28"/>
        </w:rPr>
        <w:lastRenderedPageBreak/>
        <w:t>инструментов</w:t>
      </w:r>
      <w:r w:rsidR="00497B64">
        <w:rPr>
          <w:rFonts w:ascii="Times New Roman" w:hAnsi="Times New Roman" w:cs="Times New Roman"/>
          <w:noProof/>
          <w:sz w:val="28"/>
          <w:szCs w:val="28"/>
        </w:rPr>
        <w:t>.</w:t>
      </w:r>
      <w:r w:rsidR="00497B64" w:rsidRPr="00497B64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t>.</w:t>
      </w:r>
      <w:r w:rsidR="00497B64" w:rsidRPr="001B0EE7">
        <w:rPr>
          <w:rFonts w:ascii="Times New Roman" w:eastAsia="Times New Roman" w:hAnsi="Times New Roman" w:cs="Times New Roman"/>
          <w:noProof/>
          <w:sz w:val="28"/>
          <w:szCs w:val="28"/>
          <w:highlight w:val="white"/>
        </w:rPr>
        <w:t>[</w:t>
      </w:r>
      <w:r w:rsidR="00497B64">
        <w:rPr>
          <w:rFonts w:ascii="Times New Roman" w:eastAsia="Times New Roman" w:hAnsi="Times New Roman" w:cs="Times New Roman"/>
          <w:noProof/>
          <w:sz w:val="28"/>
          <w:szCs w:val="28"/>
          <w:highlight w:val="white"/>
        </w:rPr>
        <w:t>Электронный</w:t>
      </w:r>
      <w:r w:rsidR="00497B64" w:rsidRPr="00497B64">
        <w:rPr>
          <w:rFonts w:ascii="Times New Roman" w:eastAsia="Times New Roman" w:hAnsi="Times New Roman" w:cs="Times New Roman"/>
          <w:noProof/>
          <w:color w:val="FFFFFF" w:themeColor="background1"/>
          <w:sz w:val="28"/>
          <w:szCs w:val="28"/>
          <w:highlight w:val="white"/>
        </w:rPr>
        <w:t>.</w:t>
      </w:r>
      <w:r w:rsidR="00497B64">
        <w:rPr>
          <w:rFonts w:ascii="Times New Roman" w:eastAsia="Times New Roman" w:hAnsi="Times New Roman" w:cs="Times New Roman"/>
          <w:noProof/>
          <w:sz w:val="28"/>
          <w:szCs w:val="28"/>
          <w:highlight w:val="white"/>
        </w:rPr>
        <w:t>ресурс</w:t>
      </w:r>
      <w:r w:rsidR="00497B64" w:rsidRPr="001B0EE7">
        <w:rPr>
          <w:rFonts w:ascii="Times New Roman" w:eastAsia="Times New Roman" w:hAnsi="Times New Roman" w:cs="Times New Roman"/>
          <w:noProof/>
          <w:sz w:val="28"/>
          <w:szCs w:val="28"/>
          <w:highlight w:val="white"/>
        </w:rPr>
        <w:t>]</w:t>
      </w:r>
      <w:r w:rsidR="001B0EE7" w:rsidRPr="001B0EE7">
        <w:rPr>
          <w:rFonts w:ascii="Cambria Math" w:hAnsi="Cambria Math" w:cs="Cambria Math"/>
          <w:noProof/>
          <w:color w:val="FFFFFF" w:themeColor="background1"/>
          <w:sz w:val="28"/>
          <w:szCs w:val="28"/>
        </w:rPr>
        <w:t>.</w:t>
      </w:r>
      <w:r w:rsidRPr="00961F0A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URL</w:t>
      </w:r>
      <w:r w:rsidRPr="00961F0A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  <w:r w:rsidR="001B0EE7" w:rsidRPr="001B0EE7">
        <w:rPr>
          <w:rFonts w:ascii="Times New Roman" w:hAnsi="Times New Roman" w:cs="Times New Roman"/>
          <w:color w:val="FFFFFF" w:themeColor="background1"/>
          <w:sz w:val="28"/>
          <w:szCs w:val="28"/>
        </w:rPr>
        <w:t>.</w:t>
      </w:r>
      <w:r w:rsidR="001B0EE7" w:rsidRPr="001B0EE7">
        <w:rPr>
          <w:rFonts w:ascii="Times New Roman" w:hAnsi="Times New Roman" w:cs="Times New Roman"/>
          <w:sz w:val="28"/>
          <w:szCs w:val="28"/>
        </w:rPr>
        <w:t>http://www.eurasiancommission.org/ru/act/tam_sotr/</w:t>
      </w:r>
      <w:r w:rsidRPr="001B0EE7">
        <w:rPr>
          <w:rFonts w:ascii="Times New Roman" w:hAnsi="Times New Roman" w:cs="Times New Roman"/>
          <w:sz w:val="28"/>
          <w:szCs w:val="28"/>
          <w:lang w:val="en-US"/>
        </w:rPr>
        <w:t>departament</w:t>
      </w:r>
      <w:r w:rsidRPr="001B0EE7">
        <w:rPr>
          <w:rFonts w:ascii="Times New Roman" w:hAnsi="Times New Roman" w:cs="Times New Roman"/>
          <w:sz w:val="28"/>
          <w:szCs w:val="28"/>
        </w:rPr>
        <w:t>/</w:t>
      </w:r>
      <w:r w:rsidRPr="001B0EE7">
        <w:rPr>
          <w:rFonts w:ascii="Times New Roman" w:hAnsi="Times New Roman" w:cs="Times New Roman"/>
          <w:sz w:val="28"/>
          <w:szCs w:val="28"/>
          <w:lang w:val="en-US"/>
        </w:rPr>
        <w:t>transferenceProduct</w:t>
      </w:r>
      <w:r w:rsidRPr="001B0EE7">
        <w:rPr>
          <w:rFonts w:ascii="Times New Roman" w:hAnsi="Times New Roman" w:cs="Times New Roman"/>
          <w:sz w:val="28"/>
          <w:szCs w:val="28"/>
        </w:rPr>
        <w:t>/</w:t>
      </w:r>
      <w:r w:rsidRPr="001B0EE7">
        <w:rPr>
          <w:rFonts w:ascii="Times New Roman" w:hAnsi="Times New Roman" w:cs="Times New Roman"/>
          <w:sz w:val="28"/>
          <w:szCs w:val="28"/>
          <w:lang w:val="en-US"/>
        </w:rPr>
        <w:t>Pages</w:t>
      </w:r>
      <w:r w:rsidRPr="001B0EE7">
        <w:rPr>
          <w:rFonts w:ascii="Times New Roman" w:hAnsi="Times New Roman" w:cs="Times New Roman"/>
          <w:sz w:val="28"/>
          <w:szCs w:val="28"/>
        </w:rPr>
        <w:t>/</w:t>
      </w:r>
      <w:r w:rsidRPr="001B0EE7">
        <w:rPr>
          <w:rFonts w:ascii="Times New Roman" w:hAnsi="Times New Roman" w:cs="Times New Roman"/>
          <w:sz w:val="28"/>
          <w:szCs w:val="28"/>
          <w:lang w:val="en-US"/>
        </w:rPr>
        <w:t>default</w:t>
      </w:r>
      <w:r w:rsidRPr="001B0EE7">
        <w:rPr>
          <w:rFonts w:ascii="Times New Roman" w:hAnsi="Times New Roman" w:cs="Times New Roman"/>
          <w:sz w:val="28"/>
          <w:szCs w:val="28"/>
        </w:rPr>
        <w:t>.</w:t>
      </w:r>
      <w:r w:rsidRPr="001B0EE7">
        <w:rPr>
          <w:rFonts w:ascii="Times New Roman" w:hAnsi="Times New Roman" w:cs="Times New Roman"/>
          <w:sz w:val="28"/>
          <w:szCs w:val="28"/>
          <w:lang w:val="en-US"/>
        </w:rPr>
        <w:t>aspx</w:t>
      </w:r>
      <w:r w:rsidRPr="001B0EE7">
        <w:rPr>
          <w:rFonts w:ascii="Times New Roman" w:hAnsi="Times New Roman" w:cs="Times New Roman"/>
          <w:noProof/>
          <w:sz w:val="28"/>
          <w:szCs w:val="28"/>
          <w:highlight w:val="white"/>
        </w:rPr>
        <w:t>.</w:t>
      </w:r>
    </w:p>
    <w:p w:rsidR="00497B64" w:rsidRDefault="000674DC" w:rsidP="00497B64">
      <w:pPr>
        <w:pStyle w:val="ac"/>
        <w:numPr>
          <w:ilvl w:val="0"/>
          <w:numId w:val="8"/>
        </w:numPr>
        <w:shd w:val="clear" w:color="000000" w:fill="auto"/>
        <w:tabs>
          <w:tab w:val="left" w:pos="851"/>
          <w:tab w:val="left" w:pos="993"/>
        </w:tabs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noProof/>
          <w:sz w:val="28"/>
          <w:szCs w:val="28"/>
        </w:rPr>
      </w:pPr>
      <w:r w:rsidRPr="00497B64">
        <w:rPr>
          <w:rFonts w:ascii="Times New Roman" w:eastAsia="Times New Roman" w:hAnsi="Times New Roman" w:cs="Times New Roman"/>
          <w:noProof/>
          <w:sz w:val="28"/>
          <w:szCs w:val="28"/>
        </w:rPr>
        <w:t>Порядок перемещения физическими лицами товаров для личного пользования через таможенную границу Евр</w:t>
      </w:r>
      <w:r w:rsidR="00497B64" w:rsidRPr="00497B64">
        <w:rPr>
          <w:rFonts w:ascii="Times New Roman" w:eastAsia="Times New Roman" w:hAnsi="Times New Roman" w:cs="Times New Roman"/>
          <w:noProof/>
          <w:sz w:val="28"/>
          <w:szCs w:val="28"/>
        </w:rPr>
        <w:t>азийского экономического союза.</w:t>
      </w:r>
      <w:r w:rsidR="00497B64" w:rsidRPr="00497B64">
        <w:rPr>
          <w:rFonts w:ascii="Times New Roman" w:eastAsia="Times New Roman" w:hAnsi="Times New Roman" w:cs="Times New Roman"/>
          <w:noProof/>
          <w:color w:val="FFFFFF" w:themeColor="background1"/>
          <w:sz w:val="28"/>
          <w:szCs w:val="28"/>
          <w:highlight w:val="white"/>
        </w:rPr>
        <w:t>.</w:t>
      </w:r>
      <w:r w:rsidR="00497B64" w:rsidRPr="00497B64">
        <w:rPr>
          <w:rFonts w:ascii="Times New Roman" w:eastAsia="Times New Roman" w:hAnsi="Times New Roman" w:cs="Times New Roman"/>
          <w:noProof/>
          <w:sz w:val="28"/>
          <w:szCs w:val="28"/>
          <w:highlight w:val="white"/>
        </w:rPr>
        <w:t>[Электронный</w:t>
      </w:r>
      <w:r w:rsidR="00497B64" w:rsidRPr="00497B64">
        <w:rPr>
          <w:rFonts w:ascii="Times New Roman" w:eastAsia="Times New Roman" w:hAnsi="Times New Roman" w:cs="Times New Roman"/>
          <w:noProof/>
          <w:color w:val="FFFFFF" w:themeColor="background1"/>
          <w:sz w:val="28"/>
          <w:szCs w:val="28"/>
          <w:highlight w:val="white"/>
        </w:rPr>
        <w:t>.</w:t>
      </w:r>
      <w:r w:rsidR="00497B64" w:rsidRPr="00497B64">
        <w:rPr>
          <w:rFonts w:ascii="Times New Roman" w:eastAsia="Times New Roman" w:hAnsi="Times New Roman" w:cs="Times New Roman"/>
          <w:noProof/>
          <w:sz w:val="28"/>
          <w:szCs w:val="28"/>
          <w:highlight w:val="white"/>
        </w:rPr>
        <w:t>ресурс]</w:t>
      </w:r>
      <w:r w:rsidR="00497B64">
        <w:rPr>
          <w:rFonts w:ascii="Times New Roman" w:eastAsia="Times New Roman" w:hAnsi="Times New Roman" w:cs="Times New Roman"/>
          <w:noProof/>
          <w:sz w:val="28"/>
          <w:szCs w:val="28"/>
        </w:rPr>
        <w:t>.</w:t>
      </w:r>
      <w:r w:rsidR="00497B64" w:rsidRPr="00497B64">
        <w:rPr>
          <w:rFonts w:ascii="Times New Roman" w:eastAsia="Times New Roman" w:hAnsi="Times New Roman" w:cs="Times New Roman"/>
          <w:noProof/>
          <w:color w:val="FFFFFF" w:themeColor="background1"/>
          <w:sz w:val="28"/>
          <w:szCs w:val="28"/>
        </w:rPr>
        <w:t>.</w:t>
      </w:r>
      <w:r w:rsidRPr="00497B64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URL</w:t>
      </w:r>
      <w:r w:rsidR="00497B64" w:rsidRPr="00497B64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  <w:r w:rsidR="00497B64" w:rsidRPr="00497B64">
        <w:rPr>
          <w:rFonts w:ascii="Times New Roman" w:hAnsi="Times New Roman" w:cs="Times New Roman"/>
          <w:color w:val="FFFFFF" w:themeColor="background1"/>
          <w:sz w:val="28"/>
          <w:szCs w:val="28"/>
        </w:rPr>
        <w:t>.</w:t>
      </w:r>
      <w:r w:rsidR="00DB4D0F" w:rsidRPr="00497B64">
        <w:rPr>
          <w:rFonts w:ascii="Times New Roman" w:eastAsia="Times New Roman" w:hAnsi="Times New Roman" w:cs="Times New Roman"/>
          <w:noProof/>
          <w:sz w:val="28"/>
          <w:szCs w:val="28"/>
        </w:rPr>
        <w:t>http://www.skfo.ru/news/2017/12/19/Poryadok_peremescheniya_</w:t>
      </w:r>
      <w:r w:rsidRPr="00497B64">
        <w:rPr>
          <w:rFonts w:ascii="Times New Roman" w:eastAsia="Times New Roman" w:hAnsi="Times New Roman" w:cs="Times New Roman"/>
          <w:noProof/>
          <w:sz w:val="28"/>
          <w:szCs w:val="28"/>
        </w:rPr>
        <w:t>fizicheskimi_litsami_tovarov_dlya_lichnogo_polzovaniya__cherez_tamojennuyu_granitsu_Evraziys</w:t>
      </w:r>
      <w:r w:rsidR="00497B64">
        <w:rPr>
          <w:rFonts w:ascii="Times New Roman" w:eastAsia="Times New Roman" w:hAnsi="Times New Roman" w:cs="Times New Roman"/>
          <w:noProof/>
          <w:sz w:val="28"/>
          <w:szCs w:val="28"/>
        </w:rPr>
        <w:t>kogo_ekonomicheskogo_soyuza_192</w:t>
      </w:r>
      <w:r w:rsidRPr="00497B64">
        <w:rPr>
          <w:rFonts w:ascii="Times New Roman" w:eastAsia="Times New Roman" w:hAnsi="Times New Roman" w:cs="Times New Roman"/>
          <w:noProof/>
          <w:sz w:val="28"/>
          <w:szCs w:val="28"/>
          <w:highlight w:val="white"/>
        </w:rPr>
        <w:t>.</w:t>
      </w:r>
    </w:p>
    <w:p w:rsidR="00DB4D0F" w:rsidRPr="00A107A3" w:rsidRDefault="00DB4D0F" w:rsidP="00A107A3">
      <w:pPr>
        <w:shd w:val="clear" w:color="000000" w:fill="auto"/>
        <w:tabs>
          <w:tab w:val="left" w:pos="851"/>
          <w:tab w:val="left" w:pos="993"/>
        </w:tabs>
        <w:spacing w:after="0" w:line="360" w:lineRule="auto"/>
        <w:jc w:val="both"/>
        <w:rPr>
          <w:rFonts w:ascii="Times New Roman" w:eastAsia="Times New Roman" w:hAnsi="Times New Roman" w:cs="Times New Roman"/>
          <w:noProof/>
          <w:sz w:val="28"/>
          <w:szCs w:val="28"/>
        </w:rPr>
      </w:pPr>
      <w:bookmarkStart w:id="0" w:name="_GoBack"/>
      <w:bookmarkEnd w:id="0"/>
    </w:p>
    <w:sectPr w:rsidR="00DB4D0F" w:rsidRPr="00A107A3" w:rsidSect="00AD44DA">
      <w:footerReference w:type="default" r:id="rId11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0A03" w:rsidRDefault="00170A03">
      <w:pPr>
        <w:spacing w:after="0" w:line="240" w:lineRule="auto"/>
      </w:pPr>
      <w:r>
        <w:separator/>
      </w:r>
    </w:p>
  </w:endnote>
  <w:endnote w:type="continuationSeparator" w:id="0">
    <w:p w:rsidR="00170A03" w:rsidRDefault="00170A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altName w:val="Arial"/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23965560"/>
    </w:sdtPr>
    <w:sdtEndPr>
      <w:rPr>
        <w:rFonts w:ascii="Times New Roman" w:hAnsi="Times New Roman" w:cs="Times New Roman"/>
      </w:rPr>
    </w:sdtEndPr>
    <w:sdtContent>
      <w:p w:rsidR="00543ABD" w:rsidRDefault="00543ABD">
        <w:pPr>
          <w:pStyle w:val="a7"/>
          <w:jc w:val="center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</w:rPr>
          <w:fldChar w:fldCharType="begin"/>
        </w:r>
        <w:r>
          <w:rPr>
            <w:rFonts w:ascii="Times New Roman" w:hAnsi="Times New Roman" w:cs="Times New Roman"/>
          </w:rPr>
          <w:instrText>PAGE   \* MERGEFORMAT</w:instrText>
        </w:r>
        <w:r>
          <w:rPr>
            <w:rFonts w:ascii="Times New Roman" w:hAnsi="Times New Roman" w:cs="Times New Roman"/>
          </w:rPr>
          <w:fldChar w:fldCharType="separate"/>
        </w:r>
        <w:r w:rsidR="00A107A3">
          <w:rPr>
            <w:rFonts w:ascii="Times New Roman" w:hAnsi="Times New Roman" w:cs="Times New Roman"/>
            <w:noProof/>
          </w:rPr>
          <w:t>42</w:t>
        </w:r>
        <w:r>
          <w:rPr>
            <w:rFonts w:ascii="Times New Roman" w:hAnsi="Times New Roman" w:cs="Times New Roman"/>
          </w:rPr>
          <w:fldChar w:fldCharType="end"/>
        </w:r>
      </w:p>
    </w:sdtContent>
  </w:sdt>
  <w:p w:rsidR="00543ABD" w:rsidRDefault="00543ABD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0A03" w:rsidRDefault="00170A03">
      <w:pPr>
        <w:spacing w:after="0" w:line="240" w:lineRule="auto"/>
      </w:pPr>
      <w:r>
        <w:separator/>
      </w:r>
    </w:p>
  </w:footnote>
  <w:footnote w:type="continuationSeparator" w:id="0">
    <w:p w:rsidR="00170A03" w:rsidRDefault="00170A0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323348"/>
    <w:multiLevelType w:val="hybridMultilevel"/>
    <w:tmpl w:val="38EAF0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9E5772"/>
    <w:multiLevelType w:val="hybridMultilevel"/>
    <w:tmpl w:val="16C4ABC8"/>
    <w:lvl w:ilvl="0" w:tplc="59DA62FE">
      <w:start w:val="15"/>
      <w:numFmt w:val="decimal"/>
      <w:lvlText w:val="%1."/>
      <w:lvlJc w:val="left"/>
      <w:pPr>
        <w:ind w:left="1936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3B13050C"/>
    <w:multiLevelType w:val="hybridMultilevel"/>
    <w:tmpl w:val="7694A176"/>
    <w:lvl w:ilvl="0" w:tplc="59DA62FE">
      <w:start w:val="15"/>
      <w:numFmt w:val="decimal"/>
      <w:lvlText w:val="%1."/>
      <w:lvlJc w:val="left"/>
      <w:pPr>
        <w:ind w:left="1936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3B7778DA"/>
    <w:multiLevelType w:val="hybridMultilevel"/>
    <w:tmpl w:val="585045D0"/>
    <w:lvl w:ilvl="0" w:tplc="6FE657D0">
      <w:start w:val="1"/>
      <w:numFmt w:val="decimal"/>
      <w:lvlText w:val="%1."/>
      <w:lvlJc w:val="left"/>
      <w:pPr>
        <w:ind w:left="1968" w:hanging="12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3DC571B9"/>
    <w:multiLevelType w:val="multilevel"/>
    <w:tmpl w:val="3DC571B9"/>
    <w:lvl w:ilvl="0">
      <w:start w:val="1"/>
      <w:numFmt w:val="decimal"/>
      <w:lvlText w:val="%1."/>
      <w:lvlJc w:val="left"/>
      <w:pPr>
        <w:ind w:left="1211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50D135AC"/>
    <w:multiLevelType w:val="hybridMultilevel"/>
    <w:tmpl w:val="FEA2347E"/>
    <w:lvl w:ilvl="0" w:tplc="5D44626C">
      <w:start w:val="1"/>
      <w:numFmt w:val="decimal"/>
      <w:lvlText w:val="%1."/>
      <w:lvlJc w:val="left"/>
      <w:pPr>
        <w:ind w:left="1753" w:hanging="1185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84F0F51"/>
    <w:multiLevelType w:val="hybridMultilevel"/>
    <w:tmpl w:val="98767D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4026F88"/>
    <w:multiLevelType w:val="multilevel"/>
    <w:tmpl w:val="01AC5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1CC6027"/>
    <w:multiLevelType w:val="multilevel"/>
    <w:tmpl w:val="27AA18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67372FA"/>
    <w:multiLevelType w:val="hybridMultilevel"/>
    <w:tmpl w:val="1600597C"/>
    <w:lvl w:ilvl="0" w:tplc="59DA62FE">
      <w:start w:val="15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4"/>
  </w:num>
  <w:num w:numId="2">
    <w:abstractNumId w:val="8"/>
  </w:num>
  <w:num w:numId="3">
    <w:abstractNumId w:val="7"/>
  </w:num>
  <w:num w:numId="4">
    <w:abstractNumId w:val="0"/>
  </w:num>
  <w:num w:numId="5">
    <w:abstractNumId w:val="9"/>
  </w:num>
  <w:num w:numId="6">
    <w:abstractNumId w:val="2"/>
  </w:num>
  <w:num w:numId="7">
    <w:abstractNumId w:val="1"/>
  </w:num>
  <w:num w:numId="8">
    <w:abstractNumId w:val="5"/>
  </w:num>
  <w:num w:numId="9">
    <w:abstractNumId w:val="3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removePersonalInformation/>
  <w:removeDateAndTime/>
  <w:hideSpellingErrors/>
  <w:hideGrammaticalErrors/>
  <w:defaultTabStop w:val="708"/>
  <w:hyphenationZone w:val="357"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4B78"/>
    <w:rsid w:val="00016501"/>
    <w:rsid w:val="00034B78"/>
    <w:rsid w:val="0004789B"/>
    <w:rsid w:val="000619A0"/>
    <w:rsid w:val="000674DC"/>
    <w:rsid w:val="00083E42"/>
    <w:rsid w:val="00086DA4"/>
    <w:rsid w:val="000B7C1C"/>
    <w:rsid w:val="000D45C4"/>
    <w:rsid w:val="000E1219"/>
    <w:rsid w:val="000F3724"/>
    <w:rsid w:val="00101604"/>
    <w:rsid w:val="00110A92"/>
    <w:rsid w:val="00114A87"/>
    <w:rsid w:val="00120BC8"/>
    <w:rsid w:val="00136397"/>
    <w:rsid w:val="001530F1"/>
    <w:rsid w:val="00155F1F"/>
    <w:rsid w:val="00170A03"/>
    <w:rsid w:val="001746EF"/>
    <w:rsid w:val="0017603C"/>
    <w:rsid w:val="00187773"/>
    <w:rsid w:val="00195BD7"/>
    <w:rsid w:val="001A069F"/>
    <w:rsid w:val="001B0EE7"/>
    <w:rsid w:val="001C2EE1"/>
    <w:rsid w:val="001D7ADE"/>
    <w:rsid w:val="002029FC"/>
    <w:rsid w:val="0021369D"/>
    <w:rsid w:val="0021538A"/>
    <w:rsid w:val="002240A8"/>
    <w:rsid w:val="00230199"/>
    <w:rsid w:val="0023730F"/>
    <w:rsid w:val="0024687C"/>
    <w:rsid w:val="00257FF4"/>
    <w:rsid w:val="00292F79"/>
    <w:rsid w:val="00297E93"/>
    <w:rsid w:val="002A24B1"/>
    <w:rsid w:val="002B26E8"/>
    <w:rsid w:val="002E331A"/>
    <w:rsid w:val="002F4A94"/>
    <w:rsid w:val="0033144A"/>
    <w:rsid w:val="003443DF"/>
    <w:rsid w:val="00357187"/>
    <w:rsid w:val="0037425E"/>
    <w:rsid w:val="0037691F"/>
    <w:rsid w:val="00394032"/>
    <w:rsid w:val="003A4CDD"/>
    <w:rsid w:val="003A52F9"/>
    <w:rsid w:val="003C1011"/>
    <w:rsid w:val="003E2CCE"/>
    <w:rsid w:val="003E4543"/>
    <w:rsid w:val="003E4C59"/>
    <w:rsid w:val="003F7C40"/>
    <w:rsid w:val="00411CEE"/>
    <w:rsid w:val="00421011"/>
    <w:rsid w:val="0042698B"/>
    <w:rsid w:val="00434DAF"/>
    <w:rsid w:val="00450437"/>
    <w:rsid w:val="0046461C"/>
    <w:rsid w:val="00481070"/>
    <w:rsid w:val="004860A7"/>
    <w:rsid w:val="00487578"/>
    <w:rsid w:val="00497B64"/>
    <w:rsid w:val="004A0F54"/>
    <w:rsid w:val="004A363D"/>
    <w:rsid w:val="004B4D6F"/>
    <w:rsid w:val="005073DE"/>
    <w:rsid w:val="00531BBC"/>
    <w:rsid w:val="00543ABD"/>
    <w:rsid w:val="005851F0"/>
    <w:rsid w:val="005872B1"/>
    <w:rsid w:val="005A2153"/>
    <w:rsid w:val="005B378F"/>
    <w:rsid w:val="005C3011"/>
    <w:rsid w:val="005D2C74"/>
    <w:rsid w:val="005E1494"/>
    <w:rsid w:val="006067E3"/>
    <w:rsid w:val="0061684C"/>
    <w:rsid w:val="00625CF0"/>
    <w:rsid w:val="006263C4"/>
    <w:rsid w:val="00650117"/>
    <w:rsid w:val="00664D78"/>
    <w:rsid w:val="00670257"/>
    <w:rsid w:val="006A39A3"/>
    <w:rsid w:val="006C1775"/>
    <w:rsid w:val="007104DF"/>
    <w:rsid w:val="007259D6"/>
    <w:rsid w:val="00744B9C"/>
    <w:rsid w:val="00752663"/>
    <w:rsid w:val="00760663"/>
    <w:rsid w:val="00775DC4"/>
    <w:rsid w:val="00786ABA"/>
    <w:rsid w:val="007913F8"/>
    <w:rsid w:val="007B0F01"/>
    <w:rsid w:val="007B2D38"/>
    <w:rsid w:val="007B3BAF"/>
    <w:rsid w:val="007C1945"/>
    <w:rsid w:val="007D7474"/>
    <w:rsid w:val="007E4E8F"/>
    <w:rsid w:val="007F57C7"/>
    <w:rsid w:val="00803A7B"/>
    <w:rsid w:val="00831A85"/>
    <w:rsid w:val="00834CFE"/>
    <w:rsid w:val="00871F91"/>
    <w:rsid w:val="00874965"/>
    <w:rsid w:val="00874DAB"/>
    <w:rsid w:val="008935D6"/>
    <w:rsid w:val="008B30B4"/>
    <w:rsid w:val="008C35A4"/>
    <w:rsid w:val="008D6BCF"/>
    <w:rsid w:val="008F0A0D"/>
    <w:rsid w:val="0091212C"/>
    <w:rsid w:val="0092322F"/>
    <w:rsid w:val="00927353"/>
    <w:rsid w:val="00934A9D"/>
    <w:rsid w:val="009508C0"/>
    <w:rsid w:val="0095492F"/>
    <w:rsid w:val="00961F0A"/>
    <w:rsid w:val="009C3D11"/>
    <w:rsid w:val="009C6037"/>
    <w:rsid w:val="009D43EB"/>
    <w:rsid w:val="009E20CE"/>
    <w:rsid w:val="009E57A9"/>
    <w:rsid w:val="00A107A3"/>
    <w:rsid w:val="00A16BA8"/>
    <w:rsid w:val="00A232B3"/>
    <w:rsid w:val="00A4347F"/>
    <w:rsid w:val="00A44FFE"/>
    <w:rsid w:val="00A51031"/>
    <w:rsid w:val="00A8343A"/>
    <w:rsid w:val="00A91849"/>
    <w:rsid w:val="00A965D0"/>
    <w:rsid w:val="00AB3A59"/>
    <w:rsid w:val="00AD44DA"/>
    <w:rsid w:val="00AF0104"/>
    <w:rsid w:val="00B007D0"/>
    <w:rsid w:val="00B30A8C"/>
    <w:rsid w:val="00B85A52"/>
    <w:rsid w:val="00BC6EF2"/>
    <w:rsid w:val="00BD1D11"/>
    <w:rsid w:val="00BE3FDD"/>
    <w:rsid w:val="00C0152C"/>
    <w:rsid w:val="00C0235B"/>
    <w:rsid w:val="00C1245E"/>
    <w:rsid w:val="00C2476A"/>
    <w:rsid w:val="00C35DF0"/>
    <w:rsid w:val="00C64254"/>
    <w:rsid w:val="00C813B9"/>
    <w:rsid w:val="00C939C7"/>
    <w:rsid w:val="00C9484E"/>
    <w:rsid w:val="00CD463A"/>
    <w:rsid w:val="00CD558E"/>
    <w:rsid w:val="00CE3A7E"/>
    <w:rsid w:val="00CE50ED"/>
    <w:rsid w:val="00D231C6"/>
    <w:rsid w:val="00D562E5"/>
    <w:rsid w:val="00DA58E7"/>
    <w:rsid w:val="00DB4D0F"/>
    <w:rsid w:val="00DB7850"/>
    <w:rsid w:val="00E0396C"/>
    <w:rsid w:val="00E03B8B"/>
    <w:rsid w:val="00E57B13"/>
    <w:rsid w:val="00E61544"/>
    <w:rsid w:val="00E74F6B"/>
    <w:rsid w:val="00E75C0C"/>
    <w:rsid w:val="00E76BC2"/>
    <w:rsid w:val="00EA36D3"/>
    <w:rsid w:val="00ED77B8"/>
    <w:rsid w:val="00F00481"/>
    <w:rsid w:val="00F055CA"/>
    <w:rsid w:val="00F06AFC"/>
    <w:rsid w:val="00F82771"/>
    <w:rsid w:val="00F852AC"/>
    <w:rsid w:val="00F86F13"/>
    <w:rsid w:val="00F87CA0"/>
    <w:rsid w:val="00F936B5"/>
    <w:rsid w:val="00FA1A08"/>
    <w:rsid w:val="00FD0134"/>
    <w:rsid w:val="00FF0BCB"/>
    <w:rsid w:val="0E2416AC"/>
    <w:rsid w:val="69B75C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Normal Table" w:qFormat="1"/>
    <w:lsdException w:name="Table Grid" w:semiHidden="0" w:uiPriority="39" w:unhideWhenUsed="0"/>
    <w:lsdException w:name="Placeholder Text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rsid w:val="009E57A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674D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7">
    <w:name w:val="footer"/>
    <w:basedOn w:val="a"/>
    <w:link w:val="a8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9">
    <w:name w:val="Normal (Web)"/>
    <w:basedOn w:val="a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basedOn w:val="a0"/>
    <w:uiPriority w:val="99"/>
    <w:unhideWhenUsed/>
    <w:rPr>
      <w:color w:val="0000FF"/>
      <w:u w:val="single"/>
    </w:rPr>
  </w:style>
  <w:style w:type="character" w:styleId="ab">
    <w:name w:val="Strong"/>
    <w:basedOn w:val="a0"/>
    <w:uiPriority w:val="22"/>
    <w:qFormat/>
    <w:rPr>
      <w:b/>
      <w:bCs/>
    </w:rPr>
  </w:style>
  <w:style w:type="paragraph" w:customStyle="1" w:styleId="11">
    <w:name w:val="Абзац списка1"/>
    <w:basedOn w:val="a"/>
    <w:uiPriority w:val="34"/>
    <w:qFormat/>
    <w:pPr>
      <w:ind w:left="720"/>
      <w:contextualSpacing/>
    </w:pPr>
  </w:style>
  <w:style w:type="character" w:customStyle="1" w:styleId="a6">
    <w:name w:val="Верхний колонтитул Знак"/>
    <w:basedOn w:val="a0"/>
    <w:link w:val="a5"/>
    <w:uiPriority w:val="99"/>
  </w:style>
  <w:style w:type="character" w:customStyle="1" w:styleId="a8">
    <w:name w:val="Нижний колонтитул Знак"/>
    <w:basedOn w:val="a0"/>
    <w:link w:val="a7"/>
    <w:uiPriority w:val="99"/>
  </w:style>
  <w:style w:type="character" w:customStyle="1" w:styleId="a4">
    <w:name w:val="Текст выноски Знак"/>
    <w:basedOn w:val="a0"/>
    <w:link w:val="a3"/>
    <w:uiPriority w:val="99"/>
    <w:semiHidden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99"/>
    <w:rsid w:val="007C194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E57A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ad">
    <w:name w:val="annotation reference"/>
    <w:basedOn w:val="a0"/>
    <w:uiPriority w:val="99"/>
    <w:semiHidden/>
    <w:unhideWhenUsed/>
    <w:rsid w:val="00DA58E7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DA58E7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DA58E7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DA58E7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DA58E7"/>
    <w:rPr>
      <w:b/>
      <w:bCs/>
      <w:lang w:eastAsia="en-US"/>
    </w:rPr>
  </w:style>
  <w:style w:type="character" w:customStyle="1" w:styleId="20">
    <w:name w:val="Заголовок 2 Знак"/>
    <w:basedOn w:val="a0"/>
    <w:link w:val="2"/>
    <w:uiPriority w:val="9"/>
    <w:semiHidden/>
    <w:rsid w:val="000674DC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Normal Table" w:qFormat="1"/>
    <w:lsdException w:name="Table Grid" w:semiHidden="0" w:uiPriority="39" w:unhideWhenUsed="0"/>
    <w:lsdException w:name="Placeholder Text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rsid w:val="009E57A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674D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7">
    <w:name w:val="footer"/>
    <w:basedOn w:val="a"/>
    <w:link w:val="a8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9">
    <w:name w:val="Normal (Web)"/>
    <w:basedOn w:val="a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basedOn w:val="a0"/>
    <w:uiPriority w:val="99"/>
    <w:unhideWhenUsed/>
    <w:rPr>
      <w:color w:val="0000FF"/>
      <w:u w:val="single"/>
    </w:rPr>
  </w:style>
  <w:style w:type="character" w:styleId="ab">
    <w:name w:val="Strong"/>
    <w:basedOn w:val="a0"/>
    <w:uiPriority w:val="22"/>
    <w:qFormat/>
    <w:rPr>
      <w:b/>
      <w:bCs/>
    </w:rPr>
  </w:style>
  <w:style w:type="paragraph" w:customStyle="1" w:styleId="11">
    <w:name w:val="Абзац списка1"/>
    <w:basedOn w:val="a"/>
    <w:uiPriority w:val="34"/>
    <w:qFormat/>
    <w:pPr>
      <w:ind w:left="720"/>
      <w:contextualSpacing/>
    </w:pPr>
  </w:style>
  <w:style w:type="character" w:customStyle="1" w:styleId="a6">
    <w:name w:val="Верхний колонтитул Знак"/>
    <w:basedOn w:val="a0"/>
    <w:link w:val="a5"/>
    <w:uiPriority w:val="99"/>
  </w:style>
  <w:style w:type="character" w:customStyle="1" w:styleId="a8">
    <w:name w:val="Нижний колонтитул Знак"/>
    <w:basedOn w:val="a0"/>
    <w:link w:val="a7"/>
    <w:uiPriority w:val="99"/>
  </w:style>
  <w:style w:type="character" w:customStyle="1" w:styleId="a4">
    <w:name w:val="Текст выноски Знак"/>
    <w:basedOn w:val="a0"/>
    <w:link w:val="a3"/>
    <w:uiPriority w:val="99"/>
    <w:semiHidden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99"/>
    <w:rsid w:val="007C194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E57A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ad">
    <w:name w:val="annotation reference"/>
    <w:basedOn w:val="a0"/>
    <w:uiPriority w:val="99"/>
    <w:semiHidden/>
    <w:unhideWhenUsed/>
    <w:rsid w:val="00DA58E7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DA58E7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DA58E7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DA58E7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DA58E7"/>
    <w:rPr>
      <w:b/>
      <w:bCs/>
      <w:lang w:eastAsia="en-US"/>
    </w:rPr>
  </w:style>
  <w:style w:type="character" w:customStyle="1" w:styleId="20">
    <w:name w:val="Заголовок 2 Знак"/>
    <w:basedOn w:val="a0"/>
    <w:link w:val="2"/>
    <w:uiPriority w:val="9"/>
    <w:semiHidden/>
    <w:rsid w:val="000674DC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25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00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86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401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156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754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92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892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93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504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462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244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68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9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1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3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7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7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9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1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6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1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0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5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74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735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83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571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30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24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23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239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816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890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719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716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155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65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033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300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949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19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81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32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572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14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240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241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32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321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59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911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56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176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95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0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904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627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26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99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265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546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09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10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94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70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919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512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43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685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351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269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330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3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895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475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061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44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887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307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297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751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852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65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38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07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711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982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72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62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310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683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453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976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199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873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43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645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12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086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430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9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2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186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656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97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5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5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60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362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68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852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89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03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4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47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87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04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8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microsoft.com/office/2007/relationships/stylesWithEffects" Target="stylesWithEffects.xml"/><Relationship Id="rId10" Type="http://schemas.openxmlformats.org/officeDocument/2006/relationships/chart" Target="charts/chart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Колиечтво ТПО, шт.</c:v>
                </c:pt>
              </c:strCache>
            </c:strRef>
          </c:tx>
          <c:marker>
            <c:symbol val="none"/>
          </c:marker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Лист1!$A$2:$A$6</c:f>
              <c:strCache>
                <c:ptCount val="5"/>
                <c:pt idx="0">
                  <c:v>2013 г.</c:v>
                </c:pt>
                <c:pt idx="1">
                  <c:v>2014 г.</c:v>
                </c:pt>
                <c:pt idx="2">
                  <c:v>2015 г.</c:v>
                </c:pt>
                <c:pt idx="3">
                  <c:v>2016 г.</c:v>
                </c:pt>
                <c:pt idx="4">
                  <c:v>2017 г.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1606</c:v>
                </c:pt>
                <c:pt idx="1">
                  <c:v>2143</c:v>
                </c:pt>
                <c:pt idx="2">
                  <c:v>2492</c:v>
                </c:pt>
                <c:pt idx="3">
                  <c:v>3089</c:v>
                </c:pt>
                <c:pt idx="4">
                  <c:v>3174</c:v>
                </c:pt>
              </c:numCache>
            </c:numRef>
          </c:val>
          <c:smooth val="0"/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Общая стоимсоть ввезенного товара по ТПО, долл. США</c:v>
                </c:pt>
              </c:strCache>
            </c:strRef>
          </c:tx>
          <c:marker>
            <c:symbol val="none"/>
          </c:marker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Лист1!$A$2:$A$6</c:f>
              <c:strCache>
                <c:ptCount val="5"/>
                <c:pt idx="0">
                  <c:v>2013 г.</c:v>
                </c:pt>
                <c:pt idx="1">
                  <c:v>2014 г.</c:v>
                </c:pt>
                <c:pt idx="2">
                  <c:v>2015 г.</c:v>
                </c:pt>
                <c:pt idx="3">
                  <c:v>2016 г.</c:v>
                </c:pt>
                <c:pt idx="4">
                  <c:v>2017 г.</c:v>
                </c:pt>
              </c:strCache>
            </c:strRef>
          </c:cat>
          <c:val>
            <c:numRef>
              <c:f>Лист1!$C$2:$C$6</c:f>
              <c:numCache>
                <c:formatCode>General</c:formatCode>
                <c:ptCount val="5"/>
                <c:pt idx="0">
                  <c:v>12644.8</c:v>
                </c:pt>
                <c:pt idx="1">
                  <c:v>16638.400000000001</c:v>
                </c:pt>
                <c:pt idx="2">
                  <c:v>20103.099999999991</c:v>
                </c:pt>
                <c:pt idx="3">
                  <c:v>24948.5</c:v>
                </c:pt>
                <c:pt idx="4">
                  <c:v>26004.7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62109184"/>
        <c:axId val="62110720"/>
      </c:lineChart>
      <c:catAx>
        <c:axId val="62109184"/>
        <c:scaling>
          <c:orientation val="minMax"/>
        </c:scaling>
        <c:delete val="0"/>
        <c:axPos val="b"/>
        <c:majorTickMark val="out"/>
        <c:minorTickMark val="none"/>
        <c:tickLblPos val="nextTo"/>
        <c:crossAx val="62110720"/>
        <c:crosses val="autoZero"/>
        <c:auto val="1"/>
        <c:lblAlgn val="ctr"/>
        <c:lblOffset val="100"/>
        <c:noMultiLvlLbl val="0"/>
      </c:catAx>
      <c:valAx>
        <c:axId val="62110720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62109184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4FC3691-CCB3-4931-B301-0E455D7D6E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42</Pages>
  <Words>14409</Words>
  <Characters>82136</Characters>
  <Application>Microsoft Office Word</Application>
  <DocSecurity>0</DocSecurity>
  <Lines>684</Lines>
  <Paragraphs>192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96353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2018-05-29T18:20:00Z</dcterms:created>
  <dcterms:modified xsi:type="dcterms:W3CDTF">2018-05-29T19:16:00Z</dcterms:modified>
</cp:coreProperties>
</file>