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669" w:rsidRDefault="007D2669" w:rsidP="007D2669">
      <w:pPr>
        <w:jc w:val="center"/>
        <w:rPr>
          <w:sz w:val="28"/>
          <w:szCs w:val="28"/>
        </w:rPr>
      </w:pPr>
      <w:r w:rsidRPr="00E427EF">
        <w:rPr>
          <w:sz w:val="28"/>
          <w:szCs w:val="28"/>
        </w:rPr>
        <w:t xml:space="preserve">МИНИСТЕРСТВО ОБРАЗОВАНИЯ И НАУКИ РОССИЙСКОЙ ФЕДЕРАЦИИ ПЕНЗЕНСКИЙ ГОСУДАРСТВЕННЫЙ УНИВЕРСИТЕТ </w:t>
      </w:r>
    </w:p>
    <w:p w:rsidR="007D2669" w:rsidRDefault="007D2669" w:rsidP="007D2669">
      <w:pPr>
        <w:jc w:val="center"/>
        <w:rPr>
          <w:sz w:val="28"/>
          <w:szCs w:val="28"/>
        </w:rPr>
      </w:pPr>
    </w:p>
    <w:p w:rsidR="007D2669" w:rsidRDefault="007D2669" w:rsidP="007D2669">
      <w:pPr>
        <w:jc w:val="center"/>
        <w:rPr>
          <w:sz w:val="28"/>
          <w:szCs w:val="28"/>
        </w:rPr>
      </w:pPr>
      <w:r w:rsidRPr="00E427EF">
        <w:rPr>
          <w:sz w:val="28"/>
          <w:szCs w:val="28"/>
        </w:rPr>
        <w:t xml:space="preserve">ЮРИДИЧЕСКИЙ ФАКУЛЬТЕТ </w:t>
      </w:r>
    </w:p>
    <w:p w:rsidR="007D2669" w:rsidRDefault="007D2669" w:rsidP="007D2669">
      <w:pPr>
        <w:jc w:val="center"/>
        <w:rPr>
          <w:sz w:val="28"/>
          <w:szCs w:val="28"/>
        </w:rPr>
      </w:pPr>
    </w:p>
    <w:p w:rsidR="007D2669" w:rsidRPr="00E427EF" w:rsidRDefault="007D2669" w:rsidP="007D2669">
      <w:pPr>
        <w:jc w:val="center"/>
        <w:rPr>
          <w:b/>
          <w:sz w:val="28"/>
          <w:szCs w:val="28"/>
        </w:rPr>
      </w:pPr>
      <w:r w:rsidRPr="00E427EF">
        <w:rPr>
          <w:sz w:val="28"/>
          <w:szCs w:val="28"/>
        </w:rPr>
        <w:t>Кафедра «Философия и социальные коммуникации»</w:t>
      </w:r>
    </w:p>
    <w:p w:rsidR="007D2669" w:rsidRPr="00E427EF" w:rsidRDefault="007D2669" w:rsidP="007D2669">
      <w:pPr>
        <w:jc w:val="center"/>
        <w:rPr>
          <w:b/>
          <w:sz w:val="28"/>
          <w:szCs w:val="28"/>
        </w:rPr>
      </w:pPr>
    </w:p>
    <w:p w:rsidR="007D2669" w:rsidRPr="00E427EF" w:rsidRDefault="007D2669" w:rsidP="007D2669">
      <w:pPr>
        <w:jc w:val="center"/>
        <w:rPr>
          <w:b/>
          <w:sz w:val="28"/>
          <w:szCs w:val="28"/>
        </w:rPr>
      </w:pPr>
    </w:p>
    <w:p w:rsidR="007D2669" w:rsidRPr="00E427EF" w:rsidRDefault="007D2669" w:rsidP="007D2669">
      <w:pPr>
        <w:jc w:val="center"/>
        <w:rPr>
          <w:b/>
          <w:sz w:val="28"/>
          <w:szCs w:val="28"/>
        </w:rPr>
      </w:pPr>
      <w:r w:rsidRPr="00E427EF">
        <w:rPr>
          <w:b/>
          <w:sz w:val="28"/>
          <w:szCs w:val="28"/>
        </w:rPr>
        <w:t>ОТЧЕТ</w:t>
      </w:r>
    </w:p>
    <w:p w:rsidR="007D2669" w:rsidRPr="00E427EF" w:rsidRDefault="007D2669" w:rsidP="007D2669">
      <w:pPr>
        <w:jc w:val="center"/>
        <w:rPr>
          <w:b/>
          <w:sz w:val="28"/>
          <w:szCs w:val="28"/>
        </w:rPr>
      </w:pPr>
    </w:p>
    <w:p w:rsidR="007D2669" w:rsidRPr="00E427EF" w:rsidRDefault="007D2669" w:rsidP="007D2669">
      <w:pPr>
        <w:jc w:val="center"/>
        <w:rPr>
          <w:b/>
          <w:sz w:val="28"/>
          <w:szCs w:val="28"/>
        </w:rPr>
      </w:pPr>
      <w:r w:rsidRPr="00E427EF">
        <w:rPr>
          <w:b/>
          <w:sz w:val="28"/>
          <w:szCs w:val="28"/>
        </w:rPr>
        <w:t>по практике по получению профессиональных умений и опыта профессиональной деятельности</w:t>
      </w:r>
    </w:p>
    <w:p w:rsidR="007D2669" w:rsidRPr="004B1730" w:rsidRDefault="007D2669" w:rsidP="007D2669">
      <w:pPr>
        <w:jc w:val="center"/>
        <w:rPr>
          <w:b/>
          <w:sz w:val="28"/>
          <w:szCs w:val="28"/>
        </w:rPr>
      </w:pPr>
    </w:p>
    <w:p w:rsidR="007D2669" w:rsidRPr="004B1730" w:rsidRDefault="007D2669" w:rsidP="007D2669">
      <w:pPr>
        <w:jc w:val="center"/>
        <w:rPr>
          <w:b/>
          <w:sz w:val="28"/>
          <w:szCs w:val="28"/>
        </w:rPr>
      </w:pPr>
    </w:p>
    <w:p w:rsidR="007D2669" w:rsidRPr="004B1730" w:rsidRDefault="007D2669" w:rsidP="007D2669">
      <w:pPr>
        <w:rPr>
          <w:sz w:val="16"/>
          <w:szCs w:val="16"/>
        </w:rPr>
      </w:pPr>
      <w:r>
        <w:t>Студент</w:t>
      </w:r>
      <w:proofErr w:type="gramStart"/>
      <w:r>
        <w:t>а(</w:t>
      </w:r>
      <w:proofErr w:type="spellStart"/>
      <w:proofErr w:type="gramEnd"/>
      <w:r>
        <w:t>ки</w:t>
      </w:r>
      <w:proofErr w:type="spellEnd"/>
      <w:r>
        <w:t xml:space="preserve">)    </w:t>
      </w:r>
      <w:r>
        <w:rPr>
          <w:u w:val="single"/>
        </w:rPr>
        <w:t xml:space="preserve">  </w:t>
      </w:r>
      <w:r w:rsidRPr="00B1732D">
        <w:rPr>
          <w:u w:val="single"/>
        </w:rPr>
        <w:t>Денисова Владимира Игоревич</w:t>
      </w:r>
      <w:r>
        <w:rPr>
          <w:u w:val="single"/>
        </w:rPr>
        <w:t xml:space="preserve">а                                                                   _         </w:t>
      </w:r>
    </w:p>
    <w:p w:rsidR="007D2669" w:rsidRPr="004B1730" w:rsidRDefault="007D2669" w:rsidP="007D2669">
      <w:pPr>
        <w:rPr>
          <w:i/>
          <w:sz w:val="20"/>
          <w:szCs w:val="20"/>
        </w:rPr>
      </w:pPr>
      <w:r w:rsidRPr="004B1730">
        <w:rPr>
          <w:i/>
          <w:sz w:val="20"/>
          <w:szCs w:val="20"/>
        </w:rPr>
        <w:t xml:space="preserve">                                                                            (фамилия, имя, отчество)</w:t>
      </w:r>
    </w:p>
    <w:p w:rsidR="007D2669" w:rsidRPr="004B1730" w:rsidRDefault="007D2669" w:rsidP="007D2669">
      <w:pPr>
        <w:rPr>
          <w:sz w:val="16"/>
          <w:szCs w:val="16"/>
        </w:rPr>
      </w:pPr>
    </w:p>
    <w:p w:rsidR="007D2669" w:rsidRPr="004B1730" w:rsidRDefault="007D2669" w:rsidP="007D2669">
      <w:pPr>
        <w:rPr>
          <w:sz w:val="16"/>
          <w:szCs w:val="16"/>
        </w:rPr>
      </w:pPr>
      <w:r>
        <w:rPr>
          <w:u w:val="single"/>
        </w:rPr>
        <w:t xml:space="preserve"> 4</w:t>
      </w:r>
      <w:r>
        <w:t xml:space="preserve">_ курса группы </w:t>
      </w:r>
      <w:r>
        <w:rPr>
          <w:u w:val="single"/>
        </w:rPr>
        <w:t>14ЮР1</w:t>
      </w:r>
      <w:r w:rsidRPr="004B1730">
        <w:t xml:space="preserve">  </w:t>
      </w:r>
      <w:proofErr w:type="spellStart"/>
      <w:r w:rsidRPr="004B1730">
        <w:t>факультета</w:t>
      </w:r>
      <w:r w:rsidRPr="00B1732D">
        <w:rPr>
          <w:u w:val="single"/>
        </w:rPr>
        <w:t>_ЮФ</w:t>
      </w:r>
      <w:proofErr w:type="spellEnd"/>
      <w:r w:rsidRPr="00B1732D">
        <w:rPr>
          <w:u w:val="single"/>
        </w:rPr>
        <w:t>_____</w:t>
      </w:r>
      <w:r>
        <w:rPr>
          <w:u w:val="single"/>
        </w:rPr>
        <w:t xml:space="preserve">                     </w:t>
      </w:r>
      <w:r w:rsidRPr="00B1732D">
        <w:rPr>
          <w:u w:val="single"/>
        </w:rPr>
        <w:t>____________________</w:t>
      </w:r>
      <w:r>
        <w:rPr>
          <w:u w:val="single"/>
        </w:rPr>
        <w:t>__</w:t>
      </w:r>
      <w:r w:rsidRPr="00B1732D">
        <w:rPr>
          <w:u w:val="single"/>
        </w:rPr>
        <w:t>__</w:t>
      </w:r>
    </w:p>
    <w:p w:rsidR="007D2669" w:rsidRPr="004B1730" w:rsidRDefault="007D2669" w:rsidP="007D2669">
      <w:pPr>
        <w:rPr>
          <w:sz w:val="16"/>
          <w:szCs w:val="16"/>
        </w:rPr>
      </w:pPr>
    </w:p>
    <w:p w:rsidR="007D2669" w:rsidRPr="004B1730" w:rsidRDefault="007D2669" w:rsidP="007D2669">
      <w:pPr>
        <w:rPr>
          <w:sz w:val="16"/>
          <w:szCs w:val="16"/>
        </w:rPr>
      </w:pPr>
    </w:p>
    <w:p w:rsidR="007D2669" w:rsidRPr="004B1730" w:rsidRDefault="007D2669" w:rsidP="007D2669">
      <w:r w:rsidRPr="004B1730">
        <w:t xml:space="preserve">Направления подготовки  </w:t>
      </w:r>
      <w:r w:rsidRPr="00E427EF">
        <w:rPr>
          <w:u w:val="single"/>
        </w:rPr>
        <w:t xml:space="preserve">          </w:t>
      </w:r>
      <w:r w:rsidRPr="004B1730">
        <w:rPr>
          <w:u w:val="single"/>
        </w:rPr>
        <w:t>42.03.01 «Реклама и связи с общественностью»</w:t>
      </w:r>
      <w:r>
        <w:rPr>
          <w:u w:val="single"/>
        </w:rPr>
        <w:tab/>
      </w:r>
      <w:r>
        <w:rPr>
          <w:u w:val="single"/>
        </w:rPr>
        <w:tab/>
      </w:r>
      <w:r w:rsidRPr="004B1730">
        <w:rPr>
          <w:u w:val="single"/>
        </w:rPr>
        <w:t xml:space="preserve">  </w:t>
      </w:r>
    </w:p>
    <w:p w:rsidR="007D2669" w:rsidRPr="004B1730" w:rsidRDefault="007D2669" w:rsidP="007D2669">
      <w:pPr>
        <w:rPr>
          <w:sz w:val="16"/>
          <w:szCs w:val="16"/>
        </w:rPr>
      </w:pPr>
    </w:p>
    <w:p w:rsidR="007D2669" w:rsidRPr="004B1730" w:rsidRDefault="007D2669" w:rsidP="007D2669">
      <w:pPr>
        <w:rPr>
          <w:sz w:val="16"/>
          <w:szCs w:val="16"/>
        </w:rPr>
      </w:pPr>
    </w:p>
    <w:p w:rsidR="007D2669" w:rsidRPr="004B1730" w:rsidRDefault="007D2669" w:rsidP="007D2669">
      <w:pPr>
        <w:rPr>
          <w:sz w:val="16"/>
          <w:szCs w:val="16"/>
        </w:rPr>
      </w:pPr>
      <w:r w:rsidRPr="004B1730">
        <w:t>проходившег</w:t>
      </w:r>
      <w:proofErr w:type="gramStart"/>
      <w:r w:rsidRPr="004B1730">
        <w:t>о(</w:t>
      </w:r>
      <w:proofErr w:type="gramEnd"/>
      <w:r w:rsidRPr="004B1730">
        <w:t xml:space="preserve">ей) </w:t>
      </w:r>
      <w:r>
        <w:t xml:space="preserve"> производственную практику с «_</w:t>
      </w:r>
      <w:r w:rsidRPr="00B1732D">
        <w:rPr>
          <w:u w:val="single"/>
        </w:rPr>
        <w:t>29</w:t>
      </w:r>
      <w:r>
        <w:t xml:space="preserve">_» </w:t>
      </w:r>
      <w:r w:rsidRPr="004B1730">
        <w:t>_</w:t>
      </w:r>
      <w:r w:rsidRPr="00B1732D">
        <w:rPr>
          <w:u w:val="single"/>
        </w:rPr>
        <w:t>января</w:t>
      </w:r>
      <w:r w:rsidRPr="004B1730">
        <w:t>_ по «_</w:t>
      </w:r>
      <w:r w:rsidRPr="00B1732D">
        <w:rPr>
          <w:u w:val="single"/>
        </w:rPr>
        <w:t>25</w:t>
      </w:r>
      <w:r>
        <w:t>_» _</w:t>
      </w:r>
      <w:r w:rsidRPr="00B1732D">
        <w:rPr>
          <w:u w:val="single"/>
        </w:rPr>
        <w:t>марта</w:t>
      </w:r>
      <w:r>
        <w:t>_</w:t>
      </w:r>
      <w:r w:rsidRPr="004B1730">
        <w:t xml:space="preserve"> </w:t>
      </w:r>
    </w:p>
    <w:p w:rsidR="007D2669" w:rsidRPr="004B1730" w:rsidRDefault="007D2669" w:rsidP="007D2669">
      <w:pPr>
        <w:rPr>
          <w:sz w:val="16"/>
          <w:szCs w:val="16"/>
        </w:rPr>
      </w:pPr>
    </w:p>
    <w:p w:rsidR="007D2669" w:rsidRPr="004B1730" w:rsidRDefault="007D2669" w:rsidP="007D2669">
      <w:pPr>
        <w:rPr>
          <w:sz w:val="16"/>
          <w:szCs w:val="16"/>
        </w:rPr>
      </w:pPr>
    </w:p>
    <w:p w:rsidR="007D2669" w:rsidRPr="004B1730" w:rsidRDefault="007D2669" w:rsidP="007D2669">
      <w:r w:rsidRPr="004B1730">
        <w:t>20 _</w:t>
      </w:r>
      <w:r w:rsidRPr="00950F58">
        <w:rPr>
          <w:u w:val="single"/>
        </w:rPr>
        <w:t>17</w:t>
      </w:r>
      <w:r>
        <w:t>_</w:t>
      </w:r>
      <w:r w:rsidRPr="004B1730">
        <w:t xml:space="preserve"> - 20_</w:t>
      </w:r>
      <w:r w:rsidRPr="00950F58">
        <w:rPr>
          <w:u w:val="single"/>
        </w:rPr>
        <w:t>18</w:t>
      </w:r>
      <w:r>
        <w:t>_</w:t>
      </w:r>
      <w:r w:rsidRPr="004B1730">
        <w:t xml:space="preserve"> учебного года </w:t>
      </w:r>
      <w:r w:rsidRPr="00950F58">
        <w:rPr>
          <w:u w:val="single"/>
        </w:rPr>
        <w:t xml:space="preserve">в </w:t>
      </w:r>
      <w:r>
        <w:rPr>
          <w:u w:val="single"/>
        </w:rPr>
        <w:t xml:space="preserve">          </w:t>
      </w:r>
      <w:r w:rsidRPr="00950F58">
        <w:rPr>
          <w:u w:val="single"/>
        </w:rPr>
        <w:t xml:space="preserve"> «</w:t>
      </w:r>
      <w:r w:rsidRPr="00950F58">
        <w:rPr>
          <w:u w:val="single"/>
          <w:lang w:val="en-US"/>
        </w:rPr>
        <w:t>Bar</w:t>
      </w:r>
      <w:r w:rsidRPr="00950F58">
        <w:rPr>
          <w:u w:val="single"/>
        </w:rPr>
        <w:t xml:space="preserve"> </w:t>
      </w:r>
      <w:r w:rsidRPr="00950F58">
        <w:rPr>
          <w:u w:val="single"/>
          <w:lang w:val="en-US"/>
        </w:rPr>
        <w:t>Number</w:t>
      </w:r>
      <w:r w:rsidRPr="00950F58">
        <w:rPr>
          <w:u w:val="single"/>
        </w:rPr>
        <w:t xml:space="preserve"> 60»</w:t>
      </w:r>
      <w:r>
        <w:rPr>
          <w:u w:val="single"/>
        </w:rPr>
        <w:t xml:space="preserve"> </w:t>
      </w:r>
      <w:r w:rsidRPr="004B1730">
        <w:t>_</w:t>
      </w:r>
      <w:r>
        <w:t>___</w:t>
      </w:r>
      <w:r w:rsidRPr="00AF53D7">
        <w:rPr>
          <w:u w:val="single"/>
        </w:rPr>
        <w:t xml:space="preserve">     </w:t>
      </w:r>
      <w:r>
        <w:rPr>
          <w:u w:val="single"/>
        </w:rPr>
        <w:t xml:space="preserve">           </w:t>
      </w:r>
      <w:r w:rsidRPr="00AF53D7">
        <w:rPr>
          <w:u w:val="single"/>
        </w:rPr>
        <w:t xml:space="preserve">                       </w:t>
      </w:r>
      <w:r>
        <w:t>__________</w:t>
      </w:r>
    </w:p>
    <w:p w:rsidR="007D2669" w:rsidRPr="004B1730" w:rsidRDefault="007D2669" w:rsidP="007D2669">
      <w:pPr>
        <w:rPr>
          <w:sz w:val="16"/>
          <w:szCs w:val="16"/>
        </w:rPr>
      </w:pPr>
    </w:p>
    <w:p w:rsidR="007D2669" w:rsidRPr="00950F58" w:rsidRDefault="007D2669" w:rsidP="007D2669">
      <w:pPr>
        <w:jc w:val="center"/>
        <w:rPr>
          <w:sz w:val="20"/>
          <w:szCs w:val="20"/>
          <w:u w:val="single"/>
        </w:rPr>
      </w:pPr>
      <w:r w:rsidRPr="00950F58">
        <w:rPr>
          <w:u w:val="single"/>
        </w:rPr>
        <w:t>____________</w:t>
      </w:r>
      <w:r>
        <w:rPr>
          <w:u w:val="single"/>
        </w:rPr>
        <w:t xml:space="preserve">                </w:t>
      </w:r>
      <w:r w:rsidRPr="00950F58">
        <w:rPr>
          <w:u w:val="single"/>
        </w:rPr>
        <w:t>____</w:t>
      </w:r>
      <w:r>
        <w:rPr>
          <w:u w:val="single"/>
        </w:rPr>
        <w:t xml:space="preserve">            (ООО «Кулуарная Пенза»)                                                        </w:t>
      </w:r>
      <w:r w:rsidRPr="00950F58">
        <w:rPr>
          <w:u w:val="single"/>
        </w:rPr>
        <w:t>_.</w:t>
      </w:r>
    </w:p>
    <w:p w:rsidR="007D2669" w:rsidRPr="004B1730" w:rsidRDefault="007D2669" w:rsidP="007D2669">
      <w:pPr>
        <w:jc w:val="center"/>
        <w:rPr>
          <w:i/>
          <w:sz w:val="20"/>
          <w:szCs w:val="20"/>
        </w:rPr>
      </w:pPr>
      <w:r w:rsidRPr="004B1730">
        <w:rPr>
          <w:i/>
          <w:sz w:val="20"/>
          <w:szCs w:val="20"/>
        </w:rPr>
        <w:t>(наименование организации, учреждения, предприятия)</w:t>
      </w:r>
    </w:p>
    <w:p w:rsidR="007D2669" w:rsidRPr="004B1730" w:rsidRDefault="007D2669" w:rsidP="007D2669">
      <w:pPr>
        <w:jc w:val="center"/>
      </w:pPr>
    </w:p>
    <w:p w:rsidR="007D2669" w:rsidRPr="004B1730" w:rsidRDefault="007D2669" w:rsidP="007D2669">
      <w:pPr>
        <w:jc w:val="both"/>
        <w:rPr>
          <w:bCs/>
        </w:rPr>
      </w:pPr>
    </w:p>
    <w:p w:rsidR="007D2669" w:rsidRPr="004B1730" w:rsidRDefault="007D2669" w:rsidP="007D2669">
      <w:pPr>
        <w:jc w:val="both"/>
        <w:rPr>
          <w:bCs/>
        </w:rPr>
      </w:pPr>
    </w:p>
    <w:p w:rsidR="007D2669" w:rsidRPr="004B1730" w:rsidRDefault="007D2669" w:rsidP="007D2669">
      <w:pPr>
        <w:rPr>
          <w:sz w:val="28"/>
          <w:szCs w:val="28"/>
        </w:rPr>
      </w:pPr>
    </w:p>
    <w:p w:rsidR="007D2669" w:rsidRPr="004B1730" w:rsidRDefault="007D2669" w:rsidP="007D2669">
      <w:pPr>
        <w:rPr>
          <w:sz w:val="28"/>
          <w:szCs w:val="28"/>
        </w:rPr>
      </w:pPr>
      <w:r w:rsidRPr="004B1730">
        <w:rPr>
          <w:i/>
          <w:noProof/>
        </w:rPr>
        <mc:AlternateContent>
          <mc:Choice Requires="wps">
            <w:drawing>
              <wp:anchor distT="0" distB="0" distL="114300" distR="114300" simplePos="0" relativeHeight="251662336" behindDoc="0" locked="0" layoutInCell="1" allowOverlap="1" wp14:anchorId="3A80E02A" wp14:editId="7D246F5D">
                <wp:simplePos x="0" y="0"/>
                <wp:positionH relativeFrom="column">
                  <wp:posOffset>4196715</wp:posOffset>
                </wp:positionH>
                <wp:positionV relativeFrom="paragraph">
                  <wp:posOffset>187960</wp:posOffset>
                </wp:positionV>
                <wp:extent cx="1781175" cy="0"/>
                <wp:effectExtent l="11430" t="10160" r="7620" b="889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 o:spid="_x0000_s1026" type="#_x0000_t32" style="position:absolute;margin-left:330.45pt;margin-top:14.8pt;width:140.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"/>
            </w:pict>
          </mc:Fallback>
        </mc:AlternateContent>
      </w:r>
      <w:r>
        <w:t>«</w:t>
      </w:r>
      <w:r w:rsidRPr="004B1730">
        <w:t>_</w:t>
      </w:r>
      <w:r w:rsidRPr="00950F58">
        <w:rPr>
          <w:u w:val="single"/>
        </w:rPr>
        <w:t>26</w:t>
      </w:r>
      <w:r>
        <w:t>_</w:t>
      </w:r>
      <w:r w:rsidRPr="004B1730">
        <w:t>» _</w:t>
      </w:r>
      <w:r w:rsidRPr="00950F58">
        <w:rPr>
          <w:u w:val="single"/>
        </w:rPr>
        <w:t>марта</w:t>
      </w:r>
      <w:r>
        <w:t>_ 20</w:t>
      </w:r>
      <w:r w:rsidRPr="004B1730">
        <w:t>_</w:t>
      </w:r>
      <w:r w:rsidRPr="00950F58">
        <w:rPr>
          <w:u w:val="single"/>
        </w:rPr>
        <w:t>18</w:t>
      </w:r>
      <w:r>
        <w:t>_</w:t>
      </w:r>
      <w:r w:rsidRPr="004B1730">
        <w:t>г.</w:t>
      </w:r>
      <w:r w:rsidRPr="004B1730">
        <w:rPr>
          <w:sz w:val="28"/>
          <w:szCs w:val="28"/>
        </w:rPr>
        <w:t xml:space="preserve">         </w:t>
      </w:r>
      <w:r>
        <w:rPr>
          <w:sz w:val="28"/>
          <w:szCs w:val="28"/>
        </w:rPr>
        <w:t xml:space="preserve">             _______________     </w:t>
      </w:r>
      <w:r w:rsidRPr="004B1730">
        <w:rPr>
          <w:sz w:val="28"/>
          <w:szCs w:val="28"/>
        </w:rPr>
        <w:t xml:space="preserve"> /           </w:t>
      </w:r>
      <w:r>
        <w:rPr>
          <w:sz w:val="28"/>
          <w:szCs w:val="28"/>
        </w:rPr>
        <w:t xml:space="preserve">  </w:t>
      </w:r>
      <w:r w:rsidRPr="004B1730">
        <w:rPr>
          <w:sz w:val="28"/>
          <w:szCs w:val="28"/>
        </w:rPr>
        <w:t xml:space="preserve">                          /     </w:t>
      </w:r>
    </w:p>
    <w:p w:rsidR="007D2669" w:rsidRPr="004B1730" w:rsidRDefault="007D2669" w:rsidP="007D2669">
      <w:pPr>
        <w:rPr>
          <w:sz w:val="28"/>
          <w:szCs w:val="28"/>
        </w:rPr>
      </w:pPr>
      <w:r w:rsidRPr="004B1730">
        <w:rPr>
          <w:i/>
          <w:sz w:val="32"/>
          <w:szCs w:val="32"/>
        </w:rPr>
        <w:t xml:space="preserve">                            </w:t>
      </w:r>
      <w:r w:rsidRPr="004B1730">
        <w:rPr>
          <w:i/>
          <w:sz w:val="20"/>
          <w:szCs w:val="20"/>
        </w:rPr>
        <w:t xml:space="preserve">                                        (подпись студента)                   (расшифровка подписи) </w:t>
      </w:r>
    </w:p>
    <w:p w:rsidR="007D2669" w:rsidRPr="004B1730" w:rsidRDefault="007D2669" w:rsidP="007D2669">
      <w:pPr>
        <w:rPr>
          <w:sz w:val="20"/>
          <w:szCs w:val="20"/>
        </w:rPr>
      </w:pPr>
    </w:p>
    <w:p w:rsidR="007D2669" w:rsidRPr="004B1730" w:rsidRDefault="007D2669" w:rsidP="007D2669">
      <w:pPr>
        <w:rPr>
          <w:sz w:val="28"/>
          <w:szCs w:val="28"/>
        </w:rPr>
      </w:pPr>
    </w:p>
    <w:p w:rsidR="007D2669" w:rsidRPr="00041610" w:rsidRDefault="007D2669" w:rsidP="007D2669">
      <w:r w:rsidRPr="00041610">
        <w:t xml:space="preserve">Руководитель практики от организации </w:t>
      </w:r>
    </w:p>
    <w:p w:rsidR="007D2669" w:rsidRPr="00041610" w:rsidRDefault="007D2669" w:rsidP="007D2669">
      <w:pPr>
        <w:tabs>
          <w:tab w:val="left" w:pos="3119"/>
          <w:tab w:val="left" w:pos="4111"/>
          <w:tab w:val="left" w:pos="5954"/>
          <w:tab w:val="left" w:pos="6663"/>
        </w:tabs>
        <w:rPr>
          <w:sz w:val="28"/>
          <w:szCs w:val="28"/>
        </w:rPr>
      </w:pPr>
      <w:r w:rsidRPr="00950F58">
        <w:rPr>
          <w:szCs w:val="28"/>
          <w:u w:val="single"/>
        </w:rPr>
        <w:t xml:space="preserve">Управляющая, </w:t>
      </w:r>
      <w:proofErr w:type="spellStart"/>
      <w:r w:rsidRPr="00950F58">
        <w:rPr>
          <w:szCs w:val="28"/>
          <w:u w:val="single"/>
        </w:rPr>
        <w:t>Гришанцева</w:t>
      </w:r>
      <w:proofErr w:type="spellEnd"/>
      <w:r w:rsidRPr="00950F58">
        <w:rPr>
          <w:szCs w:val="28"/>
          <w:u w:val="single"/>
        </w:rPr>
        <w:t xml:space="preserve"> А.Д.</w:t>
      </w:r>
      <w:r>
        <w:rPr>
          <w:sz w:val="28"/>
          <w:szCs w:val="28"/>
        </w:rPr>
        <w:tab/>
        <w:t>____________</w:t>
      </w:r>
      <w:r>
        <w:rPr>
          <w:sz w:val="28"/>
          <w:szCs w:val="28"/>
        </w:rPr>
        <w:tab/>
      </w:r>
      <w:r>
        <w:rPr>
          <w:sz w:val="28"/>
          <w:szCs w:val="28"/>
        </w:rPr>
        <w:tab/>
      </w:r>
      <w:r w:rsidRPr="00041610">
        <w:rPr>
          <w:sz w:val="28"/>
          <w:szCs w:val="28"/>
        </w:rPr>
        <w:t>/___________________/</w:t>
      </w:r>
    </w:p>
    <w:p w:rsidR="007D2669" w:rsidRPr="004B1730" w:rsidRDefault="007D2669" w:rsidP="007D2669">
      <w:pPr>
        <w:rPr>
          <w:sz w:val="28"/>
          <w:szCs w:val="28"/>
        </w:rPr>
      </w:pPr>
      <w:r w:rsidRPr="00041610">
        <w:rPr>
          <w:i/>
          <w:sz w:val="20"/>
          <w:szCs w:val="20"/>
        </w:rPr>
        <w:t>(должность, фамилия, имя, отчество)</w:t>
      </w:r>
      <w:r w:rsidRPr="00041610">
        <w:rPr>
          <w:i/>
          <w:sz w:val="20"/>
          <w:szCs w:val="20"/>
        </w:rPr>
        <w:tab/>
      </w:r>
      <w:r w:rsidRPr="00041610">
        <w:rPr>
          <w:i/>
          <w:sz w:val="20"/>
          <w:szCs w:val="20"/>
        </w:rPr>
        <w:tab/>
      </w:r>
      <w:r>
        <w:rPr>
          <w:i/>
          <w:sz w:val="20"/>
          <w:szCs w:val="20"/>
        </w:rPr>
        <w:t xml:space="preserve">      </w:t>
      </w:r>
      <w:r w:rsidRPr="00041610">
        <w:rPr>
          <w:i/>
          <w:sz w:val="20"/>
          <w:szCs w:val="20"/>
        </w:rPr>
        <w:t>(</w:t>
      </w:r>
      <w:r>
        <w:rPr>
          <w:i/>
          <w:sz w:val="20"/>
          <w:szCs w:val="20"/>
        </w:rPr>
        <w:t>подпись</w:t>
      </w:r>
      <w:r w:rsidRPr="00041610">
        <w:rPr>
          <w:i/>
          <w:sz w:val="20"/>
          <w:szCs w:val="20"/>
        </w:rPr>
        <w:t>)</w:t>
      </w:r>
      <w:r>
        <w:rPr>
          <w:i/>
          <w:sz w:val="20"/>
          <w:szCs w:val="20"/>
        </w:rPr>
        <w:tab/>
      </w:r>
      <w:r>
        <w:rPr>
          <w:i/>
          <w:sz w:val="20"/>
          <w:szCs w:val="20"/>
        </w:rPr>
        <w:tab/>
        <w:t xml:space="preserve">           </w:t>
      </w:r>
      <w:r w:rsidRPr="004B1730">
        <w:rPr>
          <w:i/>
          <w:sz w:val="20"/>
          <w:szCs w:val="20"/>
        </w:rPr>
        <w:t xml:space="preserve">(расшифровка подписи) </w:t>
      </w:r>
    </w:p>
    <w:p w:rsidR="007D2669" w:rsidRPr="004B1730" w:rsidRDefault="007D2669" w:rsidP="007D2669">
      <w:pPr>
        <w:rPr>
          <w:sz w:val="20"/>
          <w:szCs w:val="20"/>
        </w:rPr>
      </w:pPr>
    </w:p>
    <w:p w:rsidR="007D2669" w:rsidRPr="004B1730" w:rsidRDefault="007D2669" w:rsidP="007D2669">
      <w:pPr>
        <w:rPr>
          <w:sz w:val="28"/>
          <w:szCs w:val="28"/>
        </w:rPr>
      </w:pPr>
    </w:p>
    <w:p w:rsidR="007D2669" w:rsidRPr="004B1730" w:rsidRDefault="007D2669" w:rsidP="007D2669">
      <w:pPr>
        <w:rPr>
          <w:sz w:val="28"/>
          <w:szCs w:val="28"/>
        </w:rPr>
      </w:pPr>
    </w:p>
    <w:p w:rsidR="007D2669" w:rsidRPr="004B1730" w:rsidRDefault="007D2669" w:rsidP="007D2669">
      <w:r w:rsidRPr="004B1730">
        <w:t>«Отчет УТВЕРЖДАЮ»</w:t>
      </w:r>
    </w:p>
    <w:p w:rsidR="007D2669" w:rsidRPr="004B1730" w:rsidRDefault="007D2669" w:rsidP="007D2669">
      <w:pPr>
        <w:rPr>
          <w:sz w:val="28"/>
          <w:szCs w:val="28"/>
        </w:rPr>
      </w:pPr>
      <w:r w:rsidRPr="004B1730">
        <w:t xml:space="preserve">Руководитель практики           </w:t>
      </w:r>
      <w:r w:rsidRPr="004B1730">
        <w:rPr>
          <w:sz w:val="28"/>
          <w:szCs w:val="28"/>
        </w:rPr>
        <w:t xml:space="preserve">     </w:t>
      </w:r>
    </w:p>
    <w:p w:rsidR="007D2669" w:rsidRDefault="007D2669" w:rsidP="007D2669">
      <w:r>
        <w:t>доцент</w:t>
      </w:r>
      <w:r w:rsidRPr="004B1730">
        <w:t xml:space="preserve"> кафедры</w:t>
      </w:r>
      <w:r w:rsidRPr="004B1730">
        <w:br/>
        <w:t xml:space="preserve">«Философия и социальные коммуникации» </w:t>
      </w:r>
      <w:r>
        <w:t xml:space="preserve"> </w:t>
      </w:r>
    </w:p>
    <w:p w:rsidR="007D2669" w:rsidRPr="004B1730" w:rsidRDefault="007D2669" w:rsidP="007D2669">
      <w:r>
        <w:t xml:space="preserve">Егорова Е.С. </w:t>
      </w:r>
      <w:r>
        <w:tab/>
      </w:r>
      <w:r>
        <w:tab/>
      </w:r>
      <w:r>
        <w:tab/>
      </w:r>
      <w:r>
        <w:tab/>
      </w:r>
      <w:r>
        <w:tab/>
      </w:r>
      <w:r w:rsidRPr="004B1730">
        <w:rPr>
          <w:sz w:val="28"/>
          <w:szCs w:val="28"/>
        </w:rPr>
        <w:t>___________</w:t>
      </w:r>
      <w:r>
        <w:rPr>
          <w:sz w:val="28"/>
          <w:szCs w:val="28"/>
        </w:rPr>
        <w:tab/>
      </w:r>
      <w:r w:rsidRPr="004B1730">
        <w:rPr>
          <w:sz w:val="28"/>
          <w:szCs w:val="28"/>
        </w:rPr>
        <w:t xml:space="preserve"> /</w:t>
      </w:r>
      <w:r>
        <w:rPr>
          <w:sz w:val="28"/>
          <w:szCs w:val="28"/>
        </w:rPr>
        <w:t>__________________</w:t>
      </w:r>
      <w:r w:rsidRPr="004B1730">
        <w:rPr>
          <w:sz w:val="28"/>
          <w:szCs w:val="28"/>
        </w:rPr>
        <w:t xml:space="preserve">/  </w:t>
      </w:r>
    </w:p>
    <w:p w:rsidR="007D2669" w:rsidRPr="004B1730" w:rsidRDefault="007D2669" w:rsidP="007D2669">
      <w:pPr>
        <w:ind w:left="3540" w:firstLine="708"/>
        <w:rPr>
          <w:sz w:val="28"/>
          <w:szCs w:val="28"/>
        </w:rPr>
      </w:pPr>
      <w:r>
        <w:rPr>
          <w:i/>
          <w:sz w:val="20"/>
          <w:szCs w:val="20"/>
        </w:rPr>
        <w:t xml:space="preserve">   </w:t>
      </w:r>
      <w:r w:rsidRPr="00041610">
        <w:rPr>
          <w:i/>
          <w:sz w:val="20"/>
          <w:szCs w:val="20"/>
        </w:rPr>
        <w:t>(</w:t>
      </w:r>
      <w:r>
        <w:rPr>
          <w:i/>
          <w:sz w:val="20"/>
          <w:szCs w:val="20"/>
        </w:rPr>
        <w:t>подпись</w:t>
      </w:r>
      <w:r w:rsidRPr="00041610">
        <w:rPr>
          <w:i/>
          <w:sz w:val="20"/>
          <w:szCs w:val="20"/>
        </w:rPr>
        <w:t>)</w:t>
      </w:r>
      <w:r>
        <w:rPr>
          <w:i/>
          <w:sz w:val="20"/>
          <w:szCs w:val="20"/>
        </w:rPr>
        <w:tab/>
      </w:r>
      <w:r>
        <w:rPr>
          <w:i/>
          <w:sz w:val="20"/>
          <w:szCs w:val="20"/>
        </w:rPr>
        <w:tab/>
        <w:t xml:space="preserve">          </w:t>
      </w:r>
      <w:r w:rsidRPr="004B1730">
        <w:rPr>
          <w:i/>
          <w:sz w:val="20"/>
          <w:szCs w:val="20"/>
        </w:rPr>
        <w:t xml:space="preserve">(расшифровка подписи) </w:t>
      </w:r>
    </w:p>
    <w:p w:rsidR="007D2669" w:rsidRPr="004B1730" w:rsidRDefault="007D2669" w:rsidP="007D2669">
      <w:pPr>
        <w:rPr>
          <w:sz w:val="20"/>
          <w:szCs w:val="20"/>
        </w:rPr>
      </w:pPr>
    </w:p>
    <w:p w:rsidR="007D2669" w:rsidRDefault="007D2669" w:rsidP="007D2669">
      <w:pPr>
        <w:jc w:val="both"/>
        <w:rPr>
          <w:i/>
          <w:sz w:val="20"/>
          <w:szCs w:val="20"/>
        </w:rPr>
      </w:pPr>
    </w:p>
    <w:p w:rsidR="007D2669" w:rsidRPr="004B1730" w:rsidRDefault="007D2669" w:rsidP="007D2669">
      <w:pPr>
        <w:jc w:val="both"/>
        <w:rPr>
          <w:bCs/>
        </w:rPr>
      </w:pPr>
    </w:p>
    <w:p w:rsidR="007D2669" w:rsidRDefault="007D2669" w:rsidP="007D2669">
      <w:pPr>
        <w:jc w:val="center"/>
        <w:rPr>
          <w:bCs/>
        </w:rPr>
      </w:pPr>
    </w:p>
    <w:p w:rsidR="007D2669" w:rsidRDefault="007D2669" w:rsidP="007D2669">
      <w:pPr>
        <w:jc w:val="center"/>
      </w:pPr>
      <w:r w:rsidRPr="004B1730">
        <w:rPr>
          <w:bCs/>
        </w:rPr>
        <w:t>Пенза, 20</w:t>
      </w:r>
      <w:r>
        <w:rPr>
          <w:bCs/>
        </w:rPr>
        <w:t>18</w:t>
      </w:r>
    </w:p>
    <w:p w:rsidR="008A78C7" w:rsidRDefault="008A78C7" w:rsidP="00FB3B16">
      <w:pPr>
        <w:jc w:val="center"/>
        <w:rPr>
          <w:sz w:val="28"/>
          <w:szCs w:val="28"/>
        </w:rPr>
        <w:sectPr w:rsidR="008A78C7" w:rsidSect="007D2669">
          <w:footerReference w:type="default" r:id="rId9"/>
          <w:type w:val="nextColumn"/>
          <w:pgSz w:w="11907" w:h="16840" w:code="9"/>
          <w:pgMar w:top="851" w:right="851" w:bottom="851" w:left="1134" w:header="0" w:footer="0" w:gutter="0"/>
          <w:cols w:space="708"/>
          <w:titlePg/>
          <w:docGrid w:linePitch="326"/>
        </w:sectPr>
      </w:pPr>
    </w:p>
    <w:p w:rsidR="00FB3B16" w:rsidRPr="004B1730" w:rsidRDefault="00D8536B" w:rsidP="001E6CAA">
      <w:pPr>
        <w:jc w:val="center"/>
        <w:rPr>
          <w:sz w:val="28"/>
          <w:szCs w:val="28"/>
        </w:rPr>
      </w:pPr>
      <w:r>
        <w:rPr>
          <w:sz w:val="28"/>
          <w:szCs w:val="28"/>
        </w:rPr>
        <w:lastRenderedPageBreak/>
        <w:t>СОДЕРЖАНИЕ</w:t>
      </w:r>
      <w:r w:rsidR="00A51FCB">
        <w:rPr>
          <w:noProof/>
          <w:sz w:val="28"/>
          <w:szCs w:val="28"/>
        </w:rPr>
        <mc:AlternateContent>
          <mc:Choice Requires="wps">
            <w:drawing>
              <wp:anchor distT="0" distB="0" distL="114300" distR="114300" simplePos="0" relativeHeight="251660288" behindDoc="0" locked="0" layoutInCell="1" allowOverlap="1" wp14:anchorId="463FC136" wp14:editId="16E4077E">
                <wp:simplePos x="0" y="0"/>
                <wp:positionH relativeFrom="column">
                  <wp:posOffset>2880360</wp:posOffset>
                </wp:positionH>
                <wp:positionV relativeFrom="paragraph">
                  <wp:posOffset>9484995</wp:posOffset>
                </wp:positionV>
                <wp:extent cx="590550" cy="342900"/>
                <wp:effectExtent l="0" t="0" r="19050" b="19050"/>
                <wp:wrapNone/>
                <wp:docPr id="1" name="Прямоугольник 1"/>
                <wp:cNvGraphicFramePr/>
                <a:graphic xmlns:a="http://schemas.openxmlformats.org/drawingml/2006/main">
                  <a:graphicData uri="http://schemas.microsoft.com/office/word/2010/wordprocessingShape">
                    <wps:wsp>
                      <wps:cNvSpPr/>
                      <wps:spPr>
                        <a:xfrm>
                          <a:off x="0" y="0"/>
                          <a:ext cx="590550" cy="342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 o:spid="_x0000_s1026" style="position:absolute;margin-left:226.8pt;margin-top:746.85pt;width:46.5pt;height:2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" fillcolor="white [3212]" strokecolor="white [3212]" strokeweight="1pt"/>
            </w:pict>
          </mc:Fallback>
        </mc:AlternateContent>
      </w:r>
    </w:p>
    <w:sdt>
      <w:sdtPr>
        <w:rPr>
          <w:rFonts w:ascii="Times New Roman" w:eastAsia="Times New Roman" w:hAnsi="Times New Roman" w:cs="Times New Roman"/>
          <w:b w:val="0"/>
          <w:bCs w:val="0"/>
          <w:color w:val="auto"/>
          <w:sz w:val="24"/>
          <w:szCs w:val="24"/>
        </w:rPr>
        <w:id w:val="-799840559"/>
        <w:docPartObj>
          <w:docPartGallery w:val="Table of Contents"/>
          <w:docPartUnique/>
        </w:docPartObj>
      </w:sdtPr>
      <w:sdtContent>
        <w:p w:rsidR="008C722A" w:rsidRDefault="008C722A">
          <w:pPr>
            <w:pStyle w:val="aa"/>
          </w:pPr>
        </w:p>
        <w:p w:rsidR="001E6CAA" w:rsidRPr="001E6CAA" w:rsidRDefault="008C722A" w:rsidP="001E6CAA">
          <w:pPr>
            <w:pStyle w:val="11"/>
            <w:tabs>
              <w:tab w:val="right" w:leader="dot" w:pos="9346"/>
            </w:tabs>
            <w:spacing w:after="0" w:line="360" w:lineRule="auto"/>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509749819" w:history="1">
            <w:r w:rsidR="001E6CAA" w:rsidRPr="001E6CAA">
              <w:rPr>
                <w:rStyle w:val="a7"/>
                <w:rFonts w:eastAsiaTheme="majorEastAsia"/>
                <w:noProof/>
                <w:sz w:val="28"/>
              </w:rPr>
              <w:t>ВВЕДЕНИЕ</w:t>
            </w:r>
            <w:r w:rsidR="001E6CAA" w:rsidRPr="001E6CAA">
              <w:rPr>
                <w:noProof/>
                <w:webHidden/>
                <w:sz w:val="28"/>
              </w:rPr>
              <w:tab/>
            </w:r>
            <w:r w:rsidR="001E6CAA" w:rsidRPr="001E6CAA">
              <w:rPr>
                <w:rStyle w:val="a7"/>
                <w:rFonts w:eastAsiaTheme="majorEastAsia"/>
                <w:noProof/>
                <w:sz w:val="28"/>
              </w:rPr>
              <w:fldChar w:fldCharType="begin"/>
            </w:r>
            <w:r w:rsidR="001E6CAA" w:rsidRPr="001E6CAA">
              <w:rPr>
                <w:noProof/>
                <w:webHidden/>
                <w:sz w:val="28"/>
              </w:rPr>
              <w:instrText xml:space="preserve"> PAGEREF _Toc509749819 \h </w:instrText>
            </w:r>
            <w:r w:rsidR="001E6CAA" w:rsidRPr="001E6CAA">
              <w:rPr>
                <w:rStyle w:val="a7"/>
                <w:rFonts w:eastAsiaTheme="majorEastAsia"/>
                <w:noProof/>
                <w:sz w:val="28"/>
              </w:rPr>
            </w:r>
            <w:r w:rsidR="001E6CAA" w:rsidRPr="001E6CAA">
              <w:rPr>
                <w:rStyle w:val="a7"/>
                <w:rFonts w:eastAsiaTheme="majorEastAsia"/>
                <w:noProof/>
                <w:sz w:val="28"/>
              </w:rPr>
              <w:fldChar w:fldCharType="separate"/>
            </w:r>
            <w:r w:rsidR="00C67453">
              <w:rPr>
                <w:noProof/>
                <w:webHidden/>
                <w:sz w:val="28"/>
              </w:rPr>
              <w:t>3</w:t>
            </w:r>
            <w:r w:rsidR="001E6CAA" w:rsidRPr="001E6CAA">
              <w:rPr>
                <w:rStyle w:val="a7"/>
                <w:rFonts w:eastAsiaTheme="majorEastAsia"/>
                <w:noProof/>
                <w:sz w:val="28"/>
              </w:rPr>
              <w:fldChar w:fldCharType="end"/>
            </w:r>
          </w:hyperlink>
        </w:p>
        <w:p w:rsidR="001E6CAA" w:rsidRPr="001E6CAA" w:rsidRDefault="007D2669" w:rsidP="001E6CAA">
          <w:pPr>
            <w:pStyle w:val="11"/>
            <w:tabs>
              <w:tab w:val="right" w:leader="dot" w:pos="9346"/>
            </w:tabs>
            <w:spacing w:after="0" w:line="360" w:lineRule="auto"/>
            <w:rPr>
              <w:rFonts w:asciiTheme="minorHAnsi" w:eastAsiaTheme="minorEastAsia" w:hAnsiTheme="minorHAnsi" w:cstheme="minorBidi"/>
              <w:noProof/>
              <w:szCs w:val="22"/>
            </w:rPr>
          </w:pPr>
          <w:hyperlink w:anchor="_Toc509749820" w:history="1">
            <w:r w:rsidR="001E6CAA" w:rsidRPr="001E6CAA">
              <w:rPr>
                <w:rStyle w:val="a7"/>
                <w:rFonts w:eastAsiaTheme="majorEastAsia"/>
                <w:noProof/>
                <w:sz w:val="28"/>
              </w:rPr>
              <w:t xml:space="preserve">ОБЩАЯ ХАРАКТЕРИСТИКА ДЕЯТЕЛЬНОСТИ  </w:t>
            </w:r>
            <w:r w:rsidR="001E6CAA">
              <w:rPr>
                <w:rStyle w:val="a7"/>
                <w:rFonts w:eastAsiaTheme="majorEastAsia"/>
                <w:noProof/>
                <w:sz w:val="28"/>
              </w:rPr>
              <w:br/>
            </w:r>
            <w:r w:rsidR="001E6CAA" w:rsidRPr="001E6CAA">
              <w:rPr>
                <w:rStyle w:val="a7"/>
                <w:rFonts w:eastAsiaTheme="majorEastAsia"/>
                <w:noProof/>
                <w:sz w:val="28"/>
              </w:rPr>
              <w:t>ПРЕДПРИЯТИЯ «</w:t>
            </w:r>
            <w:r w:rsidR="001E6CAA" w:rsidRPr="001E6CAA">
              <w:rPr>
                <w:rStyle w:val="a7"/>
                <w:rFonts w:eastAsiaTheme="majorEastAsia"/>
                <w:noProof/>
                <w:sz w:val="28"/>
                <w:lang w:val="en-US"/>
              </w:rPr>
              <w:t>BAR</w:t>
            </w:r>
            <w:r w:rsidR="001E6CAA" w:rsidRPr="001E6CAA">
              <w:rPr>
                <w:rStyle w:val="a7"/>
                <w:rFonts w:eastAsiaTheme="majorEastAsia"/>
                <w:noProof/>
                <w:sz w:val="28"/>
              </w:rPr>
              <w:t xml:space="preserve"> </w:t>
            </w:r>
            <w:r w:rsidR="001E6CAA" w:rsidRPr="001E6CAA">
              <w:rPr>
                <w:rStyle w:val="a7"/>
                <w:rFonts w:eastAsiaTheme="majorEastAsia"/>
                <w:noProof/>
                <w:sz w:val="28"/>
                <w:lang w:val="en-US"/>
              </w:rPr>
              <w:t>NUMBER</w:t>
            </w:r>
            <w:r w:rsidR="001E6CAA" w:rsidRPr="001E6CAA">
              <w:rPr>
                <w:rStyle w:val="a7"/>
                <w:rFonts w:eastAsiaTheme="majorEastAsia"/>
                <w:noProof/>
                <w:sz w:val="28"/>
              </w:rPr>
              <w:t xml:space="preserve"> 60»</w:t>
            </w:r>
            <w:r w:rsidR="001E6CAA" w:rsidRPr="001E6CAA">
              <w:rPr>
                <w:noProof/>
                <w:webHidden/>
                <w:sz w:val="28"/>
              </w:rPr>
              <w:tab/>
            </w:r>
            <w:r w:rsidR="001E6CAA" w:rsidRPr="001E6CAA">
              <w:rPr>
                <w:rStyle w:val="a7"/>
                <w:rFonts w:eastAsiaTheme="majorEastAsia"/>
                <w:noProof/>
                <w:sz w:val="28"/>
              </w:rPr>
              <w:fldChar w:fldCharType="begin"/>
            </w:r>
            <w:r w:rsidR="001E6CAA" w:rsidRPr="001E6CAA">
              <w:rPr>
                <w:noProof/>
                <w:webHidden/>
                <w:sz w:val="28"/>
              </w:rPr>
              <w:instrText xml:space="preserve"> PAGEREF _Toc509749820 \h </w:instrText>
            </w:r>
            <w:r w:rsidR="001E6CAA" w:rsidRPr="001E6CAA">
              <w:rPr>
                <w:rStyle w:val="a7"/>
                <w:rFonts w:eastAsiaTheme="majorEastAsia"/>
                <w:noProof/>
                <w:sz w:val="28"/>
              </w:rPr>
            </w:r>
            <w:r w:rsidR="001E6CAA" w:rsidRPr="001E6CAA">
              <w:rPr>
                <w:rStyle w:val="a7"/>
                <w:rFonts w:eastAsiaTheme="majorEastAsia"/>
                <w:noProof/>
                <w:sz w:val="28"/>
              </w:rPr>
              <w:fldChar w:fldCharType="separate"/>
            </w:r>
            <w:r w:rsidR="00C67453">
              <w:rPr>
                <w:noProof/>
                <w:webHidden/>
                <w:sz w:val="28"/>
              </w:rPr>
              <w:t>4</w:t>
            </w:r>
            <w:r w:rsidR="001E6CAA" w:rsidRPr="001E6CAA">
              <w:rPr>
                <w:rStyle w:val="a7"/>
                <w:rFonts w:eastAsiaTheme="majorEastAsia"/>
                <w:noProof/>
                <w:sz w:val="28"/>
              </w:rPr>
              <w:fldChar w:fldCharType="end"/>
            </w:r>
          </w:hyperlink>
        </w:p>
        <w:p w:rsidR="001E6CAA" w:rsidRPr="001E6CAA" w:rsidRDefault="007D2669" w:rsidP="001E6CAA">
          <w:pPr>
            <w:pStyle w:val="11"/>
            <w:tabs>
              <w:tab w:val="right" w:leader="dot" w:pos="9346"/>
            </w:tabs>
            <w:spacing w:after="0" w:line="360" w:lineRule="auto"/>
            <w:rPr>
              <w:rFonts w:asciiTheme="minorHAnsi" w:eastAsiaTheme="minorEastAsia" w:hAnsiTheme="minorHAnsi" w:cstheme="minorBidi"/>
              <w:noProof/>
              <w:szCs w:val="22"/>
            </w:rPr>
          </w:pPr>
          <w:hyperlink w:anchor="_Toc509749821" w:history="1">
            <w:r w:rsidR="001E6CAA" w:rsidRPr="001E6CAA">
              <w:rPr>
                <w:rStyle w:val="a7"/>
                <w:rFonts w:eastAsiaTheme="majorEastAsia"/>
                <w:noProof/>
                <w:sz w:val="28"/>
              </w:rPr>
              <w:t>ОСНОВНЫЕ СЕГМЕНТЫ РЫНКА ОРГАНИЗАЦИИ</w:t>
            </w:r>
            <w:r w:rsidR="001E6CAA" w:rsidRPr="001E6CAA">
              <w:rPr>
                <w:noProof/>
                <w:webHidden/>
                <w:sz w:val="28"/>
              </w:rPr>
              <w:tab/>
            </w:r>
            <w:r w:rsidR="001E6CAA" w:rsidRPr="001E6CAA">
              <w:rPr>
                <w:rStyle w:val="a7"/>
                <w:rFonts w:eastAsiaTheme="majorEastAsia"/>
                <w:noProof/>
                <w:sz w:val="28"/>
              </w:rPr>
              <w:fldChar w:fldCharType="begin"/>
            </w:r>
            <w:r w:rsidR="001E6CAA" w:rsidRPr="001E6CAA">
              <w:rPr>
                <w:noProof/>
                <w:webHidden/>
                <w:sz w:val="28"/>
              </w:rPr>
              <w:instrText xml:space="preserve"> PAGEREF _Toc509749821 \h </w:instrText>
            </w:r>
            <w:r w:rsidR="001E6CAA" w:rsidRPr="001E6CAA">
              <w:rPr>
                <w:rStyle w:val="a7"/>
                <w:rFonts w:eastAsiaTheme="majorEastAsia"/>
                <w:noProof/>
                <w:sz w:val="28"/>
              </w:rPr>
            </w:r>
            <w:r w:rsidR="001E6CAA" w:rsidRPr="001E6CAA">
              <w:rPr>
                <w:rStyle w:val="a7"/>
                <w:rFonts w:eastAsiaTheme="majorEastAsia"/>
                <w:noProof/>
                <w:sz w:val="28"/>
              </w:rPr>
              <w:fldChar w:fldCharType="separate"/>
            </w:r>
            <w:r w:rsidR="00C67453">
              <w:rPr>
                <w:noProof/>
                <w:webHidden/>
                <w:sz w:val="28"/>
              </w:rPr>
              <w:t>7</w:t>
            </w:r>
            <w:r w:rsidR="001E6CAA" w:rsidRPr="001E6CAA">
              <w:rPr>
                <w:rStyle w:val="a7"/>
                <w:rFonts w:eastAsiaTheme="majorEastAsia"/>
                <w:noProof/>
                <w:sz w:val="28"/>
              </w:rPr>
              <w:fldChar w:fldCharType="end"/>
            </w:r>
          </w:hyperlink>
        </w:p>
        <w:p w:rsidR="001E6CAA" w:rsidRPr="001E6CAA" w:rsidRDefault="007D2669" w:rsidP="001E6CAA">
          <w:pPr>
            <w:pStyle w:val="11"/>
            <w:tabs>
              <w:tab w:val="right" w:leader="dot" w:pos="9346"/>
            </w:tabs>
            <w:spacing w:after="0" w:line="360" w:lineRule="auto"/>
            <w:rPr>
              <w:rFonts w:asciiTheme="minorHAnsi" w:eastAsiaTheme="minorEastAsia" w:hAnsiTheme="minorHAnsi" w:cstheme="minorBidi"/>
              <w:noProof/>
              <w:szCs w:val="22"/>
            </w:rPr>
          </w:pPr>
          <w:hyperlink w:anchor="_Toc509749822" w:history="1">
            <w:r w:rsidR="001E6CAA" w:rsidRPr="001E6CAA">
              <w:rPr>
                <w:rStyle w:val="a7"/>
                <w:rFonts w:eastAsiaTheme="majorEastAsia"/>
                <w:noProof/>
                <w:sz w:val="28"/>
              </w:rPr>
              <w:t xml:space="preserve">РЕЗУЛЬТАТЫ КОНКУРЕНТНОГО АНАЛИЗА И </w:t>
            </w:r>
            <w:r w:rsidR="001E6CAA" w:rsidRPr="001E6CAA">
              <w:rPr>
                <w:rStyle w:val="a7"/>
                <w:rFonts w:eastAsiaTheme="majorEastAsia"/>
                <w:noProof/>
                <w:sz w:val="28"/>
                <w:lang w:val="en-US"/>
              </w:rPr>
              <w:t>SWOT</w:t>
            </w:r>
            <w:r w:rsidR="001E6CAA" w:rsidRPr="001E6CAA">
              <w:rPr>
                <w:rStyle w:val="a7"/>
                <w:rFonts w:eastAsiaTheme="majorEastAsia"/>
                <w:noProof/>
                <w:sz w:val="28"/>
              </w:rPr>
              <w:t>-АНАЛИЗА</w:t>
            </w:r>
            <w:r w:rsidR="001E6CAA" w:rsidRPr="001E6CAA">
              <w:rPr>
                <w:noProof/>
                <w:webHidden/>
                <w:sz w:val="28"/>
              </w:rPr>
              <w:tab/>
            </w:r>
            <w:r w:rsidR="001E6CAA" w:rsidRPr="001E6CAA">
              <w:rPr>
                <w:rStyle w:val="a7"/>
                <w:rFonts w:eastAsiaTheme="majorEastAsia"/>
                <w:noProof/>
                <w:sz w:val="28"/>
              </w:rPr>
              <w:fldChar w:fldCharType="begin"/>
            </w:r>
            <w:r w:rsidR="001E6CAA" w:rsidRPr="001E6CAA">
              <w:rPr>
                <w:noProof/>
                <w:webHidden/>
                <w:sz w:val="28"/>
              </w:rPr>
              <w:instrText xml:space="preserve"> PAGEREF _Toc509749822 \h </w:instrText>
            </w:r>
            <w:r w:rsidR="001E6CAA" w:rsidRPr="001E6CAA">
              <w:rPr>
                <w:rStyle w:val="a7"/>
                <w:rFonts w:eastAsiaTheme="majorEastAsia"/>
                <w:noProof/>
                <w:sz w:val="28"/>
              </w:rPr>
            </w:r>
            <w:r w:rsidR="001E6CAA" w:rsidRPr="001E6CAA">
              <w:rPr>
                <w:rStyle w:val="a7"/>
                <w:rFonts w:eastAsiaTheme="majorEastAsia"/>
                <w:noProof/>
                <w:sz w:val="28"/>
              </w:rPr>
              <w:fldChar w:fldCharType="separate"/>
            </w:r>
            <w:r w:rsidR="00C67453">
              <w:rPr>
                <w:noProof/>
                <w:webHidden/>
                <w:sz w:val="28"/>
              </w:rPr>
              <w:t>12</w:t>
            </w:r>
            <w:r w:rsidR="001E6CAA" w:rsidRPr="001E6CAA">
              <w:rPr>
                <w:rStyle w:val="a7"/>
                <w:rFonts w:eastAsiaTheme="majorEastAsia"/>
                <w:noProof/>
                <w:sz w:val="28"/>
              </w:rPr>
              <w:fldChar w:fldCharType="end"/>
            </w:r>
          </w:hyperlink>
        </w:p>
        <w:p w:rsidR="001E6CAA" w:rsidRPr="001E6CAA" w:rsidRDefault="007D2669" w:rsidP="001E6CAA">
          <w:pPr>
            <w:pStyle w:val="11"/>
            <w:tabs>
              <w:tab w:val="right" w:leader="dot" w:pos="9346"/>
            </w:tabs>
            <w:spacing w:after="0" w:line="360" w:lineRule="auto"/>
            <w:rPr>
              <w:rFonts w:asciiTheme="minorHAnsi" w:eastAsiaTheme="minorEastAsia" w:hAnsiTheme="minorHAnsi" w:cstheme="minorBidi"/>
              <w:noProof/>
              <w:szCs w:val="22"/>
            </w:rPr>
          </w:pPr>
          <w:hyperlink w:anchor="_Toc509749823" w:history="1">
            <w:r w:rsidR="001E6CAA" w:rsidRPr="001E6CAA">
              <w:rPr>
                <w:rStyle w:val="a7"/>
                <w:rFonts w:eastAsiaTheme="majorEastAsia"/>
                <w:noProof/>
                <w:sz w:val="28"/>
              </w:rPr>
              <w:t>РЕКОМЕНДАЦИИ И ПРЕДЛОЖЕНИЯ ПО СОВЕРШЕНСТВОВАНИЮ</w:t>
            </w:r>
          </w:hyperlink>
          <w:r w:rsidR="001E6CAA">
            <w:rPr>
              <w:rStyle w:val="a7"/>
              <w:rFonts w:eastAsiaTheme="majorEastAsia"/>
              <w:noProof/>
              <w:sz w:val="28"/>
              <w:u w:val="none"/>
            </w:rPr>
            <w:t xml:space="preserve"> </w:t>
          </w:r>
          <w:r w:rsidR="001E6CAA">
            <w:rPr>
              <w:rStyle w:val="a7"/>
              <w:rFonts w:eastAsiaTheme="majorEastAsia"/>
              <w:noProof/>
              <w:sz w:val="28"/>
            </w:rPr>
            <w:br/>
          </w:r>
          <w:hyperlink w:anchor="_Toc509749824" w:history="1">
            <w:r w:rsidR="001E6CAA" w:rsidRPr="001E6CAA">
              <w:rPr>
                <w:rStyle w:val="a7"/>
                <w:rFonts w:eastAsiaTheme="majorEastAsia"/>
                <w:noProof/>
                <w:sz w:val="28"/>
                <w:lang w:val="en-US"/>
              </w:rPr>
              <w:t>PR</w:t>
            </w:r>
            <w:r w:rsidR="001E6CAA" w:rsidRPr="001E6CAA">
              <w:rPr>
                <w:rStyle w:val="a7"/>
                <w:rFonts w:eastAsiaTheme="majorEastAsia"/>
                <w:noProof/>
                <w:sz w:val="28"/>
              </w:rPr>
              <w:t>-ДЕЯТЕЛЬНОСТИ ОРГАНИЗАЦИИ</w:t>
            </w:r>
            <w:r w:rsidR="001E6CAA" w:rsidRPr="001E6CAA">
              <w:rPr>
                <w:noProof/>
                <w:webHidden/>
                <w:sz w:val="28"/>
              </w:rPr>
              <w:tab/>
            </w:r>
            <w:r w:rsidR="001E6CAA" w:rsidRPr="001E6CAA">
              <w:rPr>
                <w:rStyle w:val="a7"/>
                <w:rFonts w:eastAsiaTheme="majorEastAsia"/>
                <w:noProof/>
                <w:sz w:val="28"/>
              </w:rPr>
              <w:fldChar w:fldCharType="begin"/>
            </w:r>
            <w:r w:rsidR="001E6CAA" w:rsidRPr="001E6CAA">
              <w:rPr>
                <w:noProof/>
                <w:webHidden/>
                <w:sz w:val="28"/>
              </w:rPr>
              <w:instrText xml:space="preserve"> PAGEREF _Toc509749824 \h </w:instrText>
            </w:r>
            <w:r w:rsidR="001E6CAA" w:rsidRPr="001E6CAA">
              <w:rPr>
                <w:rStyle w:val="a7"/>
                <w:rFonts w:eastAsiaTheme="majorEastAsia"/>
                <w:noProof/>
                <w:sz w:val="28"/>
              </w:rPr>
            </w:r>
            <w:r w:rsidR="001E6CAA" w:rsidRPr="001E6CAA">
              <w:rPr>
                <w:rStyle w:val="a7"/>
                <w:rFonts w:eastAsiaTheme="majorEastAsia"/>
                <w:noProof/>
                <w:sz w:val="28"/>
              </w:rPr>
              <w:fldChar w:fldCharType="separate"/>
            </w:r>
            <w:r w:rsidR="00C67453">
              <w:rPr>
                <w:noProof/>
                <w:webHidden/>
                <w:sz w:val="28"/>
              </w:rPr>
              <w:t>19</w:t>
            </w:r>
            <w:r w:rsidR="001E6CAA" w:rsidRPr="001E6CAA">
              <w:rPr>
                <w:rStyle w:val="a7"/>
                <w:rFonts w:eastAsiaTheme="majorEastAsia"/>
                <w:noProof/>
                <w:sz w:val="28"/>
              </w:rPr>
              <w:fldChar w:fldCharType="end"/>
            </w:r>
          </w:hyperlink>
        </w:p>
        <w:p w:rsidR="001E6CAA" w:rsidRPr="001E6CAA" w:rsidRDefault="007D2669" w:rsidP="001E6CAA">
          <w:pPr>
            <w:pStyle w:val="11"/>
            <w:tabs>
              <w:tab w:val="right" w:leader="dot" w:pos="9346"/>
            </w:tabs>
            <w:spacing w:after="0" w:line="360" w:lineRule="auto"/>
            <w:rPr>
              <w:rFonts w:asciiTheme="minorHAnsi" w:eastAsiaTheme="minorEastAsia" w:hAnsiTheme="minorHAnsi" w:cstheme="minorBidi"/>
              <w:noProof/>
              <w:szCs w:val="22"/>
            </w:rPr>
          </w:pPr>
          <w:hyperlink w:anchor="_Toc509749825" w:history="1">
            <w:r w:rsidR="001E6CAA" w:rsidRPr="001E6CAA">
              <w:rPr>
                <w:rStyle w:val="a7"/>
                <w:rFonts w:eastAsiaTheme="majorEastAsia"/>
                <w:noProof/>
                <w:sz w:val="28"/>
              </w:rPr>
              <w:t>ЗАКЛЮЧЕНИЕ</w:t>
            </w:r>
            <w:r w:rsidR="001E6CAA" w:rsidRPr="001E6CAA">
              <w:rPr>
                <w:noProof/>
                <w:webHidden/>
                <w:sz w:val="28"/>
              </w:rPr>
              <w:tab/>
            </w:r>
            <w:r w:rsidR="001E6CAA" w:rsidRPr="001E6CAA">
              <w:rPr>
                <w:rStyle w:val="a7"/>
                <w:rFonts w:eastAsiaTheme="majorEastAsia"/>
                <w:noProof/>
                <w:sz w:val="28"/>
              </w:rPr>
              <w:fldChar w:fldCharType="begin"/>
            </w:r>
            <w:r w:rsidR="001E6CAA" w:rsidRPr="001E6CAA">
              <w:rPr>
                <w:noProof/>
                <w:webHidden/>
                <w:sz w:val="28"/>
              </w:rPr>
              <w:instrText xml:space="preserve"> PAGEREF _Toc509749825 \h </w:instrText>
            </w:r>
            <w:r w:rsidR="001E6CAA" w:rsidRPr="001E6CAA">
              <w:rPr>
                <w:rStyle w:val="a7"/>
                <w:rFonts w:eastAsiaTheme="majorEastAsia"/>
                <w:noProof/>
                <w:sz w:val="28"/>
              </w:rPr>
            </w:r>
            <w:r w:rsidR="001E6CAA" w:rsidRPr="001E6CAA">
              <w:rPr>
                <w:rStyle w:val="a7"/>
                <w:rFonts w:eastAsiaTheme="majorEastAsia"/>
                <w:noProof/>
                <w:sz w:val="28"/>
              </w:rPr>
              <w:fldChar w:fldCharType="separate"/>
            </w:r>
            <w:r w:rsidR="00C67453">
              <w:rPr>
                <w:noProof/>
                <w:webHidden/>
                <w:sz w:val="28"/>
              </w:rPr>
              <w:t>23</w:t>
            </w:r>
            <w:r w:rsidR="001E6CAA" w:rsidRPr="001E6CAA">
              <w:rPr>
                <w:rStyle w:val="a7"/>
                <w:rFonts w:eastAsiaTheme="majorEastAsia"/>
                <w:noProof/>
                <w:sz w:val="28"/>
              </w:rPr>
              <w:fldChar w:fldCharType="end"/>
            </w:r>
          </w:hyperlink>
        </w:p>
        <w:p w:rsidR="001E6CAA" w:rsidRDefault="007D2669" w:rsidP="001E6CAA">
          <w:pPr>
            <w:pStyle w:val="11"/>
            <w:tabs>
              <w:tab w:val="right" w:leader="dot" w:pos="9346"/>
            </w:tabs>
            <w:spacing w:after="0" w:line="360" w:lineRule="auto"/>
            <w:rPr>
              <w:rFonts w:asciiTheme="minorHAnsi" w:eastAsiaTheme="minorEastAsia" w:hAnsiTheme="minorHAnsi" w:cstheme="minorBidi"/>
              <w:noProof/>
              <w:sz w:val="22"/>
              <w:szCs w:val="22"/>
            </w:rPr>
          </w:pPr>
          <w:hyperlink w:anchor="_Toc509749826" w:history="1">
            <w:r w:rsidR="001E6CAA" w:rsidRPr="001E6CAA">
              <w:rPr>
                <w:rStyle w:val="a7"/>
                <w:rFonts w:eastAsiaTheme="majorEastAsia"/>
                <w:noProof/>
                <w:sz w:val="28"/>
              </w:rPr>
              <w:t>СПИСОК ИСПОЛЬЗОВАННЫХ ИСТОЧНИКОВ</w:t>
            </w:r>
            <w:r w:rsidR="001E6CAA" w:rsidRPr="001E6CAA">
              <w:rPr>
                <w:noProof/>
                <w:webHidden/>
                <w:sz w:val="28"/>
              </w:rPr>
              <w:tab/>
            </w:r>
            <w:r w:rsidR="001E6CAA" w:rsidRPr="001E6CAA">
              <w:rPr>
                <w:rStyle w:val="a7"/>
                <w:rFonts w:eastAsiaTheme="majorEastAsia"/>
                <w:noProof/>
                <w:sz w:val="28"/>
              </w:rPr>
              <w:fldChar w:fldCharType="begin"/>
            </w:r>
            <w:r w:rsidR="001E6CAA" w:rsidRPr="001E6CAA">
              <w:rPr>
                <w:noProof/>
                <w:webHidden/>
                <w:sz w:val="28"/>
              </w:rPr>
              <w:instrText xml:space="preserve"> PAGEREF _Toc509749826 \h </w:instrText>
            </w:r>
            <w:r w:rsidR="001E6CAA" w:rsidRPr="001E6CAA">
              <w:rPr>
                <w:rStyle w:val="a7"/>
                <w:rFonts w:eastAsiaTheme="majorEastAsia"/>
                <w:noProof/>
                <w:sz w:val="28"/>
              </w:rPr>
            </w:r>
            <w:r w:rsidR="001E6CAA" w:rsidRPr="001E6CAA">
              <w:rPr>
                <w:rStyle w:val="a7"/>
                <w:rFonts w:eastAsiaTheme="majorEastAsia"/>
                <w:noProof/>
                <w:sz w:val="28"/>
              </w:rPr>
              <w:fldChar w:fldCharType="separate"/>
            </w:r>
            <w:r w:rsidR="00C67453">
              <w:rPr>
                <w:noProof/>
                <w:webHidden/>
                <w:sz w:val="28"/>
              </w:rPr>
              <w:t>25</w:t>
            </w:r>
            <w:r w:rsidR="001E6CAA" w:rsidRPr="001E6CAA">
              <w:rPr>
                <w:rStyle w:val="a7"/>
                <w:rFonts w:eastAsiaTheme="majorEastAsia"/>
                <w:noProof/>
                <w:sz w:val="28"/>
              </w:rPr>
              <w:fldChar w:fldCharType="end"/>
            </w:r>
          </w:hyperlink>
        </w:p>
        <w:p w:rsidR="008C722A" w:rsidRDefault="008C722A">
          <w:r>
            <w:rPr>
              <w:b/>
              <w:bCs/>
            </w:rPr>
            <w:fldChar w:fldCharType="end"/>
          </w:r>
        </w:p>
      </w:sdtContent>
    </w:sdt>
    <w:p w:rsidR="00D8536B" w:rsidRDefault="00D8536B">
      <w:pPr>
        <w:sectPr w:rsidR="00D8536B" w:rsidSect="007D4BFB">
          <w:pgSz w:w="11907" w:h="16840" w:code="9"/>
          <w:pgMar w:top="1134" w:right="850" w:bottom="1134" w:left="1701" w:header="0" w:footer="0" w:gutter="0"/>
          <w:cols w:space="708"/>
          <w:titlePg/>
          <w:docGrid w:linePitch="326"/>
        </w:sectPr>
      </w:pPr>
      <w:bookmarkStart w:id="0" w:name="_GoBack"/>
      <w:bookmarkEnd w:id="0"/>
    </w:p>
    <w:p w:rsidR="00DF4EC1" w:rsidRPr="008D3EB7" w:rsidRDefault="00D8536B" w:rsidP="008D3EB7">
      <w:pPr>
        <w:pStyle w:val="1"/>
        <w:spacing w:before="0" w:line="360" w:lineRule="auto"/>
        <w:jc w:val="center"/>
        <w:rPr>
          <w:rFonts w:ascii="Times New Roman" w:hAnsi="Times New Roman" w:cs="Times New Roman"/>
          <w:b w:val="0"/>
          <w:color w:val="auto"/>
        </w:rPr>
      </w:pPr>
      <w:bookmarkStart w:id="1" w:name="_Toc509749819"/>
      <w:r w:rsidRPr="008D3EB7">
        <w:rPr>
          <w:rFonts w:ascii="Times New Roman" w:hAnsi="Times New Roman" w:cs="Times New Roman"/>
          <w:b w:val="0"/>
          <w:color w:val="auto"/>
        </w:rPr>
        <w:lastRenderedPageBreak/>
        <w:t>ВВЕДЕНИЕ</w:t>
      </w:r>
      <w:bookmarkEnd w:id="1"/>
    </w:p>
    <w:p w:rsidR="00DF4EC1" w:rsidRPr="00DF4EC1" w:rsidRDefault="00DF4EC1" w:rsidP="00DF4EC1">
      <w:pPr>
        <w:spacing w:line="360" w:lineRule="auto"/>
        <w:ind w:firstLine="709"/>
        <w:jc w:val="center"/>
        <w:rPr>
          <w:sz w:val="28"/>
          <w:szCs w:val="28"/>
        </w:rPr>
      </w:pPr>
    </w:p>
    <w:p w:rsidR="00DF4EC1" w:rsidRPr="00DF4EC1" w:rsidRDefault="00DF4EC1" w:rsidP="008C02E7">
      <w:pPr>
        <w:spacing w:line="360" w:lineRule="auto"/>
        <w:ind w:firstLine="709"/>
        <w:jc w:val="both"/>
        <w:rPr>
          <w:sz w:val="28"/>
          <w:szCs w:val="28"/>
        </w:rPr>
      </w:pPr>
      <w:r w:rsidRPr="00DF4EC1">
        <w:rPr>
          <w:sz w:val="28"/>
          <w:szCs w:val="28"/>
        </w:rPr>
        <w:t>Место прохождения производственной практики</w:t>
      </w:r>
      <w:r>
        <w:rPr>
          <w:sz w:val="28"/>
          <w:szCs w:val="28"/>
        </w:rPr>
        <w:t xml:space="preserve"> </w:t>
      </w:r>
      <w:r w:rsidRPr="00DF4EC1">
        <w:rPr>
          <w:sz w:val="28"/>
          <w:szCs w:val="28"/>
        </w:rPr>
        <w:t xml:space="preserve">по получению профессиональных умений и опыта профессиональной деятельности – </w:t>
      </w:r>
      <w:r>
        <w:rPr>
          <w:sz w:val="28"/>
          <w:szCs w:val="28"/>
        </w:rPr>
        <w:t>«</w:t>
      </w:r>
      <w:r>
        <w:rPr>
          <w:sz w:val="28"/>
          <w:szCs w:val="28"/>
          <w:lang w:val="en-US"/>
        </w:rPr>
        <w:t>Bar</w:t>
      </w:r>
      <w:r w:rsidRPr="00DF4EC1">
        <w:rPr>
          <w:sz w:val="28"/>
          <w:szCs w:val="28"/>
        </w:rPr>
        <w:t xml:space="preserve"> </w:t>
      </w:r>
      <w:r>
        <w:rPr>
          <w:sz w:val="28"/>
          <w:szCs w:val="28"/>
          <w:lang w:val="en-US"/>
        </w:rPr>
        <w:t>Number</w:t>
      </w:r>
      <w:r w:rsidRPr="00DF4EC1">
        <w:rPr>
          <w:sz w:val="28"/>
          <w:szCs w:val="28"/>
        </w:rPr>
        <w:t xml:space="preserve"> 60</w:t>
      </w:r>
      <w:r>
        <w:rPr>
          <w:sz w:val="28"/>
          <w:szCs w:val="28"/>
        </w:rPr>
        <w:t>» (ООО «Кулуарная Пенза»)</w:t>
      </w:r>
      <w:r w:rsidR="00FC74F7">
        <w:rPr>
          <w:sz w:val="28"/>
          <w:szCs w:val="28"/>
        </w:rPr>
        <w:t xml:space="preserve"> по адресу: Пенза, ул. Московская, 60</w:t>
      </w:r>
      <w:r>
        <w:rPr>
          <w:sz w:val="28"/>
          <w:szCs w:val="28"/>
        </w:rPr>
        <w:t>.</w:t>
      </w:r>
    </w:p>
    <w:p w:rsidR="00295F6E" w:rsidRPr="00295F6E" w:rsidRDefault="00DF4EC1" w:rsidP="008C02E7">
      <w:pPr>
        <w:pStyle w:val="a8"/>
        <w:spacing w:before="0" w:beforeAutospacing="0" w:after="0" w:afterAutospacing="0" w:line="360" w:lineRule="auto"/>
        <w:ind w:firstLine="709"/>
        <w:jc w:val="both"/>
        <w:rPr>
          <w:color w:val="000000"/>
          <w:sz w:val="28"/>
          <w:szCs w:val="28"/>
        </w:rPr>
      </w:pPr>
      <w:r w:rsidRPr="00295F6E">
        <w:rPr>
          <w:sz w:val="28"/>
          <w:szCs w:val="28"/>
        </w:rPr>
        <w:t>«</w:t>
      </w:r>
      <w:r w:rsidRPr="00295F6E">
        <w:rPr>
          <w:sz w:val="28"/>
          <w:szCs w:val="28"/>
          <w:lang w:val="en-US"/>
        </w:rPr>
        <w:t>Bar</w:t>
      </w:r>
      <w:r w:rsidRPr="00295F6E">
        <w:rPr>
          <w:sz w:val="28"/>
          <w:szCs w:val="28"/>
        </w:rPr>
        <w:t xml:space="preserve"> </w:t>
      </w:r>
      <w:r w:rsidRPr="00295F6E">
        <w:rPr>
          <w:sz w:val="28"/>
          <w:szCs w:val="28"/>
          <w:lang w:val="en-US"/>
        </w:rPr>
        <w:t>Number</w:t>
      </w:r>
      <w:r w:rsidRPr="00295F6E">
        <w:rPr>
          <w:sz w:val="28"/>
          <w:szCs w:val="28"/>
        </w:rPr>
        <w:t xml:space="preserve"> 60» – гастрономическое и развлекательное предприятие города Пензы. </w:t>
      </w:r>
      <w:r w:rsidR="00295F6E" w:rsidRPr="00295F6E">
        <w:rPr>
          <w:color w:val="000000"/>
          <w:sz w:val="28"/>
          <w:szCs w:val="28"/>
        </w:rPr>
        <w:t>Сегодня, посещение ре</w:t>
      </w:r>
      <w:r w:rsidR="00295F6E">
        <w:rPr>
          <w:color w:val="000000"/>
          <w:sz w:val="28"/>
          <w:szCs w:val="28"/>
        </w:rPr>
        <w:t>сторанов, клубов и гастро</w:t>
      </w:r>
      <w:r w:rsidR="008A78C7">
        <w:rPr>
          <w:color w:val="000000"/>
          <w:sz w:val="28"/>
          <w:szCs w:val="28"/>
        </w:rPr>
        <w:t xml:space="preserve">номических </w:t>
      </w:r>
      <w:r w:rsidR="00295F6E">
        <w:rPr>
          <w:color w:val="000000"/>
          <w:sz w:val="28"/>
          <w:szCs w:val="28"/>
        </w:rPr>
        <w:t xml:space="preserve">баров </w:t>
      </w:r>
      <w:r w:rsidR="00295F6E" w:rsidRPr="00DF4EC1">
        <w:rPr>
          <w:sz w:val="28"/>
          <w:szCs w:val="28"/>
        </w:rPr>
        <w:t>–</w:t>
      </w:r>
      <w:r w:rsidR="00295F6E" w:rsidRPr="00295F6E">
        <w:rPr>
          <w:color w:val="000000"/>
          <w:sz w:val="28"/>
          <w:szCs w:val="28"/>
        </w:rPr>
        <w:t xml:space="preserve"> это уже не только прерогатива элиты.</w:t>
      </w:r>
      <w:r w:rsidR="00295F6E">
        <w:rPr>
          <w:color w:val="000000"/>
          <w:sz w:val="28"/>
          <w:szCs w:val="28"/>
        </w:rPr>
        <w:t xml:space="preserve"> </w:t>
      </w:r>
      <w:r w:rsidR="00295F6E" w:rsidRPr="00295F6E">
        <w:rPr>
          <w:color w:val="000000"/>
          <w:sz w:val="28"/>
          <w:szCs w:val="28"/>
        </w:rPr>
        <w:t>Общепит встаёт в один ряд с кинотеатром, театром и прочими местами отдыха. Он становится частью ритуала общения с нужными людьми.</w:t>
      </w:r>
    </w:p>
    <w:p w:rsidR="00DF4EC1" w:rsidRPr="00295F6E" w:rsidRDefault="00295F6E" w:rsidP="008C02E7">
      <w:pPr>
        <w:pStyle w:val="a8"/>
        <w:spacing w:before="0" w:beforeAutospacing="0" w:after="0" w:afterAutospacing="0" w:line="360" w:lineRule="auto"/>
        <w:ind w:firstLine="709"/>
        <w:jc w:val="both"/>
        <w:rPr>
          <w:color w:val="000000"/>
          <w:sz w:val="28"/>
          <w:szCs w:val="28"/>
        </w:rPr>
      </w:pPr>
      <w:r>
        <w:rPr>
          <w:color w:val="000000"/>
          <w:sz w:val="28"/>
          <w:szCs w:val="28"/>
        </w:rPr>
        <w:t>Б</w:t>
      </w:r>
      <w:r w:rsidRPr="00295F6E">
        <w:rPr>
          <w:color w:val="000000"/>
          <w:sz w:val="28"/>
          <w:szCs w:val="28"/>
        </w:rPr>
        <w:t xml:space="preserve">ар предоставляет эффективное обслуживание и позволяет устранять множество проблем, связанных с тем, что приготовить и где встретиться с людьми, живущими не так близко от вас. Желание вкусно поесть </w:t>
      </w:r>
      <w:r w:rsidRPr="00DF4EC1">
        <w:rPr>
          <w:sz w:val="28"/>
          <w:szCs w:val="28"/>
        </w:rPr>
        <w:t>–</w:t>
      </w:r>
      <w:r w:rsidRPr="00295F6E">
        <w:rPr>
          <w:color w:val="000000"/>
          <w:sz w:val="28"/>
          <w:szCs w:val="28"/>
        </w:rPr>
        <w:t xml:space="preserve"> это только одна из причин посещения ресторанов и баров. Ведь человек идет туда, вовсе не для того, чтобы насытиться. Большинство людей посещают рестораны, чтобы пообщаться с другими, обсудить деловые вопросы, если он идет туда с сотрудником по работе или попросту развлечься и отдохнуть от земной суеты.</w:t>
      </w:r>
    </w:p>
    <w:p w:rsidR="00DF4EC1" w:rsidRPr="00DF4EC1" w:rsidRDefault="00DF4EC1" w:rsidP="008C02E7">
      <w:pPr>
        <w:spacing w:line="360" w:lineRule="auto"/>
        <w:ind w:firstLine="709"/>
        <w:jc w:val="both"/>
        <w:rPr>
          <w:sz w:val="28"/>
          <w:szCs w:val="28"/>
        </w:rPr>
      </w:pPr>
      <w:r w:rsidRPr="00DF4EC1">
        <w:rPr>
          <w:sz w:val="28"/>
          <w:szCs w:val="28"/>
        </w:rPr>
        <w:t>Главная и основная цель производственной практики:</w:t>
      </w:r>
      <w:r w:rsidR="008A78C7">
        <w:rPr>
          <w:sz w:val="28"/>
          <w:szCs w:val="28"/>
        </w:rPr>
        <w:t xml:space="preserve"> анализ и рекомендации по совершенствованию</w:t>
      </w:r>
      <w:r w:rsidR="00223423">
        <w:rPr>
          <w:sz w:val="28"/>
          <w:szCs w:val="28"/>
        </w:rPr>
        <w:t xml:space="preserve"> рекламной и</w:t>
      </w:r>
      <w:r w:rsidR="008A78C7">
        <w:rPr>
          <w:sz w:val="28"/>
          <w:szCs w:val="28"/>
        </w:rPr>
        <w:t xml:space="preserve"> </w:t>
      </w:r>
      <w:r w:rsidR="008A78C7">
        <w:rPr>
          <w:sz w:val="28"/>
          <w:szCs w:val="28"/>
          <w:lang w:val="en-US"/>
        </w:rPr>
        <w:t>PR</w:t>
      </w:r>
      <w:r w:rsidR="008A78C7">
        <w:rPr>
          <w:sz w:val="28"/>
          <w:szCs w:val="28"/>
        </w:rPr>
        <w:t>-деятельности «</w:t>
      </w:r>
      <w:r w:rsidR="008A78C7">
        <w:rPr>
          <w:sz w:val="28"/>
          <w:szCs w:val="28"/>
          <w:lang w:val="en-US"/>
        </w:rPr>
        <w:t>Bar</w:t>
      </w:r>
      <w:r w:rsidR="008A78C7" w:rsidRPr="007D4BFB">
        <w:rPr>
          <w:sz w:val="28"/>
          <w:szCs w:val="28"/>
        </w:rPr>
        <w:t xml:space="preserve"> </w:t>
      </w:r>
      <w:r w:rsidR="008A78C7">
        <w:rPr>
          <w:sz w:val="28"/>
          <w:szCs w:val="28"/>
          <w:lang w:val="en-US"/>
        </w:rPr>
        <w:t>Number</w:t>
      </w:r>
      <w:r w:rsidR="008A78C7" w:rsidRPr="007D4BFB">
        <w:rPr>
          <w:sz w:val="28"/>
          <w:szCs w:val="28"/>
        </w:rPr>
        <w:t xml:space="preserve"> 60</w:t>
      </w:r>
      <w:r w:rsidR="008A78C7">
        <w:rPr>
          <w:sz w:val="28"/>
          <w:szCs w:val="28"/>
        </w:rPr>
        <w:t>»</w:t>
      </w:r>
      <w:r w:rsidRPr="00DF4EC1">
        <w:rPr>
          <w:sz w:val="28"/>
          <w:szCs w:val="28"/>
        </w:rPr>
        <w:t xml:space="preserve">. </w:t>
      </w:r>
    </w:p>
    <w:p w:rsidR="00DF4EC1" w:rsidRPr="00DF4EC1" w:rsidRDefault="00DF4EC1" w:rsidP="008C02E7">
      <w:pPr>
        <w:spacing w:line="360" w:lineRule="auto"/>
        <w:ind w:firstLine="709"/>
        <w:jc w:val="both"/>
        <w:rPr>
          <w:sz w:val="28"/>
          <w:szCs w:val="28"/>
        </w:rPr>
      </w:pPr>
      <w:r w:rsidRPr="00DF4EC1">
        <w:rPr>
          <w:sz w:val="28"/>
          <w:szCs w:val="28"/>
        </w:rPr>
        <w:t>Основные задачи, поставленные в процессе прохождения производственной практики в</w:t>
      </w:r>
      <w:r w:rsidR="00295F6E">
        <w:rPr>
          <w:sz w:val="28"/>
          <w:szCs w:val="28"/>
        </w:rPr>
        <w:t xml:space="preserve"> баре «</w:t>
      </w:r>
      <w:r w:rsidR="00295F6E">
        <w:rPr>
          <w:sz w:val="28"/>
          <w:szCs w:val="28"/>
          <w:lang w:val="en-US"/>
        </w:rPr>
        <w:t>Bar</w:t>
      </w:r>
      <w:r w:rsidR="00295F6E" w:rsidRPr="00295F6E">
        <w:rPr>
          <w:sz w:val="28"/>
          <w:szCs w:val="28"/>
        </w:rPr>
        <w:t xml:space="preserve"> </w:t>
      </w:r>
      <w:r w:rsidR="00295F6E">
        <w:rPr>
          <w:sz w:val="28"/>
          <w:szCs w:val="28"/>
          <w:lang w:val="en-US"/>
        </w:rPr>
        <w:t>Number</w:t>
      </w:r>
      <w:r w:rsidR="00295F6E" w:rsidRPr="00295F6E">
        <w:rPr>
          <w:sz w:val="28"/>
          <w:szCs w:val="28"/>
        </w:rPr>
        <w:t xml:space="preserve"> 60</w:t>
      </w:r>
      <w:r w:rsidR="00295F6E">
        <w:rPr>
          <w:sz w:val="28"/>
          <w:szCs w:val="28"/>
        </w:rPr>
        <w:t>»</w:t>
      </w:r>
      <w:r w:rsidRPr="00DF4EC1">
        <w:rPr>
          <w:sz w:val="28"/>
          <w:szCs w:val="28"/>
        </w:rPr>
        <w:t>:</w:t>
      </w:r>
    </w:p>
    <w:p w:rsidR="008A78C7" w:rsidRPr="00747008" w:rsidRDefault="008A78C7" w:rsidP="008C02E7">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747008">
        <w:rPr>
          <w:rFonts w:ascii="Times New Roman" w:hAnsi="Times New Roman" w:cs="Times New Roman"/>
          <w:sz w:val="28"/>
          <w:szCs w:val="28"/>
        </w:rPr>
        <w:t xml:space="preserve">Провести анализ рекламной и </w:t>
      </w:r>
      <w:r w:rsidRPr="00747008">
        <w:rPr>
          <w:rFonts w:ascii="Times New Roman" w:hAnsi="Times New Roman" w:cs="Times New Roman"/>
          <w:sz w:val="28"/>
          <w:szCs w:val="28"/>
          <w:lang w:val="en-US"/>
        </w:rPr>
        <w:t>PR</w:t>
      </w:r>
      <w:r>
        <w:rPr>
          <w:rFonts w:ascii="Times New Roman" w:hAnsi="Times New Roman" w:cs="Times New Roman"/>
          <w:sz w:val="28"/>
          <w:szCs w:val="28"/>
        </w:rPr>
        <w:t>-</w:t>
      </w:r>
      <w:r w:rsidRPr="00747008">
        <w:rPr>
          <w:rFonts w:ascii="Times New Roman" w:hAnsi="Times New Roman" w:cs="Times New Roman"/>
          <w:sz w:val="28"/>
          <w:szCs w:val="28"/>
        </w:rPr>
        <w:t>деятельности организации.</w:t>
      </w:r>
    </w:p>
    <w:p w:rsidR="008A78C7" w:rsidRPr="00747008" w:rsidRDefault="008A78C7" w:rsidP="008C02E7">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747008">
        <w:rPr>
          <w:rFonts w:ascii="Times New Roman" w:hAnsi="Times New Roman" w:cs="Times New Roman"/>
          <w:sz w:val="28"/>
          <w:szCs w:val="28"/>
        </w:rPr>
        <w:t>Выявить осно</w:t>
      </w:r>
      <w:r>
        <w:rPr>
          <w:rFonts w:ascii="Times New Roman" w:hAnsi="Times New Roman" w:cs="Times New Roman"/>
          <w:sz w:val="28"/>
          <w:szCs w:val="28"/>
        </w:rPr>
        <w:t>вные сегменты рынка организации.</w:t>
      </w:r>
    </w:p>
    <w:p w:rsidR="008A78C7" w:rsidRPr="00747008" w:rsidRDefault="008A78C7" w:rsidP="008C02E7">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Провести конкурентный анализ,</w:t>
      </w:r>
      <w:r w:rsidRPr="00C60298">
        <w:rPr>
          <w:rFonts w:ascii="Times New Roman" w:hAnsi="Times New Roman" w:cs="Times New Roman"/>
          <w:sz w:val="28"/>
          <w:szCs w:val="28"/>
        </w:rPr>
        <w:t xml:space="preserve"> </w:t>
      </w:r>
      <w:r>
        <w:rPr>
          <w:rFonts w:ascii="Times New Roman" w:hAnsi="Times New Roman" w:cs="Times New Roman"/>
          <w:sz w:val="28"/>
          <w:szCs w:val="28"/>
          <w:lang w:val="en-US"/>
        </w:rPr>
        <w:t>SWOT</w:t>
      </w:r>
      <w:r w:rsidRPr="00C60298">
        <w:rPr>
          <w:rFonts w:ascii="Times New Roman" w:hAnsi="Times New Roman" w:cs="Times New Roman"/>
          <w:sz w:val="28"/>
          <w:szCs w:val="28"/>
        </w:rPr>
        <w:t>-анализ.</w:t>
      </w:r>
    </w:p>
    <w:p w:rsidR="008A78C7" w:rsidRPr="008A78C7" w:rsidRDefault="008A78C7" w:rsidP="008C02E7">
      <w:pPr>
        <w:pStyle w:val="a9"/>
        <w:numPr>
          <w:ilvl w:val="0"/>
          <w:numId w:val="1"/>
        </w:numPr>
        <w:tabs>
          <w:tab w:val="left" w:pos="993"/>
        </w:tabs>
        <w:spacing w:after="0" w:line="360" w:lineRule="auto"/>
        <w:ind w:left="0" w:firstLine="709"/>
        <w:jc w:val="both"/>
        <w:rPr>
          <w:rFonts w:ascii="Times New Roman" w:hAnsi="Times New Roman" w:cs="Times New Roman"/>
          <w:sz w:val="28"/>
          <w:szCs w:val="28"/>
        </w:rPr>
      </w:pPr>
      <w:r w:rsidRPr="00747008">
        <w:rPr>
          <w:rFonts w:ascii="Times New Roman" w:hAnsi="Times New Roman" w:cs="Times New Roman"/>
          <w:sz w:val="28"/>
          <w:szCs w:val="28"/>
        </w:rPr>
        <w:t xml:space="preserve">По результатам проведенных исследований </w:t>
      </w:r>
      <w:r>
        <w:rPr>
          <w:rFonts w:ascii="Times New Roman" w:hAnsi="Times New Roman" w:cs="Times New Roman"/>
          <w:sz w:val="28"/>
          <w:szCs w:val="28"/>
        </w:rPr>
        <w:t>дать рекоменд</w:t>
      </w:r>
      <w:r w:rsidRPr="00010022">
        <w:rPr>
          <w:rFonts w:ascii="Times New Roman" w:hAnsi="Times New Roman" w:cs="Times New Roman"/>
          <w:sz w:val="28"/>
          <w:szCs w:val="28"/>
        </w:rPr>
        <w:t xml:space="preserve">ации по совершенствованию </w:t>
      </w:r>
      <w:r>
        <w:rPr>
          <w:rFonts w:ascii="Times New Roman" w:hAnsi="Times New Roman" w:cs="Times New Roman"/>
          <w:sz w:val="28"/>
          <w:szCs w:val="28"/>
          <w:lang w:val="en-US"/>
        </w:rPr>
        <w:t>PR</w:t>
      </w:r>
      <w:r w:rsidRPr="00010022">
        <w:rPr>
          <w:rFonts w:ascii="Times New Roman" w:hAnsi="Times New Roman" w:cs="Times New Roman"/>
          <w:sz w:val="28"/>
          <w:szCs w:val="28"/>
        </w:rPr>
        <w:t>-</w:t>
      </w:r>
      <w:r>
        <w:rPr>
          <w:rFonts w:ascii="Times New Roman" w:hAnsi="Times New Roman" w:cs="Times New Roman"/>
          <w:sz w:val="28"/>
          <w:szCs w:val="28"/>
        </w:rPr>
        <w:t>деятельности организации.</w:t>
      </w:r>
    </w:p>
    <w:p w:rsidR="00D8536B" w:rsidRDefault="008A78C7" w:rsidP="008D3EB7">
      <w:pPr>
        <w:spacing w:line="360" w:lineRule="auto"/>
        <w:ind w:firstLine="709"/>
        <w:jc w:val="both"/>
        <w:rPr>
          <w:sz w:val="28"/>
        </w:rPr>
      </w:pPr>
      <w:r>
        <w:rPr>
          <w:sz w:val="28"/>
          <w:szCs w:val="28"/>
        </w:rPr>
        <w:t>Отчет состоит из введ</w:t>
      </w:r>
      <w:r w:rsidR="007D2669">
        <w:rPr>
          <w:sz w:val="28"/>
          <w:szCs w:val="28"/>
        </w:rPr>
        <w:t xml:space="preserve">ения, четырех глав, заключения и </w:t>
      </w:r>
      <w:r>
        <w:rPr>
          <w:sz w:val="28"/>
          <w:szCs w:val="28"/>
        </w:rPr>
        <w:t>спи</w:t>
      </w:r>
      <w:r w:rsidR="007D2669">
        <w:rPr>
          <w:sz w:val="28"/>
          <w:szCs w:val="28"/>
        </w:rPr>
        <w:t>ска использованных источников</w:t>
      </w:r>
      <w:r w:rsidR="00DF4EC1" w:rsidRPr="00DF4EC1">
        <w:rPr>
          <w:sz w:val="28"/>
          <w:szCs w:val="28"/>
        </w:rPr>
        <w:t>.</w:t>
      </w:r>
    </w:p>
    <w:p w:rsidR="00D8536B" w:rsidRDefault="00D8536B" w:rsidP="00D8536B">
      <w:pPr>
        <w:jc w:val="center"/>
        <w:rPr>
          <w:sz w:val="28"/>
        </w:rPr>
        <w:sectPr w:rsidR="00D8536B" w:rsidSect="008A78C7">
          <w:pgSz w:w="11907" w:h="16840" w:code="9"/>
          <w:pgMar w:top="1134" w:right="850" w:bottom="1134" w:left="1701" w:header="0" w:footer="0" w:gutter="0"/>
          <w:cols w:space="708"/>
          <w:docGrid w:linePitch="326"/>
        </w:sectPr>
      </w:pPr>
    </w:p>
    <w:p w:rsidR="00D8536B" w:rsidRPr="008D3EB7" w:rsidRDefault="00D8536B" w:rsidP="008D3EB7">
      <w:pPr>
        <w:pStyle w:val="1"/>
        <w:spacing w:before="0" w:line="360" w:lineRule="auto"/>
        <w:jc w:val="center"/>
        <w:rPr>
          <w:rFonts w:ascii="Times New Roman" w:hAnsi="Times New Roman" w:cs="Times New Roman"/>
          <w:b w:val="0"/>
          <w:color w:val="auto"/>
        </w:rPr>
      </w:pPr>
      <w:bookmarkStart w:id="2" w:name="_Toc509749820"/>
      <w:r w:rsidRPr="008D3EB7">
        <w:rPr>
          <w:rFonts w:ascii="Times New Roman" w:hAnsi="Times New Roman" w:cs="Times New Roman"/>
          <w:b w:val="0"/>
          <w:color w:val="auto"/>
        </w:rPr>
        <w:lastRenderedPageBreak/>
        <w:t xml:space="preserve">ОБЩАЯ ХАРАКТЕРИСТИКА ДЕЯТЕЛЬНОСТИ </w:t>
      </w:r>
      <w:r w:rsidRPr="008D3EB7">
        <w:rPr>
          <w:rFonts w:ascii="Times New Roman" w:hAnsi="Times New Roman" w:cs="Times New Roman"/>
          <w:b w:val="0"/>
          <w:color w:val="auto"/>
        </w:rPr>
        <w:br/>
        <w:t>ПРЕДПРИЯТИЯ</w:t>
      </w:r>
      <w:r w:rsidR="003C5736">
        <w:rPr>
          <w:rFonts w:ascii="Times New Roman" w:hAnsi="Times New Roman" w:cs="Times New Roman"/>
          <w:b w:val="0"/>
          <w:color w:val="auto"/>
        </w:rPr>
        <w:t xml:space="preserve"> «</w:t>
      </w:r>
      <w:r w:rsidR="003C5736">
        <w:rPr>
          <w:rFonts w:ascii="Times New Roman" w:hAnsi="Times New Roman" w:cs="Times New Roman"/>
          <w:b w:val="0"/>
          <w:color w:val="auto"/>
          <w:lang w:val="en-US"/>
        </w:rPr>
        <w:t>BAR</w:t>
      </w:r>
      <w:r w:rsidR="003C5736" w:rsidRPr="003C5736">
        <w:rPr>
          <w:rFonts w:ascii="Times New Roman" w:hAnsi="Times New Roman" w:cs="Times New Roman"/>
          <w:b w:val="0"/>
          <w:color w:val="auto"/>
        </w:rPr>
        <w:t xml:space="preserve"> </w:t>
      </w:r>
      <w:r w:rsidR="003C5736">
        <w:rPr>
          <w:rFonts w:ascii="Times New Roman" w:hAnsi="Times New Roman" w:cs="Times New Roman"/>
          <w:b w:val="0"/>
          <w:color w:val="auto"/>
          <w:lang w:val="en-US"/>
        </w:rPr>
        <w:t>NUMBER</w:t>
      </w:r>
      <w:r w:rsidR="003C5736" w:rsidRPr="003C5736">
        <w:rPr>
          <w:rFonts w:ascii="Times New Roman" w:hAnsi="Times New Roman" w:cs="Times New Roman"/>
          <w:b w:val="0"/>
          <w:color w:val="auto"/>
        </w:rPr>
        <w:t xml:space="preserve"> 60</w:t>
      </w:r>
      <w:r w:rsidR="003C5736">
        <w:rPr>
          <w:rFonts w:ascii="Times New Roman" w:hAnsi="Times New Roman" w:cs="Times New Roman"/>
          <w:b w:val="0"/>
          <w:color w:val="auto"/>
        </w:rPr>
        <w:t>»</w:t>
      </w:r>
      <w:bookmarkEnd w:id="2"/>
    </w:p>
    <w:p w:rsidR="008A78C7" w:rsidRDefault="008A78C7" w:rsidP="008A78C7">
      <w:pPr>
        <w:jc w:val="center"/>
        <w:rPr>
          <w:sz w:val="28"/>
          <w:szCs w:val="28"/>
        </w:rPr>
      </w:pPr>
    </w:p>
    <w:p w:rsidR="008A78C7" w:rsidRDefault="008A78C7" w:rsidP="008A78C7">
      <w:pPr>
        <w:rPr>
          <w:sz w:val="28"/>
          <w:szCs w:val="28"/>
        </w:rPr>
      </w:pPr>
    </w:p>
    <w:p w:rsidR="00D8536B" w:rsidRDefault="005C434B" w:rsidP="005C434B">
      <w:pPr>
        <w:spacing w:line="360" w:lineRule="auto"/>
        <w:ind w:firstLine="709"/>
        <w:jc w:val="both"/>
        <w:rPr>
          <w:sz w:val="28"/>
        </w:rPr>
      </w:pPr>
      <w:r w:rsidRPr="00295F6E">
        <w:rPr>
          <w:sz w:val="28"/>
          <w:szCs w:val="28"/>
        </w:rPr>
        <w:t>«</w:t>
      </w:r>
      <w:r w:rsidRPr="00295F6E">
        <w:rPr>
          <w:sz w:val="28"/>
          <w:szCs w:val="28"/>
          <w:lang w:val="en-US"/>
        </w:rPr>
        <w:t>Bar</w:t>
      </w:r>
      <w:r w:rsidRPr="00295F6E">
        <w:rPr>
          <w:sz w:val="28"/>
          <w:szCs w:val="28"/>
        </w:rPr>
        <w:t xml:space="preserve"> </w:t>
      </w:r>
      <w:r w:rsidRPr="00295F6E">
        <w:rPr>
          <w:sz w:val="28"/>
          <w:szCs w:val="28"/>
          <w:lang w:val="en-US"/>
        </w:rPr>
        <w:t>Number</w:t>
      </w:r>
      <w:r w:rsidRPr="00295F6E">
        <w:rPr>
          <w:sz w:val="28"/>
          <w:szCs w:val="28"/>
        </w:rPr>
        <w:t xml:space="preserve"> 60» – гастрономическое и развлекательное </w:t>
      </w:r>
      <w:r>
        <w:rPr>
          <w:sz w:val="28"/>
          <w:szCs w:val="28"/>
        </w:rPr>
        <w:t>заведение</w:t>
      </w:r>
      <w:r w:rsidRPr="00295F6E">
        <w:rPr>
          <w:sz w:val="28"/>
          <w:szCs w:val="28"/>
        </w:rPr>
        <w:t xml:space="preserve"> города Пензы.</w:t>
      </w:r>
      <w:r>
        <w:rPr>
          <w:sz w:val="28"/>
        </w:rPr>
        <w:t xml:space="preserve"> </w:t>
      </w:r>
      <w:r>
        <w:rPr>
          <w:color w:val="000000"/>
          <w:sz w:val="28"/>
          <w:szCs w:val="28"/>
        </w:rPr>
        <w:t>Б</w:t>
      </w:r>
      <w:r w:rsidRPr="00295F6E">
        <w:rPr>
          <w:color w:val="000000"/>
          <w:sz w:val="28"/>
          <w:szCs w:val="28"/>
        </w:rPr>
        <w:t>ар предоставляет эффективное обслуживание</w:t>
      </w:r>
      <w:r>
        <w:rPr>
          <w:sz w:val="28"/>
        </w:rPr>
        <w:t>, актуальную музыку, европейскую кухню и барную карту с самыми популярными коктейлями.</w:t>
      </w:r>
    </w:p>
    <w:p w:rsidR="007A46B3" w:rsidRDefault="005C434B" w:rsidP="005C434B">
      <w:pPr>
        <w:spacing w:line="360" w:lineRule="auto"/>
        <w:ind w:firstLine="709"/>
        <w:jc w:val="both"/>
        <w:rPr>
          <w:sz w:val="28"/>
        </w:rPr>
      </w:pPr>
      <w:r>
        <w:rPr>
          <w:sz w:val="28"/>
        </w:rPr>
        <w:t xml:space="preserve">Отличительной чертой данного заведения является его индивидуальность. Из всего разнообразия заведений города, </w:t>
      </w:r>
      <w:r>
        <w:rPr>
          <w:sz w:val="28"/>
          <w:lang w:val="en-US"/>
        </w:rPr>
        <w:t>Bar</w:t>
      </w:r>
      <w:r w:rsidRPr="005C434B">
        <w:rPr>
          <w:sz w:val="28"/>
        </w:rPr>
        <w:t xml:space="preserve"> </w:t>
      </w:r>
      <w:r>
        <w:rPr>
          <w:sz w:val="28"/>
          <w:lang w:val="en-US"/>
        </w:rPr>
        <w:t>Number</w:t>
      </w:r>
      <w:r w:rsidRPr="005C434B">
        <w:rPr>
          <w:sz w:val="28"/>
        </w:rPr>
        <w:t xml:space="preserve"> 60</w:t>
      </w:r>
      <w:r w:rsidR="00A5763F">
        <w:rPr>
          <w:sz w:val="28"/>
        </w:rPr>
        <w:t xml:space="preserve"> выделяется своей атмосферой</w:t>
      </w:r>
      <w:r w:rsidR="007A46B3">
        <w:rPr>
          <w:sz w:val="28"/>
        </w:rPr>
        <w:t xml:space="preserve">, и подходу к гостям заведения. В будние дни бар предлагает гостям проводить время в спокойной и дружеской обстановке, встретиться с друзьями за чашкой чая, поиграть в настольные игры. </w:t>
      </w:r>
    </w:p>
    <w:p w:rsidR="005C434B" w:rsidRDefault="007A46B3" w:rsidP="005C434B">
      <w:pPr>
        <w:spacing w:line="360" w:lineRule="auto"/>
        <w:ind w:firstLine="709"/>
        <w:jc w:val="both"/>
        <w:rPr>
          <w:sz w:val="28"/>
        </w:rPr>
      </w:pPr>
      <w:r>
        <w:rPr>
          <w:sz w:val="28"/>
        </w:rPr>
        <w:t xml:space="preserve">Дизайн и атмосфера бара напоминает большую квартиру в стиле </w:t>
      </w:r>
      <w:proofErr w:type="spellStart"/>
      <w:r>
        <w:rPr>
          <w:sz w:val="28"/>
        </w:rPr>
        <w:t>лофт</w:t>
      </w:r>
      <w:proofErr w:type="spellEnd"/>
      <w:r>
        <w:rPr>
          <w:sz w:val="28"/>
        </w:rPr>
        <w:t xml:space="preserve">, поэтому времяпрепровождение гостей напоминает собой большой </w:t>
      </w:r>
      <w:proofErr w:type="spellStart"/>
      <w:r>
        <w:rPr>
          <w:sz w:val="28"/>
        </w:rPr>
        <w:t>квартирник</w:t>
      </w:r>
      <w:proofErr w:type="spellEnd"/>
      <w:r>
        <w:rPr>
          <w:sz w:val="28"/>
        </w:rPr>
        <w:t>, где каждый может чувствовать себя как дома.</w:t>
      </w:r>
      <w:r w:rsidR="005C434B">
        <w:rPr>
          <w:sz w:val="28"/>
        </w:rPr>
        <w:t xml:space="preserve"> </w:t>
      </w:r>
    </w:p>
    <w:p w:rsidR="008C02E7" w:rsidRDefault="00245BE3" w:rsidP="008C02E7">
      <w:pPr>
        <w:spacing w:line="360" w:lineRule="auto"/>
        <w:ind w:firstLine="709"/>
        <w:jc w:val="both"/>
        <w:rPr>
          <w:sz w:val="28"/>
        </w:rPr>
      </w:pPr>
      <w:r>
        <w:rPr>
          <w:sz w:val="28"/>
        </w:rPr>
        <w:t xml:space="preserve">Вечером в будние дни, бар функционирует как ресторан. Красивые и разнообразные залы заведения, можно оборудовать под самый креативный праздник или торжество. А также зарезервировать понравившийся зал для компании или проведения собственного, индивидуального мероприятия. Поводами для посещения заведения могут быть самыми разнообразными: встреча с друзьями, деловые переговоры в неформальной обстановке, семейный ужин, романтический вечер, </w:t>
      </w:r>
      <w:r>
        <w:rPr>
          <w:sz w:val="28"/>
          <w:lang w:val="en-US"/>
        </w:rPr>
        <w:t>after</w:t>
      </w:r>
      <w:r w:rsidRPr="00245BE3">
        <w:rPr>
          <w:sz w:val="28"/>
        </w:rPr>
        <w:t>-</w:t>
      </w:r>
      <w:r>
        <w:rPr>
          <w:sz w:val="28"/>
          <w:lang w:val="en-US"/>
        </w:rPr>
        <w:t>party</w:t>
      </w:r>
      <w:r w:rsidRPr="00245BE3">
        <w:rPr>
          <w:sz w:val="28"/>
        </w:rPr>
        <w:t xml:space="preserve">, </w:t>
      </w:r>
      <w:r>
        <w:rPr>
          <w:sz w:val="28"/>
          <w:lang w:val="en-US"/>
        </w:rPr>
        <w:t>pre</w:t>
      </w:r>
      <w:r w:rsidRPr="00245BE3">
        <w:rPr>
          <w:sz w:val="28"/>
        </w:rPr>
        <w:t>-</w:t>
      </w:r>
      <w:r>
        <w:rPr>
          <w:sz w:val="28"/>
          <w:lang w:val="en-US"/>
        </w:rPr>
        <w:t>party</w:t>
      </w:r>
      <w:r w:rsidRPr="00245BE3">
        <w:rPr>
          <w:sz w:val="28"/>
        </w:rPr>
        <w:t xml:space="preserve">, </w:t>
      </w:r>
      <w:r>
        <w:rPr>
          <w:sz w:val="28"/>
        </w:rPr>
        <w:t xml:space="preserve">поздний завтрак и много </w:t>
      </w:r>
      <w:proofErr w:type="gramStart"/>
      <w:r>
        <w:rPr>
          <w:sz w:val="28"/>
        </w:rPr>
        <w:t>другое</w:t>
      </w:r>
      <w:proofErr w:type="gramEnd"/>
      <w:r>
        <w:rPr>
          <w:sz w:val="28"/>
        </w:rPr>
        <w:t>.</w:t>
      </w:r>
      <w:r w:rsidR="008C02E7">
        <w:rPr>
          <w:sz w:val="28"/>
        </w:rPr>
        <w:t xml:space="preserve"> </w:t>
      </w:r>
    </w:p>
    <w:p w:rsidR="00A5763F" w:rsidRPr="00245BE3" w:rsidRDefault="00A5763F" w:rsidP="005C434B">
      <w:pPr>
        <w:spacing w:line="360" w:lineRule="auto"/>
        <w:ind w:firstLine="709"/>
        <w:jc w:val="both"/>
        <w:rPr>
          <w:sz w:val="28"/>
        </w:rPr>
      </w:pPr>
      <w:r w:rsidRPr="00245BE3">
        <w:rPr>
          <w:sz w:val="28"/>
        </w:rPr>
        <w:t xml:space="preserve">В выходные дни тихий и атмосферный бар превращается в динамичный ночной клуб. Традиция бара </w:t>
      </w:r>
      <w:r w:rsidRPr="00245BE3">
        <w:rPr>
          <w:sz w:val="28"/>
          <w:szCs w:val="28"/>
        </w:rPr>
        <w:t>–</w:t>
      </w:r>
      <w:r w:rsidRPr="00245BE3">
        <w:rPr>
          <w:sz w:val="28"/>
        </w:rPr>
        <w:t xml:space="preserve"> устраивать тематические и современные вечеринки. Для этого администрация бара очень часто привозит </w:t>
      </w:r>
      <w:proofErr w:type="spellStart"/>
      <w:r w:rsidRPr="00245BE3">
        <w:rPr>
          <w:sz w:val="28"/>
        </w:rPr>
        <w:t>диджеев</w:t>
      </w:r>
      <w:proofErr w:type="spellEnd"/>
      <w:r w:rsidRPr="00245BE3">
        <w:rPr>
          <w:sz w:val="28"/>
        </w:rPr>
        <w:t xml:space="preserve">, и устраивает концерты в стиле </w:t>
      </w:r>
      <w:r w:rsidRPr="00245BE3">
        <w:rPr>
          <w:sz w:val="28"/>
          <w:szCs w:val="28"/>
        </w:rPr>
        <w:t xml:space="preserve">– </w:t>
      </w:r>
      <w:proofErr w:type="spellStart"/>
      <w:r w:rsidRPr="00245BE3">
        <w:rPr>
          <w:sz w:val="28"/>
          <w:szCs w:val="28"/>
        </w:rPr>
        <w:t>квартирника</w:t>
      </w:r>
      <w:proofErr w:type="spellEnd"/>
      <w:r w:rsidRPr="00245BE3">
        <w:rPr>
          <w:sz w:val="28"/>
          <w:szCs w:val="28"/>
        </w:rPr>
        <w:t xml:space="preserve">. </w:t>
      </w:r>
      <w:r w:rsidRPr="00245BE3">
        <w:rPr>
          <w:sz w:val="28"/>
        </w:rPr>
        <w:t xml:space="preserve">Также в выходные, а зачастую и из-за тематики вечеринки, бар вводит </w:t>
      </w:r>
      <w:proofErr w:type="spellStart"/>
      <w:r w:rsidRPr="00245BE3">
        <w:rPr>
          <w:sz w:val="28"/>
        </w:rPr>
        <w:t>дресс</w:t>
      </w:r>
      <w:proofErr w:type="spellEnd"/>
      <w:r w:rsidRPr="00245BE3">
        <w:rPr>
          <w:sz w:val="28"/>
        </w:rPr>
        <w:t xml:space="preserve">-код, для того, чтобы наиболее ярко продемонстрировать тему мероприятия, и погрузить гостей в </w:t>
      </w:r>
      <w:r w:rsidRPr="00245BE3">
        <w:rPr>
          <w:sz w:val="28"/>
        </w:rPr>
        <w:lastRenderedPageBreak/>
        <w:t xml:space="preserve">мероприятие. Шоу-программа в основном состоит из тематики мероприятия, музыкального оформления и декораций. </w:t>
      </w:r>
    </w:p>
    <w:p w:rsidR="00245BE3" w:rsidRDefault="00A5763F" w:rsidP="00245BE3">
      <w:pPr>
        <w:spacing w:line="360" w:lineRule="auto"/>
        <w:ind w:firstLine="709"/>
        <w:jc w:val="both"/>
        <w:rPr>
          <w:rStyle w:val="cut2visible"/>
          <w:sz w:val="28"/>
          <w:szCs w:val="20"/>
          <w:shd w:val="clear" w:color="auto" w:fill="FFFFFF"/>
        </w:rPr>
      </w:pPr>
      <w:r w:rsidRPr="00245BE3">
        <w:rPr>
          <w:rStyle w:val="cut2invisible"/>
          <w:sz w:val="28"/>
          <w:szCs w:val="20"/>
          <w:shd w:val="clear" w:color="auto" w:fill="FFFFFF"/>
        </w:rPr>
        <w:t>Музыка</w:t>
      </w:r>
      <w:r w:rsidR="00245BE3" w:rsidRPr="00245BE3">
        <w:rPr>
          <w:rStyle w:val="cut2invisible"/>
          <w:sz w:val="28"/>
          <w:szCs w:val="20"/>
          <w:shd w:val="clear" w:color="auto" w:fill="FFFFFF"/>
        </w:rPr>
        <w:t xml:space="preserve"> заведения в основном сосредоточена на таких стилях, как</w:t>
      </w:r>
      <w:r w:rsidR="00245BE3">
        <w:rPr>
          <w:rStyle w:val="cut2invisible"/>
          <w:sz w:val="28"/>
          <w:szCs w:val="20"/>
          <w:shd w:val="clear" w:color="auto" w:fill="FFFFFF"/>
        </w:rPr>
        <w:t xml:space="preserve">: </w:t>
      </w:r>
      <w:proofErr w:type="spellStart"/>
      <w:r w:rsidR="00245BE3">
        <w:rPr>
          <w:rStyle w:val="cut2invisible"/>
          <w:sz w:val="28"/>
          <w:szCs w:val="20"/>
          <w:shd w:val="clear" w:color="auto" w:fill="FFFFFF"/>
        </w:rPr>
        <w:t>pop</w:t>
      </w:r>
      <w:proofErr w:type="spellEnd"/>
      <w:r w:rsidR="00245BE3">
        <w:rPr>
          <w:rStyle w:val="cut2invisible"/>
          <w:sz w:val="28"/>
          <w:szCs w:val="20"/>
          <w:shd w:val="clear" w:color="auto" w:fill="FFFFFF"/>
        </w:rPr>
        <w:t xml:space="preserve">, </w:t>
      </w:r>
      <w:proofErr w:type="spellStart"/>
      <w:r w:rsidR="00245BE3">
        <w:rPr>
          <w:rStyle w:val="cut2invisible"/>
          <w:sz w:val="28"/>
          <w:szCs w:val="20"/>
          <w:shd w:val="clear" w:color="auto" w:fill="FFFFFF"/>
        </w:rPr>
        <w:t>mash-up</w:t>
      </w:r>
      <w:proofErr w:type="spellEnd"/>
      <w:r w:rsidR="00245BE3">
        <w:rPr>
          <w:rStyle w:val="cut2invisible"/>
          <w:sz w:val="28"/>
          <w:szCs w:val="20"/>
          <w:shd w:val="clear" w:color="auto" w:fill="FFFFFF"/>
        </w:rPr>
        <w:t xml:space="preserve">, </w:t>
      </w:r>
      <w:proofErr w:type="spellStart"/>
      <w:r w:rsidRPr="00245BE3">
        <w:rPr>
          <w:rStyle w:val="cut2invisible"/>
          <w:sz w:val="28"/>
          <w:szCs w:val="20"/>
          <w:shd w:val="clear" w:color="auto" w:fill="FFFFFF"/>
        </w:rPr>
        <w:t>chillout</w:t>
      </w:r>
      <w:proofErr w:type="spellEnd"/>
      <w:r w:rsidRPr="00245BE3">
        <w:rPr>
          <w:rStyle w:val="cut2invisible"/>
          <w:sz w:val="28"/>
          <w:szCs w:val="20"/>
          <w:shd w:val="clear" w:color="auto" w:fill="FFFFFF"/>
        </w:rPr>
        <w:t xml:space="preserve">, </w:t>
      </w:r>
      <w:r w:rsidR="00245BE3">
        <w:rPr>
          <w:rStyle w:val="cut2invisible"/>
          <w:sz w:val="28"/>
          <w:szCs w:val="20"/>
          <w:shd w:val="clear" w:color="auto" w:fill="FFFFFF"/>
        </w:rPr>
        <w:t xml:space="preserve">музыка </w:t>
      </w:r>
      <w:r w:rsidRPr="00245BE3">
        <w:rPr>
          <w:rStyle w:val="cut2invisible"/>
          <w:sz w:val="28"/>
          <w:szCs w:val="20"/>
          <w:shd w:val="clear" w:color="auto" w:fill="FFFFFF"/>
        </w:rPr>
        <w:t xml:space="preserve">80-90-х, </w:t>
      </w:r>
      <w:proofErr w:type="spellStart"/>
      <w:r w:rsidRPr="00245BE3">
        <w:rPr>
          <w:rStyle w:val="cut2invisible"/>
          <w:sz w:val="28"/>
          <w:szCs w:val="20"/>
          <w:shd w:val="clear" w:color="auto" w:fill="FFFFFF"/>
        </w:rPr>
        <w:t>soul</w:t>
      </w:r>
      <w:proofErr w:type="spellEnd"/>
      <w:r w:rsidRPr="00245BE3">
        <w:rPr>
          <w:rStyle w:val="cut2invisible"/>
          <w:sz w:val="28"/>
          <w:szCs w:val="20"/>
          <w:shd w:val="clear" w:color="auto" w:fill="FFFFFF"/>
        </w:rPr>
        <w:t xml:space="preserve">, авторская песня, блюз, джаз, инструментальная, </w:t>
      </w:r>
      <w:proofErr w:type="spellStart"/>
      <w:r w:rsidRPr="00245BE3">
        <w:rPr>
          <w:rStyle w:val="cut2invisible"/>
          <w:sz w:val="28"/>
          <w:szCs w:val="20"/>
          <w:shd w:val="clear" w:color="auto" w:fill="FFFFFF"/>
        </w:rPr>
        <w:t>disco</w:t>
      </w:r>
      <w:proofErr w:type="spellEnd"/>
      <w:r w:rsidRPr="00245BE3">
        <w:rPr>
          <w:rStyle w:val="cut2invisible"/>
          <w:sz w:val="28"/>
          <w:szCs w:val="20"/>
          <w:shd w:val="clear" w:color="auto" w:fill="FFFFFF"/>
        </w:rPr>
        <w:t xml:space="preserve"> </w:t>
      </w:r>
      <w:proofErr w:type="spellStart"/>
      <w:r w:rsidRPr="00245BE3">
        <w:rPr>
          <w:rStyle w:val="cut2invisible"/>
          <w:sz w:val="28"/>
          <w:szCs w:val="20"/>
          <w:shd w:val="clear" w:color="auto" w:fill="FFFFFF"/>
        </w:rPr>
        <w:t>house</w:t>
      </w:r>
      <w:proofErr w:type="spellEnd"/>
      <w:r w:rsidRPr="00245BE3">
        <w:rPr>
          <w:rStyle w:val="cut2invisible"/>
          <w:sz w:val="28"/>
          <w:szCs w:val="20"/>
          <w:shd w:val="clear" w:color="auto" w:fill="FFFFFF"/>
        </w:rPr>
        <w:t xml:space="preserve">, </w:t>
      </w:r>
      <w:proofErr w:type="spellStart"/>
      <w:r w:rsidRPr="00245BE3">
        <w:rPr>
          <w:rStyle w:val="cut2invisible"/>
          <w:sz w:val="28"/>
          <w:szCs w:val="20"/>
          <w:shd w:val="clear" w:color="auto" w:fill="FFFFFF"/>
        </w:rPr>
        <w:t>dj`s</w:t>
      </w:r>
      <w:proofErr w:type="spellEnd"/>
      <w:r w:rsidRPr="00245BE3">
        <w:rPr>
          <w:rStyle w:val="cut2invisible"/>
          <w:sz w:val="28"/>
          <w:szCs w:val="20"/>
          <w:shd w:val="clear" w:color="auto" w:fill="FFFFFF"/>
        </w:rPr>
        <w:t>,</w:t>
      </w:r>
      <w:r w:rsidR="00245BE3" w:rsidRPr="00245BE3">
        <w:rPr>
          <w:rStyle w:val="cut2invisible"/>
          <w:sz w:val="28"/>
          <w:szCs w:val="20"/>
          <w:shd w:val="clear" w:color="auto" w:fill="FFFFFF"/>
        </w:rPr>
        <w:t xml:space="preserve"> </w:t>
      </w:r>
      <w:proofErr w:type="spellStart"/>
      <w:r w:rsidR="00245BE3" w:rsidRPr="00245BE3">
        <w:rPr>
          <w:rStyle w:val="cut2invisible"/>
          <w:sz w:val="28"/>
          <w:szCs w:val="20"/>
          <w:shd w:val="clear" w:color="auto" w:fill="FFFFFF"/>
        </w:rPr>
        <w:t>europop</w:t>
      </w:r>
      <w:proofErr w:type="spellEnd"/>
      <w:r w:rsidR="00245BE3" w:rsidRPr="00245BE3">
        <w:rPr>
          <w:rStyle w:val="cut2invisible"/>
          <w:sz w:val="28"/>
          <w:szCs w:val="20"/>
          <w:shd w:val="clear" w:color="auto" w:fill="FFFFFF"/>
        </w:rPr>
        <w:t>, танцевальная.</w:t>
      </w:r>
    </w:p>
    <w:p w:rsidR="00245BE3" w:rsidRDefault="00245BE3" w:rsidP="00245BE3">
      <w:pPr>
        <w:spacing w:line="360" w:lineRule="auto"/>
        <w:ind w:firstLine="709"/>
        <w:jc w:val="both"/>
        <w:rPr>
          <w:sz w:val="28"/>
          <w:szCs w:val="20"/>
          <w:shd w:val="clear" w:color="auto" w:fill="FFFFFF"/>
        </w:rPr>
      </w:pPr>
      <w:r>
        <w:rPr>
          <w:rStyle w:val="cut2visible"/>
          <w:sz w:val="28"/>
          <w:szCs w:val="20"/>
          <w:shd w:val="clear" w:color="auto" w:fill="FFFFFF"/>
        </w:rPr>
        <w:t xml:space="preserve">Блюда и закуски предоставляются из соседнего кафе «Жан-Поль», которое уже положительно зарекомендовало себя в городе Пенза. </w:t>
      </w:r>
      <w:r w:rsidR="008C02E7">
        <w:rPr>
          <w:rStyle w:val="cut2visible"/>
          <w:sz w:val="28"/>
          <w:szCs w:val="20"/>
          <w:shd w:val="clear" w:color="auto" w:fill="FFFFFF"/>
        </w:rPr>
        <w:t>Поэтому всевозможные акции и сезонные блюда, также поддерживаются заведением «</w:t>
      </w:r>
      <w:r w:rsidR="008C02E7">
        <w:rPr>
          <w:rStyle w:val="cut2visible"/>
          <w:sz w:val="28"/>
          <w:szCs w:val="20"/>
          <w:shd w:val="clear" w:color="auto" w:fill="FFFFFF"/>
          <w:lang w:val="en-US"/>
        </w:rPr>
        <w:t>Bar</w:t>
      </w:r>
      <w:r w:rsidR="008C02E7" w:rsidRPr="008C02E7">
        <w:rPr>
          <w:rStyle w:val="cut2visible"/>
          <w:sz w:val="28"/>
          <w:szCs w:val="20"/>
          <w:shd w:val="clear" w:color="auto" w:fill="FFFFFF"/>
        </w:rPr>
        <w:t xml:space="preserve"> </w:t>
      </w:r>
      <w:r w:rsidR="008C02E7">
        <w:rPr>
          <w:rStyle w:val="cut2visible"/>
          <w:sz w:val="28"/>
          <w:szCs w:val="20"/>
          <w:shd w:val="clear" w:color="auto" w:fill="FFFFFF"/>
          <w:lang w:val="en-US"/>
        </w:rPr>
        <w:t>Number</w:t>
      </w:r>
      <w:r w:rsidR="008C02E7" w:rsidRPr="008C02E7">
        <w:rPr>
          <w:rStyle w:val="cut2visible"/>
          <w:sz w:val="28"/>
          <w:szCs w:val="20"/>
          <w:shd w:val="clear" w:color="auto" w:fill="FFFFFF"/>
        </w:rPr>
        <w:t xml:space="preserve"> 60</w:t>
      </w:r>
      <w:r w:rsidR="008C02E7">
        <w:rPr>
          <w:rStyle w:val="cut2visible"/>
          <w:sz w:val="28"/>
          <w:szCs w:val="20"/>
          <w:shd w:val="clear" w:color="auto" w:fill="FFFFFF"/>
        </w:rPr>
        <w:t xml:space="preserve">». Барная карта собственная. Бармены данного заведения способны удивить гостей абсолютно всем: от фирменного чая до самого элитарного и дорогого алкоголя. </w:t>
      </w:r>
      <w:r w:rsidR="008C02E7">
        <w:rPr>
          <w:sz w:val="28"/>
          <w:szCs w:val="20"/>
          <w:shd w:val="clear" w:color="auto" w:fill="FFFFFF"/>
        </w:rPr>
        <w:t>Именно из-за доверия гостей к заведению, коктейли и напитки бара заставляют гостей посещать это место все чаще, так как качество и цена вполне соотносимы.</w:t>
      </w:r>
    </w:p>
    <w:p w:rsidR="00FC74F7" w:rsidRDefault="008C02E7" w:rsidP="00FC74F7">
      <w:pPr>
        <w:spacing w:line="360" w:lineRule="auto"/>
        <w:ind w:firstLine="709"/>
        <w:jc w:val="both"/>
        <w:rPr>
          <w:sz w:val="28"/>
          <w:szCs w:val="20"/>
          <w:shd w:val="clear" w:color="auto" w:fill="FFFFFF"/>
        </w:rPr>
      </w:pPr>
      <w:r>
        <w:rPr>
          <w:sz w:val="28"/>
          <w:szCs w:val="20"/>
          <w:shd w:val="clear" w:color="auto" w:fill="FFFFFF"/>
        </w:rPr>
        <w:t xml:space="preserve">Бар также поддерживает идею </w:t>
      </w:r>
      <w:proofErr w:type="spellStart"/>
      <w:r>
        <w:rPr>
          <w:sz w:val="28"/>
          <w:szCs w:val="20"/>
          <w:shd w:val="clear" w:color="auto" w:fill="FFFFFF"/>
        </w:rPr>
        <w:t>коллаборации</w:t>
      </w:r>
      <w:proofErr w:type="spellEnd"/>
      <w:r>
        <w:rPr>
          <w:sz w:val="28"/>
          <w:szCs w:val="20"/>
          <w:shd w:val="clear" w:color="auto" w:fill="FFFFFF"/>
        </w:rPr>
        <w:t xml:space="preserve">. Например, постоянными партнерами по созданию и проведению значимых и заметных мероприятий в городе являются </w:t>
      </w:r>
      <w:r w:rsidRPr="00245BE3">
        <w:rPr>
          <w:sz w:val="28"/>
          <w:szCs w:val="28"/>
        </w:rPr>
        <w:t>–</w:t>
      </w:r>
      <w:r>
        <w:rPr>
          <w:sz w:val="28"/>
          <w:szCs w:val="20"/>
          <w:shd w:val="clear" w:color="auto" w:fill="FFFFFF"/>
        </w:rPr>
        <w:t xml:space="preserve"> глянцевый журнал </w:t>
      </w:r>
      <w:r>
        <w:rPr>
          <w:sz w:val="28"/>
          <w:szCs w:val="20"/>
          <w:shd w:val="clear" w:color="auto" w:fill="FFFFFF"/>
          <w:lang w:val="en-US"/>
        </w:rPr>
        <w:t>Fashion</w:t>
      </w:r>
      <w:r w:rsidRPr="008C02E7">
        <w:rPr>
          <w:sz w:val="28"/>
          <w:szCs w:val="20"/>
          <w:shd w:val="clear" w:color="auto" w:fill="FFFFFF"/>
        </w:rPr>
        <w:t xml:space="preserve"> </w:t>
      </w:r>
      <w:r>
        <w:rPr>
          <w:sz w:val="28"/>
          <w:szCs w:val="20"/>
          <w:shd w:val="clear" w:color="auto" w:fill="FFFFFF"/>
          <w:lang w:val="en-US"/>
        </w:rPr>
        <w:t>Collection</w:t>
      </w:r>
      <w:r>
        <w:rPr>
          <w:sz w:val="28"/>
          <w:szCs w:val="20"/>
          <w:shd w:val="clear" w:color="auto" w:fill="FFFFFF"/>
        </w:rPr>
        <w:t>, а также многие другие компании и фирмы города: радио компания «Серебряный дождь», строительная компания «</w:t>
      </w:r>
      <w:proofErr w:type="spellStart"/>
      <w:r>
        <w:rPr>
          <w:sz w:val="28"/>
          <w:szCs w:val="20"/>
          <w:shd w:val="clear" w:color="auto" w:fill="FFFFFF"/>
        </w:rPr>
        <w:t>Рисан</w:t>
      </w:r>
      <w:proofErr w:type="spellEnd"/>
      <w:r>
        <w:rPr>
          <w:sz w:val="28"/>
          <w:szCs w:val="20"/>
          <w:shd w:val="clear" w:color="auto" w:fill="FFFFFF"/>
        </w:rPr>
        <w:t xml:space="preserve">» и многие другие. Многие фирмы не только организовывают коммерческие мероприятия, но и отмечают свои знаменательные даты в баре, а также проводят совместно благотворительные мероприятия. </w:t>
      </w:r>
    </w:p>
    <w:p w:rsidR="006C5A28" w:rsidRDefault="00CB6C35" w:rsidP="00FC74F7">
      <w:pPr>
        <w:spacing w:line="360" w:lineRule="auto"/>
        <w:ind w:firstLine="709"/>
        <w:jc w:val="both"/>
        <w:rPr>
          <w:sz w:val="28"/>
          <w:szCs w:val="20"/>
          <w:shd w:val="clear" w:color="auto" w:fill="FFFFFF"/>
        </w:rPr>
      </w:pPr>
      <w:r>
        <w:rPr>
          <w:sz w:val="28"/>
          <w:szCs w:val="20"/>
          <w:shd w:val="clear" w:color="auto" w:fill="FFFFFF"/>
        </w:rPr>
        <w:t>Как и любая другая организация, «</w:t>
      </w:r>
      <w:r>
        <w:rPr>
          <w:sz w:val="28"/>
          <w:szCs w:val="20"/>
          <w:shd w:val="clear" w:color="auto" w:fill="FFFFFF"/>
          <w:lang w:val="en-US"/>
        </w:rPr>
        <w:t>Bar</w:t>
      </w:r>
      <w:r w:rsidRPr="00CB6C35">
        <w:rPr>
          <w:sz w:val="28"/>
          <w:szCs w:val="20"/>
          <w:shd w:val="clear" w:color="auto" w:fill="FFFFFF"/>
        </w:rPr>
        <w:t xml:space="preserve"> </w:t>
      </w:r>
      <w:r>
        <w:rPr>
          <w:sz w:val="28"/>
          <w:szCs w:val="20"/>
          <w:shd w:val="clear" w:color="auto" w:fill="FFFFFF"/>
          <w:lang w:val="en-US"/>
        </w:rPr>
        <w:t>Number</w:t>
      </w:r>
      <w:r w:rsidRPr="00CB6C35">
        <w:rPr>
          <w:sz w:val="28"/>
          <w:szCs w:val="20"/>
          <w:shd w:val="clear" w:color="auto" w:fill="FFFFFF"/>
        </w:rPr>
        <w:t xml:space="preserve"> 60</w:t>
      </w:r>
      <w:r>
        <w:rPr>
          <w:sz w:val="28"/>
          <w:szCs w:val="20"/>
          <w:shd w:val="clear" w:color="auto" w:fill="FFFFFF"/>
        </w:rPr>
        <w:t xml:space="preserve">» ведет </w:t>
      </w:r>
      <w:proofErr w:type="gramStart"/>
      <w:r>
        <w:rPr>
          <w:sz w:val="28"/>
          <w:szCs w:val="20"/>
          <w:shd w:val="clear" w:color="auto" w:fill="FFFFFF"/>
        </w:rPr>
        <w:t>рекламную</w:t>
      </w:r>
      <w:proofErr w:type="gramEnd"/>
      <w:r>
        <w:rPr>
          <w:sz w:val="28"/>
          <w:szCs w:val="20"/>
          <w:shd w:val="clear" w:color="auto" w:fill="FFFFFF"/>
        </w:rPr>
        <w:t xml:space="preserve"> и </w:t>
      </w:r>
      <w:r>
        <w:rPr>
          <w:sz w:val="28"/>
          <w:szCs w:val="20"/>
          <w:shd w:val="clear" w:color="auto" w:fill="FFFFFF"/>
          <w:lang w:val="en-US"/>
        </w:rPr>
        <w:t>PR</w:t>
      </w:r>
      <w:r>
        <w:rPr>
          <w:sz w:val="28"/>
          <w:szCs w:val="20"/>
          <w:shd w:val="clear" w:color="auto" w:fill="FFFFFF"/>
        </w:rPr>
        <w:t>-деятельность. Можно определить основные инструменты и методы:</w:t>
      </w:r>
    </w:p>
    <w:p w:rsidR="00CB6C35" w:rsidRDefault="00CB6C35" w:rsidP="00FC74F7">
      <w:pPr>
        <w:spacing w:line="360" w:lineRule="auto"/>
        <w:ind w:firstLine="709"/>
        <w:jc w:val="both"/>
        <w:rPr>
          <w:sz w:val="28"/>
          <w:szCs w:val="20"/>
          <w:shd w:val="clear" w:color="auto" w:fill="FFFFFF"/>
        </w:rPr>
      </w:pPr>
      <w:proofErr w:type="gramStart"/>
      <w:r>
        <w:rPr>
          <w:sz w:val="28"/>
          <w:szCs w:val="20"/>
          <w:shd w:val="clear" w:color="auto" w:fill="FFFFFF"/>
          <w:lang w:val="en-US"/>
        </w:rPr>
        <w:t>SMM</w:t>
      </w:r>
      <w:r w:rsidR="002A63E0">
        <w:rPr>
          <w:sz w:val="28"/>
          <w:szCs w:val="20"/>
          <w:shd w:val="clear" w:color="auto" w:fill="FFFFFF"/>
        </w:rPr>
        <w:t xml:space="preserve"> </w:t>
      </w:r>
      <w:r w:rsidR="002A63E0" w:rsidRPr="00245BE3">
        <w:rPr>
          <w:sz w:val="28"/>
          <w:szCs w:val="28"/>
        </w:rPr>
        <w:t>–</w:t>
      </w:r>
      <w:r w:rsidR="002A63E0">
        <w:rPr>
          <w:sz w:val="28"/>
          <w:szCs w:val="20"/>
          <w:shd w:val="clear" w:color="auto" w:fill="FFFFFF"/>
        </w:rPr>
        <w:t xml:space="preserve"> коммуникационная деятельность с гостями заведения через социальные сети «</w:t>
      </w:r>
      <w:proofErr w:type="spellStart"/>
      <w:r w:rsidR="002A63E0">
        <w:rPr>
          <w:sz w:val="28"/>
          <w:szCs w:val="20"/>
          <w:shd w:val="clear" w:color="auto" w:fill="FFFFFF"/>
        </w:rPr>
        <w:t>Вконтакте</w:t>
      </w:r>
      <w:proofErr w:type="spellEnd"/>
      <w:r w:rsidR="002A63E0">
        <w:rPr>
          <w:sz w:val="28"/>
          <w:szCs w:val="20"/>
          <w:shd w:val="clear" w:color="auto" w:fill="FFFFFF"/>
        </w:rPr>
        <w:t>» и «</w:t>
      </w:r>
      <w:proofErr w:type="spellStart"/>
      <w:r w:rsidR="002A63E0">
        <w:rPr>
          <w:sz w:val="28"/>
          <w:szCs w:val="20"/>
          <w:shd w:val="clear" w:color="auto" w:fill="FFFFFF"/>
        </w:rPr>
        <w:t>Инстаграм</w:t>
      </w:r>
      <w:proofErr w:type="spellEnd"/>
      <w:r w:rsidR="002A63E0">
        <w:rPr>
          <w:sz w:val="28"/>
          <w:szCs w:val="20"/>
          <w:shd w:val="clear" w:color="auto" w:fill="FFFFFF"/>
        </w:rPr>
        <w:t>».</w:t>
      </w:r>
      <w:proofErr w:type="gramEnd"/>
      <w:r w:rsidR="002A63E0">
        <w:rPr>
          <w:sz w:val="28"/>
          <w:szCs w:val="20"/>
          <w:shd w:val="clear" w:color="auto" w:fill="FFFFFF"/>
        </w:rPr>
        <w:t xml:space="preserve"> Информирование о специальных предложениях, предстоящих мероприятиях и прочее.</w:t>
      </w:r>
      <w:r w:rsidR="007D4BFB">
        <w:rPr>
          <w:sz w:val="28"/>
          <w:szCs w:val="20"/>
          <w:shd w:val="clear" w:color="auto" w:fill="FFFFFF"/>
        </w:rPr>
        <w:t xml:space="preserve"> Также </w:t>
      </w:r>
      <w:proofErr w:type="spellStart"/>
      <w:r w:rsidR="007D4BFB">
        <w:rPr>
          <w:sz w:val="28"/>
          <w:szCs w:val="20"/>
          <w:shd w:val="clear" w:color="auto" w:fill="FFFFFF"/>
        </w:rPr>
        <w:t>Инстаграм</w:t>
      </w:r>
      <w:proofErr w:type="spellEnd"/>
      <w:r w:rsidR="007D4BFB">
        <w:rPr>
          <w:sz w:val="28"/>
          <w:szCs w:val="20"/>
          <w:shd w:val="clear" w:color="auto" w:fill="FFFFFF"/>
        </w:rPr>
        <w:t xml:space="preserve"> используется для формирования имиджа бара, а также стимулирует на покупку определенных блюд и напитков.</w:t>
      </w:r>
    </w:p>
    <w:p w:rsidR="00CB6C35" w:rsidRPr="002A63E0" w:rsidRDefault="00CB6C35" w:rsidP="00FC74F7">
      <w:pPr>
        <w:spacing w:line="360" w:lineRule="auto"/>
        <w:ind w:firstLine="709"/>
        <w:jc w:val="both"/>
        <w:rPr>
          <w:sz w:val="28"/>
          <w:szCs w:val="20"/>
          <w:shd w:val="clear" w:color="auto" w:fill="FFFFFF"/>
        </w:rPr>
      </w:pPr>
      <w:r>
        <w:rPr>
          <w:sz w:val="28"/>
          <w:szCs w:val="20"/>
          <w:shd w:val="clear" w:color="auto" w:fill="FFFFFF"/>
        </w:rPr>
        <w:t>Печатная реклама</w:t>
      </w:r>
      <w:r w:rsidR="002A63E0">
        <w:rPr>
          <w:sz w:val="28"/>
          <w:szCs w:val="20"/>
          <w:shd w:val="clear" w:color="auto" w:fill="FFFFFF"/>
        </w:rPr>
        <w:t xml:space="preserve"> </w:t>
      </w:r>
      <w:r w:rsidR="002A63E0" w:rsidRPr="00245BE3">
        <w:rPr>
          <w:sz w:val="28"/>
          <w:szCs w:val="28"/>
        </w:rPr>
        <w:t>–</w:t>
      </w:r>
      <w:r w:rsidR="002A63E0">
        <w:rPr>
          <w:sz w:val="28"/>
          <w:szCs w:val="20"/>
          <w:shd w:val="clear" w:color="auto" w:fill="FFFFFF"/>
        </w:rPr>
        <w:t xml:space="preserve"> публикации в журнале </w:t>
      </w:r>
      <w:r w:rsidR="002A63E0">
        <w:rPr>
          <w:sz w:val="28"/>
          <w:szCs w:val="20"/>
          <w:shd w:val="clear" w:color="auto" w:fill="FFFFFF"/>
          <w:lang w:val="en-US"/>
        </w:rPr>
        <w:t>Fashion</w:t>
      </w:r>
      <w:r w:rsidR="002A63E0" w:rsidRPr="002A63E0">
        <w:rPr>
          <w:sz w:val="28"/>
          <w:szCs w:val="20"/>
          <w:shd w:val="clear" w:color="auto" w:fill="FFFFFF"/>
        </w:rPr>
        <w:t xml:space="preserve"> </w:t>
      </w:r>
      <w:r w:rsidR="002A63E0">
        <w:rPr>
          <w:sz w:val="28"/>
          <w:szCs w:val="20"/>
          <w:shd w:val="clear" w:color="auto" w:fill="FFFFFF"/>
          <w:lang w:val="en-US"/>
        </w:rPr>
        <w:t>Collection</w:t>
      </w:r>
      <w:r w:rsidR="002A63E0">
        <w:rPr>
          <w:sz w:val="28"/>
          <w:szCs w:val="20"/>
          <w:shd w:val="clear" w:color="auto" w:fill="FFFFFF"/>
        </w:rPr>
        <w:t xml:space="preserve">, листовки и брошюры, которые информируют о предстоящем мероприятии, концерте, а </w:t>
      </w:r>
      <w:r w:rsidR="002A63E0">
        <w:rPr>
          <w:sz w:val="28"/>
          <w:szCs w:val="20"/>
          <w:shd w:val="clear" w:color="auto" w:fill="FFFFFF"/>
        </w:rPr>
        <w:lastRenderedPageBreak/>
        <w:t>также акциях и предложениях.</w:t>
      </w:r>
      <w:r w:rsidR="007D4BFB">
        <w:rPr>
          <w:sz w:val="28"/>
          <w:szCs w:val="20"/>
          <w:shd w:val="clear" w:color="auto" w:fill="FFFFFF"/>
        </w:rPr>
        <w:t xml:space="preserve"> В основном используются как раскладка на столиках бара.</w:t>
      </w:r>
    </w:p>
    <w:p w:rsidR="00CB6C35" w:rsidRDefault="00CB6C35" w:rsidP="00FC74F7">
      <w:pPr>
        <w:spacing w:line="360" w:lineRule="auto"/>
        <w:ind w:firstLine="709"/>
        <w:jc w:val="both"/>
        <w:rPr>
          <w:sz w:val="28"/>
          <w:szCs w:val="20"/>
          <w:shd w:val="clear" w:color="auto" w:fill="FFFFFF"/>
        </w:rPr>
      </w:pPr>
      <w:r>
        <w:rPr>
          <w:sz w:val="28"/>
          <w:szCs w:val="20"/>
          <w:shd w:val="clear" w:color="auto" w:fill="FFFFFF"/>
        </w:rPr>
        <w:t>Интернет-реклама</w:t>
      </w:r>
      <w:r w:rsidR="002A63E0">
        <w:rPr>
          <w:sz w:val="28"/>
          <w:szCs w:val="20"/>
          <w:shd w:val="clear" w:color="auto" w:fill="FFFFFF"/>
        </w:rPr>
        <w:t xml:space="preserve"> </w:t>
      </w:r>
      <w:r w:rsidR="002A63E0" w:rsidRPr="00245BE3">
        <w:rPr>
          <w:sz w:val="28"/>
          <w:szCs w:val="28"/>
        </w:rPr>
        <w:t>–</w:t>
      </w:r>
      <w:r w:rsidR="002A63E0">
        <w:rPr>
          <w:sz w:val="28"/>
          <w:szCs w:val="20"/>
          <w:shd w:val="clear" w:color="auto" w:fill="FFFFFF"/>
        </w:rPr>
        <w:t xml:space="preserve"> интернет-сайт заведения, который создан для взаимодействия с гостями (бронирование, информирование, а также создание положительного имиджа в сознании гостей). Имеет маркетинговую составляющую, так как имеется раздел «Блог» где публикуются посты о блюдах и напитках заведения с изображениями.</w:t>
      </w:r>
    </w:p>
    <w:p w:rsidR="00CB6C35" w:rsidRDefault="00CB6C35" w:rsidP="00FC74F7">
      <w:pPr>
        <w:spacing w:line="360" w:lineRule="auto"/>
        <w:ind w:firstLine="709"/>
        <w:jc w:val="both"/>
        <w:rPr>
          <w:sz w:val="28"/>
          <w:szCs w:val="20"/>
          <w:shd w:val="clear" w:color="auto" w:fill="FFFFFF"/>
        </w:rPr>
      </w:pPr>
      <w:r>
        <w:rPr>
          <w:sz w:val="28"/>
          <w:szCs w:val="20"/>
          <w:shd w:val="clear" w:color="auto" w:fill="FFFFFF"/>
          <w:lang w:val="en-US"/>
        </w:rPr>
        <w:t>Event</w:t>
      </w:r>
      <w:r w:rsidR="002A63E0">
        <w:rPr>
          <w:sz w:val="28"/>
          <w:szCs w:val="20"/>
          <w:shd w:val="clear" w:color="auto" w:fill="FFFFFF"/>
        </w:rPr>
        <w:t xml:space="preserve"> </w:t>
      </w:r>
      <w:r w:rsidR="002A63E0" w:rsidRPr="00245BE3">
        <w:rPr>
          <w:sz w:val="28"/>
          <w:szCs w:val="28"/>
        </w:rPr>
        <w:t>–</w:t>
      </w:r>
      <w:r w:rsidR="002A63E0">
        <w:rPr>
          <w:sz w:val="28"/>
          <w:szCs w:val="20"/>
          <w:shd w:val="clear" w:color="auto" w:fill="FFFFFF"/>
        </w:rPr>
        <w:t xml:space="preserve"> организация и проведение мероприятий, для поддержания имиджа, а также привлечения прибыли (дегустации, вечеринки, презентации и мастер-классы).</w:t>
      </w:r>
      <w:r w:rsidR="008955D5">
        <w:rPr>
          <w:sz w:val="28"/>
          <w:szCs w:val="20"/>
          <w:shd w:val="clear" w:color="auto" w:fill="FFFFFF"/>
        </w:rPr>
        <w:t xml:space="preserve"> В основном проводятся для поддержания имиджа, и имеют небольшую аудиторию в период проведения. Мероприятия закрытого типа проводятся масштабно, однако приглашения получают ограниченный круг лиц, не привлекая новую аудиторию.</w:t>
      </w:r>
    </w:p>
    <w:p w:rsidR="002A63E0" w:rsidRPr="00CB6C35" w:rsidRDefault="002A63E0" w:rsidP="00FC74F7">
      <w:pPr>
        <w:spacing w:line="360" w:lineRule="auto"/>
        <w:ind w:firstLine="709"/>
        <w:jc w:val="both"/>
        <w:rPr>
          <w:sz w:val="28"/>
          <w:szCs w:val="20"/>
          <w:shd w:val="clear" w:color="auto" w:fill="FFFFFF"/>
        </w:rPr>
      </w:pPr>
      <w:r>
        <w:rPr>
          <w:sz w:val="28"/>
          <w:szCs w:val="20"/>
          <w:shd w:val="clear" w:color="auto" w:fill="FFFFFF"/>
        </w:rPr>
        <w:t>Исходя из выше перечисленных методов продвижения заведения, можно сказать, что используется вполне стандартный комплекс инструментов. Как оказалось большое количество новых гостей он не привлекает, а служит в основном для информирования и поддержания имиджа и организации лояльности гостей.</w:t>
      </w:r>
    </w:p>
    <w:p w:rsidR="004C17DE" w:rsidRPr="008C02E7" w:rsidRDefault="004C17DE" w:rsidP="00245BE3">
      <w:pPr>
        <w:spacing w:line="360" w:lineRule="auto"/>
        <w:ind w:firstLine="709"/>
        <w:jc w:val="both"/>
        <w:rPr>
          <w:sz w:val="28"/>
          <w:szCs w:val="20"/>
          <w:shd w:val="clear" w:color="auto" w:fill="FFFFFF"/>
        </w:rPr>
        <w:sectPr w:rsidR="004C17DE" w:rsidRPr="008C02E7" w:rsidSect="008A78C7">
          <w:pgSz w:w="11907" w:h="16840" w:code="9"/>
          <w:pgMar w:top="1134" w:right="850" w:bottom="1134" w:left="1701" w:header="0" w:footer="0" w:gutter="0"/>
          <w:cols w:space="708"/>
          <w:docGrid w:linePitch="299"/>
        </w:sectPr>
      </w:pPr>
      <w:r>
        <w:rPr>
          <w:sz w:val="28"/>
          <w:szCs w:val="20"/>
          <w:shd w:val="clear" w:color="auto" w:fill="FFFFFF"/>
        </w:rPr>
        <w:t>Таким образом, данное заведение имеет большую перспективу для развития рынка общественного питания и развлечений в городе Пенза. И, несмотря на еще молодой возраст предприятия, оно уже зарекомендовало себя в определенных сегментах рынка, и продолжает расширять рамки.</w:t>
      </w:r>
    </w:p>
    <w:p w:rsidR="00D8536B" w:rsidRPr="008D3EB7" w:rsidRDefault="00D8536B" w:rsidP="008D3EB7">
      <w:pPr>
        <w:pStyle w:val="1"/>
        <w:spacing w:before="0" w:line="360" w:lineRule="auto"/>
        <w:jc w:val="center"/>
        <w:rPr>
          <w:rFonts w:ascii="Times New Roman" w:hAnsi="Times New Roman" w:cs="Times New Roman"/>
          <w:b w:val="0"/>
          <w:color w:val="auto"/>
        </w:rPr>
      </w:pPr>
      <w:bookmarkStart w:id="3" w:name="_Toc509749821"/>
      <w:r w:rsidRPr="008D3EB7">
        <w:rPr>
          <w:rFonts w:ascii="Times New Roman" w:hAnsi="Times New Roman" w:cs="Times New Roman"/>
          <w:b w:val="0"/>
          <w:color w:val="auto"/>
        </w:rPr>
        <w:lastRenderedPageBreak/>
        <w:t>ОСНОВНЫЕ СЕГМЕНТЫ РЫНКА ОРГАНИЗАЦИИ</w:t>
      </w:r>
      <w:bookmarkEnd w:id="3"/>
    </w:p>
    <w:p w:rsidR="00D8536B" w:rsidRDefault="00D8536B" w:rsidP="00D8536B">
      <w:pPr>
        <w:jc w:val="center"/>
        <w:rPr>
          <w:sz w:val="28"/>
        </w:rPr>
      </w:pPr>
    </w:p>
    <w:p w:rsidR="00FC34B6" w:rsidRPr="00FC34B6" w:rsidRDefault="00FC34B6" w:rsidP="00FC34B6">
      <w:pPr>
        <w:spacing w:line="360" w:lineRule="auto"/>
        <w:ind w:firstLine="709"/>
        <w:jc w:val="both"/>
        <w:rPr>
          <w:sz w:val="28"/>
        </w:rPr>
      </w:pPr>
      <w:r w:rsidRPr="00FC34B6">
        <w:rPr>
          <w:sz w:val="28"/>
        </w:rPr>
        <w:t>Сегментация рынка</w:t>
      </w:r>
      <w:r>
        <w:rPr>
          <w:sz w:val="28"/>
          <w:szCs w:val="28"/>
        </w:rPr>
        <w:t xml:space="preserve"> </w:t>
      </w:r>
      <w:r w:rsidRPr="00245BE3">
        <w:rPr>
          <w:sz w:val="28"/>
          <w:szCs w:val="28"/>
        </w:rPr>
        <w:t>–</w:t>
      </w:r>
      <w:r>
        <w:rPr>
          <w:sz w:val="28"/>
          <w:szCs w:val="28"/>
        </w:rPr>
        <w:t xml:space="preserve"> </w:t>
      </w:r>
      <w:r w:rsidRPr="00FC34B6">
        <w:rPr>
          <w:sz w:val="28"/>
        </w:rPr>
        <w:t>разбивка </w:t>
      </w:r>
      <w:hyperlink r:id="rId10" w:tooltip="Рынок" w:history="1">
        <w:r w:rsidRPr="00FC34B6">
          <w:rPr>
            <w:rStyle w:val="a7"/>
            <w:color w:val="auto"/>
            <w:sz w:val="28"/>
            <w:u w:val="none"/>
          </w:rPr>
          <w:t>рынка</w:t>
        </w:r>
      </w:hyperlink>
      <w:r w:rsidRPr="00FC34B6">
        <w:rPr>
          <w:sz w:val="28"/>
        </w:rPr>
        <w:t> на участки (сегменты) по различным признакам</w:t>
      </w:r>
      <w:r w:rsidR="001E6CAA">
        <w:rPr>
          <w:sz w:val="28"/>
        </w:rPr>
        <w:t xml:space="preserve"> </w:t>
      </w:r>
      <w:r w:rsidR="001E6CAA" w:rsidRPr="001E6CAA">
        <w:rPr>
          <w:sz w:val="28"/>
        </w:rPr>
        <w:t>[3]</w:t>
      </w:r>
      <w:r w:rsidRPr="00FC34B6">
        <w:rPr>
          <w:sz w:val="28"/>
        </w:rPr>
        <w:t>.</w:t>
      </w:r>
    </w:p>
    <w:p w:rsidR="00FC34B6" w:rsidRPr="00FC34B6" w:rsidRDefault="00FC34B6" w:rsidP="00FC34B6">
      <w:pPr>
        <w:spacing w:line="360" w:lineRule="auto"/>
        <w:ind w:firstLine="709"/>
        <w:jc w:val="both"/>
        <w:rPr>
          <w:sz w:val="28"/>
        </w:rPr>
      </w:pPr>
      <w:r w:rsidRPr="00FC34B6">
        <w:rPr>
          <w:sz w:val="28"/>
        </w:rPr>
        <w:t>Метод сегментации заключается в определении на рынке групп покупателей, имеющих аналогичные покупательские потребности и характеристики</w:t>
      </w:r>
      <w:r w:rsidR="001E6CAA">
        <w:rPr>
          <w:sz w:val="28"/>
        </w:rPr>
        <w:t xml:space="preserve"> </w:t>
      </w:r>
      <w:r w:rsidR="001E6CAA" w:rsidRPr="001E6CAA">
        <w:rPr>
          <w:sz w:val="28"/>
        </w:rPr>
        <w:t>[4]</w:t>
      </w:r>
      <w:r w:rsidRPr="00FC34B6">
        <w:rPr>
          <w:sz w:val="28"/>
        </w:rPr>
        <w:t>.</w:t>
      </w:r>
    </w:p>
    <w:p w:rsidR="00FC34B6" w:rsidRPr="00FC34B6" w:rsidRDefault="00FC34B6" w:rsidP="00FC34B6">
      <w:pPr>
        <w:spacing w:line="360" w:lineRule="auto"/>
        <w:ind w:firstLine="709"/>
        <w:jc w:val="both"/>
        <w:rPr>
          <w:sz w:val="28"/>
        </w:rPr>
      </w:pPr>
      <w:r w:rsidRPr="00FC34B6">
        <w:rPr>
          <w:sz w:val="28"/>
        </w:rPr>
        <w:t xml:space="preserve">Путём идентификации и определения </w:t>
      </w:r>
      <w:r>
        <w:rPr>
          <w:sz w:val="28"/>
        </w:rPr>
        <w:t>разного</w:t>
      </w:r>
      <w:r w:rsidRPr="00FC34B6">
        <w:rPr>
          <w:sz w:val="28"/>
        </w:rPr>
        <w:t xml:space="preserve"> рода групп потребителей предприятие получает больше возможностей по разработке продукта или услуги, отвечающих потребностям этих групп</w:t>
      </w:r>
      <w:r w:rsidR="001E6CAA">
        <w:rPr>
          <w:sz w:val="28"/>
        </w:rPr>
        <w:t xml:space="preserve"> </w:t>
      </w:r>
      <w:r w:rsidR="001E6CAA" w:rsidRPr="001E6CAA">
        <w:rPr>
          <w:sz w:val="28"/>
        </w:rPr>
        <w:t>[3]</w:t>
      </w:r>
      <w:r w:rsidRPr="00FC34B6">
        <w:rPr>
          <w:sz w:val="28"/>
        </w:rPr>
        <w:t>.</w:t>
      </w:r>
    </w:p>
    <w:p w:rsidR="00FC34B6" w:rsidRPr="00FC34B6" w:rsidRDefault="00FC34B6" w:rsidP="00E4512F">
      <w:pPr>
        <w:shd w:val="clear" w:color="auto" w:fill="FFFFFF"/>
        <w:spacing w:line="360" w:lineRule="auto"/>
        <w:ind w:firstLine="709"/>
        <w:jc w:val="both"/>
        <w:rPr>
          <w:sz w:val="28"/>
          <w:szCs w:val="28"/>
        </w:rPr>
      </w:pPr>
      <w:r w:rsidRPr="00E4512F">
        <w:rPr>
          <w:bCs/>
          <w:sz w:val="28"/>
          <w:szCs w:val="28"/>
        </w:rPr>
        <w:t>Массовый маркетинг</w:t>
      </w:r>
      <w:r w:rsidRPr="00E4512F">
        <w:rPr>
          <w:sz w:val="28"/>
          <w:szCs w:val="28"/>
        </w:rPr>
        <w:t xml:space="preserve"> (недифференцированный) – </w:t>
      </w:r>
      <w:r w:rsidRPr="00FC34B6">
        <w:rPr>
          <w:sz w:val="28"/>
          <w:szCs w:val="28"/>
        </w:rPr>
        <w:t>это ситуация, при которой предприятие игнорирует сегментационные различия потребителей на рынке или когда рынок более или менее однороден. При применении стратегии массового маркетинга предприятие считает, что её маркетинговые усилия могут быть использованы самым эффективным образом при концентрации усилий на всём населении, на всей территории, с использованием одной и той же системы коммуникаций, распределения и содействия продажам. Однако использовать эту стратегию эффективно могут только те предприятия, которым она по средствам</w:t>
      </w:r>
      <w:r w:rsidR="001E6CAA">
        <w:rPr>
          <w:sz w:val="28"/>
          <w:szCs w:val="28"/>
        </w:rPr>
        <w:t xml:space="preserve"> </w:t>
      </w:r>
      <w:r w:rsidR="001E6CAA" w:rsidRPr="001E6CAA">
        <w:rPr>
          <w:sz w:val="28"/>
          <w:szCs w:val="28"/>
        </w:rPr>
        <w:t>[5]</w:t>
      </w:r>
      <w:r w:rsidRPr="00FC34B6">
        <w:rPr>
          <w:sz w:val="28"/>
          <w:szCs w:val="28"/>
        </w:rPr>
        <w:t>.</w:t>
      </w:r>
    </w:p>
    <w:p w:rsidR="00FC34B6" w:rsidRPr="00E4512F" w:rsidRDefault="00FC34B6" w:rsidP="00E4512F">
      <w:pPr>
        <w:shd w:val="clear" w:color="auto" w:fill="FFFFFF"/>
        <w:spacing w:line="360" w:lineRule="auto"/>
        <w:ind w:firstLine="709"/>
        <w:jc w:val="both"/>
        <w:rPr>
          <w:sz w:val="28"/>
          <w:szCs w:val="28"/>
        </w:rPr>
      </w:pPr>
      <w:r w:rsidRPr="00FC34B6">
        <w:rPr>
          <w:sz w:val="28"/>
          <w:szCs w:val="28"/>
        </w:rPr>
        <w:t>С</w:t>
      </w:r>
      <w:r w:rsidRPr="00E4512F">
        <w:rPr>
          <w:sz w:val="28"/>
          <w:szCs w:val="28"/>
        </w:rPr>
        <w:t xml:space="preserve">ледующий вариант охвата рынка – </w:t>
      </w:r>
      <w:r w:rsidRPr="00FC34B6">
        <w:rPr>
          <w:sz w:val="28"/>
          <w:szCs w:val="28"/>
        </w:rPr>
        <w:t>это товарно-дифференцированный маркетинг. В качестве своей цели предприятие может выбрать несколько сегментов. Это происходит в силу трудности проведения одновременного маркетинга на каждом отдельном сегменте. Такой подход часто используется, если предприятие ориентировано на весь рынок или на значительную часть его сегментов. В этом случае происходит увеличение разнообразия выпускаемых товаров. Затраты на маркетинг бол</w:t>
      </w:r>
      <w:r w:rsidRPr="00E4512F">
        <w:rPr>
          <w:sz w:val="28"/>
          <w:szCs w:val="28"/>
        </w:rPr>
        <w:t xml:space="preserve">ьше. Множественная сегментация – </w:t>
      </w:r>
      <w:r w:rsidRPr="00FC34B6">
        <w:rPr>
          <w:sz w:val="28"/>
          <w:szCs w:val="28"/>
        </w:rPr>
        <w:t>это работа предприятия со всем рынком, но с учетом различий сегментов</w:t>
      </w:r>
      <w:r w:rsidR="001E6CAA">
        <w:rPr>
          <w:sz w:val="28"/>
          <w:szCs w:val="28"/>
        </w:rPr>
        <w:t xml:space="preserve"> </w:t>
      </w:r>
      <w:r w:rsidR="001E6CAA" w:rsidRPr="001E6CAA">
        <w:rPr>
          <w:sz w:val="28"/>
          <w:szCs w:val="28"/>
        </w:rPr>
        <w:t>[4]</w:t>
      </w:r>
      <w:r w:rsidRPr="00FC34B6">
        <w:rPr>
          <w:sz w:val="28"/>
          <w:szCs w:val="28"/>
        </w:rPr>
        <w:t>.</w:t>
      </w:r>
    </w:p>
    <w:p w:rsidR="00FC34B6" w:rsidRDefault="00FC34B6" w:rsidP="00E4512F">
      <w:pPr>
        <w:shd w:val="clear" w:color="auto" w:fill="FFFFFF"/>
        <w:spacing w:line="360" w:lineRule="auto"/>
        <w:ind w:firstLine="709"/>
        <w:jc w:val="both"/>
        <w:rPr>
          <w:sz w:val="28"/>
          <w:szCs w:val="28"/>
        </w:rPr>
      </w:pPr>
      <w:r w:rsidRPr="00FC34B6">
        <w:rPr>
          <w:sz w:val="28"/>
          <w:szCs w:val="28"/>
        </w:rPr>
        <w:t>В третьем случае проводится сегментация, и предприятие сознательно выбирает работу на одном из сегментов рынка. Это </w:t>
      </w:r>
      <w:r w:rsidRPr="00E4512F">
        <w:rPr>
          <w:bCs/>
          <w:sz w:val="28"/>
          <w:szCs w:val="28"/>
        </w:rPr>
        <w:t xml:space="preserve">концентрированный </w:t>
      </w:r>
      <w:r w:rsidRPr="00E4512F">
        <w:rPr>
          <w:bCs/>
          <w:sz w:val="28"/>
          <w:szCs w:val="28"/>
        </w:rPr>
        <w:lastRenderedPageBreak/>
        <w:t>маркетинг</w:t>
      </w:r>
      <w:r w:rsidRPr="00FC34B6">
        <w:rPr>
          <w:sz w:val="28"/>
          <w:szCs w:val="28"/>
        </w:rPr>
        <w:t>.</w:t>
      </w:r>
      <w:r w:rsidRPr="00E4512F">
        <w:rPr>
          <w:b/>
          <w:bCs/>
          <w:sz w:val="28"/>
          <w:szCs w:val="28"/>
        </w:rPr>
        <w:t> </w:t>
      </w:r>
      <w:r w:rsidRPr="00E4512F">
        <w:rPr>
          <w:sz w:val="28"/>
          <w:szCs w:val="28"/>
        </w:rPr>
        <w:t xml:space="preserve">Самая простая стратегия – </w:t>
      </w:r>
      <w:r w:rsidRPr="00FC34B6">
        <w:rPr>
          <w:sz w:val="28"/>
          <w:szCs w:val="28"/>
        </w:rPr>
        <w:t>сосредоточение усилий на единичном сегменте и прочном расположении продукта предприятия в пределах этого сегмента. Этот метод часто применяется в случае ограниченных размеров потенциала предприятия (небольшая компания). Такой подход часто</w:t>
      </w:r>
      <w:r w:rsidR="007D4BFB">
        <w:rPr>
          <w:sz w:val="28"/>
          <w:szCs w:val="28"/>
        </w:rPr>
        <w:t xml:space="preserve"> описывается как маркетинг «ниш»</w:t>
      </w:r>
      <w:r w:rsidRPr="00FC34B6">
        <w:rPr>
          <w:sz w:val="28"/>
          <w:szCs w:val="28"/>
        </w:rPr>
        <w:t>, в особенности, когда целевой сегмент составляет только незначительную часть всего рынка. Ориентация на выпуск товаров, приспособленных к требованиям конкретных потребительских групп, применяется часто в условиях насыщенного рынка</w:t>
      </w:r>
      <w:r w:rsidR="001E6CAA">
        <w:rPr>
          <w:sz w:val="28"/>
          <w:szCs w:val="28"/>
        </w:rPr>
        <w:t xml:space="preserve"> </w:t>
      </w:r>
      <w:r w:rsidR="001E6CAA" w:rsidRPr="001E6CAA">
        <w:rPr>
          <w:sz w:val="28"/>
          <w:szCs w:val="28"/>
        </w:rPr>
        <w:t>[4]</w:t>
      </w:r>
      <w:r w:rsidRPr="00FC34B6">
        <w:rPr>
          <w:sz w:val="28"/>
          <w:szCs w:val="28"/>
        </w:rPr>
        <w:t xml:space="preserve">. </w:t>
      </w:r>
    </w:p>
    <w:p w:rsidR="00E4512F" w:rsidRPr="00FC34B6" w:rsidRDefault="00E4512F" w:rsidP="00E4512F">
      <w:pPr>
        <w:shd w:val="clear" w:color="auto" w:fill="FFFFFF"/>
        <w:spacing w:line="360" w:lineRule="auto"/>
        <w:ind w:firstLine="709"/>
        <w:jc w:val="both"/>
        <w:rPr>
          <w:sz w:val="28"/>
          <w:szCs w:val="28"/>
        </w:rPr>
      </w:pPr>
    </w:p>
    <w:p w:rsidR="00FC34B6" w:rsidRPr="00FC34B6" w:rsidRDefault="00E4512F" w:rsidP="00E4512F">
      <w:pPr>
        <w:spacing w:line="360" w:lineRule="auto"/>
        <w:ind w:firstLine="709"/>
        <w:jc w:val="right"/>
        <w:rPr>
          <w:sz w:val="28"/>
          <w:szCs w:val="28"/>
        </w:rPr>
      </w:pPr>
      <w:r w:rsidRPr="00E4512F">
        <w:rPr>
          <w:bCs/>
          <w:sz w:val="28"/>
          <w:szCs w:val="28"/>
          <w:shd w:val="clear" w:color="auto" w:fill="FFFFFF"/>
        </w:rPr>
        <w:t>Таблица 1</w:t>
      </w:r>
      <w:r w:rsidRPr="00E4512F">
        <w:rPr>
          <w:sz w:val="28"/>
          <w:szCs w:val="28"/>
        </w:rPr>
        <w:t xml:space="preserve"> – </w:t>
      </w:r>
      <w:r w:rsidR="00FC34B6" w:rsidRPr="00E4512F">
        <w:rPr>
          <w:bCs/>
          <w:sz w:val="28"/>
          <w:szCs w:val="28"/>
          <w:shd w:val="clear" w:color="auto" w:fill="FFFFFF"/>
        </w:rPr>
        <w:t>Критерии сегментации</w:t>
      </w:r>
    </w:p>
    <w:tbl>
      <w:tblPr>
        <w:tblW w:w="0" w:type="auto"/>
        <w:shd w:val="clear" w:color="auto" w:fill="FFFFFF"/>
        <w:tblCellMar>
          <w:left w:w="0" w:type="dxa"/>
          <w:right w:w="0" w:type="dxa"/>
        </w:tblCellMar>
        <w:tblLook w:val="04A0" w:firstRow="1" w:lastRow="0" w:firstColumn="1" w:lastColumn="0" w:noHBand="0" w:noVBand="1"/>
      </w:tblPr>
      <w:tblGrid>
        <w:gridCol w:w="6136"/>
        <w:gridCol w:w="3460"/>
      </w:tblGrid>
      <w:tr w:rsidR="00E4512F" w:rsidRPr="00FC34B6" w:rsidTr="007D2669">
        <w:tc>
          <w:tcPr>
            <w:tcW w:w="0" w:type="auto"/>
            <w:tcBorders>
              <w:top w:val="single" w:sz="4" w:space="0" w:color="auto"/>
              <w:left w:val="single" w:sz="4" w:space="0" w:color="auto"/>
              <w:bottom w:val="single" w:sz="4" w:space="0" w:color="auto"/>
              <w:right w:val="single" w:sz="4" w:space="0" w:color="auto"/>
            </w:tcBorders>
            <w:shd w:val="clear" w:color="auto" w:fill="FEFEF8"/>
            <w:tcMar>
              <w:top w:w="60" w:type="dxa"/>
              <w:left w:w="120" w:type="dxa"/>
              <w:bottom w:w="60" w:type="dxa"/>
              <w:right w:w="120" w:type="dxa"/>
            </w:tcMar>
            <w:hideMark/>
          </w:tcPr>
          <w:p w:rsidR="00FC34B6" w:rsidRPr="00FC34B6" w:rsidRDefault="00FC34B6" w:rsidP="00C96305">
            <w:pPr>
              <w:jc w:val="center"/>
              <w:rPr>
                <w:color w:val="000000"/>
              </w:rPr>
            </w:pPr>
            <w:r w:rsidRPr="00FC34B6">
              <w:rPr>
                <w:color w:val="000000"/>
              </w:rPr>
              <w:t>Критерии</w:t>
            </w:r>
          </w:p>
        </w:tc>
        <w:tc>
          <w:tcPr>
            <w:tcW w:w="0" w:type="auto"/>
            <w:tcBorders>
              <w:top w:val="single" w:sz="4" w:space="0" w:color="auto"/>
              <w:left w:val="single" w:sz="4" w:space="0" w:color="auto"/>
              <w:bottom w:val="single" w:sz="4" w:space="0" w:color="auto"/>
              <w:right w:val="single" w:sz="4" w:space="0" w:color="auto"/>
            </w:tcBorders>
            <w:shd w:val="clear" w:color="auto" w:fill="FEFEF8"/>
            <w:tcMar>
              <w:top w:w="60" w:type="dxa"/>
              <w:left w:w="120" w:type="dxa"/>
              <w:bottom w:w="60" w:type="dxa"/>
              <w:right w:w="120" w:type="dxa"/>
            </w:tcMar>
            <w:hideMark/>
          </w:tcPr>
          <w:p w:rsidR="00FC34B6" w:rsidRPr="00FC34B6" w:rsidRDefault="00FC34B6" w:rsidP="00C96305">
            <w:pPr>
              <w:jc w:val="center"/>
              <w:rPr>
                <w:color w:val="000000"/>
              </w:rPr>
            </w:pPr>
            <w:r w:rsidRPr="00FC34B6">
              <w:rPr>
                <w:color w:val="000000"/>
              </w:rPr>
              <w:t>Характеристики</w:t>
            </w:r>
          </w:p>
        </w:tc>
      </w:tr>
      <w:tr w:rsidR="00E4512F" w:rsidRPr="00FC34B6" w:rsidTr="007D2669">
        <w:trPr>
          <w:trHeight w:val="2293"/>
        </w:trPr>
        <w:tc>
          <w:tcPr>
            <w:tcW w:w="0" w:type="auto"/>
            <w:tcBorders>
              <w:top w:val="single" w:sz="4" w:space="0" w:color="auto"/>
              <w:left w:val="single" w:sz="4" w:space="0" w:color="auto"/>
              <w:bottom w:val="single" w:sz="4" w:space="0" w:color="auto"/>
              <w:right w:val="single" w:sz="4" w:space="0" w:color="auto"/>
            </w:tcBorders>
            <w:shd w:val="clear" w:color="auto" w:fill="FEFEF8"/>
            <w:tcMar>
              <w:top w:w="60" w:type="dxa"/>
              <w:left w:w="120" w:type="dxa"/>
              <w:bottom w:w="60" w:type="dxa"/>
              <w:right w:w="120" w:type="dxa"/>
            </w:tcMar>
            <w:hideMark/>
          </w:tcPr>
          <w:p w:rsidR="00FC34B6" w:rsidRPr="00FC34B6" w:rsidRDefault="00FC34B6" w:rsidP="00E4512F">
            <w:pPr>
              <w:rPr>
                <w:color w:val="000000"/>
              </w:rPr>
            </w:pPr>
            <w:proofErr w:type="spellStart"/>
            <w:r w:rsidRPr="00FC34B6">
              <w:rPr>
                <w:color w:val="000000"/>
              </w:rPr>
              <w:t>Психографические</w:t>
            </w:r>
            <w:proofErr w:type="spellEnd"/>
            <w:r w:rsidRPr="00FC34B6">
              <w:rPr>
                <w:color w:val="000000"/>
              </w:rPr>
              <w:t xml:space="preserve"> критерии:</w:t>
            </w:r>
          </w:p>
          <w:p w:rsidR="00FC34B6" w:rsidRPr="00FC34B6" w:rsidRDefault="00FC34B6" w:rsidP="00E4512F">
            <w:pPr>
              <w:rPr>
                <w:color w:val="000000"/>
              </w:rPr>
            </w:pPr>
            <w:r w:rsidRPr="00FC34B6">
              <w:rPr>
                <w:color w:val="000000"/>
              </w:rPr>
              <w:t>психологический или социологический состав покупателей</w:t>
            </w:r>
          </w:p>
        </w:tc>
        <w:tc>
          <w:tcPr>
            <w:tcW w:w="0" w:type="auto"/>
            <w:tcBorders>
              <w:top w:val="single" w:sz="4" w:space="0" w:color="auto"/>
              <w:left w:val="single" w:sz="4" w:space="0" w:color="auto"/>
              <w:bottom w:val="single" w:sz="4" w:space="0" w:color="auto"/>
              <w:right w:val="single" w:sz="4" w:space="0" w:color="auto"/>
            </w:tcBorders>
            <w:shd w:val="clear" w:color="auto" w:fill="FEFEF8"/>
            <w:tcMar>
              <w:top w:w="60" w:type="dxa"/>
              <w:left w:w="120" w:type="dxa"/>
              <w:bottom w:w="60" w:type="dxa"/>
              <w:right w:w="120" w:type="dxa"/>
            </w:tcMar>
            <w:hideMark/>
          </w:tcPr>
          <w:p w:rsidR="00FC34B6" w:rsidRPr="00E4512F" w:rsidRDefault="00FC34B6" w:rsidP="006668EB">
            <w:pPr>
              <w:pStyle w:val="a9"/>
              <w:numPr>
                <w:ilvl w:val="0"/>
                <w:numId w:val="12"/>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принадлежность к социальному классу</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2"/>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личностные факторы</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2"/>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образ жизни</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2"/>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поведенческие принципы</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2"/>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повод</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2"/>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искомые выгоды</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2"/>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статус пользователя</w:t>
            </w:r>
            <w:r w:rsidR="00E4512F">
              <w:rPr>
                <w:rFonts w:ascii="Times New Roman" w:hAnsi="Times New Roman" w:cs="Times New Roman"/>
                <w:color w:val="000000"/>
                <w:sz w:val="24"/>
                <w:szCs w:val="24"/>
              </w:rPr>
              <w:t>.</w:t>
            </w:r>
          </w:p>
        </w:tc>
      </w:tr>
      <w:tr w:rsidR="00E4512F" w:rsidRPr="00FC34B6" w:rsidTr="007D2669">
        <w:tc>
          <w:tcPr>
            <w:tcW w:w="0" w:type="auto"/>
            <w:tcBorders>
              <w:top w:val="single" w:sz="4" w:space="0" w:color="auto"/>
              <w:left w:val="single" w:sz="4" w:space="0" w:color="auto"/>
              <w:bottom w:val="single" w:sz="4" w:space="0" w:color="auto"/>
              <w:right w:val="single" w:sz="4" w:space="0" w:color="auto"/>
            </w:tcBorders>
            <w:shd w:val="clear" w:color="auto" w:fill="FEFEF8"/>
            <w:tcMar>
              <w:top w:w="60" w:type="dxa"/>
              <w:left w:w="120" w:type="dxa"/>
              <w:bottom w:w="60" w:type="dxa"/>
              <w:right w:w="120" w:type="dxa"/>
            </w:tcMar>
            <w:hideMark/>
          </w:tcPr>
          <w:p w:rsidR="00FC34B6" w:rsidRPr="00FC34B6" w:rsidRDefault="00FC34B6" w:rsidP="00E4512F">
            <w:pPr>
              <w:rPr>
                <w:color w:val="000000"/>
              </w:rPr>
            </w:pPr>
            <w:r w:rsidRPr="00FC34B6">
              <w:rPr>
                <w:color w:val="000000"/>
              </w:rPr>
              <w:t>Демографические критерии:</w:t>
            </w:r>
          </w:p>
          <w:p w:rsidR="00FC34B6" w:rsidRPr="00FC34B6" w:rsidRDefault="00FC34B6" w:rsidP="00E4512F">
            <w:pPr>
              <w:rPr>
                <w:color w:val="000000"/>
              </w:rPr>
            </w:pPr>
            <w:r w:rsidRPr="00FC34B6">
              <w:rPr>
                <w:color w:val="000000"/>
              </w:rPr>
              <w:t>характеристики, которые могут быть обнаружены при анализе статистических данных, полученных при переписи населения</w:t>
            </w:r>
          </w:p>
        </w:tc>
        <w:tc>
          <w:tcPr>
            <w:tcW w:w="0" w:type="auto"/>
            <w:tcBorders>
              <w:top w:val="single" w:sz="4" w:space="0" w:color="auto"/>
              <w:left w:val="single" w:sz="4" w:space="0" w:color="auto"/>
              <w:bottom w:val="single" w:sz="4" w:space="0" w:color="auto"/>
              <w:right w:val="single" w:sz="4" w:space="0" w:color="auto"/>
            </w:tcBorders>
            <w:shd w:val="clear" w:color="auto" w:fill="FEFEF8"/>
            <w:tcMar>
              <w:top w:w="60" w:type="dxa"/>
              <w:left w:w="120" w:type="dxa"/>
              <w:bottom w:w="60" w:type="dxa"/>
              <w:right w:w="120" w:type="dxa"/>
            </w:tcMar>
            <w:hideMark/>
          </w:tcPr>
          <w:p w:rsidR="00FC34B6" w:rsidRPr="00E4512F" w:rsidRDefault="00FC34B6" w:rsidP="006668EB">
            <w:pPr>
              <w:pStyle w:val="a9"/>
              <w:numPr>
                <w:ilvl w:val="0"/>
                <w:numId w:val="13"/>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возраст</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3"/>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пол</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3"/>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этап жизненного цикла семьи</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3"/>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размер семьи</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3"/>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уровень образования</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3"/>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доход</w:t>
            </w:r>
            <w:r w:rsidR="00E4512F">
              <w:rPr>
                <w:rFonts w:ascii="Times New Roman" w:hAnsi="Times New Roman" w:cs="Times New Roman"/>
                <w:color w:val="000000"/>
                <w:sz w:val="24"/>
                <w:szCs w:val="24"/>
              </w:rPr>
              <w:t>;</w:t>
            </w:r>
          </w:p>
          <w:p w:rsidR="00FC34B6" w:rsidRPr="00AE3E46" w:rsidRDefault="00FC34B6" w:rsidP="006668EB">
            <w:pPr>
              <w:pStyle w:val="a9"/>
              <w:numPr>
                <w:ilvl w:val="0"/>
                <w:numId w:val="13"/>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род занятий</w:t>
            </w:r>
            <w:r w:rsidR="00E4512F">
              <w:rPr>
                <w:rFonts w:ascii="Times New Roman" w:hAnsi="Times New Roman" w:cs="Times New Roman"/>
                <w:color w:val="000000"/>
                <w:sz w:val="24"/>
                <w:szCs w:val="24"/>
              </w:rPr>
              <w:t>;</w:t>
            </w:r>
          </w:p>
        </w:tc>
      </w:tr>
      <w:tr w:rsidR="00E4512F" w:rsidRPr="00FC34B6" w:rsidTr="007D2669">
        <w:tc>
          <w:tcPr>
            <w:tcW w:w="0" w:type="auto"/>
            <w:tcBorders>
              <w:top w:val="single" w:sz="4" w:space="0" w:color="auto"/>
              <w:left w:val="single" w:sz="4" w:space="0" w:color="auto"/>
              <w:bottom w:val="single" w:sz="4" w:space="0" w:color="auto"/>
              <w:right w:val="single" w:sz="4" w:space="0" w:color="auto"/>
            </w:tcBorders>
            <w:shd w:val="clear" w:color="auto" w:fill="FEFEF8"/>
            <w:tcMar>
              <w:top w:w="60" w:type="dxa"/>
              <w:left w:w="120" w:type="dxa"/>
              <w:bottom w:w="60" w:type="dxa"/>
              <w:right w:w="120" w:type="dxa"/>
            </w:tcMar>
            <w:hideMark/>
          </w:tcPr>
          <w:p w:rsidR="00FC34B6" w:rsidRPr="00FC34B6" w:rsidRDefault="00FC34B6" w:rsidP="00E4512F">
            <w:pPr>
              <w:rPr>
                <w:color w:val="000000"/>
              </w:rPr>
            </w:pPr>
            <w:r w:rsidRPr="00FC34B6">
              <w:rPr>
                <w:color w:val="000000"/>
              </w:rPr>
              <w:t>Географические критерии:</w:t>
            </w:r>
          </w:p>
          <w:p w:rsidR="00FC34B6" w:rsidRPr="00FC34B6" w:rsidRDefault="00FC34B6" w:rsidP="00E4512F">
            <w:pPr>
              <w:rPr>
                <w:color w:val="000000"/>
              </w:rPr>
            </w:pPr>
            <w:r w:rsidRPr="00FC34B6">
              <w:rPr>
                <w:color w:val="000000"/>
              </w:rPr>
              <w:t>где покупатель живёт, работает и делает покупки</w:t>
            </w:r>
          </w:p>
        </w:tc>
        <w:tc>
          <w:tcPr>
            <w:tcW w:w="0" w:type="auto"/>
            <w:tcBorders>
              <w:top w:val="single" w:sz="4" w:space="0" w:color="auto"/>
              <w:left w:val="single" w:sz="4" w:space="0" w:color="auto"/>
              <w:bottom w:val="single" w:sz="4" w:space="0" w:color="auto"/>
              <w:right w:val="single" w:sz="4" w:space="0" w:color="auto"/>
            </w:tcBorders>
            <w:shd w:val="clear" w:color="auto" w:fill="FEFEF8"/>
            <w:tcMar>
              <w:top w:w="60" w:type="dxa"/>
              <w:left w:w="120" w:type="dxa"/>
              <w:bottom w:w="60" w:type="dxa"/>
              <w:right w:w="120" w:type="dxa"/>
            </w:tcMar>
            <w:hideMark/>
          </w:tcPr>
          <w:p w:rsidR="00FC34B6" w:rsidRPr="00E4512F" w:rsidRDefault="00FC34B6" w:rsidP="006668EB">
            <w:pPr>
              <w:pStyle w:val="a9"/>
              <w:numPr>
                <w:ilvl w:val="0"/>
                <w:numId w:val="14"/>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страна</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4"/>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юридические ограничения</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4"/>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регион</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4"/>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структура коммерческой деятельности региона</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4"/>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доступность средств массовой информации</w:t>
            </w:r>
            <w:r w:rsidR="00E4512F">
              <w:rPr>
                <w:rFonts w:ascii="Times New Roman" w:hAnsi="Times New Roman" w:cs="Times New Roman"/>
                <w:color w:val="000000"/>
                <w:sz w:val="24"/>
                <w:szCs w:val="24"/>
              </w:rPr>
              <w:t>;</w:t>
            </w:r>
          </w:p>
          <w:p w:rsidR="00FC34B6" w:rsidRPr="00E4512F" w:rsidRDefault="00FC34B6" w:rsidP="006668EB">
            <w:pPr>
              <w:pStyle w:val="a9"/>
              <w:numPr>
                <w:ilvl w:val="0"/>
                <w:numId w:val="14"/>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уровень конкуренции</w:t>
            </w:r>
            <w:r w:rsidR="00E4512F">
              <w:rPr>
                <w:rFonts w:ascii="Times New Roman" w:hAnsi="Times New Roman" w:cs="Times New Roman"/>
                <w:color w:val="000000"/>
                <w:sz w:val="24"/>
                <w:szCs w:val="24"/>
              </w:rPr>
              <w:t>;</w:t>
            </w:r>
          </w:p>
          <w:p w:rsidR="00FC34B6" w:rsidRPr="00AE3E46" w:rsidRDefault="00FC34B6" w:rsidP="006668EB">
            <w:pPr>
              <w:pStyle w:val="a9"/>
              <w:numPr>
                <w:ilvl w:val="0"/>
                <w:numId w:val="14"/>
              </w:numPr>
              <w:spacing w:after="0" w:line="240" w:lineRule="auto"/>
              <w:ind w:left="357" w:hanging="357"/>
              <w:rPr>
                <w:rFonts w:ascii="Times New Roman" w:hAnsi="Times New Roman" w:cs="Times New Roman"/>
                <w:color w:val="000000"/>
                <w:sz w:val="24"/>
                <w:szCs w:val="24"/>
              </w:rPr>
            </w:pPr>
            <w:r w:rsidRPr="00E4512F">
              <w:rPr>
                <w:rFonts w:ascii="Times New Roman" w:hAnsi="Times New Roman" w:cs="Times New Roman"/>
                <w:color w:val="000000"/>
                <w:sz w:val="24"/>
                <w:szCs w:val="24"/>
              </w:rPr>
              <w:t>динамика развития региона</w:t>
            </w:r>
            <w:r w:rsidR="00E4512F">
              <w:rPr>
                <w:rFonts w:ascii="Times New Roman" w:hAnsi="Times New Roman" w:cs="Times New Roman"/>
                <w:color w:val="000000"/>
                <w:sz w:val="24"/>
                <w:szCs w:val="24"/>
              </w:rPr>
              <w:t>;</w:t>
            </w:r>
          </w:p>
        </w:tc>
      </w:tr>
    </w:tbl>
    <w:p w:rsidR="00C96305" w:rsidRDefault="00C96305" w:rsidP="00E4512F">
      <w:pPr>
        <w:shd w:val="clear" w:color="auto" w:fill="FFFFFF"/>
        <w:spacing w:line="360" w:lineRule="auto"/>
        <w:ind w:firstLine="709"/>
        <w:jc w:val="both"/>
        <w:rPr>
          <w:sz w:val="28"/>
          <w:szCs w:val="21"/>
        </w:rPr>
      </w:pPr>
    </w:p>
    <w:p w:rsidR="00FC34B6" w:rsidRDefault="00FC34B6" w:rsidP="00E4512F">
      <w:pPr>
        <w:shd w:val="clear" w:color="auto" w:fill="FFFFFF"/>
        <w:spacing w:line="360" w:lineRule="auto"/>
        <w:ind w:firstLine="709"/>
        <w:jc w:val="both"/>
        <w:rPr>
          <w:sz w:val="28"/>
          <w:szCs w:val="21"/>
        </w:rPr>
      </w:pPr>
      <w:r w:rsidRPr="00FC34B6">
        <w:rPr>
          <w:sz w:val="28"/>
          <w:szCs w:val="21"/>
        </w:rPr>
        <w:lastRenderedPageBreak/>
        <w:t>Обоснование и выбор критериев сегментации определенного рынка зависит от целей сегментации предприятием, особенностей рынка, особенностей потребителей и еще целого ряда факторов</w:t>
      </w:r>
      <w:r w:rsidR="001E6CAA">
        <w:rPr>
          <w:sz w:val="28"/>
          <w:szCs w:val="21"/>
        </w:rPr>
        <w:t xml:space="preserve"> </w:t>
      </w:r>
      <w:r w:rsidR="001E6CAA" w:rsidRPr="001E6CAA">
        <w:rPr>
          <w:sz w:val="28"/>
          <w:szCs w:val="21"/>
        </w:rPr>
        <w:t>[8]</w:t>
      </w:r>
      <w:r w:rsidRPr="00FC34B6">
        <w:rPr>
          <w:sz w:val="28"/>
          <w:szCs w:val="21"/>
        </w:rPr>
        <w:t>.</w:t>
      </w:r>
    </w:p>
    <w:p w:rsidR="00C96305" w:rsidRDefault="00C96305" w:rsidP="00E4512F">
      <w:pPr>
        <w:shd w:val="clear" w:color="auto" w:fill="FFFFFF"/>
        <w:spacing w:line="360" w:lineRule="auto"/>
        <w:ind w:firstLine="709"/>
        <w:jc w:val="both"/>
        <w:rPr>
          <w:sz w:val="28"/>
          <w:szCs w:val="21"/>
        </w:rPr>
      </w:pPr>
      <w:r>
        <w:rPr>
          <w:sz w:val="28"/>
          <w:szCs w:val="21"/>
        </w:rPr>
        <w:t>Таким образом, используя таблицу критериев можно определить сегмент рынка, на который направлена деятельность бара.</w:t>
      </w:r>
    </w:p>
    <w:p w:rsidR="00C96305" w:rsidRDefault="00C96305" w:rsidP="00E4512F">
      <w:pPr>
        <w:shd w:val="clear" w:color="auto" w:fill="FFFFFF"/>
        <w:spacing w:line="360" w:lineRule="auto"/>
        <w:ind w:firstLine="709"/>
        <w:jc w:val="both"/>
        <w:rPr>
          <w:sz w:val="28"/>
          <w:szCs w:val="21"/>
        </w:rPr>
      </w:pPr>
    </w:p>
    <w:p w:rsidR="00C96305" w:rsidRDefault="00C96305" w:rsidP="00C96305">
      <w:pPr>
        <w:shd w:val="clear" w:color="auto" w:fill="FFFFFF"/>
        <w:spacing w:line="360" w:lineRule="auto"/>
        <w:ind w:firstLine="709"/>
        <w:jc w:val="right"/>
        <w:rPr>
          <w:sz w:val="28"/>
          <w:szCs w:val="21"/>
        </w:rPr>
      </w:pPr>
      <w:r>
        <w:rPr>
          <w:sz w:val="28"/>
          <w:szCs w:val="21"/>
        </w:rPr>
        <w:t>Таблица 2</w:t>
      </w:r>
      <w:r w:rsidRPr="00E4512F">
        <w:rPr>
          <w:sz w:val="28"/>
          <w:szCs w:val="28"/>
        </w:rPr>
        <w:t xml:space="preserve"> –</w:t>
      </w:r>
      <w:r>
        <w:rPr>
          <w:sz w:val="28"/>
          <w:szCs w:val="21"/>
        </w:rPr>
        <w:t xml:space="preserve"> Сегментация</w:t>
      </w:r>
    </w:p>
    <w:tbl>
      <w:tblPr>
        <w:tblStyle w:val="ae"/>
        <w:tblW w:w="0" w:type="auto"/>
        <w:tblLook w:val="04A0" w:firstRow="1" w:lastRow="0" w:firstColumn="1" w:lastColumn="0" w:noHBand="0" w:noVBand="1"/>
      </w:tblPr>
      <w:tblGrid>
        <w:gridCol w:w="4786"/>
        <w:gridCol w:w="4786"/>
      </w:tblGrid>
      <w:tr w:rsidR="00C96305" w:rsidRPr="00C96305" w:rsidTr="007D2669">
        <w:trPr>
          <w:trHeight w:val="412"/>
        </w:trPr>
        <w:tc>
          <w:tcPr>
            <w:tcW w:w="4786" w:type="dxa"/>
            <w:tcBorders>
              <w:top w:val="single" w:sz="4" w:space="0" w:color="auto"/>
              <w:left w:val="single" w:sz="4" w:space="0" w:color="auto"/>
              <w:bottom w:val="single" w:sz="4" w:space="0" w:color="auto"/>
              <w:right w:val="single" w:sz="4" w:space="0" w:color="auto"/>
            </w:tcBorders>
          </w:tcPr>
          <w:p w:rsidR="00C96305" w:rsidRPr="00C96305" w:rsidRDefault="00C96305" w:rsidP="00C96305">
            <w:pPr>
              <w:jc w:val="center"/>
              <w:rPr>
                <w:szCs w:val="21"/>
              </w:rPr>
            </w:pPr>
            <w:r w:rsidRPr="00C96305">
              <w:rPr>
                <w:szCs w:val="21"/>
              </w:rPr>
              <w:t>Критерии</w:t>
            </w:r>
          </w:p>
        </w:tc>
        <w:tc>
          <w:tcPr>
            <w:tcW w:w="4786" w:type="dxa"/>
            <w:tcBorders>
              <w:top w:val="single" w:sz="4" w:space="0" w:color="auto"/>
              <w:left w:val="single" w:sz="4" w:space="0" w:color="auto"/>
              <w:bottom w:val="single" w:sz="4" w:space="0" w:color="auto"/>
              <w:right w:val="single" w:sz="4" w:space="0" w:color="auto"/>
            </w:tcBorders>
          </w:tcPr>
          <w:p w:rsidR="00C96305" w:rsidRPr="00C96305" w:rsidRDefault="00C96305" w:rsidP="00C96305">
            <w:pPr>
              <w:jc w:val="center"/>
              <w:rPr>
                <w:szCs w:val="21"/>
              </w:rPr>
            </w:pPr>
            <w:r w:rsidRPr="00C96305">
              <w:rPr>
                <w:szCs w:val="21"/>
              </w:rPr>
              <w:t>Характеристики</w:t>
            </w:r>
          </w:p>
        </w:tc>
      </w:tr>
      <w:tr w:rsidR="00C96305" w:rsidRPr="00C96305" w:rsidTr="007D2669">
        <w:trPr>
          <w:trHeight w:val="3337"/>
        </w:trPr>
        <w:tc>
          <w:tcPr>
            <w:tcW w:w="4786" w:type="dxa"/>
            <w:tcBorders>
              <w:top w:val="single" w:sz="4" w:space="0" w:color="auto"/>
              <w:left w:val="single" w:sz="4" w:space="0" w:color="auto"/>
              <w:bottom w:val="single" w:sz="4" w:space="0" w:color="auto"/>
              <w:right w:val="single" w:sz="4" w:space="0" w:color="auto"/>
            </w:tcBorders>
          </w:tcPr>
          <w:p w:rsidR="00C96305" w:rsidRPr="00C96305" w:rsidRDefault="00C96305" w:rsidP="00C96305">
            <w:pPr>
              <w:rPr>
                <w:szCs w:val="21"/>
              </w:rPr>
            </w:pPr>
            <w:proofErr w:type="spellStart"/>
            <w:r>
              <w:rPr>
                <w:szCs w:val="21"/>
              </w:rPr>
              <w:t>Психографические</w:t>
            </w:r>
            <w:proofErr w:type="spellEnd"/>
            <w:r>
              <w:rPr>
                <w:szCs w:val="21"/>
              </w:rPr>
              <w:t xml:space="preserve"> критерии:</w:t>
            </w:r>
            <w:r>
              <w:rPr>
                <w:szCs w:val="21"/>
              </w:rPr>
              <w:br/>
              <w:t>психологический или социологический состав покупателей</w:t>
            </w:r>
          </w:p>
        </w:tc>
        <w:tc>
          <w:tcPr>
            <w:tcW w:w="4786" w:type="dxa"/>
            <w:tcBorders>
              <w:top w:val="single" w:sz="4" w:space="0" w:color="auto"/>
              <w:left w:val="single" w:sz="4" w:space="0" w:color="auto"/>
              <w:bottom w:val="single" w:sz="4" w:space="0" w:color="auto"/>
              <w:right w:val="single" w:sz="4" w:space="0" w:color="auto"/>
            </w:tcBorders>
          </w:tcPr>
          <w:p w:rsidR="0082586E" w:rsidRPr="0082586E" w:rsidRDefault="00FE043B" w:rsidP="006668EB">
            <w:pPr>
              <w:pStyle w:val="a9"/>
              <w:numPr>
                <w:ilvl w:val="0"/>
                <w:numId w:val="15"/>
              </w:numPr>
              <w:spacing w:after="0" w:line="240" w:lineRule="auto"/>
              <w:ind w:left="357" w:hanging="357"/>
              <w:rPr>
                <w:rFonts w:ascii="Times New Roman" w:hAnsi="Times New Roman" w:cs="Times New Roman"/>
                <w:sz w:val="24"/>
                <w:szCs w:val="21"/>
              </w:rPr>
            </w:pPr>
            <w:r w:rsidRPr="0082586E">
              <w:rPr>
                <w:rFonts w:ascii="Times New Roman" w:hAnsi="Times New Roman" w:cs="Times New Roman"/>
                <w:sz w:val="24"/>
                <w:szCs w:val="21"/>
              </w:rPr>
              <w:t xml:space="preserve">Средний </w:t>
            </w:r>
            <w:r w:rsidR="0082586E" w:rsidRPr="0082586E">
              <w:rPr>
                <w:rFonts w:ascii="Times New Roman" w:hAnsi="Times New Roman" w:cs="Times New Roman"/>
                <w:sz w:val="24"/>
                <w:szCs w:val="21"/>
              </w:rPr>
              <w:t>класс, выше среднего;</w:t>
            </w:r>
          </w:p>
          <w:p w:rsidR="0082586E" w:rsidRPr="0082586E" w:rsidRDefault="00FE043B" w:rsidP="006668EB">
            <w:pPr>
              <w:pStyle w:val="a9"/>
              <w:numPr>
                <w:ilvl w:val="0"/>
                <w:numId w:val="15"/>
              </w:numPr>
              <w:spacing w:after="0" w:line="240" w:lineRule="auto"/>
              <w:ind w:left="357" w:hanging="357"/>
              <w:rPr>
                <w:rFonts w:ascii="Times New Roman" w:hAnsi="Times New Roman" w:cs="Times New Roman"/>
                <w:sz w:val="24"/>
                <w:szCs w:val="21"/>
              </w:rPr>
            </w:pPr>
            <w:r w:rsidRPr="0082586E">
              <w:rPr>
                <w:rFonts w:ascii="Times New Roman" w:hAnsi="Times New Roman" w:cs="Times New Roman"/>
                <w:sz w:val="24"/>
                <w:szCs w:val="21"/>
              </w:rPr>
              <w:t>Активные, современные, коммуникабельн</w:t>
            </w:r>
            <w:r w:rsidR="0082586E" w:rsidRPr="0082586E">
              <w:rPr>
                <w:rFonts w:ascii="Times New Roman" w:hAnsi="Times New Roman" w:cs="Times New Roman"/>
                <w:sz w:val="24"/>
                <w:szCs w:val="21"/>
              </w:rPr>
              <w:t>ые, деловые, компанейские люди;</w:t>
            </w:r>
          </w:p>
          <w:p w:rsidR="0082586E" w:rsidRPr="0082586E" w:rsidRDefault="00FE043B" w:rsidP="006668EB">
            <w:pPr>
              <w:pStyle w:val="a9"/>
              <w:numPr>
                <w:ilvl w:val="0"/>
                <w:numId w:val="15"/>
              </w:numPr>
              <w:spacing w:after="0" w:line="240" w:lineRule="auto"/>
              <w:ind w:left="357" w:hanging="357"/>
              <w:rPr>
                <w:rFonts w:ascii="Times New Roman" w:hAnsi="Times New Roman" w:cs="Times New Roman"/>
                <w:sz w:val="24"/>
                <w:szCs w:val="21"/>
              </w:rPr>
            </w:pPr>
            <w:r w:rsidRPr="0082586E">
              <w:rPr>
                <w:rFonts w:ascii="Times New Roman" w:hAnsi="Times New Roman" w:cs="Times New Roman"/>
                <w:sz w:val="24"/>
                <w:szCs w:val="21"/>
              </w:rPr>
              <w:t>Активный, динамичный и коммуникабельный образ жизни</w:t>
            </w:r>
            <w:r w:rsidR="0082586E" w:rsidRPr="0082586E">
              <w:rPr>
                <w:rFonts w:ascii="Times New Roman" w:hAnsi="Times New Roman" w:cs="Times New Roman"/>
                <w:sz w:val="24"/>
                <w:szCs w:val="21"/>
              </w:rPr>
              <w:t>;</w:t>
            </w:r>
          </w:p>
          <w:p w:rsidR="0082586E" w:rsidRPr="0082586E" w:rsidRDefault="00FE043B" w:rsidP="006668EB">
            <w:pPr>
              <w:pStyle w:val="a9"/>
              <w:numPr>
                <w:ilvl w:val="0"/>
                <w:numId w:val="15"/>
              </w:numPr>
              <w:spacing w:after="0" w:line="240" w:lineRule="auto"/>
              <w:ind w:left="357" w:hanging="357"/>
              <w:rPr>
                <w:rFonts w:ascii="Times New Roman" w:hAnsi="Times New Roman" w:cs="Times New Roman"/>
                <w:sz w:val="24"/>
                <w:szCs w:val="21"/>
              </w:rPr>
            </w:pPr>
            <w:r w:rsidRPr="0082586E">
              <w:rPr>
                <w:rFonts w:ascii="Times New Roman" w:hAnsi="Times New Roman" w:cs="Times New Roman"/>
                <w:sz w:val="24"/>
                <w:szCs w:val="21"/>
              </w:rPr>
              <w:t>Поведение доминирующее, лидерское;</w:t>
            </w:r>
          </w:p>
          <w:p w:rsidR="0082586E" w:rsidRPr="0082586E" w:rsidRDefault="00FE043B" w:rsidP="006668EB">
            <w:pPr>
              <w:pStyle w:val="a9"/>
              <w:numPr>
                <w:ilvl w:val="0"/>
                <w:numId w:val="15"/>
              </w:numPr>
              <w:spacing w:after="0" w:line="240" w:lineRule="auto"/>
              <w:ind w:left="357" w:hanging="357"/>
              <w:rPr>
                <w:rFonts w:ascii="Times New Roman" w:hAnsi="Times New Roman" w:cs="Times New Roman"/>
                <w:sz w:val="24"/>
                <w:szCs w:val="21"/>
              </w:rPr>
            </w:pPr>
            <w:r w:rsidRPr="0082586E">
              <w:rPr>
                <w:rFonts w:ascii="Times New Roman" w:hAnsi="Times New Roman" w:cs="Times New Roman"/>
                <w:sz w:val="24"/>
                <w:szCs w:val="21"/>
              </w:rPr>
              <w:t>Встреча, празднован</w:t>
            </w:r>
            <w:r w:rsidR="0082586E" w:rsidRPr="0082586E">
              <w:rPr>
                <w:rFonts w:ascii="Times New Roman" w:hAnsi="Times New Roman" w:cs="Times New Roman"/>
                <w:sz w:val="24"/>
                <w:szCs w:val="21"/>
              </w:rPr>
              <w:t>ие, отдых, времяпрепровождение;</w:t>
            </w:r>
          </w:p>
          <w:p w:rsidR="0082586E" w:rsidRPr="0082586E" w:rsidRDefault="00FE043B" w:rsidP="006668EB">
            <w:pPr>
              <w:pStyle w:val="a9"/>
              <w:numPr>
                <w:ilvl w:val="0"/>
                <w:numId w:val="15"/>
              </w:numPr>
              <w:spacing w:after="0" w:line="240" w:lineRule="auto"/>
              <w:ind w:left="357" w:hanging="357"/>
              <w:rPr>
                <w:rFonts w:ascii="Times New Roman" w:hAnsi="Times New Roman" w:cs="Times New Roman"/>
                <w:sz w:val="24"/>
                <w:szCs w:val="21"/>
              </w:rPr>
            </w:pPr>
            <w:r w:rsidRPr="0082586E">
              <w:rPr>
                <w:rFonts w:ascii="Times New Roman" w:hAnsi="Times New Roman" w:cs="Times New Roman"/>
                <w:sz w:val="24"/>
                <w:szCs w:val="21"/>
              </w:rPr>
              <w:t>Качество, комфорт и престижность</w:t>
            </w:r>
            <w:r w:rsidR="0082586E" w:rsidRPr="0082586E">
              <w:rPr>
                <w:rFonts w:ascii="Times New Roman" w:hAnsi="Times New Roman" w:cs="Times New Roman"/>
                <w:sz w:val="24"/>
                <w:szCs w:val="21"/>
              </w:rPr>
              <w:t>;</w:t>
            </w:r>
          </w:p>
          <w:p w:rsidR="00C96305" w:rsidRPr="00C96305" w:rsidRDefault="0082586E" w:rsidP="006668EB">
            <w:pPr>
              <w:pStyle w:val="a9"/>
              <w:numPr>
                <w:ilvl w:val="0"/>
                <w:numId w:val="15"/>
              </w:numPr>
              <w:spacing w:after="0" w:line="240" w:lineRule="auto"/>
              <w:ind w:left="357" w:hanging="357"/>
              <w:rPr>
                <w:szCs w:val="21"/>
              </w:rPr>
            </w:pPr>
            <w:r w:rsidRPr="0082586E">
              <w:rPr>
                <w:rFonts w:ascii="Times New Roman" w:hAnsi="Times New Roman" w:cs="Times New Roman"/>
                <w:sz w:val="24"/>
                <w:szCs w:val="21"/>
              </w:rPr>
              <w:t>Активный, реже пассивный.</w:t>
            </w:r>
          </w:p>
        </w:tc>
      </w:tr>
      <w:tr w:rsidR="00C96305" w:rsidRPr="00C96305" w:rsidTr="007D2669">
        <w:trPr>
          <w:trHeight w:val="2788"/>
        </w:trPr>
        <w:tc>
          <w:tcPr>
            <w:tcW w:w="4786" w:type="dxa"/>
            <w:tcBorders>
              <w:top w:val="single" w:sz="4" w:space="0" w:color="auto"/>
              <w:left w:val="single" w:sz="4" w:space="0" w:color="auto"/>
              <w:bottom w:val="single" w:sz="4" w:space="0" w:color="auto"/>
              <w:right w:val="single" w:sz="4" w:space="0" w:color="auto"/>
            </w:tcBorders>
          </w:tcPr>
          <w:p w:rsidR="00C96305" w:rsidRPr="00C96305" w:rsidRDefault="00C96305" w:rsidP="00C96305">
            <w:pPr>
              <w:rPr>
                <w:szCs w:val="21"/>
              </w:rPr>
            </w:pPr>
            <w:r>
              <w:rPr>
                <w:szCs w:val="21"/>
              </w:rPr>
              <w:t>Демографические критерии:</w:t>
            </w:r>
            <w:r>
              <w:rPr>
                <w:szCs w:val="21"/>
              </w:rPr>
              <w:br/>
              <w:t>характеристики, которые могут быть обнаружены при анализе статистических данных, полученных при переписи населения</w:t>
            </w:r>
          </w:p>
        </w:tc>
        <w:tc>
          <w:tcPr>
            <w:tcW w:w="4786" w:type="dxa"/>
            <w:tcBorders>
              <w:top w:val="single" w:sz="4" w:space="0" w:color="auto"/>
              <w:left w:val="single" w:sz="4" w:space="0" w:color="auto"/>
              <w:bottom w:val="single" w:sz="4" w:space="0" w:color="auto"/>
              <w:right w:val="single" w:sz="4" w:space="0" w:color="auto"/>
            </w:tcBorders>
          </w:tcPr>
          <w:p w:rsidR="00C96305" w:rsidRDefault="009C5F7E" w:rsidP="006668EB">
            <w:pPr>
              <w:pStyle w:val="a9"/>
              <w:numPr>
                <w:ilvl w:val="0"/>
                <w:numId w:val="16"/>
              </w:numPr>
              <w:spacing w:after="0" w:line="240" w:lineRule="auto"/>
              <w:ind w:left="357" w:hanging="357"/>
              <w:rPr>
                <w:rFonts w:ascii="Times New Roman" w:hAnsi="Times New Roman" w:cs="Times New Roman"/>
                <w:sz w:val="24"/>
                <w:szCs w:val="21"/>
              </w:rPr>
            </w:pPr>
            <w:r>
              <w:rPr>
                <w:rFonts w:ascii="Times New Roman" w:hAnsi="Times New Roman" w:cs="Times New Roman"/>
                <w:sz w:val="24"/>
                <w:szCs w:val="21"/>
              </w:rPr>
              <w:t>25-45</w:t>
            </w:r>
            <w:r w:rsidR="0082586E">
              <w:rPr>
                <w:rFonts w:ascii="Times New Roman" w:hAnsi="Times New Roman" w:cs="Times New Roman"/>
                <w:sz w:val="24"/>
                <w:szCs w:val="21"/>
              </w:rPr>
              <w:t xml:space="preserve"> лет;</w:t>
            </w:r>
          </w:p>
          <w:p w:rsidR="0082586E" w:rsidRDefault="0082586E" w:rsidP="006668EB">
            <w:pPr>
              <w:pStyle w:val="a9"/>
              <w:numPr>
                <w:ilvl w:val="0"/>
                <w:numId w:val="16"/>
              </w:numPr>
              <w:spacing w:after="0" w:line="240" w:lineRule="auto"/>
              <w:ind w:left="357" w:hanging="357"/>
              <w:rPr>
                <w:rFonts w:ascii="Times New Roman" w:hAnsi="Times New Roman" w:cs="Times New Roman"/>
                <w:sz w:val="24"/>
                <w:szCs w:val="21"/>
              </w:rPr>
            </w:pPr>
            <w:r>
              <w:rPr>
                <w:rFonts w:ascii="Times New Roman" w:hAnsi="Times New Roman" w:cs="Times New Roman"/>
                <w:sz w:val="24"/>
                <w:szCs w:val="21"/>
              </w:rPr>
              <w:t>Мужской/женский;</w:t>
            </w:r>
          </w:p>
          <w:p w:rsidR="0082586E" w:rsidRDefault="0082586E" w:rsidP="006668EB">
            <w:pPr>
              <w:pStyle w:val="a9"/>
              <w:numPr>
                <w:ilvl w:val="0"/>
                <w:numId w:val="16"/>
              </w:numPr>
              <w:spacing w:after="0" w:line="240" w:lineRule="auto"/>
              <w:ind w:left="357" w:hanging="357"/>
              <w:rPr>
                <w:rFonts w:ascii="Times New Roman" w:hAnsi="Times New Roman" w:cs="Times New Roman"/>
                <w:sz w:val="24"/>
                <w:szCs w:val="21"/>
              </w:rPr>
            </w:pPr>
            <w:r>
              <w:rPr>
                <w:rFonts w:ascii="Times New Roman" w:hAnsi="Times New Roman" w:cs="Times New Roman"/>
                <w:sz w:val="24"/>
                <w:szCs w:val="21"/>
              </w:rPr>
              <w:t xml:space="preserve">Не </w:t>
            </w:r>
            <w:proofErr w:type="gramStart"/>
            <w:r>
              <w:rPr>
                <w:rFonts w:ascii="Times New Roman" w:hAnsi="Times New Roman" w:cs="Times New Roman"/>
                <w:sz w:val="24"/>
                <w:szCs w:val="21"/>
              </w:rPr>
              <w:t>женат</w:t>
            </w:r>
            <w:proofErr w:type="gramEnd"/>
            <w:r>
              <w:rPr>
                <w:rFonts w:ascii="Times New Roman" w:hAnsi="Times New Roman" w:cs="Times New Roman"/>
                <w:sz w:val="24"/>
                <w:szCs w:val="21"/>
              </w:rPr>
              <w:t>/не замужем, реже в браке;</w:t>
            </w:r>
          </w:p>
          <w:p w:rsidR="0082586E" w:rsidRDefault="0082586E" w:rsidP="006668EB">
            <w:pPr>
              <w:pStyle w:val="a9"/>
              <w:numPr>
                <w:ilvl w:val="0"/>
                <w:numId w:val="16"/>
              </w:numPr>
              <w:spacing w:after="0" w:line="240" w:lineRule="auto"/>
              <w:ind w:left="357" w:hanging="357"/>
              <w:rPr>
                <w:rFonts w:ascii="Times New Roman" w:hAnsi="Times New Roman" w:cs="Times New Roman"/>
                <w:sz w:val="24"/>
                <w:szCs w:val="21"/>
              </w:rPr>
            </w:pPr>
            <w:r>
              <w:rPr>
                <w:rFonts w:ascii="Times New Roman" w:hAnsi="Times New Roman" w:cs="Times New Roman"/>
                <w:sz w:val="24"/>
                <w:szCs w:val="21"/>
              </w:rPr>
              <w:t>Один или два человека;</w:t>
            </w:r>
          </w:p>
          <w:p w:rsidR="0082586E" w:rsidRDefault="0082586E" w:rsidP="006668EB">
            <w:pPr>
              <w:pStyle w:val="a9"/>
              <w:numPr>
                <w:ilvl w:val="0"/>
                <w:numId w:val="16"/>
              </w:numPr>
              <w:spacing w:after="0" w:line="240" w:lineRule="auto"/>
              <w:ind w:left="357" w:hanging="357"/>
              <w:rPr>
                <w:rFonts w:ascii="Times New Roman" w:hAnsi="Times New Roman" w:cs="Times New Roman"/>
                <w:sz w:val="24"/>
                <w:szCs w:val="21"/>
              </w:rPr>
            </w:pPr>
            <w:r>
              <w:rPr>
                <w:rFonts w:ascii="Times New Roman" w:hAnsi="Times New Roman" w:cs="Times New Roman"/>
                <w:sz w:val="24"/>
                <w:szCs w:val="21"/>
              </w:rPr>
              <w:t>Высшее/ незаконченное высшее;</w:t>
            </w:r>
          </w:p>
          <w:p w:rsidR="0082586E" w:rsidRDefault="0082586E" w:rsidP="006668EB">
            <w:pPr>
              <w:pStyle w:val="a9"/>
              <w:numPr>
                <w:ilvl w:val="0"/>
                <w:numId w:val="16"/>
              </w:numPr>
              <w:spacing w:after="0" w:line="240" w:lineRule="auto"/>
              <w:ind w:left="357" w:hanging="357"/>
              <w:rPr>
                <w:rFonts w:ascii="Times New Roman" w:hAnsi="Times New Roman" w:cs="Times New Roman"/>
                <w:sz w:val="24"/>
                <w:szCs w:val="21"/>
              </w:rPr>
            </w:pPr>
            <w:r>
              <w:rPr>
                <w:rFonts w:ascii="Times New Roman" w:hAnsi="Times New Roman" w:cs="Times New Roman"/>
                <w:sz w:val="24"/>
                <w:szCs w:val="21"/>
              </w:rPr>
              <w:t>Более 30.000 рублей;</w:t>
            </w:r>
          </w:p>
          <w:p w:rsidR="00AE3E46" w:rsidRPr="0082586E" w:rsidRDefault="00AE3E46" w:rsidP="006668EB">
            <w:pPr>
              <w:pStyle w:val="a9"/>
              <w:numPr>
                <w:ilvl w:val="0"/>
                <w:numId w:val="16"/>
              </w:numPr>
              <w:spacing w:after="0" w:line="240" w:lineRule="auto"/>
              <w:ind w:left="357" w:hanging="357"/>
              <w:rPr>
                <w:rFonts w:ascii="Times New Roman" w:hAnsi="Times New Roman" w:cs="Times New Roman"/>
                <w:sz w:val="24"/>
                <w:szCs w:val="21"/>
              </w:rPr>
            </w:pPr>
            <w:r>
              <w:rPr>
                <w:rFonts w:ascii="Times New Roman" w:hAnsi="Times New Roman" w:cs="Times New Roman"/>
                <w:sz w:val="24"/>
                <w:szCs w:val="21"/>
              </w:rPr>
              <w:t>Руководитель, работники высшего и среднего звена, люди творческой занятости.</w:t>
            </w:r>
          </w:p>
        </w:tc>
      </w:tr>
      <w:tr w:rsidR="00C96305" w:rsidRPr="00C96305" w:rsidTr="007D2669">
        <w:tc>
          <w:tcPr>
            <w:tcW w:w="4786" w:type="dxa"/>
            <w:tcBorders>
              <w:top w:val="single" w:sz="4" w:space="0" w:color="auto"/>
              <w:left w:val="single" w:sz="4" w:space="0" w:color="auto"/>
              <w:bottom w:val="single" w:sz="4" w:space="0" w:color="auto"/>
              <w:right w:val="single" w:sz="4" w:space="0" w:color="auto"/>
            </w:tcBorders>
          </w:tcPr>
          <w:p w:rsidR="00C96305" w:rsidRPr="00C96305" w:rsidRDefault="00C96305" w:rsidP="00C96305">
            <w:pPr>
              <w:rPr>
                <w:szCs w:val="21"/>
              </w:rPr>
            </w:pPr>
            <w:r>
              <w:rPr>
                <w:szCs w:val="21"/>
              </w:rPr>
              <w:t>Географические критерии:</w:t>
            </w:r>
            <w:r>
              <w:rPr>
                <w:szCs w:val="21"/>
              </w:rPr>
              <w:br/>
              <w:t>где покупатель живет, работает и делает покупки</w:t>
            </w:r>
          </w:p>
        </w:tc>
        <w:tc>
          <w:tcPr>
            <w:tcW w:w="4786" w:type="dxa"/>
            <w:tcBorders>
              <w:top w:val="single" w:sz="4" w:space="0" w:color="auto"/>
              <w:left w:val="single" w:sz="4" w:space="0" w:color="auto"/>
              <w:bottom w:val="single" w:sz="4" w:space="0" w:color="auto"/>
              <w:right w:val="single" w:sz="4" w:space="0" w:color="auto"/>
            </w:tcBorders>
          </w:tcPr>
          <w:p w:rsidR="00C96305" w:rsidRPr="006668EB" w:rsidRDefault="00AE3E46" w:rsidP="006668EB">
            <w:pPr>
              <w:pStyle w:val="a9"/>
              <w:numPr>
                <w:ilvl w:val="0"/>
                <w:numId w:val="17"/>
              </w:numPr>
              <w:spacing w:after="0" w:line="240" w:lineRule="auto"/>
              <w:ind w:left="357" w:hanging="357"/>
              <w:rPr>
                <w:rFonts w:ascii="Times New Roman" w:hAnsi="Times New Roman" w:cs="Times New Roman"/>
                <w:sz w:val="24"/>
                <w:szCs w:val="21"/>
              </w:rPr>
            </w:pPr>
            <w:r w:rsidRPr="006668EB">
              <w:rPr>
                <w:rFonts w:ascii="Times New Roman" w:hAnsi="Times New Roman" w:cs="Times New Roman"/>
                <w:sz w:val="24"/>
                <w:szCs w:val="21"/>
              </w:rPr>
              <w:t>Россия;</w:t>
            </w:r>
          </w:p>
          <w:p w:rsidR="00AE3E46" w:rsidRPr="006668EB" w:rsidRDefault="00AE3E46" w:rsidP="006668EB">
            <w:pPr>
              <w:pStyle w:val="a9"/>
              <w:numPr>
                <w:ilvl w:val="0"/>
                <w:numId w:val="17"/>
              </w:numPr>
              <w:spacing w:after="0" w:line="240" w:lineRule="auto"/>
              <w:ind w:left="357" w:hanging="357"/>
              <w:rPr>
                <w:rFonts w:ascii="Times New Roman" w:hAnsi="Times New Roman" w:cs="Times New Roman"/>
                <w:sz w:val="24"/>
                <w:szCs w:val="21"/>
              </w:rPr>
            </w:pPr>
            <w:r w:rsidRPr="006668EB">
              <w:rPr>
                <w:rFonts w:ascii="Times New Roman" w:hAnsi="Times New Roman" w:cs="Times New Roman"/>
                <w:sz w:val="24"/>
                <w:szCs w:val="21"/>
              </w:rPr>
              <w:t>Совершеннолетие;</w:t>
            </w:r>
          </w:p>
          <w:p w:rsidR="00AE3E46" w:rsidRPr="006668EB" w:rsidRDefault="00AE3E46" w:rsidP="006668EB">
            <w:pPr>
              <w:pStyle w:val="a9"/>
              <w:numPr>
                <w:ilvl w:val="0"/>
                <w:numId w:val="17"/>
              </w:numPr>
              <w:spacing w:after="0" w:line="240" w:lineRule="auto"/>
              <w:ind w:left="357" w:hanging="357"/>
              <w:rPr>
                <w:rFonts w:ascii="Times New Roman" w:hAnsi="Times New Roman" w:cs="Times New Roman"/>
                <w:sz w:val="24"/>
                <w:szCs w:val="21"/>
              </w:rPr>
            </w:pPr>
            <w:r w:rsidRPr="006668EB">
              <w:rPr>
                <w:rFonts w:ascii="Times New Roman" w:hAnsi="Times New Roman" w:cs="Times New Roman"/>
                <w:sz w:val="24"/>
                <w:szCs w:val="21"/>
              </w:rPr>
              <w:t>Поволжье, Пензенская область, Пенза;</w:t>
            </w:r>
          </w:p>
          <w:p w:rsidR="00AE3E46" w:rsidRPr="006668EB" w:rsidRDefault="00AE3E46" w:rsidP="006668EB">
            <w:pPr>
              <w:pStyle w:val="a9"/>
              <w:numPr>
                <w:ilvl w:val="0"/>
                <w:numId w:val="17"/>
              </w:numPr>
              <w:spacing w:after="0" w:line="240" w:lineRule="auto"/>
              <w:ind w:left="357" w:hanging="357"/>
              <w:rPr>
                <w:rFonts w:ascii="Times New Roman" w:hAnsi="Times New Roman" w:cs="Times New Roman"/>
                <w:sz w:val="24"/>
                <w:szCs w:val="21"/>
              </w:rPr>
            </w:pPr>
            <w:r w:rsidRPr="006668EB">
              <w:rPr>
                <w:rFonts w:ascii="Times New Roman" w:hAnsi="Times New Roman" w:cs="Times New Roman"/>
                <w:sz w:val="24"/>
                <w:szCs w:val="21"/>
              </w:rPr>
              <w:t>Распространенная коммерческая деятельность, доход населения выше 30.000 рублей;</w:t>
            </w:r>
          </w:p>
          <w:p w:rsidR="00AE3E46" w:rsidRPr="006668EB" w:rsidRDefault="00AE3E46" w:rsidP="006668EB">
            <w:pPr>
              <w:pStyle w:val="a9"/>
              <w:numPr>
                <w:ilvl w:val="0"/>
                <w:numId w:val="17"/>
              </w:numPr>
              <w:spacing w:after="0" w:line="240" w:lineRule="auto"/>
              <w:ind w:left="357" w:hanging="357"/>
              <w:rPr>
                <w:rFonts w:ascii="Times New Roman" w:hAnsi="Times New Roman" w:cs="Times New Roman"/>
                <w:sz w:val="24"/>
                <w:szCs w:val="21"/>
              </w:rPr>
            </w:pPr>
            <w:r w:rsidRPr="006668EB">
              <w:rPr>
                <w:rFonts w:ascii="Times New Roman" w:hAnsi="Times New Roman" w:cs="Times New Roman"/>
                <w:sz w:val="24"/>
                <w:szCs w:val="21"/>
              </w:rPr>
              <w:t>Доступно;</w:t>
            </w:r>
          </w:p>
          <w:p w:rsidR="00AE3E46" w:rsidRPr="006668EB" w:rsidRDefault="00AE3E46" w:rsidP="006668EB">
            <w:pPr>
              <w:pStyle w:val="a9"/>
              <w:numPr>
                <w:ilvl w:val="0"/>
                <w:numId w:val="17"/>
              </w:numPr>
              <w:spacing w:after="0" w:line="240" w:lineRule="auto"/>
              <w:ind w:left="357" w:hanging="357"/>
              <w:rPr>
                <w:rFonts w:ascii="Times New Roman" w:hAnsi="Times New Roman" w:cs="Times New Roman"/>
                <w:sz w:val="24"/>
                <w:szCs w:val="21"/>
              </w:rPr>
            </w:pPr>
            <w:r w:rsidRPr="006668EB">
              <w:rPr>
                <w:rFonts w:ascii="Times New Roman" w:hAnsi="Times New Roman" w:cs="Times New Roman"/>
                <w:sz w:val="24"/>
                <w:szCs w:val="21"/>
              </w:rPr>
              <w:t>Высокий;</w:t>
            </w:r>
          </w:p>
          <w:p w:rsidR="00AE3E46" w:rsidRPr="006668EB" w:rsidRDefault="006668EB" w:rsidP="006668EB">
            <w:pPr>
              <w:pStyle w:val="a9"/>
              <w:numPr>
                <w:ilvl w:val="0"/>
                <w:numId w:val="17"/>
              </w:numPr>
              <w:spacing w:after="0" w:line="240" w:lineRule="auto"/>
              <w:ind w:left="357" w:hanging="357"/>
              <w:rPr>
                <w:sz w:val="24"/>
                <w:szCs w:val="21"/>
              </w:rPr>
            </w:pPr>
            <w:r w:rsidRPr="006668EB">
              <w:rPr>
                <w:rFonts w:ascii="Times New Roman" w:hAnsi="Times New Roman" w:cs="Times New Roman"/>
                <w:sz w:val="24"/>
                <w:szCs w:val="21"/>
              </w:rPr>
              <w:t>Перспективная, развивающаяся.</w:t>
            </w:r>
          </w:p>
        </w:tc>
      </w:tr>
    </w:tbl>
    <w:p w:rsidR="00C96305" w:rsidRPr="00FC34B6" w:rsidRDefault="00C96305" w:rsidP="00C96305">
      <w:pPr>
        <w:shd w:val="clear" w:color="auto" w:fill="FFFFFF"/>
        <w:spacing w:line="360" w:lineRule="auto"/>
        <w:ind w:firstLine="709"/>
        <w:jc w:val="right"/>
        <w:rPr>
          <w:sz w:val="28"/>
          <w:szCs w:val="21"/>
        </w:rPr>
      </w:pPr>
    </w:p>
    <w:p w:rsidR="00FC34B6" w:rsidRDefault="007421FD" w:rsidP="00FC34B6">
      <w:pPr>
        <w:spacing w:line="360" w:lineRule="auto"/>
        <w:ind w:firstLine="709"/>
        <w:jc w:val="both"/>
        <w:rPr>
          <w:sz w:val="28"/>
        </w:rPr>
      </w:pPr>
      <w:r>
        <w:rPr>
          <w:sz w:val="28"/>
        </w:rPr>
        <w:t>Исходя из таблицы выше, можно сказать, что узконаправленный сегмент у «</w:t>
      </w:r>
      <w:r>
        <w:rPr>
          <w:sz w:val="28"/>
          <w:lang w:val="en-US"/>
        </w:rPr>
        <w:t>Bar</w:t>
      </w:r>
      <w:r w:rsidRPr="007421FD">
        <w:rPr>
          <w:sz w:val="28"/>
        </w:rPr>
        <w:t xml:space="preserve"> </w:t>
      </w:r>
      <w:r>
        <w:rPr>
          <w:sz w:val="28"/>
          <w:lang w:val="en-US"/>
        </w:rPr>
        <w:t>Number</w:t>
      </w:r>
      <w:r w:rsidRPr="007421FD">
        <w:rPr>
          <w:sz w:val="28"/>
        </w:rPr>
        <w:t xml:space="preserve"> 60</w:t>
      </w:r>
      <w:r>
        <w:rPr>
          <w:sz w:val="28"/>
        </w:rPr>
        <w:t>» сформирован: люди</w:t>
      </w:r>
      <w:r w:rsidR="009C5F7E">
        <w:rPr>
          <w:sz w:val="28"/>
        </w:rPr>
        <w:t xml:space="preserve"> от 28 до 43</w:t>
      </w:r>
      <w:r>
        <w:rPr>
          <w:sz w:val="28"/>
        </w:rPr>
        <w:t xml:space="preserve"> лет, с динамичным стилем жизни, по роду деятельности – руководители, имеющие </w:t>
      </w:r>
      <w:r>
        <w:rPr>
          <w:sz w:val="28"/>
        </w:rPr>
        <w:lastRenderedPageBreak/>
        <w:t>до</w:t>
      </w:r>
      <w:r w:rsidR="009C5F7E">
        <w:rPr>
          <w:sz w:val="28"/>
        </w:rPr>
        <w:t>ход</w:t>
      </w:r>
      <w:r>
        <w:rPr>
          <w:sz w:val="28"/>
        </w:rPr>
        <w:t xml:space="preserve"> выше 45.000 рублей</w:t>
      </w:r>
      <w:r w:rsidR="003C5736">
        <w:rPr>
          <w:sz w:val="28"/>
        </w:rPr>
        <w:t xml:space="preserve"> удовлетворены услугами заведения, и именно они будут основными потребителями</w:t>
      </w:r>
      <w:r>
        <w:rPr>
          <w:sz w:val="28"/>
        </w:rPr>
        <w:t>. Однако заведение не ограничивается одним, узконаправленн</w:t>
      </w:r>
      <w:r w:rsidR="009C5F7E">
        <w:rPr>
          <w:sz w:val="28"/>
        </w:rPr>
        <w:t>ым сегментом рынка. Имеются и в</w:t>
      </w:r>
      <w:r>
        <w:rPr>
          <w:sz w:val="28"/>
        </w:rPr>
        <w:t>торостепенные, более</w:t>
      </w:r>
      <w:r w:rsidR="009C5F7E">
        <w:rPr>
          <w:sz w:val="28"/>
        </w:rPr>
        <w:t xml:space="preserve"> широкие сегменты: люди от 25-40 лет, с активным стилем жизни, по роду деятельности – руководители высшего и среднего звена, творческие люди, имеющие доход выше  30.000 рублей.</w:t>
      </w:r>
    </w:p>
    <w:p w:rsidR="009C5F7E" w:rsidRDefault="009C5F7E" w:rsidP="00FC34B6">
      <w:pPr>
        <w:spacing w:line="360" w:lineRule="auto"/>
        <w:ind w:firstLine="709"/>
        <w:jc w:val="both"/>
        <w:rPr>
          <w:sz w:val="28"/>
        </w:rPr>
      </w:pPr>
      <w:r>
        <w:rPr>
          <w:sz w:val="28"/>
        </w:rPr>
        <w:t xml:space="preserve">Поэтому, </w:t>
      </w:r>
      <w:proofErr w:type="gramStart"/>
      <w:r>
        <w:rPr>
          <w:sz w:val="28"/>
        </w:rPr>
        <w:t>маркетинговая</w:t>
      </w:r>
      <w:proofErr w:type="gramEnd"/>
      <w:r>
        <w:rPr>
          <w:sz w:val="28"/>
        </w:rPr>
        <w:t xml:space="preserve">, рекламная и </w:t>
      </w:r>
      <w:r>
        <w:rPr>
          <w:sz w:val="28"/>
          <w:lang w:val="en-US"/>
        </w:rPr>
        <w:t>PR</w:t>
      </w:r>
      <w:r>
        <w:rPr>
          <w:sz w:val="28"/>
        </w:rPr>
        <w:t>-деятельность направлены в основном н</w:t>
      </w:r>
      <w:r w:rsidR="003C5736">
        <w:rPr>
          <w:sz w:val="28"/>
        </w:rPr>
        <w:t>а узконаправленный сегменты</w:t>
      </w:r>
      <w:r>
        <w:rPr>
          <w:sz w:val="28"/>
        </w:rPr>
        <w:t>. Второстепенные сегменты чаще всего является косвенными, которые привлекаются посредством близкой деятельности с руководителями. А также, рекламная деятельность бара охв</w:t>
      </w:r>
      <w:r w:rsidR="00434EE7">
        <w:rPr>
          <w:sz w:val="28"/>
        </w:rPr>
        <w:t xml:space="preserve">атывает остальные сегменты </w:t>
      </w:r>
      <w:r>
        <w:rPr>
          <w:sz w:val="28"/>
        </w:rPr>
        <w:t xml:space="preserve"> посредством социальных сетей и многих других каналов коммуникации.</w:t>
      </w:r>
      <w:r w:rsidR="003C5736">
        <w:rPr>
          <w:sz w:val="28"/>
        </w:rPr>
        <w:t xml:space="preserve"> Это значит, что организация использует </w:t>
      </w:r>
      <w:r w:rsidR="003C5736" w:rsidRPr="00FC34B6">
        <w:rPr>
          <w:sz w:val="28"/>
          <w:szCs w:val="28"/>
        </w:rPr>
        <w:t>дифференцированный маркетинг</w:t>
      </w:r>
      <w:r w:rsidR="003C5736">
        <w:rPr>
          <w:sz w:val="28"/>
          <w:szCs w:val="28"/>
        </w:rPr>
        <w:t xml:space="preserve"> </w:t>
      </w:r>
      <w:r w:rsidR="003C5736">
        <w:rPr>
          <w:sz w:val="28"/>
        </w:rPr>
        <w:t xml:space="preserve">– </w:t>
      </w:r>
      <w:r w:rsidR="003C5736">
        <w:rPr>
          <w:sz w:val="28"/>
          <w:szCs w:val="28"/>
        </w:rPr>
        <w:t>в</w:t>
      </w:r>
      <w:r w:rsidR="003C5736" w:rsidRPr="00FC34B6">
        <w:rPr>
          <w:sz w:val="28"/>
          <w:szCs w:val="28"/>
        </w:rPr>
        <w:t xml:space="preserve"> качестве своей цели предприятие </w:t>
      </w:r>
      <w:r w:rsidR="003C5736">
        <w:rPr>
          <w:sz w:val="28"/>
          <w:szCs w:val="28"/>
        </w:rPr>
        <w:t xml:space="preserve">выбирает </w:t>
      </w:r>
      <w:r w:rsidR="003C5736" w:rsidRPr="00FC34B6">
        <w:rPr>
          <w:sz w:val="28"/>
          <w:szCs w:val="28"/>
        </w:rPr>
        <w:t>несколько сегментов</w:t>
      </w:r>
      <w:r w:rsidR="003C5736">
        <w:rPr>
          <w:sz w:val="28"/>
        </w:rPr>
        <w:t>, и ведет работу именно с ними</w:t>
      </w:r>
      <w:r w:rsidR="001E6CAA">
        <w:rPr>
          <w:sz w:val="28"/>
        </w:rPr>
        <w:t xml:space="preserve"> </w:t>
      </w:r>
      <w:r w:rsidR="001E6CAA" w:rsidRPr="001E6CAA">
        <w:rPr>
          <w:sz w:val="28"/>
        </w:rPr>
        <w:t>[10]</w:t>
      </w:r>
      <w:r w:rsidR="003C5736">
        <w:rPr>
          <w:sz w:val="28"/>
        </w:rPr>
        <w:t>.</w:t>
      </w:r>
    </w:p>
    <w:p w:rsidR="00434EE7" w:rsidRPr="00E13116" w:rsidRDefault="00E13116" w:rsidP="00E13116">
      <w:pPr>
        <w:spacing w:line="360" w:lineRule="auto"/>
        <w:ind w:firstLine="709"/>
        <w:jc w:val="both"/>
        <w:rPr>
          <w:sz w:val="28"/>
          <w:szCs w:val="28"/>
        </w:rPr>
      </w:pPr>
      <w:r>
        <w:rPr>
          <w:sz w:val="28"/>
          <w:szCs w:val="28"/>
        </w:rPr>
        <w:t>И</w:t>
      </w:r>
      <w:r w:rsidR="00434EE7" w:rsidRPr="00E13116">
        <w:rPr>
          <w:sz w:val="28"/>
          <w:szCs w:val="28"/>
        </w:rPr>
        <w:t>сходя из выше</w:t>
      </w:r>
      <w:r>
        <w:rPr>
          <w:sz w:val="28"/>
          <w:szCs w:val="28"/>
        </w:rPr>
        <w:t xml:space="preserve"> </w:t>
      </w:r>
      <w:r w:rsidRPr="00E13116">
        <w:rPr>
          <w:sz w:val="28"/>
          <w:szCs w:val="28"/>
        </w:rPr>
        <w:t>перечисленных</w:t>
      </w:r>
      <w:r w:rsidR="00434EE7" w:rsidRPr="00E13116">
        <w:rPr>
          <w:sz w:val="28"/>
          <w:szCs w:val="28"/>
        </w:rPr>
        <w:t xml:space="preserve"> критериев сегментации, описания сегментов потребител</w:t>
      </w:r>
      <w:r>
        <w:rPr>
          <w:sz w:val="28"/>
          <w:szCs w:val="28"/>
        </w:rPr>
        <w:t>е</w:t>
      </w:r>
      <w:r w:rsidR="00434EE7" w:rsidRPr="00E13116">
        <w:rPr>
          <w:sz w:val="28"/>
          <w:szCs w:val="28"/>
        </w:rPr>
        <w:t>й и деятельности заведения, можно определить, что «</w:t>
      </w:r>
      <w:r w:rsidR="00434EE7" w:rsidRPr="00E13116">
        <w:rPr>
          <w:sz w:val="28"/>
          <w:szCs w:val="28"/>
          <w:lang w:val="en-US"/>
        </w:rPr>
        <w:t>Bar</w:t>
      </w:r>
      <w:r w:rsidR="00434EE7" w:rsidRPr="00E13116">
        <w:rPr>
          <w:sz w:val="28"/>
          <w:szCs w:val="28"/>
        </w:rPr>
        <w:t xml:space="preserve"> </w:t>
      </w:r>
      <w:r w:rsidR="00434EE7" w:rsidRPr="00E13116">
        <w:rPr>
          <w:sz w:val="28"/>
          <w:szCs w:val="28"/>
          <w:lang w:val="en-US"/>
        </w:rPr>
        <w:t>Number</w:t>
      </w:r>
      <w:r w:rsidR="00434EE7" w:rsidRPr="00E13116">
        <w:rPr>
          <w:sz w:val="28"/>
          <w:szCs w:val="28"/>
        </w:rPr>
        <w:t xml:space="preserve"> 60» относится к сегменту рынка </w:t>
      </w:r>
      <w:r w:rsidR="00434EE7" w:rsidRPr="00E13116">
        <w:rPr>
          <w:sz w:val="28"/>
          <w:szCs w:val="28"/>
          <w:lang w:val="en-US"/>
        </w:rPr>
        <w:t>Ho</w:t>
      </w:r>
      <w:r w:rsidR="00434EE7" w:rsidRPr="00E13116">
        <w:rPr>
          <w:sz w:val="28"/>
          <w:szCs w:val="28"/>
        </w:rPr>
        <w:t>-</w:t>
      </w:r>
      <w:r w:rsidR="00434EE7" w:rsidRPr="00E13116">
        <w:rPr>
          <w:sz w:val="28"/>
          <w:szCs w:val="28"/>
          <w:lang w:val="en-US"/>
        </w:rPr>
        <w:t>Re</w:t>
      </w:r>
      <w:r w:rsidR="00434EE7" w:rsidRPr="00E13116">
        <w:rPr>
          <w:sz w:val="28"/>
          <w:szCs w:val="28"/>
        </w:rPr>
        <w:t>-</w:t>
      </w:r>
      <w:r w:rsidR="00434EE7" w:rsidRPr="00E13116">
        <w:rPr>
          <w:sz w:val="28"/>
          <w:szCs w:val="28"/>
          <w:lang w:val="en-US"/>
        </w:rPr>
        <w:t>Ca</w:t>
      </w:r>
      <w:r w:rsidR="00434EE7" w:rsidRPr="00E13116">
        <w:rPr>
          <w:sz w:val="28"/>
          <w:szCs w:val="28"/>
        </w:rPr>
        <w:t>.</w:t>
      </w:r>
    </w:p>
    <w:p w:rsidR="00E13116" w:rsidRPr="00E13116" w:rsidRDefault="00E13116" w:rsidP="00E13116">
      <w:pPr>
        <w:pStyle w:val="a8"/>
        <w:spacing w:before="0" w:beforeAutospacing="0" w:after="0" w:afterAutospacing="0" w:line="360" w:lineRule="auto"/>
        <w:ind w:firstLine="709"/>
        <w:jc w:val="both"/>
        <w:rPr>
          <w:sz w:val="28"/>
          <w:szCs w:val="28"/>
        </w:rPr>
      </w:pPr>
      <w:proofErr w:type="spellStart"/>
      <w:r w:rsidRPr="00E13116">
        <w:rPr>
          <w:sz w:val="28"/>
          <w:szCs w:val="28"/>
        </w:rPr>
        <w:t>Ho-Re-Ca</w:t>
      </w:r>
      <w:proofErr w:type="spellEnd"/>
      <w:r w:rsidRPr="00E13116">
        <w:rPr>
          <w:sz w:val="28"/>
          <w:szCs w:val="28"/>
        </w:rPr>
        <w:t xml:space="preserve"> (</w:t>
      </w:r>
      <w:proofErr w:type="spellStart"/>
      <w:r w:rsidRPr="00E13116">
        <w:rPr>
          <w:sz w:val="28"/>
          <w:szCs w:val="28"/>
        </w:rPr>
        <w:t>Хорека</w:t>
      </w:r>
      <w:proofErr w:type="spellEnd"/>
      <w:r w:rsidRPr="00E13116">
        <w:rPr>
          <w:sz w:val="28"/>
          <w:szCs w:val="28"/>
        </w:rPr>
        <w:t>) – это сегмент сферы услуг и канал сбыта товаров с непосредственным потреблением товара в месте продаж</w:t>
      </w:r>
      <w:r w:rsidR="001E6CAA">
        <w:rPr>
          <w:sz w:val="28"/>
          <w:szCs w:val="28"/>
        </w:rPr>
        <w:t xml:space="preserve"> </w:t>
      </w:r>
      <w:r w:rsidR="001E6CAA" w:rsidRPr="001E6CAA">
        <w:rPr>
          <w:sz w:val="28"/>
          <w:szCs w:val="28"/>
        </w:rPr>
        <w:t>[12]</w:t>
      </w:r>
      <w:r w:rsidRPr="00E13116">
        <w:rPr>
          <w:sz w:val="28"/>
          <w:szCs w:val="28"/>
        </w:rPr>
        <w:t>.</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 xml:space="preserve">Термин </w:t>
      </w:r>
      <w:proofErr w:type="spellStart"/>
      <w:r w:rsidRPr="00E13116">
        <w:rPr>
          <w:sz w:val="28"/>
          <w:szCs w:val="28"/>
        </w:rPr>
        <w:t>Ho-Re-Ca</w:t>
      </w:r>
      <w:proofErr w:type="spellEnd"/>
      <w:r w:rsidRPr="00E13116">
        <w:rPr>
          <w:sz w:val="28"/>
          <w:szCs w:val="28"/>
        </w:rPr>
        <w:t xml:space="preserve"> – аббревиатура от слов, обозначающих места продажи с непосредственным потреблением товаров и услуг: </w:t>
      </w:r>
      <w:proofErr w:type="spellStart"/>
      <w:r w:rsidRPr="00E13116">
        <w:rPr>
          <w:sz w:val="28"/>
          <w:szCs w:val="28"/>
        </w:rPr>
        <w:t>Hotel</w:t>
      </w:r>
      <w:proofErr w:type="spellEnd"/>
      <w:r w:rsidRPr="00E13116">
        <w:rPr>
          <w:sz w:val="28"/>
          <w:szCs w:val="28"/>
        </w:rPr>
        <w:t xml:space="preserve"> (Отели), </w:t>
      </w:r>
      <w:proofErr w:type="spellStart"/>
      <w:r w:rsidRPr="00E13116">
        <w:rPr>
          <w:sz w:val="28"/>
          <w:szCs w:val="28"/>
        </w:rPr>
        <w:t>Restaurant</w:t>
      </w:r>
      <w:proofErr w:type="spellEnd"/>
      <w:r w:rsidRPr="00E13116">
        <w:rPr>
          <w:sz w:val="28"/>
          <w:szCs w:val="28"/>
        </w:rPr>
        <w:t xml:space="preserve"> (Рестораны), </w:t>
      </w:r>
      <w:proofErr w:type="spellStart"/>
      <w:r w:rsidRPr="00E13116">
        <w:rPr>
          <w:sz w:val="28"/>
          <w:szCs w:val="28"/>
        </w:rPr>
        <w:t>Catering</w:t>
      </w:r>
      <w:proofErr w:type="spellEnd"/>
      <w:r w:rsidRPr="00E13116">
        <w:rPr>
          <w:sz w:val="28"/>
          <w:szCs w:val="28"/>
        </w:rPr>
        <w:t xml:space="preserve"> / </w:t>
      </w:r>
      <w:proofErr w:type="spellStart"/>
      <w:r w:rsidRPr="00E13116">
        <w:rPr>
          <w:sz w:val="28"/>
          <w:szCs w:val="28"/>
        </w:rPr>
        <w:t>Cafe</w:t>
      </w:r>
      <w:proofErr w:type="spellEnd"/>
      <w:r w:rsidRPr="00E13116">
        <w:rPr>
          <w:sz w:val="28"/>
          <w:szCs w:val="28"/>
        </w:rPr>
        <w:t xml:space="preserve"> (Кафе)</w:t>
      </w:r>
      <w:r w:rsidR="001E6CAA">
        <w:rPr>
          <w:sz w:val="28"/>
          <w:szCs w:val="28"/>
        </w:rPr>
        <w:t xml:space="preserve"> </w:t>
      </w:r>
      <w:r w:rsidR="001E6CAA" w:rsidRPr="001E6CAA">
        <w:rPr>
          <w:sz w:val="28"/>
          <w:szCs w:val="28"/>
        </w:rPr>
        <w:t>[9]</w:t>
      </w:r>
      <w:r w:rsidRPr="00E13116">
        <w:rPr>
          <w:sz w:val="28"/>
          <w:szCs w:val="28"/>
        </w:rPr>
        <w:t>.</w:t>
      </w:r>
    </w:p>
    <w:p w:rsidR="00E13116" w:rsidRPr="00E13116" w:rsidRDefault="00E13116" w:rsidP="00E13116">
      <w:pPr>
        <w:spacing w:line="360" w:lineRule="auto"/>
        <w:ind w:firstLine="709"/>
        <w:jc w:val="both"/>
        <w:rPr>
          <w:sz w:val="28"/>
          <w:szCs w:val="28"/>
        </w:rPr>
      </w:pPr>
      <w:r w:rsidRPr="00E13116">
        <w:rPr>
          <w:sz w:val="28"/>
          <w:szCs w:val="28"/>
        </w:rPr>
        <w:t>Любая организация функционирует, по меньшей мере, в одной культурной среде. Поэтому социокультурные факторы, в числе которых преобладают установки, жизненные ценности и традиции, влияют на организацию и ее развитие</w:t>
      </w:r>
      <w:r w:rsidR="001E6CAA">
        <w:rPr>
          <w:sz w:val="28"/>
          <w:szCs w:val="28"/>
        </w:rPr>
        <w:t xml:space="preserve"> </w:t>
      </w:r>
      <w:r w:rsidR="001E6CAA" w:rsidRPr="001E6CAA">
        <w:rPr>
          <w:sz w:val="28"/>
          <w:szCs w:val="28"/>
        </w:rPr>
        <w:t>[13]</w:t>
      </w:r>
      <w:r w:rsidRPr="00E13116">
        <w:rPr>
          <w:sz w:val="28"/>
          <w:szCs w:val="28"/>
        </w:rPr>
        <w:t>.</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Под влиянием социально-культурных факторов сформировался новый тип массового потребителя, который отличают высокая информированность, требовательность к комфорту и качеству услуг, индивидуализм, физическая и умственная активность. Все это приводит к физическому и</w:t>
      </w:r>
      <w:r>
        <w:rPr>
          <w:sz w:val="28"/>
          <w:szCs w:val="28"/>
        </w:rPr>
        <w:t xml:space="preserve"> </w:t>
      </w:r>
      <w:r w:rsidRPr="00E13116">
        <w:rPr>
          <w:sz w:val="28"/>
          <w:szCs w:val="28"/>
        </w:rPr>
        <w:lastRenderedPageBreak/>
        <w:t>психологическому переутомлению людей, что требует принятия дополнительных мер по восстановлению работоспособности. Достижению этой цели во многом способствуют предприятия общественного питания и развлекательные заведения</w:t>
      </w:r>
      <w:r w:rsidR="001E6CAA">
        <w:rPr>
          <w:sz w:val="28"/>
          <w:szCs w:val="28"/>
        </w:rPr>
        <w:t xml:space="preserve"> </w:t>
      </w:r>
      <w:r w:rsidR="001E6CAA" w:rsidRPr="001E6CAA">
        <w:rPr>
          <w:sz w:val="28"/>
          <w:szCs w:val="28"/>
        </w:rPr>
        <w:t>[11]</w:t>
      </w:r>
      <w:r w:rsidRPr="00E13116">
        <w:rPr>
          <w:sz w:val="28"/>
          <w:szCs w:val="28"/>
        </w:rPr>
        <w:t>.</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Подводя итог, можно выделить следующие возможности, которые предоставляет социально-культурная среда ресторанному бизнесу:</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 развилась и стала модной тенденция проведения праздников и встреч вне дома;</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 изменились цели и частота посещения предприятий общественного питания;</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 на развитие общепита и развлекательных заведений меньше стала влиять сезонность;</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 увеличение свободного времени у клиентов.</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Возможные угрозы со стороны анализируемой среды:</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 снижение уровня заработной платы и, как следствие, падение спроса;</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 гость стал требовательнее и искушеннее, поэтому становится намного сложнее удовлетворить его потребности;</w:t>
      </w:r>
    </w:p>
    <w:p w:rsidR="00E13116" w:rsidRPr="00E13116" w:rsidRDefault="00E13116" w:rsidP="00E13116">
      <w:pPr>
        <w:pStyle w:val="a8"/>
        <w:spacing w:before="0" w:beforeAutospacing="0" w:after="0" w:afterAutospacing="0" w:line="360" w:lineRule="auto"/>
        <w:ind w:firstLine="709"/>
        <w:jc w:val="both"/>
        <w:rPr>
          <w:sz w:val="28"/>
          <w:szCs w:val="28"/>
        </w:rPr>
      </w:pPr>
      <w:r w:rsidRPr="00E13116">
        <w:rPr>
          <w:sz w:val="28"/>
          <w:szCs w:val="28"/>
        </w:rPr>
        <w:t>- старение населения ведет за собой снижение посещаемости.</w:t>
      </w:r>
    </w:p>
    <w:p w:rsidR="00E13116" w:rsidRPr="00E13116" w:rsidRDefault="00E13116" w:rsidP="00E13116">
      <w:pPr>
        <w:pStyle w:val="a8"/>
        <w:spacing w:before="0" w:beforeAutospacing="0" w:after="0" w:afterAutospacing="0" w:line="360" w:lineRule="auto"/>
        <w:ind w:firstLine="709"/>
        <w:jc w:val="both"/>
        <w:rPr>
          <w:color w:val="000000"/>
          <w:sz w:val="27"/>
          <w:szCs w:val="27"/>
        </w:rPr>
      </w:pPr>
      <w:r w:rsidRPr="00E13116">
        <w:rPr>
          <w:sz w:val="28"/>
          <w:szCs w:val="28"/>
        </w:rPr>
        <w:t>Таким образом, можно сделать вывод о том, что предприятие общественного питания и развлечений «</w:t>
      </w:r>
      <w:proofErr w:type="spellStart"/>
      <w:r w:rsidRPr="00E13116">
        <w:rPr>
          <w:sz w:val="28"/>
          <w:szCs w:val="28"/>
        </w:rPr>
        <w:t>Bar</w:t>
      </w:r>
      <w:proofErr w:type="spellEnd"/>
      <w:r w:rsidRPr="00E13116">
        <w:rPr>
          <w:sz w:val="28"/>
          <w:szCs w:val="28"/>
        </w:rPr>
        <w:t xml:space="preserve"> </w:t>
      </w:r>
      <w:proofErr w:type="spellStart"/>
      <w:r w:rsidRPr="00E13116">
        <w:rPr>
          <w:sz w:val="28"/>
          <w:szCs w:val="28"/>
        </w:rPr>
        <w:t>Number</w:t>
      </w:r>
      <w:proofErr w:type="spellEnd"/>
      <w:r w:rsidRPr="00E13116">
        <w:rPr>
          <w:sz w:val="28"/>
          <w:szCs w:val="28"/>
        </w:rPr>
        <w:t xml:space="preserve"> 60» смело можно рассматривать в рамках сегмента сферы услуг </w:t>
      </w:r>
      <w:proofErr w:type="spellStart"/>
      <w:r w:rsidRPr="00E13116">
        <w:rPr>
          <w:sz w:val="28"/>
          <w:szCs w:val="28"/>
        </w:rPr>
        <w:t>Ho-Re-ca</w:t>
      </w:r>
      <w:proofErr w:type="spellEnd"/>
      <w:r w:rsidRPr="00E13116">
        <w:rPr>
          <w:sz w:val="28"/>
          <w:szCs w:val="28"/>
        </w:rPr>
        <w:t>, в частности как бар, с ресторанным обслуживанием и музыкальной деятельностью.</w:t>
      </w:r>
    </w:p>
    <w:p w:rsidR="003C5736" w:rsidRPr="009C5F7E" w:rsidRDefault="003C5736" w:rsidP="00FC34B6">
      <w:pPr>
        <w:spacing w:line="360" w:lineRule="auto"/>
        <w:ind w:firstLine="709"/>
        <w:jc w:val="both"/>
        <w:rPr>
          <w:sz w:val="28"/>
        </w:rPr>
      </w:pPr>
    </w:p>
    <w:p w:rsidR="00D8536B" w:rsidRDefault="00D8536B" w:rsidP="00D8536B">
      <w:pPr>
        <w:jc w:val="center"/>
        <w:rPr>
          <w:sz w:val="28"/>
        </w:rPr>
      </w:pPr>
    </w:p>
    <w:p w:rsidR="00D8536B" w:rsidRDefault="00D8536B" w:rsidP="00D8536B">
      <w:pPr>
        <w:jc w:val="center"/>
        <w:rPr>
          <w:sz w:val="28"/>
        </w:rPr>
        <w:sectPr w:rsidR="00D8536B" w:rsidSect="008A78C7">
          <w:pgSz w:w="11907" w:h="16840" w:code="9"/>
          <w:pgMar w:top="1134" w:right="850" w:bottom="1134" w:left="1701" w:header="0" w:footer="0" w:gutter="0"/>
          <w:cols w:space="708"/>
          <w:docGrid w:linePitch="299"/>
        </w:sectPr>
      </w:pPr>
    </w:p>
    <w:p w:rsidR="00D8536B" w:rsidRPr="008D3EB7" w:rsidRDefault="00D8536B" w:rsidP="008D3EB7">
      <w:pPr>
        <w:pStyle w:val="1"/>
        <w:spacing w:before="0" w:line="360" w:lineRule="auto"/>
        <w:jc w:val="center"/>
        <w:rPr>
          <w:rFonts w:ascii="Times New Roman" w:hAnsi="Times New Roman" w:cs="Times New Roman"/>
          <w:b w:val="0"/>
          <w:color w:val="auto"/>
        </w:rPr>
      </w:pPr>
      <w:bookmarkStart w:id="4" w:name="_Toc509749822"/>
      <w:r w:rsidRPr="008D3EB7">
        <w:rPr>
          <w:rFonts w:ascii="Times New Roman" w:hAnsi="Times New Roman" w:cs="Times New Roman"/>
          <w:b w:val="0"/>
          <w:color w:val="auto"/>
        </w:rPr>
        <w:lastRenderedPageBreak/>
        <w:t>Р</w:t>
      </w:r>
      <w:r w:rsidR="008D3EB7" w:rsidRPr="008D3EB7">
        <w:rPr>
          <w:rFonts w:ascii="Times New Roman" w:hAnsi="Times New Roman" w:cs="Times New Roman"/>
          <w:b w:val="0"/>
          <w:color w:val="auto"/>
        </w:rPr>
        <w:t>ЕЗУЛЬТАТЫ КОНКУРЕНТНОГО АНАЛИЗА И</w:t>
      </w:r>
      <w:r w:rsidRPr="008D3EB7">
        <w:rPr>
          <w:rFonts w:ascii="Times New Roman" w:hAnsi="Times New Roman" w:cs="Times New Roman"/>
          <w:b w:val="0"/>
          <w:color w:val="auto"/>
        </w:rPr>
        <w:t xml:space="preserve"> </w:t>
      </w:r>
      <w:r w:rsidRPr="008D3EB7">
        <w:rPr>
          <w:rFonts w:ascii="Times New Roman" w:hAnsi="Times New Roman" w:cs="Times New Roman"/>
          <w:b w:val="0"/>
          <w:color w:val="auto"/>
          <w:lang w:val="en-US"/>
        </w:rPr>
        <w:t>SWOT</w:t>
      </w:r>
      <w:r w:rsidRPr="008D3EB7">
        <w:rPr>
          <w:rFonts w:ascii="Times New Roman" w:hAnsi="Times New Roman" w:cs="Times New Roman"/>
          <w:b w:val="0"/>
          <w:color w:val="auto"/>
        </w:rPr>
        <w:t>-АНАЛИЗА</w:t>
      </w:r>
      <w:bookmarkEnd w:id="4"/>
    </w:p>
    <w:p w:rsidR="00D8536B" w:rsidRDefault="00D8536B" w:rsidP="00D8536B">
      <w:pPr>
        <w:jc w:val="center"/>
        <w:rPr>
          <w:sz w:val="28"/>
        </w:rPr>
      </w:pPr>
    </w:p>
    <w:p w:rsidR="00D8536B" w:rsidRDefault="00D8536B" w:rsidP="00223423">
      <w:pPr>
        <w:rPr>
          <w:sz w:val="28"/>
        </w:rPr>
      </w:pPr>
    </w:p>
    <w:p w:rsidR="00D8536B" w:rsidRDefault="00223423" w:rsidP="00223423">
      <w:pPr>
        <w:spacing w:line="360" w:lineRule="auto"/>
        <w:ind w:firstLine="709"/>
        <w:jc w:val="both"/>
        <w:rPr>
          <w:sz w:val="28"/>
          <w:szCs w:val="28"/>
        </w:rPr>
      </w:pPr>
      <w:r>
        <w:rPr>
          <w:sz w:val="28"/>
          <w:szCs w:val="28"/>
        </w:rPr>
        <w:t>Исходя из основной</w:t>
      </w:r>
      <w:r w:rsidRPr="00DF4EC1">
        <w:rPr>
          <w:sz w:val="28"/>
          <w:szCs w:val="28"/>
        </w:rPr>
        <w:t xml:space="preserve"> цел</w:t>
      </w:r>
      <w:r>
        <w:rPr>
          <w:sz w:val="28"/>
          <w:szCs w:val="28"/>
        </w:rPr>
        <w:t>и</w:t>
      </w:r>
      <w:r w:rsidRPr="00DF4EC1">
        <w:rPr>
          <w:sz w:val="28"/>
          <w:szCs w:val="28"/>
        </w:rPr>
        <w:t xml:space="preserve"> производственной практики:</w:t>
      </w:r>
      <w:r>
        <w:rPr>
          <w:sz w:val="28"/>
          <w:szCs w:val="28"/>
        </w:rPr>
        <w:t xml:space="preserve"> анализ и рекомендации по совершенствованию рекламной и </w:t>
      </w:r>
      <w:r>
        <w:rPr>
          <w:sz w:val="28"/>
          <w:szCs w:val="28"/>
          <w:lang w:val="en-US"/>
        </w:rPr>
        <w:t>PR</w:t>
      </w:r>
      <w:r>
        <w:rPr>
          <w:sz w:val="28"/>
          <w:szCs w:val="28"/>
        </w:rPr>
        <w:t>-деятельности «</w:t>
      </w:r>
      <w:r>
        <w:rPr>
          <w:sz w:val="28"/>
          <w:szCs w:val="28"/>
          <w:lang w:val="en-US"/>
        </w:rPr>
        <w:t>Bar</w:t>
      </w:r>
      <w:r w:rsidRPr="007D4BFB">
        <w:rPr>
          <w:sz w:val="28"/>
          <w:szCs w:val="28"/>
        </w:rPr>
        <w:t xml:space="preserve"> </w:t>
      </w:r>
      <w:r>
        <w:rPr>
          <w:sz w:val="28"/>
          <w:szCs w:val="28"/>
          <w:lang w:val="en-US"/>
        </w:rPr>
        <w:t>Number</w:t>
      </w:r>
      <w:r w:rsidRPr="007D4BFB">
        <w:rPr>
          <w:sz w:val="28"/>
          <w:szCs w:val="28"/>
        </w:rPr>
        <w:t xml:space="preserve"> 60</w:t>
      </w:r>
      <w:r>
        <w:rPr>
          <w:sz w:val="28"/>
          <w:szCs w:val="28"/>
        </w:rPr>
        <w:t xml:space="preserve">», необходимо выбрать методы анализа. Таким образом, стоит обратить внимание </w:t>
      </w:r>
      <w:proofErr w:type="gramStart"/>
      <w:r>
        <w:rPr>
          <w:sz w:val="28"/>
          <w:szCs w:val="28"/>
        </w:rPr>
        <w:t>на</w:t>
      </w:r>
      <w:proofErr w:type="gramEnd"/>
      <w:r>
        <w:rPr>
          <w:sz w:val="28"/>
          <w:szCs w:val="28"/>
        </w:rPr>
        <w:t>:</w:t>
      </w:r>
    </w:p>
    <w:p w:rsidR="00340D54" w:rsidRDefault="00340D54" w:rsidP="00223423">
      <w:pPr>
        <w:spacing w:line="360" w:lineRule="auto"/>
        <w:ind w:firstLine="709"/>
        <w:jc w:val="both"/>
        <w:rPr>
          <w:sz w:val="28"/>
          <w:szCs w:val="28"/>
        </w:rPr>
      </w:pPr>
      <w:r>
        <w:rPr>
          <w:sz w:val="28"/>
          <w:szCs w:val="28"/>
        </w:rPr>
        <w:t>- конкурентный анализ;</w:t>
      </w:r>
    </w:p>
    <w:p w:rsidR="00223423" w:rsidRDefault="00223423" w:rsidP="00223423">
      <w:pPr>
        <w:spacing w:line="360" w:lineRule="auto"/>
        <w:ind w:firstLine="709"/>
        <w:jc w:val="both"/>
        <w:rPr>
          <w:sz w:val="28"/>
          <w:szCs w:val="28"/>
        </w:rPr>
      </w:pPr>
      <w:r>
        <w:rPr>
          <w:sz w:val="28"/>
          <w:szCs w:val="28"/>
        </w:rPr>
        <w:t xml:space="preserve">- </w:t>
      </w:r>
      <w:r>
        <w:rPr>
          <w:sz w:val="28"/>
          <w:szCs w:val="28"/>
          <w:lang w:val="en-US"/>
        </w:rPr>
        <w:t>SWOT</w:t>
      </w:r>
      <w:r w:rsidRPr="00223423">
        <w:rPr>
          <w:sz w:val="28"/>
          <w:szCs w:val="28"/>
        </w:rPr>
        <w:t>-</w:t>
      </w:r>
      <w:r w:rsidR="00340D54">
        <w:rPr>
          <w:sz w:val="28"/>
          <w:szCs w:val="28"/>
        </w:rPr>
        <w:t>анализ организации.</w:t>
      </w:r>
    </w:p>
    <w:p w:rsidR="00223423" w:rsidRDefault="00223423" w:rsidP="00223423">
      <w:pPr>
        <w:spacing w:line="360" w:lineRule="auto"/>
        <w:ind w:firstLine="709"/>
        <w:jc w:val="both"/>
        <w:rPr>
          <w:sz w:val="28"/>
          <w:szCs w:val="28"/>
        </w:rPr>
      </w:pPr>
      <w:r>
        <w:rPr>
          <w:sz w:val="28"/>
          <w:szCs w:val="28"/>
        </w:rPr>
        <w:t>Каждый из видов анализа организации имеет свои цели и особенности.</w:t>
      </w:r>
    </w:p>
    <w:p w:rsidR="00340D54" w:rsidRDefault="00340D54" w:rsidP="00340D54">
      <w:pPr>
        <w:spacing w:line="360" w:lineRule="auto"/>
        <w:ind w:firstLine="709"/>
        <w:jc w:val="both"/>
        <w:rPr>
          <w:sz w:val="28"/>
          <w:szCs w:val="28"/>
          <w:shd w:val="clear" w:color="auto" w:fill="FFFFFF"/>
        </w:rPr>
      </w:pPr>
      <w:bookmarkStart w:id="5" w:name="470"/>
      <w:r>
        <w:rPr>
          <w:sz w:val="28"/>
          <w:szCs w:val="28"/>
          <w:shd w:val="clear" w:color="auto" w:fill="FFFFFF"/>
        </w:rPr>
        <w:t>Исходя из концепции предприятий общественного питания и развлечения конкурентами бара «</w:t>
      </w:r>
      <w:r>
        <w:rPr>
          <w:sz w:val="28"/>
          <w:szCs w:val="28"/>
          <w:shd w:val="clear" w:color="auto" w:fill="FFFFFF"/>
          <w:lang w:val="en-US"/>
        </w:rPr>
        <w:t>Bar</w:t>
      </w:r>
      <w:r w:rsidRPr="008C55E8">
        <w:rPr>
          <w:sz w:val="28"/>
          <w:szCs w:val="28"/>
          <w:shd w:val="clear" w:color="auto" w:fill="FFFFFF"/>
        </w:rPr>
        <w:t xml:space="preserve"> </w:t>
      </w:r>
      <w:r>
        <w:rPr>
          <w:sz w:val="28"/>
          <w:szCs w:val="28"/>
          <w:shd w:val="clear" w:color="auto" w:fill="FFFFFF"/>
          <w:lang w:val="en-US"/>
        </w:rPr>
        <w:t>Number</w:t>
      </w:r>
      <w:r w:rsidRPr="008C55E8">
        <w:rPr>
          <w:sz w:val="28"/>
          <w:szCs w:val="28"/>
          <w:shd w:val="clear" w:color="auto" w:fill="FFFFFF"/>
        </w:rPr>
        <w:t xml:space="preserve"> 60</w:t>
      </w:r>
      <w:r>
        <w:rPr>
          <w:sz w:val="28"/>
          <w:szCs w:val="28"/>
          <w:shd w:val="clear" w:color="auto" w:fill="FFFFFF"/>
        </w:rPr>
        <w:t>» являются:</w:t>
      </w:r>
    </w:p>
    <w:p w:rsidR="00340D54" w:rsidRPr="008C55E8" w:rsidRDefault="00340D54" w:rsidP="00340D54">
      <w:pPr>
        <w:pStyle w:val="a9"/>
        <w:numPr>
          <w:ilvl w:val="0"/>
          <w:numId w:val="18"/>
        </w:numPr>
        <w:spacing w:after="0" w:line="360" w:lineRule="auto"/>
        <w:ind w:left="0" w:firstLine="709"/>
        <w:jc w:val="both"/>
        <w:rPr>
          <w:rFonts w:ascii="Times New Roman" w:hAnsi="Times New Roman" w:cs="Times New Roman"/>
          <w:sz w:val="28"/>
          <w:szCs w:val="28"/>
          <w:shd w:val="clear" w:color="auto" w:fill="FFFFFF"/>
        </w:rPr>
      </w:pPr>
      <w:r w:rsidRPr="008C55E8">
        <w:rPr>
          <w:rFonts w:ascii="Times New Roman" w:hAnsi="Times New Roman" w:cs="Times New Roman"/>
          <w:sz w:val="28"/>
          <w:szCs w:val="28"/>
          <w:shd w:val="clear" w:color="auto" w:fill="FFFFFF"/>
          <w:lang w:val="en-US"/>
        </w:rPr>
        <w:t>DOBRO</w:t>
      </w:r>
      <w:r>
        <w:rPr>
          <w:rFonts w:ascii="Times New Roman" w:hAnsi="Times New Roman" w:cs="Times New Roman"/>
          <w:sz w:val="28"/>
          <w:szCs w:val="28"/>
          <w:shd w:val="clear" w:color="auto" w:fill="FFFFFF"/>
        </w:rPr>
        <w:t xml:space="preserve"> – культурно-развлекательный центр. В составе этого комплекса имеются: ночной клуб «ЭФИР», сетевой ресторан «</w:t>
      </w:r>
      <w:r>
        <w:rPr>
          <w:rFonts w:ascii="Times New Roman" w:hAnsi="Times New Roman" w:cs="Times New Roman"/>
          <w:sz w:val="28"/>
          <w:szCs w:val="28"/>
          <w:shd w:val="clear" w:color="auto" w:fill="FFFFFF"/>
          <w:lang w:val="en-US"/>
        </w:rPr>
        <w:t>SOHO</w:t>
      </w:r>
      <w:r>
        <w:rPr>
          <w:rFonts w:ascii="Times New Roman" w:hAnsi="Times New Roman" w:cs="Times New Roman"/>
          <w:sz w:val="28"/>
          <w:szCs w:val="28"/>
          <w:shd w:val="clear" w:color="auto" w:fill="FFFFFF"/>
        </w:rPr>
        <w:t>», караоке клуб «</w:t>
      </w:r>
      <w:proofErr w:type="spellStart"/>
      <w:r>
        <w:rPr>
          <w:rFonts w:ascii="Times New Roman" w:hAnsi="Times New Roman" w:cs="Times New Roman"/>
          <w:sz w:val="28"/>
          <w:szCs w:val="28"/>
          <w:shd w:val="clear" w:color="auto" w:fill="FFFFFF"/>
        </w:rPr>
        <w:t>Джельсомино</w:t>
      </w:r>
      <w:proofErr w:type="spellEnd"/>
      <w:r>
        <w:rPr>
          <w:rFonts w:ascii="Times New Roman" w:hAnsi="Times New Roman" w:cs="Times New Roman"/>
          <w:sz w:val="28"/>
          <w:szCs w:val="28"/>
          <w:shd w:val="clear" w:color="auto" w:fill="FFFFFF"/>
        </w:rPr>
        <w:t>». Популярность данного предприятия обуславливается тем, что она находится на рынке города Пензы около десяти лет.</w:t>
      </w:r>
    </w:p>
    <w:p w:rsidR="00340D54" w:rsidRPr="008C3696" w:rsidRDefault="00340D54" w:rsidP="00340D54">
      <w:pPr>
        <w:pStyle w:val="a9"/>
        <w:numPr>
          <w:ilvl w:val="0"/>
          <w:numId w:val="18"/>
        </w:numPr>
        <w:spacing w:after="0" w:line="360" w:lineRule="auto"/>
        <w:ind w:left="0" w:firstLine="709"/>
        <w:jc w:val="both"/>
        <w:rPr>
          <w:rFonts w:ascii="Times New Roman" w:hAnsi="Times New Roman" w:cs="Times New Roman"/>
          <w:sz w:val="28"/>
          <w:szCs w:val="28"/>
          <w:shd w:val="clear" w:color="auto" w:fill="FFFFFF"/>
        </w:rPr>
      </w:pPr>
      <w:proofErr w:type="spellStart"/>
      <w:r w:rsidRPr="008C55E8">
        <w:rPr>
          <w:rFonts w:ascii="Times New Roman" w:hAnsi="Times New Roman" w:cs="Times New Roman"/>
          <w:sz w:val="28"/>
          <w:szCs w:val="28"/>
          <w:shd w:val="clear" w:color="auto" w:fill="FFFFFF"/>
          <w:lang w:val="en-US"/>
        </w:rPr>
        <w:t>Bessonica</w:t>
      </w:r>
      <w:proofErr w:type="spellEnd"/>
      <w:r w:rsidRPr="008C3696">
        <w:rPr>
          <w:rFonts w:ascii="Times New Roman" w:hAnsi="Times New Roman" w:cs="Times New Roman"/>
          <w:sz w:val="28"/>
          <w:szCs w:val="28"/>
          <w:shd w:val="clear" w:color="auto" w:fill="FFFFFF"/>
        </w:rPr>
        <w:t xml:space="preserve"> </w:t>
      </w:r>
      <w:r w:rsidRPr="008C55E8">
        <w:rPr>
          <w:rFonts w:ascii="Times New Roman" w:hAnsi="Times New Roman" w:cs="Times New Roman"/>
          <w:sz w:val="28"/>
          <w:szCs w:val="28"/>
          <w:shd w:val="clear" w:color="auto" w:fill="FFFFFF"/>
          <w:lang w:val="en-US"/>
        </w:rPr>
        <w:t>Bar</w:t>
      </w:r>
      <w:r>
        <w:rPr>
          <w:rFonts w:ascii="Times New Roman" w:hAnsi="Times New Roman" w:cs="Times New Roman"/>
          <w:sz w:val="28"/>
          <w:szCs w:val="28"/>
          <w:shd w:val="clear" w:color="auto" w:fill="FFFFFF"/>
        </w:rPr>
        <w:t xml:space="preserve"> – сравнительно молодое заведение, которое существует около одного года и благодаря продуктивному и эффективному </w:t>
      </w:r>
      <w:r>
        <w:rPr>
          <w:rFonts w:ascii="Times New Roman" w:hAnsi="Times New Roman" w:cs="Times New Roman"/>
          <w:sz w:val="28"/>
          <w:szCs w:val="28"/>
          <w:shd w:val="clear" w:color="auto" w:fill="FFFFFF"/>
          <w:lang w:val="en-US"/>
        </w:rPr>
        <w:t>PR</w:t>
      </w:r>
      <w:r>
        <w:rPr>
          <w:rFonts w:ascii="Times New Roman" w:hAnsi="Times New Roman" w:cs="Times New Roman"/>
          <w:sz w:val="28"/>
          <w:szCs w:val="28"/>
          <w:shd w:val="clear" w:color="auto" w:fill="FFFFFF"/>
        </w:rPr>
        <w:t xml:space="preserve"> продвижению привлек достаточное количество гостей. Необычная атмосфера и концепция заведения подходит, как и для вечернего времяпрепровождения, так и для ночных мероприятий. Однако последнее не так пользуется спросом исходя из малого масштаба заведения и посадочных мест.</w:t>
      </w:r>
    </w:p>
    <w:p w:rsidR="00340D54" w:rsidRDefault="00340D54" w:rsidP="00340D54">
      <w:pPr>
        <w:pStyle w:val="a9"/>
        <w:numPr>
          <w:ilvl w:val="0"/>
          <w:numId w:val="18"/>
        </w:numPr>
        <w:spacing w:after="0" w:line="360" w:lineRule="auto"/>
        <w:ind w:left="0" w:firstLine="709"/>
        <w:jc w:val="both"/>
        <w:rPr>
          <w:rFonts w:ascii="Times New Roman" w:hAnsi="Times New Roman" w:cs="Times New Roman"/>
          <w:sz w:val="28"/>
          <w:szCs w:val="28"/>
          <w:shd w:val="clear" w:color="auto" w:fill="FFFFFF"/>
        </w:rPr>
      </w:pPr>
      <w:proofErr w:type="spellStart"/>
      <w:r w:rsidRPr="008C55E8">
        <w:rPr>
          <w:rFonts w:ascii="Times New Roman" w:hAnsi="Times New Roman" w:cs="Times New Roman"/>
          <w:sz w:val="28"/>
          <w:szCs w:val="28"/>
          <w:shd w:val="clear" w:color="auto" w:fill="FFFFFF"/>
          <w:lang w:val="en-US"/>
        </w:rPr>
        <w:t>MosCow</w:t>
      </w:r>
      <w:proofErr w:type="spellEnd"/>
      <w:r>
        <w:rPr>
          <w:rFonts w:ascii="Times New Roman" w:hAnsi="Times New Roman" w:cs="Times New Roman"/>
          <w:sz w:val="28"/>
          <w:szCs w:val="28"/>
          <w:shd w:val="clear" w:color="auto" w:fill="FFFFFF"/>
        </w:rPr>
        <w:t xml:space="preserve"> – изначальная концепция состояла в том, чтобы поддерживать идею гастрономического бара, сделать акцент на кухне и напитках. Спустя некоторое время после технического открытия, увеличился спрос на проведение ночных мероприятий, наличие </w:t>
      </w:r>
      <w:proofErr w:type="spellStart"/>
      <w:r>
        <w:rPr>
          <w:rFonts w:ascii="Times New Roman" w:hAnsi="Times New Roman" w:cs="Times New Roman"/>
          <w:sz w:val="28"/>
          <w:szCs w:val="28"/>
          <w:shd w:val="clear" w:color="auto" w:fill="FFFFFF"/>
        </w:rPr>
        <w:t>диджея</w:t>
      </w:r>
      <w:proofErr w:type="spellEnd"/>
      <w:r>
        <w:rPr>
          <w:rFonts w:ascii="Times New Roman" w:hAnsi="Times New Roman" w:cs="Times New Roman"/>
          <w:sz w:val="28"/>
          <w:szCs w:val="28"/>
          <w:shd w:val="clear" w:color="auto" w:fill="FFFFFF"/>
        </w:rPr>
        <w:t xml:space="preserve"> и музыкального сопровождения как в развлекательном заведении.</w:t>
      </w:r>
    </w:p>
    <w:p w:rsidR="00CA4D6E" w:rsidRDefault="00CA4D6E" w:rsidP="00CA4D6E">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Для начала конкурентного анализа необходимо составить таблицу для определения степени конкурентоспособности (Таблица 3).</w:t>
      </w:r>
    </w:p>
    <w:p w:rsidR="00340D54" w:rsidRDefault="00CA4D6E" w:rsidP="00CA4D6E">
      <w:pPr>
        <w:pStyle w:val="a9"/>
        <w:spacing w:after="0" w:line="360" w:lineRule="auto"/>
        <w:ind w:left="709"/>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Таблица 3 – </w:t>
      </w:r>
      <w:r w:rsidR="00340D54">
        <w:rPr>
          <w:rFonts w:ascii="Times New Roman" w:hAnsi="Times New Roman" w:cs="Times New Roman"/>
          <w:sz w:val="28"/>
          <w:szCs w:val="28"/>
          <w:shd w:val="clear" w:color="auto" w:fill="FFFFFF"/>
        </w:rPr>
        <w:t>Определение степени конкурентоспособности</w:t>
      </w:r>
    </w:p>
    <w:tbl>
      <w:tblPr>
        <w:tblStyle w:val="ae"/>
        <w:tblW w:w="0" w:type="auto"/>
        <w:tblInd w:w="108" w:type="dxa"/>
        <w:tblLook w:val="04A0" w:firstRow="1" w:lastRow="0" w:firstColumn="1" w:lastColumn="0" w:noHBand="0" w:noVBand="1"/>
      </w:tblPr>
      <w:tblGrid>
        <w:gridCol w:w="1276"/>
        <w:gridCol w:w="2882"/>
        <w:gridCol w:w="1768"/>
        <w:gridCol w:w="1769"/>
        <w:gridCol w:w="1661"/>
      </w:tblGrid>
      <w:tr w:rsidR="00340D54" w:rsidRPr="00CA4D6E" w:rsidTr="00CA4D6E">
        <w:tc>
          <w:tcPr>
            <w:tcW w:w="1276"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w:t>
            </w:r>
          </w:p>
        </w:tc>
        <w:tc>
          <w:tcPr>
            <w:tcW w:w="2882"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Конкуренты</w:t>
            </w:r>
          </w:p>
        </w:tc>
        <w:tc>
          <w:tcPr>
            <w:tcW w:w="1768"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Ключевой</w:t>
            </w:r>
          </w:p>
        </w:tc>
        <w:tc>
          <w:tcPr>
            <w:tcW w:w="1769"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Прямой</w:t>
            </w:r>
          </w:p>
        </w:tc>
        <w:tc>
          <w:tcPr>
            <w:tcW w:w="1661"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Косвенный</w:t>
            </w:r>
          </w:p>
        </w:tc>
      </w:tr>
      <w:tr w:rsidR="00340D54" w:rsidRPr="00CA4D6E" w:rsidTr="00CA4D6E">
        <w:tc>
          <w:tcPr>
            <w:tcW w:w="1276"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1</w:t>
            </w:r>
          </w:p>
        </w:tc>
        <w:tc>
          <w:tcPr>
            <w:tcW w:w="2882"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lang w:val="en-US"/>
              </w:rPr>
            </w:pPr>
            <w:r w:rsidRPr="00CA4D6E">
              <w:rPr>
                <w:rFonts w:ascii="Times New Roman" w:hAnsi="Times New Roman" w:cs="Times New Roman"/>
                <w:sz w:val="24"/>
                <w:szCs w:val="24"/>
                <w:shd w:val="clear" w:color="auto" w:fill="FFFFFF"/>
                <w:lang w:val="en-US"/>
              </w:rPr>
              <w:t>DOBRO</w:t>
            </w:r>
          </w:p>
        </w:tc>
        <w:tc>
          <w:tcPr>
            <w:tcW w:w="1768"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w:t>
            </w:r>
          </w:p>
        </w:tc>
        <w:tc>
          <w:tcPr>
            <w:tcW w:w="1769"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661"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r>
      <w:tr w:rsidR="00340D54" w:rsidRPr="00CA4D6E" w:rsidTr="00CA4D6E">
        <w:tc>
          <w:tcPr>
            <w:tcW w:w="1276"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2</w:t>
            </w:r>
          </w:p>
        </w:tc>
        <w:tc>
          <w:tcPr>
            <w:tcW w:w="2882"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lang w:val="en-US"/>
              </w:rPr>
            </w:pPr>
            <w:proofErr w:type="spellStart"/>
            <w:r w:rsidRPr="00CA4D6E">
              <w:rPr>
                <w:rFonts w:ascii="Times New Roman" w:hAnsi="Times New Roman" w:cs="Times New Roman"/>
                <w:sz w:val="24"/>
                <w:szCs w:val="24"/>
                <w:shd w:val="clear" w:color="auto" w:fill="FFFFFF"/>
                <w:lang w:val="en-US"/>
              </w:rPr>
              <w:t>Bessonica</w:t>
            </w:r>
            <w:proofErr w:type="spellEnd"/>
            <w:r w:rsidRPr="00CA4D6E">
              <w:rPr>
                <w:rFonts w:ascii="Times New Roman" w:hAnsi="Times New Roman" w:cs="Times New Roman"/>
                <w:sz w:val="24"/>
                <w:szCs w:val="24"/>
                <w:shd w:val="clear" w:color="auto" w:fill="FFFFFF"/>
                <w:lang w:val="en-US"/>
              </w:rPr>
              <w:t xml:space="preserve"> Mix Bar</w:t>
            </w:r>
          </w:p>
        </w:tc>
        <w:tc>
          <w:tcPr>
            <w:tcW w:w="1768"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w:t>
            </w:r>
          </w:p>
        </w:tc>
        <w:tc>
          <w:tcPr>
            <w:tcW w:w="1769"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661"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r>
      <w:tr w:rsidR="00340D54" w:rsidRPr="00CA4D6E" w:rsidTr="00CA4D6E">
        <w:tc>
          <w:tcPr>
            <w:tcW w:w="1276"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3</w:t>
            </w:r>
          </w:p>
        </w:tc>
        <w:tc>
          <w:tcPr>
            <w:tcW w:w="2882"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roofErr w:type="spellStart"/>
            <w:r w:rsidRPr="00CA4D6E">
              <w:rPr>
                <w:rFonts w:ascii="Times New Roman" w:hAnsi="Times New Roman" w:cs="Times New Roman"/>
                <w:sz w:val="24"/>
                <w:szCs w:val="24"/>
                <w:shd w:val="clear" w:color="auto" w:fill="FFFFFF"/>
                <w:lang w:val="en-US"/>
              </w:rPr>
              <w:t>MosCow</w:t>
            </w:r>
            <w:proofErr w:type="spellEnd"/>
          </w:p>
        </w:tc>
        <w:tc>
          <w:tcPr>
            <w:tcW w:w="1768"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w:t>
            </w:r>
          </w:p>
        </w:tc>
        <w:tc>
          <w:tcPr>
            <w:tcW w:w="1769"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661"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r>
      <w:tr w:rsidR="00340D54" w:rsidRPr="00CA4D6E" w:rsidTr="00CA4D6E">
        <w:tc>
          <w:tcPr>
            <w:tcW w:w="1276"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4</w:t>
            </w:r>
          </w:p>
        </w:tc>
        <w:tc>
          <w:tcPr>
            <w:tcW w:w="2882"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lang w:val="en-US"/>
              </w:rPr>
            </w:pPr>
            <w:r w:rsidRPr="00CA4D6E">
              <w:rPr>
                <w:rFonts w:ascii="Times New Roman" w:hAnsi="Times New Roman" w:cs="Times New Roman"/>
                <w:sz w:val="24"/>
                <w:szCs w:val="24"/>
                <w:shd w:val="clear" w:color="auto" w:fill="FFFFFF"/>
                <w:lang w:val="en-US"/>
              </w:rPr>
              <w:t xml:space="preserve">CRAFT </w:t>
            </w:r>
          </w:p>
        </w:tc>
        <w:tc>
          <w:tcPr>
            <w:tcW w:w="1768"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769"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w:t>
            </w:r>
          </w:p>
        </w:tc>
        <w:tc>
          <w:tcPr>
            <w:tcW w:w="1661"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r>
      <w:tr w:rsidR="00340D54" w:rsidRPr="00CA4D6E" w:rsidTr="00CA4D6E">
        <w:tc>
          <w:tcPr>
            <w:tcW w:w="1276"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5</w:t>
            </w:r>
          </w:p>
        </w:tc>
        <w:tc>
          <w:tcPr>
            <w:tcW w:w="2882"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Контакт Бар</w:t>
            </w:r>
          </w:p>
        </w:tc>
        <w:tc>
          <w:tcPr>
            <w:tcW w:w="1768"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769"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661"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w:t>
            </w:r>
          </w:p>
        </w:tc>
      </w:tr>
      <w:tr w:rsidR="00340D54" w:rsidRPr="00CA4D6E" w:rsidTr="00CA4D6E">
        <w:tc>
          <w:tcPr>
            <w:tcW w:w="1276"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6</w:t>
            </w:r>
          </w:p>
        </w:tc>
        <w:tc>
          <w:tcPr>
            <w:tcW w:w="2882"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Заметное Место</w:t>
            </w:r>
          </w:p>
        </w:tc>
        <w:tc>
          <w:tcPr>
            <w:tcW w:w="1768"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769"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661" w:type="dxa"/>
          </w:tcPr>
          <w:p w:rsidR="00340D54" w:rsidRPr="00CA4D6E" w:rsidRDefault="00CA4D6E"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w:t>
            </w:r>
          </w:p>
        </w:tc>
      </w:tr>
      <w:tr w:rsidR="00340D54" w:rsidRPr="00CA4D6E" w:rsidTr="00CA4D6E">
        <w:tc>
          <w:tcPr>
            <w:tcW w:w="1276"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7</w:t>
            </w:r>
          </w:p>
        </w:tc>
        <w:tc>
          <w:tcPr>
            <w:tcW w:w="2882"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Бекон</w:t>
            </w:r>
          </w:p>
        </w:tc>
        <w:tc>
          <w:tcPr>
            <w:tcW w:w="1768"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769"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661" w:type="dxa"/>
          </w:tcPr>
          <w:p w:rsidR="00340D54" w:rsidRPr="00CA4D6E" w:rsidRDefault="00CA4D6E"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w:t>
            </w:r>
          </w:p>
        </w:tc>
      </w:tr>
      <w:tr w:rsidR="00340D54" w:rsidRPr="00CA4D6E" w:rsidTr="00CA4D6E">
        <w:tc>
          <w:tcPr>
            <w:tcW w:w="1276"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8</w:t>
            </w:r>
          </w:p>
        </w:tc>
        <w:tc>
          <w:tcPr>
            <w:tcW w:w="2882"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lang w:val="en-US"/>
              </w:rPr>
              <w:t>SHAFRAN</w:t>
            </w:r>
          </w:p>
        </w:tc>
        <w:tc>
          <w:tcPr>
            <w:tcW w:w="1768"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769" w:type="dxa"/>
          </w:tcPr>
          <w:p w:rsidR="00340D54" w:rsidRPr="00CA4D6E" w:rsidRDefault="00340D54" w:rsidP="00340D54">
            <w:pPr>
              <w:pStyle w:val="a9"/>
              <w:spacing w:after="0" w:line="360" w:lineRule="auto"/>
              <w:ind w:left="0"/>
              <w:jc w:val="center"/>
              <w:rPr>
                <w:rFonts w:ascii="Times New Roman" w:hAnsi="Times New Roman" w:cs="Times New Roman"/>
                <w:sz w:val="24"/>
                <w:szCs w:val="24"/>
                <w:shd w:val="clear" w:color="auto" w:fill="FFFFFF"/>
              </w:rPr>
            </w:pPr>
          </w:p>
        </w:tc>
        <w:tc>
          <w:tcPr>
            <w:tcW w:w="1661" w:type="dxa"/>
          </w:tcPr>
          <w:p w:rsidR="00340D54" w:rsidRPr="00CA4D6E" w:rsidRDefault="00CA4D6E"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w:t>
            </w:r>
          </w:p>
        </w:tc>
      </w:tr>
      <w:tr w:rsidR="00CA4D6E" w:rsidRPr="00CA4D6E" w:rsidTr="00CA4D6E">
        <w:tc>
          <w:tcPr>
            <w:tcW w:w="1276" w:type="dxa"/>
          </w:tcPr>
          <w:p w:rsidR="00CA4D6E" w:rsidRPr="00CA4D6E" w:rsidRDefault="00CA4D6E"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9</w:t>
            </w:r>
          </w:p>
        </w:tc>
        <w:tc>
          <w:tcPr>
            <w:tcW w:w="2882" w:type="dxa"/>
          </w:tcPr>
          <w:p w:rsidR="00CA4D6E" w:rsidRPr="00CA4D6E" w:rsidRDefault="00CA4D6E"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lang w:val="en-US"/>
              </w:rPr>
              <w:t>Mojo Bar</w:t>
            </w:r>
          </w:p>
        </w:tc>
        <w:tc>
          <w:tcPr>
            <w:tcW w:w="1768" w:type="dxa"/>
          </w:tcPr>
          <w:p w:rsidR="00CA4D6E" w:rsidRPr="00CA4D6E" w:rsidRDefault="00CA4D6E" w:rsidP="00340D54">
            <w:pPr>
              <w:pStyle w:val="a9"/>
              <w:spacing w:after="0" w:line="360" w:lineRule="auto"/>
              <w:ind w:left="0"/>
              <w:jc w:val="center"/>
              <w:rPr>
                <w:rFonts w:ascii="Times New Roman" w:hAnsi="Times New Roman" w:cs="Times New Roman"/>
                <w:sz w:val="24"/>
                <w:szCs w:val="24"/>
                <w:shd w:val="clear" w:color="auto" w:fill="FFFFFF"/>
              </w:rPr>
            </w:pPr>
            <w:r w:rsidRPr="00CA4D6E">
              <w:rPr>
                <w:rFonts w:ascii="Times New Roman" w:hAnsi="Times New Roman" w:cs="Times New Roman"/>
                <w:sz w:val="24"/>
                <w:szCs w:val="24"/>
                <w:shd w:val="clear" w:color="auto" w:fill="FFFFFF"/>
              </w:rPr>
              <w:t>+</w:t>
            </w:r>
          </w:p>
        </w:tc>
        <w:tc>
          <w:tcPr>
            <w:tcW w:w="1769" w:type="dxa"/>
          </w:tcPr>
          <w:p w:rsidR="00CA4D6E" w:rsidRPr="00CA4D6E" w:rsidRDefault="00CA4D6E" w:rsidP="00340D54">
            <w:pPr>
              <w:pStyle w:val="a9"/>
              <w:spacing w:after="0" w:line="360" w:lineRule="auto"/>
              <w:ind w:left="0"/>
              <w:jc w:val="center"/>
              <w:rPr>
                <w:rFonts w:ascii="Times New Roman" w:hAnsi="Times New Roman" w:cs="Times New Roman"/>
                <w:sz w:val="24"/>
                <w:szCs w:val="24"/>
                <w:shd w:val="clear" w:color="auto" w:fill="FFFFFF"/>
              </w:rPr>
            </w:pPr>
          </w:p>
        </w:tc>
        <w:tc>
          <w:tcPr>
            <w:tcW w:w="1661" w:type="dxa"/>
          </w:tcPr>
          <w:p w:rsidR="00CA4D6E" w:rsidRPr="00CA4D6E" w:rsidRDefault="00CA4D6E" w:rsidP="00340D54">
            <w:pPr>
              <w:pStyle w:val="a9"/>
              <w:spacing w:after="0" w:line="360" w:lineRule="auto"/>
              <w:ind w:left="0"/>
              <w:jc w:val="center"/>
              <w:rPr>
                <w:rFonts w:ascii="Times New Roman" w:hAnsi="Times New Roman" w:cs="Times New Roman"/>
                <w:sz w:val="24"/>
                <w:szCs w:val="24"/>
                <w:shd w:val="clear" w:color="auto" w:fill="FFFFFF"/>
              </w:rPr>
            </w:pPr>
          </w:p>
        </w:tc>
      </w:tr>
    </w:tbl>
    <w:p w:rsidR="00340D54" w:rsidRDefault="00340D54" w:rsidP="00340D54">
      <w:pPr>
        <w:pStyle w:val="a9"/>
        <w:spacing w:after="0" w:line="360" w:lineRule="auto"/>
        <w:ind w:left="709"/>
        <w:jc w:val="both"/>
        <w:rPr>
          <w:rFonts w:ascii="Times New Roman" w:hAnsi="Times New Roman" w:cs="Times New Roman"/>
          <w:sz w:val="28"/>
          <w:szCs w:val="28"/>
          <w:shd w:val="clear" w:color="auto" w:fill="FFFFFF"/>
        </w:rPr>
      </w:pPr>
    </w:p>
    <w:p w:rsidR="00CA4D6E" w:rsidRDefault="00CA4D6E" w:rsidP="00CA4D6E">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По результатам таблицы можно выделить ключевых конкурентов, которые имеют схожий формат заведений и работают в одном сегменте. Именно для того, чтобы быть конкурентоспособным предприятием, </w:t>
      </w:r>
      <w:r>
        <w:rPr>
          <w:rFonts w:ascii="Times New Roman" w:hAnsi="Times New Roman" w:cs="Times New Roman"/>
          <w:sz w:val="28"/>
          <w:szCs w:val="28"/>
          <w:shd w:val="clear" w:color="auto" w:fill="FFFFFF"/>
          <w:lang w:val="en-US"/>
        </w:rPr>
        <w:t>Bar</w:t>
      </w:r>
      <w:r w:rsidRPr="00CA4D6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Number</w:t>
      </w:r>
      <w:r w:rsidRPr="00CA4D6E">
        <w:rPr>
          <w:rFonts w:ascii="Times New Roman" w:hAnsi="Times New Roman" w:cs="Times New Roman"/>
          <w:sz w:val="28"/>
          <w:szCs w:val="28"/>
          <w:shd w:val="clear" w:color="auto" w:fill="FFFFFF"/>
        </w:rPr>
        <w:t xml:space="preserve"> 60</w:t>
      </w:r>
      <w:r>
        <w:rPr>
          <w:rFonts w:ascii="Times New Roman" w:hAnsi="Times New Roman" w:cs="Times New Roman"/>
          <w:sz w:val="28"/>
          <w:szCs w:val="28"/>
          <w:shd w:val="clear" w:color="auto" w:fill="FFFFFF"/>
        </w:rPr>
        <w:t xml:space="preserve"> должен обратить внимание именно на их работу.</w:t>
      </w:r>
    </w:p>
    <w:p w:rsidR="00CA4D6E" w:rsidRDefault="00CA4D6E" w:rsidP="00CA4D6E">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Далее нужно провести анализ якорных товаров и услуг конкурирующих предприятий (Таблица 4).</w:t>
      </w:r>
      <w:r w:rsidR="00181ADF">
        <w:rPr>
          <w:rFonts w:ascii="Times New Roman" w:hAnsi="Times New Roman" w:cs="Times New Roman"/>
          <w:sz w:val="28"/>
          <w:szCs w:val="28"/>
          <w:shd w:val="clear" w:color="auto" w:fill="FFFFFF"/>
        </w:rPr>
        <w:t xml:space="preserve"> Оценка производится двумя методами: метод изучения данных по документам (меню, интернет, сайты) или метод наблюдения непосредственно в заведении. Оценка критериев производилась по </w:t>
      </w:r>
      <w:r w:rsidR="008B7AC1">
        <w:rPr>
          <w:rFonts w:ascii="Times New Roman" w:hAnsi="Times New Roman" w:cs="Times New Roman"/>
          <w:sz w:val="28"/>
          <w:szCs w:val="28"/>
          <w:shd w:val="clear" w:color="auto" w:fill="FFFFFF"/>
        </w:rPr>
        <w:t>пятибалльной</w:t>
      </w:r>
      <w:r w:rsidR="00181ADF">
        <w:rPr>
          <w:rFonts w:ascii="Times New Roman" w:hAnsi="Times New Roman" w:cs="Times New Roman"/>
          <w:sz w:val="28"/>
          <w:szCs w:val="28"/>
          <w:shd w:val="clear" w:color="auto" w:fill="FFFFFF"/>
        </w:rPr>
        <w:t xml:space="preserve"> шкале, где 0 – отсутствие качества, а 5 – самое высокое качество.</w:t>
      </w:r>
    </w:p>
    <w:p w:rsidR="00CA4D6E" w:rsidRDefault="00CA4D6E" w:rsidP="00CA4D6E">
      <w:pPr>
        <w:pStyle w:val="a9"/>
        <w:spacing w:after="0" w:line="360" w:lineRule="auto"/>
        <w:ind w:left="0" w:firstLine="709"/>
        <w:jc w:val="both"/>
        <w:rPr>
          <w:rFonts w:ascii="Times New Roman" w:hAnsi="Times New Roman" w:cs="Times New Roman"/>
          <w:sz w:val="28"/>
          <w:szCs w:val="28"/>
          <w:shd w:val="clear" w:color="auto" w:fill="FFFFFF"/>
        </w:rPr>
      </w:pPr>
    </w:p>
    <w:p w:rsidR="00CA4D6E" w:rsidRDefault="00CA4D6E" w:rsidP="00CA4D6E">
      <w:pPr>
        <w:pStyle w:val="a9"/>
        <w:spacing w:after="0" w:line="360" w:lineRule="auto"/>
        <w:ind w:left="709"/>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Таблица – 4 Анализ якорных товаров и услуг</w:t>
      </w:r>
    </w:p>
    <w:tbl>
      <w:tblPr>
        <w:tblStyle w:val="ae"/>
        <w:tblW w:w="0" w:type="auto"/>
        <w:tblInd w:w="108" w:type="dxa"/>
        <w:tblLook w:val="04A0" w:firstRow="1" w:lastRow="0" w:firstColumn="1" w:lastColumn="0" w:noHBand="0" w:noVBand="1"/>
      </w:tblPr>
      <w:tblGrid>
        <w:gridCol w:w="567"/>
        <w:gridCol w:w="2835"/>
        <w:gridCol w:w="1418"/>
        <w:gridCol w:w="1559"/>
        <w:gridCol w:w="1559"/>
        <w:gridCol w:w="1418"/>
      </w:tblGrid>
      <w:tr w:rsidR="00181ADF" w:rsidRPr="00C67453" w:rsidTr="00181ADF">
        <w:tc>
          <w:tcPr>
            <w:tcW w:w="567"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w:t>
            </w:r>
          </w:p>
        </w:tc>
        <w:tc>
          <w:tcPr>
            <w:tcW w:w="2835"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Критерии сравнения</w:t>
            </w:r>
          </w:p>
        </w:tc>
        <w:tc>
          <w:tcPr>
            <w:tcW w:w="1418"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lang w:val="en-US"/>
              </w:rPr>
            </w:pPr>
            <w:r w:rsidRPr="00C67453">
              <w:rPr>
                <w:rFonts w:ascii="Times New Roman" w:hAnsi="Times New Roman" w:cs="Times New Roman"/>
                <w:sz w:val="24"/>
                <w:szCs w:val="28"/>
                <w:shd w:val="clear" w:color="auto" w:fill="FFFFFF"/>
                <w:lang w:val="en-US"/>
              </w:rPr>
              <w:t>DOBRO</w:t>
            </w:r>
          </w:p>
        </w:tc>
        <w:tc>
          <w:tcPr>
            <w:tcW w:w="1559"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lang w:val="en-US"/>
              </w:rPr>
            </w:pPr>
            <w:proofErr w:type="spellStart"/>
            <w:r w:rsidRPr="00C67453">
              <w:rPr>
                <w:rFonts w:ascii="Times New Roman" w:hAnsi="Times New Roman" w:cs="Times New Roman"/>
                <w:sz w:val="24"/>
                <w:szCs w:val="28"/>
                <w:shd w:val="clear" w:color="auto" w:fill="FFFFFF"/>
                <w:lang w:val="en-US"/>
              </w:rPr>
              <w:t>Bessonica</w:t>
            </w:r>
            <w:proofErr w:type="spellEnd"/>
            <w:r w:rsidRPr="00C67453">
              <w:rPr>
                <w:rFonts w:ascii="Times New Roman" w:hAnsi="Times New Roman" w:cs="Times New Roman"/>
                <w:sz w:val="24"/>
                <w:szCs w:val="28"/>
                <w:shd w:val="clear" w:color="auto" w:fill="FFFFFF"/>
                <w:lang w:val="en-US"/>
              </w:rPr>
              <w:t xml:space="preserve"> Mix Bar</w:t>
            </w:r>
          </w:p>
        </w:tc>
        <w:tc>
          <w:tcPr>
            <w:tcW w:w="1559"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lang w:val="en-US"/>
              </w:rPr>
            </w:pPr>
            <w:proofErr w:type="spellStart"/>
            <w:r w:rsidRPr="00C67453">
              <w:rPr>
                <w:rFonts w:ascii="Times New Roman" w:hAnsi="Times New Roman" w:cs="Times New Roman"/>
                <w:sz w:val="24"/>
                <w:szCs w:val="28"/>
                <w:shd w:val="clear" w:color="auto" w:fill="FFFFFF"/>
                <w:lang w:val="en-US"/>
              </w:rPr>
              <w:t>MosCow</w:t>
            </w:r>
            <w:proofErr w:type="spellEnd"/>
          </w:p>
        </w:tc>
        <w:tc>
          <w:tcPr>
            <w:tcW w:w="1418"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lang w:val="en-US"/>
              </w:rPr>
              <w:t>Mojo Bar</w:t>
            </w:r>
          </w:p>
        </w:tc>
      </w:tr>
      <w:tr w:rsidR="00181ADF" w:rsidRPr="00C67453" w:rsidTr="00181ADF">
        <w:tc>
          <w:tcPr>
            <w:tcW w:w="567"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1</w:t>
            </w:r>
          </w:p>
        </w:tc>
        <w:tc>
          <w:tcPr>
            <w:tcW w:w="2835" w:type="dxa"/>
          </w:tcPr>
          <w:p w:rsidR="00181ADF" w:rsidRPr="00C67453" w:rsidRDefault="00181ADF" w:rsidP="00181ADF">
            <w:pPr>
              <w:pStyle w:val="a9"/>
              <w:spacing w:after="0" w:line="360" w:lineRule="auto"/>
              <w:ind w:left="0"/>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Меню блюд</w:t>
            </w:r>
          </w:p>
        </w:tc>
        <w:tc>
          <w:tcPr>
            <w:tcW w:w="1418"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c>
          <w:tcPr>
            <w:tcW w:w="1559"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3</w:t>
            </w:r>
          </w:p>
        </w:tc>
        <w:tc>
          <w:tcPr>
            <w:tcW w:w="1559"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c>
          <w:tcPr>
            <w:tcW w:w="1418"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5</w:t>
            </w:r>
          </w:p>
        </w:tc>
      </w:tr>
      <w:tr w:rsidR="00181ADF" w:rsidRPr="00C67453" w:rsidTr="00181ADF">
        <w:tc>
          <w:tcPr>
            <w:tcW w:w="567"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2</w:t>
            </w:r>
          </w:p>
        </w:tc>
        <w:tc>
          <w:tcPr>
            <w:tcW w:w="2835" w:type="dxa"/>
          </w:tcPr>
          <w:p w:rsidR="00181ADF" w:rsidRPr="00C67453" w:rsidRDefault="00181ADF" w:rsidP="00181ADF">
            <w:pPr>
              <w:pStyle w:val="a9"/>
              <w:spacing w:after="0" w:line="360" w:lineRule="auto"/>
              <w:ind w:left="0"/>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Меню коктейлей и алкоголя</w:t>
            </w:r>
          </w:p>
        </w:tc>
        <w:tc>
          <w:tcPr>
            <w:tcW w:w="1418"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3</w:t>
            </w:r>
          </w:p>
        </w:tc>
        <w:tc>
          <w:tcPr>
            <w:tcW w:w="1559"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c>
          <w:tcPr>
            <w:tcW w:w="1559"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c>
          <w:tcPr>
            <w:tcW w:w="1418"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r>
      <w:tr w:rsidR="00181ADF" w:rsidRPr="00C67453" w:rsidTr="00181ADF">
        <w:tc>
          <w:tcPr>
            <w:tcW w:w="567"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3</w:t>
            </w:r>
          </w:p>
        </w:tc>
        <w:tc>
          <w:tcPr>
            <w:tcW w:w="2835" w:type="dxa"/>
          </w:tcPr>
          <w:p w:rsidR="00181ADF" w:rsidRPr="00C67453" w:rsidRDefault="00181ADF" w:rsidP="00181ADF">
            <w:pPr>
              <w:pStyle w:val="a9"/>
              <w:spacing w:after="0" w:line="360" w:lineRule="auto"/>
              <w:ind w:left="0"/>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Винная карта</w:t>
            </w:r>
          </w:p>
        </w:tc>
        <w:tc>
          <w:tcPr>
            <w:tcW w:w="1418"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3</w:t>
            </w:r>
          </w:p>
        </w:tc>
        <w:tc>
          <w:tcPr>
            <w:tcW w:w="1559"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c>
          <w:tcPr>
            <w:tcW w:w="1559"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5</w:t>
            </w:r>
          </w:p>
        </w:tc>
        <w:tc>
          <w:tcPr>
            <w:tcW w:w="1418"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r>
      <w:tr w:rsidR="00181ADF" w:rsidRPr="00C67453" w:rsidTr="00181ADF">
        <w:tc>
          <w:tcPr>
            <w:tcW w:w="567"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c>
          <w:tcPr>
            <w:tcW w:w="2835" w:type="dxa"/>
          </w:tcPr>
          <w:p w:rsidR="00181ADF" w:rsidRPr="00C67453" w:rsidRDefault="00181ADF" w:rsidP="00181ADF">
            <w:pPr>
              <w:pStyle w:val="a9"/>
              <w:spacing w:after="0" w:line="360" w:lineRule="auto"/>
              <w:ind w:left="0"/>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Музыка</w:t>
            </w:r>
          </w:p>
        </w:tc>
        <w:tc>
          <w:tcPr>
            <w:tcW w:w="1418"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5</w:t>
            </w:r>
          </w:p>
        </w:tc>
        <w:tc>
          <w:tcPr>
            <w:tcW w:w="1559"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c>
          <w:tcPr>
            <w:tcW w:w="1559"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5</w:t>
            </w:r>
          </w:p>
        </w:tc>
        <w:tc>
          <w:tcPr>
            <w:tcW w:w="1418"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r>
      <w:tr w:rsidR="00181ADF" w:rsidRPr="00C67453" w:rsidTr="00181ADF">
        <w:tc>
          <w:tcPr>
            <w:tcW w:w="567" w:type="dxa"/>
          </w:tcPr>
          <w:p w:rsidR="00181ADF" w:rsidRPr="00C67453" w:rsidRDefault="00181ADF"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5</w:t>
            </w:r>
          </w:p>
        </w:tc>
        <w:tc>
          <w:tcPr>
            <w:tcW w:w="2835" w:type="dxa"/>
          </w:tcPr>
          <w:p w:rsidR="00181ADF" w:rsidRPr="00C67453" w:rsidRDefault="00181ADF" w:rsidP="00181ADF">
            <w:pPr>
              <w:pStyle w:val="a9"/>
              <w:spacing w:after="0" w:line="360" w:lineRule="auto"/>
              <w:ind w:left="0"/>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Обслуживание</w:t>
            </w:r>
          </w:p>
        </w:tc>
        <w:tc>
          <w:tcPr>
            <w:tcW w:w="1418"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2</w:t>
            </w:r>
          </w:p>
        </w:tc>
        <w:tc>
          <w:tcPr>
            <w:tcW w:w="1559"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c>
          <w:tcPr>
            <w:tcW w:w="1559"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3</w:t>
            </w:r>
          </w:p>
        </w:tc>
        <w:tc>
          <w:tcPr>
            <w:tcW w:w="1418" w:type="dxa"/>
          </w:tcPr>
          <w:p w:rsidR="00181ADF" w:rsidRPr="00C67453" w:rsidRDefault="008B7AC1" w:rsidP="00181ADF">
            <w:pPr>
              <w:pStyle w:val="a9"/>
              <w:spacing w:after="0" w:line="360" w:lineRule="auto"/>
              <w:ind w:left="0"/>
              <w:jc w:val="center"/>
              <w:rPr>
                <w:rFonts w:ascii="Times New Roman" w:hAnsi="Times New Roman" w:cs="Times New Roman"/>
                <w:sz w:val="24"/>
                <w:szCs w:val="28"/>
                <w:shd w:val="clear" w:color="auto" w:fill="FFFFFF"/>
              </w:rPr>
            </w:pPr>
            <w:r w:rsidRPr="00C67453">
              <w:rPr>
                <w:rFonts w:ascii="Times New Roman" w:hAnsi="Times New Roman" w:cs="Times New Roman"/>
                <w:sz w:val="24"/>
                <w:szCs w:val="28"/>
                <w:shd w:val="clear" w:color="auto" w:fill="FFFFFF"/>
              </w:rPr>
              <w:t>4</w:t>
            </w:r>
          </w:p>
        </w:tc>
      </w:tr>
    </w:tbl>
    <w:p w:rsidR="00CA4D6E" w:rsidRDefault="00CA4D6E" w:rsidP="00CA4D6E">
      <w:pPr>
        <w:pStyle w:val="a9"/>
        <w:spacing w:after="0" w:line="360" w:lineRule="auto"/>
        <w:ind w:left="709"/>
        <w:jc w:val="right"/>
        <w:rPr>
          <w:rFonts w:ascii="Times New Roman" w:hAnsi="Times New Roman" w:cs="Times New Roman"/>
          <w:sz w:val="28"/>
          <w:szCs w:val="28"/>
          <w:shd w:val="clear" w:color="auto" w:fill="FFFFFF"/>
        </w:rPr>
      </w:pPr>
    </w:p>
    <w:p w:rsidR="008B7AC1" w:rsidRDefault="008B7AC1" w:rsidP="008B7AC1">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Из таблицы видно, какие критерии могут быть наиболее конкурентными, а какие могут не заострять на себе внимание.</w:t>
      </w:r>
    </w:p>
    <w:p w:rsidR="008B7AC1" w:rsidRDefault="008B7AC1" w:rsidP="008B7AC1">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Также, вывод следующий: необходимо развивать кухню, в частности улучшать ассортимент блюд с партнером кафе «Жан-Поль», либо открывать свой цех и разрабатывать гастрономическое меню, далее – совершенствовать или разнообразить музыкальный стиль предприятия.</w:t>
      </w:r>
    </w:p>
    <w:p w:rsidR="009B0E20" w:rsidRDefault="009B0E20" w:rsidP="008B7AC1">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Конкурентные заведения и само предприятие «</w:t>
      </w:r>
      <w:r>
        <w:rPr>
          <w:rFonts w:ascii="Times New Roman" w:hAnsi="Times New Roman" w:cs="Times New Roman"/>
          <w:sz w:val="28"/>
          <w:szCs w:val="28"/>
          <w:shd w:val="clear" w:color="auto" w:fill="FFFFFF"/>
          <w:lang w:val="en-US"/>
        </w:rPr>
        <w:t>Bar</w:t>
      </w:r>
      <w:r w:rsidRPr="009B0E2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Number</w:t>
      </w:r>
      <w:r w:rsidRPr="009B0E20">
        <w:rPr>
          <w:rFonts w:ascii="Times New Roman" w:hAnsi="Times New Roman" w:cs="Times New Roman"/>
          <w:sz w:val="28"/>
          <w:szCs w:val="28"/>
          <w:shd w:val="clear" w:color="auto" w:fill="FFFFFF"/>
        </w:rPr>
        <w:t xml:space="preserve"> 60</w:t>
      </w:r>
      <w:r>
        <w:rPr>
          <w:rFonts w:ascii="Times New Roman" w:hAnsi="Times New Roman" w:cs="Times New Roman"/>
          <w:sz w:val="28"/>
          <w:szCs w:val="28"/>
          <w:shd w:val="clear" w:color="auto" w:fill="FFFFFF"/>
        </w:rPr>
        <w:t xml:space="preserve">» - </w:t>
      </w:r>
      <w:proofErr w:type="gramStart"/>
      <w:r>
        <w:rPr>
          <w:rFonts w:ascii="Times New Roman" w:hAnsi="Times New Roman" w:cs="Times New Roman"/>
          <w:sz w:val="28"/>
          <w:szCs w:val="28"/>
          <w:shd w:val="clear" w:color="auto" w:fill="FFFFFF"/>
        </w:rPr>
        <w:t>это</w:t>
      </w:r>
      <w:proofErr w:type="gramEnd"/>
      <w:r>
        <w:rPr>
          <w:rFonts w:ascii="Times New Roman" w:hAnsi="Times New Roman" w:cs="Times New Roman"/>
          <w:sz w:val="28"/>
          <w:szCs w:val="28"/>
          <w:shd w:val="clear" w:color="auto" w:fill="FFFFFF"/>
        </w:rPr>
        <w:t xml:space="preserve"> прежде всего продажа алкоголя и коктейлей. Поэтому следует сравнить цены от самой высокой до самой низкой, а также на основе этого выявить среднюю цену напитка.</w:t>
      </w:r>
    </w:p>
    <w:p w:rsidR="008B7AC1" w:rsidRDefault="00F336CC" w:rsidP="008B7AC1">
      <w:pPr>
        <w:pStyle w:val="a9"/>
        <w:spacing w:after="0" w:line="360" w:lineRule="auto"/>
        <w:ind w:left="0" w:firstLine="709"/>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Таблица 5</w:t>
      </w:r>
      <w:r w:rsidR="008B7AC1">
        <w:rPr>
          <w:rFonts w:ascii="Times New Roman" w:hAnsi="Times New Roman" w:cs="Times New Roman"/>
          <w:sz w:val="28"/>
          <w:szCs w:val="28"/>
          <w:shd w:val="clear" w:color="auto" w:fill="FFFFFF"/>
        </w:rPr>
        <w:t xml:space="preserve"> – Анализ ценовой политики</w:t>
      </w:r>
      <w:r w:rsidR="009B0E20">
        <w:rPr>
          <w:rFonts w:ascii="Times New Roman" w:hAnsi="Times New Roman" w:cs="Times New Roman"/>
          <w:sz w:val="28"/>
          <w:szCs w:val="28"/>
          <w:shd w:val="clear" w:color="auto" w:fill="FFFFFF"/>
        </w:rPr>
        <w:t xml:space="preserve"> барной карты</w:t>
      </w:r>
    </w:p>
    <w:tbl>
      <w:tblPr>
        <w:tblStyle w:val="ae"/>
        <w:tblW w:w="0" w:type="auto"/>
        <w:tblLook w:val="04A0" w:firstRow="1" w:lastRow="0" w:firstColumn="1" w:lastColumn="0" w:noHBand="0" w:noVBand="1"/>
      </w:tblPr>
      <w:tblGrid>
        <w:gridCol w:w="534"/>
        <w:gridCol w:w="2409"/>
        <w:gridCol w:w="2127"/>
        <w:gridCol w:w="2126"/>
        <w:gridCol w:w="2376"/>
      </w:tblGrid>
      <w:tr w:rsidR="008B7AC1" w:rsidRPr="00C67453" w:rsidTr="0025280A">
        <w:tc>
          <w:tcPr>
            <w:tcW w:w="534" w:type="dxa"/>
          </w:tcPr>
          <w:p w:rsidR="008B7AC1" w:rsidRPr="00C67453" w:rsidRDefault="008B7AC1" w:rsidP="008B7AC1">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w:t>
            </w:r>
          </w:p>
        </w:tc>
        <w:tc>
          <w:tcPr>
            <w:tcW w:w="2409" w:type="dxa"/>
          </w:tcPr>
          <w:p w:rsidR="008B7AC1" w:rsidRPr="00C67453" w:rsidRDefault="008B7AC1" w:rsidP="008B7AC1">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Конкуренты</w:t>
            </w:r>
          </w:p>
        </w:tc>
        <w:tc>
          <w:tcPr>
            <w:tcW w:w="2127" w:type="dxa"/>
          </w:tcPr>
          <w:p w:rsidR="008B7AC1" w:rsidRPr="00C67453" w:rsidRDefault="008B7AC1" w:rsidP="008B7AC1">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Самая высокая цена</w:t>
            </w:r>
            <w:r w:rsidR="0025280A" w:rsidRPr="00C67453">
              <w:rPr>
                <w:rFonts w:ascii="Times New Roman" w:hAnsi="Times New Roman" w:cs="Times New Roman"/>
                <w:sz w:val="24"/>
                <w:szCs w:val="24"/>
                <w:shd w:val="clear" w:color="auto" w:fill="FFFFFF"/>
              </w:rPr>
              <w:t>, р.</w:t>
            </w:r>
          </w:p>
        </w:tc>
        <w:tc>
          <w:tcPr>
            <w:tcW w:w="2126" w:type="dxa"/>
          </w:tcPr>
          <w:p w:rsidR="008B7AC1" w:rsidRPr="00C67453" w:rsidRDefault="008B7AC1" w:rsidP="008B7AC1">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Самая низкая цена</w:t>
            </w:r>
            <w:r w:rsidR="0025280A" w:rsidRPr="00C67453">
              <w:rPr>
                <w:rFonts w:ascii="Times New Roman" w:hAnsi="Times New Roman" w:cs="Times New Roman"/>
                <w:sz w:val="24"/>
                <w:szCs w:val="24"/>
                <w:shd w:val="clear" w:color="auto" w:fill="FFFFFF"/>
              </w:rPr>
              <w:t>, р.</w:t>
            </w:r>
          </w:p>
        </w:tc>
        <w:tc>
          <w:tcPr>
            <w:tcW w:w="2376" w:type="dxa"/>
          </w:tcPr>
          <w:p w:rsidR="008B7AC1" w:rsidRPr="00C67453" w:rsidRDefault="008B7AC1" w:rsidP="008B7AC1">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Средняя цена</w:t>
            </w:r>
            <w:r w:rsidR="0025280A" w:rsidRPr="00C67453">
              <w:rPr>
                <w:rFonts w:ascii="Times New Roman" w:hAnsi="Times New Roman" w:cs="Times New Roman"/>
                <w:sz w:val="24"/>
                <w:szCs w:val="24"/>
                <w:shd w:val="clear" w:color="auto" w:fill="FFFFFF"/>
              </w:rPr>
              <w:t>, р.</w:t>
            </w:r>
          </w:p>
        </w:tc>
      </w:tr>
      <w:tr w:rsidR="009B0E20" w:rsidRPr="00C67453" w:rsidTr="0025280A">
        <w:tc>
          <w:tcPr>
            <w:tcW w:w="534" w:type="dxa"/>
          </w:tcPr>
          <w:p w:rsidR="009B0E20" w:rsidRPr="00C67453" w:rsidRDefault="009B0E20" w:rsidP="009B0E20">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1</w:t>
            </w:r>
          </w:p>
        </w:tc>
        <w:tc>
          <w:tcPr>
            <w:tcW w:w="2409" w:type="dxa"/>
          </w:tcPr>
          <w:p w:rsidR="009B0E20" w:rsidRPr="00C67453" w:rsidRDefault="009B0E20" w:rsidP="00F336CC">
            <w:pPr>
              <w:pStyle w:val="a9"/>
              <w:spacing w:after="0" w:line="360" w:lineRule="auto"/>
              <w:ind w:left="0"/>
              <w:jc w:val="center"/>
              <w:rPr>
                <w:rFonts w:ascii="Times New Roman" w:hAnsi="Times New Roman" w:cs="Times New Roman"/>
                <w:sz w:val="24"/>
                <w:szCs w:val="24"/>
                <w:shd w:val="clear" w:color="auto" w:fill="FFFFFF"/>
                <w:lang w:val="en-US"/>
              </w:rPr>
            </w:pPr>
            <w:r w:rsidRPr="00C67453">
              <w:rPr>
                <w:rFonts w:ascii="Times New Roman" w:hAnsi="Times New Roman" w:cs="Times New Roman"/>
                <w:sz w:val="24"/>
                <w:szCs w:val="24"/>
                <w:shd w:val="clear" w:color="auto" w:fill="FFFFFF"/>
                <w:lang w:val="en-US"/>
              </w:rPr>
              <w:t>DOBRO</w:t>
            </w:r>
          </w:p>
        </w:tc>
        <w:tc>
          <w:tcPr>
            <w:tcW w:w="2127" w:type="dxa"/>
          </w:tcPr>
          <w:p w:rsidR="009B0E20" w:rsidRPr="00C67453" w:rsidRDefault="008B4C72"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9.45</w:t>
            </w:r>
            <w:r w:rsidR="0025280A" w:rsidRPr="00C67453">
              <w:rPr>
                <w:rFonts w:ascii="Times New Roman" w:hAnsi="Times New Roman" w:cs="Times New Roman"/>
                <w:sz w:val="24"/>
                <w:szCs w:val="24"/>
                <w:shd w:val="clear" w:color="auto" w:fill="FFFFFF"/>
              </w:rPr>
              <w:t>0</w:t>
            </w:r>
          </w:p>
        </w:tc>
        <w:tc>
          <w:tcPr>
            <w:tcW w:w="212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110</w:t>
            </w:r>
          </w:p>
        </w:tc>
        <w:tc>
          <w:tcPr>
            <w:tcW w:w="237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4.780</w:t>
            </w:r>
          </w:p>
        </w:tc>
      </w:tr>
      <w:tr w:rsidR="009B0E20" w:rsidRPr="00C67453" w:rsidTr="0025280A">
        <w:tc>
          <w:tcPr>
            <w:tcW w:w="534" w:type="dxa"/>
          </w:tcPr>
          <w:p w:rsidR="009B0E20" w:rsidRPr="00C67453" w:rsidRDefault="009B0E20" w:rsidP="009B0E20">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2</w:t>
            </w:r>
          </w:p>
        </w:tc>
        <w:tc>
          <w:tcPr>
            <w:tcW w:w="2409" w:type="dxa"/>
          </w:tcPr>
          <w:p w:rsidR="009B0E20" w:rsidRPr="00C67453" w:rsidRDefault="009B0E20" w:rsidP="00F336CC">
            <w:pPr>
              <w:pStyle w:val="a9"/>
              <w:spacing w:after="0" w:line="360" w:lineRule="auto"/>
              <w:ind w:left="0"/>
              <w:jc w:val="center"/>
              <w:rPr>
                <w:rFonts w:ascii="Times New Roman" w:hAnsi="Times New Roman" w:cs="Times New Roman"/>
                <w:sz w:val="24"/>
                <w:szCs w:val="24"/>
                <w:shd w:val="clear" w:color="auto" w:fill="FFFFFF"/>
                <w:lang w:val="en-US"/>
              </w:rPr>
            </w:pPr>
            <w:proofErr w:type="spellStart"/>
            <w:r w:rsidRPr="00C67453">
              <w:rPr>
                <w:rFonts w:ascii="Times New Roman" w:hAnsi="Times New Roman" w:cs="Times New Roman"/>
                <w:sz w:val="24"/>
                <w:szCs w:val="24"/>
                <w:shd w:val="clear" w:color="auto" w:fill="FFFFFF"/>
                <w:lang w:val="en-US"/>
              </w:rPr>
              <w:t>Bessonica</w:t>
            </w:r>
            <w:proofErr w:type="spellEnd"/>
            <w:r w:rsidRPr="00C67453">
              <w:rPr>
                <w:rFonts w:ascii="Times New Roman" w:hAnsi="Times New Roman" w:cs="Times New Roman"/>
                <w:sz w:val="24"/>
                <w:szCs w:val="24"/>
                <w:shd w:val="clear" w:color="auto" w:fill="FFFFFF"/>
                <w:lang w:val="en-US"/>
              </w:rPr>
              <w:t xml:space="preserve"> Mix Bar</w:t>
            </w:r>
          </w:p>
        </w:tc>
        <w:tc>
          <w:tcPr>
            <w:tcW w:w="2127"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4.550</w:t>
            </w:r>
          </w:p>
        </w:tc>
        <w:tc>
          <w:tcPr>
            <w:tcW w:w="212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90</w:t>
            </w:r>
          </w:p>
        </w:tc>
        <w:tc>
          <w:tcPr>
            <w:tcW w:w="237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2.320</w:t>
            </w:r>
          </w:p>
        </w:tc>
      </w:tr>
      <w:tr w:rsidR="009B0E20" w:rsidRPr="00C67453" w:rsidTr="0025280A">
        <w:tc>
          <w:tcPr>
            <w:tcW w:w="534" w:type="dxa"/>
          </w:tcPr>
          <w:p w:rsidR="009B0E20" w:rsidRPr="00C67453" w:rsidRDefault="009B0E20" w:rsidP="009B0E20">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3</w:t>
            </w:r>
          </w:p>
        </w:tc>
        <w:tc>
          <w:tcPr>
            <w:tcW w:w="2409" w:type="dxa"/>
          </w:tcPr>
          <w:p w:rsidR="009B0E20" w:rsidRPr="00C67453" w:rsidRDefault="009B0E20" w:rsidP="00F336CC">
            <w:pPr>
              <w:pStyle w:val="a9"/>
              <w:spacing w:after="0" w:line="360" w:lineRule="auto"/>
              <w:ind w:left="0"/>
              <w:jc w:val="center"/>
              <w:rPr>
                <w:rFonts w:ascii="Times New Roman" w:hAnsi="Times New Roman" w:cs="Times New Roman"/>
                <w:sz w:val="24"/>
                <w:szCs w:val="24"/>
                <w:shd w:val="clear" w:color="auto" w:fill="FFFFFF"/>
              </w:rPr>
            </w:pPr>
            <w:proofErr w:type="spellStart"/>
            <w:r w:rsidRPr="00C67453">
              <w:rPr>
                <w:rFonts w:ascii="Times New Roman" w:hAnsi="Times New Roman" w:cs="Times New Roman"/>
                <w:sz w:val="24"/>
                <w:szCs w:val="24"/>
                <w:shd w:val="clear" w:color="auto" w:fill="FFFFFF"/>
                <w:lang w:val="en-US"/>
              </w:rPr>
              <w:t>MosCow</w:t>
            </w:r>
            <w:proofErr w:type="spellEnd"/>
          </w:p>
        </w:tc>
        <w:tc>
          <w:tcPr>
            <w:tcW w:w="2127" w:type="dxa"/>
          </w:tcPr>
          <w:p w:rsidR="009B0E20" w:rsidRPr="00C67453" w:rsidRDefault="008B4C72"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8</w:t>
            </w:r>
            <w:r w:rsidR="0025280A" w:rsidRPr="00C67453">
              <w:rPr>
                <w:rFonts w:ascii="Times New Roman" w:hAnsi="Times New Roman" w:cs="Times New Roman"/>
                <w:sz w:val="24"/>
                <w:szCs w:val="24"/>
                <w:shd w:val="clear" w:color="auto" w:fill="FFFFFF"/>
              </w:rPr>
              <w:t>.950</w:t>
            </w:r>
          </w:p>
        </w:tc>
        <w:tc>
          <w:tcPr>
            <w:tcW w:w="212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130</w:t>
            </w:r>
          </w:p>
        </w:tc>
        <w:tc>
          <w:tcPr>
            <w:tcW w:w="237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4.540</w:t>
            </w:r>
          </w:p>
        </w:tc>
      </w:tr>
      <w:tr w:rsidR="009B0E20" w:rsidRPr="00C67453" w:rsidTr="0025280A">
        <w:tc>
          <w:tcPr>
            <w:tcW w:w="534" w:type="dxa"/>
          </w:tcPr>
          <w:p w:rsidR="009B0E20" w:rsidRPr="00C67453" w:rsidRDefault="009B0E20" w:rsidP="009B0E20">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4</w:t>
            </w:r>
          </w:p>
        </w:tc>
        <w:tc>
          <w:tcPr>
            <w:tcW w:w="2409" w:type="dxa"/>
          </w:tcPr>
          <w:p w:rsidR="009B0E20" w:rsidRPr="00C67453" w:rsidRDefault="009B0E20" w:rsidP="00F336CC">
            <w:pPr>
              <w:pStyle w:val="a9"/>
              <w:spacing w:after="0" w:line="360" w:lineRule="auto"/>
              <w:ind w:left="0"/>
              <w:jc w:val="center"/>
              <w:rPr>
                <w:rFonts w:ascii="Times New Roman" w:hAnsi="Times New Roman" w:cs="Times New Roman"/>
                <w:sz w:val="24"/>
                <w:szCs w:val="24"/>
                <w:shd w:val="clear" w:color="auto" w:fill="FFFFFF"/>
                <w:lang w:val="en-US"/>
              </w:rPr>
            </w:pPr>
            <w:r w:rsidRPr="00C67453">
              <w:rPr>
                <w:rFonts w:ascii="Times New Roman" w:hAnsi="Times New Roman" w:cs="Times New Roman"/>
                <w:sz w:val="24"/>
                <w:szCs w:val="24"/>
                <w:shd w:val="clear" w:color="auto" w:fill="FFFFFF"/>
                <w:lang w:val="en-US"/>
              </w:rPr>
              <w:t xml:space="preserve">CRAFT </w:t>
            </w:r>
          </w:p>
        </w:tc>
        <w:tc>
          <w:tcPr>
            <w:tcW w:w="2127"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9.000</w:t>
            </w:r>
          </w:p>
        </w:tc>
        <w:tc>
          <w:tcPr>
            <w:tcW w:w="212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110</w:t>
            </w:r>
          </w:p>
        </w:tc>
        <w:tc>
          <w:tcPr>
            <w:tcW w:w="237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4.555</w:t>
            </w:r>
          </w:p>
        </w:tc>
      </w:tr>
      <w:tr w:rsidR="009B0E20" w:rsidRPr="00C67453" w:rsidTr="0025280A">
        <w:tc>
          <w:tcPr>
            <w:tcW w:w="534" w:type="dxa"/>
          </w:tcPr>
          <w:p w:rsidR="009B0E20" w:rsidRPr="00C67453" w:rsidRDefault="009B0E20" w:rsidP="009B0E20">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5</w:t>
            </w:r>
          </w:p>
        </w:tc>
        <w:tc>
          <w:tcPr>
            <w:tcW w:w="2409" w:type="dxa"/>
          </w:tcPr>
          <w:p w:rsidR="009B0E20" w:rsidRPr="00C67453" w:rsidRDefault="009B0E20" w:rsidP="00F336CC">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Контакт Бар</w:t>
            </w:r>
          </w:p>
        </w:tc>
        <w:tc>
          <w:tcPr>
            <w:tcW w:w="2127"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2.000</w:t>
            </w:r>
          </w:p>
        </w:tc>
        <w:tc>
          <w:tcPr>
            <w:tcW w:w="212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50</w:t>
            </w:r>
          </w:p>
        </w:tc>
        <w:tc>
          <w:tcPr>
            <w:tcW w:w="237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1.025</w:t>
            </w:r>
          </w:p>
        </w:tc>
      </w:tr>
      <w:tr w:rsidR="009B0E20" w:rsidRPr="00C67453" w:rsidTr="0025280A">
        <w:tc>
          <w:tcPr>
            <w:tcW w:w="534" w:type="dxa"/>
          </w:tcPr>
          <w:p w:rsidR="009B0E20" w:rsidRPr="00C67453" w:rsidRDefault="009B0E20" w:rsidP="009B0E20">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6</w:t>
            </w:r>
          </w:p>
        </w:tc>
        <w:tc>
          <w:tcPr>
            <w:tcW w:w="2409" w:type="dxa"/>
          </w:tcPr>
          <w:p w:rsidR="009B0E20" w:rsidRPr="00C67453" w:rsidRDefault="009B0E20" w:rsidP="00F336CC">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Заметное Место</w:t>
            </w:r>
          </w:p>
        </w:tc>
        <w:tc>
          <w:tcPr>
            <w:tcW w:w="2127"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5.000</w:t>
            </w:r>
          </w:p>
        </w:tc>
        <w:tc>
          <w:tcPr>
            <w:tcW w:w="212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90</w:t>
            </w:r>
          </w:p>
        </w:tc>
        <w:tc>
          <w:tcPr>
            <w:tcW w:w="237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2.545</w:t>
            </w:r>
          </w:p>
        </w:tc>
      </w:tr>
      <w:tr w:rsidR="009B0E20" w:rsidRPr="00C67453" w:rsidTr="0025280A">
        <w:tc>
          <w:tcPr>
            <w:tcW w:w="534" w:type="dxa"/>
          </w:tcPr>
          <w:p w:rsidR="009B0E20" w:rsidRPr="00C67453" w:rsidRDefault="009B0E20" w:rsidP="009B0E20">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7</w:t>
            </w:r>
          </w:p>
        </w:tc>
        <w:tc>
          <w:tcPr>
            <w:tcW w:w="2409" w:type="dxa"/>
          </w:tcPr>
          <w:p w:rsidR="009B0E20" w:rsidRPr="00C67453" w:rsidRDefault="009B0E20" w:rsidP="00F336CC">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Бекон</w:t>
            </w:r>
          </w:p>
        </w:tc>
        <w:tc>
          <w:tcPr>
            <w:tcW w:w="2127"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7.600</w:t>
            </w:r>
          </w:p>
        </w:tc>
        <w:tc>
          <w:tcPr>
            <w:tcW w:w="212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100</w:t>
            </w:r>
          </w:p>
        </w:tc>
        <w:tc>
          <w:tcPr>
            <w:tcW w:w="237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3.850</w:t>
            </w:r>
          </w:p>
        </w:tc>
      </w:tr>
      <w:tr w:rsidR="009B0E20" w:rsidRPr="00C67453" w:rsidTr="0025280A">
        <w:tc>
          <w:tcPr>
            <w:tcW w:w="534" w:type="dxa"/>
          </w:tcPr>
          <w:p w:rsidR="009B0E20" w:rsidRPr="00C67453" w:rsidRDefault="009B0E20" w:rsidP="009B0E20">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8</w:t>
            </w:r>
          </w:p>
        </w:tc>
        <w:tc>
          <w:tcPr>
            <w:tcW w:w="2409" w:type="dxa"/>
          </w:tcPr>
          <w:p w:rsidR="009B0E20" w:rsidRPr="00C67453" w:rsidRDefault="009B0E20" w:rsidP="00F336CC">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lang w:val="en-US"/>
              </w:rPr>
              <w:t>SHAFRAN</w:t>
            </w:r>
          </w:p>
        </w:tc>
        <w:tc>
          <w:tcPr>
            <w:tcW w:w="2127"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6.200</w:t>
            </w:r>
          </w:p>
        </w:tc>
        <w:tc>
          <w:tcPr>
            <w:tcW w:w="212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120</w:t>
            </w:r>
          </w:p>
        </w:tc>
        <w:tc>
          <w:tcPr>
            <w:tcW w:w="237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3.160</w:t>
            </w:r>
          </w:p>
        </w:tc>
      </w:tr>
      <w:tr w:rsidR="009B0E20" w:rsidRPr="00C67453" w:rsidTr="0025280A">
        <w:tc>
          <w:tcPr>
            <w:tcW w:w="534" w:type="dxa"/>
          </w:tcPr>
          <w:p w:rsidR="009B0E20" w:rsidRPr="00C67453" w:rsidRDefault="009B0E20" w:rsidP="009B0E20">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9</w:t>
            </w:r>
          </w:p>
        </w:tc>
        <w:tc>
          <w:tcPr>
            <w:tcW w:w="2409" w:type="dxa"/>
          </w:tcPr>
          <w:p w:rsidR="009B0E20" w:rsidRPr="00C67453" w:rsidRDefault="009B0E20" w:rsidP="00F336CC">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lang w:val="en-US"/>
              </w:rPr>
              <w:t>Mojo Bar</w:t>
            </w:r>
          </w:p>
        </w:tc>
        <w:tc>
          <w:tcPr>
            <w:tcW w:w="2127"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6.000</w:t>
            </w:r>
          </w:p>
        </w:tc>
        <w:tc>
          <w:tcPr>
            <w:tcW w:w="212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140</w:t>
            </w:r>
          </w:p>
        </w:tc>
        <w:tc>
          <w:tcPr>
            <w:tcW w:w="2376" w:type="dxa"/>
          </w:tcPr>
          <w:p w:rsidR="009B0E20" w:rsidRPr="00C67453" w:rsidRDefault="0025280A" w:rsidP="0025280A">
            <w:pPr>
              <w:pStyle w:val="a9"/>
              <w:spacing w:after="0" w:line="360" w:lineRule="auto"/>
              <w:ind w:left="0"/>
              <w:jc w:val="center"/>
              <w:rPr>
                <w:rFonts w:ascii="Times New Roman" w:hAnsi="Times New Roman" w:cs="Times New Roman"/>
                <w:sz w:val="24"/>
                <w:szCs w:val="24"/>
                <w:shd w:val="clear" w:color="auto" w:fill="FFFFFF"/>
              </w:rPr>
            </w:pPr>
            <w:r w:rsidRPr="00C67453">
              <w:rPr>
                <w:rFonts w:ascii="Times New Roman" w:hAnsi="Times New Roman" w:cs="Times New Roman"/>
                <w:sz w:val="24"/>
                <w:szCs w:val="24"/>
                <w:shd w:val="clear" w:color="auto" w:fill="FFFFFF"/>
              </w:rPr>
              <w:t>3.070</w:t>
            </w:r>
          </w:p>
        </w:tc>
      </w:tr>
    </w:tbl>
    <w:p w:rsidR="008B7AC1" w:rsidRDefault="008B7AC1" w:rsidP="008B7AC1">
      <w:pPr>
        <w:pStyle w:val="a9"/>
        <w:spacing w:after="0" w:line="360" w:lineRule="auto"/>
        <w:ind w:left="0" w:firstLine="709"/>
        <w:jc w:val="both"/>
        <w:rPr>
          <w:rFonts w:ascii="Times New Roman" w:hAnsi="Times New Roman" w:cs="Times New Roman"/>
          <w:sz w:val="28"/>
          <w:szCs w:val="28"/>
          <w:shd w:val="clear" w:color="auto" w:fill="FFFFFF"/>
        </w:rPr>
      </w:pPr>
    </w:p>
    <w:p w:rsidR="0025280A" w:rsidRDefault="0025280A" w:rsidP="008B7AC1">
      <w:pPr>
        <w:pStyle w:val="a9"/>
        <w:spacing w:after="0" w:line="360" w:lineRule="auto"/>
        <w:ind w:left="0" w:firstLine="709"/>
        <w:jc w:val="both"/>
        <w:rPr>
          <w:rFonts w:ascii="Times New Roman" w:hAnsi="Times New Roman" w:cs="Times New Roman"/>
          <w:sz w:val="28"/>
          <w:szCs w:val="28"/>
          <w:shd w:val="clear" w:color="auto" w:fill="FFFFFF"/>
        </w:rPr>
      </w:pPr>
      <w:proofErr w:type="gramStart"/>
      <w:r>
        <w:rPr>
          <w:rFonts w:ascii="Times New Roman" w:hAnsi="Times New Roman" w:cs="Times New Roman"/>
          <w:sz w:val="28"/>
          <w:szCs w:val="28"/>
          <w:shd w:val="clear" w:color="auto" w:fill="FFFFFF"/>
        </w:rPr>
        <w:t>Исходя из ценовой политики предприятий ключевые конкуренты имеют</w:t>
      </w:r>
      <w:proofErr w:type="gramEnd"/>
      <w:r>
        <w:rPr>
          <w:rFonts w:ascii="Times New Roman" w:hAnsi="Times New Roman" w:cs="Times New Roman"/>
          <w:sz w:val="28"/>
          <w:szCs w:val="28"/>
          <w:shd w:val="clear" w:color="auto" w:fill="FFFFFF"/>
        </w:rPr>
        <w:t xml:space="preserve"> среднюю цену от 2.320 до 4.780 рублей. Примерно в этой же ценовой категории блюд и напитков и располагается «</w:t>
      </w:r>
      <w:r>
        <w:rPr>
          <w:rFonts w:ascii="Times New Roman" w:hAnsi="Times New Roman" w:cs="Times New Roman"/>
          <w:sz w:val="28"/>
          <w:szCs w:val="28"/>
          <w:shd w:val="clear" w:color="auto" w:fill="FFFFFF"/>
          <w:lang w:val="en-US"/>
        </w:rPr>
        <w:t>Bar</w:t>
      </w:r>
      <w:r w:rsidRPr="0025280A">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Number</w:t>
      </w:r>
      <w:r w:rsidRPr="0025280A">
        <w:rPr>
          <w:rFonts w:ascii="Times New Roman" w:hAnsi="Times New Roman" w:cs="Times New Roman"/>
          <w:sz w:val="28"/>
          <w:szCs w:val="28"/>
          <w:shd w:val="clear" w:color="auto" w:fill="FFFFFF"/>
        </w:rPr>
        <w:t xml:space="preserve"> 60</w:t>
      </w:r>
      <w:r>
        <w:rPr>
          <w:rFonts w:ascii="Times New Roman" w:hAnsi="Times New Roman" w:cs="Times New Roman"/>
          <w:sz w:val="28"/>
          <w:szCs w:val="28"/>
          <w:shd w:val="clear" w:color="auto" w:fill="FFFFFF"/>
        </w:rPr>
        <w:t>».</w:t>
      </w:r>
    </w:p>
    <w:p w:rsidR="0025280A" w:rsidRDefault="00F336CC" w:rsidP="008B7AC1">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Таким образом, из анализа вышеперечисленных конкурентов, стоит</w:t>
      </w:r>
      <w:r w:rsidR="006F1D7B">
        <w:rPr>
          <w:rFonts w:ascii="Times New Roman" w:hAnsi="Times New Roman" w:cs="Times New Roman"/>
          <w:sz w:val="28"/>
          <w:szCs w:val="28"/>
          <w:shd w:val="clear" w:color="auto" w:fill="FFFFFF"/>
        </w:rPr>
        <w:t xml:space="preserve"> обращать пристальное внимание на ключевых</w:t>
      </w:r>
      <w:r>
        <w:rPr>
          <w:rFonts w:ascii="Times New Roman" w:hAnsi="Times New Roman" w:cs="Times New Roman"/>
          <w:sz w:val="28"/>
          <w:szCs w:val="28"/>
          <w:shd w:val="clear" w:color="auto" w:fill="FFFFFF"/>
        </w:rPr>
        <w:t xml:space="preserve">, чтобы не терять тенденцию, не уступать и в каких-либо аспектах превосходить конкурентов. </w:t>
      </w:r>
    </w:p>
    <w:p w:rsidR="00F336CC" w:rsidRDefault="00F336CC" w:rsidP="008B7AC1">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Следующим шагом является </w:t>
      </w:r>
      <w:r>
        <w:rPr>
          <w:rFonts w:ascii="Times New Roman" w:hAnsi="Times New Roman" w:cs="Times New Roman"/>
          <w:sz w:val="28"/>
          <w:szCs w:val="28"/>
          <w:shd w:val="clear" w:color="auto" w:fill="FFFFFF"/>
          <w:lang w:val="en-US"/>
        </w:rPr>
        <w:t>SWOT</w:t>
      </w:r>
      <w:r>
        <w:rPr>
          <w:rFonts w:ascii="Times New Roman" w:hAnsi="Times New Roman" w:cs="Times New Roman"/>
          <w:sz w:val="28"/>
          <w:szCs w:val="28"/>
          <w:shd w:val="clear" w:color="auto" w:fill="FFFFFF"/>
        </w:rPr>
        <w:t>-анализ предприятия общественного питания «</w:t>
      </w:r>
      <w:r>
        <w:rPr>
          <w:rFonts w:ascii="Times New Roman" w:hAnsi="Times New Roman" w:cs="Times New Roman"/>
          <w:sz w:val="28"/>
          <w:szCs w:val="28"/>
          <w:shd w:val="clear" w:color="auto" w:fill="FFFFFF"/>
          <w:lang w:val="en-US"/>
        </w:rPr>
        <w:t>Bar</w:t>
      </w:r>
      <w:r w:rsidRPr="00F336C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Number</w:t>
      </w:r>
      <w:r w:rsidRPr="00F336CC">
        <w:rPr>
          <w:rFonts w:ascii="Times New Roman" w:hAnsi="Times New Roman" w:cs="Times New Roman"/>
          <w:sz w:val="28"/>
          <w:szCs w:val="28"/>
          <w:shd w:val="clear" w:color="auto" w:fill="FFFFFF"/>
        </w:rPr>
        <w:t xml:space="preserve"> 60</w:t>
      </w:r>
      <w:r>
        <w:rPr>
          <w:rFonts w:ascii="Times New Roman" w:hAnsi="Times New Roman" w:cs="Times New Roman"/>
          <w:sz w:val="28"/>
          <w:szCs w:val="28"/>
          <w:shd w:val="clear" w:color="auto" w:fill="FFFFFF"/>
        </w:rPr>
        <w:t>».</w:t>
      </w:r>
    </w:p>
    <w:p w:rsidR="00223423" w:rsidRPr="00133A96" w:rsidRDefault="00133A96" w:rsidP="00133A96">
      <w:pPr>
        <w:spacing w:line="360" w:lineRule="auto"/>
        <w:ind w:firstLine="709"/>
        <w:jc w:val="both"/>
        <w:rPr>
          <w:sz w:val="28"/>
          <w:szCs w:val="20"/>
          <w:shd w:val="clear" w:color="auto" w:fill="FFFFFF"/>
        </w:rPr>
      </w:pPr>
      <w:r>
        <w:rPr>
          <w:sz w:val="28"/>
          <w:szCs w:val="20"/>
          <w:shd w:val="clear" w:color="auto" w:fill="FFFFFF"/>
        </w:rPr>
        <w:t xml:space="preserve">SWOT-анализ </w:t>
      </w:r>
      <w:r w:rsidRPr="00E13116">
        <w:rPr>
          <w:sz w:val="28"/>
          <w:szCs w:val="28"/>
        </w:rPr>
        <w:t>–</w:t>
      </w:r>
      <w:r w:rsidR="00223423" w:rsidRPr="00133A96">
        <w:rPr>
          <w:sz w:val="28"/>
          <w:szCs w:val="20"/>
          <w:shd w:val="clear" w:color="auto" w:fill="FFFFFF"/>
        </w:rPr>
        <w:t xml:space="preserve"> это один из самых распространенных видов анализа в стратегическом управлении на сегодняшний день.</w:t>
      </w:r>
    </w:p>
    <w:p w:rsidR="00223423" w:rsidRPr="00133A96" w:rsidRDefault="00223423" w:rsidP="00133A96">
      <w:pPr>
        <w:spacing w:line="360" w:lineRule="auto"/>
        <w:ind w:firstLine="709"/>
        <w:jc w:val="both"/>
        <w:rPr>
          <w:sz w:val="28"/>
          <w:szCs w:val="20"/>
          <w:shd w:val="clear" w:color="auto" w:fill="FFFFFF"/>
        </w:rPr>
      </w:pPr>
      <w:r w:rsidRPr="00133A96">
        <w:rPr>
          <w:sz w:val="28"/>
          <w:szCs w:val="20"/>
          <w:shd w:val="clear" w:color="auto" w:fill="FFFFFF"/>
        </w:rPr>
        <w:t>Свое наименование SWOT-анализ получил по первым буквам английских слов, характеризующих содержание и направление этого метода;</w:t>
      </w:r>
      <w:r w:rsidR="00133A96">
        <w:rPr>
          <w:sz w:val="28"/>
          <w:szCs w:val="20"/>
          <w:shd w:val="clear" w:color="auto" w:fill="FFFFFF"/>
        </w:rPr>
        <w:t xml:space="preserve"> SWOT</w:t>
      </w:r>
      <w:r w:rsidR="00133A96">
        <w:rPr>
          <w:sz w:val="28"/>
          <w:szCs w:val="28"/>
        </w:rPr>
        <w:t xml:space="preserve"> </w:t>
      </w:r>
      <w:r w:rsidR="00133A96" w:rsidRPr="00E13116">
        <w:rPr>
          <w:sz w:val="28"/>
          <w:szCs w:val="28"/>
        </w:rPr>
        <w:t>–</w:t>
      </w:r>
      <w:r w:rsidR="00133A96">
        <w:rPr>
          <w:sz w:val="28"/>
          <w:szCs w:val="28"/>
        </w:rPr>
        <w:t xml:space="preserve"> </w:t>
      </w:r>
      <w:r w:rsidRPr="00133A96">
        <w:rPr>
          <w:sz w:val="28"/>
          <w:szCs w:val="20"/>
          <w:shd w:val="clear" w:color="auto" w:fill="FFFFFF"/>
        </w:rPr>
        <w:t>это аббревиатура четырех английских слов:</w:t>
      </w:r>
    </w:p>
    <w:p w:rsidR="00223423" w:rsidRPr="00133A96" w:rsidRDefault="00133A96" w:rsidP="00133A96">
      <w:pPr>
        <w:spacing w:line="360" w:lineRule="auto"/>
        <w:ind w:firstLine="709"/>
        <w:jc w:val="both"/>
        <w:rPr>
          <w:sz w:val="28"/>
          <w:szCs w:val="20"/>
          <w:shd w:val="clear" w:color="auto" w:fill="FFFFFF"/>
        </w:rPr>
      </w:pPr>
      <w:proofErr w:type="spellStart"/>
      <w:r>
        <w:rPr>
          <w:sz w:val="28"/>
          <w:szCs w:val="20"/>
          <w:shd w:val="clear" w:color="auto" w:fill="FFFFFF"/>
        </w:rPr>
        <w:t>Strength</w:t>
      </w:r>
      <w:proofErr w:type="spellEnd"/>
      <w:r>
        <w:rPr>
          <w:sz w:val="28"/>
          <w:szCs w:val="20"/>
          <w:shd w:val="clear" w:color="auto" w:fill="FFFFFF"/>
        </w:rPr>
        <w:t xml:space="preserve"> (сильная сторона) </w:t>
      </w:r>
      <w:r w:rsidRPr="00E13116">
        <w:rPr>
          <w:sz w:val="28"/>
          <w:szCs w:val="28"/>
        </w:rPr>
        <w:t>–</w:t>
      </w:r>
      <w:r w:rsidR="00223423" w:rsidRPr="00133A96">
        <w:rPr>
          <w:sz w:val="28"/>
          <w:szCs w:val="20"/>
          <w:shd w:val="clear" w:color="auto" w:fill="FFFFFF"/>
        </w:rPr>
        <w:t xml:space="preserve"> внутренняя характеристика организации, которая выгодно отличает ее от конкурентов;</w:t>
      </w:r>
    </w:p>
    <w:p w:rsidR="00223423" w:rsidRPr="00133A96" w:rsidRDefault="00133A96" w:rsidP="00133A96">
      <w:pPr>
        <w:spacing w:line="360" w:lineRule="auto"/>
        <w:ind w:firstLine="709"/>
        <w:jc w:val="both"/>
        <w:rPr>
          <w:sz w:val="28"/>
          <w:szCs w:val="20"/>
          <w:shd w:val="clear" w:color="auto" w:fill="FFFFFF"/>
        </w:rPr>
      </w:pPr>
      <w:proofErr w:type="spellStart"/>
      <w:r>
        <w:rPr>
          <w:sz w:val="28"/>
          <w:szCs w:val="20"/>
          <w:shd w:val="clear" w:color="auto" w:fill="FFFFFF"/>
        </w:rPr>
        <w:t>Weakness</w:t>
      </w:r>
      <w:proofErr w:type="spellEnd"/>
      <w:r>
        <w:rPr>
          <w:sz w:val="28"/>
          <w:szCs w:val="20"/>
          <w:shd w:val="clear" w:color="auto" w:fill="FFFFFF"/>
        </w:rPr>
        <w:t xml:space="preserve"> (слабая сторона) </w:t>
      </w:r>
      <w:r w:rsidRPr="00E13116">
        <w:rPr>
          <w:sz w:val="28"/>
          <w:szCs w:val="28"/>
        </w:rPr>
        <w:t>–</w:t>
      </w:r>
      <w:r w:rsidR="00223423" w:rsidRPr="00133A96">
        <w:rPr>
          <w:sz w:val="28"/>
          <w:szCs w:val="20"/>
          <w:shd w:val="clear" w:color="auto" w:fill="FFFFFF"/>
        </w:rPr>
        <w:t xml:space="preserve"> внутренняя характеристика организации, которая по отношению к конкуренту выглядит слабой (неразвитой) и которую организация в силе улучшить;</w:t>
      </w:r>
    </w:p>
    <w:p w:rsidR="00223423" w:rsidRPr="00133A96" w:rsidRDefault="00133A96" w:rsidP="00133A96">
      <w:pPr>
        <w:spacing w:line="360" w:lineRule="auto"/>
        <w:ind w:firstLine="709"/>
        <w:jc w:val="both"/>
        <w:rPr>
          <w:sz w:val="28"/>
          <w:szCs w:val="20"/>
          <w:shd w:val="clear" w:color="auto" w:fill="FFFFFF"/>
        </w:rPr>
      </w:pPr>
      <w:proofErr w:type="spellStart"/>
      <w:r>
        <w:rPr>
          <w:sz w:val="28"/>
          <w:szCs w:val="20"/>
          <w:shd w:val="clear" w:color="auto" w:fill="FFFFFF"/>
        </w:rPr>
        <w:t>Opportunity</w:t>
      </w:r>
      <w:proofErr w:type="spellEnd"/>
      <w:r>
        <w:rPr>
          <w:sz w:val="28"/>
          <w:szCs w:val="20"/>
          <w:shd w:val="clear" w:color="auto" w:fill="FFFFFF"/>
        </w:rPr>
        <w:t xml:space="preserve"> (возможность) </w:t>
      </w:r>
      <w:r w:rsidRPr="00E13116">
        <w:rPr>
          <w:sz w:val="28"/>
          <w:szCs w:val="28"/>
        </w:rPr>
        <w:t>–</w:t>
      </w:r>
      <w:r w:rsidR="00223423" w:rsidRPr="00133A96">
        <w:rPr>
          <w:sz w:val="28"/>
          <w:szCs w:val="20"/>
          <w:shd w:val="clear" w:color="auto" w:fill="FFFFFF"/>
        </w:rPr>
        <w:t xml:space="preserve"> характеристика внешней среды организации (т.е. рынка), которая предоставляет всем участникам данного рынка возможность для расширения своего бизнеса;</w:t>
      </w:r>
    </w:p>
    <w:p w:rsidR="00223423" w:rsidRPr="00133A96" w:rsidRDefault="00133A96" w:rsidP="00133A96">
      <w:pPr>
        <w:spacing w:line="360" w:lineRule="auto"/>
        <w:ind w:firstLine="709"/>
        <w:jc w:val="both"/>
        <w:rPr>
          <w:sz w:val="28"/>
          <w:szCs w:val="20"/>
          <w:shd w:val="clear" w:color="auto" w:fill="FFFFFF"/>
        </w:rPr>
      </w:pPr>
      <w:proofErr w:type="spellStart"/>
      <w:r>
        <w:rPr>
          <w:sz w:val="28"/>
          <w:szCs w:val="20"/>
          <w:shd w:val="clear" w:color="auto" w:fill="FFFFFF"/>
        </w:rPr>
        <w:t>Threat</w:t>
      </w:r>
      <w:proofErr w:type="spellEnd"/>
      <w:r>
        <w:rPr>
          <w:sz w:val="28"/>
          <w:szCs w:val="20"/>
          <w:shd w:val="clear" w:color="auto" w:fill="FFFFFF"/>
        </w:rPr>
        <w:t xml:space="preserve"> (угроза) </w:t>
      </w:r>
      <w:r w:rsidRPr="00E13116">
        <w:rPr>
          <w:sz w:val="28"/>
          <w:szCs w:val="28"/>
        </w:rPr>
        <w:t>–</w:t>
      </w:r>
      <w:r w:rsidR="00223423" w:rsidRPr="00133A96">
        <w:rPr>
          <w:sz w:val="28"/>
          <w:szCs w:val="20"/>
          <w:shd w:val="clear" w:color="auto" w:fill="FFFFFF"/>
        </w:rPr>
        <w:t xml:space="preserve"> характеристика внешней среды организации (т.е.</w:t>
      </w:r>
      <w:r>
        <w:rPr>
          <w:sz w:val="28"/>
          <w:szCs w:val="20"/>
          <w:shd w:val="clear" w:color="auto" w:fill="FFFFFF"/>
        </w:rPr>
        <w:t xml:space="preserve"> </w:t>
      </w:r>
      <w:r w:rsidR="00223423" w:rsidRPr="00133A96">
        <w:rPr>
          <w:sz w:val="28"/>
          <w:szCs w:val="20"/>
          <w:shd w:val="clear" w:color="auto" w:fill="FFFFFF"/>
        </w:rPr>
        <w:t>рынка), которая снижает привлекательность рынка</w:t>
      </w:r>
      <w:r>
        <w:rPr>
          <w:sz w:val="28"/>
          <w:szCs w:val="20"/>
          <w:shd w:val="clear" w:color="auto" w:fill="FFFFFF"/>
        </w:rPr>
        <w:t xml:space="preserve"> для всех участников.</w:t>
      </w:r>
    </w:p>
    <w:p w:rsidR="00223423" w:rsidRPr="00BF48B5" w:rsidRDefault="00223423" w:rsidP="00BF48B5">
      <w:pPr>
        <w:spacing w:line="360" w:lineRule="auto"/>
        <w:ind w:firstLine="709"/>
        <w:jc w:val="both"/>
        <w:rPr>
          <w:sz w:val="28"/>
          <w:szCs w:val="20"/>
          <w:shd w:val="clear" w:color="auto" w:fill="FFFFFF"/>
        </w:rPr>
      </w:pPr>
      <w:r w:rsidRPr="00133A96">
        <w:rPr>
          <w:sz w:val="28"/>
          <w:szCs w:val="20"/>
          <w:shd w:val="clear" w:color="auto" w:fill="FFFFFF"/>
        </w:rPr>
        <w:t xml:space="preserve">SWOT-анализ позволяет выявить и структурировать сильные и слабые стороны </w:t>
      </w:r>
      <w:r w:rsidR="00BF48B5">
        <w:rPr>
          <w:sz w:val="28"/>
          <w:szCs w:val="20"/>
          <w:shd w:val="clear" w:color="auto" w:fill="FFFFFF"/>
        </w:rPr>
        <w:t>предприятия</w:t>
      </w:r>
      <w:r w:rsidRPr="00133A96">
        <w:rPr>
          <w:sz w:val="28"/>
          <w:szCs w:val="20"/>
          <w:shd w:val="clear" w:color="auto" w:fill="FFFFFF"/>
        </w:rPr>
        <w:t>, а также потенциальные возможности и угрозы. Достигается это за счет сравнения внутренних сил и слабостей своей компании с возможностями, которые дает им рынок. Исходя из характера соответствия, делается вывод о том, в каком направлении организация должна развивать свой бизнес, и в конечном итоге определяется распределение ресурсов по сегментам</w:t>
      </w:r>
      <w:r w:rsidR="00911617" w:rsidRPr="00911617">
        <w:rPr>
          <w:sz w:val="28"/>
          <w:szCs w:val="20"/>
          <w:shd w:val="clear" w:color="auto" w:fill="FFFFFF"/>
        </w:rPr>
        <w:t xml:space="preserve"> [2]</w:t>
      </w:r>
      <w:r w:rsidRPr="00133A96">
        <w:rPr>
          <w:sz w:val="28"/>
          <w:szCs w:val="20"/>
          <w:shd w:val="clear" w:color="auto" w:fill="FFFFFF"/>
        </w:rPr>
        <w:t>.</w:t>
      </w:r>
      <w:bookmarkEnd w:id="5"/>
    </w:p>
    <w:p w:rsidR="00A375F5" w:rsidRPr="00E92986" w:rsidRDefault="00A375F5" w:rsidP="00A375F5">
      <w:pPr>
        <w:pStyle w:val="a9"/>
        <w:spacing w:after="0" w:line="360" w:lineRule="auto"/>
        <w:ind w:left="0" w:firstLine="709"/>
        <w:jc w:val="both"/>
        <w:rPr>
          <w:rFonts w:ascii="Times New Roman" w:hAnsi="Times New Roman" w:cs="Times New Roman"/>
          <w:sz w:val="28"/>
          <w:szCs w:val="28"/>
          <w:shd w:val="clear" w:color="auto" w:fill="FFFFFF"/>
        </w:rPr>
      </w:pPr>
      <w:proofErr w:type="gramStart"/>
      <w:r>
        <w:rPr>
          <w:rFonts w:ascii="Times New Roman" w:hAnsi="Times New Roman" w:cs="Times New Roman"/>
          <w:sz w:val="28"/>
          <w:szCs w:val="28"/>
          <w:shd w:val="clear" w:color="auto" w:fill="FFFFFF"/>
          <w:lang w:val="en-US"/>
        </w:rPr>
        <w:t>SWOT</w:t>
      </w:r>
      <w:r w:rsidRPr="00E92986">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анализ</w:t>
      </w:r>
      <w:r w:rsidR="00BF48B5">
        <w:rPr>
          <w:rFonts w:ascii="Times New Roman" w:hAnsi="Times New Roman" w:cs="Times New Roman"/>
          <w:sz w:val="28"/>
          <w:szCs w:val="28"/>
          <w:shd w:val="clear" w:color="auto" w:fill="FFFFFF"/>
        </w:rPr>
        <w:t xml:space="preserve"> рекламной, </w:t>
      </w:r>
      <w:r w:rsidR="00BF48B5">
        <w:rPr>
          <w:rFonts w:ascii="Times New Roman" w:hAnsi="Times New Roman" w:cs="Times New Roman"/>
          <w:sz w:val="28"/>
          <w:szCs w:val="28"/>
          <w:shd w:val="clear" w:color="auto" w:fill="FFFFFF"/>
          <w:lang w:val="en-US"/>
        </w:rPr>
        <w:t>PR</w:t>
      </w:r>
      <w:r w:rsidR="00BF48B5">
        <w:rPr>
          <w:rFonts w:ascii="Times New Roman" w:hAnsi="Times New Roman" w:cs="Times New Roman"/>
          <w:sz w:val="28"/>
          <w:szCs w:val="28"/>
          <w:shd w:val="clear" w:color="auto" w:fill="FFFFFF"/>
        </w:rPr>
        <w:t xml:space="preserve"> и маркетинговой деятельности</w:t>
      </w:r>
      <w:r>
        <w:rPr>
          <w:rFonts w:ascii="Times New Roman" w:hAnsi="Times New Roman" w:cs="Times New Roman"/>
          <w:sz w:val="28"/>
          <w:szCs w:val="28"/>
          <w:shd w:val="clear" w:color="auto" w:fill="FFFFFF"/>
        </w:rPr>
        <w:t xml:space="preserve"> предприятия «</w:t>
      </w:r>
      <w:r>
        <w:rPr>
          <w:rFonts w:ascii="Times New Roman" w:hAnsi="Times New Roman" w:cs="Times New Roman"/>
          <w:sz w:val="28"/>
          <w:szCs w:val="28"/>
          <w:shd w:val="clear" w:color="auto" w:fill="FFFFFF"/>
          <w:lang w:val="en-US"/>
        </w:rPr>
        <w:t>Bar</w:t>
      </w:r>
      <w:r w:rsidRPr="00E9298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Number</w:t>
      </w:r>
      <w:r w:rsidRPr="00E92986">
        <w:rPr>
          <w:rFonts w:ascii="Times New Roman" w:hAnsi="Times New Roman" w:cs="Times New Roman"/>
          <w:sz w:val="28"/>
          <w:szCs w:val="28"/>
          <w:shd w:val="clear" w:color="auto" w:fill="FFFFFF"/>
        </w:rPr>
        <w:t xml:space="preserve"> 60</w:t>
      </w:r>
      <w:r>
        <w:rPr>
          <w:rFonts w:ascii="Times New Roman" w:hAnsi="Times New Roman" w:cs="Times New Roman"/>
          <w:sz w:val="28"/>
          <w:szCs w:val="28"/>
          <w:shd w:val="clear" w:color="auto" w:fill="FFFFFF"/>
        </w:rPr>
        <w:t>», для выявл</w:t>
      </w:r>
      <w:r w:rsidR="00BF48B5">
        <w:rPr>
          <w:rFonts w:ascii="Times New Roman" w:hAnsi="Times New Roman" w:cs="Times New Roman"/>
          <w:sz w:val="28"/>
          <w:szCs w:val="28"/>
          <w:shd w:val="clear" w:color="auto" w:fill="FFFFFF"/>
        </w:rPr>
        <w:t xml:space="preserve">ения преимуществ и недостатков </w:t>
      </w:r>
      <w:r>
        <w:rPr>
          <w:rFonts w:ascii="Times New Roman" w:hAnsi="Times New Roman" w:cs="Times New Roman"/>
          <w:sz w:val="28"/>
          <w:szCs w:val="28"/>
          <w:shd w:val="clear" w:color="auto" w:fill="FFFFFF"/>
        </w:rPr>
        <w:t xml:space="preserve">(Таблица </w:t>
      </w:r>
      <w:r w:rsidR="00F336CC">
        <w:rPr>
          <w:rFonts w:ascii="Times New Roman" w:hAnsi="Times New Roman" w:cs="Times New Roman"/>
          <w:sz w:val="28"/>
          <w:szCs w:val="28"/>
          <w:shd w:val="clear" w:color="auto" w:fill="FFFFFF"/>
        </w:rPr>
        <w:t>6</w:t>
      </w:r>
      <w:r w:rsidRPr="00E92986">
        <w:rPr>
          <w:rFonts w:ascii="Times New Roman" w:hAnsi="Times New Roman" w:cs="Times New Roman"/>
          <w:sz w:val="28"/>
          <w:szCs w:val="28"/>
          <w:shd w:val="clear" w:color="auto" w:fill="FFFFFF"/>
        </w:rPr>
        <w:t>).</w:t>
      </w:r>
      <w:proofErr w:type="gramEnd"/>
    </w:p>
    <w:p w:rsidR="00A375F5" w:rsidRDefault="00A375F5" w:rsidP="00A375F5">
      <w:pPr>
        <w:pStyle w:val="a9"/>
        <w:spacing w:after="0" w:line="360" w:lineRule="auto"/>
        <w:ind w:left="0" w:firstLine="709"/>
        <w:jc w:val="both"/>
        <w:rPr>
          <w:rFonts w:ascii="Times New Roman" w:hAnsi="Times New Roman" w:cs="Times New Roman"/>
          <w:sz w:val="28"/>
          <w:szCs w:val="28"/>
          <w:shd w:val="clear" w:color="auto" w:fill="FFFFFF"/>
        </w:rPr>
      </w:pPr>
    </w:p>
    <w:p w:rsidR="00C67453" w:rsidRDefault="00C67453" w:rsidP="00A375F5">
      <w:pPr>
        <w:pStyle w:val="a9"/>
        <w:spacing w:after="0" w:line="360" w:lineRule="auto"/>
        <w:ind w:left="0" w:firstLine="709"/>
        <w:jc w:val="right"/>
        <w:rPr>
          <w:rFonts w:ascii="Times New Roman" w:hAnsi="Times New Roman" w:cs="Times New Roman"/>
          <w:sz w:val="28"/>
          <w:szCs w:val="28"/>
          <w:shd w:val="clear" w:color="auto" w:fill="FFFFFF"/>
        </w:rPr>
      </w:pPr>
    </w:p>
    <w:p w:rsidR="00C67453" w:rsidRDefault="00C67453" w:rsidP="00A375F5">
      <w:pPr>
        <w:pStyle w:val="a9"/>
        <w:spacing w:after="0" w:line="360" w:lineRule="auto"/>
        <w:ind w:left="0" w:firstLine="709"/>
        <w:jc w:val="right"/>
        <w:rPr>
          <w:rFonts w:ascii="Times New Roman" w:hAnsi="Times New Roman" w:cs="Times New Roman"/>
          <w:sz w:val="28"/>
          <w:szCs w:val="28"/>
          <w:shd w:val="clear" w:color="auto" w:fill="FFFFFF"/>
        </w:rPr>
      </w:pPr>
    </w:p>
    <w:p w:rsidR="00A375F5" w:rsidRDefault="00A375F5" w:rsidP="00A375F5">
      <w:pPr>
        <w:pStyle w:val="a9"/>
        <w:spacing w:after="0" w:line="360" w:lineRule="auto"/>
        <w:ind w:left="0" w:firstLine="709"/>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Таблица </w:t>
      </w:r>
      <w:r w:rsidR="00F336CC">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lang w:val="en-US"/>
        </w:rPr>
        <w:t>SWOT</w:t>
      </w:r>
      <w:r w:rsidRPr="00E92986">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анализ предприятия «</w:t>
      </w:r>
      <w:r>
        <w:rPr>
          <w:rFonts w:ascii="Times New Roman" w:hAnsi="Times New Roman" w:cs="Times New Roman"/>
          <w:sz w:val="28"/>
          <w:szCs w:val="28"/>
          <w:shd w:val="clear" w:color="auto" w:fill="FFFFFF"/>
          <w:lang w:val="en-US"/>
        </w:rPr>
        <w:t>Bar</w:t>
      </w:r>
      <w:r w:rsidRPr="00E9298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Number</w:t>
      </w:r>
      <w:r w:rsidRPr="00E92986">
        <w:rPr>
          <w:rFonts w:ascii="Times New Roman" w:hAnsi="Times New Roman" w:cs="Times New Roman"/>
          <w:sz w:val="28"/>
          <w:szCs w:val="28"/>
          <w:shd w:val="clear" w:color="auto" w:fill="FFFFFF"/>
        </w:rPr>
        <w:t xml:space="preserve"> 60</w:t>
      </w:r>
      <w:r>
        <w:rPr>
          <w:rFonts w:ascii="Times New Roman" w:hAnsi="Times New Roman" w:cs="Times New Roman"/>
          <w:sz w:val="28"/>
          <w:szCs w:val="28"/>
          <w:shd w:val="clear" w:color="auto" w:fill="FFFFFF"/>
        </w:rPr>
        <w:t>»</w:t>
      </w:r>
    </w:p>
    <w:tbl>
      <w:tblPr>
        <w:tblStyle w:val="ae"/>
        <w:tblW w:w="0" w:type="auto"/>
        <w:tblLook w:val="04A0" w:firstRow="1" w:lastRow="0" w:firstColumn="1" w:lastColumn="0" w:noHBand="0" w:noVBand="1"/>
      </w:tblPr>
      <w:tblGrid>
        <w:gridCol w:w="4785"/>
        <w:gridCol w:w="4786"/>
      </w:tblGrid>
      <w:tr w:rsidR="00A375F5" w:rsidRPr="00DF7F92" w:rsidTr="00F336CC">
        <w:tc>
          <w:tcPr>
            <w:tcW w:w="4785" w:type="dxa"/>
          </w:tcPr>
          <w:p w:rsidR="00F336CC" w:rsidRDefault="00F336CC" w:rsidP="00F336CC">
            <w:pPr>
              <w:pStyle w:val="a9"/>
              <w:spacing w:after="0" w:line="240" w:lineRule="auto"/>
              <w:ind w:left="0"/>
              <w:jc w:val="center"/>
              <w:rPr>
                <w:rFonts w:ascii="Times New Roman" w:hAnsi="Times New Roman" w:cs="Times New Roman"/>
                <w:sz w:val="24"/>
                <w:szCs w:val="24"/>
                <w:shd w:val="clear" w:color="auto" w:fill="FFFFFF"/>
              </w:rPr>
            </w:pPr>
          </w:p>
          <w:p w:rsidR="00A375F5" w:rsidRDefault="00A375F5" w:rsidP="00F336CC">
            <w:pPr>
              <w:pStyle w:val="a9"/>
              <w:spacing w:after="0" w:line="240" w:lineRule="auto"/>
              <w:ind w:left="0"/>
              <w:jc w:val="center"/>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Сильные стороны (</w:t>
            </w:r>
            <w:r w:rsidRPr="00DF7F92">
              <w:rPr>
                <w:rFonts w:ascii="Times New Roman" w:hAnsi="Times New Roman" w:cs="Times New Roman"/>
                <w:sz w:val="24"/>
                <w:szCs w:val="24"/>
                <w:shd w:val="clear" w:color="auto" w:fill="FFFFFF"/>
                <w:lang w:val="en-US"/>
              </w:rPr>
              <w:t>S</w:t>
            </w:r>
            <w:r w:rsidRPr="00DF7F92">
              <w:rPr>
                <w:rFonts w:ascii="Times New Roman" w:hAnsi="Times New Roman" w:cs="Times New Roman"/>
                <w:sz w:val="24"/>
                <w:szCs w:val="24"/>
                <w:shd w:val="clear" w:color="auto" w:fill="FFFFFF"/>
              </w:rPr>
              <w:t xml:space="preserve">) </w:t>
            </w:r>
          </w:p>
          <w:p w:rsidR="00A375F5" w:rsidRPr="00DF7F92" w:rsidRDefault="00A375F5" w:rsidP="00F336CC">
            <w:pPr>
              <w:pStyle w:val="a9"/>
              <w:spacing w:after="0" w:line="240" w:lineRule="auto"/>
              <w:ind w:left="0"/>
              <w:jc w:val="center"/>
              <w:rPr>
                <w:rFonts w:ascii="Times New Roman" w:hAnsi="Times New Roman" w:cs="Times New Roman"/>
                <w:sz w:val="24"/>
                <w:szCs w:val="24"/>
                <w:shd w:val="clear" w:color="auto" w:fill="FFFFFF"/>
              </w:rPr>
            </w:pPr>
          </w:p>
        </w:tc>
        <w:tc>
          <w:tcPr>
            <w:tcW w:w="4786" w:type="dxa"/>
          </w:tcPr>
          <w:p w:rsidR="00F336CC" w:rsidRDefault="00F336CC" w:rsidP="00F336CC">
            <w:pPr>
              <w:pStyle w:val="a9"/>
              <w:spacing w:after="0" w:line="240" w:lineRule="auto"/>
              <w:ind w:left="0"/>
              <w:jc w:val="center"/>
              <w:rPr>
                <w:rFonts w:ascii="Times New Roman" w:hAnsi="Times New Roman" w:cs="Times New Roman"/>
                <w:sz w:val="24"/>
                <w:szCs w:val="24"/>
                <w:shd w:val="clear" w:color="auto" w:fill="FFFFFF"/>
              </w:rPr>
            </w:pPr>
          </w:p>
          <w:p w:rsidR="00A375F5" w:rsidRPr="00DF7F92" w:rsidRDefault="00A375F5" w:rsidP="00F336CC">
            <w:pPr>
              <w:pStyle w:val="a9"/>
              <w:spacing w:after="0" w:line="240" w:lineRule="auto"/>
              <w:ind w:left="0"/>
              <w:jc w:val="center"/>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Слабые стороны (</w:t>
            </w:r>
            <w:r w:rsidRPr="00DF7F92">
              <w:rPr>
                <w:rFonts w:ascii="Times New Roman" w:hAnsi="Times New Roman" w:cs="Times New Roman"/>
                <w:sz w:val="24"/>
                <w:szCs w:val="24"/>
                <w:shd w:val="clear" w:color="auto" w:fill="FFFFFF"/>
                <w:lang w:val="en-US"/>
              </w:rPr>
              <w:t>W</w:t>
            </w:r>
            <w:r w:rsidRPr="00DF7F92">
              <w:rPr>
                <w:rFonts w:ascii="Times New Roman" w:hAnsi="Times New Roman" w:cs="Times New Roman"/>
                <w:sz w:val="24"/>
                <w:szCs w:val="24"/>
                <w:shd w:val="clear" w:color="auto" w:fill="FFFFFF"/>
              </w:rPr>
              <w:t xml:space="preserve">) </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Большая п</w:t>
            </w:r>
            <w:r w:rsidRPr="00DF7F92">
              <w:rPr>
                <w:rFonts w:ascii="Times New Roman" w:hAnsi="Times New Roman" w:cs="Times New Roman"/>
                <w:sz w:val="24"/>
                <w:szCs w:val="24"/>
                <w:shd w:val="clear" w:color="auto" w:fill="FFFFFF"/>
              </w:rPr>
              <w:t>лощадь заведения и количество посадочных мест.</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1.Отсутствие собственной кухни (</w:t>
            </w:r>
            <w:proofErr w:type="spellStart"/>
            <w:r>
              <w:rPr>
                <w:rFonts w:ascii="Times New Roman" w:hAnsi="Times New Roman" w:cs="Times New Roman"/>
                <w:sz w:val="24"/>
                <w:szCs w:val="24"/>
                <w:shd w:val="clear" w:color="auto" w:fill="FFFFFF"/>
              </w:rPr>
              <w:t>коллаборация</w:t>
            </w:r>
            <w:proofErr w:type="spellEnd"/>
            <w:r>
              <w:rPr>
                <w:rFonts w:ascii="Times New Roman" w:hAnsi="Times New Roman" w:cs="Times New Roman"/>
                <w:sz w:val="24"/>
                <w:szCs w:val="24"/>
                <w:shd w:val="clear" w:color="auto" w:fill="FFFFFF"/>
              </w:rPr>
              <w:t xml:space="preserve"> с </w:t>
            </w:r>
            <w:proofErr w:type="gramStart"/>
            <w:r>
              <w:rPr>
                <w:rFonts w:ascii="Times New Roman" w:hAnsi="Times New Roman" w:cs="Times New Roman"/>
                <w:sz w:val="24"/>
                <w:szCs w:val="24"/>
                <w:shd w:val="clear" w:color="auto" w:fill="FFFFFF"/>
              </w:rPr>
              <w:t>арт-кафе</w:t>
            </w:r>
            <w:proofErr w:type="gramEnd"/>
            <w:r>
              <w:rPr>
                <w:rFonts w:ascii="Times New Roman" w:hAnsi="Times New Roman" w:cs="Times New Roman"/>
                <w:sz w:val="24"/>
                <w:szCs w:val="24"/>
                <w:shd w:val="clear" w:color="auto" w:fill="FFFFFF"/>
              </w:rPr>
              <w:t xml:space="preserve"> «Жан-Поль»).</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Удачное т</w:t>
            </w:r>
            <w:r w:rsidRPr="00DF7F92">
              <w:rPr>
                <w:rFonts w:ascii="Times New Roman" w:hAnsi="Times New Roman" w:cs="Times New Roman"/>
                <w:sz w:val="24"/>
                <w:szCs w:val="24"/>
                <w:shd w:val="clear" w:color="auto" w:fill="FFFFFF"/>
              </w:rPr>
              <w:t>ерриториальное расположение в центре города, на главной улице</w:t>
            </w:r>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Московская</w:t>
            </w:r>
            <w:proofErr w:type="gramEnd"/>
            <w:r>
              <w:rPr>
                <w:rFonts w:ascii="Times New Roman" w:hAnsi="Times New Roman" w:cs="Times New Roman"/>
                <w:sz w:val="24"/>
                <w:szCs w:val="24"/>
                <w:shd w:val="clear" w:color="auto" w:fill="FFFFFF"/>
              </w:rPr>
              <w:t>.</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2.Отсутствие караоке, которое пользуется спросом в других, в частности в конкурирующих заведениях.</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Четко определенное</w:t>
            </w:r>
            <w:r w:rsidRPr="00DF7F92">
              <w:rPr>
                <w:rFonts w:ascii="Times New Roman" w:hAnsi="Times New Roman" w:cs="Times New Roman"/>
                <w:sz w:val="24"/>
                <w:szCs w:val="24"/>
                <w:shd w:val="clear" w:color="auto" w:fill="FFFFFF"/>
              </w:rPr>
              <w:t xml:space="preserve"> количество постоянных гостей.</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3.Отсутствие бизнес-ланча и системы скидок по кухне.</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4.Четкая музыкальная концепция предприятия.</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4.Узкоспециализированное направление кухни: </w:t>
            </w:r>
            <w:proofErr w:type="gramStart"/>
            <w:r>
              <w:rPr>
                <w:rFonts w:ascii="Times New Roman" w:hAnsi="Times New Roman" w:cs="Times New Roman"/>
                <w:sz w:val="24"/>
                <w:szCs w:val="24"/>
                <w:shd w:val="clear" w:color="auto" w:fill="FFFFFF"/>
              </w:rPr>
              <w:t>европейская</w:t>
            </w:r>
            <w:proofErr w:type="gramEnd"/>
            <w:r>
              <w:rPr>
                <w:rFonts w:ascii="Times New Roman" w:hAnsi="Times New Roman" w:cs="Times New Roman"/>
                <w:sz w:val="24"/>
                <w:szCs w:val="24"/>
                <w:shd w:val="clear" w:color="auto" w:fill="FFFFFF"/>
              </w:rPr>
              <w:t>.</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5.Ориентированность на целевую аудиторию.</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 Посещаемость гостей в будние дни ниже среднего.</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6.Стабильное проведение мероприятий.</w:t>
            </w:r>
          </w:p>
        </w:tc>
        <w:tc>
          <w:tcPr>
            <w:tcW w:w="4786" w:type="dxa"/>
          </w:tcPr>
          <w:p w:rsidR="00A375F5" w:rsidRPr="003F0F70"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6.Не эффективные рекламные и </w:t>
            </w:r>
            <w:r>
              <w:rPr>
                <w:rFonts w:ascii="Times New Roman" w:hAnsi="Times New Roman" w:cs="Times New Roman"/>
                <w:sz w:val="24"/>
                <w:szCs w:val="24"/>
                <w:shd w:val="clear" w:color="auto" w:fill="FFFFFF"/>
                <w:lang w:val="en-US"/>
              </w:rPr>
              <w:t>PR</w:t>
            </w:r>
            <w:r>
              <w:rPr>
                <w:rFonts w:ascii="Times New Roman" w:hAnsi="Times New Roman" w:cs="Times New Roman"/>
                <w:sz w:val="24"/>
                <w:szCs w:val="24"/>
                <w:shd w:val="clear" w:color="auto" w:fill="FFFFFF"/>
              </w:rPr>
              <w:t xml:space="preserve"> стратегии по привлечению новой аудитории.</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7.Качество кальянов и напитков.</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7.Недостаточное количество бюджета для того, чтобы организовать выступление московских </w:t>
            </w:r>
            <w:proofErr w:type="spellStart"/>
            <w:r>
              <w:rPr>
                <w:rFonts w:ascii="Times New Roman" w:hAnsi="Times New Roman" w:cs="Times New Roman"/>
                <w:sz w:val="24"/>
                <w:szCs w:val="24"/>
                <w:shd w:val="clear" w:color="auto" w:fill="FFFFFF"/>
              </w:rPr>
              <w:t>диджеев</w:t>
            </w:r>
            <w:proofErr w:type="spellEnd"/>
            <w:r>
              <w:rPr>
                <w:rFonts w:ascii="Times New Roman" w:hAnsi="Times New Roman" w:cs="Times New Roman"/>
                <w:sz w:val="24"/>
                <w:szCs w:val="24"/>
                <w:shd w:val="clear" w:color="auto" w:fill="FFFFFF"/>
              </w:rPr>
              <w:t xml:space="preserve"> или артистов.</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8.Работа с персоналом (тренинги, обучения, дегустации)</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8.Отсутствуют специальные предложения и сезонность в меню, как по кухне, так и по бару.</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 xml:space="preserve">9.Организация концертов и работа с </w:t>
            </w:r>
            <w:proofErr w:type="gramStart"/>
            <w:r w:rsidRPr="00DF7F92">
              <w:rPr>
                <w:rFonts w:ascii="Times New Roman" w:hAnsi="Times New Roman" w:cs="Times New Roman"/>
                <w:sz w:val="24"/>
                <w:szCs w:val="24"/>
                <w:shd w:val="clear" w:color="auto" w:fill="FFFFFF"/>
              </w:rPr>
              <w:t>региональными</w:t>
            </w:r>
            <w:proofErr w:type="gramEnd"/>
            <w:r w:rsidRPr="00DF7F92">
              <w:rPr>
                <w:rFonts w:ascii="Times New Roman" w:hAnsi="Times New Roman" w:cs="Times New Roman"/>
                <w:sz w:val="24"/>
                <w:szCs w:val="24"/>
                <w:shd w:val="clear" w:color="auto" w:fill="FFFFFF"/>
              </w:rPr>
              <w:t xml:space="preserve"> </w:t>
            </w:r>
            <w:proofErr w:type="spellStart"/>
            <w:r w:rsidRPr="00DF7F92">
              <w:rPr>
                <w:rFonts w:ascii="Times New Roman" w:hAnsi="Times New Roman" w:cs="Times New Roman"/>
                <w:sz w:val="24"/>
                <w:szCs w:val="24"/>
                <w:shd w:val="clear" w:color="auto" w:fill="FFFFFF"/>
              </w:rPr>
              <w:t>диджеями</w:t>
            </w:r>
            <w:proofErr w:type="spellEnd"/>
            <w:r w:rsidRPr="00DF7F92">
              <w:rPr>
                <w:rFonts w:ascii="Times New Roman" w:hAnsi="Times New Roman" w:cs="Times New Roman"/>
                <w:sz w:val="24"/>
                <w:szCs w:val="24"/>
                <w:shd w:val="clear" w:color="auto" w:fill="FFFFFF"/>
              </w:rPr>
              <w:t xml:space="preserve"> и </w:t>
            </w:r>
            <w:proofErr w:type="spellStart"/>
            <w:r w:rsidRPr="00DF7F92">
              <w:rPr>
                <w:rFonts w:ascii="Times New Roman" w:hAnsi="Times New Roman" w:cs="Times New Roman"/>
                <w:sz w:val="24"/>
                <w:szCs w:val="24"/>
                <w:shd w:val="clear" w:color="auto" w:fill="FFFFFF"/>
              </w:rPr>
              <w:t>кавер</w:t>
            </w:r>
            <w:proofErr w:type="spellEnd"/>
            <w:r w:rsidRPr="00DF7F92">
              <w:rPr>
                <w:rFonts w:ascii="Times New Roman" w:hAnsi="Times New Roman" w:cs="Times New Roman"/>
                <w:sz w:val="24"/>
                <w:szCs w:val="24"/>
                <w:shd w:val="clear" w:color="auto" w:fill="FFFFFF"/>
              </w:rPr>
              <w:t>-группами.</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10.Коллаборация с фирмами города, посредством разработки и проведения мероприятий (благотворительные акции, модные показы, презентации).</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11.Наличие интернет-сайта.</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p>
        </w:tc>
      </w:tr>
      <w:tr w:rsidR="00A375F5" w:rsidRPr="00DF7F92" w:rsidTr="00F336CC">
        <w:tc>
          <w:tcPr>
            <w:tcW w:w="4785" w:type="dxa"/>
          </w:tcPr>
          <w:p w:rsidR="00F336CC" w:rsidRDefault="00F336CC" w:rsidP="00F336CC">
            <w:pPr>
              <w:pStyle w:val="a9"/>
              <w:spacing w:after="0" w:line="240" w:lineRule="auto"/>
              <w:ind w:left="0"/>
              <w:jc w:val="center"/>
              <w:rPr>
                <w:rFonts w:ascii="Times New Roman" w:hAnsi="Times New Roman" w:cs="Times New Roman"/>
                <w:sz w:val="24"/>
                <w:szCs w:val="24"/>
                <w:shd w:val="clear" w:color="auto" w:fill="FFFFFF"/>
              </w:rPr>
            </w:pPr>
          </w:p>
          <w:p w:rsidR="00A375F5" w:rsidRDefault="00A375F5" w:rsidP="00F336CC">
            <w:pPr>
              <w:pStyle w:val="a9"/>
              <w:spacing w:after="0" w:line="240" w:lineRule="auto"/>
              <w:ind w:left="0"/>
              <w:jc w:val="center"/>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Возможности (</w:t>
            </w:r>
            <w:r w:rsidRPr="00DF7F92">
              <w:rPr>
                <w:rFonts w:ascii="Times New Roman" w:hAnsi="Times New Roman" w:cs="Times New Roman"/>
                <w:sz w:val="24"/>
                <w:szCs w:val="24"/>
                <w:shd w:val="clear" w:color="auto" w:fill="FFFFFF"/>
                <w:lang w:val="en-US"/>
              </w:rPr>
              <w:t>O</w:t>
            </w:r>
            <w:r w:rsidRPr="00DF7F92">
              <w:rPr>
                <w:rFonts w:ascii="Times New Roman" w:hAnsi="Times New Roman" w:cs="Times New Roman"/>
                <w:sz w:val="24"/>
                <w:szCs w:val="24"/>
                <w:shd w:val="clear" w:color="auto" w:fill="FFFFFF"/>
              </w:rPr>
              <w:t>)</w:t>
            </w:r>
          </w:p>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p>
        </w:tc>
        <w:tc>
          <w:tcPr>
            <w:tcW w:w="4786" w:type="dxa"/>
          </w:tcPr>
          <w:p w:rsidR="00F336CC" w:rsidRDefault="00F336CC" w:rsidP="00F336CC">
            <w:pPr>
              <w:pStyle w:val="a9"/>
              <w:spacing w:after="0" w:line="240" w:lineRule="auto"/>
              <w:ind w:left="0"/>
              <w:jc w:val="center"/>
              <w:rPr>
                <w:rFonts w:ascii="Times New Roman" w:hAnsi="Times New Roman" w:cs="Times New Roman"/>
                <w:sz w:val="24"/>
                <w:szCs w:val="24"/>
                <w:shd w:val="clear" w:color="auto" w:fill="FFFFFF"/>
              </w:rPr>
            </w:pPr>
          </w:p>
          <w:p w:rsidR="00A375F5" w:rsidRDefault="00A375F5" w:rsidP="00F336CC">
            <w:pPr>
              <w:pStyle w:val="a9"/>
              <w:spacing w:after="0" w:line="240" w:lineRule="auto"/>
              <w:ind w:left="0"/>
              <w:jc w:val="center"/>
              <w:rPr>
                <w:rFonts w:ascii="Times New Roman" w:hAnsi="Times New Roman" w:cs="Times New Roman"/>
                <w:sz w:val="24"/>
                <w:szCs w:val="24"/>
                <w:shd w:val="clear" w:color="auto" w:fill="FFFFFF"/>
              </w:rPr>
            </w:pPr>
            <w:r w:rsidRPr="00DF7F92">
              <w:rPr>
                <w:rFonts w:ascii="Times New Roman" w:hAnsi="Times New Roman" w:cs="Times New Roman"/>
                <w:sz w:val="24"/>
                <w:szCs w:val="24"/>
                <w:shd w:val="clear" w:color="auto" w:fill="FFFFFF"/>
              </w:rPr>
              <w:t>Угрозы (</w:t>
            </w:r>
            <w:r w:rsidRPr="00DF7F92">
              <w:rPr>
                <w:rFonts w:ascii="Times New Roman" w:hAnsi="Times New Roman" w:cs="Times New Roman"/>
                <w:sz w:val="24"/>
                <w:szCs w:val="24"/>
                <w:shd w:val="clear" w:color="auto" w:fill="FFFFFF"/>
                <w:lang w:val="en-US"/>
              </w:rPr>
              <w:t>T</w:t>
            </w:r>
            <w:r w:rsidRPr="00DF7F92">
              <w:rPr>
                <w:rFonts w:ascii="Times New Roman" w:hAnsi="Times New Roman" w:cs="Times New Roman"/>
                <w:sz w:val="24"/>
                <w:szCs w:val="24"/>
                <w:shd w:val="clear" w:color="auto" w:fill="FFFFFF"/>
              </w:rPr>
              <w:t>)</w:t>
            </w:r>
          </w:p>
          <w:p w:rsidR="00A375F5" w:rsidRPr="00DF7F92" w:rsidRDefault="00A375F5" w:rsidP="00F336CC">
            <w:pPr>
              <w:pStyle w:val="a9"/>
              <w:spacing w:after="0" w:line="240" w:lineRule="auto"/>
              <w:ind w:left="0"/>
              <w:jc w:val="center"/>
              <w:rPr>
                <w:rFonts w:ascii="Times New Roman" w:hAnsi="Times New Roman" w:cs="Times New Roman"/>
                <w:sz w:val="24"/>
                <w:szCs w:val="24"/>
                <w:shd w:val="clear" w:color="auto" w:fill="FFFFFF"/>
              </w:rPr>
            </w:pP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1.Изменение законодательства в сфере общественного питания и развлекательных услуг (продажа кальянов в общественных местах).</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1.Открытие нового заведения, и как следствие новизны, снижение количества гостей.</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2.Увеличение уровня доходов аудитории.</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2.Снижение уровня доходов аудитории.</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3.Формирование положительной и не рушимой репутации заведения.</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3.Изменение поведения гостей и стиля жизни населения города.</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4.Расширение спектра услуг.</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4.Негативное формирование имиджа заведения.</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5.Разнообразие меню и карты по коктейлям и алкоголю.</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5.Принятие закона, запрещающее курение кальянов и табаков в общественных местах.</w:t>
            </w:r>
          </w:p>
        </w:tc>
      </w:tr>
      <w:tr w:rsidR="00A375F5" w:rsidRPr="00DF7F92" w:rsidTr="00F336CC">
        <w:tc>
          <w:tcPr>
            <w:tcW w:w="4785"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6.Внедрение новой концепции.</w:t>
            </w:r>
          </w:p>
        </w:tc>
        <w:tc>
          <w:tcPr>
            <w:tcW w:w="4786" w:type="dxa"/>
          </w:tcPr>
          <w:p w:rsidR="00A375F5" w:rsidRPr="00DF7F92" w:rsidRDefault="00A375F5" w:rsidP="00F336CC">
            <w:pPr>
              <w:pStyle w:val="a9"/>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6.Увеличение акциза на алкоголь и стоимость поставки продуктов.</w:t>
            </w:r>
          </w:p>
        </w:tc>
      </w:tr>
    </w:tbl>
    <w:p w:rsidR="00A375F5" w:rsidRDefault="00A375F5" w:rsidP="00A375F5">
      <w:pPr>
        <w:pStyle w:val="a9"/>
        <w:spacing w:after="0" w:line="360" w:lineRule="auto"/>
        <w:ind w:left="0" w:firstLine="709"/>
        <w:jc w:val="both"/>
        <w:rPr>
          <w:rFonts w:ascii="Times New Roman" w:hAnsi="Times New Roman" w:cs="Times New Roman"/>
          <w:sz w:val="28"/>
          <w:szCs w:val="28"/>
          <w:shd w:val="clear" w:color="auto" w:fill="FFFFFF"/>
        </w:rPr>
      </w:pPr>
    </w:p>
    <w:p w:rsidR="00A375F5" w:rsidRDefault="00A375F5" w:rsidP="00A375F5">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Исходя из вышеперечисленных факторов предприятия общественного питания и развлечения, можно сформулировать основные стратегии развития и возможные угрозы не разрешимых проблем.</w:t>
      </w:r>
    </w:p>
    <w:p w:rsidR="00A375F5" w:rsidRDefault="00A375F5" w:rsidP="00A375F5">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Сильные стороны в комплексе возможностей и угроз:</w:t>
      </w:r>
    </w:p>
    <w:p w:rsidR="00A375F5" w:rsidRPr="00660E21" w:rsidRDefault="00A375F5" w:rsidP="00A375F5">
      <w:pPr>
        <w:pStyle w:val="a9"/>
        <w:numPr>
          <w:ilvl w:val="0"/>
          <w:numId w:val="19"/>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5 </w:t>
      </w:r>
      <w:r>
        <w:rPr>
          <w:rFonts w:ascii="Times New Roman" w:hAnsi="Times New Roman" w:cs="Times New Roman"/>
          <w:sz w:val="28"/>
          <w:szCs w:val="28"/>
          <w:shd w:val="clear" w:color="auto" w:fill="FFFFFF"/>
          <w:lang w:val="en-US"/>
        </w:rPr>
        <w:t>O</w:t>
      </w:r>
      <w:r w:rsidRPr="00C42E85">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 xml:space="preserve"> – внедрение концепции для гостей бара, такой как: наличие, использование некоторых залов для проведения собраний, тренингов, конференций, а также индивидуальной работы для </w:t>
      </w:r>
      <w:proofErr w:type="spellStart"/>
      <w:r>
        <w:rPr>
          <w:rFonts w:ascii="Times New Roman" w:hAnsi="Times New Roman" w:cs="Times New Roman"/>
          <w:sz w:val="28"/>
          <w:szCs w:val="28"/>
          <w:shd w:val="clear" w:color="auto" w:fill="FFFFFF"/>
        </w:rPr>
        <w:t>фриласнесров</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коворкинг</w:t>
      </w:r>
      <w:proofErr w:type="spellEnd"/>
      <w:r>
        <w:rPr>
          <w:rFonts w:ascii="Times New Roman" w:hAnsi="Times New Roman" w:cs="Times New Roman"/>
          <w:sz w:val="28"/>
          <w:szCs w:val="28"/>
          <w:shd w:val="clear" w:color="auto" w:fill="FFFFFF"/>
        </w:rPr>
        <w:t>);</w:t>
      </w:r>
    </w:p>
    <w:p w:rsidR="00A375F5" w:rsidRPr="00C42E85" w:rsidRDefault="00A375F5" w:rsidP="00A375F5">
      <w:pPr>
        <w:pStyle w:val="a9"/>
        <w:numPr>
          <w:ilvl w:val="0"/>
          <w:numId w:val="19"/>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9 </w:t>
      </w:r>
      <w:r>
        <w:rPr>
          <w:rFonts w:ascii="Times New Roman" w:hAnsi="Times New Roman" w:cs="Times New Roman"/>
          <w:sz w:val="28"/>
          <w:szCs w:val="28"/>
          <w:shd w:val="clear" w:color="auto" w:fill="FFFFFF"/>
          <w:lang w:val="en-US"/>
        </w:rPr>
        <w:t>O</w:t>
      </w:r>
      <w:r w:rsidRPr="00C42E85">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при стабильной организации концертов с популярными артистами и </w:t>
      </w:r>
      <w:proofErr w:type="spellStart"/>
      <w:r>
        <w:rPr>
          <w:rFonts w:ascii="Times New Roman" w:hAnsi="Times New Roman" w:cs="Times New Roman"/>
          <w:sz w:val="28"/>
          <w:szCs w:val="28"/>
          <w:shd w:val="clear" w:color="auto" w:fill="FFFFFF"/>
        </w:rPr>
        <w:t>диджеями</w:t>
      </w:r>
      <w:proofErr w:type="spellEnd"/>
      <w:r>
        <w:rPr>
          <w:rFonts w:ascii="Times New Roman" w:hAnsi="Times New Roman" w:cs="Times New Roman"/>
          <w:sz w:val="28"/>
          <w:szCs w:val="28"/>
          <w:shd w:val="clear" w:color="auto" w:fill="FFFFFF"/>
        </w:rPr>
        <w:t xml:space="preserve"> возможно увеличение уровня репутации заведения, а также его прибыли;</w:t>
      </w:r>
    </w:p>
    <w:p w:rsidR="00A375F5" w:rsidRPr="00C42E85" w:rsidRDefault="00A375F5" w:rsidP="00A375F5">
      <w:pPr>
        <w:pStyle w:val="a9"/>
        <w:numPr>
          <w:ilvl w:val="0"/>
          <w:numId w:val="19"/>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10 </w:t>
      </w:r>
      <w:r>
        <w:rPr>
          <w:rFonts w:ascii="Times New Roman" w:hAnsi="Times New Roman" w:cs="Times New Roman"/>
          <w:sz w:val="28"/>
          <w:szCs w:val="28"/>
          <w:shd w:val="clear" w:color="auto" w:fill="FFFFFF"/>
          <w:lang w:val="en-US"/>
        </w:rPr>
        <w:t>O</w:t>
      </w:r>
      <w:r w:rsidRPr="00C42E85">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 разработка и внедрение совместных проектов между фирмами города и заведением;</w:t>
      </w:r>
    </w:p>
    <w:p w:rsidR="00A375F5" w:rsidRDefault="00A375F5" w:rsidP="00A375F5">
      <w:pPr>
        <w:pStyle w:val="a9"/>
        <w:numPr>
          <w:ilvl w:val="0"/>
          <w:numId w:val="19"/>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660E21">
        <w:rPr>
          <w:rFonts w:ascii="Times New Roman" w:hAnsi="Times New Roman" w:cs="Times New Roman"/>
          <w:sz w:val="28"/>
          <w:szCs w:val="28"/>
          <w:shd w:val="clear" w:color="auto" w:fill="FFFFFF"/>
        </w:rPr>
        <w:t xml:space="preserve">4 </w:t>
      </w:r>
      <w:r>
        <w:rPr>
          <w:rFonts w:ascii="Times New Roman" w:hAnsi="Times New Roman" w:cs="Times New Roman"/>
          <w:sz w:val="28"/>
          <w:szCs w:val="28"/>
          <w:shd w:val="clear" w:color="auto" w:fill="FFFFFF"/>
          <w:lang w:val="en-US"/>
        </w:rPr>
        <w:t>T</w:t>
      </w:r>
      <w:r w:rsidRPr="00660E21">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 изменяется музыкальное предпочтение и тенденции, в следствие чего появляется необходимость внедрения новой музыкальной концепции, которая может не совпадать с тематикой предприятия;</w:t>
      </w:r>
    </w:p>
    <w:p w:rsidR="00A375F5" w:rsidRPr="00660E21" w:rsidRDefault="00A375F5" w:rsidP="00A375F5">
      <w:pPr>
        <w:pStyle w:val="a9"/>
        <w:numPr>
          <w:ilvl w:val="0"/>
          <w:numId w:val="19"/>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6 </w:t>
      </w:r>
      <w:r>
        <w:rPr>
          <w:rFonts w:ascii="Times New Roman" w:hAnsi="Times New Roman" w:cs="Times New Roman"/>
          <w:sz w:val="28"/>
          <w:szCs w:val="28"/>
          <w:shd w:val="clear" w:color="auto" w:fill="FFFFFF"/>
          <w:lang w:val="en-US"/>
        </w:rPr>
        <w:t>T</w:t>
      </w:r>
      <w:r w:rsidRPr="00C42E85">
        <w:rPr>
          <w:rFonts w:ascii="Times New Roman" w:hAnsi="Times New Roman" w:cs="Times New Roman"/>
          <w:sz w:val="28"/>
          <w:szCs w:val="28"/>
          <w:shd w:val="clear" w:color="auto" w:fill="FFFFFF"/>
        </w:rPr>
        <w:t xml:space="preserve">1, </w:t>
      </w: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6 </w:t>
      </w:r>
      <w:r>
        <w:rPr>
          <w:rFonts w:ascii="Times New Roman" w:hAnsi="Times New Roman" w:cs="Times New Roman"/>
          <w:sz w:val="28"/>
          <w:szCs w:val="28"/>
          <w:shd w:val="clear" w:color="auto" w:fill="FFFFFF"/>
          <w:lang w:val="en-US"/>
        </w:rPr>
        <w:t>T</w:t>
      </w:r>
      <w:r w:rsidRPr="00C42E85">
        <w:rPr>
          <w:rFonts w:ascii="Times New Roman" w:hAnsi="Times New Roman" w:cs="Times New Roman"/>
          <w:sz w:val="28"/>
          <w:szCs w:val="28"/>
          <w:shd w:val="clear" w:color="auto" w:fill="FFFFFF"/>
        </w:rPr>
        <w:t xml:space="preserve">2 – </w:t>
      </w:r>
      <w:r>
        <w:rPr>
          <w:rFonts w:ascii="Times New Roman" w:hAnsi="Times New Roman" w:cs="Times New Roman"/>
          <w:sz w:val="28"/>
          <w:szCs w:val="28"/>
          <w:shd w:val="clear" w:color="auto" w:fill="FFFFFF"/>
        </w:rPr>
        <w:t>снижение количества мероприятий и прибыли;</w:t>
      </w:r>
    </w:p>
    <w:p w:rsidR="00A375F5" w:rsidRDefault="00A375F5" w:rsidP="00A375F5">
      <w:pPr>
        <w:pStyle w:val="a9"/>
        <w:numPr>
          <w:ilvl w:val="0"/>
          <w:numId w:val="19"/>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C42E85">
        <w:rPr>
          <w:rFonts w:ascii="Times New Roman" w:hAnsi="Times New Roman" w:cs="Times New Roman"/>
          <w:sz w:val="28"/>
          <w:szCs w:val="28"/>
          <w:shd w:val="clear" w:color="auto" w:fill="FFFFFF"/>
        </w:rPr>
        <w:t xml:space="preserve">8 </w:t>
      </w:r>
      <w:r>
        <w:rPr>
          <w:rFonts w:ascii="Times New Roman" w:hAnsi="Times New Roman" w:cs="Times New Roman"/>
          <w:sz w:val="28"/>
          <w:szCs w:val="28"/>
          <w:shd w:val="clear" w:color="auto" w:fill="FFFFFF"/>
          <w:lang w:val="en-US"/>
        </w:rPr>
        <w:t>T</w:t>
      </w:r>
      <w:r w:rsidRPr="00C42E85">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 не компетентность персонала может сформировать нежелательную репутацию заведения;</w:t>
      </w:r>
    </w:p>
    <w:p w:rsidR="00A375F5" w:rsidRPr="00660E21" w:rsidRDefault="00A375F5" w:rsidP="00A375F5">
      <w:pPr>
        <w:pStyle w:val="a9"/>
        <w:numPr>
          <w:ilvl w:val="0"/>
          <w:numId w:val="19"/>
        </w:numPr>
        <w:spacing w:after="0" w:line="360" w:lineRule="auto"/>
        <w:ind w:left="0" w:firstLine="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S</w:t>
      </w:r>
      <w:r w:rsidRPr="00660E21">
        <w:rPr>
          <w:rFonts w:ascii="Times New Roman" w:hAnsi="Times New Roman" w:cs="Times New Roman"/>
          <w:sz w:val="28"/>
          <w:szCs w:val="28"/>
          <w:shd w:val="clear" w:color="auto" w:fill="FFFFFF"/>
        </w:rPr>
        <w:t xml:space="preserve">9 </w:t>
      </w:r>
      <w:r>
        <w:rPr>
          <w:rFonts w:ascii="Times New Roman" w:hAnsi="Times New Roman" w:cs="Times New Roman"/>
          <w:sz w:val="28"/>
          <w:szCs w:val="28"/>
          <w:shd w:val="clear" w:color="auto" w:fill="FFFFFF"/>
          <w:lang w:val="en-US"/>
        </w:rPr>
        <w:t>T</w:t>
      </w:r>
      <w:r w:rsidRPr="00660E21">
        <w:rPr>
          <w:rFonts w:ascii="Times New Roman" w:hAnsi="Times New Roman" w:cs="Times New Roman"/>
          <w:sz w:val="28"/>
          <w:szCs w:val="28"/>
          <w:shd w:val="clear" w:color="auto" w:fill="FFFFFF"/>
        </w:rPr>
        <w:t>1</w:t>
      </w:r>
      <w:proofErr w:type="gramStart"/>
      <w:r w:rsidRPr="00660E2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S</w:t>
      </w:r>
      <w:r w:rsidRPr="00660E21">
        <w:rPr>
          <w:rFonts w:ascii="Times New Roman" w:hAnsi="Times New Roman" w:cs="Times New Roman"/>
          <w:sz w:val="28"/>
          <w:szCs w:val="28"/>
          <w:shd w:val="clear" w:color="auto" w:fill="FFFFFF"/>
        </w:rPr>
        <w:t>9</w:t>
      </w:r>
      <w:proofErr w:type="gramEnd"/>
      <w:r w:rsidRPr="00660E2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en-US"/>
        </w:rPr>
        <w:t>T</w:t>
      </w:r>
      <w:r w:rsidRPr="00660E21">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 не рентабельность организации концертов.</w:t>
      </w:r>
    </w:p>
    <w:p w:rsidR="00A375F5" w:rsidRDefault="00A375F5" w:rsidP="00A375F5">
      <w:pPr>
        <w:pStyle w:val="a9"/>
        <w:spacing w:after="0" w:line="360" w:lineRule="auto"/>
        <w:ind w:left="35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Слабые стороны в комплексе возможностей и угроз:</w:t>
      </w:r>
    </w:p>
    <w:p w:rsidR="00A375F5" w:rsidRPr="00660E21" w:rsidRDefault="00A375F5" w:rsidP="00A375F5">
      <w:pPr>
        <w:pStyle w:val="a9"/>
        <w:numPr>
          <w:ilvl w:val="0"/>
          <w:numId w:val="20"/>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sidRPr="00660E21">
        <w:rPr>
          <w:rFonts w:ascii="Times New Roman" w:hAnsi="Times New Roman" w:cs="Times New Roman"/>
          <w:sz w:val="28"/>
          <w:szCs w:val="28"/>
          <w:shd w:val="clear" w:color="auto" w:fill="FFFFFF"/>
        </w:rPr>
        <w:t xml:space="preserve">1 </w:t>
      </w:r>
      <w:r>
        <w:rPr>
          <w:rFonts w:ascii="Times New Roman" w:hAnsi="Times New Roman" w:cs="Times New Roman"/>
          <w:sz w:val="28"/>
          <w:szCs w:val="28"/>
          <w:shd w:val="clear" w:color="auto" w:fill="FFFFFF"/>
          <w:lang w:val="en-US"/>
        </w:rPr>
        <w:t>O</w:t>
      </w:r>
      <w:r w:rsidRPr="00660E2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 отсутствие контроля меню из-за предпочтений гостей;</w:t>
      </w:r>
    </w:p>
    <w:p w:rsidR="00A375F5" w:rsidRPr="00660E21" w:rsidRDefault="00A375F5" w:rsidP="00A375F5">
      <w:pPr>
        <w:pStyle w:val="a9"/>
        <w:numPr>
          <w:ilvl w:val="0"/>
          <w:numId w:val="20"/>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sidRPr="00660E21">
        <w:rPr>
          <w:rFonts w:ascii="Times New Roman" w:hAnsi="Times New Roman" w:cs="Times New Roman"/>
          <w:sz w:val="28"/>
          <w:szCs w:val="28"/>
          <w:shd w:val="clear" w:color="auto" w:fill="FFFFFF"/>
        </w:rPr>
        <w:t xml:space="preserve">2 </w:t>
      </w:r>
      <w:r>
        <w:rPr>
          <w:rFonts w:ascii="Times New Roman" w:hAnsi="Times New Roman" w:cs="Times New Roman"/>
          <w:sz w:val="28"/>
          <w:szCs w:val="28"/>
          <w:shd w:val="clear" w:color="auto" w:fill="FFFFFF"/>
          <w:lang w:val="en-US"/>
        </w:rPr>
        <w:t>O</w:t>
      </w:r>
      <w:r w:rsidRPr="00660E2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 изменение концепции и невозможность внедрения услуги караоке, а также снижение прибыли;</w:t>
      </w:r>
    </w:p>
    <w:p w:rsidR="00A375F5" w:rsidRPr="00660E21" w:rsidRDefault="00A375F5" w:rsidP="00A375F5">
      <w:pPr>
        <w:pStyle w:val="a9"/>
        <w:numPr>
          <w:ilvl w:val="0"/>
          <w:numId w:val="20"/>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sidRPr="00660E21">
        <w:rPr>
          <w:rFonts w:ascii="Times New Roman" w:hAnsi="Times New Roman" w:cs="Times New Roman"/>
          <w:sz w:val="28"/>
          <w:szCs w:val="28"/>
          <w:shd w:val="clear" w:color="auto" w:fill="FFFFFF"/>
        </w:rPr>
        <w:t xml:space="preserve">3 </w:t>
      </w:r>
      <w:r>
        <w:rPr>
          <w:rFonts w:ascii="Times New Roman" w:hAnsi="Times New Roman" w:cs="Times New Roman"/>
          <w:sz w:val="28"/>
          <w:szCs w:val="28"/>
          <w:shd w:val="clear" w:color="auto" w:fill="FFFFFF"/>
          <w:lang w:val="en-US"/>
        </w:rPr>
        <w:t>O</w:t>
      </w:r>
      <w:r w:rsidRPr="00660E21">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 отсутствие возможности сбыта блюда, изменения ценовой политики и разнообразия меню;</w:t>
      </w:r>
    </w:p>
    <w:p w:rsidR="00A375F5" w:rsidRPr="00660E21" w:rsidRDefault="00A375F5" w:rsidP="00A375F5">
      <w:pPr>
        <w:pStyle w:val="a9"/>
        <w:numPr>
          <w:ilvl w:val="0"/>
          <w:numId w:val="20"/>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sidRPr="00660E21">
        <w:rPr>
          <w:rFonts w:ascii="Times New Roman" w:hAnsi="Times New Roman" w:cs="Times New Roman"/>
          <w:sz w:val="28"/>
          <w:szCs w:val="28"/>
          <w:shd w:val="clear" w:color="auto" w:fill="FFFFFF"/>
        </w:rPr>
        <w:t xml:space="preserve">6 </w:t>
      </w:r>
      <w:r>
        <w:rPr>
          <w:rFonts w:ascii="Times New Roman" w:hAnsi="Times New Roman" w:cs="Times New Roman"/>
          <w:sz w:val="28"/>
          <w:szCs w:val="28"/>
          <w:shd w:val="clear" w:color="auto" w:fill="FFFFFF"/>
          <w:lang w:val="en-US"/>
        </w:rPr>
        <w:t>O</w:t>
      </w:r>
      <w:r w:rsidRPr="00660E21">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 недостаточная работа по формированию репутации;</w:t>
      </w:r>
    </w:p>
    <w:p w:rsidR="00A375F5" w:rsidRDefault="00A375F5" w:rsidP="00A375F5">
      <w:pPr>
        <w:pStyle w:val="a9"/>
        <w:numPr>
          <w:ilvl w:val="0"/>
          <w:numId w:val="20"/>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sidRPr="00660E21">
        <w:rPr>
          <w:rFonts w:ascii="Times New Roman" w:hAnsi="Times New Roman" w:cs="Times New Roman"/>
          <w:sz w:val="28"/>
          <w:szCs w:val="28"/>
          <w:shd w:val="clear" w:color="auto" w:fill="FFFFFF"/>
        </w:rPr>
        <w:t xml:space="preserve">8 </w:t>
      </w:r>
      <w:r>
        <w:rPr>
          <w:rFonts w:ascii="Times New Roman" w:hAnsi="Times New Roman" w:cs="Times New Roman"/>
          <w:sz w:val="28"/>
          <w:szCs w:val="28"/>
          <w:shd w:val="clear" w:color="auto" w:fill="FFFFFF"/>
          <w:lang w:val="en-US"/>
        </w:rPr>
        <w:t>O</w:t>
      </w:r>
      <w:r w:rsidRPr="00660E21">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 разнообразие предложений по меню;</w:t>
      </w:r>
    </w:p>
    <w:p w:rsidR="00A375F5" w:rsidRPr="00660E21" w:rsidRDefault="00A375F5" w:rsidP="00A375F5">
      <w:pPr>
        <w:pStyle w:val="a9"/>
        <w:numPr>
          <w:ilvl w:val="0"/>
          <w:numId w:val="20"/>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t>W</w:t>
      </w:r>
      <w:r>
        <w:rPr>
          <w:rFonts w:ascii="Times New Roman" w:hAnsi="Times New Roman" w:cs="Times New Roman"/>
          <w:sz w:val="28"/>
          <w:szCs w:val="28"/>
          <w:shd w:val="clear" w:color="auto" w:fill="FFFFFF"/>
        </w:rPr>
        <w:t xml:space="preserve">1 </w:t>
      </w:r>
      <w:r>
        <w:rPr>
          <w:rFonts w:ascii="Times New Roman" w:hAnsi="Times New Roman" w:cs="Times New Roman"/>
          <w:sz w:val="28"/>
          <w:szCs w:val="28"/>
          <w:shd w:val="clear" w:color="auto" w:fill="FFFFFF"/>
          <w:lang w:val="en-US"/>
        </w:rPr>
        <w:t>T</w:t>
      </w:r>
      <w:r>
        <w:rPr>
          <w:rFonts w:ascii="Times New Roman" w:hAnsi="Times New Roman" w:cs="Times New Roman"/>
          <w:sz w:val="28"/>
          <w:szCs w:val="28"/>
          <w:shd w:val="clear" w:color="auto" w:fill="FFFFFF"/>
        </w:rPr>
        <w:t>2 – нет возможности ценообразования по кухне;</w:t>
      </w:r>
    </w:p>
    <w:p w:rsidR="00A375F5" w:rsidRPr="00F55903" w:rsidRDefault="00A375F5" w:rsidP="00A375F5">
      <w:pPr>
        <w:pStyle w:val="a9"/>
        <w:numPr>
          <w:ilvl w:val="0"/>
          <w:numId w:val="20"/>
        </w:num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en-US"/>
        </w:rPr>
        <w:lastRenderedPageBreak/>
        <w:t>W</w:t>
      </w:r>
      <w:r>
        <w:rPr>
          <w:rFonts w:ascii="Times New Roman" w:hAnsi="Times New Roman" w:cs="Times New Roman"/>
          <w:sz w:val="28"/>
          <w:szCs w:val="28"/>
          <w:shd w:val="clear" w:color="auto" w:fill="FFFFFF"/>
        </w:rPr>
        <w:t xml:space="preserve">5 </w:t>
      </w:r>
      <w:r>
        <w:rPr>
          <w:rFonts w:ascii="Times New Roman" w:hAnsi="Times New Roman" w:cs="Times New Roman"/>
          <w:sz w:val="28"/>
          <w:szCs w:val="28"/>
          <w:shd w:val="clear" w:color="auto" w:fill="FFFFFF"/>
          <w:lang w:val="en-US"/>
        </w:rPr>
        <w:t>T</w:t>
      </w:r>
      <w:r>
        <w:rPr>
          <w:rFonts w:ascii="Times New Roman" w:hAnsi="Times New Roman" w:cs="Times New Roman"/>
          <w:sz w:val="28"/>
          <w:szCs w:val="28"/>
          <w:shd w:val="clear" w:color="auto" w:fill="FFFFFF"/>
        </w:rPr>
        <w:t>1 – изменение рекламной и маркетинговой стратегий.</w:t>
      </w:r>
    </w:p>
    <w:p w:rsidR="00A375F5" w:rsidRDefault="00A375F5" w:rsidP="00A375F5">
      <w:pPr>
        <w:spacing w:line="360" w:lineRule="auto"/>
        <w:ind w:firstLine="709"/>
        <w:jc w:val="both"/>
        <w:rPr>
          <w:sz w:val="28"/>
          <w:szCs w:val="28"/>
        </w:rPr>
      </w:pPr>
      <w:r>
        <w:rPr>
          <w:sz w:val="28"/>
          <w:szCs w:val="28"/>
          <w:shd w:val="clear" w:color="auto" w:fill="FFFFFF"/>
        </w:rPr>
        <w:t xml:space="preserve">Таким образом, выделенные стратегии развития из </w:t>
      </w:r>
      <w:r>
        <w:rPr>
          <w:sz w:val="28"/>
          <w:szCs w:val="28"/>
          <w:shd w:val="clear" w:color="auto" w:fill="FFFFFF"/>
          <w:lang w:val="en-US"/>
        </w:rPr>
        <w:t>SWOT</w:t>
      </w:r>
      <w:r>
        <w:rPr>
          <w:sz w:val="28"/>
          <w:szCs w:val="28"/>
          <w:shd w:val="clear" w:color="auto" w:fill="FFFFFF"/>
        </w:rPr>
        <w:t>-анализа наиболее ярко демонстрируют выделенные проблемы предприятия общественного питания на рынке города Пензы. Изучив основные направления можно сделать вывод, что сильных затруднений, для их реализации, не имеется. Поэтому для того, чтобы стабилизировать репутацию и качество предоставляемых услуг, необходимо провести работу с ними и внедрить в работу предприятия.</w:t>
      </w:r>
    </w:p>
    <w:p w:rsidR="00340D54" w:rsidRDefault="00340D54" w:rsidP="008D3EB7">
      <w:pPr>
        <w:pStyle w:val="1"/>
        <w:spacing w:before="0" w:line="360" w:lineRule="auto"/>
        <w:jc w:val="center"/>
        <w:rPr>
          <w:rFonts w:ascii="Times New Roman" w:hAnsi="Times New Roman" w:cs="Times New Roman"/>
          <w:b w:val="0"/>
          <w:color w:val="auto"/>
        </w:rPr>
        <w:sectPr w:rsidR="00340D54" w:rsidSect="008A78C7">
          <w:pgSz w:w="11907" w:h="16840" w:code="9"/>
          <w:pgMar w:top="1134" w:right="850" w:bottom="1134" w:left="1701" w:header="0" w:footer="0" w:gutter="0"/>
          <w:cols w:space="708"/>
          <w:docGrid w:linePitch="299"/>
        </w:sectPr>
      </w:pPr>
    </w:p>
    <w:p w:rsidR="008D3EB7" w:rsidRDefault="00D8536B" w:rsidP="008D3EB7">
      <w:pPr>
        <w:pStyle w:val="1"/>
        <w:spacing w:before="0" w:line="360" w:lineRule="auto"/>
        <w:jc w:val="center"/>
        <w:rPr>
          <w:rFonts w:ascii="Times New Roman" w:hAnsi="Times New Roman" w:cs="Times New Roman"/>
          <w:b w:val="0"/>
          <w:color w:val="auto"/>
        </w:rPr>
      </w:pPr>
      <w:bookmarkStart w:id="6" w:name="_Toc509749823"/>
      <w:r w:rsidRPr="008D3EB7">
        <w:rPr>
          <w:rFonts w:ascii="Times New Roman" w:hAnsi="Times New Roman" w:cs="Times New Roman"/>
          <w:b w:val="0"/>
          <w:color w:val="auto"/>
        </w:rPr>
        <w:lastRenderedPageBreak/>
        <w:t>РЕКОМЕНДАЦИ</w:t>
      </w:r>
      <w:r w:rsidR="008D3EB7" w:rsidRPr="008D3EB7">
        <w:rPr>
          <w:rFonts w:ascii="Times New Roman" w:hAnsi="Times New Roman" w:cs="Times New Roman"/>
          <w:b w:val="0"/>
          <w:color w:val="auto"/>
        </w:rPr>
        <w:t>И И ПРЕДЛОЖЕНИЯ ПО СОВЕРШЕНСТВОВАНИЮ</w:t>
      </w:r>
      <w:bookmarkEnd w:id="6"/>
    </w:p>
    <w:p w:rsidR="00D8536B" w:rsidRPr="008D3EB7" w:rsidRDefault="008D3EB7" w:rsidP="008D3EB7">
      <w:pPr>
        <w:pStyle w:val="1"/>
        <w:spacing w:before="0" w:line="360" w:lineRule="auto"/>
        <w:jc w:val="center"/>
        <w:rPr>
          <w:rFonts w:ascii="Times New Roman" w:hAnsi="Times New Roman" w:cs="Times New Roman"/>
          <w:b w:val="0"/>
          <w:color w:val="auto"/>
        </w:rPr>
      </w:pPr>
      <w:r w:rsidRPr="008D3EB7">
        <w:rPr>
          <w:rFonts w:ascii="Times New Roman" w:hAnsi="Times New Roman" w:cs="Times New Roman"/>
          <w:b w:val="0"/>
          <w:color w:val="auto"/>
        </w:rPr>
        <w:t xml:space="preserve"> </w:t>
      </w:r>
      <w:bookmarkStart w:id="7" w:name="_Toc509749824"/>
      <w:r w:rsidRPr="008D3EB7">
        <w:rPr>
          <w:rFonts w:ascii="Times New Roman" w:hAnsi="Times New Roman" w:cs="Times New Roman"/>
          <w:b w:val="0"/>
          <w:color w:val="auto"/>
          <w:lang w:val="en-US"/>
        </w:rPr>
        <w:t>PR</w:t>
      </w:r>
      <w:r w:rsidRPr="008D3EB7">
        <w:rPr>
          <w:rFonts w:ascii="Times New Roman" w:hAnsi="Times New Roman" w:cs="Times New Roman"/>
          <w:b w:val="0"/>
          <w:color w:val="auto"/>
        </w:rPr>
        <w:t>-ДЕЯТЕЛЬНОСТИ ОРГАНИЗАЦИИ</w:t>
      </w:r>
      <w:bookmarkEnd w:id="7"/>
    </w:p>
    <w:p w:rsidR="00D8536B" w:rsidRDefault="00D8536B" w:rsidP="00D8536B">
      <w:pPr>
        <w:jc w:val="center"/>
        <w:rPr>
          <w:sz w:val="28"/>
        </w:rPr>
      </w:pPr>
    </w:p>
    <w:p w:rsidR="00D8536B" w:rsidRDefault="00D8536B" w:rsidP="00D8536B">
      <w:pPr>
        <w:jc w:val="center"/>
        <w:rPr>
          <w:sz w:val="28"/>
        </w:rPr>
      </w:pPr>
    </w:p>
    <w:p w:rsidR="00F336CC" w:rsidRDefault="00F336CC" w:rsidP="009F0E08">
      <w:pPr>
        <w:spacing w:line="360" w:lineRule="auto"/>
        <w:ind w:firstLine="709"/>
        <w:jc w:val="both"/>
        <w:rPr>
          <w:sz w:val="28"/>
        </w:rPr>
      </w:pPr>
      <w:r>
        <w:rPr>
          <w:sz w:val="28"/>
        </w:rPr>
        <w:t>Исходя из тенденций 2018 года</w:t>
      </w:r>
      <w:r w:rsidR="009F0E08">
        <w:rPr>
          <w:sz w:val="28"/>
        </w:rPr>
        <w:t>,</w:t>
      </w:r>
      <w:r>
        <w:rPr>
          <w:sz w:val="28"/>
        </w:rPr>
        <w:t xml:space="preserve"> в рекламе и </w:t>
      </w:r>
      <w:r>
        <w:rPr>
          <w:sz w:val="28"/>
          <w:lang w:val="en-US"/>
        </w:rPr>
        <w:t>PR</w:t>
      </w:r>
      <w:r w:rsidRPr="00F336CC">
        <w:rPr>
          <w:sz w:val="28"/>
        </w:rPr>
        <w:t>-</w:t>
      </w:r>
      <w:r>
        <w:rPr>
          <w:sz w:val="28"/>
        </w:rPr>
        <w:t>деятельности нащупываются определенные методы и инст</w:t>
      </w:r>
      <w:r w:rsidR="009F0E08">
        <w:rPr>
          <w:sz w:val="28"/>
        </w:rPr>
        <w:t>ру</w:t>
      </w:r>
      <w:r>
        <w:rPr>
          <w:sz w:val="28"/>
        </w:rPr>
        <w:t>менты взаимодействия с клиентами. Поэтому</w:t>
      </w:r>
      <w:r w:rsidR="009F0E08">
        <w:rPr>
          <w:sz w:val="28"/>
        </w:rPr>
        <w:t>,</w:t>
      </w:r>
      <w:r>
        <w:rPr>
          <w:sz w:val="28"/>
        </w:rPr>
        <w:t xml:space="preserve"> стоит обращать внимание на наи</w:t>
      </w:r>
      <w:r w:rsidR="009F0E08">
        <w:rPr>
          <w:sz w:val="28"/>
        </w:rPr>
        <w:t>более акцентуальные приемы и при</w:t>
      </w:r>
      <w:r>
        <w:rPr>
          <w:sz w:val="28"/>
        </w:rPr>
        <w:t>вносить их в жизнь предприятия и бизнеса.</w:t>
      </w:r>
    </w:p>
    <w:p w:rsidR="009F0E08" w:rsidRPr="008E520D" w:rsidRDefault="009F0E08" w:rsidP="009F0E08">
      <w:pPr>
        <w:pStyle w:val="a9"/>
        <w:spacing w:after="0" w:line="360" w:lineRule="auto"/>
        <w:ind w:left="0" w:firstLine="709"/>
        <w:jc w:val="both"/>
        <w:rPr>
          <w:rFonts w:ascii="Times New Roman" w:hAnsi="Times New Roman" w:cs="Times New Roman"/>
          <w:sz w:val="28"/>
        </w:rPr>
      </w:pPr>
      <w:r w:rsidRPr="008E520D">
        <w:rPr>
          <w:rFonts w:ascii="Times New Roman" w:hAnsi="Times New Roman" w:cs="Times New Roman"/>
          <w:sz w:val="28"/>
        </w:rPr>
        <w:t>Основные рекомендации:</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Коммуникация с постоянными гостями. Необходимо делать основной акцент на гостях, которые во что бы то ни стало, являются основными источниками прибыли для заведения. Опросы, анкетирование, бонусные программы – это то, что не стоит забывать при работе с постоянными гостями. Также следует стимулировать программу привлечения новых гостей посредством постоянных гостей. А именно чаще появляться в жизни этих людей по разным поводам: поздравлять с праздниками, приглашать на особые мероприятия, преподносить фирменные или авторские презенты. Влияние социальных сетей сегодня очень велико, гостям будет приятно, что о них заботится заведение, они будут делать посты об этом, а, следовательно, увеличивается вероятность того, что подобные информационные поводы привлекут новых гостей.</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Работа с лидерами мнений. Данный вид </w:t>
      </w:r>
      <w:r>
        <w:rPr>
          <w:rFonts w:ascii="Times New Roman" w:hAnsi="Times New Roman" w:cs="Times New Roman"/>
          <w:sz w:val="28"/>
          <w:lang w:val="en-US"/>
        </w:rPr>
        <w:t>PR</w:t>
      </w:r>
      <w:r>
        <w:rPr>
          <w:rFonts w:ascii="Times New Roman" w:hAnsi="Times New Roman" w:cs="Times New Roman"/>
          <w:sz w:val="28"/>
        </w:rPr>
        <w:t>-продвижения набирает обороты и обосновывается в 2018 году. Поэтому, необходимо провести мониторинг среди популярных людей города, сформировать список тех людей, которых было бы полезно пригласить и сделать частыми гостями бара. Люди, на которых они имеют влияние, обязательно будут перенимать модель поведения и проведения досуга, а следствием этого – будет увеличиваться потом гостей.</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Культурная программа. Необходимо проанализировать вторичную информацию или провести исследование на вкусы и предпочтения гостей и целевой аудитории города Пензы. Исходя из этого, </w:t>
      </w:r>
      <w:r>
        <w:rPr>
          <w:rFonts w:ascii="Times New Roman" w:hAnsi="Times New Roman" w:cs="Times New Roman"/>
          <w:sz w:val="28"/>
        </w:rPr>
        <w:lastRenderedPageBreak/>
        <w:t>сформировать план организации концертов, вечеринок и других мероприятий с учетом спроса аудитории. Это позволит повысить эффективность попадания в предпочтения гостей, а, следовательно, повысится приток аудитории, и соответственно прибыли бара.</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База данных. У данного предприятия она уже имеется. Однако ее необходимо усовершенствовать. В частности собрать необходимые данные о постоянных гостях, а также гостях, которые часто посещают заведение. Это будет необходимо для формирования репутации в сознан</w:t>
      </w:r>
      <w:proofErr w:type="gramStart"/>
      <w:r>
        <w:rPr>
          <w:rFonts w:ascii="Times New Roman" w:hAnsi="Times New Roman" w:cs="Times New Roman"/>
          <w:sz w:val="28"/>
        </w:rPr>
        <w:t>ии ау</w:t>
      </w:r>
      <w:proofErr w:type="gramEnd"/>
      <w:r>
        <w:rPr>
          <w:rFonts w:ascii="Times New Roman" w:hAnsi="Times New Roman" w:cs="Times New Roman"/>
          <w:sz w:val="28"/>
        </w:rPr>
        <w:t>дитории, а также будет удобно для автоматической рассылки о предстоящих мероприятиях</w:t>
      </w:r>
      <w:r w:rsidR="00CF1C68">
        <w:rPr>
          <w:rFonts w:ascii="Times New Roman" w:hAnsi="Times New Roman" w:cs="Times New Roman"/>
          <w:sz w:val="28"/>
        </w:rPr>
        <w:t xml:space="preserve"> и взаимодействия</w:t>
      </w:r>
      <w:r>
        <w:rPr>
          <w:rFonts w:ascii="Times New Roman" w:hAnsi="Times New Roman" w:cs="Times New Roman"/>
          <w:sz w:val="28"/>
        </w:rPr>
        <w:t xml:space="preserve"> в мессенджерах, которые, также набирают популярность в 2018 году.</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Мероприятия. Следует провести мониторинг мероприятий в городе Пенза, с учетом анализа их эффективности. Определиться, какие из этих мероприятий можно включить в режим работы предприятия. Однако не стоит перенимать их полностью. Необходимо примерить данные мероприятия исходя из концепции бара, внести свои авторские изменения, и возможно, из этого комплекса получится новый формат. Также стоит обратить внимание на тенденции продвижения и развлечений в столице. Выявить новые форматы, проанализировать, что могло бы быть привнесено, и развивать их. На первых парах данные мероприятия могут привлечь даже людей, не относящихся к целевой группе бара, а дальше стоит вносить разнообразие, для того, чтобы каждое новое мероприятие увеличивало количество гостей.</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Барная карта и коктейли. Формирование меню одно из самых сложных в предприятиях общественного питания, потому как его структура должна быть разнообразной для того, чтобы удовлетворить, по возможности, все запросы гостей. Для этого можно воспользоваться помощью самих гостей: проведение дегустаций вина, коктейлей и другого алкоголя. Данный формат мероприятия может быть платным, </w:t>
      </w:r>
      <w:proofErr w:type="gramStart"/>
      <w:r>
        <w:rPr>
          <w:rFonts w:ascii="Times New Roman" w:hAnsi="Times New Roman" w:cs="Times New Roman"/>
          <w:sz w:val="28"/>
        </w:rPr>
        <w:t>а</w:t>
      </w:r>
      <w:proofErr w:type="gramEnd"/>
      <w:r>
        <w:rPr>
          <w:rFonts w:ascii="Times New Roman" w:hAnsi="Times New Roman" w:cs="Times New Roman"/>
          <w:sz w:val="28"/>
        </w:rPr>
        <w:t xml:space="preserve"> следовательно появляется прибыль заведению, формируется общественное сознание по отношению к </w:t>
      </w:r>
      <w:r>
        <w:rPr>
          <w:rFonts w:ascii="Times New Roman" w:hAnsi="Times New Roman" w:cs="Times New Roman"/>
          <w:sz w:val="28"/>
        </w:rPr>
        <w:lastRenderedPageBreak/>
        <w:t>их мнению, а также это служит отличным информационным поводом, который обязательно появится на просторах интернета.</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Фирменный стиль. Необходимо проработать недостающие элементы внутри заведения, сделать его более узнаваемым. </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Реклама и маркетинг. Следует вносить в жизнь гостей памятные вещи и моменты, связанные с заведением. Это, могут быть: сувенирная продукция (бутылка вина с дополнительной этикеткой бара, сертификат на ужин или коктейль), фирменное фото на полароид, который, снова набирает популярность.</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Социальная ответственность. В некоторых заведениях столицы появилась и набирает популярность услуга доставки гостей до заведения. Для этого необходимо найти партнера в виде таксопарка, которые могут оказывать услугу извоза до места предприятия и обратно домой. Особенно это будет актуально в выходные дни, когда гости проводят всю ночь на мероприятии, и лишние заботы о способах добраться до дома заведение могло бы взять на себя. Для этого гость просто предупреждает о том, что подобная функция ему необходима, и за определенное количество времени он сообщает об этом официанту.</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 Интернет-сайт. Так как у данного предприятия он уже имеется, следует его оптимизировать и сделать максимально полезным с точки зрения пользователя. Стоит провести эксперимент для определения удобства и наличия тех или иных его функций. Если функция не используется, эффективнее было бы ее убрать, так как чем проще структура сайта, тем он удобнее и эффективнее. Также, стоит обратить внимание на то, что, возможно, имеет смысл предоставлять скидку за использование сайта (бронирование, предварительный заказ и др.). </w:t>
      </w:r>
    </w:p>
    <w:p w:rsidR="009F0E08" w:rsidRDefault="009F0E08" w:rsidP="009F0E08">
      <w:pPr>
        <w:pStyle w:val="a9"/>
        <w:numPr>
          <w:ilvl w:val="0"/>
          <w:numId w:val="2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Кухня. При наличии собственной кухни появится больше возможностей работы с меню: разнообразие, сезонность, акции и так далее. Однако</w:t>
      </w:r>
      <w:proofErr w:type="gramStart"/>
      <w:r>
        <w:rPr>
          <w:rFonts w:ascii="Times New Roman" w:hAnsi="Times New Roman" w:cs="Times New Roman"/>
          <w:sz w:val="28"/>
        </w:rPr>
        <w:t>,</w:t>
      </w:r>
      <w:proofErr w:type="gramEnd"/>
      <w:r>
        <w:rPr>
          <w:rFonts w:ascii="Times New Roman" w:hAnsi="Times New Roman" w:cs="Times New Roman"/>
          <w:sz w:val="28"/>
        </w:rPr>
        <w:t xml:space="preserve"> в связи с этим появятся большие расходы. Для этого стоить </w:t>
      </w:r>
      <w:r>
        <w:rPr>
          <w:rFonts w:ascii="Times New Roman" w:hAnsi="Times New Roman" w:cs="Times New Roman"/>
          <w:sz w:val="28"/>
        </w:rPr>
        <w:lastRenderedPageBreak/>
        <w:t>проанализировать удовлетворенность администрации при партнерстве с кафе «Жан-Поль» и открытии собственной кухни.</w:t>
      </w:r>
    </w:p>
    <w:p w:rsidR="00CF1C68" w:rsidRDefault="009F0E08" w:rsidP="00CF1C68">
      <w:pPr>
        <w:pStyle w:val="a9"/>
        <w:spacing w:after="0" w:line="360" w:lineRule="auto"/>
        <w:ind w:left="0" w:firstLine="709"/>
        <w:jc w:val="both"/>
        <w:rPr>
          <w:rFonts w:ascii="Times New Roman" w:hAnsi="Times New Roman" w:cs="Times New Roman"/>
          <w:b/>
        </w:rPr>
      </w:pPr>
      <w:r>
        <w:rPr>
          <w:rFonts w:ascii="Times New Roman" w:hAnsi="Times New Roman" w:cs="Times New Roman"/>
          <w:sz w:val="28"/>
        </w:rPr>
        <w:t>Данные рекомендации являются основными, исходя из анализа п</w:t>
      </w:r>
      <w:r w:rsidR="00CF1C68">
        <w:rPr>
          <w:rFonts w:ascii="Times New Roman" w:hAnsi="Times New Roman" w:cs="Times New Roman"/>
          <w:sz w:val="28"/>
        </w:rPr>
        <w:t xml:space="preserve">редприятия и его рекламной и </w:t>
      </w:r>
      <w:r w:rsidR="00CF1C68">
        <w:rPr>
          <w:rFonts w:ascii="Times New Roman" w:hAnsi="Times New Roman" w:cs="Times New Roman"/>
          <w:sz w:val="28"/>
          <w:lang w:val="en-US"/>
        </w:rPr>
        <w:t>PR</w:t>
      </w:r>
      <w:r w:rsidR="00CF1C68">
        <w:rPr>
          <w:rFonts w:ascii="Times New Roman" w:hAnsi="Times New Roman" w:cs="Times New Roman"/>
          <w:sz w:val="28"/>
        </w:rPr>
        <w:t>-деятельности</w:t>
      </w:r>
      <w:r>
        <w:rPr>
          <w:rFonts w:ascii="Times New Roman" w:hAnsi="Times New Roman" w:cs="Times New Roman"/>
          <w:sz w:val="28"/>
        </w:rPr>
        <w:t xml:space="preserve">. Для более глубокого усовершенствования необходимо провести разделение предприятия на разделы, и каждый из них проанализировать отдельно, с целью улучшения качества продукции и </w:t>
      </w:r>
      <w:r w:rsidR="00CF1C68">
        <w:rPr>
          <w:rFonts w:ascii="Times New Roman" w:hAnsi="Times New Roman" w:cs="Times New Roman"/>
          <w:sz w:val="28"/>
        </w:rPr>
        <w:t xml:space="preserve">услуг, а также имиджа заведения и его </w:t>
      </w:r>
      <w:r w:rsidR="00CF1C68">
        <w:rPr>
          <w:rFonts w:ascii="Times New Roman" w:hAnsi="Times New Roman" w:cs="Times New Roman"/>
          <w:sz w:val="28"/>
          <w:lang w:val="en-US"/>
        </w:rPr>
        <w:t>PR</w:t>
      </w:r>
      <w:r w:rsidR="00CF1C68" w:rsidRPr="00CF1C68">
        <w:rPr>
          <w:rFonts w:ascii="Times New Roman" w:hAnsi="Times New Roman" w:cs="Times New Roman"/>
          <w:sz w:val="28"/>
        </w:rPr>
        <w:t>-</w:t>
      </w:r>
      <w:r w:rsidR="00CF1C68">
        <w:rPr>
          <w:rFonts w:ascii="Times New Roman" w:hAnsi="Times New Roman" w:cs="Times New Roman"/>
          <w:sz w:val="28"/>
        </w:rPr>
        <w:t>продвижения.</w:t>
      </w:r>
    </w:p>
    <w:p w:rsidR="00CF1C68" w:rsidRDefault="00CF1C68" w:rsidP="00CF1C68">
      <w:pPr>
        <w:pStyle w:val="a9"/>
        <w:spacing w:after="0" w:line="360" w:lineRule="auto"/>
        <w:ind w:left="0" w:firstLine="709"/>
        <w:jc w:val="both"/>
        <w:rPr>
          <w:rFonts w:ascii="Times New Roman" w:hAnsi="Times New Roman" w:cs="Times New Roman"/>
          <w:b/>
        </w:rPr>
        <w:sectPr w:rsidR="00CF1C68" w:rsidSect="008A78C7">
          <w:pgSz w:w="11907" w:h="16840" w:code="9"/>
          <w:pgMar w:top="1134" w:right="850" w:bottom="1134" w:left="1701" w:header="0" w:footer="0" w:gutter="0"/>
          <w:cols w:space="708"/>
          <w:docGrid w:linePitch="299"/>
        </w:sectPr>
      </w:pPr>
    </w:p>
    <w:p w:rsidR="00D8536B" w:rsidRPr="00CF1C68" w:rsidRDefault="00D8536B" w:rsidP="00FF4A50">
      <w:pPr>
        <w:pStyle w:val="1"/>
        <w:spacing w:before="0" w:line="360" w:lineRule="auto"/>
        <w:jc w:val="center"/>
        <w:rPr>
          <w:rFonts w:ascii="Times New Roman" w:hAnsi="Times New Roman" w:cs="Times New Roman"/>
          <w:b w:val="0"/>
          <w:color w:val="auto"/>
        </w:rPr>
      </w:pPr>
      <w:bookmarkStart w:id="8" w:name="_Toc509749825"/>
      <w:r w:rsidRPr="00CF1C68">
        <w:rPr>
          <w:rFonts w:ascii="Times New Roman" w:hAnsi="Times New Roman" w:cs="Times New Roman"/>
          <w:b w:val="0"/>
          <w:color w:val="auto"/>
        </w:rPr>
        <w:lastRenderedPageBreak/>
        <w:t>ЗАКЛЮЧЕНИЕ</w:t>
      </w:r>
      <w:bookmarkEnd w:id="8"/>
    </w:p>
    <w:p w:rsidR="00D8536B" w:rsidRDefault="00D8536B" w:rsidP="00D8536B">
      <w:pPr>
        <w:jc w:val="center"/>
        <w:rPr>
          <w:sz w:val="28"/>
          <w:szCs w:val="28"/>
        </w:rPr>
      </w:pPr>
    </w:p>
    <w:p w:rsidR="0027664E" w:rsidRDefault="0027664E" w:rsidP="0027664E">
      <w:pPr>
        <w:spacing w:line="360" w:lineRule="auto"/>
        <w:ind w:firstLine="709"/>
        <w:jc w:val="both"/>
        <w:rPr>
          <w:sz w:val="28"/>
        </w:rPr>
      </w:pPr>
      <w:r>
        <w:rPr>
          <w:sz w:val="28"/>
        </w:rPr>
        <w:t xml:space="preserve">Реклама и </w:t>
      </w:r>
      <w:r>
        <w:rPr>
          <w:sz w:val="28"/>
          <w:lang w:val="en-US"/>
        </w:rPr>
        <w:t>PR</w:t>
      </w:r>
      <w:r w:rsidRPr="00CD7834">
        <w:rPr>
          <w:sz w:val="28"/>
        </w:rPr>
        <w:t xml:space="preserve"> </w:t>
      </w:r>
      <w:r>
        <w:rPr>
          <w:sz w:val="28"/>
        </w:rPr>
        <w:t xml:space="preserve"> в сфере общественного питания играет немалую роль. В первую очередь грамотное взаимодействие с аудиторией помогает улучшению качества услуг предприятия, а, следовательно, и увеличению прибыли данного вида бизнеса.</w:t>
      </w:r>
    </w:p>
    <w:p w:rsidR="0027664E" w:rsidRDefault="0027664E" w:rsidP="0027664E">
      <w:pPr>
        <w:pStyle w:val="a9"/>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rPr>
        <w:t xml:space="preserve">Таким образом, можно отметить, что поставленная цель и задачи в начале работы были выполнены, а их результат структурирован и проанализирован. Изучив теоретическую часть можно сказать, что </w:t>
      </w:r>
      <w:r w:rsidRPr="008C55E8">
        <w:rPr>
          <w:rFonts w:ascii="Times New Roman" w:hAnsi="Times New Roman" w:cs="Times New Roman"/>
          <w:sz w:val="28"/>
          <w:szCs w:val="28"/>
        </w:rPr>
        <w:t>предприятие общественного питания и развлечений «</w:t>
      </w:r>
      <w:r w:rsidRPr="008C55E8">
        <w:rPr>
          <w:rFonts w:ascii="Times New Roman" w:hAnsi="Times New Roman" w:cs="Times New Roman"/>
          <w:sz w:val="28"/>
          <w:szCs w:val="28"/>
          <w:lang w:val="en-US"/>
        </w:rPr>
        <w:t>Bar</w:t>
      </w:r>
      <w:r w:rsidRPr="008C55E8">
        <w:rPr>
          <w:rFonts w:ascii="Times New Roman" w:hAnsi="Times New Roman" w:cs="Times New Roman"/>
          <w:sz w:val="28"/>
          <w:szCs w:val="28"/>
        </w:rPr>
        <w:t xml:space="preserve"> </w:t>
      </w:r>
      <w:r w:rsidRPr="008C55E8">
        <w:rPr>
          <w:rFonts w:ascii="Times New Roman" w:hAnsi="Times New Roman" w:cs="Times New Roman"/>
          <w:sz w:val="28"/>
          <w:szCs w:val="28"/>
          <w:lang w:val="en-US"/>
        </w:rPr>
        <w:t>Number</w:t>
      </w:r>
      <w:r w:rsidRPr="008C55E8">
        <w:rPr>
          <w:rFonts w:ascii="Times New Roman" w:hAnsi="Times New Roman" w:cs="Times New Roman"/>
          <w:sz w:val="28"/>
          <w:szCs w:val="28"/>
        </w:rPr>
        <w:t xml:space="preserve"> 60» смело можно рассматривать в рамках сегмента сферы услуг </w:t>
      </w:r>
      <w:r w:rsidRPr="008C55E8">
        <w:rPr>
          <w:rFonts w:ascii="Times New Roman" w:hAnsi="Times New Roman" w:cs="Times New Roman"/>
          <w:sz w:val="28"/>
          <w:szCs w:val="28"/>
          <w:lang w:val="en-US"/>
        </w:rPr>
        <w:t>Ho</w:t>
      </w:r>
      <w:r w:rsidRPr="008C55E8">
        <w:rPr>
          <w:rFonts w:ascii="Times New Roman" w:hAnsi="Times New Roman" w:cs="Times New Roman"/>
          <w:sz w:val="28"/>
          <w:szCs w:val="28"/>
        </w:rPr>
        <w:t>-</w:t>
      </w:r>
      <w:r w:rsidRPr="008C55E8">
        <w:rPr>
          <w:rFonts w:ascii="Times New Roman" w:hAnsi="Times New Roman" w:cs="Times New Roman"/>
          <w:sz w:val="28"/>
          <w:szCs w:val="28"/>
          <w:lang w:val="en-US"/>
        </w:rPr>
        <w:t>Re</w:t>
      </w:r>
      <w:r w:rsidRPr="008C55E8">
        <w:rPr>
          <w:rFonts w:ascii="Times New Roman" w:hAnsi="Times New Roman" w:cs="Times New Roman"/>
          <w:sz w:val="28"/>
          <w:szCs w:val="28"/>
        </w:rPr>
        <w:t>-</w:t>
      </w:r>
      <w:r w:rsidRPr="008C55E8">
        <w:rPr>
          <w:rFonts w:ascii="Times New Roman" w:hAnsi="Times New Roman" w:cs="Times New Roman"/>
          <w:sz w:val="28"/>
          <w:szCs w:val="28"/>
          <w:lang w:val="en-US"/>
        </w:rPr>
        <w:t>ca</w:t>
      </w:r>
      <w:r w:rsidRPr="008C55E8">
        <w:rPr>
          <w:rFonts w:ascii="Times New Roman" w:hAnsi="Times New Roman" w:cs="Times New Roman"/>
          <w:sz w:val="28"/>
          <w:szCs w:val="28"/>
        </w:rPr>
        <w:t>, в частности как бар, с ресторанным обслуживанием и музыкальной деятельностью.</w:t>
      </w:r>
      <w:r>
        <w:rPr>
          <w:rFonts w:ascii="Times New Roman" w:hAnsi="Times New Roman" w:cs="Times New Roman"/>
          <w:sz w:val="28"/>
          <w:szCs w:val="28"/>
        </w:rPr>
        <w:t xml:space="preserve"> </w:t>
      </w:r>
    </w:p>
    <w:p w:rsidR="006F1D7B" w:rsidRDefault="006F1D7B" w:rsidP="006F1D7B">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ходе конкурентного анализа была получена необходимая информация и аналитические данные, способные улучшить работу предприятия. Вывод конкурентного анализа состоит в том, что необходимо развивать кухню, в частности улучшать ассортимент блюд с партнером кафе «Жан-Поль», либо открывать свой цех и разрабатывать гастрономическое меню, далее – совершенствовать или разнообразить музыкальный стиль предприятия.</w:t>
      </w:r>
    </w:p>
    <w:p w:rsidR="006F1D7B" w:rsidRPr="006F1D7B" w:rsidRDefault="006F1D7B" w:rsidP="006F1D7B">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Таким образом, из анализа вышеперечисленных конкурентов, стоит обращать пристальное внимание на ключевых, чтобы не терять тенденцию, не уступать и в каких-либо аспектах превосходить конкурентов, как в </w:t>
      </w:r>
      <w:proofErr w:type="gramStart"/>
      <w:r>
        <w:rPr>
          <w:rFonts w:ascii="Times New Roman" w:hAnsi="Times New Roman" w:cs="Times New Roman"/>
          <w:sz w:val="28"/>
          <w:szCs w:val="28"/>
          <w:shd w:val="clear" w:color="auto" w:fill="FFFFFF"/>
        </w:rPr>
        <w:t>маркетинговой</w:t>
      </w:r>
      <w:proofErr w:type="gramEnd"/>
      <w:r>
        <w:rPr>
          <w:rFonts w:ascii="Times New Roman" w:hAnsi="Times New Roman" w:cs="Times New Roman"/>
          <w:sz w:val="28"/>
          <w:szCs w:val="28"/>
          <w:shd w:val="clear" w:color="auto" w:fill="FFFFFF"/>
        </w:rPr>
        <w:t xml:space="preserve"> так и в </w:t>
      </w:r>
      <w:r>
        <w:rPr>
          <w:rFonts w:ascii="Times New Roman" w:hAnsi="Times New Roman" w:cs="Times New Roman"/>
          <w:sz w:val="28"/>
          <w:szCs w:val="28"/>
          <w:shd w:val="clear" w:color="auto" w:fill="FFFFFF"/>
          <w:lang w:val="en-US"/>
        </w:rPr>
        <w:t>PR</w:t>
      </w:r>
      <w:r>
        <w:rPr>
          <w:rFonts w:ascii="Times New Roman" w:hAnsi="Times New Roman" w:cs="Times New Roman"/>
          <w:sz w:val="28"/>
          <w:szCs w:val="28"/>
          <w:shd w:val="clear" w:color="auto" w:fill="FFFFFF"/>
        </w:rPr>
        <w:t xml:space="preserve">-деятельности. </w:t>
      </w:r>
    </w:p>
    <w:p w:rsidR="0027664E" w:rsidRDefault="0027664E" w:rsidP="0027664E">
      <w:pPr>
        <w:pStyle w:val="a9"/>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Выявленные стратегии развития из </w:t>
      </w:r>
      <w:r>
        <w:rPr>
          <w:rFonts w:ascii="Times New Roman" w:hAnsi="Times New Roman" w:cs="Times New Roman"/>
          <w:sz w:val="28"/>
          <w:szCs w:val="28"/>
          <w:shd w:val="clear" w:color="auto" w:fill="FFFFFF"/>
          <w:lang w:val="en-US"/>
        </w:rPr>
        <w:t>SWOT</w:t>
      </w:r>
      <w:r>
        <w:rPr>
          <w:rFonts w:ascii="Times New Roman" w:hAnsi="Times New Roman" w:cs="Times New Roman"/>
          <w:sz w:val="28"/>
          <w:szCs w:val="28"/>
          <w:shd w:val="clear" w:color="auto" w:fill="FFFFFF"/>
        </w:rPr>
        <w:t xml:space="preserve">-анализа наиболее ярко демонстрируют выделенные проблемы предприятия общественного питания на рынке города Пензы. Изучив основные направления можно сделать вывод, что сильных затруднений, для их реализации, не имеется. Поэтому для того, чтобы стабилизировать репутацию и качество предоставляемых услуг, необходимо провести работу с ними и внедрить в работу предприятия. </w:t>
      </w:r>
    </w:p>
    <w:p w:rsidR="006F1D7B" w:rsidRDefault="006F1D7B" w:rsidP="006F1D7B">
      <w:pPr>
        <w:pStyle w:val="a9"/>
        <w:spacing w:after="0" w:line="360" w:lineRule="auto"/>
        <w:ind w:left="0" w:firstLine="709"/>
        <w:jc w:val="both"/>
        <w:rPr>
          <w:rFonts w:ascii="Times New Roman" w:hAnsi="Times New Roman" w:cs="Times New Roman"/>
          <w:b/>
        </w:rPr>
      </w:pPr>
      <w:proofErr w:type="gramStart"/>
      <w:r>
        <w:rPr>
          <w:rFonts w:ascii="Times New Roman" w:hAnsi="Times New Roman" w:cs="Times New Roman"/>
          <w:sz w:val="28"/>
        </w:rPr>
        <w:lastRenderedPageBreak/>
        <w:t xml:space="preserve">Предложенные рекомендации являются основными, исходя из анализа предприятия и его рекламной и </w:t>
      </w:r>
      <w:r>
        <w:rPr>
          <w:rFonts w:ascii="Times New Roman" w:hAnsi="Times New Roman" w:cs="Times New Roman"/>
          <w:sz w:val="28"/>
          <w:lang w:val="en-US"/>
        </w:rPr>
        <w:t>PR</w:t>
      </w:r>
      <w:r>
        <w:rPr>
          <w:rFonts w:ascii="Times New Roman" w:hAnsi="Times New Roman" w:cs="Times New Roman"/>
          <w:sz w:val="28"/>
        </w:rPr>
        <w:t>-деятельности.</w:t>
      </w:r>
      <w:proofErr w:type="gramEnd"/>
      <w:r>
        <w:rPr>
          <w:rFonts w:ascii="Times New Roman" w:hAnsi="Times New Roman" w:cs="Times New Roman"/>
          <w:sz w:val="28"/>
        </w:rPr>
        <w:t xml:space="preserve"> Для более глубокого усовершенствования необходимо провести разделение предприятия на разделы, и каждый из них проанализировать отдельно, с целью улучшения качества продукции и услуг, а также имиджа заведения и его </w:t>
      </w:r>
      <w:r>
        <w:rPr>
          <w:rFonts w:ascii="Times New Roman" w:hAnsi="Times New Roman" w:cs="Times New Roman"/>
          <w:sz w:val="28"/>
          <w:lang w:val="en-US"/>
        </w:rPr>
        <w:t>PR</w:t>
      </w:r>
      <w:r w:rsidRPr="00CF1C68">
        <w:rPr>
          <w:rFonts w:ascii="Times New Roman" w:hAnsi="Times New Roman" w:cs="Times New Roman"/>
          <w:sz w:val="28"/>
        </w:rPr>
        <w:t>-</w:t>
      </w:r>
      <w:r>
        <w:rPr>
          <w:rFonts w:ascii="Times New Roman" w:hAnsi="Times New Roman" w:cs="Times New Roman"/>
          <w:sz w:val="28"/>
        </w:rPr>
        <w:t>продвижения.</w:t>
      </w:r>
    </w:p>
    <w:p w:rsidR="006F1D7B" w:rsidRDefault="006F1D7B" w:rsidP="0027664E">
      <w:pPr>
        <w:pStyle w:val="a9"/>
        <w:spacing w:after="0" w:line="360" w:lineRule="auto"/>
        <w:ind w:left="0" w:firstLine="709"/>
        <w:jc w:val="both"/>
        <w:rPr>
          <w:rFonts w:ascii="Times New Roman" w:hAnsi="Times New Roman" w:cs="Times New Roman"/>
          <w:sz w:val="28"/>
          <w:szCs w:val="28"/>
          <w:shd w:val="clear" w:color="auto" w:fill="FFFFFF"/>
        </w:rPr>
      </w:pPr>
    </w:p>
    <w:p w:rsidR="00D8536B" w:rsidRDefault="00D8536B" w:rsidP="00D8536B">
      <w:pPr>
        <w:jc w:val="center"/>
        <w:rPr>
          <w:sz w:val="28"/>
          <w:szCs w:val="28"/>
        </w:rPr>
      </w:pPr>
    </w:p>
    <w:p w:rsidR="00D8536B" w:rsidRDefault="00D8536B" w:rsidP="00D8536B">
      <w:pPr>
        <w:jc w:val="center"/>
        <w:rPr>
          <w:sz w:val="28"/>
        </w:rPr>
        <w:sectPr w:rsidR="00D8536B" w:rsidSect="008A78C7">
          <w:pgSz w:w="11907" w:h="16840" w:code="9"/>
          <w:pgMar w:top="1134" w:right="850" w:bottom="1134" w:left="1701" w:header="0" w:footer="0" w:gutter="0"/>
          <w:cols w:space="708"/>
          <w:docGrid w:linePitch="299"/>
        </w:sectPr>
      </w:pPr>
    </w:p>
    <w:p w:rsidR="00D8536B" w:rsidRPr="008D3EB7" w:rsidRDefault="00D8536B" w:rsidP="008D3EB7">
      <w:pPr>
        <w:pStyle w:val="1"/>
        <w:spacing w:before="0" w:line="360" w:lineRule="auto"/>
        <w:jc w:val="center"/>
        <w:rPr>
          <w:rFonts w:ascii="Times New Roman" w:hAnsi="Times New Roman" w:cs="Times New Roman"/>
          <w:b w:val="0"/>
          <w:color w:val="auto"/>
        </w:rPr>
      </w:pPr>
      <w:bookmarkStart w:id="9" w:name="_Toc509749826"/>
      <w:r w:rsidRPr="008D3EB7">
        <w:rPr>
          <w:rFonts w:ascii="Times New Roman" w:hAnsi="Times New Roman" w:cs="Times New Roman"/>
          <w:b w:val="0"/>
          <w:color w:val="auto"/>
        </w:rPr>
        <w:lastRenderedPageBreak/>
        <w:t>СПИСОК ИСПОЛЬЗОВАННЫХ ИСТОЧНИКОВ</w:t>
      </w:r>
      <w:bookmarkEnd w:id="9"/>
    </w:p>
    <w:p w:rsidR="00D8536B" w:rsidRDefault="00D8536B" w:rsidP="00D8536B">
      <w:pPr>
        <w:jc w:val="center"/>
        <w:rPr>
          <w:sz w:val="28"/>
        </w:rPr>
      </w:pPr>
    </w:p>
    <w:p w:rsidR="006F1D7B"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r w:rsidRPr="00911617">
        <w:rPr>
          <w:rFonts w:ascii="Times New Roman" w:hAnsi="Times New Roman" w:cs="Times New Roman"/>
          <w:sz w:val="28"/>
          <w:szCs w:val="28"/>
        </w:rPr>
        <w:t xml:space="preserve">Ермолаева Н. Продвижение бизнеса в социальных сетях. Изд. - Альпина </w:t>
      </w:r>
      <w:proofErr w:type="spellStart"/>
      <w:r w:rsidRPr="00911617">
        <w:rPr>
          <w:rFonts w:ascii="Times New Roman" w:hAnsi="Times New Roman" w:cs="Times New Roman"/>
          <w:sz w:val="28"/>
          <w:szCs w:val="28"/>
        </w:rPr>
        <w:t>Паблишер</w:t>
      </w:r>
      <w:proofErr w:type="spellEnd"/>
      <w:r w:rsidRPr="00911617">
        <w:rPr>
          <w:rFonts w:ascii="Times New Roman" w:hAnsi="Times New Roman" w:cs="Times New Roman"/>
          <w:sz w:val="28"/>
          <w:szCs w:val="28"/>
        </w:rPr>
        <w:t>, 2017. - 247 с.</w:t>
      </w:r>
    </w:p>
    <w:p w:rsidR="00911617" w:rsidRPr="00911617" w:rsidRDefault="00911617" w:rsidP="00911617">
      <w:pPr>
        <w:pStyle w:val="a9"/>
        <w:numPr>
          <w:ilvl w:val="0"/>
          <w:numId w:val="22"/>
        </w:numPr>
        <w:spacing w:after="0" w:line="360" w:lineRule="auto"/>
        <w:ind w:left="0" w:firstLine="680"/>
        <w:jc w:val="both"/>
        <w:rPr>
          <w:rFonts w:ascii="Times New Roman" w:hAnsi="Times New Roman" w:cs="Times New Roman"/>
          <w:sz w:val="28"/>
          <w:szCs w:val="28"/>
        </w:rPr>
      </w:pPr>
      <w:r w:rsidRPr="00911617">
        <w:rPr>
          <w:rFonts w:ascii="Times New Roman" w:hAnsi="Times New Roman" w:cs="Times New Roman"/>
          <w:sz w:val="28"/>
          <w:szCs w:val="28"/>
          <w:shd w:val="clear" w:color="auto" w:fill="FFFFFF"/>
        </w:rPr>
        <w:t>Загородников А. Н. Управление общественными связями в бизне</w:t>
      </w:r>
      <w:r>
        <w:rPr>
          <w:rFonts w:ascii="Times New Roman" w:hAnsi="Times New Roman" w:cs="Times New Roman"/>
          <w:sz w:val="28"/>
          <w:szCs w:val="28"/>
          <w:shd w:val="clear" w:color="auto" w:fill="FFFFFF"/>
        </w:rPr>
        <w:t>се. Учебник. М: Крокус, 2013. – 198 с.</w:t>
      </w:r>
    </w:p>
    <w:p w:rsidR="006F1D7B"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proofErr w:type="spellStart"/>
      <w:r w:rsidRPr="00911617">
        <w:rPr>
          <w:rFonts w:ascii="Times New Roman" w:hAnsi="Times New Roman" w:cs="Times New Roman"/>
          <w:sz w:val="28"/>
          <w:szCs w:val="28"/>
        </w:rPr>
        <w:t>Зозулев</w:t>
      </w:r>
      <w:proofErr w:type="spellEnd"/>
      <w:r w:rsidRPr="00911617">
        <w:rPr>
          <w:rFonts w:ascii="Times New Roman" w:hAnsi="Times New Roman" w:cs="Times New Roman"/>
          <w:sz w:val="28"/>
          <w:szCs w:val="28"/>
        </w:rPr>
        <w:t xml:space="preserve"> А. В. Сегментирование рынка. Учебник: - М</w:t>
      </w:r>
      <w:proofErr w:type="gramStart"/>
      <w:r w:rsidRPr="00911617">
        <w:rPr>
          <w:rFonts w:ascii="Times New Roman" w:hAnsi="Times New Roman" w:cs="Times New Roman"/>
          <w:sz w:val="28"/>
          <w:szCs w:val="28"/>
        </w:rPr>
        <w:t xml:space="preserve"> :</w:t>
      </w:r>
      <w:proofErr w:type="gramEnd"/>
      <w:r w:rsidRPr="00911617">
        <w:rPr>
          <w:rFonts w:ascii="Times New Roman" w:hAnsi="Times New Roman" w:cs="Times New Roman"/>
          <w:sz w:val="28"/>
          <w:szCs w:val="28"/>
        </w:rPr>
        <w:t> ЗАО Изд-во Питер, 2015. - с.320.</w:t>
      </w:r>
    </w:p>
    <w:p w:rsidR="006F1D7B"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proofErr w:type="spellStart"/>
      <w:r w:rsidRPr="00911617">
        <w:rPr>
          <w:rFonts w:ascii="Times New Roman" w:hAnsi="Times New Roman" w:cs="Times New Roman"/>
          <w:sz w:val="28"/>
          <w:szCs w:val="28"/>
        </w:rPr>
        <w:t>Крофт</w:t>
      </w:r>
      <w:proofErr w:type="spellEnd"/>
      <w:r w:rsidRPr="00911617">
        <w:rPr>
          <w:rFonts w:ascii="Times New Roman" w:hAnsi="Times New Roman" w:cs="Times New Roman"/>
          <w:sz w:val="28"/>
          <w:szCs w:val="28"/>
        </w:rPr>
        <w:t> М. Д. Сегментирование рынка. Учебник: - М. ЭКСМО, 2016.  – 128 с.</w:t>
      </w:r>
    </w:p>
    <w:p w:rsidR="006F1D7B"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proofErr w:type="spellStart"/>
      <w:r w:rsidRPr="00911617">
        <w:rPr>
          <w:rFonts w:ascii="Times New Roman" w:hAnsi="Times New Roman" w:cs="Times New Roman"/>
          <w:sz w:val="28"/>
          <w:szCs w:val="28"/>
        </w:rPr>
        <w:t>Котлер</w:t>
      </w:r>
      <w:proofErr w:type="spellEnd"/>
      <w:r w:rsidRPr="00911617">
        <w:rPr>
          <w:rFonts w:ascii="Times New Roman" w:hAnsi="Times New Roman" w:cs="Times New Roman"/>
          <w:sz w:val="28"/>
          <w:szCs w:val="28"/>
        </w:rPr>
        <w:t xml:space="preserve"> Ф.,. Стратегический менеджмент по </w:t>
      </w:r>
      <w:proofErr w:type="spellStart"/>
      <w:r w:rsidRPr="00911617">
        <w:rPr>
          <w:rFonts w:ascii="Times New Roman" w:hAnsi="Times New Roman" w:cs="Times New Roman"/>
          <w:sz w:val="28"/>
          <w:szCs w:val="28"/>
        </w:rPr>
        <w:t>Котлеру</w:t>
      </w:r>
      <w:proofErr w:type="spellEnd"/>
      <w:r w:rsidRPr="00911617">
        <w:rPr>
          <w:rFonts w:ascii="Times New Roman" w:hAnsi="Times New Roman" w:cs="Times New Roman"/>
          <w:sz w:val="28"/>
          <w:szCs w:val="28"/>
        </w:rPr>
        <w:t xml:space="preserve">. Лучшие приемы и методы / </w:t>
      </w:r>
      <w:proofErr w:type="spellStart"/>
      <w:r w:rsidRPr="00911617">
        <w:rPr>
          <w:rFonts w:ascii="Times New Roman" w:hAnsi="Times New Roman" w:cs="Times New Roman"/>
          <w:sz w:val="28"/>
          <w:szCs w:val="28"/>
        </w:rPr>
        <w:t>Бергер</w:t>
      </w:r>
      <w:proofErr w:type="spellEnd"/>
      <w:r w:rsidRPr="00911617">
        <w:rPr>
          <w:rFonts w:ascii="Times New Roman" w:hAnsi="Times New Roman" w:cs="Times New Roman"/>
          <w:sz w:val="28"/>
          <w:szCs w:val="28"/>
        </w:rPr>
        <w:t xml:space="preserve"> Р., </w:t>
      </w:r>
      <w:proofErr w:type="spellStart"/>
      <w:r w:rsidRPr="00911617">
        <w:rPr>
          <w:rFonts w:ascii="Times New Roman" w:hAnsi="Times New Roman" w:cs="Times New Roman"/>
          <w:sz w:val="28"/>
          <w:szCs w:val="28"/>
        </w:rPr>
        <w:t>Бикхофф</w:t>
      </w:r>
      <w:proofErr w:type="spellEnd"/>
      <w:r w:rsidRPr="00911617">
        <w:rPr>
          <w:rFonts w:ascii="Times New Roman" w:hAnsi="Times New Roman" w:cs="Times New Roman"/>
          <w:sz w:val="28"/>
          <w:szCs w:val="28"/>
        </w:rPr>
        <w:t xml:space="preserve"> Н. - М.: </w:t>
      </w:r>
      <w:hyperlink r:id="rId11" w:tooltip="Альпина Паблишер" w:history="1">
        <w:r w:rsidRPr="00911617">
          <w:rPr>
            <w:rStyle w:val="a7"/>
            <w:rFonts w:ascii="Times New Roman" w:hAnsi="Times New Roman" w:cs="Times New Roman"/>
            <w:color w:val="auto"/>
            <w:sz w:val="28"/>
            <w:szCs w:val="28"/>
            <w:u w:val="none"/>
          </w:rPr>
          <w:t xml:space="preserve">Альпина </w:t>
        </w:r>
        <w:proofErr w:type="spellStart"/>
        <w:r w:rsidRPr="00911617">
          <w:rPr>
            <w:rStyle w:val="a7"/>
            <w:rFonts w:ascii="Times New Roman" w:hAnsi="Times New Roman" w:cs="Times New Roman"/>
            <w:color w:val="auto"/>
            <w:sz w:val="28"/>
            <w:szCs w:val="28"/>
            <w:u w:val="none"/>
          </w:rPr>
          <w:t>Паблишер</w:t>
        </w:r>
        <w:proofErr w:type="spellEnd"/>
      </w:hyperlink>
      <w:r w:rsidRPr="00911617">
        <w:rPr>
          <w:rFonts w:ascii="Times New Roman" w:hAnsi="Times New Roman" w:cs="Times New Roman"/>
          <w:sz w:val="28"/>
          <w:szCs w:val="28"/>
        </w:rPr>
        <w:t>, 2015. - 144 с. </w:t>
      </w:r>
    </w:p>
    <w:p w:rsidR="006F1D7B"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r w:rsidRPr="00911617">
        <w:rPr>
          <w:rFonts w:ascii="Times New Roman" w:hAnsi="Times New Roman" w:cs="Times New Roman"/>
          <w:sz w:val="28"/>
          <w:szCs w:val="28"/>
        </w:rPr>
        <w:t>Нилова Л. Поп-арт маркетинг. Изд. АСТ Москва, 2017. – 288 с.</w:t>
      </w:r>
    </w:p>
    <w:p w:rsidR="006F1D7B"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r w:rsidRPr="00911617">
        <w:rPr>
          <w:rFonts w:ascii="Times New Roman" w:hAnsi="Times New Roman" w:cs="Times New Roman"/>
          <w:sz w:val="28"/>
          <w:szCs w:val="28"/>
        </w:rPr>
        <w:t xml:space="preserve">Сенаторов А. Бизнес в </w:t>
      </w:r>
      <w:proofErr w:type="spellStart"/>
      <w:r w:rsidRPr="00911617">
        <w:rPr>
          <w:rFonts w:ascii="Times New Roman" w:hAnsi="Times New Roman" w:cs="Times New Roman"/>
          <w:sz w:val="28"/>
          <w:szCs w:val="28"/>
        </w:rPr>
        <w:t>Instagram</w:t>
      </w:r>
      <w:proofErr w:type="spellEnd"/>
      <w:r w:rsidRPr="00911617">
        <w:rPr>
          <w:rFonts w:ascii="Times New Roman" w:hAnsi="Times New Roman" w:cs="Times New Roman"/>
          <w:sz w:val="28"/>
          <w:szCs w:val="28"/>
        </w:rPr>
        <w:t xml:space="preserve">. От регистрации до первых денег. Изд. Альпина </w:t>
      </w:r>
      <w:proofErr w:type="spellStart"/>
      <w:r w:rsidRPr="00911617">
        <w:rPr>
          <w:rFonts w:ascii="Times New Roman" w:hAnsi="Times New Roman" w:cs="Times New Roman"/>
          <w:sz w:val="28"/>
          <w:szCs w:val="28"/>
        </w:rPr>
        <w:t>Паблишер</w:t>
      </w:r>
      <w:proofErr w:type="spellEnd"/>
      <w:r w:rsidRPr="00911617">
        <w:rPr>
          <w:rFonts w:ascii="Times New Roman" w:hAnsi="Times New Roman" w:cs="Times New Roman"/>
          <w:sz w:val="28"/>
          <w:szCs w:val="28"/>
        </w:rPr>
        <w:t>, 2017. - 68 с.</w:t>
      </w:r>
    </w:p>
    <w:p w:rsidR="006F1D7B"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r w:rsidRPr="00911617">
        <w:rPr>
          <w:rFonts w:ascii="Times New Roman" w:hAnsi="Times New Roman" w:cs="Times New Roman"/>
          <w:sz w:val="28"/>
          <w:szCs w:val="28"/>
        </w:rPr>
        <w:t>Халилов Д. Маркетинг в социальных сетях. Изд. - Манн Иванов и Фербер, 2015. - 116 с.</w:t>
      </w:r>
    </w:p>
    <w:p w:rsidR="006F1D7B"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r w:rsidRPr="00911617">
        <w:rPr>
          <w:rFonts w:ascii="Times New Roman" w:hAnsi="Times New Roman" w:cs="Times New Roman"/>
          <w:sz w:val="28"/>
          <w:szCs w:val="28"/>
        </w:rPr>
        <w:t xml:space="preserve">Интернет-журнал. </w:t>
      </w:r>
      <w:proofErr w:type="spellStart"/>
      <w:r w:rsidRPr="00911617">
        <w:rPr>
          <w:rFonts w:ascii="Times New Roman" w:hAnsi="Times New Roman" w:cs="Times New Roman"/>
          <w:sz w:val="28"/>
          <w:szCs w:val="28"/>
        </w:rPr>
        <w:t>Бизнес</w:t>
      </w:r>
      <w:proofErr w:type="gramStart"/>
      <w:r w:rsidRPr="00911617">
        <w:rPr>
          <w:rFonts w:ascii="Times New Roman" w:hAnsi="Times New Roman" w:cs="Times New Roman"/>
          <w:sz w:val="28"/>
          <w:szCs w:val="28"/>
        </w:rPr>
        <w:t>.р</w:t>
      </w:r>
      <w:proofErr w:type="gramEnd"/>
      <w:r w:rsidRPr="00911617">
        <w:rPr>
          <w:rFonts w:ascii="Times New Roman" w:hAnsi="Times New Roman" w:cs="Times New Roman"/>
          <w:sz w:val="28"/>
          <w:szCs w:val="28"/>
        </w:rPr>
        <w:t>у</w:t>
      </w:r>
      <w:proofErr w:type="spellEnd"/>
      <w:r w:rsidRPr="00911617">
        <w:rPr>
          <w:rFonts w:ascii="Times New Roman" w:hAnsi="Times New Roman" w:cs="Times New Roman"/>
          <w:sz w:val="28"/>
          <w:szCs w:val="28"/>
        </w:rPr>
        <w:t xml:space="preserve">. - Режим доступа: </w:t>
      </w:r>
      <w:hyperlink r:id="rId12" w:history="1">
        <w:r w:rsidRPr="00911617">
          <w:rPr>
            <w:rStyle w:val="a7"/>
            <w:rFonts w:ascii="Times New Roman" w:hAnsi="Times New Roman" w:cs="Times New Roman"/>
            <w:color w:val="auto"/>
            <w:sz w:val="28"/>
            <w:szCs w:val="28"/>
            <w:u w:val="none"/>
          </w:rPr>
          <w:t>https://www.business.ru/article/280-egais-v-obshchepite-v-2016-godu</w:t>
        </w:r>
      </w:hyperlink>
    </w:p>
    <w:p w:rsidR="006F1D7B"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r w:rsidRPr="00911617">
        <w:rPr>
          <w:rFonts w:ascii="Times New Roman" w:hAnsi="Times New Roman" w:cs="Times New Roman"/>
          <w:sz w:val="28"/>
          <w:szCs w:val="28"/>
        </w:rPr>
        <w:t xml:space="preserve">Интернет-журнал. Персональный директор. - Режим доступа: </w:t>
      </w:r>
      <w:hyperlink r:id="rId13" w:history="1">
        <w:r w:rsidRPr="00911617">
          <w:rPr>
            <w:rStyle w:val="a7"/>
            <w:rFonts w:ascii="Times New Roman" w:hAnsi="Times New Roman" w:cs="Times New Roman"/>
            <w:color w:val="auto"/>
            <w:sz w:val="28"/>
            <w:szCs w:val="28"/>
            <w:u w:val="none"/>
          </w:rPr>
          <w:t>https://www.gd.ru/articles/8078-swot-analiz</w:t>
        </w:r>
      </w:hyperlink>
    </w:p>
    <w:p w:rsidR="006F1D7B"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r w:rsidRPr="00911617">
        <w:rPr>
          <w:rFonts w:ascii="Times New Roman" w:hAnsi="Times New Roman" w:cs="Times New Roman"/>
          <w:sz w:val="28"/>
          <w:szCs w:val="28"/>
        </w:rPr>
        <w:t xml:space="preserve">Интернет-сайт маркетингового агентства DISCOVERY </w:t>
      </w:r>
      <w:proofErr w:type="spellStart"/>
      <w:r w:rsidRPr="00911617">
        <w:rPr>
          <w:rFonts w:ascii="Times New Roman" w:hAnsi="Times New Roman" w:cs="Times New Roman"/>
          <w:sz w:val="28"/>
          <w:szCs w:val="28"/>
        </w:rPr>
        <w:t>Research</w:t>
      </w:r>
      <w:proofErr w:type="spellEnd"/>
      <w:r w:rsidRPr="00911617">
        <w:rPr>
          <w:rFonts w:ascii="Times New Roman" w:hAnsi="Times New Roman" w:cs="Times New Roman"/>
          <w:sz w:val="28"/>
          <w:szCs w:val="28"/>
        </w:rPr>
        <w:t xml:space="preserve"> </w:t>
      </w:r>
      <w:proofErr w:type="spellStart"/>
      <w:r w:rsidRPr="00911617">
        <w:rPr>
          <w:rFonts w:ascii="Times New Roman" w:hAnsi="Times New Roman" w:cs="Times New Roman"/>
          <w:sz w:val="28"/>
          <w:szCs w:val="28"/>
        </w:rPr>
        <w:t>Group</w:t>
      </w:r>
      <w:proofErr w:type="spellEnd"/>
      <w:r w:rsidRPr="00911617">
        <w:rPr>
          <w:rFonts w:ascii="Times New Roman" w:hAnsi="Times New Roman" w:cs="Times New Roman"/>
          <w:sz w:val="28"/>
          <w:szCs w:val="28"/>
        </w:rPr>
        <w:t xml:space="preserve">. – Режим доступа: </w:t>
      </w:r>
      <w:hyperlink r:id="rId14" w:history="1">
        <w:r w:rsidRPr="00911617">
          <w:rPr>
            <w:rStyle w:val="a7"/>
            <w:rFonts w:ascii="Times New Roman" w:hAnsi="Times New Roman" w:cs="Times New Roman"/>
            <w:color w:val="auto"/>
            <w:sz w:val="28"/>
            <w:szCs w:val="28"/>
            <w:u w:val="none"/>
          </w:rPr>
          <w:t>http://www.smi2go.ru/publications/62859/</w:t>
        </w:r>
      </w:hyperlink>
    </w:p>
    <w:p w:rsidR="00911617"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r w:rsidRPr="00911617">
        <w:rPr>
          <w:rFonts w:ascii="Times New Roman" w:hAnsi="Times New Roman" w:cs="Times New Roman"/>
          <w:sz w:val="28"/>
          <w:szCs w:val="28"/>
        </w:rPr>
        <w:t xml:space="preserve">Интернет-сайт о маркетинге. – Режим доступа: </w:t>
      </w:r>
      <w:hyperlink r:id="rId15" w:history="1">
        <w:r w:rsidR="00911617" w:rsidRPr="00911617">
          <w:rPr>
            <w:rStyle w:val="a7"/>
            <w:rFonts w:ascii="Times New Roman" w:hAnsi="Times New Roman" w:cs="Times New Roman"/>
            <w:color w:val="auto"/>
            <w:sz w:val="28"/>
            <w:szCs w:val="28"/>
            <w:u w:val="none"/>
          </w:rPr>
          <w:t>http://www.marketch.ru/marketing_dictionary/x/horeca/</w:t>
        </w:r>
      </w:hyperlink>
    </w:p>
    <w:p w:rsidR="00911617" w:rsidRPr="00911617" w:rsidRDefault="006F1D7B" w:rsidP="00911617">
      <w:pPr>
        <w:pStyle w:val="a9"/>
        <w:numPr>
          <w:ilvl w:val="0"/>
          <w:numId w:val="22"/>
        </w:numPr>
        <w:spacing w:after="0" w:line="360" w:lineRule="auto"/>
        <w:ind w:left="0" w:firstLine="680"/>
        <w:jc w:val="both"/>
        <w:rPr>
          <w:rFonts w:ascii="Times New Roman" w:hAnsi="Times New Roman" w:cs="Times New Roman"/>
          <w:sz w:val="28"/>
          <w:szCs w:val="28"/>
        </w:rPr>
      </w:pPr>
      <w:r w:rsidRPr="00911617">
        <w:rPr>
          <w:rFonts w:ascii="Times New Roman" w:hAnsi="Times New Roman" w:cs="Times New Roman"/>
          <w:sz w:val="28"/>
          <w:szCs w:val="28"/>
        </w:rPr>
        <w:t xml:space="preserve">Интернет-сайт. Теория и практика связей </w:t>
      </w:r>
      <w:r w:rsidR="00911617">
        <w:rPr>
          <w:rFonts w:ascii="Times New Roman" w:hAnsi="Times New Roman" w:cs="Times New Roman"/>
          <w:sz w:val="28"/>
          <w:szCs w:val="28"/>
        </w:rPr>
        <w:t>с общественностью</w:t>
      </w:r>
      <w:r w:rsidRPr="00911617">
        <w:rPr>
          <w:rFonts w:ascii="Times New Roman" w:hAnsi="Times New Roman" w:cs="Times New Roman"/>
          <w:sz w:val="28"/>
          <w:szCs w:val="28"/>
        </w:rPr>
        <w:t xml:space="preserve">. - Режим доступа: </w:t>
      </w:r>
      <w:hyperlink r:id="rId16" w:history="1">
        <w:r w:rsidR="00911617" w:rsidRPr="00911617">
          <w:rPr>
            <w:rStyle w:val="a7"/>
            <w:rFonts w:ascii="Times New Roman" w:hAnsi="Times New Roman" w:cs="Times New Roman"/>
            <w:color w:val="auto"/>
            <w:sz w:val="28"/>
            <w:szCs w:val="28"/>
            <w:u w:val="none"/>
          </w:rPr>
          <w:t>http://www.prstudent.ru/teoria/prodvizhenie-predpriyatij-obshhestvennogo-pitaniya</w:t>
        </w:r>
      </w:hyperlink>
    </w:p>
    <w:p w:rsidR="00911617" w:rsidRPr="00911617" w:rsidRDefault="00911617" w:rsidP="00911617">
      <w:pPr>
        <w:pStyle w:val="a9"/>
        <w:spacing w:after="0" w:line="360" w:lineRule="auto"/>
        <w:ind w:left="680"/>
        <w:jc w:val="both"/>
        <w:rPr>
          <w:rFonts w:ascii="Times New Roman" w:hAnsi="Times New Roman" w:cs="Times New Roman"/>
          <w:sz w:val="28"/>
        </w:rPr>
      </w:pPr>
    </w:p>
    <w:sectPr w:rsidR="00911617" w:rsidRPr="00911617" w:rsidSect="008A78C7">
      <w:pgSz w:w="11907" w:h="16840" w:code="9"/>
      <w:pgMar w:top="1134" w:right="850"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863" w:rsidRDefault="00617863" w:rsidP="00A51FCB">
      <w:r>
        <w:separator/>
      </w:r>
    </w:p>
  </w:endnote>
  <w:endnote w:type="continuationSeparator" w:id="0">
    <w:p w:rsidR="00617863" w:rsidRDefault="00617863" w:rsidP="00A51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7687584"/>
      <w:docPartObj>
        <w:docPartGallery w:val="Page Numbers (Bottom of Page)"/>
        <w:docPartUnique/>
      </w:docPartObj>
    </w:sdtPr>
    <w:sdtContent>
      <w:p w:rsidR="007D2669" w:rsidRDefault="007D2669">
        <w:pPr>
          <w:pStyle w:val="a5"/>
          <w:jc w:val="center"/>
        </w:pPr>
        <w:r>
          <w:fldChar w:fldCharType="begin"/>
        </w:r>
        <w:r>
          <w:instrText>PAGE   \* MERGEFORMAT</w:instrText>
        </w:r>
        <w:r>
          <w:fldChar w:fldCharType="separate"/>
        </w:r>
        <w:r w:rsidR="00C67453">
          <w:rPr>
            <w:noProof/>
          </w:rPr>
          <w:t>22</w:t>
        </w:r>
        <w:r>
          <w:fldChar w:fldCharType="end"/>
        </w:r>
      </w:p>
    </w:sdtContent>
  </w:sdt>
  <w:p w:rsidR="007D2669" w:rsidRDefault="007D266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863" w:rsidRDefault="00617863" w:rsidP="00A51FCB">
      <w:r>
        <w:separator/>
      </w:r>
    </w:p>
  </w:footnote>
  <w:footnote w:type="continuationSeparator" w:id="0">
    <w:p w:rsidR="00617863" w:rsidRDefault="00617863" w:rsidP="00A51F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07273"/>
    <w:multiLevelType w:val="multilevel"/>
    <w:tmpl w:val="0ED0AA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AD5DE7"/>
    <w:multiLevelType w:val="hybridMultilevel"/>
    <w:tmpl w:val="1AD47B70"/>
    <w:lvl w:ilvl="0" w:tplc="86F045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5631B02"/>
    <w:multiLevelType w:val="hybridMultilevel"/>
    <w:tmpl w:val="A0568E0E"/>
    <w:lvl w:ilvl="0" w:tplc="04190001">
      <w:start w:val="1"/>
      <w:numFmt w:val="bullet"/>
      <w:lvlText w:val=""/>
      <w:lvlJc w:val="left"/>
      <w:pPr>
        <w:ind w:left="717" w:hanging="360"/>
      </w:pPr>
      <w:rPr>
        <w:rFonts w:ascii="Symbol" w:hAnsi="Symbol"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3">
    <w:nsid w:val="18507D81"/>
    <w:multiLevelType w:val="hybridMultilevel"/>
    <w:tmpl w:val="43DA72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D47DA2"/>
    <w:multiLevelType w:val="hybridMultilevel"/>
    <w:tmpl w:val="E9948B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20BB510B"/>
    <w:multiLevelType w:val="hybridMultilevel"/>
    <w:tmpl w:val="08CA81BC"/>
    <w:lvl w:ilvl="0" w:tplc="919A2F9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22EA179A"/>
    <w:multiLevelType w:val="hybridMultilevel"/>
    <w:tmpl w:val="1B587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0166EA"/>
    <w:multiLevelType w:val="hybridMultilevel"/>
    <w:tmpl w:val="D8BAD38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31194F4A"/>
    <w:multiLevelType w:val="hybridMultilevel"/>
    <w:tmpl w:val="FC862C6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37CA125B"/>
    <w:multiLevelType w:val="hybridMultilevel"/>
    <w:tmpl w:val="9DA8C786"/>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B4F7CAF"/>
    <w:multiLevelType w:val="hybridMultilevel"/>
    <w:tmpl w:val="521083A8"/>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405D6F80"/>
    <w:multiLevelType w:val="hybridMultilevel"/>
    <w:tmpl w:val="BE763B32"/>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408031A7"/>
    <w:multiLevelType w:val="hybridMultilevel"/>
    <w:tmpl w:val="367CACC8"/>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44EE2F50"/>
    <w:multiLevelType w:val="hybridMultilevel"/>
    <w:tmpl w:val="05E80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615544D"/>
    <w:multiLevelType w:val="hybridMultilevel"/>
    <w:tmpl w:val="B32E81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F460896"/>
    <w:multiLevelType w:val="hybridMultilevel"/>
    <w:tmpl w:val="10725F9A"/>
    <w:lvl w:ilvl="0" w:tplc="04190003">
      <w:start w:val="1"/>
      <w:numFmt w:val="bullet"/>
      <w:lvlText w:val="o"/>
      <w:lvlJc w:val="left"/>
      <w:pPr>
        <w:ind w:left="360" w:hanging="360"/>
      </w:pPr>
      <w:rPr>
        <w:rFonts w:ascii="Courier New" w:hAnsi="Courier New" w:cs="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58A16A26"/>
    <w:multiLevelType w:val="multilevel"/>
    <w:tmpl w:val="F9A26F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2A65F7"/>
    <w:multiLevelType w:val="hybridMultilevel"/>
    <w:tmpl w:val="DDC2DBF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5FDD5FF8"/>
    <w:multiLevelType w:val="hybridMultilevel"/>
    <w:tmpl w:val="19B8F92C"/>
    <w:lvl w:ilvl="0" w:tplc="520604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70007A1C"/>
    <w:multiLevelType w:val="hybridMultilevel"/>
    <w:tmpl w:val="5F44320C"/>
    <w:lvl w:ilvl="0" w:tplc="71460B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7B3606A"/>
    <w:multiLevelType w:val="hybridMultilevel"/>
    <w:tmpl w:val="3606E2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7F1D442C"/>
    <w:multiLevelType w:val="multilevel"/>
    <w:tmpl w:val="099271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6"/>
  </w:num>
  <w:num w:numId="3">
    <w:abstractNumId w:val="21"/>
  </w:num>
  <w:num w:numId="4">
    <w:abstractNumId w:val="0"/>
  </w:num>
  <w:num w:numId="5">
    <w:abstractNumId w:val="17"/>
  </w:num>
  <w:num w:numId="6">
    <w:abstractNumId w:val="15"/>
  </w:num>
  <w:num w:numId="7">
    <w:abstractNumId w:val="8"/>
  </w:num>
  <w:num w:numId="8">
    <w:abstractNumId w:val="4"/>
  </w:num>
  <w:num w:numId="9">
    <w:abstractNumId w:val="20"/>
  </w:num>
  <w:num w:numId="10">
    <w:abstractNumId w:val="7"/>
  </w:num>
  <w:num w:numId="11">
    <w:abstractNumId w:val="3"/>
  </w:num>
  <w:num w:numId="12">
    <w:abstractNumId w:val="11"/>
  </w:num>
  <w:num w:numId="13">
    <w:abstractNumId w:val="12"/>
  </w:num>
  <w:num w:numId="14">
    <w:abstractNumId w:val="10"/>
  </w:num>
  <w:num w:numId="15">
    <w:abstractNumId w:val="6"/>
  </w:num>
  <w:num w:numId="16">
    <w:abstractNumId w:val="18"/>
  </w:num>
  <w:num w:numId="17">
    <w:abstractNumId w:val="5"/>
  </w:num>
  <w:num w:numId="18">
    <w:abstractNumId w:val="1"/>
  </w:num>
  <w:num w:numId="19">
    <w:abstractNumId w:val="14"/>
  </w:num>
  <w:num w:numId="20">
    <w:abstractNumId w:val="2"/>
  </w:num>
  <w:num w:numId="21">
    <w:abstractNumId w:val="1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B16"/>
    <w:rsid w:val="000E4E86"/>
    <w:rsid w:val="001231E2"/>
    <w:rsid w:val="00133A96"/>
    <w:rsid w:val="00181ADF"/>
    <w:rsid w:val="001A5547"/>
    <w:rsid w:val="001E6CAA"/>
    <w:rsid w:val="00223423"/>
    <w:rsid w:val="00245BE3"/>
    <w:rsid w:val="00250E0A"/>
    <w:rsid w:val="0025280A"/>
    <w:rsid w:val="0027664E"/>
    <w:rsid w:val="00295F6E"/>
    <w:rsid w:val="002A63E0"/>
    <w:rsid w:val="00314E25"/>
    <w:rsid w:val="00340D54"/>
    <w:rsid w:val="00360742"/>
    <w:rsid w:val="003C5736"/>
    <w:rsid w:val="00434EE7"/>
    <w:rsid w:val="004C17DE"/>
    <w:rsid w:val="005C434B"/>
    <w:rsid w:val="00610085"/>
    <w:rsid w:val="00617863"/>
    <w:rsid w:val="006668EB"/>
    <w:rsid w:val="00693273"/>
    <w:rsid w:val="006C5A28"/>
    <w:rsid w:val="006F1D7B"/>
    <w:rsid w:val="007421FD"/>
    <w:rsid w:val="007A46B3"/>
    <w:rsid w:val="007D2669"/>
    <w:rsid w:val="007D4BFB"/>
    <w:rsid w:val="0082586E"/>
    <w:rsid w:val="008955D5"/>
    <w:rsid w:val="008A78C7"/>
    <w:rsid w:val="008B4C72"/>
    <w:rsid w:val="008B7AC1"/>
    <w:rsid w:val="008C02E7"/>
    <w:rsid w:val="008C722A"/>
    <w:rsid w:val="008D3EB7"/>
    <w:rsid w:val="00911617"/>
    <w:rsid w:val="0093644B"/>
    <w:rsid w:val="009B0E20"/>
    <w:rsid w:val="009C5F7E"/>
    <w:rsid w:val="009E3815"/>
    <w:rsid w:val="009F0E08"/>
    <w:rsid w:val="00A375F5"/>
    <w:rsid w:val="00A51FCB"/>
    <w:rsid w:val="00A5763F"/>
    <w:rsid w:val="00AA78F4"/>
    <w:rsid w:val="00AE3E46"/>
    <w:rsid w:val="00BF48B5"/>
    <w:rsid w:val="00C67453"/>
    <w:rsid w:val="00C96305"/>
    <w:rsid w:val="00CA4D6E"/>
    <w:rsid w:val="00CB6C35"/>
    <w:rsid w:val="00CF1C68"/>
    <w:rsid w:val="00D8536B"/>
    <w:rsid w:val="00DF4EC1"/>
    <w:rsid w:val="00E13116"/>
    <w:rsid w:val="00E4512F"/>
    <w:rsid w:val="00F336CC"/>
    <w:rsid w:val="00FB3B16"/>
    <w:rsid w:val="00FC34B6"/>
    <w:rsid w:val="00FC74F7"/>
    <w:rsid w:val="00FE043B"/>
    <w:rsid w:val="00FF4A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B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D3EB7"/>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1FCB"/>
    <w:pPr>
      <w:tabs>
        <w:tab w:val="center" w:pos="4677"/>
        <w:tab w:val="right" w:pos="9355"/>
      </w:tabs>
    </w:pPr>
  </w:style>
  <w:style w:type="character" w:customStyle="1" w:styleId="a4">
    <w:name w:val="Верхний колонтитул Знак"/>
    <w:basedOn w:val="a0"/>
    <w:link w:val="a3"/>
    <w:uiPriority w:val="99"/>
    <w:rsid w:val="00A51FCB"/>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51FCB"/>
    <w:pPr>
      <w:tabs>
        <w:tab w:val="center" w:pos="4677"/>
        <w:tab w:val="right" w:pos="9355"/>
      </w:tabs>
    </w:pPr>
  </w:style>
  <w:style w:type="character" w:customStyle="1" w:styleId="a6">
    <w:name w:val="Нижний колонтитул Знак"/>
    <w:basedOn w:val="a0"/>
    <w:link w:val="a5"/>
    <w:uiPriority w:val="99"/>
    <w:rsid w:val="00A51FCB"/>
    <w:rPr>
      <w:rFonts w:ascii="Times New Roman" w:eastAsia="Times New Roman" w:hAnsi="Times New Roman" w:cs="Times New Roman"/>
      <w:sz w:val="24"/>
      <w:szCs w:val="24"/>
      <w:lang w:eastAsia="ru-RU"/>
    </w:rPr>
  </w:style>
  <w:style w:type="character" w:styleId="a7">
    <w:name w:val="Hyperlink"/>
    <w:basedOn w:val="a0"/>
    <w:uiPriority w:val="99"/>
    <w:unhideWhenUsed/>
    <w:rsid w:val="00DF4EC1"/>
    <w:rPr>
      <w:color w:val="0000FF"/>
      <w:u w:val="single"/>
    </w:rPr>
  </w:style>
  <w:style w:type="paragraph" w:styleId="a8">
    <w:name w:val="Normal (Web)"/>
    <w:basedOn w:val="a"/>
    <w:uiPriority w:val="99"/>
    <w:unhideWhenUsed/>
    <w:rsid w:val="00295F6E"/>
    <w:pPr>
      <w:spacing w:before="100" w:beforeAutospacing="1" w:after="100" w:afterAutospacing="1"/>
    </w:pPr>
  </w:style>
  <w:style w:type="paragraph" w:styleId="a9">
    <w:name w:val="List Paragraph"/>
    <w:basedOn w:val="a"/>
    <w:uiPriority w:val="34"/>
    <w:qFormat/>
    <w:rsid w:val="008A78C7"/>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ut2visible">
    <w:name w:val="cut2__visible"/>
    <w:basedOn w:val="a0"/>
    <w:rsid w:val="007A46B3"/>
  </w:style>
  <w:style w:type="character" w:customStyle="1" w:styleId="cut2invisible">
    <w:name w:val="cut2__invisible"/>
    <w:basedOn w:val="a0"/>
    <w:rsid w:val="007A46B3"/>
  </w:style>
  <w:style w:type="character" w:customStyle="1" w:styleId="10">
    <w:name w:val="Заголовок 1 Знак"/>
    <w:basedOn w:val="a0"/>
    <w:link w:val="1"/>
    <w:uiPriority w:val="9"/>
    <w:rsid w:val="008D3EB7"/>
    <w:rPr>
      <w:rFonts w:asciiTheme="majorHAnsi" w:eastAsiaTheme="majorEastAsia" w:hAnsiTheme="majorHAnsi" w:cstheme="majorBidi"/>
      <w:b/>
      <w:bCs/>
      <w:color w:val="2E74B5" w:themeColor="accent1" w:themeShade="BF"/>
      <w:sz w:val="28"/>
      <w:szCs w:val="28"/>
      <w:lang w:eastAsia="ru-RU"/>
    </w:rPr>
  </w:style>
  <w:style w:type="paragraph" w:styleId="aa">
    <w:name w:val="TOC Heading"/>
    <w:basedOn w:val="1"/>
    <w:next w:val="a"/>
    <w:uiPriority w:val="39"/>
    <w:unhideWhenUsed/>
    <w:qFormat/>
    <w:rsid w:val="008C722A"/>
    <w:pPr>
      <w:spacing w:line="276" w:lineRule="auto"/>
      <w:outlineLvl w:val="9"/>
    </w:pPr>
  </w:style>
  <w:style w:type="paragraph" w:styleId="11">
    <w:name w:val="toc 1"/>
    <w:basedOn w:val="a"/>
    <w:next w:val="a"/>
    <w:autoRedefine/>
    <w:uiPriority w:val="39"/>
    <w:unhideWhenUsed/>
    <w:rsid w:val="008C722A"/>
    <w:pPr>
      <w:spacing w:after="100"/>
    </w:pPr>
  </w:style>
  <w:style w:type="paragraph" w:styleId="ab">
    <w:name w:val="Balloon Text"/>
    <w:basedOn w:val="a"/>
    <w:link w:val="ac"/>
    <w:uiPriority w:val="99"/>
    <w:semiHidden/>
    <w:unhideWhenUsed/>
    <w:rsid w:val="008C722A"/>
    <w:rPr>
      <w:rFonts w:ascii="Tahoma" w:hAnsi="Tahoma" w:cs="Tahoma"/>
      <w:sz w:val="16"/>
      <w:szCs w:val="16"/>
    </w:rPr>
  </w:style>
  <w:style w:type="character" w:customStyle="1" w:styleId="ac">
    <w:name w:val="Текст выноски Знак"/>
    <w:basedOn w:val="a0"/>
    <w:link w:val="ab"/>
    <w:uiPriority w:val="99"/>
    <w:semiHidden/>
    <w:rsid w:val="008C722A"/>
    <w:rPr>
      <w:rFonts w:ascii="Tahoma" w:eastAsia="Times New Roman" w:hAnsi="Tahoma" w:cs="Tahoma"/>
      <w:sz w:val="16"/>
      <w:szCs w:val="16"/>
      <w:lang w:eastAsia="ru-RU"/>
    </w:rPr>
  </w:style>
  <w:style w:type="character" w:styleId="ad">
    <w:name w:val="Strong"/>
    <w:basedOn w:val="a0"/>
    <w:uiPriority w:val="22"/>
    <w:qFormat/>
    <w:rsid w:val="00FC34B6"/>
    <w:rPr>
      <w:b/>
      <w:bCs/>
    </w:rPr>
  </w:style>
  <w:style w:type="character" w:customStyle="1" w:styleId="review-h5">
    <w:name w:val="review-h5"/>
    <w:basedOn w:val="a0"/>
    <w:rsid w:val="00FC34B6"/>
  </w:style>
  <w:style w:type="table" w:styleId="ae">
    <w:name w:val="Table Grid"/>
    <w:basedOn w:val="a1"/>
    <w:uiPriority w:val="59"/>
    <w:rsid w:val="00C96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B1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D3EB7"/>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1FCB"/>
    <w:pPr>
      <w:tabs>
        <w:tab w:val="center" w:pos="4677"/>
        <w:tab w:val="right" w:pos="9355"/>
      </w:tabs>
    </w:pPr>
  </w:style>
  <w:style w:type="character" w:customStyle="1" w:styleId="a4">
    <w:name w:val="Верхний колонтитул Знак"/>
    <w:basedOn w:val="a0"/>
    <w:link w:val="a3"/>
    <w:uiPriority w:val="99"/>
    <w:rsid w:val="00A51FCB"/>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51FCB"/>
    <w:pPr>
      <w:tabs>
        <w:tab w:val="center" w:pos="4677"/>
        <w:tab w:val="right" w:pos="9355"/>
      </w:tabs>
    </w:pPr>
  </w:style>
  <w:style w:type="character" w:customStyle="1" w:styleId="a6">
    <w:name w:val="Нижний колонтитул Знак"/>
    <w:basedOn w:val="a0"/>
    <w:link w:val="a5"/>
    <w:uiPriority w:val="99"/>
    <w:rsid w:val="00A51FCB"/>
    <w:rPr>
      <w:rFonts w:ascii="Times New Roman" w:eastAsia="Times New Roman" w:hAnsi="Times New Roman" w:cs="Times New Roman"/>
      <w:sz w:val="24"/>
      <w:szCs w:val="24"/>
      <w:lang w:eastAsia="ru-RU"/>
    </w:rPr>
  </w:style>
  <w:style w:type="character" w:styleId="a7">
    <w:name w:val="Hyperlink"/>
    <w:basedOn w:val="a0"/>
    <w:uiPriority w:val="99"/>
    <w:unhideWhenUsed/>
    <w:rsid w:val="00DF4EC1"/>
    <w:rPr>
      <w:color w:val="0000FF"/>
      <w:u w:val="single"/>
    </w:rPr>
  </w:style>
  <w:style w:type="paragraph" w:styleId="a8">
    <w:name w:val="Normal (Web)"/>
    <w:basedOn w:val="a"/>
    <w:uiPriority w:val="99"/>
    <w:unhideWhenUsed/>
    <w:rsid w:val="00295F6E"/>
    <w:pPr>
      <w:spacing w:before="100" w:beforeAutospacing="1" w:after="100" w:afterAutospacing="1"/>
    </w:pPr>
  </w:style>
  <w:style w:type="paragraph" w:styleId="a9">
    <w:name w:val="List Paragraph"/>
    <w:basedOn w:val="a"/>
    <w:uiPriority w:val="34"/>
    <w:qFormat/>
    <w:rsid w:val="008A78C7"/>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ut2visible">
    <w:name w:val="cut2__visible"/>
    <w:basedOn w:val="a0"/>
    <w:rsid w:val="007A46B3"/>
  </w:style>
  <w:style w:type="character" w:customStyle="1" w:styleId="cut2invisible">
    <w:name w:val="cut2__invisible"/>
    <w:basedOn w:val="a0"/>
    <w:rsid w:val="007A46B3"/>
  </w:style>
  <w:style w:type="character" w:customStyle="1" w:styleId="10">
    <w:name w:val="Заголовок 1 Знак"/>
    <w:basedOn w:val="a0"/>
    <w:link w:val="1"/>
    <w:uiPriority w:val="9"/>
    <w:rsid w:val="008D3EB7"/>
    <w:rPr>
      <w:rFonts w:asciiTheme="majorHAnsi" w:eastAsiaTheme="majorEastAsia" w:hAnsiTheme="majorHAnsi" w:cstheme="majorBidi"/>
      <w:b/>
      <w:bCs/>
      <w:color w:val="2E74B5" w:themeColor="accent1" w:themeShade="BF"/>
      <w:sz w:val="28"/>
      <w:szCs w:val="28"/>
      <w:lang w:eastAsia="ru-RU"/>
    </w:rPr>
  </w:style>
  <w:style w:type="paragraph" w:styleId="aa">
    <w:name w:val="TOC Heading"/>
    <w:basedOn w:val="1"/>
    <w:next w:val="a"/>
    <w:uiPriority w:val="39"/>
    <w:unhideWhenUsed/>
    <w:qFormat/>
    <w:rsid w:val="008C722A"/>
    <w:pPr>
      <w:spacing w:line="276" w:lineRule="auto"/>
      <w:outlineLvl w:val="9"/>
    </w:pPr>
  </w:style>
  <w:style w:type="paragraph" w:styleId="11">
    <w:name w:val="toc 1"/>
    <w:basedOn w:val="a"/>
    <w:next w:val="a"/>
    <w:autoRedefine/>
    <w:uiPriority w:val="39"/>
    <w:unhideWhenUsed/>
    <w:rsid w:val="008C722A"/>
    <w:pPr>
      <w:spacing w:after="100"/>
    </w:pPr>
  </w:style>
  <w:style w:type="paragraph" w:styleId="ab">
    <w:name w:val="Balloon Text"/>
    <w:basedOn w:val="a"/>
    <w:link w:val="ac"/>
    <w:uiPriority w:val="99"/>
    <w:semiHidden/>
    <w:unhideWhenUsed/>
    <w:rsid w:val="008C722A"/>
    <w:rPr>
      <w:rFonts w:ascii="Tahoma" w:hAnsi="Tahoma" w:cs="Tahoma"/>
      <w:sz w:val="16"/>
      <w:szCs w:val="16"/>
    </w:rPr>
  </w:style>
  <w:style w:type="character" w:customStyle="1" w:styleId="ac">
    <w:name w:val="Текст выноски Знак"/>
    <w:basedOn w:val="a0"/>
    <w:link w:val="ab"/>
    <w:uiPriority w:val="99"/>
    <w:semiHidden/>
    <w:rsid w:val="008C722A"/>
    <w:rPr>
      <w:rFonts w:ascii="Tahoma" w:eastAsia="Times New Roman" w:hAnsi="Tahoma" w:cs="Tahoma"/>
      <w:sz w:val="16"/>
      <w:szCs w:val="16"/>
      <w:lang w:eastAsia="ru-RU"/>
    </w:rPr>
  </w:style>
  <w:style w:type="character" w:styleId="ad">
    <w:name w:val="Strong"/>
    <w:basedOn w:val="a0"/>
    <w:uiPriority w:val="22"/>
    <w:qFormat/>
    <w:rsid w:val="00FC34B6"/>
    <w:rPr>
      <w:b/>
      <w:bCs/>
    </w:rPr>
  </w:style>
  <w:style w:type="character" w:customStyle="1" w:styleId="review-h5">
    <w:name w:val="review-h5"/>
    <w:basedOn w:val="a0"/>
    <w:rsid w:val="00FC34B6"/>
  </w:style>
  <w:style w:type="table" w:styleId="ae">
    <w:name w:val="Table Grid"/>
    <w:basedOn w:val="a1"/>
    <w:uiPriority w:val="59"/>
    <w:rsid w:val="00C96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802681">
      <w:bodyDiv w:val="1"/>
      <w:marLeft w:val="0"/>
      <w:marRight w:val="0"/>
      <w:marTop w:val="0"/>
      <w:marBottom w:val="0"/>
      <w:divBdr>
        <w:top w:val="none" w:sz="0" w:space="0" w:color="auto"/>
        <w:left w:val="none" w:sz="0" w:space="0" w:color="auto"/>
        <w:bottom w:val="none" w:sz="0" w:space="0" w:color="auto"/>
        <w:right w:val="none" w:sz="0" w:space="0" w:color="auto"/>
      </w:divBdr>
    </w:div>
    <w:div w:id="802625614">
      <w:bodyDiv w:val="1"/>
      <w:marLeft w:val="0"/>
      <w:marRight w:val="0"/>
      <w:marTop w:val="0"/>
      <w:marBottom w:val="0"/>
      <w:divBdr>
        <w:top w:val="none" w:sz="0" w:space="0" w:color="auto"/>
        <w:left w:val="none" w:sz="0" w:space="0" w:color="auto"/>
        <w:bottom w:val="none" w:sz="0" w:space="0" w:color="auto"/>
        <w:right w:val="none" w:sz="0" w:space="0" w:color="auto"/>
      </w:divBdr>
    </w:div>
    <w:div w:id="831946092">
      <w:bodyDiv w:val="1"/>
      <w:marLeft w:val="0"/>
      <w:marRight w:val="0"/>
      <w:marTop w:val="0"/>
      <w:marBottom w:val="0"/>
      <w:divBdr>
        <w:top w:val="none" w:sz="0" w:space="0" w:color="auto"/>
        <w:left w:val="none" w:sz="0" w:space="0" w:color="auto"/>
        <w:bottom w:val="none" w:sz="0" w:space="0" w:color="auto"/>
        <w:right w:val="none" w:sz="0" w:space="0" w:color="auto"/>
      </w:divBdr>
    </w:div>
    <w:div w:id="915018158">
      <w:bodyDiv w:val="1"/>
      <w:marLeft w:val="0"/>
      <w:marRight w:val="0"/>
      <w:marTop w:val="0"/>
      <w:marBottom w:val="0"/>
      <w:divBdr>
        <w:top w:val="none" w:sz="0" w:space="0" w:color="auto"/>
        <w:left w:val="none" w:sz="0" w:space="0" w:color="auto"/>
        <w:bottom w:val="none" w:sz="0" w:space="0" w:color="auto"/>
        <w:right w:val="none" w:sz="0" w:space="0" w:color="auto"/>
      </w:divBdr>
    </w:div>
    <w:div w:id="1432242499">
      <w:bodyDiv w:val="1"/>
      <w:marLeft w:val="0"/>
      <w:marRight w:val="0"/>
      <w:marTop w:val="0"/>
      <w:marBottom w:val="0"/>
      <w:divBdr>
        <w:top w:val="none" w:sz="0" w:space="0" w:color="auto"/>
        <w:left w:val="none" w:sz="0" w:space="0" w:color="auto"/>
        <w:bottom w:val="none" w:sz="0" w:space="0" w:color="auto"/>
        <w:right w:val="none" w:sz="0" w:space="0" w:color="auto"/>
      </w:divBdr>
    </w:div>
    <w:div w:id="168343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d.ru/articles/8078-swot-anali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usiness.ru/article/280-egais-v-obshchepite-v-2016-go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rstudent.ru/teoria/prodvizhenie-predpriyatij-obshhestvennogo-pitaniy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90%D0%BB%D1%8C%D0%BF%D0%B8%D0%BD%D0%B0_%D0%9F%D0%B0%D0%B1%D0%BB%D0%B8%D1%88%D0%B5%D1%80" TargetMode="External"/><Relationship Id="rId5" Type="http://schemas.openxmlformats.org/officeDocument/2006/relationships/settings" Target="settings.xml"/><Relationship Id="rId15" Type="http://schemas.openxmlformats.org/officeDocument/2006/relationships/hyperlink" Target="http://www.marketch.ru/marketing_dictionary/x/horeca/" TargetMode="External"/><Relationship Id="rId10" Type="http://schemas.openxmlformats.org/officeDocument/2006/relationships/hyperlink" Target="http://www.grandars.ru/student/ekonomicheskaya-teoriya/rynochnaya-ekonomika.htm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smi2go.ru/publications/628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CAD7A-0B9B-41A0-9E5B-527E9477A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1914</TotalTime>
  <Pages>25</Pages>
  <Words>5420</Words>
  <Characters>30899</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Владимир</cp:lastModifiedBy>
  <cp:revision>20</cp:revision>
  <dcterms:created xsi:type="dcterms:W3CDTF">2018-01-26T07:59:00Z</dcterms:created>
  <dcterms:modified xsi:type="dcterms:W3CDTF">2018-03-25T11:17:00Z</dcterms:modified>
</cp:coreProperties>
</file>