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D22AE8" w14:textId="721E4CBB" w:rsidR="00C45D98" w:rsidRDefault="009E320F">
      <w:r>
        <w:rPr>
          <w:noProof/>
        </w:rPr>
        <w:drawing>
          <wp:inline distT="0" distB="0" distL="0" distR="0" wp14:anchorId="5C5CAD3E" wp14:editId="687C39E2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_6fyYpfb-I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93138E" wp14:editId="33722E62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12PloIHJf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AF6CB3" wp14:editId="0D418D07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gCBtjwer3c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0F728A50" wp14:editId="7D3F0267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No52LtcJc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45D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D98"/>
    <w:rsid w:val="009E320F"/>
    <w:rsid w:val="00C4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F4A3B4-BC5A-4365-B95A-5DDD8913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токарев</dc:creator>
  <cp:keywords/>
  <dc:description/>
  <cp:lastModifiedBy>павел токарев</cp:lastModifiedBy>
  <cp:revision>3</cp:revision>
  <dcterms:created xsi:type="dcterms:W3CDTF">2018-03-06T07:58:00Z</dcterms:created>
  <dcterms:modified xsi:type="dcterms:W3CDTF">2018-03-06T07:59:00Z</dcterms:modified>
</cp:coreProperties>
</file>