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header10.xml" ContentType="application/vnd.openxmlformats-officedocument.wordprocessingml.header+xml"/>
  <Override PartName="/word/footer12.xml" ContentType="application/vnd.openxmlformats-officedocument.wordprocessingml.footer+xml"/>
  <Override PartName="/word/header11.xml" ContentType="application/vnd.openxmlformats-officedocument.wordprocessingml.header+xml"/>
  <Override PartName="/word/footer13.xml" ContentType="application/vnd.openxmlformats-officedocument.wordprocessingml.footer+xml"/>
  <Override PartName="/word/header12.xml" ContentType="application/vnd.openxmlformats-officedocument.wordprocessingml.header+xml"/>
  <Override PartName="/word/footer14.xml" ContentType="application/vnd.openxmlformats-officedocument.wordprocessingml.footer+xml"/>
  <Override PartName="/word/header13.xml" ContentType="application/vnd.openxmlformats-officedocument.wordprocessingml.header+xml"/>
  <Override PartName="/word/footer15.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CCE87" w14:textId="77777777" w:rsidR="00A64B3A" w:rsidRPr="00F526AE" w:rsidRDefault="00A64B3A" w:rsidP="00A64B3A">
      <w:pPr>
        <w:tabs>
          <w:tab w:val="left" w:pos="1276"/>
          <w:tab w:val="left" w:pos="4395"/>
          <w:tab w:val="left" w:pos="4678"/>
          <w:tab w:val="left" w:pos="5103"/>
          <w:tab w:val="left" w:pos="6379"/>
          <w:tab w:val="left" w:pos="7088"/>
          <w:tab w:val="left" w:pos="7371"/>
        </w:tabs>
        <w:spacing w:line="276" w:lineRule="auto"/>
        <w:jc w:val="center"/>
        <w:rPr>
          <w:rFonts w:ascii="Times New Roman" w:eastAsia="Arial Unicode MS" w:hAnsi="Times New Roman" w:cs="Times New Roman"/>
          <w:b/>
          <w:color w:val="000000"/>
          <w:lang w:eastAsia="ru-RU"/>
        </w:rPr>
      </w:pPr>
      <w:bookmarkStart w:id="0" w:name="_Hlk169809422"/>
      <w:r w:rsidRPr="00F526AE">
        <w:rPr>
          <w:rFonts w:ascii="Times New Roman" w:eastAsia="Arial Unicode MS" w:hAnsi="Times New Roman" w:cs="Times New Roman"/>
          <w:b/>
          <w:color w:val="000000"/>
          <w:lang w:eastAsia="ru-RU"/>
        </w:rPr>
        <w:t xml:space="preserve">МИНИСТЕРСТВО НАУКИ И ВЫСШЕГО ОБРАЗОВАНИЯ </w:t>
      </w:r>
    </w:p>
    <w:p w14:paraId="41FBE231" w14:textId="77777777" w:rsidR="00A64B3A" w:rsidRPr="00353E88" w:rsidRDefault="00A64B3A" w:rsidP="00A64B3A">
      <w:pPr>
        <w:tabs>
          <w:tab w:val="left" w:pos="1276"/>
          <w:tab w:val="left" w:pos="4395"/>
          <w:tab w:val="left" w:pos="4678"/>
          <w:tab w:val="left" w:pos="5103"/>
          <w:tab w:val="left" w:pos="6379"/>
          <w:tab w:val="left" w:pos="7088"/>
          <w:tab w:val="left" w:pos="7371"/>
        </w:tabs>
        <w:spacing w:line="276" w:lineRule="auto"/>
        <w:jc w:val="center"/>
        <w:rPr>
          <w:rFonts w:ascii="Times New Roman" w:eastAsia="Arial Unicode MS" w:hAnsi="Times New Roman" w:cs="Times New Roman"/>
          <w:b/>
          <w:color w:val="000000"/>
          <w:lang w:eastAsia="ru-RU"/>
        </w:rPr>
      </w:pPr>
      <w:r w:rsidRPr="00F526AE">
        <w:rPr>
          <w:rFonts w:ascii="Times New Roman" w:eastAsia="Arial Unicode MS" w:hAnsi="Times New Roman" w:cs="Times New Roman"/>
          <w:b/>
          <w:color w:val="000000"/>
          <w:lang w:eastAsia="ru-RU"/>
        </w:rPr>
        <w:t>РОССИЙСКОЙ ФЕДЕРАЦИИ</w:t>
      </w:r>
    </w:p>
    <w:p w14:paraId="772140C6" w14:textId="77777777" w:rsidR="00A64B3A" w:rsidRPr="00353E88" w:rsidRDefault="00A64B3A" w:rsidP="00A64B3A">
      <w:pPr>
        <w:spacing w:line="276" w:lineRule="auto"/>
        <w:ind w:right="-108"/>
        <w:jc w:val="center"/>
        <w:rPr>
          <w:rFonts w:ascii="Times New Roman" w:eastAsia="Arial Unicode MS" w:hAnsi="Times New Roman" w:cs="Times New Roman"/>
          <w:b/>
          <w:color w:val="000000"/>
          <w:lang w:eastAsia="ru-RU"/>
        </w:rPr>
      </w:pPr>
      <w:r w:rsidRPr="00353E88">
        <w:rPr>
          <w:rFonts w:ascii="Times New Roman" w:eastAsia="Arial Unicode MS" w:hAnsi="Times New Roman" w:cs="Times New Roman"/>
          <w:b/>
          <w:color w:val="000000"/>
          <w:lang w:eastAsia="ru-RU"/>
        </w:rPr>
        <w:t>Федеральное государственное бюджетное образовательное</w:t>
      </w:r>
    </w:p>
    <w:p w14:paraId="51BED700" w14:textId="77777777" w:rsidR="00A64B3A" w:rsidRPr="00353E88" w:rsidRDefault="00A64B3A" w:rsidP="00A64B3A">
      <w:pPr>
        <w:spacing w:line="276" w:lineRule="auto"/>
        <w:jc w:val="center"/>
        <w:rPr>
          <w:rFonts w:ascii="Times New Roman" w:eastAsia="Arial Unicode MS" w:hAnsi="Times New Roman" w:cs="Times New Roman"/>
          <w:b/>
          <w:color w:val="000000"/>
          <w:lang w:eastAsia="ru-RU"/>
        </w:rPr>
      </w:pPr>
      <w:r w:rsidRPr="00353E88">
        <w:rPr>
          <w:rFonts w:ascii="Times New Roman" w:eastAsia="Arial Unicode MS" w:hAnsi="Times New Roman" w:cs="Times New Roman"/>
          <w:b/>
          <w:color w:val="000000"/>
          <w:lang w:eastAsia="ru-RU"/>
        </w:rPr>
        <w:t>учреждение высшего образования</w:t>
      </w:r>
    </w:p>
    <w:p w14:paraId="214B0A92" w14:textId="77777777" w:rsidR="00A64B3A" w:rsidRPr="00353E88" w:rsidRDefault="00A64B3A" w:rsidP="00A64B3A">
      <w:pPr>
        <w:tabs>
          <w:tab w:val="left" w:pos="8172"/>
        </w:tabs>
        <w:snapToGrid w:val="0"/>
        <w:spacing w:line="276" w:lineRule="auto"/>
        <w:ind w:right="-5" w:hanging="5"/>
        <w:jc w:val="center"/>
        <w:rPr>
          <w:rFonts w:ascii="Times New Roman" w:eastAsia="Times New Roman" w:hAnsi="Times New Roman" w:cs="Times New Roman"/>
          <w:b/>
          <w:lang w:eastAsia="ru-RU"/>
        </w:rPr>
      </w:pPr>
      <w:r w:rsidRPr="00353E88">
        <w:rPr>
          <w:rFonts w:ascii="Times New Roman" w:eastAsia="Times New Roman" w:hAnsi="Times New Roman" w:cs="Times New Roman"/>
          <w:b/>
          <w:lang w:eastAsia="ru-RU"/>
        </w:rPr>
        <w:t>«ПЕНЗЕНСКИЙ ГОСУДАРСТВЕННЫЙ УНИВЕРСИТЕТ»</w:t>
      </w:r>
    </w:p>
    <w:p w14:paraId="56E14846" w14:textId="77777777" w:rsidR="00A64B3A" w:rsidRPr="00353E88" w:rsidRDefault="00A64B3A" w:rsidP="00A64B3A">
      <w:pPr>
        <w:tabs>
          <w:tab w:val="left" w:pos="8172"/>
        </w:tabs>
        <w:snapToGrid w:val="0"/>
        <w:ind w:right="-5" w:hanging="5"/>
        <w:jc w:val="both"/>
        <w:rPr>
          <w:rFonts w:ascii="Times New Roman" w:eastAsia="Times New Roman" w:hAnsi="Times New Roman" w:cs="Times New Roman"/>
          <w:b/>
          <w:lang w:eastAsia="ru-RU"/>
        </w:rPr>
      </w:pPr>
    </w:p>
    <w:p w14:paraId="1B9E78FA" w14:textId="77777777" w:rsidR="00A64B3A" w:rsidRPr="00353E88" w:rsidRDefault="00A64B3A" w:rsidP="00A64B3A">
      <w:pPr>
        <w:tabs>
          <w:tab w:val="left" w:pos="8172"/>
        </w:tabs>
        <w:snapToGrid w:val="0"/>
        <w:ind w:right="-5" w:hanging="5"/>
        <w:jc w:val="center"/>
        <w:rPr>
          <w:rFonts w:ascii="Times New Roman" w:eastAsia="Times New Roman" w:hAnsi="Times New Roman" w:cs="Times New Roman"/>
          <w:b/>
          <w:lang w:eastAsia="ru-RU"/>
        </w:rPr>
      </w:pPr>
    </w:p>
    <w:tbl>
      <w:tblPr>
        <w:tblW w:w="0" w:type="auto"/>
        <w:tblLook w:val="04A0" w:firstRow="1" w:lastRow="0" w:firstColumn="1" w:lastColumn="0" w:noHBand="0" w:noVBand="1"/>
      </w:tblPr>
      <w:tblGrid>
        <w:gridCol w:w="4503"/>
        <w:gridCol w:w="5067"/>
      </w:tblGrid>
      <w:tr w:rsidR="00A64B3A" w:rsidRPr="00353E88" w14:paraId="40884EEA" w14:textId="77777777" w:rsidTr="00385400">
        <w:trPr>
          <w:trHeight w:val="510"/>
        </w:trPr>
        <w:tc>
          <w:tcPr>
            <w:tcW w:w="4503" w:type="dxa"/>
            <w:hideMark/>
          </w:tcPr>
          <w:p w14:paraId="2993D69A" w14:textId="77777777" w:rsidR="00A64B3A" w:rsidRPr="00353E88" w:rsidRDefault="00A64B3A" w:rsidP="00385400">
            <w:pPr>
              <w:tabs>
                <w:tab w:val="left" w:pos="8172"/>
              </w:tabs>
              <w:snapToGrid w:val="0"/>
              <w:ind w:right="-5"/>
              <w:rPr>
                <w:rFonts w:ascii="Times New Roman" w:eastAsia="Times New Roman" w:hAnsi="Times New Roman" w:cs="Times New Roman"/>
                <w:b/>
              </w:rPr>
            </w:pPr>
            <w:r w:rsidRPr="00353E88">
              <w:rPr>
                <w:rFonts w:ascii="Times New Roman" w:eastAsia="Times New Roman" w:hAnsi="Times New Roman" w:cs="Times New Roman"/>
                <w:b/>
              </w:rPr>
              <w:t>Факультет</w:t>
            </w:r>
          </w:p>
        </w:tc>
        <w:tc>
          <w:tcPr>
            <w:tcW w:w="5067" w:type="dxa"/>
            <w:hideMark/>
          </w:tcPr>
          <w:p w14:paraId="279CAC3C" w14:textId="77777777" w:rsidR="00A64B3A" w:rsidRPr="00353E88" w:rsidRDefault="00A64B3A" w:rsidP="00385400">
            <w:pPr>
              <w:tabs>
                <w:tab w:val="left" w:pos="8172"/>
              </w:tabs>
              <w:snapToGrid w:val="0"/>
              <w:ind w:right="-5"/>
              <w:rPr>
                <w:rFonts w:ascii="Times New Roman" w:eastAsia="Times New Roman" w:hAnsi="Times New Roman" w:cs="Times New Roman"/>
                <w:b/>
              </w:rPr>
            </w:pPr>
            <w:r w:rsidRPr="00353E88">
              <w:rPr>
                <w:rFonts w:ascii="Times New Roman" w:eastAsia="Times New Roman" w:hAnsi="Times New Roman" w:cs="Times New Roman"/>
                <w:b/>
              </w:rPr>
              <w:t>Кафедра</w:t>
            </w:r>
          </w:p>
        </w:tc>
      </w:tr>
      <w:tr w:rsidR="00A64B3A" w:rsidRPr="00353E88" w14:paraId="5DBF7902" w14:textId="77777777" w:rsidTr="00385400">
        <w:trPr>
          <w:trHeight w:val="510"/>
        </w:trPr>
        <w:tc>
          <w:tcPr>
            <w:tcW w:w="4503" w:type="dxa"/>
            <w:hideMark/>
          </w:tcPr>
          <w:p w14:paraId="48484E09" w14:textId="77777777" w:rsidR="00A64B3A" w:rsidRPr="00353E88" w:rsidRDefault="00A64B3A" w:rsidP="00385400">
            <w:pPr>
              <w:tabs>
                <w:tab w:val="left" w:pos="8172"/>
              </w:tabs>
              <w:snapToGrid w:val="0"/>
              <w:ind w:right="-5"/>
              <w:rPr>
                <w:rFonts w:ascii="Times New Roman" w:eastAsia="Times New Roman" w:hAnsi="Times New Roman" w:cs="Times New Roman"/>
                <w:b/>
              </w:rPr>
            </w:pPr>
            <w:r w:rsidRPr="00353E88">
              <w:rPr>
                <w:rFonts w:ascii="Times New Roman" w:eastAsia="Times New Roman" w:hAnsi="Times New Roman" w:cs="Times New Roman"/>
                <w:b/>
              </w:rPr>
              <w:t>Промышленных технологий, электроэнергетики и транспорта</w:t>
            </w:r>
          </w:p>
        </w:tc>
        <w:tc>
          <w:tcPr>
            <w:tcW w:w="5067" w:type="dxa"/>
            <w:hideMark/>
          </w:tcPr>
          <w:p w14:paraId="18E67FBF" w14:textId="77777777" w:rsidR="00A64B3A" w:rsidRPr="00353E88" w:rsidRDefault="00A64B3A" w:rsidP="00385400">
            <w:pPr>
              <w:tabs>
                <w:tab w:val="left" w:pos="8172"/>
              </w:tabs>
              <w:snapToGrid w:val="0"/>
              <w:ind w:right="-5"/>
              <w:rPr>
                <w:rFonts w:ascii="Times New Roman" w:eastAsia="Times New Roman" w:hAnsi="Times New Roman" w:cs="Times New Roman"/>
                <w:b/>
              </w:rPr>
            </w:pPr>
            <w:r w:rsidRPr="00353E88">
              <w:rPr>
                <w:rFonts w:ascii="Times New Roman" w:eastAsia="Times New Roman" w:hAnsi="Times New Roman" w:cs="Times New Roman"/>
                <w:b/>
              </w:rPr>
              <w:t>Техносферная безопасность</w:t>
            </w:r>
          </w:p>
        </w:tc>
      </w:tr>
      <w:tr w:rsidR="00A64B3A" w:rsidRPr="00353E88" w14:paraId="4AAB596F" w14:textId="77777777" w:rsidTr="00385400">
        <w:trPr>
          <w:trHeight w:val="510"/>
        </w:trPr>
        <w:tc>
          <w:tcPr>
            <w:tcW w:w="4503" w:type="dxa"/>
            <w:hideMark/>
          </w:tcPr>
          <w:p w14:paraId="15922B87" w14:textId="77777777" w:rsidR="00A64B3A" w:rsidRPr="00353E88" w:rsidRDefault="00A64B3A" w:rsidP="00385400">
            <w:pPr>
              <w:tabs>
                <w:tab w:val="left" w:pos="8172"/>
              </w:tabs>
              <w:snapToGrid w:val="0"/>
              <w:ind w:right="-5"/>
              <w:rPr>
                <w:rFonts w:ascii="Times New Roman" w:eastAsia="Times New Roman" w:hAnsi="Times New Roman" w:cs="Times New Roman"/>
                <w:b/>
              </w:rPr>
            </w:pPr>
            <w:r w:rsidRPr="00353E88">
              <w:rPr>
                <w:rFonts w:ascii="Times New Roman" w:eastAsia="Times New Roman" w:hAnsi="Times New Roman" w:cs="Times New Roman"/>
                <w:b/>
              </w:rPr>
              <w:t xml:space="preserve">Направление подготовки </w:t>
            </w:r>
          </w:p>
        </w:tc>
        <w:tc>
          <w:tcPr>
            <w:tcW w:w="5067" w:type="dxa"/>
            <w:hideMark/>
          </w:tcPr>
          <w:p w14:paraId="239C9FCE" w14:textId="77777777" w:rsidR="00A64B3A" w:rsidRPr="00353E88" w:rsidRDefault="00A64B3A" w:rsidP="00385400">
            <w:pPr>
              <w:tabs>
                <w:tab w:val="left" w:pos="8172"/>
              </w:tabs>
              <w:snapToGrid w:val="0"/>
              <w:ind w:right="-5"/>
              <w:rPr>
                <w:rFonts w:ascii="Times New Roman" w:eastAsia="Times New Roman" w:hAnsi="Times New Roman" w:cs="Times New Roman"/>
                <w:b/>
              </w:rPr>
            </w:pPr>
            <w:r w:rsidRPr="00353E88">
              <w:rPr>
                <w:rFonts w:ascii="Times New Roman" w:eastAsia="Times New Roman" w:hAnsi="Times New Roman" w:cs="Times New Roman"/>
                <w:b/>
              </w:rPr>
              <w:t>20.03.01 Техносферная безопасность</w:t>
            </w:r>
          </w:p>
        </w:tc>
      </w:tr>
      <w:tr w:rsidR="00A64B3A" w:rsidRPr="00353E88" w14:paraId="6C81A150" w14:textId="77777777" w:rsidTr="00385400">
        <w:trPr>
          <w:trHeight w:val="510"/>
        </w:trPr>
        <w:tc>
          <w:tcPr>
            <w:tcW w:w="4503" w:type="dxa"/>
            <w:hideMark/>
          </w:tcPr>
          <w:p w14:paraId="2A92C8A0" w14:textId="77777777" w:rsidR="00A64B3A" w:rsidRPr="00353E88" w:rsidRDefault="00A64B3A" w:rsidP="00385400">
            <w:pPr>
              <w:tabs>
                <w:tab w:val="left" w:pos="8172"/>
              </w:tabs>
              <w:snapToGrid w:val="0"/>
              <w:ind w:right="-5"/>
              <w:rPr>
                <w:rFonts w:ascii="Times New Roman" w:eastAsia="Times New Roman" w:hAnsi="Times New Roman" w:cs="Times New Roman"/>
                <w:b/>
              </w:rPr>
            </w:pPr>
            <w:r w:rsidRPr="00353E88">
              <w:rPr>
                <w:rFonts w:ascii="Times New Roman" w:eastAsia="Times New Roman" w:hAnsi="Times New Roman" w:cs="Times New Roman"/>
                <w:b/>
              </w:rPr>
              <w:t xml:space="preserve">Профиль </w:t>
            </w:r>
          </w:p>
        </w:tc>
        <w:tc>
          <w:tcPr>
            <w:tcW w:w="5067" w:type="dxa"/>
            <w:hideMark/>
          </w:tcPr>
          <w:p w14:paraId="5C2758AC" w14:textId="77777777" w:rsidR="00A64B3A" w:rsidRPr="00353E88" w:rsidRDefault="00A64B3A" w:rsidP="00385400">
            <w:pPr>
              <w:tabs>
                <w:tab w:val="left" w:pos="8172"/>
              </w:tabs>
              <w:snapToGrid w:val="0"/>
              <w:ind w:right="-5"/>
              <w:rPr>
                <w:rFonts w:ascii="Times New Roman" w:eastAsia="Times New Roman" w:hAnsi="Times New Roman" w:cs="Times New Roman"/>
                <w:b/>
              </w:rPr>
            </w:pPr>
            <w:r w:rsidRPr="00353E88">
              <w:rPr>
                <w:rFonts w:ascii="Times New Roman" w:eastAsia="Times New Roman" w:hAnsi="Times New Roman" w:cs="Times New Roman"/>
                <w:b/>
              </w:rPr>
              <w:t xml:space="preserve">Инженерная защита окружающей среды </w:t>
            </w:r>
          </w:p>
        </w:tc>
      </w:tr>
    </w:tbl>
    <w:p w14:paraId="44166A4E" w14:textId="77777777" w:rsidR="00A64B3A" w:rsidRPr="00353E88" w:rsidRDefault="00A64B3A" w:rsidP="00A64B3A">
      <w:pPr>
        <w:tabs>
          <w:tab w:val="left" w:pos="993"/>
          <w:tab w:val="left" w:pos="5103"/>
          <w:tab w:val="left" w:pos="6237"/>
        </w:tabs>
        <w:jc w:val="center"/>
        <w:rPr>
          <w:rFonts w:ascii="Times New Roman" w:eastAsia="Arial Unicode MS" w:hAnsi="Times New Roman" w:cs="Times New Roman"/>
          <w:b/>
          <w:color w:val="000000"/>
          <w:lang w:eastAsia="ru-RU"/>
        </w:rPr>
      </w:pPr>
    </w:p>
    <w:p w14:paraId="2AF91013" w14:textId="77777777" w:rsidR="00A64B3A" w:rsidRPr="00353E88" w:rsidRDefault="00A64B3A" w:rsidP="00A64B3A">
      <w:pPr>
        <w:tabs>
          <w:tab w:val="left" w:pos="993"/>
          <w:tab w:val="left" w:pos="5103"/>
          <w:tab w:val="left" w:pos="6237"/>
        </w:tabs>
        <w:jc w:val="center"/>
        <w:rPr>
          <w:rFonts w:ascii="Times New Roman" w:eastAsia="Arial Unicode MS" w:hAnsi="Times New Roman" w:cs="Times New Roman"/>
          <w:b/>
          <w:color w:val="000000"/>
          <w:lang w:eastAsia="ru-RU"/>
        </w:rPr>
      </w:pPr>
      <w:r w:rsidRPr="00353E88">
        <w:rPr>
          <w:rFonts w:ascii="Times New Roman" w:eastAsia="Arial Unicode MS" w:hAnsi="Times New Roman" w:cs="Times New Roman"/>
          <w:b/>
          <w:color w:val="000000"/>
          <w:lang w:eastAsia="ru-RU"/>
        </w:rPr>
        <w:t>БАКАЛАВРСКАЯ РАБОТА</w:t>
      </w:r>
    </w:p>
    <w:p w14:paraId="2FEA654C" w14:textId="77777777" w:rsidR="00A64B3A" w:rsidRPr="00353E88" w:rsidRDefault="00A64B3A" w:rsidP="00A64B3A">
      <w:pPr>
        <w:tabs>
          <w:tab w:val="left" w:pos="5103"/>
        </w:tabs>
        <w:jc w:val="center"/>
        <w:rPr>
          <w:rFonts w:ascii="Times New Roman" w:eastAsia="Arial Unicode MS" w:hAnsi="Times New Roman" w:cs="Times New Roman"/>
          <w:color w:val="000000"/>
          <w:lang w:eastAsia="ru-RU"/>
        </w:rPr>
      </w:pPr>
      <w:r w:rsidRPr="00353E88">
        <w:rPr>
          <w:rFonts w:ascii="Times New Roman" w:eastAsia="Arial Unicode MS" w:hAnsi="Times New Roman" w:cs="Times New Roman"/>
          <w:color w:val="000000"/>
          <w:lang w:eastAsia="ru-RU"/>
        </w:rPr>
        <w:t>на тему</w:t>
      </w:r>
    </w:p>
    <w:p w14:paraId="64BB4428" w14:textId="77777777" w:rsidR="006C6F07" w:rsidRPr="006C6F07" w:rsidRDefault="006C6F07" w:rsidP="006C6F07">
      <w:pPr>
        <w:tabs>
          <w:tab w:val="left" w:pos="5103"/>
        </w:tabs>
        <w:jc w:val="center"/>
        <w:rPr>
          <w:rFonts w:ascii="Times New Roman" w:hAnsi="Times New Roman" w:cs="Times New Roman"/>
          <w:b/>
          <w:bCs/>
          <w:sz w:val="32"/>
          <w:szCs w:val="32"/>
        </w:rPr>
      </w:pPr>
      <w:r w:rsidRPr="006C6F07">
        <w:rPr>
          <w:rFonts w:ascii="Times New Roman" w:hAnsi="Times New Roman" w:cs="Times New Roman"/>
          <w:b/>
          <w:bCs/>
          <w:sz w:val="28"/>
          <w:szCs w:val="28"/>
        </w:rPr>
        <w:t xml:space="preserve">Разработка системы экологического менеджмента </w:t>
      </w:r>
      <w:r w:rsidRPr="006C6F07">
        <w:rPr>
          <w:rFonts w:ascii="Times New Roman" w:hAnsi="Times New Roman" w:cs="Times New Roman"/>
          <w:b/>
          <w:bCs/>
          <w:sz w:val="28"/>
          <w:szCs w:val="28"/>
        </w:rPr>
        <w:br/>
        <w:t>для приборостроительного предприятия</w:t>
      </w:r>
    </w:p>
    <w:tbl>
      <w:tblPr>
        <w:tblpPr w:leftFromText="180" w:rightFromText="180" w:bottomFromText="200" w:vertAnchor="text" w:horzAnchor="margin" w:tblpY="117"/>
        <w:tblW w:w="0" w:type="auto"/>
        <w:tblLayout w:type="fixed"/>
        <w:tblLook w:val="04A0" w:firstRow="1" w:lastRow="0" w:firstColumn="1" w:lastColumn="0" w:noHBand="0" w:noVBand="1"/>
      </w:tblPr>
      <w:tblGrid>
        <w:gridCol w:w="1289"/>
        <w:gridCol w:w="3355"/>
        <w:gridCol w:w="2268"/>
        <w:gridCol w:w="2491"/>
      </w:tblGrid>
      <w:tr w:rsidR="00A64B3A" w:rsidRPr="00353E88" w14:paraId="698A78DF" w14:textId="77777777" w:rsidTr="00385400">
        <w:trPr>
          <w:trHeight w:val="983"/>
        </w:trPr>
        <w:tc>
          <w:tcPr>
            <w:tcW w:w="4644" w:type="dxa"/>
            <w:gridSpan w:val="2"/>
          </w:tcPr>
          <w:p w14:paraId="165919A0"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b/>
                <w:color w:val="000000"/>
              </w:rPr>
            </w:pPr>
          </w:p>
          <w:p w14:paraId="7338DDCC"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b/>
                <w:color w:val="000000"/>
              </w:rPr>
            </w:pPr>
            <w:r w:rsidRPr="00353E88">
              <w:rPr>
                <w:rFonts w:ascii="Times New Roman" w:eastAsia="Arial Unicode MS" w:hAnsi="Times New Roman" w:cs="Times New Roman"/>
                <w:b/>
                <w:color w:val="000000"/>
              </w:rPr>
              <w:t xml:space="preserve">Студент </w:t>
            </w:r>
          </w:p>
        </w:tc>
        <w:tc>
          <w:tcPr>
            <w:tcW w:w="2268" w:type="dxa"/>
          </w:tcPr>
          <w:p w14:paraId="67A1D0AB"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45CF302C"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_________________</w:t>
            </w:r>
          </w:p>
          <w:p w14:paraId="3877F215" w14:textId="77777777" w:rsidR="00A64B3A" w:rsidRPr="00353E88" w:rsidRDefault="00A64B3A" w:rsidP="00385400">
            <w:pPr>
              <w:tabs>
                <w:tab w:val="left" w:pos="4395"/>
                <w:tab w:val="left" w:pos="5103"/>
                <w:tab w:val="left" w:pos="6379"/>
              </w:tabs>
              <w:jc w:val="center"/>
              <w:rPr>
                <w:rFonts w:ascii="Times New Roman" w:eastAsia="Arial Unicode MS" w:hAnsi="Times New Roman" w:cs="Times New Roman"/>
                <w:color w:val="000000"/>
                <w:sz w:val="18"/>
                <w:szCs w:val="18"/>
              </w:rPr>
            </w:pPr>
            <w:r w:rsidRPr="00353E88">
              <w:rPr>
                <w:rFonts w:ascii="Times New Roman" w:eastAsia="Arial Unicode MS" w:hAnsi="Times New Roman" w:cs="Times New Roman"/>
                <w:color w:val="000000"/>
                <w:sz w:val="18"/>
                <w:szCs w:val="18"/>
              </w:rPr>
              <w:t>(подпись, дата)</w:t>
            </w:r>
          </w:p>
        </w:tc>
        <w:tc>
          <w:tcPr>
            <w:tcW w:w="2491" w:type="dxa"/>
            <w:shd w:val="clear" w:color="auto" w:fill="auto"/>
          </w:tcPr>
          <w:p w14:paraId="6C8EF142"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42CA64D1" w14:textId="166DD0D2" w:rsidR="00A64B3A" w:rsidRPr="00353E88" w:rsidRDefault="00A64B3A" w:rsidP="00385400">
            <w:pPr>
              <w:tabs>
                <w:tab w:val="left" w:pos="4395"/>
                <w:tab w:val="left" w:pos="5103"/>
                <w:tab w:val="left" w:pos="6379"/>
              </w:tabs>
              <w:rPr>
                <w:rFonts w:ascii="Times New Roman" w:eastAsia="Arial Unicode MS" w:hAnsi="Times New Roman" w:cs="Times New Roman"/>
                <w:color w:val="000000"/>
              </w:rPr>
            </w:pPr>
            <w:r>
              <w:rPr>
                <w:rFonts w:ascii="Times New Roman" w:eastAsia="Arial Unicode MS" w:hAnsi="Times New Roman" w:cs="Times New Roman"/>
                <w:color w:val="000000"/>
              </w:rPr>
              <w:t>Бануляк А. В.</w:t>
            </w:r>
          </w:p>
        </w:tc>
      </w:tr>
      <w:tr w:rsidR="00A64B3A" w:rsidRPr="00353E88" w14:paraId="08557024" w14:textId="77777777" w:rsidTr="00385400">
        <w:trPr>
          <w:trHeight w:val="421"/>
        </w:trPr>
        <w:tc>
          <w:tcPr>
            <w:tcW w:w="4644" w:type="dxa"/>
            <w:gridSpan w:val="2"/>
          </w:tcPr>
          <w:p w14:paraId="004BDFC7"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b/>
                <w:color w:val="000000"/>
              </w:rPr>
            </w:pPr>
          </w:p>
          <w:p w14:paraId="79D483D2"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b/>
                <w:color w:val="000000"/>
              </w:rPr>
            </w:pPr>
            <w:r w:rsidRPr="00353E88">
              <w:rPr>
                <w:rFonts w:ascii="Times New Roman" w:eastAsia="Arial Unicode MS" w:hAnsi="Times New Roman" w:cs="Times New Roman"/>
                <w:b/>
                <w:color w:val="000000"/>
              </w:rPr>
              <w:t>Руководитель</w:t>
            </w:r>
          </w:p>
        </w:tc>
        <w:tc>
          <w:tcPr>
            <w:tcW w:w="2268" w:type="dxa"/>
          </w:tcPr>
          <w:p w14:paraId="68D207C6"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5C812227"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_________________</w:t>
            </w:r>
          </w:p>
          <w:p w14:paraId="6108093C" w14:textId="77777777" w:rsidR="00A64B3A" w:rsidRPr="00353E88" w:rsidRDefault="00A64B3A" w:rsidP="00385400">
            <w:pPr>
              <w:tabs>
                <w:tab w:val="left" w:pos="4395"/>
                <w:tab w:val="left" w:pos="5103"/>
                <w:tab w:val="left" w:pos="6379"/>
              </w:tabs>
              <w:jc w:val="center"/>
              <w:rPr>
                <w:rFonts w:ascii="Times New Roman" w:eastAsia="Arial Unicode MS" w:hAnsi="Times New Roman" w:cs="Times New Roman"/>
                <w:color w:val="000000"/>
              </w:rPr>
            </w:pPr>
            <w:r w:rsidRPr="00353E88">
              <w:rPr>
                <w:rFonts w:ascii="Times New Roman" w:eastAsia="Arial Unicode MS" w:hAnsi="Times New Roman" w:cs="Times New Roman"/>
                <w:color w:val="000000"/>
                <w:sz w:val="18"/>
                <w:szCs w:val="18"/>
              </w:rPr>
              <w:t>(подпись, дата)</w:t>
            </w:r>
          </w:p>
        </w:tc>
        <w:tc>
          <w:tcPr>
            <w:tcW w:w="2491" w:type="dxa"/>
          </w:tcPr>
          <w:p w14:paraId="0C571F30"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0554267E"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Безбородова О.Е.</w:t>
            </w:r>
          </w:p>
        </w:tc>
      </w:tr>
      <w:tr w:rsidR="00A64B3A" w:rsidRPr="00353E88" w14:paraId="4509C96A" w14:textId="77777777" w:rsidTr="00385400">
        <w:trPr>
          <w:trHeight w:val="349"/>
        </w:trPr>
        <w:tc>
          <w:tcPr>
            <w:tcW w:w="4644" w:type="dxa"/>
            <w:gridSpan w:val="2"/>
            <w:hideMark/>
          </w:tcPr>
          <w:p w14:paraId="50BBC9AD"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b/>
                <w:color w:val="000000"/>
              </w:rPr>
            </w:pPr>
            <w:r w:rsidRPr="00353E88">
              <w:rPr>
                <w:rFonts w:ascii="Times New Roman" w:eastAsia="Arial Unicode MS" w:hAnsi="Times New Roman" w:cs="Times New Roman"/>
                <w:b/>
                <w:color w:val="000000"/>
              </w:rPr>
              <w:t>Консультанты:</w:t>
            </w:r>
          </w:p>
        </w:tc>
        <w:tc>
          <w:tcPr>
            <w:tcW w:w="2268" w:type="dxa"/>
          </w:tcPr>
          <w:p w14:paraId="4F34DF51"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tc>
        <w:tc>
          <w:tcPr>
            <w:tcW w:w="2491" w:type="dxa"/>
          </w:tcPr>
          <w:p w14:paraId="3A680EBA"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tc>
      </w:tr>
      <w:tr w:rsidR="00A64B3A" w:rsidRPr="00353E88" w14:paraId="55B2DD81" w14:textId="77777777" w:rsidTr="00385400">
        <w:trPr>
          <w:trHeight w:val="418"/>
        </w:trPr>
        <w:tc>
          <w:tcPr>
            <w:tcW w:w="4644" w:type="dxa"/>
            <w:gridSpan w:val="2"/>
          </w:tcPr>
          <w:p w14:paraId="2380CB2A"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1EFED411"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по БЖД</w:t>
            </w:r>
          </w:p>
        </w:tc>
        <w:tc>
          <w:tcPr>
            <w:tcW w:w="2268" w:type="dxa"/>
          </w:tcPr>
          <w:p w14:paraId="311A406E"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572694E6"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_________________</w:t>
            </w:r>
          </w:p>
          <w:p w14:paraId="7E2B2CB1" w14:textId="77777777" w:rsidR="00A64B3A" w:rsidRPr="00353E88" w:rsidRDefault="00A64B3A" w:rsidP="00385400">
            <w:pPr>
              <w:tabs>
                <w:tab w:val="left" w:pos="4395"/>
                <w:tab w:val="left" w:pos="5103"/>
                <w:tab w:val="left" w:pos="6379"/>
              </w:tabs>
              <w:jc w:val="center"/>
              <w:rPr>
                <w:rFonts w:ascii="Times New Roman" w:eastAsia="Arial Unicode MS" w:hAnsi="Times New Roman" w:cs="Times New Roman"/>
                <w:color w:val="000000"/>
              </w:rPr>
            </w:pPr>
            <w:r w:rsidRPr="00353E88">
              <w:rPr>
                <w:rFonts w:ascii="Times New Roman" w:eastAsia="Arial Unicode MS" w:hAnsi="Times New Roman" w:cs="Times New Roman"/>
                <w:color w:val="000000"/>
                <w:sz w:val="18"/>
                <w:szCs w:val="18"/>
              </w:rPr>
              <w:t>(подпись, дата)</w:t>
            </w:r>
          </w:p>
        </w:tc>
        <w:tc>
          <w:tcPr>
            <w:tcW w:w="2491" w:type="dxa"/>
          </w:tcPr>
          <w:p w14:paraId="595E8D24"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1B598E40"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Костиневич В.В.</w:t>
            </w:r>
          </w:p>
        </w:tc>
      </w:tr>
      <w:tr w:rsidR="00A64B3A" w:rsidRPr="00353E88" w14:paraId="56D74776" w14:textId="77777777" w:rsidTr="00385400">
        <w:trPr>
          <w:trHeight w:val="418"/>
        </w:trPr>
        <w:tc>
          <w:tcPr>
            <w:tcW w:w="4644" w:type="dxa"/>
            <w:gridSpan w:val="2"/>
          </w:tcPr>
          <w:p w14:paraId="49E876CE"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7622879D"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по экономике</w:t>
            </w:r>
          </w:p>
        </w:tc>
        <w:tc>
          <w:tcPr>
            <w:tcW w:w="2268" w:type="dxa"/>
          </w:tcPr>
          <w:p w14:paraId="25B97684"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57046FC2"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_________________</w:t>
            </w:r>
          </w:p>
          <w:p w14:paraId="60403C18" w14:textId="77777777" w:rsidR="00A64B3A" w:rsidRPr="00353E88" w:rsidRDefault="00A64B3A" w:rsidP="00385400">
            <w:pPr>
              <w:tabs>
                <w:tab w:val="left" w:pos="4395"/>
                <w:tab w:val="left" w:pos="5103"/>
                <w:tab w:val="left" w:pos="6379"/>
              </w:tabs>
              <w:jc w:val="center"/>
              <w:rPr>
                <w:rFonts w:ascii="Times New Roman" w:eastAsia="Arial Unicode MS" w:hAnsi="Times New Roman" w:cs="Times New Roman"/>
                <w:color w:val="000000"/>
              </w:rPr>
            </w:pPr>
            <w:r w:rsidRPr="00353E88">
              <w:rPr>
                <w:rFonts w:ascii="Times New Roman" w:eastAsia="Arial Unicode MS" w:hAnsi="Times New Roman" w:cs="Times New Roman"/>
                <w:color w:val="000000"/>
                <w:sz w:val="18"/>
                <w:szCs w:val="18"/>
              </w:rPr>
              <w:t>(подпись, дата)</w:t>
            </w:r>
          </w:p>
        </w:tc>
        <w:tc>
          <w:tcPr>
            <w:tcW w:w="2491" w:type="dxa"/>
          </w:tcPr>
          <w:p w14:paraId="1B4E3DA9"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23A0472D"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Безбородова О.Е.</w:t>
            </w:r>
          </w:p>
        </w:tc>
      </w:tr>
      <w:tr w:rsidR="00A64B3A" w:rsidRPr="00353E88" w14:paraId="5C9C846A" w14:textId="77777777" w:rsidTr="00385400">
        <w:trPr>
          <w:trHeight w:val="418"/>
        </w:trPr>
        <w:tc>
          <w:tcPr>
            <w:tcW w:w="4644" w:type="dxa"/>
            <w:gridSpan w:val="2"/>
          </w:tcPr>
          <w:p w14:paraId="1BDD69F6"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b/>
                <w:color w:val="000000"/>
              </w:rPr>
            </w:pPr>
          </w:p>
          <w:p w14:paraId="1836D205"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b/>
                <w:color w:val="000000"/>
              </w:rPr>
            </w:pPr>
            <w:proofErr w:type="spellStart"/>
            <w:r w:rsidRPr="00353E88">
              <w:rPr>
                <w:rFonts w:ascii="Times New Roman" w:eastAsia="Arial Unicode MS" w:hAnsi="Times New Roman" w:cs="Times New Roman"/>
                <w:b/>
                <w:color w:val="000000"/>
              </w:rPr>
              <w:t>Нормоконтролёр</w:t>
            </w:r>
            <w:proofErr w:type="spellEnd"/>
          </w:p>
        </w:tc>
        <w:tc>
          <w:tcPr>
            <w:tcW w:w="2268" w:type="dxa"/>
          </w:tcPr>
          <w:p w14:paraId="0A23C085"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189D525C"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_________________</w:t>
            </w:r>
          </w:p>
          <w:p w14:paraId="666D550F" w14:textId="77777777" w:rsidR="00A64B3A" w:rsidRPr="00353E88" w:rsidRDefault="00A64B3A" w:rsidP="00385400">
            <w:pPr>
              <w:tabs>
                <w:tab w:val="left" w:pos="4395"/>
                <w:tab w:val="left" w:pos="5103"/>
                <w:tab w:val="left" w:pos="6379"/>
              </w:tabs>
              <w:jc w:val="center"/>
              <w:rPr>
                <w:rFonts w:ascii="Times New Roman" w:eastAsia="Arial Unicode MS" w:hAnsi="Times New Roman" w:cs="Times New Roman"/>
                <w:color w:val="000000"/>
              </w:rPr>
            </w:pPr>
            <w:r w:rsidRPr="00353E88">
              <w:rPr>
                <w:rFonts w:ascii="Times New Roman" w:eastAsia="Arial Unicode MS" w:hAnsi="Times New Roman" w:cs="Times New Roman"/>
                <w:color w:val="000000"/>
                <w:sz w:val="18"/>
                <w:szCs w:val="18"/>
              </w:rPr>
              <w:t>(подпись, дата)</w:t>
            </w:r>
          </w:p>
        </w:tc>
        <w:tc>
          <w:tcPr>
            <w:tcW w:w="2491" w:type="dxa"/>
          </w:tcPr>
          <w:p w14:paraId="0B64FECA"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3C8F32CC"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Pr>
                <w:rFonts w:ascii="Times New Roman" w:eastAsia="Arial Unicode MS" w:hAnsi="Times New Roman" w:cs="Times New Roman"/>
                <w:color w:val="000000"/>
              </w:rPr>
              <w:t>Вьюговский А.А.</w:t>
            </w:r>
          </w:p>
        </w:tc>
      </w:tr>
      <w:tr w:rsidR="00A64B3A" w:rsidRPr="00353E88" w14:paraId="776B5CB2" w14:textId="77777777" w:rsidTr="00385400">
        <w:trPr>
          <w:trHeight w:val="418"/>
        </w:trPr>
        <w:tc>
          <w:tcPr>
            <w:tcW w:w="1289" w:type="dxa"/>
          </w:tcPr>
          <w:p w14:paraId="7B90BB35"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tc>
        <w:tc>
          <w:tcPr>
            <w:tcW w:w="3355" w:type="dxa"/>
          </w:tcPr>
          <w:p w14:paraId="7A6AE540" w14:textId="77777777" w:rsidR="00A64B3A" w:rsidRPr="00353E88" w:rsidRDefault="00A64B3A" w:rsidP="00385400">
            <w:pPr>
              <w:tabs>
                <w:tab w:val="left" w:pos="4395"/>
                <w:tab w:val="left" w:pos="5103"/>
                <w:tab w:val="left" w:pos="6379"/>
              </w:tabs>
              <w:jc w:val="center"/>
              <w:rPr>
                <w:rFonts w:ascii="Times New Roman" w:eastAsia="Arial Unicode MS" w:hAnsi="Times New Roman" w:cs="Times New Roman"/>
                <w:color w:val="000000"/>
              </w:rPr>
            </w:pPr>
          </w:p>
        </w:tc>
        <w:tc>
          <w:tcPr>
            <w:tcW w:w="2268" w:type="dxa"/>
          </w:tcPr>
          <w:p w14:paraId="71E9B1F9" w14:textId="77777777" w:rsidR="00A64B3A" w:rsidRPr="00353E88" w:rsidRDefault="00A64B3A" w:rsidP="00385400">
            <w:pPr>
              <w:tabs>
                <w:tab w:val="left" w:pos="4395"/>
                <w:tab w:val="left" w:pos="5103"/>
                <w:tab w:val="left" w:pos="6379"/>
              </w:tabs>
              <w:jc w:val="center"/>
              <w:rPr>
                <w:rFonts w:ascii="Times New Roman" w:eastAsia="Arial Unicode MS" w:hAnsi="Times New Roman" w:cs="Times New Roman"/>
                <w:color w:val="000000"/>
              </w:rPr>
            </w:pPr>
          </w:p>
        </w:tc>
        <w:tc>
          <w:tcPr>
            <w:tcW w:w="2491" w:type="dxa"/>
          </w:tcPr>
          <w:p w14:paraId="2D5D82B0" w14:textId="77777777" w:rsidR="00A64B3A" w:rsidRPr="00353E88" w:rsidRDefault="00A64B3A" w:rsidP="00385400">
            <w:pPr>
              <w:tabs>
                <w:tab w:val="left" w:pos="4395"/>
                <w:tab w:val="left" w:pos="5103"/>
                <w:tab w:val="left" w:pos="6379"/>
              </w:tabs>
              <w:jc w:val="center"/>
              <w:rPr>
                <w:rFonts w:ascii="Times New Roman" w:eastAsia="Arial Unicode MS" w:hAnsi="Times New Roman" w:cs="Times New Roman"/>
                <w:color w:val="000000"/>
              </w:rPr>
            </w:pPr>
          </w:p>
        </w:tc>
      </w:tr>
    </w:tbl>
    <w:p w14:paraId="6CD012CB" w14:textId="77777777" w:rsidR="00A64B3A" w:rsidRPr="00353E88" w:rsidRDefault="00A64B3A" w:rsidP="00A64B3A">
      <w:pPr>
        <w:tabs>
          <w:tab w:val="left" w:pos="5103"/>
        </w:tabs>
        <w:jc w:val="both"/>
        <w:rPr>
          <w:rFonts w:ascii="Times New Roman" w:eastAsia="Arial Unicode MS" w:hAnsi="Times New Roman" w:cs="Times New Roman"/>
          <w:color w:val="000000"/>
          <w:lang w:eastAsia="ru-RU"/>
        </w:rPr>
      </w:pPr>
    </w:p>
    <w:p w14:paraId="056DF8F3" w14:textId="77777777" w:rsidR="00A64B3A" w:rsidRPr="00353E88" w:rsidRDefault="00A64B3A" w:rsidP="00A64B3A">
      <w:pPr>
        <w:tabs>
          <w:tab w:val="left" w:pos="1276"/>
          <w:tab w:val="left" w:pos="4395"/>
          <w:tab w:val="left" w:pos="4678"/>
          <w:tab w:val="left" w:pos="5103"/>
          <w:tab w:val="left" w:pos="6379"/>
          <w:tab w:val="left" w:pos="7230"/>
        </w:tabs>
        <w:spacing w:line="360" w:lineRule="auto"/>
        <w:jc w:val="both"/>
        <w:rPr>
          <w:rFonts w:ascii="Times New Roman" w:eastAsia="Arial Unicode MS" w:hAnsi="Times New Roman" w:cs="Times New Roman"/>
          <w:color w:val="000000"/>
          <w:u w:val="single"/>
          <w:lang w:eastAsia="ru-RU"/>
        </w:rPr>
      </w:pPr>
      <w:r w:rsidRPr="00353E88">
        <w:rPr>
          <w:rFonts w:ascii="Times New Roman" w:eastAsia="Arial Unicode MS" w:hAnsi="Times New Roman" w:cs="Times New Roman"/>
          <w:i/>
          <w:color w:val="000000"/>
          <w:lang w:eastAsia="ru-RU"/>
        </w:rPr>
        <w:t>Работа допущена к защите</w:t>
      </w:r>
      <w:r w:rsidRPr="00353E88">
        <w:rPr>
          <w:rFonts w:ascii="Times New Roman" w:eastAsia="Arial Unicode MS" w:hAnsi="Times New Roman" w:cs="Times New Roman"/>
          <w:color w:val="000000"/>
          <w:lang w:eastAsia="ru-RU"/>
        </w:rPr>
        <w:t xml:space="preserve"> протокол заседания кафедры от</w:t>
      </w:r>
      <w:r w:rsidRPr="00353E88">
        <w:rPr>
          <w:rFonts w:ascii="Times New Roman" w:eastAsia="Arial Unicode MS" w:hAnsi="Times New Roman" w:cs="Times New Roman"/>
          <w:color w:val="000000"/>
          <w:u w:val="single"/>
          <w:lang w:eastAsia="ru-RU"/>
        </w:rPr>
        <w:t xml:space="preserve">                      </w:t>
      </w:r>
      <w:r w:rsidRPr="00353E88">
        <w:rPr>
          <w:rFonts w:ascii="Times New Roman" w:eastAsia="Arial Unicode MS" w:hAnsi="Times New Roman" w:cs="Times New Roman"/>
          <w:color w:val="000000"/>
          <w:lang w:eastAsia="ru-RU"/>
        </w:rPr>
        <w:t>№ _______</w:t>
      </w:r>
    </w:p>
    <w:tbl>
      <w:tblPr>
        <w:tblW w:w="0" w:type="auto"/>
        <w:tblLook w:val="04A0" w:firstRow="1" w:lastRow="0" w:firstColumn="1" w:lastColumn="0" w:noHBand="0" w:noVBand="1"/>
      </w:tblPr>
      <w:tblGrid>
        <w:gridCol w:w="4644"/>
        <w:gridCol w:w="2268"/>
        <w:gridCol w:w="2552"/>
      </w:tblGrid>
      <w:tr w:rsidR="00A64B3A" w:rsidRPr="00353E88" w14:paraId="27C60F29" w14:textId="77777777" w:rsidTr="00385400">
        <w:tc>
          <w:tcPr>
            <w:tcW w:w="4644" w:type="dxa"/>
          </w:tcPr>
          <w:p w14:paraId="66F437D9"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420F7B2A"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b/>
                <w:color w:val="000000"/>
              </w:rPr>
            </w:pPr>
            <w:r w:rsidRPr="00353E88">
              <w:rPr>
                <w:rFonts w:ascii="Times New Roman" w:eastAsia="Arial Unicode MS" w:hAnsi="Times New Roman" w:cs="Times New Roman"/>
                <w:b/>
                <w:color w:val="000000"/>
              </w:rPr>
              <w:t>Заведующий кафедрой</w:t>
            </w:r>
          </w:p>
        </w:tc>
        <w:tc>
          <w:tcPr>
            <w:tcW w:w="2268" w:type="dxa"/>
          </w:tcPr>
          <w:p w14:paraId="66F4D358"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595CD60C"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_________________</w:t>
            </w:r>
          </w:p>
          <w:p w14:paraId="598C6698"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sz w:val="18"/>
                <w:szCs w:val="18"/>
              </w:rPr>
              <w:t xml:space="preserve">         (подпись, дата)</w:t>
            </w:r>
          </w:p>
        </w:tc>
        <w:tc>
          <w:tcPr>
            <w:tcW w:w="2552" w:type="dxa"/>
          </w:tcPr>
          <w:p w14:paraId="7A48C60F"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54E31C6B"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Безбородова О.Е.</w:t>
            </w:r>
          </w:p>
        </w:tc>
      </w:tr>
    </w:tbl>
    <w:p w14:paraId="74406D03" w14:textId="77777777" w:rsidR="00A64B3A" w:rsidRPr="00353E88" w:rsidRDefault="00A64B3A" w:rsidP="00A64B3A">
      <w:pPr>
        <w:tabs>
          <w:tab w:val="left" w:pos="1276"/>
          <w:tab w:val="left" w:pos="4395"/>
          <w:tab w:val="left" w:pos="4678"/>
          <w:tab w:val="left" w:pos="5103"/>
          <w:tab w:val="left" w:pos="6379"/>
          <w:tab w:val="left" w:pos="7230"/>
        </w:tabs>
        <w:jc w:val="both"/>
        <w:rPr>
          <w:rFonts w:ascii="Times New Roman" w:eastAsia="Arial Unicode MS" w:hAnsi="Times New Roman" w:cs="Times New Roman"/>
          <w:color w:val="000000"/>
          <w:lang w:eastAsia="ru-RU"/>
        </w:rPr>
      </w:pPr>
    </w:p>
    <w:p w14:paraId="66A2F31D" w14:textId="77777777" w:rsidR="00A64B3A" w:rsidRPr="00353E88" w:rsidRDefault="00A64B3A" w:rsidP="00A64B3A">
      <w:pPr>
        <w:tabs>
          <w:tab w:val="left" w:pos="1276"/>
          <w:tab w:val="left" w:pos="4395"/>
          <w:tab w:val="left" w:pos="4678"/>
          <w:tab w:val="left" w:pos="5103"/>
          <w:tab w:val="left" w:pos="6379"/>
          <w:tab w:val="left" w:pos="7371"/>
        </w:tabs>
        <w:spacing w:line="360" w:lineRule="auto"/>
        <w:jc w:val="both"/>
        <w:rPr>
          <w:rFonts w:ascii="Times New Roman" w:eastAsia="Arial Unicode MS" w:hAnsi="Times New Roman" w:cs="Times New Roman"/>
          <w:color w:val="000000"/>
          <w:lang w:eastAsia="ru-RU"/>
        </w:rPr>
      </w:pPr>
      <w:r w:rsidRPr="00353E88">
        <w:rPr>
          <w:rFonts w:ascii="Times New Roman" w:eastAsia="Arial Unicode MS" w:hAnsi="Times New Roman" w:cs="Times New Roman"/>
          <w:i/>
          <w:color w:val="000000"/>
          <w:lang w:eastAsia="ru-RU"/>
        </w:rPr>
        <w:t>Работа защищена с отметкой</w:t>
      </w:r>
      <w:r w:rsidRPr="00353E88">
        <w:rPr>
          <w:rFonts w:ascii="Times New Roman" w:eastAsia="Arial Unicode MS" w:hAnsi="Times New Roman" w:cs="Times New Roman"/>
          <w:color w:val="000000"/>
          <w:lang w:eastAsia="ru-RU"/>
        </w:rPr>
        <w:t xml:space="preserve"> _________ протокол заседания ГЭК от _______ № _____</w:t>
      </w:r>
    </w:p>
    <w:tbl>
      <w:tblPr>
        <w:tblW w:w="0" w:type="auto"/>
        <w:tblLook w:val="04A0" w:firstRow="1" w:lastRow="0" w:firstColumn="1" w:lastColumn="0" w:noHBand="0" w:noVBand="1"/>
      </w:tblPr>
      <w:tblGrid>
        <w:gridCol w:w="4644"/>
        <w:gridCol w:w="2268"/>
        <w:gridCol w:w="2552"/>
      </w:tblGrid>
      <w:tr w:rsidR="00A64B3A" w:rsidRPr="00353E88" w14:paraId="3929D872" w14:textId="77777777" w:rsidTr="00385400">
        <w:tc>
          <w:tcPr>
            <w:tcW w:w="4644" w:type="dxa"/>
          </w:tcPr>
          <w:p w14:paraId="14559673"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3279775F"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b/>
                <w:color w:val="000000"/>
              </w:rPr>
            </w:pPr>
            <w:r w:rsidRPr="00353E88">
              <w:rPr>
                <w:rFonts w:ascii="Times New Roman" w:eastAsia="Arial Unicode MS" w:hAnsi="Times New Roman" w:cs="Times New Roman"/>
                <w:b/>
                <w:color w:val="000000"/>
              </w:rPr>
              <w:t>Секретарь ГЭК</w:t>
            </w:r>
          </w:p>
        </w:tc>
        <w:tc>
          <w:tcPr>
            <w:tcW w:w="2268" w:type="dxa"/>
          </w:tcPr>
          <w:p w14:paraId="78E536D3"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0C752927"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_________________</w:t>
            </w:r>
          </w:p>
          <w:p w14:paraId="05B8713F"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sz w:val="18"/>
                <w:szCs w:val="18"/>
              </w:rPr>
              <w:t xml:space="preserve">         (подпись)</w:t>
            </w:r>
          </w:p>
        </w:tc>
        <w:tc>
          <w:tcPr>
            <w:tcW w:w="2552" w:type="dxa"/>
          </w:tcPr>
          <w:p w14:paraId="0FDD3A95"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p>
          <w:p w14:paraId="351D1E8D" w14:textId="77777777" w:rsidR="00A64B3A" w:rsidRPr="00353E88" w:rsidRDefault="00A64B3A" w:rsidP="00385400">
            <w:pPr>
              <w:tabs>
                <w:tab w:val="left" w:pos="4395"/>
                <w:tab w:val="left" w:pos="5103"/>
                <w:tab w:val="left" w:pos="6379"/>
              </w:tabs>
              <w:jc w:val="both"/>
              <w:rPr>
                <w:rFonts w:ascii="Times New Roman" w:eastAsia="Arial Unicode MS" w:hAnsi="Times New Roman" w:cs="Times New Roman"/>
                <w:color w:val="000000"/>
              </w:rPr>
            </w:pPr>
            <w:r w:rsidRPr="00353E88">
              <w:rPr>
                <w:rFonts w:ascii="Times New Roman" w:eastAsia="Arial Unicode MS" w:hAnsi="Times New Roman" w:cs="Times New Roman"/>
                <w:color w:val="000000"/>
              </w:rPr>
              <w:t>Камардина Н.В.</w:t>
            </w:r>
          </w:p>
        </w:tc>
      </w:tr>
    </w:tbl>
    <w:p w14:paraId="1561635C" w14:textId="77777777" w:rsidR="00A64B3A" w:rsidRDefault="00A64B3A" w:rsidP="00A64B3A">
      <w:pPr>
        <w:widowControl w:val="0"/>
        <w:spacing w:line="360" w:lineRule="auto"/>
        <w:ind w:firstLine="709"/>
        <w:contextualSpacing/>
        <w:jc w:val="center"/>
        <w:rPr>
          <w:rFonts w:ascii="Times New Roman" w:eastAsia="Arial Unicode MS" w:hAnsi="Times New Roman" w:cs="Times New Roman"/>
          <w:b/>
          <w:color w:val="000000"/>
          <w:lang w:eastAsia="ru-RU"/>
        </w:rPr>
      </w:pPr>
    </w:p>
    <w:p w14:paraId="542D8102" w14:textId="77777777" w:rsidR="00A64B3A" w:rsidRDefault="00A64B3A" w:rsidP="00A64B3A">
      <w:pPr>
        <w:widowControl w:val="0"/>
        <w:tabs>
          <w:tab w:val="left" w:pos="708"/>
          <w:tab w:val="left" w:pos="1416"/>
          <w:tab w:val="left" w:pos="2124"/>
          <w:tab w:val="left" w:pos="2832"/>
          <w:tab w:val="left" w:pos="3540"/>
          <w:tab w:val="left" w:pos="4248"/>
          <w:tab w:val="left" w:pos="4956"/>
          <w:tab w:val="center" w:pos="5173"/>
          <w:tab w:val="left" w:pos="5664"/>
          <w:tab w:val="right" w:pos="9637"/>
        </w:tabs>
        <w:spacing w:line="360" w:lineRule="auto"/>
        <w:contextualSpacing/>
        <w:jc w:val="center"/>
        <w:rPr>
          <w:rFonts w:ascii="Times New Roman" w:eastAsia="Arial Unicode MS" w:hAnsi="Times New Roman" w:cs="Times New Roman"/>
          <w:b/>
          <w:color w:val="000000"/>
          <w:lang w:eastAsia="ru-RU"/>
        </w:rPr>
      </w:pPr>
      <w:r w:rsidRPr="00353E88">
        <w:rPr>
          <w:rFonts w:ascii="Times New Roman" w:eastAsia="Arial Unicode MS" w:hAnsi="Times New Roman" w:cs="Times New Roman"/>
          <w:b/>
          <w:color w:val="000000"/>
          <w:lang w:eastAsia="ru-RU"/>
        </w:rPr>
        <w:t>Пенза, 202</w:t>
      </w:r>
      <w:r>
        <w:rPr>
          <w:rFonts w:ascii="Times New Roman" w:eastAsia="Arial Unicode MS" w:hAnsi="Times New Roman" w:cs="Times New Roman"/>
          <w:b/>
          <w:color w:val="000000"/>
          <w:lang w:eastAsia="ru-RU"/>
        </w:rPr>
        <w:t>4</w:t>
      </w:r>
    </w:p>
    <w:bookmarkEnd w:id="0"/>
    <w:p w14:paraId="0B3541CA" w14:textId="77777777" w:rsidR="002E0F23" w:rsidRDefault="002E0F23" w:rsidP="005A352B">
      <w:pPr>
        <w:suppressAutoHyphens w:val="0"/>
        <w:autoSpaceDN/>
        <w:spacing w:after="160" w:line="259" w:lineRule="auto"/>
        <w:jc w:val="center"/>
        <w:textAlignment w:val="auto"/>
        <w:rPr>
          <w:rFonts w:ascii="Times New Roman" w:hAnsi="Times New Roman" w:cs="Times New Roman"/>
          <w:bCs/>
          <w:sz w:val="28"/>
          <w:szCs w:val="28"/>
        </w:rPr>
        <w:sectPr w:rsidR="002E0F23" w:rsidSect="00B84183">
          <w:type w:val="continuous"/>
          <w:pgSz w:w="11906" w:h="16838"/>
          <w:pgMar w:top="1134" w:right="851" w:bottom="1134" w:left="1418" w:header="709" w:footer="709" w:gutter="0"/>
          <w:cols w:space="708"/>
          <w:docGrid w:linePitch="360"/>
        </w:sectPr>
      </w:pPr>
    </w:p>
    <w:p w14:paraId="197B427B" w14:textId="77777777" w:rsidR="00385400" w:rsidRDefault="00385400" w:rsidP="00385400">
      <w:pPr>
        <w:spacing w:line="360" w:lineRule="auto"/>
        <w:jc w:val="center"/>
        <w:rPr>
          <w:rFonts w:ascii="Times New Roman" w:hAnsi="Times New Roman" w:cs="Times New Roman"/>
          <w:sz w:val="28"/>
        </w:rPr>
      </w:pPr>
      <w:r>
        <w:rPr>
          <w:rFonts w:ascii="Times New Roman" w:hAnsi="Times New Roman" w:cs="Times New Roman"/>
          <w:sz w:val="28"/>
        </w:rPr>
        <w:lastRenderedPageBreak/>
        <w:t>Список использованных сокращений</w:t>
      </w:r>
    </w:p>
    <w:p w14:paraId="53AA25AB" w14:textId="77777777" w:rsidR="00385400" w:rsidRDefault="00385400" w:rsidP="00385400">
      <w:pPr>
        <w:spacing w:line="360" w:lineRule="auto"/>
        <w:jc w:val="center"/>
        <w:rPr>
          <w:rFonts w:ascii="Times New Roman" w:hAnsi="Times New Roman" w:cs="Times New Roman"/>
          <w:sz w:val="28"/>
        </w:rPr>
      </w:pPr>
    </w:p>
    <w:p w14:paraId="4ABC570B" w14:textId="77777777" w:rsidR="00EB2B06" w:rsidRPr="002652AC" w:rsidRDefault="00EB2B06" w:rsidP="00385400">
      <w:pPr>
        <w:spacing w:line="360" w:lineRule="auto"/>
        <w:ind w:firstLine="709"/>
        <w:jc w:val="both"/>
        <w:rPr>
          <w:rFonts w:ascii="Times New Roman" w:hAnsi="Times New Roman" w:cs="Times New Roman"/>
          <w:sz w:val="28"/>
          <w:szCs w:val="28"/>
        </w:rPr>
      </w:pPr>
      <w:r>
        <w:rPr>
          <w:rFonts w:ascii="Times New Roman" w:hAnsi="Times New Roman" w:cs="Times New Roman"/>
          <w:sz w:val="28"/>
        </w:rPr>
        <w:t xml:space="preserve">АБС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w:t>
      </w:r>
      <w:r>
        <w:rPr>
          <w:rFonts w:ascii="Times New Roman" w:hAnsi="Times New Roman" w:cs="Times New Roman"/>
          <w:sz w:val="28"/>
          <w:szCs w:val="28"/>
        </w:rPr>
        <w:t>акрилонитрил бутадиен стирол</w:t>
      </w:r>
      <w:r w:rsidRPr="002652AC">
        <w:rPr>
          <w:rFonts w:ascii="Times New Roman" w:hAnsi="Times New Roman" w:cs="Times New Roman"/>
          <w:sz w:val="28"/>
          <w:szCs w:val="28"/>
        </w:rPr>
        <w:t>;</w:t>
      </w:r>
    </w:p>
    <w:p w14:paraId="36641571" w14:textId="77777777" w:rsidR="00EB2B06" w:rsidRPr="002652AC" w:rsidRDefault="00EB2B06" w:rsidP="00385400">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ЛОС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локальные очистные сооружения</w:t>
      </w:r>
      <w:r w:rsidRPr="002652AC">
        <w:rPr>
          <w:rFonts w:ascii="Times New Roman" w:hAnsi="Times New Roman" w:cs="Times New Roman"/>
          <w:color w:val="000000" w:themeColor="text1"/>
          <w:sz w:val="28"/>
        </w:rPr>
        <w:t>;</w:t>
      </w:r>
    </w:p>
    <w:p w14:paraId="38975EBA" w14:textId="77777777" w:rsidR="00EB2B06" w:rsidRPr="002652AC" w:rsidRDefault="00EB2B06" w:rsidP="00385400">
      <w:pPr>
        <w:spacing w:line="360" w:lineRule="auto"/>
        <w:ind w:firstLine="709"/>
        <w:jc w:val="both"/>
        <w:rPr>
          <w:rFonts w:ascii="Times New Roman" w:hAnsi="Times New Roman" w:cs="Times New Roman"/>
          <w:color w:val="000000" w:themeColor="text1"/>
          <w:sz w:val="28"/>
        </w:rPr>
      </w:pPr>
      <w:r>
        <w:rPr>
          <w:rFonts w:ascii="Times New Roman" w:hAnsi="Times New Roman" w:cs="Times New Roman"/>
          <w:sz w:val="28"/>
        </w:rPr>
        <w:t xml:space="preserve">НДВ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норматив допустимых выбросов</w:t>
      </w:r>
      <w:r w:rsidRPr="002652AC">
        <w:rPr>
          <w:rFonts w:ascii="Times New Roman" w:hAnsi="Times New Roman" w:cs="Times New Roman"/>
          <w:color w:val="000000" w:themeColor="text1"/>
          <w:sz w:val="28"/>
        </w:rPr>
        <w:t>;</w:t>
      </w:r>
    </w:p>
    <w:p w14:paraId="2219D4C6" w14:textId="77777777" w:rsidR="00EB2B06" w:rsidRPr="002652AC" w:rsidRDefault="00EB2B06" w:rsidP="00385400">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НДС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норматив допустимых сбросов</w:t>
      </w:r>
      <w:r w:rsidRPr="002652AC">
        <w:rPr>
          <w:rFonts w:ascii="Times New Roman" w:hAnsi="Times New Roman" w:cs="Times New Roman"/>
          <w:color w:val="000000" w:themeColor="text1"/>
          <w:sz w:val="28"/>
        </w:rPr>
        <w:t>;</w:t>
      </w:r>
    </w:p>
    <w:p w14:paraId="5404632E" w14:textId="77777777" w:rsidR="00EB2B06" w:rsidRPr="002652AC" w:rsidRDefault="00EB2B06" w:rsidP="00385400">
      <w:pPr>
        <w:spacing w:line="360" w:lineRule="auto"/>
        <w:ind w:firstLine="709"/>
        <w:jc w:val="both"/>
        <w:rPr>
          <w:rFonts w:ascii="Times New Roman" w:hAnsi="Times New Roman" w:cs="Times New Roman"/>
          <w:sz w:val="28"/>
        </w:rPr>
      </w:pPr>
      <w:proofErr w:type="spellStart"/>
      <w:r>
        <w:rPr>
          <w:rFonts w:ascii="Times New Roman" w:hAnsi="Times New Roman" w:cs="Times New Roman"/>
          <w:sz w:val="28"/>
        </w:rPr>
        <w:t>НООиЛР</w:t>
      </w:r>
      <w:proofErr w:type="spellEnd"/>
      <w:r>
        <w:rPr>
          <w:rFonts w:ascii="Times New Roman" w:hAnsi="Times New Roman" w:cs="Times New Roman"/>
          <w:sz w:val="28"/>
        </w:rPr>
        <w:t xml:space="preserve">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норматив образования отходов и лимиты на их размещение</w:t>
      </w:r>
      <w:r w:rsidRPr="002652AC">
        <w:rPr>
          <w:rFonts w:ascii="Times New Roman" w:hAnsi="Times New Roman" w:cs="Times New Roman"/>
          <w:color w:val="000000" w:themeColor="text1"/>
          <w:sz w:val="28"/>
        </w:rPr>
        <w:t>;</w:t>
      </w:r>
    </w:p>
    <w:p w14:paraId="475DBED7" w14:textId="77777777" w:rsidR="00EB2B06" w:rsidRPr="002652AC" w:rsidRDefault="00EB2B06" w:rsidP="00385400">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ОВОС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оценка воздействия на окружающую среду</w:t>
      </w:r>
      <w:r w:rsidRPr="002652AC">
        <w:rPr>
          <w:rFonts w:ascii="Times New Roman" w:hAnsi="Times New Roman" w:cs="Times New Roman"/>
          <w:color w:val="000000" w:themeColor="text1"/>
          <w:sz w:val="28"/>
        </w:rPr>
        <w:t>;</w:t>
      </w:r>
    </w:p>
    <w:p w14:paraId="726F23DB" w14:textId="77777777" w:rsidR="00EB2B06" w:rsidRPr="002652AC" w:rsidRDefault="00EB2B06" w:rsidP="00385400">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ООС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охрана окружающей среды</w:t>
      </w:r>
      <w:r w:rsidRPr="002652AC">
        <w:rPr>
          <w:rFonts w:ascii="Times New Roman" w:hAnsi="Times New Roman" w:cs="Times New Roman"/>
          <w:color w:val="000000" w:themeColor="text1"/>
          <w:sz w:val="28"/>
        </w:rPr>
        <w:t>;</w:t>
      </w:r>
    </w:p>
    <w:p w14:paraId="2CBF7C06" w14:textId="77777777" w:rsidR="00EB2B06" w:rsidRPr="002652AC" w:rsidRDefault="00EB2B06" w:rsidP="00385400">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ОС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окружающая среда</w:t>
      </w:r>
      <w:r w:rsidRPr="002652AC">
        <w:rPr>
          <w:rFonts w:ascii="Times New Roman" w:hAnsi="Times New Roman" w:cs="Times New Roman"/>
          <w:color w:val="000000" w:themeColor="text1"/>
          <w:sz w:val="28"/>
        </w:rPr>
        <w:t>;</w:t>
      </w:r>
    </w:p>
    <w:p w14:paraId="4905C892" w14:textId="77777777" w:rsidR="00EB2B06" w:rsidRPr="002652AC" w:rsidRDefault="00EB2B06" w:rsidP="00385400">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ПДК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предельно допустимая концентрация</w:t>
      </w:r>
      <w:r w:rsidRPr="002652AC">
        <w:rPr>
          <w:rFonts w:ascii="Times New Roman" w:hAnsi="Times New Roman" w:cs="Times New Roman"/>
          <w:color w:val="000000" w:themeColor="text1"/>
          <w:sz w:val="28"/>
        </w:rPr>
        <w:t>;</w:t>
      </w:r>
    </w:p>
    <w:p w14:paraId="7DEC736F" w14:textId="77777777" w:rsidR="00EB2B06" w:rsidRPr="002652AC" w:rsidRDefault="00EB2B06" w:rsidP="00385400">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ПП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печатная плата</w:t>
      </w:r>
      <w:r w:rsidRPr="002652AC">
        <w:rPr>
          <w:rFonts w:ascii="Times New Roman" w:hAnsi="Times New Roman" w:cs="Times New Roman"/>
          <w:color w:val="000000" w:themeColor="text1"/>
          <w:sz w:val="28"/>
        </w:rPr>
        <w:t>;</w:t>
      </w:r>
    </w:p>
    <w:p w14:paraId="731566D4" w14:textId="77777777" w:rsidR="00EB2B06" w:rsidRPr="002652AC" w:rsidRDefault="00EB2B06" w:rsidP="00385400">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СОЖ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смазочно-охлаждающая жидкость</w:t>
      </w:r>
      <w:r w:rsidRPr="002652AC">
        <w:rPr>
          <w:rFonts w:ascii="Times New Roman" w:hAnsi="Times New Roman" w:cs="Times New Roman"/>
          <w:color w:val="000000" w:themeColor="text1"/>
          <w:sz w:val="28"/>
        </w:rPr>
        <w:t>;</w:t>
      </w:r>
    </w:p>
    <w:p w14:paraId="1716B673" w14:textId="77777777" w:rsidR="00EB2B06" w:rsidRPr="002652AC" w:rsidRDefault="00EB2B06" w:rsidP="00385400">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СЭМ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система экологического менеджмента</w:t>
      </w:r>
      <w:r w:rsidRPr="002652AC">
        <w:rPr>
          <w:rFonts w:ascii="Times New Roman" w:hAnsi="Times New Roman" w:cs="Times New Roman"/>
          <w:color w:val="000000" w:themeColor="text1"/>
          <w:sz w:val="28"/>
        </w:rPr>
        <w:t>;</w:t>
      </w:r>
    </w:p>
    <w:p w14:paraId="5D620EC0" w14:textId="77777777" w:rsidR="00EB2B06" w:rsidRPr="002652AC" w:rsidRDefault="00EB2B06" w:rsidP="00385400">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ТПА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термопласт автомат</w:t>
      </w:r>
      <w:r w:rsidRPr="002652AC">
        <w:rPr>
          <w:rFonts w:ascii="Times New Roman" w:hAnsi="Times New Roman" w:cs="Times New Roman"/>
          <w:color w:val="000000" w:themeColor="text1"/>
          <w:sz w:val="28"/>
        </w:rPr>
        <w:t>;</w:t>
      </w:r>
    </w:p>
    <w:p w14:paraId="15DCC5B4" w14:textId="77777777" w:rsidR="00EB2B06" w:rsidRPr="002652AC" w:rsidRDefault="00EB2B06" w:rsidP="00385400">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ЭА </w:t>
      </w:r>
      <w:r w:rsidRPr="00715F12">
        <w:rPr>
          <w:rFonts w:ascii="Times New Roman" w:hAnsi="Times New Roman" w:cs="Times New Roman"/>
          <w:color w:val="000000" w:themeColor="text1"/>
          <w:sz w:val="28"/>
        </w:rPr>
        <w:t>–</w:t>
      </w:r>
      <w:r>
        <w:rPr>
          <w:rFonts w:ascii="Times New Roman" w:hAnsi="Times New Roman" w:cs="Times New Roman"/>
          <w:color w:val="000000" w:themeColor="text1"/>
          <w:sz w:val="28"/>
        </w:rPr>
        <w:t xml:space="preserve"> экологический аспект</w:t>
      </w:r>
      <w:r w:rsidRPr="002652AC">
        <w:rPr>
          <w:rFonts w:ascii="Times New Roman" w:hAnsi="Times New Roman" w:cs="Times New Roman"/>
          <w:color w:val="000000" w:themeColor="text1"/>
          <w:sz w:val="28"/>
        </w:rPr>
        <w:t>;</w:t>
      </w:r>
    </w:p>
    <w:p w14:paraId="519937B9" w14:textId="77777777" w:rsidR="00EB2B06" w:rsidRPr="005041FC" w:rsidRDefault="00EB2B06" w:rsidP="00385400">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ЭП </w:t>
      </w:r>
      <w:r w:rsidRPr="00715F12">
        <w:rPr>
          <w:rFonts w:ascii="Times New Roman" w:hAnsi="Times New Roman" w:cs="Times New Roman"/>
          <w:color w:val="000000" w:themeColor="text1"/>
          <w:sz w:val="28"/>
        </w:rPr>
        <w:t>–</w:t>
      </w:r>
      <w:r>
        <w:rPr>
          <w:rFonts w:ascii="Times New Roman" w:hAnsi="Times New Roman" w:cs="Times New Roman"/>
          <w:sz w:val="28"/>
        </w:rPr>
        <w:t xml:space="preserve"> экологическая политика</w:t>
      </w:r>
      <w:r w:rsidRPr="005041FC">
        <w:rPr>
          <w:rFonts w:ascii="Times New Roman" w:hAnsi="Times New Roman" w:cs="Times New Roman"/>
          <w:sz w:val="28"/>
        </w:rPr>
        <w:t>.</w:t>
      </w:r>
    </w:p>
    <w:p w14:paraId="27B40FAF" w14:textId="28B21A5D" w:rsidR="00385400" w:rsidRPr="005041FC" w:rsidRDefault="00385400" w:rsidP="00385400">
      <w:pPr>
        <w:spacing w:line="360" w:lineRule="auto"/>
        <w:jc w:val="center"/>
        <w:rPr>
          <w:rFonts w:ascii="Times New Roman" w:hAnsi="Times New Roman" w:cs="Times New Roman"/>
          <w:sz w:val="28"/>
        </w:rPr>
      </w:pPr>
      <w:r w:rsidRPr="005041FC">
        <w:rPr>
          <w:rFonts w:ascii="Times New Roman" w:hAnsi="Times New Roman" w:cs="Times New Roman"/>
          <w:sz w:val="28"/>
        </w:rPr>
        <w:br w:type="page"/>
      </w:r>
    </w:p>
    <w:p w14:paraId="5D9BC95E" w14:textId="19A9F1F5" w:rsidR="00B753EF" w:rsidRDefault="00B753EF" w:rsidP="000758B5">
      <w:pPr>
        <w:spacing w:line="360" w:lineRule="auto"/>
        <w:jc w:val="center"/>
        <w:rPr>
          <w:rFonts w:ascii="Times New Roman" w:hAnsi="Times New Roman" w:cs="Times New Roman"/>
          <w:sz w:val="28"/>
        </w:rPr>
      </w:pPr>
      <w:r>
        <w:rPr>
          <w:rFonts w:ascii="Times New Roman" w:hAnsi="Times New Roman" w:cs="Times New Roman"/>
          <w:sz w:val="28"/>
        </w:rPr>
        <w:lastRenderedPageBreak/>
        <w:t>Реферат</w:t>
      </w:r>
    </w:p>
    <w:p w14:paraId="6EB4F464" w14:textId="77777777" w:rsidR="00B753EF" w:rsidRDefault="00B753EF" w:rsidP="00B753EF">
      <w:pPr>
        <w:spacing w:line="360" w:lineRule="auto"/>
        <w:ind w:firstLine="709"/>
        <w:jc w:val="both"/>
        <w:rPr>
          <w:rFonts w:ascii="Times New Roman" w:hAnsi="Times New Roman" w:cs="Times New Roman"/>
          <w:sz w:val="28"/>
        </w:rPr>
      </w:pPr>
    </w:p>
    <w:p w14:paraId="0CBD7A00" w14:textId="3C88FF3F" w:rsidR="00B753EF" w:rsidRPr="00B6755D" w:rsidRDefault="00B753EF" w:rsidP="00B753EF">
      <w:pPr>
        <w:spacing w:line="360" w:lineRule="auto"/>
        <w:ind w:firstLine="709"/>
        <w:jc w:val="both"/>
        <w:rPr>
          <w:rFonts w:ascii="Times New Roman" w:hAnsi="Times New Roman" w:cs="Times New Roman"/>
          <w:sz w:val="28"/>
        </w:rPr>
      </w:pPr>
      <w:r w:rsidRPr="00DE0040">
        <w:rPr>
          <w:rFonts w:ascii="Times New Roman" w:hAnsi="Times New Roman" w:cs="Times New Roman"/>
          <w:sz w:val="28"/>
        </w:rPr>
        <w:t xml:space="preserve">Выпускная квалификационная работа выполнена на тему: Проектирование системы экологического менеджмента для </w:t>
      </w:r>
      <w:r w:rsidRPr="00B6755D">
        <w:rPr>
          <w:rFonts w:ascii="Times New Roman" w:hAnsi="Times New Roman" w:cs="Times New Roman"/>
          <w:sz w:val="28"/>
        </w:rPr>
        <w:t>машиностроительного предприятия в г. Пенза.</w:t>
      </w:r>
    </w:p>
    <w:p w14:paraId="5BFE0181" w14:textId="3940A6DE" w:rsidR="00B753EF" w:rsidRPr="00B6755D" w:rsidRDefault="00B753EF" w:rsidP="00B753EF">
      <w:pPr>
        <w:spacing w:line="360" w:lineRule="auto"/>
        <w:ind w:firstLine="709"/>
        <w:jc w:val="both"/>
        <w:rPr>
          <w:rFonts w:ascii="Times New Roman" w:hAnsi="Times New Roman" w:cs="Times New Roman"/>
          <w:sz w:val="28"/>
        </w:rPr>
      </w:pPr>
      <w:r w:rsidRPr="00B6755D">
        <w:rPr>
          <w:rFonts w:ascii="Times New Roman" w:hAnsi="Times New Roman" w:cs="Times New Roman"/>
          <w:sz w:val="28"/>
        </w:rPr>
        <w:t xml:space="preserve">Пояснительная записка – </w:t>
      </w:r>
      <w:r w:rsidR="00FA35E6">
        <w:rPr>
          <w:rFonts w:ascii="Times New Roman" w:hAnsi="Times New Roman" w:cs="Times New Roman"/>
          <w:sz w:val="28"/>
        </w:rPr>
        <w:t>63</w:t>
      </w:r>
      <w:r w:rsidRPr="00B6755D">
        <w:rPr>
          <w:rFonts w:ascii="Times New Roman" w:hAnsi="Times New Roman" w:cs="Times New Roman"/>
          <w:sz w:val="28"/>
        </w:rPr>
        <w:t xml:space="preserve"> страниц</w:t>
      </w:r>
      <w:r w:rsidR="00F61301">
        <w:rPr>
          <w:rFonts w:ascii="Times New Roman" w:hAnsi="Times New Roman" w:cs="Times New Roman"/>
          <w:sz w:val="28"/>
        </w:rPr>
        <w:t>ы</w:t>
      </w:r>
      <w:r w:rsidRPr="00B6755D">
        <w:rPr>
          <w:rFonts w:ascii="Times New Roman" w:hAnsi="Times New Roman" w:cs="Times New Roman"/>
          <w:sz w:val="28"/>
        </w:rPr>
        <w:t xml:space="preserve">, </w:t>
      </w:r>
      <w:r w:rsidR="00082A89" w:rsidRPr="00B6755D">
        <w:rPr>
          <w:rFonts w:ascii="Times New Roman" w:hAnsi="Times New Roman" w:cs="Times New Roman"/>
          <w:sz w:val="28"/>
        </w:rPr>
        <w:t>7</w:t>
      </w:r>
      <w:r w:rsidRPr="00B6755D">
        <w:rPr>
          <w:rFonts w:ascii="Times New Roman" w:hAnsi="Times New Roman" w:cs="Times New Roman"/>
          <w:sz w:val="28"/>
        </w:rPr>
        <w:t xml:space="preserve"> рисунков, </w:t>
      </w:r>
      <w:r w:rsidR="00082A89" w:rsidRPr="00B6755D">
        <w:rPr>
          <w:rFonts w:ascii="Times New Roman" w:hAnsi="Times New Roman" w:cs="Times New Roman"/>
          <w:sz w:val="28"/>
        </w:rPr>
        <w:t>1</w:t>
      </w:r>
      <w:r w:rsidR="008B02BA" w:rsidRPr="00B6755D">
        <w:rPr>
          <w:rFonts w:ascii="Times New Roman" w:hAnsi="Times New Roman" w:cs="Times New Roman"/>
          <w:sz w:val="28"/>
        </w:rPr>
        <w:t>6</w:t>
      </w:r>
      <w:r w:rsidRPr="00B6755D">
        <w:rPr>
          <w:rFonts w:ascii="Times New Roman" w:hAnsi="Times New Roman" w:cs="Times New Roman"/>
          <w:sz w:val="28"/>
        </w:rPr>
        <w:t xml:space="preserve"> таблиц, </w:t>
      </w:r>
      <w:r w:rsidR="00FA35E6">
        <w:rPr>
          <w:rFonts w:ascii="Times New Roman" w:hAnsi="Times New Roman" w:cs="Times New Roman"/>
          <w:sz w:val="28"/>
        </w:rPr>
        <w:t>2</w:t>
      </w:r>
      <w:r w:rsidR="00082A89" w:rsidRPr="00B6755D">
        <w:rPr>
          <w:rFonts w:ascii="Times New Roman" w:hAnsi="Times New Roman" w:cs="Times New Roman"/>
          <w:sz w:val="28"/>
        </w:rPr>
        <w:t>1</w:t>
      </w:r>
      <w:r w:rsidRPr="00B6755D">
        <w:rPr>
          <w:rFonts w:ascii="Times New Roman" w:hAnsi="Times New Roman" w:cs="Times New Roman"/>
          <w:sz w:val="28"/>
        </w:rPr>
        <w:t xml:space="preserve"> источник.</w:t>
      </w:r>
    </w:p>
    <w:p w14:paraId="3A8C91D9" w14:textId="77777777" w:rsidR="00B753EF" w:rsidRPr="00DE0040" w:rsidRDefault="00B753EF" w:rsidP="00B753EF">
      <w:pPr>
        <w:spacing w:line="360" w:lineRule="auto"/>
        <w:ind w:firstLine="709"/>
        <w:jc w:val="both"/>
        <w:rPr>
          <w:rFonts w:ascii="Times New Roman" w:hAnsi="Times New Roman" w:cs="Times New Roman"/>
          <w:sz w:val="28"/>
        </w:rPr>
      </w:pPr>
      <w:r w:rsidRPr="00DE0040">
        <w:rPr>
          <w:rFonts w:ascii="Times New Roman" w:hAnsi="Times New Roman" w:cs="Times New Roman"/>
          <w:sz w:val="28"/>
        </w:rPr>
        <w:t>Графический материал представлен на 6 листах формата А1.</w:t>
      </w:r>
    </w:p>
    <w:p w14:paraId="3DC3FF75" w14:textId="5CB8B876" w:rsidR="00B753EF" w:rsidRPr="00DE0040" w:rsidRDefault="00B753EF" w:rsidP="00B753EF">
      <w:pPr>
        <w:spacing w:line="360" w:lineRule="auto"/>
        <w:ind w:firstLine="709"/>
        <w:jc w:val="both"/>
        <w:rPr>
          <w:rFonts w:ascii="Times New Roman" w:hAnsi="Times New Roman" w:cs="Times New Roman"/>
          <w:sz w:val="28"/>
        </w:rPr>
      </w:pPr>
      <w:r w:rsidRPr="00DE0040">
        <w:rPr>
          <w:rFonts w:ascii="Times New Roman" w:hAnsi="Times New Roman" w:cs="Times New Roman"/>
          <w:sz w:val="28"/>
        </w:rPr>
        <w:t xml:space="preserve">Система экологического менеджмента, основные технологические процессы, экологические аспекты, дерево формирования, экологическая политика, </w:t>
      </w:r>
      <w:r w:rsidR="00082A89">
        <w:rPr>
          <w:rFonts w:ascii="Times New Roman" w:hAnsi="Times New Roman" w:cs="Times New Roman"/>
          <w:sz w:val="28"/>
        </w:rPr>
        <w:t>структура</w:t>
      </w:r>
      <w:r w:rsidRPr="00DE0040">
        <w:rPr>
          <w:rFonts w:ascii="Times New Roman" w:hAnsi="Times New Roman" w:cs="Times New Roman"/>
          <w:sz w:val="28"/>
        </w:rPr>
        <w:t xml:space="preserve">, </w:t>
      </w:r>
      <w:r w:rsidR="00082A89">
        <w:rPr>
          <w:rFonts w:ascii="Times New Roman" w:hAnsi="Times New Roman" w:cs="Times New Roman"/>
          <w:sz w:val="28"/>
        </w:rPr>
        <w:t>воздействие на ОС, выбросы загрязняющих веществ</w:t>
      </w:r>
      <w:r w:rsidRPr="00DE0040">
        <w:rPr>
          <w:rFonts w:ascii="Times New Roman" w:hAnsi="Times New Roman" w:cs="Times New Roman"/>
          <w:sz w:val="28"/>
        </w:rPr>
        <w:t>.</w:t>
      </w:r>
    </w:p>
    <w:p w14:paraId="232C0C3D" w14:textId="4C976FFF" w:rsidR="00B753EF" w:rsidRPr="00DE0040" w:rsidRDefault="00B753EF" w:rsidP="00B753EF">
      <w:pPr>
        <w:spacing w:line="360" w:lineRule="auto"/>
        <w:ind w:firstLine="709"/>
        <w:jc w:val="both"/>
        <w:rPr>
          <w:rFonts w:ascii="Times New Roman" w:hAnsi="Times New Roman" w:cs="Times New Roman"/>
          <w:sz w:val="28"/>
        </w:rPr>
      </w:pPr>
      <w:r w:rsidRPr="00DE0040">
        <w:rPr>
          <w:rFonts w:ascii="Times New Roman" w:hAnsi="Times New Roman" w:cs="Times New Roman"/>
          <w:sz w:val="28"/>
        </w:rPr>
        <w:t>Цель р</w:t>
      </w:r>
      <w:r>
        <w:rPr>
          <w:rFonts w:ascii="Times New Roman" w:hAnsi="Times New Roman" w:cs="Times New Roman"/>
          <w:sz w:val="28"/>
        </w:rPr>
        <w:t>аботы – разработка структуры систем</w:t>
      </w:r>
      <w:r w:rsidR="00D61006">
        <w:rPr>
          <w:rFonts w:ascii="Times New Roman" w:hAnsi="Times New Roman" w:cs="Times New Roman"/>
          <w:sz w:val="28"/>
        </w:rPr>
        <w:t>ы</w:t>
      </w:r>
      <w:r>
        <w:rPr>
          <w:rFonts w:ascii="Times New Roman" w:hAnsi="Times New Roman" w:cs="Times New Roman"/>
          <w:sz w:val="28"/>
        </w:rPr>
        <w:t xml:space="preserve"> экологического менеджмента (СЭМ)</w:t>
      </w:r>
      <w:r w:rsidRPr="00DE0040">
        <w:rPr>
          <w:rFonts w:ascii="Times New Roman" w:hAnsi="Times New Roman" w:cs="Times New Roman"/>
          <w:sz w:val="28"/>
        </w:rPr>
        <w:t xml:space="preserve">, перечня природоохранных мероприятий, направленных на минимизацию и (или) исключение значимых экологических аспектов. </w:t>
      </w:r>
    </w:p>
    <w:p w14:paraId="6BDE46BE" w14:textId="7A7E99B5" w:rsidR="00B753EF" w:rsidRDefault="00B753EF" w:rsidP="00B753EF">
      <w:pPr>
        <w:spacing w:line="360" w:lineRule="auto"/>
        <w:ind w:firstLine="709"/>
        <w:jc w:val="both"/>
        <w:rPr>
          <w:rFonts w:ascii="Times New Roman" w:hAnsi="Times New Roman" w:cs="Times New Roman"/>
          <w:sz w:val="28"/>
        </w:rPr>
      </w:pPr>
      <w:r w:rsidRPr="00DE0040">
        <w:rPr>
          <w:rFonts w:ascii="Times New Roman" w:hAnsi="Times New Roman" w:cs="Times New Roman"/>
          <w:sz w:val="28"/>
        </w:rPr>
        <w:t xml:space="preserve">В проекте представлены: анализ и структура деятельности </w:t>
      </w:r>
      <w:r w:rsidR="00B63152">
        <w:rPr>
          <w:rFonts w:ascii="Times New Roman" w:hAnsi="Times New Roman" w:cs="Times New Roman"/>
          <w:sz w:val="28"/>
        </w:rPr>
        <w:t>предприятия</w:t>
      </w:r>
      <w:r w:rsidR="00B63152" w:rsidRPr="00B63152">
        <w:rPr>
          <w:rFonts w:ascii="Times New Roman" w:hAnsi="Times New Roman" w:cs="Times New Roman"/>
          <w:sz w:val="28"/>
        </w:rPr>
        <w:t xml:space="preserve">; </w:t>
      </w:r>
      <w:r w:rsidRPr="00DE0040">
        <w:rPr>
          <w:rFonts w:ascii="Times New Roman" w:hAnsi="Times New Roman" w:cs="Times New Roman"/>
          <w:sz w:val="28"/>
        </w:rPr>
        <w:t>анализ технологических процессов; реестр экологических аспектов; результаты выявления значимых экологических аспектов; э</w:t>
      </w:r>
      <w:r>
        <w:rPr>
          <w:rFonts w:ascii="Times New Roman" w:hAnsi="Times New Roman" w:cs="Times New Roman"/>
          <w:sz w:val="28"/>
        </w:rPr>
        <w:t>кологическая политика компании.</w:t>
      </w:r>
    </w:p>
    <w:p w14:paraId="494CC4E9" w14:textId="68332602" w:rsidR="00B753EF" w:rsidRPr="00DE0040" w:rsidRDefault="00B753EF" w:rsidP="00B753EF">
      <w:pPr>
        <w:spacing w:line="360" w:lineRule="auto"/>
        <w:ind w:firstLine="709"/>
        <w:jc w:val="both"/>
        <w:rPr>
          <w:rFonts w:ascii="Times New Roman" w:hAnsi="Times New Roman" w:cs="Times New Roman"/>
          <w:sz w:val="28"/>
        </w:rPr>
      </w:pPr>
      <w:r w:rsidRPr="00DE0040">
        <w:rPr>
          <w:rFonts w:ascii="Times New Roman" w:hAnsi="Times New Roman" w:cs="Times New Roman"/>
          <w:sz w:val="28"/>
        </w:rPr>
        <w:t xml:space="preserve">В работе выполнены: </w:t>
      </w:r>
      <w:r w:rsidR="00D61006">
        <w:rPr>
          <w:rFonts w:ascii="Times New Roman" w:hAnsi="Times New Roman" w:cs="Times New Roman"/>
          <w:sz w:val="28"/>
        </w:rPr>
        <w:t>карта-схема предприятия</w:t>
      </w:r>
      <w:r w:rsidR="00D61006" w:rsidRPr="00D61006">
        <w:rPr>
          <w:rFonts w:ascii="Times New Roman" w:hAnsi="Times New Roman" w:cs="Times New Roman"/>
          <w:sz w:val="28"/>
        </w:rPr>
        <w:t>;</w:t>
      </w:r>
      <w:r w:rsidR="00D61006">
        <w:rPr>
          <w:rFonts w:ascii="Times New Roman" w:hAnsi="Times New Roman" w:cs="Times New Roman"/>
          <w:sz w:val="28"/>
        </w:rPr>
        <w:t xml:space="preserve"> </w:t>
      </w:r>
      <w:r w:rsidRPr="00DE0040">
        <w:rPr>
          <w:rFonts w:ascii="Times New Roman" w:hAnsi="Times New Roman" w:cs="Times New Roman"/>
          <w:sz w:val="28"/>
        </w:rPr>
        <w:t xml:space="preserve">блок-схема структуры предприятия; блок-схемы анализируемых технологических процессов; реестр экологических аспектов; </w:t>
      </w:r>
      <w:r w:rsidR="00D61006" w:rsidRPr="00D61006">
        <w:rPr>
          <w:rFonts w:ascii="Times New Roman" w:hAnsi="Times New Roman" w:cs="Times New Roman"/>
          <w:sz w:val="28"/>
        </w:rPr>
        <w:t>дерево формирования природоохранных мероприятий на основе анализа реестра экологических аспектов</w:t>
      </w:r>
      <w:r w:rsidRPr="00DE0040">
        <w:rPr>
          <w:rFonts w:ascii="Times New Roman" w:hAnsi="Times New Roman" w:cs="Times New Roman"/>
          <w:sz w:val="28"/>
        </w:rPr>
        <w:t>; выбор установки средозащитного оборудования в виде адсорбера</w:t>
      </w:r>
      <w:r>
        <w:rPr>
          <w:rFonts w:ascii="Times New Roman" w:hAnsi="Times New Roman" w:cs="Times New Roman"/>
          <w:sz w:val="28"/>
        </w:rPr>
        <w:t xml:space="preserve"> и циклона; </w:t>
      </w:r>
      <w:r w:rsidR="00D61006" w:rsidRPr="00D61006">
        <w:rPr>
          <w:rFonts w:ascii="Times New Roman" w:hAnsi="Times New Roman" w:cs="Times New Roman"/>
          <w:sz w:val="28"/>
        </w:rPr>
        <w:t>обоснование мероприятий, направленных на минимизацию и</w:t>
      </w:r>
      <w:r w:rsidR="00D84D38">
        <w:rPr>
          <w:rFonts w:ascii="Times New Roman" w:hAnsi="Times New Roman" w:cs="Times New Roman"/>
          <w:sz w:val="28"/>
        </w:rPr>
        <w:t xml:space="preserve"> (</w:t>
      </w:r>
      <w:r w:rsidR="00D61006" w:rsidRPr="00D61006">
        <w:rPr>
          <w:rFonts w:ascii="Times New Roman" w:hAnsi="Times New Roman" w:cs="Times New Roman"/>
          <w:sz w:val="28"/>
        </w:rPr>
        <w:t>или</w:t>
      </w:r>
      <w:r w:rsidR="00D84D38">
        <w:rPr>
          <w:rFonts w:ascii="Times New Roman" w:hAnsi="Times New Roman" w:cs="Times New Roman"/>
          <w:sz w:val="28"/>
        </w:rPr>
        <w:t>)</w:t>
      </w:r>
      <w:r w:rsidR="00D61006" w:rsidRPr="00D61006">
        <w:rPr>
          <w:rFonts w:ascii="Times New Roman" w:hAnsi="Times New Roman" w:cs="Times New Roman"/>
          <w:sz w:val="28"/>
        </w:rPr>
        <w:t xml:space="preserve"> исключение значимых экологических аспектов</w:t>
      </w:r>
      <w:r>
        <w:rPr>
          <w:rFonts w:ascii="Times New Roman" w:hAnsi="Times New Roman" w:cs="Times New Roman"/>
          <w:sz w:val="28"/>
        </w:rPr>
        <w:t>.</w:t>
      </w:r>
    </w:p>
    <w:p w14:paraId="212AE90D" w14:textId="77777777" w:rsidR="00B753EF" w:rsidRPr="00DE0040" w:rsidRDefault="00B753EF" w:rsidP="00B753EF">
      <w:pPr>
        <w:spacing w:line="360" w:lineRule="auto"/>
        <w:ind w:firstLine="709"/>
        <w:jc w:val="both"/>
        <w:rPr>
          <w:rFonts w:ascii="Times New Roman" w:hAnsi="Times New Roman" w:cs="Times New Roman"/>
          <w:sz w:val="28"/>
        </w:rPr>
      </w:pPr>
      <w:r w:rsidRPr="00DE0040">
        <w:rPr>
          <w:rFonts w:ascii="Times New Roman" w:hAnsi="Times New Roman" w:cs="Times New Roman"/>
          <w:sz w:val="28"/>
        </w:rPr>
        <w:t>Для написания работы использовали нормативно-правовые документы и специализированные научные источники.</w:t>
      </w:r>
    </w:p>
    <w:p w14:paraId="72C95CD6" w14:textId="34A0828F" w:rsidR="002E0F23" w:rsidRDefault="002E0F23">
      <w:pPr>
        <w:suppressAutoHyphens w:val="0"/>
        <w:autoSpaceDN/>
        <w:spacing w:after="160" w:line="259" w:lineRule="auto"/>
        <w:textAlignment w:val="auto"/>
        <w:rPr>
          <w:rFonts w:ascii="Times New Roman" w:hAnsi="Times New Roman" w:cs="Times New Roman"/>
          <w:bCs/>
          <w:sz w:val="28"/>
          <w:szCs w:val="28"/>
        </w:rPr>
      </w:pPr>
      <w:r>
        <w:rPr>
          <w:rFonts w:ascii="Times New Roman" w:hAnsi="Times New Roman" w:cs="Times New Roman"/>
          <w:bCs/>
          <w:sz w:val="28"/>
          <w:szCs w:val="28"/>
        </w:rPr>
        <w:br w:type="page"/>
      </w:r>
    </w:p>
    <w:p w14:paraId="0FD5FDF3" w14:textId="602E7EF5" w:rsidR="005A352B" w:rsidRDefault="005A352B" w:rsidP="005A352B">
      <w:pPr>
        <w:suppressAutoHyphens w:val="0"/>
        <w:autoSpaceDN/>
        <w:spacing w:after="160" w:line="259" w:lineRule="auto"/>
        <w:jc w:val="center"/>
        <w:textAlignment w:val="auto"/>
        <w:rPr>
          <w:rFonts w:ascii="Times New Roman" w:hAnsi="Times New Roman" w:cs="Times New Roman"/>
          <w:bCs/>
          <w:sz w:val="28"/>
          <w:szCs w:val="28"/>
        </w:rPr>
      </w:pPr>
      <w:r>
        <w:rPr>
          <w:rFonts w:ascii="Times New Roman" w:hAnsi="Times New Roman" w:cs="Times New Roman"/>
          <w:bCs/>
          <w:sz w:val="28"/>
          <w:szCs w:val="28"/>
        </w:rPr>
        <w:lastRenderedPageBreak/>
        <w:t>Содержание</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1"/>
        <w:gridCol w:w="496"/>
      </w:tblGrid>
      <w:tr w:rsidR="00944900" w:rsidRPr="00944900" w14:paraId="3E894A4B" w14:textId="77777777" w:rsidTr="00944900">
        <w:tc>
          <w:tcPr>
            <w:tcW w:w="9121" w:type="dxa"/>
          </w:tcPr>
          <w:p w14:paraId="241E1AC6" w14:textId="38F8DE08" w:rsidR="00944900" w:rsidRPr="00944900" w:rsidRDefault="00944900" w:rsidP="00944900">
            <w:pPr>
              <w:spacing w:line="360" w:lineRule="auto"/>
              <w:jc w:val="both"/>
              <w:rPr>
                <w:rFonts w:ascii="Times New Roman" w:hAnsi="Times New Roman" w:cs="Times New Roman"/>
                <w:sz w:val="28"/>
                <w:szCs w:val="28"/>
              </w:rPr>
            </w:pPr>
            <w:r w:rsidRPr="00944900">
              <w:rPr>
                <w:rFonts w:ascii="Times New Roman" w:hAnsi="Times New Roman" w:cs="Times New Roman"/>
                <w:sz w:val="28"/>
                <w:szCs w:val="28"/>
              </w:rPr>
              <w:t>Введение</w:t>
            </w:r>
          </w:p>
        </w:tc>
        <w:tc>
          <w:tcPr>
            <w:tcW w:w="486" w:type="dxa"/>
            <w:vAlign w:val="center"/>
          </w:tcPr>
          <w:p w14:paraId="31F5D215" w14:textId="71B41F6F" w:rsidR="00944900" w:rsidRPr="00944900" w:rsidRDefault="008901CA"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r>
      <w:tr w:rsidR="00944900" w:rsidRPr="00944900" w14:paraId="2270DD2D" w14:textId="77777777" w:rsidTr="00944900">
        <w:tc>
          <w:tcPr>
            <w:tcW w:w="9121" w:type="dxa"/>
          </w:tcPr>
          <w:p w14:paraId="33F3F0D8" w14:textId="3D338081" w:rsidR="00944900" w:rsidRPr="00944900" w:rsidRDefault="00944900" w:rsidP="00944900">
            <w:pPr>
              <w:pStyle w:val="ad"/>
              <w:numPr>
                <w:ilvl w:val="0"/>
                <w:numId w:val="10"/>
              </w:numPr>
              <w:spacing w:line="360" w:lineRule="auto"/>
              <w:ind w:left="0" w:firstLine="0"/>
              <w:jc w:val="both"/>
              <w:rPr>
                <w:rFonts w:ascii="Times New Roman" w:hAnsi="Times New Roman" w:cs="Times New Roman"/>
                <w:sz w:val="28"/>
                <w:szCs w:val="28"/>
              </w:rPr>
            </w:pPr>
            <w:r w:rsidRPr="00944900">
              <w:rPr>
                <w:rFonts w:ascii="Times New Roman" w:hAnsi="Times New Roman" w:cs="Times New Roman"/>
                <w:sz w:val="28"/>
                <w:szCs w:val="28"/>
              </w:rPr>
              <w:t>Описание хозяйственной деятельности приборостроительного предприятия</w:t>
            </w:r>
          </w:p>
        </w:tc>
        <w:tc>
          <w:tcPr>
            <w:tcW w:w="486" w:type="dxa"/>
            <w:vAlign w:val="center"/>
          </w:tcPr>
          <w:p w14:paraId="306B60E4" w14:textId="3C1DEAED" w:rsidR="00944900" w:rsidRPr="00944900" w:rsidRDefault="00944900" w:rsidP="00944900">
            <w:pPr>
              <w:spacing w:line="360" w:lineRule="auto"/>
              <w:jc w:val="center"/>
              <w:rPr>
                <w:rFonts w:ascii="Times New Roman" w:hAnsi="Times New Roman" w:cs="Times New Roman"/>
                <w:sz w:val="28"/>
                <w:szCs w:val="28"/>
              </w:rPr>
            </w:pPr>
            <w:r w:rsidRPr="00944900">
              <w:rPr>
                <w:rFonts w:ascii="Times New Roman" w:hAnsi="Times New Roman" w:cs="Times New Roman"/>
                <w:sz w:val="28"/>
                <w:szCs w:val="28"/>
              </w:rPr>
              <w:t>1</w:t>
            </w:r>
            <w:r w:rsidR="008901CA">
              <w:rPr>
                <w:rFonts w:ascii="Times New Roman" w:hAnsi="Times New Roman" w:cs="Times New Roman"/>
                <w:sz w:val="28"/>
                <w:szCs w:val="28"/>
              </w:rPr>
              <w:t>0</w:t>
            </w:r>
          </w:p>
        </w:tc>
      </w:tr>
      <w:tr w:rsidR="00944900" w:rsidRPr="00944900" w14:paraId="6828F6A9" w14:textId="77777777" w:rsidTr="00944900">
        <w:tc>
          <w:tcPr>
            <w:tcW w:w="9121" w:type="dxa"/>
          </w:tcPr>
          <w:p w14:paraId="5EE1D2B9" w14:textId="1FF5E9D8" w:rsidR="00944900" w:rsidRPr="00944900" w:rsidRDefault="00944900" w:rsidP="00944900">
            <w:pPr>
              <w:pStyle w:val="ad"/>
              <w:numPr>
                <w:ilvl w:val="0"/>
                <w:numId w:val="11"/>
              </w:numPr>
              <w:spacing w:line="360" w:lineRule="auto"/>
              <w:ind w:left="0" w:firstLine="0"/>
              <w:jc w:val="both"/>
              <w:rPr>
                <w:rFonts w:ascii="Times New Roman" w:hAnsi="Times New Roman" w:cs="Times New Roman"/>
                <w:sz w:val="28"/>
                <w:szCs w:val="28"/>
              </w:rPr>
            </w:pPr>
            <w:r w:rsidRPr="00944900">
              <w:rPr>
                <w:rFonts w:ascii="Times New Roman" w:hAnsi="Times New Roman" w:cs="Times New Roman"/>
                <w:sz w:val="28"/>
                <w:szCs w:val="28"/>
              </w:rPr>
              <w:t>Описание структуры предприятия</w:t>
            </w:r>
          </w:p>
        </w:tc>
        <w:tc>
          <w:tcPr>
            <w:tcW w:w="486" w:type="dxa"/>
            <w:vAlign w:val="center"/>
          </w:tcPr>
          <w:p w14:paraId="185DF912" w14:textId="09F75E8B" w:rsidR="00944900" w:rsidRPr="00944900" w:rsidRDefault="00944900" w:rsidP="00944900">
            <w:pPr>
              <w:spacing w:line="360" w:lineRule="auto"/>
              <w:jc w:val="center"/>
              <w:rPr>
                <w:rFonts w:ascii="Times New Roman" w:hAnsi="Times New Roman" w:cs="Times New Roman"/>
                <w:sz w:val="28"/>
                <w:szCs w:val="28"/>
              </w:rPr>
            </w:pPr>
            <w:r w:rsidRPr="00944900">
              <w:rPr>
                <w:rFonts w:ascii="Times New Roman" w:hAnsi="Times New Roman" w:cs="Times New Roman"/>
                <w:sz w:val="28"/>
                <w:szCs w:val="28"/>
              </w:rPr>
              <w:t>1</w:t>
            </w:r>
            <w:r w:rsidR="008901CA">
              <w:rPr>
                <w:rFonts w:ascii="Times New Roman" w:hAnsi="Times New Roman" w:cs="Times New Roman"/>
                <w:sz w:val="28"/>
                <w:szCs w:val="28"/>
              </w:rPr>
              <w:t>0</w:t>
            </w:r>
          </w:p>
        </w:tc>
      </w:tr>
      <w:tr w:rsidR="00944900" w:rsidRPr="00944900" w14:paraId="3F603D80" w14:textId="77777777" w:rsidTr="00944900">
        <w:tc>
          <w:tcPr>
            <w:tcW w:w="9121" w:type="dxa"/>
          </w:tcPr>
          <w:p w14:paraId="068BAA68" w14:textId="6FCAD4A3" w:rsidR="00944900" w:rsidRPr="00944900" w:rsidRDefault="00650920" w:rsidP="00944900">
            <w:pPr>
              <w:pStyle w:val="ad"/>
              <w:numPr>
                <w:ilvl w:val="0"/>
                <w:numId w:val="11"/>
              </w:numPr>
              <w:spacing w:line="360" w:lineRule="auto"/>
              <w:ind w:left="0" w:firstLine="0"/>
              <w:jc w:val="both"/>
              <w:rPr>
                <w:rFonts w:ascii="Times New Roman" w:hAnsi="Times New Roman" w:cs="Times New Roman"/>
                <w:sz w:val="28"/>
                <w:szCs w:val="28"/>
              </w:rPr>
            </w:pPr>
            <w:r>
              <w:rPr>
                <w:rFonts w:ascii="Times New Roman" w:hAnsi="Times New Roman" w:cs="Times New Roman"/>
                <w:sz w:val="28"/>
                <w:szCs w:val="28"/>
              </w:rPr>
              <w:t>Анализ</w:t>
            </w:r>
            <w:r w:rsidR="00944900" w:rsidRPr="00944900">
              <w:rPr>
                <w:rFonts w:ascii="Times New Roman" w:hAnsi="Times New Roman" w:cs="Times New Roman"/>
                <w:sz w:val="28"/>
                <w:szCs w:val="28"/>
              </w:rPr>
              <w:t xml:space="preserve"> технологических процессов предприятия</w:t>
            </w:r>
          </w:p>
        </w:tc>
        <w:tc>
          <w:tcPr>
            <w:tcW w:w="486" w:type="dxa"/>
            <w:vAlign w:val="center"/>
          </w:tcPr>
          <w:p w14:paraId="371518AC" w14:textId="0598E02D" w:rsidR="00944900" w:rsidRPr="00944900" w:rsidRDefault="00944900" w:rsidP="00944900">
            <w:pPr>
              <w:spacing w:line="360" w:lineRule="auto"/>
              <w:jc w:val="center"/>
              <w:rPr>
                <w:rFonts w:ascii="Times New Roman" w:hAnsi="Times New Roman" w:cs="Times New Roman"/>
                <w:sz w:val="28"/>
                <w:szCs w:val="28"/>
              </w:rPr>
            </w:pPr>
            <w:r w:rsidRPr="00944900">
              <w:rPr>
                <w:rFonts w:ascii="Times New Roman" w:hAnsi="Times New Roman" w:cs="Times New Roman"/>
                <w:sz w:val="28"/>
                <w:szCs w:val="28"/>
              </w:rPr>
              <w:t>1</w:t>
            </w:r>
            <w:r w:rsidR="008901CA">
              <w:rPr>
                <w:rFonts w:ascii="Times New Roman" w:hAnsi="Times New Roman" w:cs="Times New Roman"/>
                <w:sz w:val="28"/>
                <w:szCs w:val="28"/>
              </w:rPr>
              <w:t>3</w:t>
            </w:r>
          </w:p>
        </w:tc>
      </w:tr>
      <w:tr w:rsidR="00944900" w:rsidRPr="00944900" w14:paraId="6BC0A4A1" w14:textId="77777777" w:rsidTr="00944900">
        <w:tc>
          <w:tcPr>
            <w:tcW w:w="9121" w:type="dxa"/>
          </w:tcPr>
          <w:p w14:paraId="6A24281F" w14:textId="534C54A5" w:rsidR="00944900" w:rsidRPr="00944900" w:rsidRDefault="00B63152" w:rsidP="00650920">
            <w:pPr>
              <w:pStyle w:val="ad"/>
              <w:numPr>
                <w:ilvl w:val="0"/>
                <w:numId w:val="12"/>
              </w:numPr>
              <w:spacing w:line="360" w:lineRule="auto"/>
              <w:ind w:left="0" w:firstLine="0"/>
              <w:jc w:val="both"/>
              <w:rPr>
                <w:rFonts w:ascii="Times New Roman" w:hAnsi="Times New Roman" w:cs="Times New Roman"/>
                <w:sz w:val="28"/>
                <w:szCs w:val="28"/>
              </w:rPr>
            </w:pPr>
            <w:r>
              <w:rPr>
                <w:rFonts w:ascii="Times New Roman" w:eastAsiaTheme="minorHAnsi" w:hAnsi="Times New Roman" w:cs="Times New Roman"/>
                <w:kern w:val="2"/>
                <w:sz w:val="28"/>
                <w:szCs w:val="28"/>
                <w:lang w:eastAsia="en-US" w:bidi="ar-SA"/>
                <w14:ligatures w14:val="standardContextual"/>
              </w:rPr>
              <w:t>Анализ</w:t>
            </w:r>
            <w:r w:rsidR="00944900" w:rsidRPr="00944900">
              <w:rPr>
                <w:rFonts w:ascii="Times New Roman" w:eastAsiaTheme="minorHAnsi" w:hAnsi="Times New Roman" w:cs="Times New Roman"/>
                <w:kern w:val="2"/>
                <w:sz w:val="28"/>
                <w:szCs w:val="28"/>
                <w:lang w:eastAsia="en-US" w:bidi="ar-SA"/>
                <w14:ligatures w14:val="standardContextual"/>
              </w:rPr>
              <w:t xml:space="preserve"> технологического процесса производства корпусов из пластмассы</w:t>
            </w:r>
            <w:r>
              <w:rPr>
                <w:rFonts w:ascii="Times New Roman" w:eastAsiaTheme="minorHAnsi" w:hAnsi="Times New Roman" w:cs="Times New Roman"/>
                <w:kern w:val="2"/>
                <w:sz w:val="28"/>
                <w:szCs w:val="28"/>
                <w:lang w:eastAsia="en-US" w:bidi="ar-SA"/>
                <w14:ligatures w14:val="standardContextual"/>
              </w:rPr>
              <w:t xml:space="preserve"> </w:t>
            </w:r>
          </w:p>
        </w:tc>
        <w:tc>
          <w:tcPr>
            <w:tcW w:w="486" w:type="dxa"/>
            <w:vAlign w:val="center"/>
          </w:tcPr>
          <w:p w14:paraId="08241830" w14:textId="3772D16D" w:rsidR="00944900" w:rsidRPr="00944900" w:rsidRDefault="00944900" w:rsidP="00944900">
            <w:pPr>
              <w:spacing w:line="360" w:lineRule="auto"/>
              <w:jc w:val="center"/>
              <w:rPr>
                <w:rFonts w:ascii="Times New Roman" w:hAnsi="Times New Roman" w:cs="Times New Roman"/>
                <w:sz w:val="28"/>
                <w:szCs w:val="28"/>
              </w:rPr>
            </w:pPr>
            <w:r w:rsidRPr="00944900">
              <w:rPr>
                <w:rFonts w:ascii="Times New Roman" w:hAnsi="Times New Roman" w:cs="Times New Roman"/>
                <w:sz w:val="28"/>
                <w:szCs w:val="28"/>
              </w:rPr>
              <w:t>1</w:t>
            </w:r>
            <w:r w:rsidR="008901CA">
              <w:rPr>
                <w:rFonts w:ascii="Times New Roman" w:hAnsi="Times New Roman" w:cs="Times New Roman"/>
                <w:sz w:val="28"/>
                <w:szCs w:val="28"/>
              </w:rPr>
              <w:t>3</w:t>
            </w:r>
          </w:p>
        </w:tc>
      </w:tr>
      <w:tr w:rsidR="00944900" w:rsidRPr="00944900" w14:paraId="0C1C40EE" w14:textId="77777777" w:rsidTr="00944900">
        <w:tc>
          <w:tcPr>
            <w:tcW w:w="9121" w:type="dxa"/>
          </w:tcPr>
          <w:p w14:paraId="5878A15C" w14:textId="32581948" w:rsidR="00944900" w:rsidRPr="00944900" w:rsidRDefault="00650920" w:rsidP="00650920">
            <w:pPr>
              <w:pStyle w:val="ad"/>
              <w:numPr>
                <w:ilvl w:val="0"/>
                <w:numId w:val="12"/>
              </w:numPr>
              <w:spacing w:line="360" w:lineRule="auto"/>
              <w:ind w:left="0" w:firstLine="0"/>
              <w:jc w:val="both"/>
              <w:rPr>
                <w:rFonts w:ascii="Times New Roman" w:hAnsi="Times New Roman" w:cs="Times New Roman"/>
                <w:sz w:val="28"/>
                <w:szCs w:val="28"/>
              </w:rPr>
            </w:pPr>
            <w:r>
              <w:rPr>
                <w:rFonts w:ascii="Times New Roman" w:eastAsiaTheme="minorHAnsi" w:hAnsi="Times New Roman" w:cs="Times New Roman"/>
                <w:kern w:val="2"/>
                <w:sz w:val="28"/>
                <w:szCs w:val="28"/>
                <w:lang w:eastAsia="en-US" w:bidi="ar-SA"/>
                <w14:ligatures w14:val="standardContextual"/>
              </w:rPr>
              <w:t xml:space="preserve">Анализ </w:t>
            </w:r>
            <w:r w:rsidR="00944900" w:rsidRPr="00944900">
              <w:rPr>
                <w:rFonts w:ascii="Times New Roman" w:eastAsiaTheme="minorHAnsi" w:hAnsi="Times New Roman" w:cs="Times New Roman"/>
                <w:kern w:val="2"/>
                <w:sz w:val="28"/>
                <w:szCs w:val="28"/>
                <w:lang w:eastAsia="en-US" w:bidi="ar-SA"/>
                <w14:ligatures w14:val="standardContextual"/>
              </w:rPr>
              <w:t xml:space="preserve"> технологического процесса производства печатных плат</w:t>
            </w:r>
            <w:r>
              <w:rPr>
                <w:rFonts w:ascii="Times New Roman" w:eastAsiaTheme="minorHAnsi" w:hAnsi="Times New Roman" w:cs="Times New Roman"/>
                <w:kern w:val="2"/>
                <w:sz w:val="28"/>
                <w:szCs w:val="28"/>
                <w:lang w:eastAsia="en-US" w:bidi="ar-SA"/>
                <w14:ligatures w14:val="standardContextual"/>
              </w:rPr>
              <w:t xml:space="preserve"> </w:t>
            </w:r>
          </w:p>
        </w:tc>
        <w:tc>
          <w:tcPr>
            <w:tcW w:w="486" w:type="dxa"/>
            <w:vAlign w:val="center"/>
          </w:tcPr>
          <w:p w14:paraId="26D31D6A" w14:textId="06BFFF61" w:rsidR="00944900" w:rsidRPr="00944900" w:rsidRDefault="00944900" w:rsidP="00944900">
            <w:pPr>
              <w:spacing w:line="360" w:lineRule="auto"/>
              <w:jc w:val="center"/>
              <w:rPr>
                <w:rFonts w:ascii="Times New Roman" w:hAnsi="Times New Roman" w:cs="Times New Roman"/>
                <w:sz w:val="28"/>
                <w:szCs w:val="28"/>
              </w:rPr>
            </w:pPr>
            <w:r w:rsidRPr="00944900">
              <w:rPr>
                <w:rFonts w:ascii="Times New Roman" w:hAnsi="Times New Roman" w:cs="Times New Roman"/>
                <w:sz w:val="28"/>
                <w:szCs w:val="28"/>
              </w:rPr>
              <w:t>1</w:t>
            </w:r>
            <w:r w:rsidR="008901CA">
              <w:rPr>
                <w:rFonts w:ascii="Times New Roman" w:hAnsi="Times New Roman" w:cs="Times New Roman"/>
                <w:sz w:val="28"/>
                <w:szCs w:val="28"/>
              </w:rPr>
              <w:t>6</w:t>
            </w:r>
          </w:p>
        </w:tc>
      </w:tr>
      <w:tr w:rsidR="00944900" w:rsidRPr="00944900" w14:paraId="3AACA260" w14:textId="77777777" w:rsidTr="00944900">
        <w:tc>
          <w:tcPr>
            <w:tcW w:w="9121" w:type="dxa"/>
          </w:tcPr>
          <w:p w14:paraId="32F3A0A3" w14:textId="78CEA2BD" w:rsidR="00944900" w:rsidRPr="00944900" w:rsidRDefault="00650920" w:rsidP="00650920">
            <w:pPr>
              <w:pStyle w:val="ad"/>
              <w:numPr>
                <w:ilvl w:val="0"/>
                <w:numId w:val="12"/>
              </w:numPr>
              <w:spacing w:line="360" w:lineRule="auto"/>
              <w:ind w:left="0" w:firstLine="0"/>
              <w:jc w:val="both"/>
              <w:rPr>
                <w:rFonts w:ascii="Times New Roman" w:hAnsi="Times New Roman" w:cs="Times New Roman"/>
                <w:sz w:val="28"/>
                <w:szCs w:val="28"/>
              </w:rPr>
            </w:pPr>
            <w:r>
              <w:rPr>
                <w:rFonts w:ascii="Times New Roman" w:eastAsiaTheme="minorHAnsi" w:hAnsi="Times New Roman" w:cs="Times New Roman"/>
                <w:kern w:val="2"/>
                <w:sz w:val="28"/>
                <w:szCs w:val="28"/>
                <w:lang w:eastAsia="en-US" w:bidi="ar-SA"/>
                <w14:ligatures w14:val="standardContextual"/>
              </w:rPr>
              <w:t>Анализ</w:t>
            </w:r>
            <w:r w:rsidR="00944900" w:rsidRPr="00944900">
              <w:rPr>
                <w:rFonts w:ascii="Times New Roman" w:eastAsiaTheme="minorHAnsi" w:hAnsi="Times New Roman" w:cs="Times New Roman"/>
                <w:kern w:val="2"/>
                <w:sz w:val="28"/>
                <w:szCs w:val="28"/>
                <w:lang w:eastAsia="en-US" w:bidi="ar-SA"/>
                <w14:ligatures w14:val="standardContextual"/>
              </w:rPr>
              <w:t xml:space="preserve"> технологического процесса пайки на печатные платы</w:t>
            </w:r>
            <w:r>
              <w:rPr>
                <w:rFonts w:ascii="Times New Roman" w:eastAsiaTheme="minorHAnsi" w:hAnsi="Times New Roman" w:cs="Times New Roman"/>
                <w:kern w:val="2"/>
                <w:sz w:val="28"/>
                <w:szCs w:val="28"/>
                <w:lang w:eastAsia="en-US" w:bidi="ar-SA"/>
                <w14:ligatures w14:val="standardContextual"/>
              </w:rPr>
              <w:t xml:space="preserve"> </w:t>
            </w:r>
          </w:p>
        </w:tc>
        <w:tc>
          <w:tcPr>
            <w:tcW w:w="486" w:type="dxa"/>
            <w:vAlign w:val="center"/>
          </w:tcPr>
          <w:p w14:paraId="47664D34" w14:textId="22EFA5A4" w:rsidR="00944900" w:rsidRPr="00944900" w:rsidRDefault="008901CA"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20</w:t>
            </w:r>
          </w:p>
        </w:tc>
      </w:tr>
      <w:tr w:rsidR="00944900" w:rsidRPr="00944900" w14:paraId="6862D4D2" w14:textId="77777777" w:rsidTr="00944900">
        <w:tc>
          <w:tcPr>
            <w:tcW w:w="9121" w:type="dxa"/>
          </w:tcPr>
          <w:p w14:paraId="0BDE1897" w14:textId="026D1F0C" w:rsidR="00944900" w:rsidRPr="00944900" w:rsidRDefault="00944900" w:rsidP="00944900">
            <w:pPr>
              <w:pStyle w:val="ad"/>
              <w:numPr>
                <w:ilvl w:val="0"/>
                <w:numId w:val="10"/>
              </w:numPr>
              <w:spacing w:line="360" w:lineRule="auto"/>
              <w:ind w:left="0" w:firstLine="0"/>
              <w:jc w:val="both"/>
              <w:rPr>
                <w:rFonts w:ascii="Times New Roman" w:hAnsi="Times New Roman" w:cs="Times New Roman"/>
                <w:sz w:val="28"/>
                <w:szCs w:val="28"/>
              </w:rPr>
            </w:pPr>
            <w:r w:rsidRPr="00944900">
              <w:rPr>
                <w:rFonts w:ascii="Times New Roman" w:hAnsi="Times New Roman" w:cs="Times New Roman"/>
                <w:sz w:val="28"/>
                <w:szCs w:val="28"/>
              </w:rPr>
              <w:t>Система экологического менеджмента предприятия</w:t>
            </w:r>
          </w:p>
        </w:tc>
        <w:tc>
          <w:tcPr>
            <w:tcW w:w="486" w:type="dxa"/>
            <w:vAlign w:val="center"/>
          </w:tcPr>
          <w:p w14:paraId="626218EB" w14:textId="3030D91D" w:rsidR="00944900" w:rsidRPr="00944900" w:rsidRDefault="008901CA"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23</w:t>
            </w:r>
          </w:p>
        </w:tc>
      </w:tr>
      <w:tr w:rsidR="00944900" w:rsidRPr="00944900" w14:paraId="2113020A" w14:textId="77777777" w:rsidTr="00944900">
        <w:tc>
          <w:tcPr>
            <w:tcW w:w="9121" w:type="dxa"/>
          </w:tcPr>
          <w:p w14:paraId="3605500C" w14:textId="2F4CB44D" w:rsidR="00944900" w:rsidRPr="00944900" w:rsidRDefault="00944900" w:rsidP="00944900">
            <w:pPr>
              <w:pStyle w:val="ad"/>
              <w:numPr>
                <w:ilvl w:val="0"/>
                <w:numId w:val="13"/>
              </w:numPr>
              <w:spacing w:line="360" w:lineRule="auto"/>
              <w:ind w:left="0" w:firstLine="0"/>
              <w:jc w:val="both"/>
              <w:rPr>
                <w:rFonts w:ascii="Times New Roman" w:hAnsi="Times New Roman" w:cs="Times New Roman"/>
                <w:sz w:val="28"/>
                <w:szCs w:val="28"/>
              </w:rPr>
            </w:pPr>
            <w:r w:rsidRPr="00944900">
              <w:rPr>
                <w:rFonts w:ascii="Times New Roman" w:hAnsi="Times New Roman" w:cs="Times New Roman"/>
                <w:sz w:val="28"/>
                <w:szCs w:val="28"/>
              </w:rPr>
              <w:t>Составление реестра экологических аспектов</w:t>
            </w:r>
          </w:p>
        </w:tc>
        <w:tc>
          <w:tcPr>
            <w:tcW w:w="486" w:type="dxa"/>
            <w:vAlign w:val="center"/>
          </w:tcPr>
          <w:p w14:paraId="04DCAE2F" w14:textId="0F33A3A1" w:rsidR="00944900" w:rsidRPr="00944900" w:rsidRDefault="008901CA"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23</w:t>
            </w:r>
          </w:p>
        </w:tc>
      </w:tr>
      <w:tr w:rsidR="00944900" w:rsidRPr="00944900" w14:paraId="30FA0EED" w14:textId="77777777" w:rsidTr="00944900">
        <w:tc>
          <w:tcPr>
            <w:tcW w:w="9121" w:type="dxa"/>
          </w:tcPr>
          <w:p w14:paraId="09468488" w14:textId="2CADB682" w:rsidR="00944900" w:rsidRPr="00944900" w:rsidRDefault="00944900" w:rsidP="00944900">
            <w:pPr>
              <w:pStyle w:val="ad"/>
              <w:numPr>
                <w:ilvl w:val="0"/>
                <w:numId w:val="13"/>
              </w:numPr>
              <w:spacing w:line="360" w:lineRule="auto"/>
              <w:ind w:left="0" w:firstLine="0"/>
              <w:jc w:val="both"/>
              <w:rPr>
                <w:rFonts w:ascii="Times New Roman" w:hAnsi="Times New Roman" w:cs="Times New Roman"/>
                <w:sz w:val="28"/>
                <w:szCs w:val="28"/>
              </w:rPr>
            </w:pPr>
            <w:r w:rsidRPr="00944900">
              <w:rPr>
                <w:rFonts w:ascii="Times New Roman" w:hAnsi="Times New Roman" w:cs="Times New Roman"/>
                <w:sz w:val="28"/>
                <w:szCs w:val="28"/>
              </w:rPr>
              <w:t>Разработка целей и задач для работы с экологическими аспектами</w:t>
            </w:r>
          </w:p>
        </w:tc>
        <w:tc>
          <w:tcPr>
            <w:tcW w:w="486" w:type="dxa"/>
            <w:vAlign w:val="center"/>
          </w:tcPr>
          <w:p w14:paraId="7156FB78" w14:textId="4ACCB6A1" w:rsidR="00944900" w:rsidRPr="00944900" w:rsidRDefault="008901CA"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38</w:t>
            </w:r>
          </w:p>
        </w:tc>
      </w:tr>
      <w:tr w:rsidR="00944900" w:rsidRPr="00944900" w14:paraId="64A101BE" w14:textId="77777777" w:rsidTr="00944900">
        <w:tc>
          <w:tcPr>
            <w:tcW w:w="9121" w:type="dxa"/>
          </w:tcPr>
          <w:p w14:paraId="3CF90FE4" w14:textId="1F3F5D1D" w:rsidR="00944900" w:rsidRPr="00944900" w:rsidRDefault="00944900" w:rsidP="00944900">
            <w:pPr>
              <w:pStyle w:val="ad"/>
              <w:numPr>
                <w:ilvl w:val="0"/>
                <w:numId w:val="13"/>
              </w:numPr>
              <w:spacing w:line="360" w:lineRule="auto"/>
              <w:ind w:left="0" w:firstLine="0"/>
              <w:jc w:val="both"/>
              <w:rPr>
                <w:rFonts w:ascii="Times New Roman" w:hAnsi="Times New Roman" w:cs="Times New Roman"/>
                <w:sz w:val="28"/>
                <w:szCs w:val="28"/>
              </w:rPr>
            </w:pPr>
            <w:r w:rsidRPr="00944900">
              <w:rPr>
                <w:rFonts w:ascii="Times New Roman" w:hAnsi="Times New Roman" w:cs="Times New Roman"/>
                <w:sz w:val="28"/>
                <w:szCs w:val="28"/>
              </w:rPr>
              <w:t>Разработка экологической политики предприятия</w:t>
            </w:r>
          </w:p>
        </w:tc>
        <w:tc>
          <w:tcPr>
            <w:tcW w:w="486" w:type="dxa"/>
            <w:vAlign w:val="center"/>
          </w:tcPr>
          <w:p w14:paraId="39E36B88" w14:textId="198F7948" w:rsidR="00944900" w:rsidRPr="00944900" w:rsidRDefault="008901CA"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r w:rsidR="00944900" w:rsidRPr="00944900">
              <w:rPr>
                <w:rFonts w:ascii="Times New Roman" w:hAnsi="Times New Roman" w:cs="Times New Roman"/>
                <w:sz w:val="28"/>
                <w:szCs w:val="28"/>
              </w:rPr>
              <w:t>1</w:t>
            </w:r>
          </w:p>
        </w:tc>
      </w:tr>
      <w:tr w:rsidR="00944900" w:rsidRPr="00944900" w14:paraId="28BAFE41" w14:textId="77777777" w:rsidTr="00944900">
        <w:tc>
          <w:tcPr>
            <w:tcW w:w="9121" w:type="dxa"/>
          </w:tcPr>
          <w:p w14:paraId="26BD8C9D" w14:textId="5CE3EABD" w:rsidR="00944900" w:rsidRPr="00944900" w:rsidRDefault="00944900" w:rsidP="00944900">
            <w:pPr>
              <w:pStyle w:val="ad"/>
              <w:numPr>
                <w:ilvl w:val="0"/>
                <w:numId w:val="13"/>
              </w:numPr>
              <w:spacing w:line="360" w:lineRule="auto"/>
              <w:ind w:left="0" w:firstLine="0"/>
              <w:jc w:val="both"/>
              <w:rPr>
                <w:rFonts w:ascii="Times New Roman" w:hAnsi="Times New Roman" w:cs="Times New Roman"/>
                <w:sz w:val="28"/>
                <w:szCs w:val="28"/>
              </w:rPr>
            </w:pPr>
            <w:r w:rsidRPr="00944900">
              <w:rPr>
                <w:rFonts w:ascii="Times New Roman" w:hAnsi="Times New Roman" w:cs="Times New Roman"/>
                <w:sz w:val="28"/>
                <w:szCs w:val="28"/>
              </w:rPr>
              <w:t>Структура системы экологического менеджмента предприятия</w:t>
            </w:r>
          </w:p>
        </w:tc>
        <w:tc>
          <w:tcPr>
            <w:tcW w:w="486" w:type="dxa"/>
            <w:vAlign w:val="center"/>
          </w:tcPr>
          <w:p w14:paraId="50C82186" w14:textId="71E476EB" w:rsidR="00944900" w:rsidRPr="00944900" w:rsidRDefault="008901CA"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44</w:t>
            </w:r>
          </w:p>
        </w:tc>
      </w:tr>
      <w:tr w:rsidR="00944900" w:rsidRPr="00944900" w14:paraId="3F34F3CF" w14:textId="77777777" w:rsidTr="00944900">
        <w:tc>
          <w:tcPr>
            <w:tcW w:w="9121" w:type="dxa"/>
          </w:tcPr>
          <w:p w14:paraId="53570DB2" w14:textId="2EB14042" w:rsidR="00944900" w:rsidRPr="00944900" w:rsidRDefault="00944900" w:rsidP="00944900">
            <w:pPr>
              <w:pStyle w:val="ad"/>
              <w:numPr>
                <w:ilvl w:val="0"/>
                <w:numId w:val="13"/>
              </w:numPr>
              <w:spacing w:line="360" w:lineRule="auto"/>
              <w:ind w:left="0" w:firstLine="0"/>
              <w:jc w:val="both"/>
              <w:rPr>
                <w:rFonts w:ascii="Times New Roman" w:hAnsi="Times New Roman" w:cs="Times New Roman"/>
                <w:sz w:val="28"/>
                <w:szCs w:val="28"/>
              </w:rPr>
            </w:pPr>
            <w:r w:rsidRPr="00944900">
              <w:rPr>
                <w:rFonts w:ascii="Times New Roman" w:hAnsi="Times New Roman" w:cs="Times New Roman"/>
                <w:sz w:val="28"/>
                <w:szCs w:val="28"/>
              </w:rPr>
              <w:t>Документальное обеспечение системы экологического менеджмента</w:t>
            </w:r>
          </w:p>
        </w:tc>
        <w:tc>
          <w:tcPr>
            <w:tcW w:w="486" w:type="dxa"/>
            <w:vAlign w:val="center"/>
          </w:tcPr>
          <w:p w14:paraId="4DB54C17" w14:textId="68D88B5A" w:rsidR="00944900" w:rsidRPr="00944900" w:rsidRDefault="008901CA"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47</w:t>
            </w:r>
          </w:p>
        </w:tc>
      </w:tr>
      <w:tr w:rsidR="00944900" w:rsidRPr="00944900" w14:paraId="79EFC7D7" w14:textId="77777777" w:rsidTr="00944900">
        <w:tc>
          <w:tcPr>
            <w:tcW w:w="9121" w:type="dxa"/>
          </w:tcPr>
          <w:p w14:paraId="276B7189" w14:textId="60FAF785" w:rsidR="00944900" w:rsidRPr="00944900" w:rsidRDefault="00944900" w:rsidP="00944900">
            <w:pPr>
              <w:pStyle w:val="ad"/>
              <w:numPr>
                <w:ilvl w:val="0"/>
                <w:numId w:val="10"/>
              </w:numPr>
              <w:spacing w:line="360" w:lineRule="auto"/>
              <w:ind w:left="0" w:firstLine="0"/>
              <w:jc w:val="both"/>
              <w:rPr>
                <w:rFonts w:ascii="Times New Roman" w:hAnsi="Times New Roman" w:cs="Times New Roman"/>
                <w:sz w:val="28"/>
                <w:szCs w:val="28"/>
              </w:rPr>
            </w:pPr>
            <w:r w:rsidRPr="00944900">
              <w:rPr>
                <w:rFonts w:ascii="Times New Roman" w:hAnsi="Times New Roman" w:cs="Times New Roman"/>
                <w:sz w:val="28"/>
                <w:szCs w:val="28"/>
              </w:rPr>
              <w:t>Расчет и обоснование предлагаемых мероприятий</w:t>
            </w:r>
          </w:p>
        </w:tc>
        <w:tc>
          <w:tcPr>
            <w:tcW w:w="486" w:type="dxa"/>
            <w:vAlign w:val="center"/>
          </w:tcPr>
          <w:p w14:paraId="5FEF49D1" w14:textId="4ACE1700" w:rsidR="00944900" w:rsidRPr="00944900" w:rsidRDefault="008901CA"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50</w:t>
            </w:r>
          </w:p>
        </w:tc>
      </w:tr>
      <w:tr w:rsidR="00944900" w:rsidRPr="00944900" w14:paraId="38F2406C" w14:textId="77777777" w:rsidTr="00944900">
        <w:tc>
          <w:tcPr>
            <w:tcW w:w="9121" w:type="dxa"/>
          </w:tcPr>
          <w:p w14:paraId="25474623" w14:textId="21AB5FEC" w:rsidR="00944900" w:rsidRPr="00944900" w:rsidRDefault="00944900" w:rsidP="00944900">
            <w:pPr>
              <w:pStyle w:val="ad"/>
              <w:numPr>
                <w:ilvl w:val="0"/>
                <w:numId w:val="10"/>
              </w:numPr>
              <w:spacing w:line="360" w:lineRule="auto"/>
              <w:ind w:left="0" w:firstLine="0"/>
              <w:jc w:val="both"/>
              <w:rPr>
                <w:rFonts w:ascii="Times New Roman" w:hAnsi="Times New Roman" w:cs="Times New Roman"/>
                <w:sz w:val="28"/>
                <w:szCs w:val="28"/>
              </w:rPr>
            </w:pPr>
            <w:r w:rsidRPr="00944900">
              <w:rPr>
                <w:rFonts w:ascii="Times New Roman" w:hAnsi="Times New Roman" w:cs="Times New Roman"/>
                <w:sz w:val="28"/>
                <w:szCs w:val="28"/>
              </w:rPr>
              <w:t>Оценка шума на участке механической обработки</w:t>
            </w:r>
          </w:p>
        </w:tc>
        <w:tc>
          <w:tcPr>
            <w:tcW w:w="486" w:type="dxa"/>
            <w:vAlign w:val="center"/>
          </w:tcPr>
          <w:p w14:paraId="3A5A6570" w14:textId="333B50DA" w:rsidR="00944900" w:rsidRPr="00944900" w:rsidRDefault="008901CA"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52</w:t>
            </w:r>
          </w:p>
        </w:tc>
      </w:tr>
      <w:tr w:rsidR="00944900" w:rsidRPr="00944900" w14:paraId="3E6FB313" w14:textId="77777777" w:rsidTr="00944900">
        <w:tc>
          <w:tcPr>
            <w:tcW w:w="9121" w:type="dxa"/>
          </w:tcPr>
          <w:p w14:paraId="0C80967B" w14:textId="468B939C" w:rsidR="00944900" w:rsidRPr="00944900" w:rsidRDefault="00944900" w:rsidP="00944900">
            <w:pPr>
              <w:pStyle w:val="ad"/>
              <w:numPr>
                <w:ilvl w:val="0"/>
                <w:numId w:val="10"/>
              </w:numPr>
              <w:spacing w:line="360" w:lineRule="auto"/>
              <w:ind w:left="0" w:firstLine="0"/>
              <w:jc w:val="both"/>
              <w:rPr>
                <w:rFonts w:ascii="Times New Roman" w:hAnsi="Times New Roman" w:cs="Times New Roman"/>
                <w:sz w:val="28"/>
                <w:szCs w:val="28"/>
              </w:rPr>
            </w:pPr>
            <w:r w:rsidRPr="00944900">
              <w:rPr>
                <w:rFonts w:ascii="Times New Roman" w:hAnsi="Times New Roman" w:cs="Times New Roman"/>
                <w:sz w:val="28"/>
                <w:szCs w:val="28"/>
              </w:rPr>
              <w:t>Расчет платы за негативное воздействие на ОС при выбросе загрязняющих веществ в атмосферу</w:t>
            </w:r>
          </w:p>
        </w:tc>
        <w:tc>
          <w:tcPr>
            <w:tcW w:w="486" w:type="dxa"/>
            <w:vAlign w:val="center"/>
          </w:tcPr>
          <w:p w14:paraId="3C19A22F" w14:textId="7BBA656E" w:rsidR="00944900" w:rsidRPr="00944900" w:rsidRDefault="00263BDF"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57</w:t>
            </w:r>
          </w:p>
        </w:tc>
      </w:tr>
      <w:tr w:rsidR="00944900" w:rsidRPr="00944900" w14:paraId="702BFC03" w14:textId="77777777" w:rsidTr="00944900">
        <w:tc>
          <w:tcPr>
            <w:tcW w:w="9121" w:type="dxa"/>
          </w:tcPr>
          <w:p w14:paraId="2DC67648" w14:textId="264F5191" w:rsidR="00944900" w:rsidRPr="00E739C0" w:rsidRDefault="00944900" w:rsidP="00944900">
            <w:pPr>
              <w:spacing w:line="360" w:lineRule="auto"/>
              <w:jc w:val="both"/>
              <w:rPr>
                <w:rFonts w:ascii="Times New Roman" w:hAnsi="Times New Roman" w:cs="Times New Roman"/>
                <w:sz w:val="28"/>
                <w:szCs w:val="28"/>
              </w:rPr>
            </w:pPr>
            <w:r w:rsidRPr="00E739C0">
              <w:rPr>
                <w:rFonts w:ascii="Times New Roman" w:hAnsi="Times New Roman" w:cs="Times New Roman"/>
                <w:sz w:val="28"/>
                <w:szCs w:val="28"/>
              </w:rPr>
              <w:t>Заключение</w:t>
            </w:r>
          </w:p>
        </w:tc>
        <w:tc>
          <w:tcPr>
            <w:tcW w:w="486" w:type="dxa"/>
            <w:vAlign w:val="center"/>
          </w:tcPr>
          <w:p w14:paraId="31B4624D" w14:textId="7D11ABA9" w:rsidR="00944900" w:rsidRPr="00944900" w:rsidRDefault="00263BDF"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59</w:t>
            </w:r>
          </w:p>
        </w:tc>
      </w:tr>
      <w:tr w:rsidR="00944900" w:rsidRPr="00944900" w14:paraId="4B370582" w14:textId="77777777" w:rsidTr="00944900">
        <w:tc>
          <w:tcPr>
            <w:tcW w:w="9121" w:type="dxa"/>
          </w:tcPr>
          <w:p w14:paraId="58D0CF1B" w14:textId="4BF8E98A" w:rsidR="00944900" w:rsidRPr="00EB38F3" w:rsidRDefault="00944900" w:rsidP="00944900">
            <w:pPr>
              <w:spacing w:line="360" w:lineRule="auto"/>
              <w:jc w:val="both"/>
              <w:rPr>
                <w:rFonts w:ascii="Times New Roman" w:hAnsi="Times New Roman" w:cs="Times New Roman"/>
                <w:sz w:val="28"/>
                <w:szCs w:val="28"/>
              </w:rPr>
            </w:pPr>
            <w:r w:rsidRPr="00EB38F3">
              <w:rPr>
                <w:rFonts w:ascii="Times New Roman" w:hAnsi="Times New Roman" w:cs="Times New Roman"/>
                <w:sz w:val="28"/>
                <w:szCs w:val="28"/>
              </w:rPr>
              <w:t>Список использованных источников</w:t>
            </w:r>
          </w:p>
        </w:tc>
        <w:tc>
          <w:tcPr>
            <w:tcW w:w="486" w:type="dxa"/>
            <w:vAlign w:val="center"/>
          </w:tcPr>
          <w:p w14:paraId="5DA62DC7" w14:textId="4FFC8F8A" w:rsidR="00944900" w:rsidRPr="00944900" w:rsidRDefault="00263BDF" w:rsidP="00944900">
            <w:pPr>
              <w:spacing w:line="360" w:lineRule="auto"/>
              <w:jc w:val="center"/>
              <w:rPr>
                <w:rFonts w:ascii="Times New Roman" w:hAnsi="Times New Roman" w:cs="Times New Roman"/>
                <w:sz w:val="28"/>
                <w:szCs w:val="28"/>
              </w:rPr>
            </w:pPr>
            <w:r>
              <w:rPr>
                <w:rFonts w:ascii="Times New Roman" w:hAnsi="Times New Roman" w:cs="Times New Roman"/>
                <w:sz w:val="28"/>
                <w:szCs w:val="28"/>
              </w:rPr>
              <w:t>60</w:t>
            </w:r>
          </w:p>
        </w:tc>
      </w:tr>
      <w:tr w:rsidR="00E739C0" w:rsidRPr="00944900" w14:paraId="64CAE37E" w14:textId="77777777" w:rsidTr="00944900">
        <w:tc>
          <w:tcPr>
            <w:tcW w:w="9121" w:type="dxa"/>
          </w:tcPr>
          <w:p w14:paraId="3EB72FC9" w14:textId="36DF36A2" w:rsidR="00E739C0" w:rsidRPr="00EB38F3" w:rsidRDefault="00DD1535" w:rsidP="00E739C0">
            <w:pPr>
              <w:spacing w:line="360" w:lineRule="auto"/>
              <w:jc w:val="both"/>
              <w:rPr>
                <w:rFonts w:ascii="Times New Roman" w:hAnsi="Times New Roman" w:cs="Times New Roman"/>
                <w:sz w:val="28"/>
                <w:szCs w:val="28"/>
              </w:rPr>
            </w:pPr>
            <w:r w:rsidRPr="00EB38F3">
              <w:rPr>
                <w:rFonts w:ascii="Times New Roman" w:hAnsi="Times New Roman" w:cs="Times New Roman"/>
                <w:sz w:val="28"/>
                <w:szCs w:val="28"/>
              </w:rPr>
              <w:t xml:space="preserve">Приложение А. Графическая часть работы </w:t>
            </w:r>
          </w:p>
        </w:tc>
        <w:tc>
          <w:tcPr>
            <w:tcW w:w="486" w:type="dxa"/>
            <w:vAlign w:val="center"/>
          </w:tcPr>
          <w:p w14:paraId="14B0FC47" w14:textId="291D4642" w:rsidR="00E739C0" w:rsidRPr="00944900" w:rsidRDefault="00E739C0" w:rsidP="00944900">
            <w:pPr>
              <w:spacing w:line="360" w:lineRule="auto"/>
              <w:jc w:val="center"/>
              <w:rPr>
                <w:rFonts w:ascii="Times New Roman" w:hAnsi="Times New Roman" w:cs="Times New Roman"/>
                <w:sz w:val="28"/>
                <w:szCs w:val="28"/>
              </w:rPr>
            </w:pPr>
          </w:p>
        </w:tc>
      </w:tr>
      <w:tr w:rsidR="00E739C0" w:rsidRPr="00944900" w14:paraId="4EB2740A" w14:textId="77777777" w:rsidTr="00944900">
        <w:tc>
          <w:tcPr>
            <w:tcW w:w="9121" w:type="dxa"/>
          </w:tcPr>
          <w:p w14:paraId="0332B07A" w14:textId="2B1EB5FD" w:rsidR="00E739C0" w:rsidRPr="00EB38F3" w:rsidRDefault="00DD1535" w:rsidP="00DD1535">
            <w:pPr>
              <w:tabs>
                <w:tab w:val="left" w:pos="1134"/>
              </w:tabs>
              <w:spacing w:line="360" w:lineRule="auto"/>
              <w:jc w:val="both"/>
              <w:rPr>
                <w:rFonts w:ascii="Times New Roman" w:hAnsi="Times New Roman" w:cs="Times New Roman"/>
                <w:sz w:val="28"/>
                <w:szCs w:val="28"/>
              </w:rPr>
            </w:pPr>
            <w:r w:rsidRPr="00EB38F3">
              <w:rPr>
                <w:rFonts w:ascii="Times New Roman" w:hAnsi="Times New Roman" w:cs="Times New Roman"/>
                <w:sz w:val="28"/>
                <w:szCs w:val="28"/>
              </w:rPr>
              <w:t>Перечень графического материала:</w:t>
            </w:r>
          </w:p>
        </w:tc>
        <w:tc>
          <w:tcPr>
            <w:tcW w:w="486" w:type="dxa"/>
            <w:vAlign w:val="center"/>
          </w:tcPr>
          <w:p w14:paraId="4AA8F456" w14:textId="2610A124" w:rsidR="00E739C0" w:rsidRDefault="00E739C0" w:rsidP="00944900">
            <w:pPr>
              <w:spacing w:line="360" w:lineRule="auto"/>
              <w:jc w:val="center"/>
              <w:rPr>
                <w:rFonts w:ascii="Times New Roman" w:hAnsi="Times New Roman" w:cs="Times New Roman"/>
                <w:sz w:val="28"/>
                <w:szCs w:val="28"/>
              </w:rPr>
            </w:pPr>
          </w:p>
        </w:tc>
      </w:tr>
      <w:tr w:rsidR="00DD1535" w:rsidRPr="00944900" w14:paraId="0ABA831F" w14:textId="77777777" w:rsidTr="00944900">
        <w:tc>
          <w:tcPr>
            <w:tcW w:w="9121" w:type="dxa"/>
          </w:tcPr>
          <w:p w14:paraId="492821F6" w14:textId="1D2DEA4D" w:rsidR="00DD1535" w:rsidRPr="00EB38F3" w:rsidRDefault="00DD1535" w:rsidP="00944900">
            <w:pPr>
              <w:spacing w:line="360" w:lineRule="auto"/>
              <w:jc w:val="both"/>
              <w:rPr>
                <w:rFonts w:ascii="Times New Roman" w:hAnsi="Times New Roman" w:cs="Times New Roman"/>
                <w:sz w:val="28"/>
                <w:szCs w:val="28"/>
              </w:rPr>
            </w:pPr>
            <w:r w:rsidRPr="00EB38F3">
              <w:rPr>
                <w:rFonts w:ascii="Times New Roman" w:hAnsi="Times New Roman" w:cs="Times New Roman"/>
                <w:sz w:val="28"/>
                <w:szCs w:val="28"/>
              </w:rPr>
              <w:t xml:space="preserve">Лист 1. </w:t>
            </w:r>
            <w:r w:rsidR="00EB38F3" w:rsidRPr="00EB38F3">
              <w:rPr>
                <w:rFonts w:ascii="Times New Roman" w:hAnsi="Times New Roman" w:cs="Times New Roman"/>
                <w:sz w:val="28"/>
                <w:szCs w:val="28"/>
              </w:rPr>
              <w:t>Карта-схема приборостроительного предприятия</w:t>
            </w:r>
          </w:p>
        </w:tc>
        <w:tc>
          <w:tcPr>
            <w:tcW w:w="486" w:type="dxa"/>
            <w:vAlign w:val="center"/>
          </w:tcPr>
          <w:p w14:paraId="23ABA3E0" w14:textId="77777777" w:rsidR="00DD1535" w:rsidRDefault="00DD1535" w:rsidP="00944900">
            <w:pPr>
              <w:spacing w:line="360" w:lineRule="auto"/>
              <w:jc w:val="center"/>
              <w:rPr>
                <w:rFonts w:ascii="Times New Roman" w:hAnsi="Times New Roman" w:cs="Times New Roman"/>
                <w:sz w:val="28"/>
                <w:szCs w:val="28"/>
              </w:rPr>
            </w:pPr>
          </w:p>
        </w:tc>
      </w:tr>
      <w:tr w:rsidR="00DD1535" w:rsidRPr="00944900" w14:paraId="3416D065" w14:textId="77777777" w:rsidTr="00944900">
        <w:tc>
          <w:tcPr>
            <w:tcW w:w="9121" w:type="dxa"/>
          </w:tcPr>
          <w:p w14:paraId="3EBCB9EA" w14:textId="6E10987C" w:rsidR="00DD1535" w:rsidRPr="00EB38F3" w:rsidRDefault="00DD1535" w:rsidP="00944900">
            <w:pPr>
              <w:spacing w:line="360" w:lineRule="auto"/>
              <w:jc w:val="both"/>
              <w:rPr>
                <w:rFonts w:ascii="Times New Roman" w:hAnsi="Times New Roman" w:cs="Times New Roman"/>
                <w:sz w:val="28"/>
                <w:szCs w:val="28"/>
              </w:rPr>
            </w:pPr>
            <w:r w:rsidRPr="00EB38F3">
              <w:rPr>
                <w:rFonts w:ascii="Times New Roman" w:hAnsi="Times New Roman" w:cs="Times New Roman"/>
                <w:sz w:val="28"/>
                <w:szCs w:val="28"/>
              </w:rPr>
              <w:t>Лист 2. Блок-схема структуры приборостроительного предприятия</w:t>
            </w:r>
          </w:p>
        </w:tc>
        <w:tc>
          <w:tcPr>
            <w:tcW w:w="486" w:type="dxa"/>
            <w:vAlign w:val="center"/>
          </w:tcPr>
          <w:p w14:paraId="69351295" w14:textId="77777777" w:rsidR="00DD1535" w:rsidRDefault="00DD1535" w:rsidP="00944900">
            <w:pPr>
              <w:spacing w:line="360" w:lineRule="auto"/>
              <w:jc w:val="center"/>
              <w:rPr>
                <w:rFonts w:ascii="Times New Roman" w:hAnsi="Times New Roman" w:cs="Times New Roman"/>
                <w:sz w:val="28"/>
                <w:szCs w:val="28"/>
              </w:rPr>
            </w:pPr>
          </w:p>
        </w:tc>
      </w:tr>
      <w:tr w:rsidR="00DD1535" w:rsidRPr="00944900" w14:paraId="35E00FC0" w14:textId="77777777" w:rsidTr="00944900">
        <w:tc>
          <w:tcPr>
            <w:tcW w:w="9121" w:type="dxa"/>
          </w:tcPr>
          <w:p w14:paraId="492C5A87" w14:textId="4485569F" w:rsidR="00DD1535" w:rsidRPr="00EB38F3" w:rsidRDefault="00DD1535" w:rsidP="00944900">
            <w:pPr>
              <w:spacing w:line="360" w:lineRule="auto"/>
              <w:jc w:val="both"/>
              <w:rPr>
                <w:rFonts w:ascii="Times New Roman" w:hAnsi="Times New Roman" w:cs="Times New Roman"/>
                <w:sz w:val="28"/>
                <w:szCs w:val="28"/>
              </w:rPr>
            </w:pPr>
            <w:r w:rsidRPr="00EB38F3">
              <w:rPr>
                <w:rFonts w:ascii="Times New Roman" w:hAnsi="Times New Roman" w:cs="Times New Roman"/>
                <w:sz w:val="28"/>
                <w:szCs w:val="28"/>
              </w:rPr>
              <w:t>Лист 3</w:t>
            </w:r>
            <w:r w:rsidR="00EB38F3" w:rsidRPr="00EB38F3">
              <w:rPr>
                <w:rFonts w:ascii="Times New Roman" w:hAnsi="Times New Roman" w:cs="Times New Roman"/>
                <w:sz w:val="28"/>
                <w:szCs w:val="28"/>
              </w:rPr>
              <w:t>: Блок-схема анализируемого технологического процесса производства корпусов из пластмассы; блок-схема анализируемого технологического процесса пайки полупроводниковых чипов на печатные платы</w:t>
            </w:r>
          </w:p>
        </w:tc>
        <w:tc>
          <w:tcPr>
            <w:tcW w:w="486" w:type="dxa"/>
            <w:vAlign w:val="center"/>
          </w:tcPr>
          <w:p w14:paraId="4599BC78" w14:textId="77777777" w:rsidR="00DD1535" w:rsidRDefault="00DD1535" w:rsidP="00944900">
            <w:pPr>
              <w:spacing w:line="360" w:lineRule="auto"/>
              <w:jc w:val="center"/>
              <w:rPr>
                <w:rFonts w:ascii="Times New Roman" w:hAnsi="Times New Roman" w:cs="Times New Roman"/>
                <w:sz w:val="28"/>
                <w:szCs w:val="28"/>
              </w:rPr>
            </w:pPr>
          </w:p>
        </w:tc>
      </w:tr>
      <w:tr w:rsidR="00DD1535" w:rsidRPr="00944900" w14:paraId="6EDB28BC" w14:textId="77777777" w:rsidTr="00944900">
        <w:tc>
          <w:tcPr>
            <w:tcW w:w="9121" w:type="dxa"/>
          </w:tcPr>
          <w:p w14:paraId="35CFAAFE" w14:textId="710B6196" w:rsidR="00DD1535" w:rsidRPr="00EB38F3" w:rsidRDefault="00DD1535" w:rsidP="00944900">
            <w:pPr>
              <w:spacing w:line="360" w:lineRule="auto"/>
              <w:jc w:val="both"/>
              <w:rPr>
                <w:rFonts w:ascii="Times New Roman" w:hAnsi="Times New Roman" w:cs="Times New Roman"/>
                <w:sz w:val="28"/>
                <w:szCs w:val="28"/>
              </w:rPr>
            </w:pPr>
            <w:r w:rsidRPr="00EB38F3">
              <w:rPr>
                <w:rFonts w:ascii="Times New Roman" w:hAnsi="Times New Roman" w:cs="Times New Roman"/>
                <w:sz w:val="28"/>
                <w:szCs w:val="28"/>
              </w:rPr>
              <w:lastRenderedPageBreak/>
              <w:t xml:space="preserve">Лист 4. </w:t>
            </w:r>
            <w:r w:rsidR="00EB38F3" w:rsidRPr="00EB38F3">
              <w:rPr>
                <w:rFonts w:ascii="Times New Roman" w:hAnsi="Times New Roman" w:cs="Times New Roman"/>
                <w:sz w:val="28"/>
                <w:szCs w:val="28"/>
              </w:rPr>
              <w:t>Блок-схема анализируемого технологического процесса производства печатных плат</w:t>
            </w:r>
          </w:p>
        </w:tc>
        <w:tc>
          <w:tcPr>
            <w:tcW w:w="486" w:type="dxa"/>
            <w:vAlign w:val="center"/>
          </w:tcPr>
          <w:p w14:paraId="7ADF981A" w14:textId="77777777" w:rsidR="00DD1535" w:rsidRDefault="00DD1535" w:rsidP="00944900">
            <w:pPr>
              <w:spacing w:line="360" w:lineRule="auto"/>
              <w:jc w:val="center"/>
              <w:rPr>
                <w:rFonts w:ascii="Times New Roman" w:hAnsi="Times New Roman" w:cs="Times New Roman"/>
                <w:sz w:val="28"/>
                <w:szCs w:val="28"/>
              </w:rPr>
            </w:pPr>
          </w:p>
        </w:tc>
      </w:tr>
      <w:tr w:rsidR="00DD1535" w:rsidRPr="00944900" w14:paraId="19DC2569" w14:textId="77777777" w:rsidTr="00944900">
        <w:tc>
          <w:tcPr>
            <w:tcW w:w="9121" w:type="dxa"/>
          </w:tcPr>
          <w:p w14:paraId="3DD8279D" w14:textId="00B0C48D" w:rsidR="00DD1535" w:rsidRPr="00EB38F3" w:rsidRDefault="00DD1535" w:rsidP="00944900">
            <w:pPr>
              <w:spacing w:line="360" w:lineRule="auto"/>
              <w:jc w:val="both"/>
              <w:rPr>
                <w:rFonts w:ascii="Times New Roman" w:hAnsi="Times New Roman" w:cs="Times New Roman"/>
                <w:sz w:val="28"/>
                <w:szCs w:val="28"/>
              </w:rPr>
            </w:pPr>
            <w:r w:rsidRPr="00EB38F3">
              <w:rPr>
                <w:rFonts w:ascii="Times New Roman" w:hAnsi="Times New Roman" w:cs="Times New Roman"/>
                <w:sz w:val="28"/>
                <w:szCs w:val="28"/>
              </w:rPr>
              <w:t xml:space="preserve">Лист 5. </w:t>
            </w:r>
            <w:r w:rsidR="00EB38F3" w:rsidRPr="00EB38F3">
              <w:rPr>
                <w:rFonts w:ascii="Times New Roman" w:hAnsi="Times New Roman" w:cs="Times New Roman"/>
                <w:sz w:val="28"/>
                <w:szCs w:val="28"/>
              </w:rPr>
              <w:t>Дерево формирования природоохранных мероприятий на основе анализа реестра экологических аспектов</w:t>
            </w:r>
          </w:p>
        </w:tc>
        <w:tc>
          <w:tcPr>
            <w:tcW w:w="486" w:type="dxa"/>
            <w:vAlign w:val="center"/>
          </w:tcPr>
          <w:p w14:paraId="287489EE" w14:textId="77777777" w:rsidR="00DD1535" w:rsidRDefault="00DD1535" w:rsidP="00944900">
            <w:pPr>
              <w:spacing w:line="360" w:lineRule="auto"/>
              <w:jc w:val="center"/>
              <w:rPr>
                <w:rFonts w:ascii="Times New Roman" w:hAnsi="Times New Roman" w:cs="Times New Roman"/>
                <w:sz w:val="28"/>
                <w:szCs w:val="28"/>
              </w:rPr>
            </w:pPr>
          </w:p>
        </w:tc>
      </w:tr>
      <w:tr w:rsidR="00DD1535" w:rsidRPr="00944900" w14:paraId="4E8C68B7" w14:textId="77777777" w:rsidTr="00944900">
        <w:tc>
          <w:tcPr>
            <w:tcW w:w="9121" w:type="dxa"/>
          </w:tcPr>
          <w:p w14:paraId="48D79E4C" w14:textId="2E8FD37C" w:rsidR="00DD1535" w:rsidRPr="00EB38F3" w:rsidRDefault="00DD1535" w:rsidP="00944900">
            <w:pPr>
              <w:spacing w:line="360" w:lineRule="auto"/>
              <w:jc w:val="both"/>
              <w:rPr>
                <w:rFonts w:ascii="Times New Roman" w:hAnsi="Times New Roman" w:cs="Times New Roman"/>
                <w:sz w:val="28"/>
                <w:szCs w:val="28"/>
              </w:rPr>
            </w:pPr>
            <w:r w:rsidRPr="00EB38F3">
              <w:rPr>
                <w:rFonts w:ascii="Times New Roman" w:hAnsi="Times New Roman" w:cs="Times New Roman"/>
                <w:sz w:val="28"/>
                <w:szCs w:val="28"/>
              </w:rPr>
              <w:t xml:space="preserve">Лист 6. </w:t>
            </w:r>
            <w:r w:rsidR="00EB38F3" w:rsidRPr="00EB38F3">
              <w:rPr>
                <w:rFonts w:ascii="Times New Roman" w:hAnsi="Times New Roman" w:cs="Times New Roman"/>
                <w:sz w:val="28"/>
                <w:szCs w:val="28"/>
              </w:rPr>
              <w:t>Структура системы экологического менеджмента предприятия</w:t>
            </w:r>
          </w:p>
        </w:tc>
        <w:tc>
          <w:tcPr>
            <w:tcW w:w="486" w:type="dxa"/>
            <w:vAlign w:val="center"/>
          </w:tcPr>
          <w:p w14:paraId="12E0A0FB" w14:textId="77777777" w:rsidR="00DD1535" w:rsidRDefault="00DD1535" w:rsidP="00944900">
            <w:pPr>
              <w:spacing w:line="360" w:lineRule="auto"/>
              <w:jc w:val="center"/>
              <w:rPr>
                <w:rFonts w:ascii="Times New Roman" w:hAnsi="Times New Roman" w:cs="Times New Roman"/>
                <w:sz w:val="28"/>
                <w:szCs w:val="28"/>
              </w:rPr>
            </w:pPr>
          </w:p>
        </w:tc>
      </w:tr>
      <w:tr w:rsidR="00DD1535" w:rsidRPr="00944900" w14:paraId="7C1F2D1A" w14:textId="77777777" w:rsidTr="00944900">
        <w:tc>
          <w:tcPr>
            <w:tcW w:w="9121" w:type="dxa"/>
          </w:tcPr>
          <w:p w14:paraId="4B6BC0FB" w14:textId="56DE3B12" w:rsidR="00EB38F3" w:rsidRPr="00EB38F3" w:rsidRDefault="00DD1535" w:rsidP="00EB38F3">
            <w:pPr>
              <w:spacing w:line="360" w:lineRule="auto"/>
              <w:jc w:val="both"/>
              <w:rPr>
                <w:rFonts w:ascii="Times New Roman" w:hAnsi="Times New Roman" w:cs="Times New Roman"/>
                <w:sz w:val="28"/>
                <w:szCs w:val="28"/>
              </w:rPr>
            </w:pPr>
            <w:r w:rsidRPr="00EB38F3">
              <w:rPr>
                <w:rFonts w:ascii="Times New Roman" w:hAnsi="Times New Roman" w:cs="Times New Roman"/>
                <w:sz w:val="28"/>
                <w:szCs w:val="28"/>
              </w:rPr>
              <w:t>Приложение Б</w:t>
            </w:r>
          </w:p>
        </w:tc>
        <w:tc>
          <w:tcPr>
            <w:tcW w:w="486" w:type="dxa"/>
            <w:vAlign w:val="center"/>
          </w:tcPr>
          <w:p w14:paraId="7FD727CF" w14:textId="6D442F58" w:rsidR="00DD1535" w:rsidRDefault="00DD1535" w:rsidP="00944900">
            <w:pPr>
              <w:spacing w:line="360" w:lineRule="auto"/>
              <w:jc w:val="center"/>
              <w:rPr>
                <w:rFonts w:ascii="Times New Roman" w:hAnsi="Times New Roman" w:cs="Times New Roman"/>
                <w:sz w:val="28"/>
                <w:szCs w:val="28"/>
              </w:rPr>
            </w:pPr>
          </w:p>
        </w:tc>
      </w:tr>
      <w:tr w:rsidR="00EB38F3" w:rsidRPr="00944900" w14:paraId="6854E99D" w14:textId="77777777" w:rsidTr="00944900">
        <w:tc>
          <w:tcPr>
            <w:tcW w:w="9121" w:type="dxa"/>
          </w:tcPr>
          <w:p w14:paraId="193E0B0B" w14:textId="268D1382" w:rsidR="00EB38F3" w:rsidRPr="00EB38F3" w:rsidRDefault="00EB38F3" w:rsidP="00944900">
            <w:pPr>
              <w:spacing w:line="360" w:lineRule="auto"/>
              <w:jc w:val="both"/>
              <w:rPr>
                <w:rFonts w:ascii="Times New Roman" w:hAnsi="Times New Roman" w:cs="Times New Roman"/>
                <w:sz w:val="28"/>
                <w:szCs w:val="28"/>
              </w:rPr>
            </w:pPr>
            <w:r w:rsidRPr="00EB38F3">
              <w:rPr>
                <w:rFonts w:ascii="Times New Roman" w:hAnsi="Times New Roman" w:cs="Times New Roman"/>
                <w:sz w:val="28"/>
                <w:szCs w:val="28"/>
              </w:rPr>
              <w:t>Декларация о плате за выброс загрязняющих веществ в атмосферу</w:t>
            </w:r>
          </w:p>
        </w:tc>
        <w:tc>
          <w:tcPr>
            <w:tcW w:w="486" w:type="dxa"/>
            <w:vAlign w:val="center"/>
          </w:tcPr>
          <w:p w14:paraId="7C3A6C2D" w14:textId="77777777" w:rsidR="00EB38F3" w:rsidRDefault="00EB38F3" w:rsidP="00944900">
            <w:pPr>
              <w:spacing w:line="360" w:lineRule="auto"/>
              <w:jc w:val="center"/>
              <w:rPr>
                <w:rFonts w:ascii="Times New Roman" w:hAnsi="Times New Roman" w:cs="Times New Roman"/>
                <w:sz w:val="28"/>
                <w:szCs w:val="28"/>
              </w:rPr>
            </w:pPr>
          </w:p>
        </w:tc>
      </w:tr>
    </w:tbl>
    <w:p w14:paraId="1A5BCF65" w14:textId="7CBBB2AA" w:rsidR="005A352B" w:rsidRDefault="005A352B">
      <w:pPr>
        <w:suppressAutoHyphens w:val="0"/>
        <w:autoSpaceDN/>
        <w:spacing w:after="160" w:line="259" w:lineRule="auto"/>
        <w:textAlignment w:val="auto"/>
        <w:rPr>
          <w:rFonts w:ascii="Times New Roman" w:hAnsi="Times New Roman" w:cs="Times New Roman"/>
          <w:bCs/>
          <w:sz w:val="28"/>
          <w:szCs w:val="28"/>
        </w:rPr>
      </w:pPr>
      <w:r>
        <w:rPr>
          <w:rFonts w:ascii="Times New Roman" w:hAnsi="Times New Roman" w:cs="Times New Roman"/>
          <w:bCs/>
          <w:sz w:val="28"/>
          <w:szCs w:val="28"/>
        </w:rPr>
        <w:br w:type="page"/>
      </w:r>
    </w:p>
    <w:p w14:paraId="7DECFA5F" w14:textId="74952FE8" w:rsidR="005A352B" w:rsidRDefault="005A352B" w:rsidP="000758B5">
      <w:pPr>
        <w:spacing w:line="360" w:lineRule="auto"/>
        <w:jc w:val="center"/>
        <w:rPr>
          <w:rFonts w:ascii="Times New Roman" w:hAnsi="Times New Roman" w:cs="Times New Roman"/>
          <w:bCs/>
          <w:sz w:val="28"/>
          <w:szCs w:val="28"/>
        </w:rPr>
      </w:pPr>
      <w:r>
        <w:rPr>
          <w:rFonts w:ascii="Times New Roman" w:hAnsi="Times New Roman" w:cs="Times New Roman"/>
          <w:bCs/>
          <w:sz w:val="28"/>
          <w:szCs w:val="28"/>
        </w:rPr>
        <w:lastRenderedPageBreak/>
        <w:t>Введение</w:t>
      </w:r>
    </w:p>
    <w:p w14:paraId="50D13D1F" w14:textId="77777777" w:rsidR="000758B5" w:rsidRDefault="000758B5" w:rsidP="005A352B">
      <w:pPr>
        <w:spacing w:line="360" w:lineRule="auto"/>
        <w:ind w:firstLine="709"/>
        <w:jc w:val="both"/>
        <w:rPr>
          <w:rFonts w:ascii="Times New Roman" w:hAnsi="Times New Roman" w:cs="Times New Roman"/>
          <w:sz w:val="28"/>
          <w:szCs w:val="28"/>
        </w:rPr>
      </w:pPr>
    </w:p>
    <w:p w14:paraId="074E0461" w14:textId="17EB24C3"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настоящее время вопросы защиты окружающей среды и устойчивого развития стали на первом плане в мировой политике, экономике и социальной сфере. Поддерживаемая научными данными и фактами, неотложная потребность в улучшении состояния окружающей среды и смягчении воздействия человеческой деятельности на планету стала актуальной задачей для многих стран. Российская Федерация также последовала этой мировой тенденции. В 1996 году была представлена и утверждена Концепция перехода Российской Федерации к устойчивому развитию</w:t>
      </w:r>
      <w:r w:rsidR="00A1309D">
        <w:rPr>
          <w:rFonts w:ascii="Times New Roman" w:hAnsi="Times New Roman" w:cs="Times New Roman"/>
          <w:sz w:val="28"/>
          <w:szCs w:val="28"/>
        </w:rPr>
        <w:t xml:space="preserve"> </w:t>
      </w:r>
      <w:r w:rsidR="00A1309D" w:rsidRPr="008A3CAF">
        <w:rPr>
          <w:rFonts w:ascii="Times New Roman" w:hAnsi="Times New Roman" w:cs="Times New Roman"/>
          <w:sz w:val="28"/>
          <w:szCs w:val="28"/>
        </w:rPr>
        <w:t>[</w:t>
      </w:r>
      <w:r w:rsidR="008A3CAF" w:rsidRPr="008A3CAF">
        <w:rPr>
          <w:rFonts w:ascii="Times New Roman" w:hAnsi="Times New Roman" w:cs="Times New Roman"/>
          <w:sz w:val="28"/>
          <w:szCs w:val="28"/>
        </w:rPr>
        <w:t>4</w:t>
      </w:r>
      <w:r w:rsidR="00A1309D" w:rsidRPr="008A3CAF">
        <w:rPr>
          <w:rFonts w:ascii="Times New Roman" w:hAnsi="Times New Roman" w:cs="Times New Roman"/>
          <w:sz w:val="28"/>
          <w:szCs w:val="28"/>
        </w:rPr>
        <w:t>]</w:t>
      </w:r>
      <w:r w:rsidRPr="008A3CAF">
        <w:rPr>
          <w:rFonts w:ascii="Times New Roman" w:hAnsi="Times New Roman" w:cs="Times New Roman"/>
          <w:sz w:val="28"/>
          <w:szCs w:val="28"/>
        </w:rPr>
        <w:t>,</w:t>
      </w:r>
      <w:r>
        <w:rPr>
          <w:rFonts w:ascii="Times New Roman" w:hAnsi="Times New Roman" w:cs="Times New Roman"/>
          <w:sz w:val="28"/>
          <w:szCs w:val="28"/>
        </w:rPr>
        <w:t xml:space="preserve"> которая стала важным этапом в развитии стратегии страны по сбалансированному сочетанию экономического роста и охраны окружающей среды.</w:t>
      </w:r>
    </w:p>
    <w:p w14:paraId="570AA613"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Одним из ключевых принципов этой Концепции было утверждение приоритета решения экологических проблем над задачами экономического роста. Этот принцип был важным шагом в направлении создания устойчивой модели развития страны, которая не только способствует экономическому процветанию, но и бережно обращается с природными ресурсами и окружающей средой.</w:t>
      </w:r>
    </w:p>
    <w:p w14:paraId="4E920084"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Концепция «конца трубы» была одним из ключевых инструментов для решения экологических проблем. Она предполагала установку специального оборудования на предприятиях, чтобы снизить количество выбросов и сбросов вредных веществ и уменьшить их токсичность. Этот метод оказался эффективным и способствовал снижению негативного воздействия промышленности на окружающую среду.</w:t>
      </w:r>
    </w:p>
    <w:p w14:paraId="522AAB15"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 течением времени, наряду с концепцией «конца трубы», стали разрабатываться и внедряться иные подходы к решению проблем охраны окружающей среды. Их основная идея заключалась в том, что необходимо бороться не только с отходами, выбросами и сбросами после их образования в производственных процессах, но и направить все усилия на предотвращение их появления. Этот подход получил название «предотвращение загрязнения» и стал центральным элементом стратегии устойчивого развития.</w:t>
      </w:r>
    </w:p>
    <w:p w14:paraId="49F22A62"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Именно из этой стратегии выросла концепция системы экологического менеджмента (СЭМ). СЭМ стал неотъемлемой частью стратегического планирования предприятий и организаций. Этот подход предполагает создание структурированных систем и процессов для планирования, контроля и управления экологическими аспектами деятельности организации.</w:t>
      </w:r>
    </w:p>
    <w:p w14:paraId="6A50BEB3"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приборостроительных предприятиях, как и в других сферах производства, в ходе выполнения различных технологических процессов возникает огромное количество экологических аспектов. Именно поэтому предприятия этой отрасли должны являться флагманами во внедрении и развитии системы экологического менеджмента. Представляется критически важным, чтобы приборостроительные предприятия не только следили за соблюдением экологических стандартов, но и активно работали над снижением своего экологического следа.</w:t>
      </w:r>
    </w:p>
    <w:p w14:paraId="36B0D5B5" w14:textId="46166689"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Российской Федерации это особенно актуально, ведь если разобрать основные экологические аспекты на приборостроительных предприятиях, можно наблюдать недостаточный уровень технического обеспечения для их уменьшения. Так, по данным Минприроды России</w:t>
      </w:r>
      <w:r w:rsidR="00A1309D" w:rsidRPr="00A1309D">
        <w:rPr>
          <w:rFonts w:ascii="Times New Roman" w:hAnsi="Times New Roman" w:cs="Times New Roman"/>
          <w:sz w:val="28"/>
          <w:szCs w:val="28"/>
        </w:rPr>
        <w:t xml:space="preserve"> </w:t>
      </w:r>
      <w:r w:rsidR="00A1309D" w:rsidRPr="00375051">
        <w:rPr>
          <w:rFonts w:ascii="Times New Roman" w:hAnsi="Times New Roman" w:cs="Times New Roman"/>
          <w:sz w:val="28"/>
          <w:szCs w:val="28"/>
        </w:rPr>
        <w:t>[</w:t>
      </w:r>
      <w:r w:rsidR="00375051" w:rsidRPr="00375051">
        <w:rPr>
          <w:rFonts w:ascii="Times New Roman" w:hAnsi="Times New Roman" w:cs="Times New Roman"/>
          <w:sz w:val="28"/>
          <w:szCs w:val="28"/>
        </w:rPr>
        <w:t>20</w:t>
      </w:r>
      <w:r w:rsidR="00A1309D" w:rsidRPr="00375051">
        <w:rPr>
          <w:rFonts w:ascii="Times New Roman" w:hAnsi="Times New Roman" w:cs="Times New Roman"/>
          <w:sz w:val="28"/>
          <w:szCs w:val="28"/>
        </w:rPr>
        <w:t>]</w:t>
      </w:r>
      <w:r w:rsidRPr="00375051">
        <w:rPr>
          <w:rFonts w:ascii="Times New Roman" w:hAnsi="Times New Roman" w:cs="Times New Roman"/>
          <w:sz w:val="28"/>
          <w:szCs w:val="28"/>
        </w:rPr>
        <w:t>,</w:t>
      </w:r>
      <w:r>
        <w:rPr>
          <w:rFonts w:ascii="Times New Roman" w:hAnsi="Times New Roman" w:cs="Times New Roman"/>
          <w:sz w:val="28"/>
          <w:szCs w:val="28"/>
        </w:rPr>
        <w:t xml:space="preserve"> среднегодовые выбросы загрязняющих веществ с приборостроительных предприятий России составляют более 500 тысяч тонн, включая диоксид серы, оксиды азота и другие опасные вещества. Кроме того, большинство приборостроительных предприятий до сих пор не имеют разработанных программ по управлению отходами, что может привести к экологическим последствиям. Также, более 70</w:t>
      </w:r>
      <w:r w:rsidR="00A44536">
        <w:rPr>
          <w:rFonts w:ascii="Times New Roman" w:hAnsi="Times New Roman" w:cs="Times New Roman"/>
          <w:sz w:val="28"/>
          <w:szCs w:val="28"/>
        </w:rPr>
        <w:t xml:space="preserve"> %</w:t>
      </w:r>
      <w:r>
        <w:rPr>
          <w:rFonts w:ascii="Times New Roman" w:hAnsi="Times New Roman" w:cs="Times New Roman"/>
          <w:sz w:val="28"/>
          <w:szCs w:val="28"/>
        </w:rPr>
        <w:t xml:space="preserve"> приборостроительных предприятий России используют устаревшие и малоэффективные системы энергообеспечения. Все эти факты показывают, что большое количество предприятий на данный момент уделяют недостаточное внимание развитию экологического менеджмента.</w:t>
      </w:r>
    </w:p>
    <w:p w14:paraId="3903642F"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данная тема становится все более актуальной. Для лучшего понимания важности вопросов экологии и СЭМ на приборостроительных предприятиях в России, представим некоторую статистику:</w:t>
      </w:r>
    </w:p>
    <w:p w14:paraId="52273A56" w14:textId="72D44E18" w:rsidR="005A352B" w:rsidRPr="000758B5" w:rsidRDefault="005A352B" w:rsidP="000758B5">
      <w:pPr>
        <w:pStyle w:val="ad"/>
        <w:numPr>
          <w:ilvl w:val="0"/>
          <w:numId w:val="27"/>
        </w:numPr>
        <w:tabs>
          <w:tab w:val="left" w:pos="1134"/>
        </w:tabs>
        <w:spacing w:line="360" w:lineRule="auto"/>
        <w:ind w:left="0" w:firstLine="709"/>
        <w:jc w:val="both"/>
        <w:rPr>
          <w:rFonts w:ascii="Times New Roman" w:hAnsi="Times New Roman" w:cs="Times New Roman"/>
          <w:sz w:val="28"/>
          <w:szCs w:val="28"/>
        </w:rPr>
      </w:pPr>
      <w:r w:rsidRPr="000758B5">
        <w:rPr>
          <w:rFonts w:ascii="Times New Roman" w:hAnsi="Times New Roman" w:cs="Times New Roman"/>
          <w:sz w:val="28"/>
          <w:szCs w:val="28"/>
        </w:rPr>
        <w:lastRenderedPageBreak/>
        <w:t>Занятость в секторе приборостроения составляет более 200 тысяч человек, что делает эту отрасль значимым работодателем.</w:t>
      </w:r>
    </w:p>
    <w:p w14:paraId="45F5D839" w14:textId="7F0BC5AF" w:rsidR="005A352B" w:rsidRPr="000758B5" w:rsidRDefault="005A352B" w:rsidP="000758B5">
      <w:pPr>
        <w:pStyle w:val="ad"/>
        <w:numPr>
          <w:ilvl w:val="0"/>
          <w:numId w:val="27"/>
        </w:numPr>
        <w:tabs>
          <w:tab w:val="left" w:pos="1134"/>
        </w:tabs>
        <w:spacing w:line="360" w:lineRule="auto"/>
        <w:ind w:left="0" w:firstLine="709"/>
        <w:jc w:val="both"/>
        <w:rPr>
          <w:rFonts w:ascii="Times New Roman" w:hAnsi="Times New Roman" w:cs="Times New Roman"/>
          <w:sz w:val="28"/>
          <w:szCs w:val="28"/>
        </w:rPr>
      </w:pPr>
      <w:r w:rsidRPr="000758B5">
        <w:rPr>
          <w:rFonts w:ascii="Times New Roman" w:hAnsi="Times New Roman" w:cs="Times New Roman"/>
          <w:sz w:val="28"/>
          <w:szCs w:val="28"/>
        </w:rPr>
        <w:t>Более 60</w:t>
      </w:r>
      <w:r w:rsidR="00A44536" w:rsidRPr="000758B5">
        <w:rPr>
          <w:rFonts w:ascii="Times New Roman" w:hAnsi="Times New Roman" w:cs="Times New Roman"/>
          <w:sz w:val="28"/>
          <w:szCs w:val="28"/>
        </w:rPr>
        <w:t xml:space="preserve"> %</w:t>
      </w:r>
      <w:r w:rsidRPr="000758B5">
        <w:rPr>
          <w:rFonts w:ascii="Times New Roman" w:hAnsi="Times New Roman" w:cs="Times New Roman"/>
          <w:sz w:val="28"/>
          <w:szCs w:val="28"/>
        </w:rPr>
        <w:t xml:space="preserve"> приборостроительных предприятий не имеют системы экологического менеджмента, и только небольшая часть из них соблюдает экологические нормативы.</w:t>
      </w:r>
    </w:p>
    <w:p w14:paraId="0374DA87" w14:textId="67EA45A3"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решения вышеупомянутых экологических проблем и улучшения устойчивости приборостроительных предприятий России, внедрение системы экологического менеджмента становится необходимостью. Данный тезис легко подтвердить с помощью показателей, которые демонстрируют предприятия с внедренной СЭМ согласно данным Минпромторга </w:t>
      </w:r>
      <w:r w:rsidRPr="002A7956">
        <w:rPr>
          <w:rFonts w:ascii="Times New Roman" w:hAnsi="Times New Roman" w:cs="Times New Roman"/>
          <w:sz w:val="28"/>
          <w:szCs w:val="28"/>
        </w:rPr>
        <w:t>России</w:t>
      </w:r>
      <w:r w:rsidR="00A1309D" w:rsidRPr="002A7956">
        <w:rPr>
          <w:rFonts w:ascii="Times New Roman" w:hAnsi="Times New Roman" w:cs="Times New Roman"/>
          <w:sz w:val="28"/>
          <w:szCs w:val="28"/>
        </w:rPr>
        <w:t xml:space="preserve"> [</w:t>
      </w:r>
      <w:r w:rsidR="002A7956" w:rsidRPr="002A7956">
        <w:rPr>
          <w:rFonts w:ascii="Times New Roman" w:hAnsi="Times New Roman" w:cs="Times New Roman"/>
          <w:sz w:val="28"/>
          <w:szCs w:val="28"/>
        </w:rPr>
        <w:t>21</w:t>
      </w:r>
      <w:r w:rsidR="00A1309D" w:rsidRPr="002A7956">
        <w:rPr>
          <w:rFonts w:ascii="Times New Roman" w:hAnsi="Times New Roman" w:cs="Times New Roman"/>
          <w:sz w:val="28"/>
          <w:szCs w:val="28"/>
        </w:rPr>
        <w:t>]</w:t>
      </w:r>
      <w:r w:rsidRPr="002A7956">
        <w:rPr>
          <w:rFonts w:ascii="Times New Roman" w:hAnsi="Times New Roman" w:cs="Times New Roman"/>
          <w:sz w:val="28"/>
          <w:szCs w:val="28"/>
        </w:rPr>
        <w:t>. Вот</w:t>
      </w:r>
      <w:r>
        <w:rPr>
          <w:rFonts w:ascii="Times New Roman" w:hAnsi="Times New Roman" w:cs="Times New Roman"/>
          <w:sz w:val="28"/>
          <w:szCs w:val="28"/>
        </w:rPr>
        <w:t xml:space="preserve"> некоторые из них:</w:t>
      </w:r>
    </w:p>
    <w:p w14:paraId="34F01C06" w14:textId="59F8EC3E" w:rsidR="005A352B" w:rsidRPr="00D84D38" w:rsidRDefault="005A352B" w:rsidP="00D84D38">
      <w:pPr>
        <w:pStyle w:val="ad"/>
        <w:numPr>
          <w:ilvl w:val="0"/>
          <w:numId w:val="27"/>
        </w:numPr>
        <w:tabs>
          <w:tab w:val="left" w:pos="1134"/>
        </w:tabs>
        <w:spacing w:line="360" w:lineRule="auto"/>
        <w:ind w:left="0" w:firstLine="709"/>
        <w:jc w:val="both"/>
        <w:rPr>
          <w:rFonts w:ascii="Times New Roman" w:hAnsi="Times New Roman" w:cs="Times New Roman"/>
          <w:sz w:val="28"/>
          <w:szCs w:val="28"/>
        </w:rPr>
      </w:pPr>
      <w:r w:rsidRPr="00D84D38">
        <w:rPr>
          <w:rFonts w:ascii="Times New Roman" w:hAnsi="Times New Roman" w:cs="Times New Roman"/>
          <w:sz w:val="28"/>
          <w:szCs w:val="28"/>
        </w:rPr>
        <w:t>Приборостроительные предприятия, которые внедрили стандарты ISO 14000 (в РФ представлены рядом ГОСТов, например, ГОСТ Р ИСО 14001</w:t>
      </w:r>
      <w:r w:rsidR="006301FE" w:rsidRPr="00D84D38">
        <w:rPr>
          <w:rFonts w:ascii="Times New Roman" w:hAnsi="Times New Roman" w:cs="Times New Roman"/>
          <w:sz w:val="28"/>
          <w:szCs w:val="28"/>
        </w:rPr>
        <w:t>-2016</w:t>
      </w:r>
      <w:r w:rsidRPr="00D84D38">
        <w:rPr>
          <w:rFonts w:ascii="Times New Roman" w:hAnsi="Times New Roman" w:cs="Times New Roman"/>
          <w:sz w:val="28"/>
          <w:szCs w:val="28"/>
        </w:rPr>
        <w:t>, ГОСТ Р ИСО 14004</w:t>
      </w:r>
      <w:r w:rsidR="006301FE" w:rsidRPr="00D84D38">
        <w:rPr>
          <w:rFonts w:ascii="Times New Roman" w:hAnsi="Times New Roman" w:cs="Times New Roman"/>
          <w:sz w:val="28"/>
          <w:szCs w:val="28"/>
        </w:rPr>
        <w:t>-2017</w:t>
      </w:r>
      <w:r w:rsidRPr="00D84D38">
        <w:rPr>
          <w:rFonts w:ascii="Times New Roman" w:hAnsi="Times New Roman" w:cs="Times New Roman"/>
          <w:sz w:val="28"/>
          <w:szCs w:val="28"/>
        </w:rPr>
        <w:t>, ГОСТ Р ИСО 14015</w:t>
      </w:r>
      <w:r w:rsidR="006301FE" w:rsidRPr="00D84D38">
        <w:rPr>
          <w:rFonts w:ascii="Times New Roman" w:hAnsi="Times New Roman" w:cs="Times New Roman"/>
          <w:sz w:val="28"/>
          <w:szCs w:val="28"/>
        </w:rPr>
        <w:t>-2007</w:t>
      </w:r>
      <w:r w:rsidRPr="00D84D38">
        <w:rPr>
          <w:rFonts w:ascii="Times New Roman" w:hAnsi="Times New Roman" w:cs="Times New Roman"/>
          <w:sz w:val="28"/>
          <w:szCs w:val="28"/>
        </w:rPr>
        <w:t xml:space="preserve"> и др.), снизили свои выбросы на 15</w:t>
      </w:r>
      <w:r w:rsidR="00A44536" w:rsidRPr="00D84D38">
        <w:rPr>
          <w:rFonts w:ascii="Times New Roman" w:hAnsi="Times New Roman" w:cs="Times New Roman"/>
          <w:sz w:val="28"/>
          <w:szCs w:val="28"/>
        </w:rPr>
        <w:t xml:space="preserve"> %</w:t>
      </w:r>
      <w:r w:rsidRPr="00D84D38">
        <w:rPr>
          <w:rFonts w:ascii="Times New Roman" w:hAnsi="Times New Roman" w:cs="Times New Roman"/>
          <w:sz w:val="28"/>
          <w:szCs w:val="28"/>
        </w:rPr>
        <w:t xml:space="preserve"> за последние 5 лет.</w:t>
      </w:r>
    </w:p>
    <w:p w14:paraId="7A6FE7BF" w14:textId="1EBD29CA" w:rsidR="005A352B" w:rsidRPr="00D84D38" w:rsidRDefault="005A352B" w:rsidP="00D84D38">
      <w:pPr>
        <w:pStyle w:val="ad"/>
        <w:numPr>
          <w:ilvl w:val="0"/>
          <w:numId w:val="27"/>
        </w:numPr>
        <w:tabs>
          <w:tab w:val="left" w:pos="1134"/>
        </w:tabs>
        <w:spacing w:line="360" w:lineRule="auto"/>
        <w:ind w:left="0" w:firstLine="709"/>
        <w:jc w:val="both"/>
        <w:rPr>
          <w:rFonts w:ascii="Times New Roman" w:hAnsi="Times New Roman" w:cs="Times New Roman"/>
          <w:sz w:val="28"/>
          <w:szCs w:val="28"/>
        </w:rPr>
      </w:pPr>
      <w:r w:rsidRPr="00D84D38">
        <w:rPr>
          <w:rFonts w:ascii="Times New Roman" w:hAnsi="Times New Roman" w:cs="Times New Roman"/>
          <w:sz w:val="28"/>
          <w:szCs w:val="28"/>
        </w:rPr>
        <w:t>Приборостроительное предприятие в городе Тольятти проводит регулярные тренинги для своих сотрудников по экологической ответственности, что привело к сокращению неправильного обращения с отходами на 40</w:t>
      </w:r>
      <w:r w:rsidR="00A44536" w:rsidRPr="00D84D38">
        <w:rPr>
          <w:rFonts w:ascii="Times New Roman" w:hAnsi="Times New Roman" w:cs="Times New Roman"/>
          <w:sz w:val="28"/>
          <w:szCs w:val="28"/>
        </w:rPr>
        <w:t xml:space="preserve"> %</w:t>
      </w:r>
      <w:r w:rsidRPr="00D84D38">
        <w:rPr>
          <w:rFonts w:ascii="Times New Roman" w:hAnsi="Times New Roman" w:cs="Times New Roman"/>
          <w:sz w:val="28"/>
          <w:szCs w:val="28"/>
        </w:rPr>
        <w:t>.</w:t>
      </w:r>
    </w:p>
    <w:p w14:paraId="321A74DC" w14:textId="77777777" w:rsidR="005A352B" w:rsidRPr="00D84D38" w:rsidRDefault="005A352B" w:rsidP="00D84D38">
      <w:pPr>
        <w:pStyle w:val="ad"/>
        <w:numPr>
          <w:ilvl w:val="0"/>
          <w:numId w:val="27"/>
        </w:numPr>
        <w:tabs>
          <w:tab w:val="left" w:pos="1134"/>
        </w:tabs>
        <w:spacing w:line="360" w:lineRule="auto"/>
        <w:ind w:left="0" w:firstLine="709"/>
        <w:jc w:val="both"/>
        <w:rPr>
          <w:rFonts w:ascii="Times New Roman" w:hAnsi="Times New Roman" w:cs="Times New Roman"/>
          <w:sz w:val="28"/>
          <w:szCs w:val="28"/>
        </w:rPr>
      </w:pPr>
      <w:r w:rsidRPr="00D84D38">
        <w:rPr>
          <w:rFonts w:ascii="Times New Roman" w:hAnsi="Times New Roman" w:cs="Times New Roman"/>
          <w:sz w:val="28"/>
          <w:szCs w:val="28"/>
        </w:rPr>
        <w:t>Предприятия с разработанной и работающей СЭМ не только значительно меньше загрязняют окружающую среду, но и выигрывают с экономической точки зрения.</w:t>
      </w:r>
    </w:p>
    <w:p w14:paraId="3C01FA1B"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Инвестиционная привлекательность таких компаний возрастает, они становятся более конкурентоспособными и снижают издержки на утилизацию отходов и ресурсоемкие процессы. Однако, следует учесть, что реальные выгоды от внедрения СЭМ приносит только систематическая и последовательная деятельность. Просто наличие СЭМ на бумаге, без ее активной реализации, может оказаться неэффективным и лишь увеличит расходы без видимой пользы, как с природоохранный, так и с экономической точки зрения.</w:t>
      </w:r>
    </w:p>
    <w:p w14:paraId="32E4C403"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Как уже отмечалось, суть экологической эффективности СЭМ заключается в идее предотвращения или минимизации любых потенциальных загрязнений, </w:t>
      </w:r>
      <w:r>
        <w:rPr>
          <w:rFonts w:ascii="Times New Roman" w:hAnsi="Times New Roman" w:cs="Times New Roman"/>
          <w:sz w:val="28"/>
          <w:szCs w:val="28"/>
        </w:rPr>
        <w:lastRenderedPageBreak/>
        <w:t xml:space="preserve">возникающих в процессе производства. Для этого широко используется классическая модель управления «Планирование-Выполнение-Контроль-Действие». Этот подход позволяет предприятиям последовательно двигаться от одной цели по охране окружающей среды к другой, установленной в рамках экологической политики предприятия. Методы, применяемые на предприятиях, разнообразны и зависят от множества факторов. Однако, основными из них являются изменение управленческих подходов и организации производства, внедрение вторичного и многократного использования материалов, переработка сырья и вспомогательных материалов, а также переход на более экологически безопасные и </w:t>
      </w:r>
      <w:proofErr w:type="spellStart"/>
      <w:r>
        <w:rPr>
          <w:rFonts w:ascii="Times New Roman" w:hAnsi="Times New Roman" w:cs="Times New Roman"/>
          <w:sz w:val="28"/>
          <w:szCs w:val="28"/>
        </w:rPr>
        <w:t>ресурсоэффективные</w:t>
      </w:r>
      <w:proofErr w:type="spellEnd"/>
      <w:r>
        <w:rPr>
          <w:rFonts w:ascii="Times New Roman" w:hAnsi="Times New Roman" w:cs="Times New Roman"/>
          <w:sz w:val="28"/>
          <w:szCs w:val="28"/>
        </w:rPr>
        <w:t xml:space="preserve"> технологии и продукцию.</w:t>
      </w:r>
    </w:p>
    <w:p w14:paraId="0945EF54" w14:textId="44937B71" w:rsidR="005A352B" w:rsidRDefault="005A352B" w:rsidP="00F537D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Методы предотвращения загрязнения в большинстве случаев оказываются чрезвычайно результативными и экономически эффективными. Именно поэтому внедрение и развитие системы экологического менеджмента играют важную роль на любом предприятии, а в случае приборостроительных предприятий, они могут оказать значительное воздействие на состояние окружающей среды и общества. Введение системы экологического менеджмента на приборостроительных предприятиях становится неотъемлемой частью их стратегии устойчивого развития. Это позволяет не только снизить экологический след данной отрасли, но и обеспечить экономическую выгоду, конкурентоспособность и инвестиционную привлекательность предприятий. С учетом глобальных вызовов в области экологии и устойчивого развития, внедрение и развитие СЭМ на приборостроительных предприятиях становится неотложной задачей, которая способствует достижению баланса между экономическими и экологическими интересами.</w:t>
      </w:r>
      <w:r>
        <w:rPr>
          <w:rFonts w:ascii="Times New Roman" w:hAnsi="Times New Roman" w:cs="Times New Roman"/>
          <w:sz w:val="28"/>
          <w:szCs w:val="28"/>
        </w:rPr>
        <w:br w:type="page"/>
      </w:r>
    </w:p>
    <w:p w14:paraId="1F3615FC" w14:textId="1997CF25" w:rsidR="0091015C" w:rsidRDefault="0091015C" w:rsidP="000758B5">
      <w:pPr>
        <w:pStyle w:val="ad"/>
        <w:numPr>
          <w:ilvl w:val="0"/>
          <w:numId w:val="14"/>
        </w:numPr>
        <w:tabs>
          <w:tab w:val="left" w:pos="993"/>
        </w:tabs>
        <w:suppressAutoHyphens w:val="0"/>
        <w:autoSpaceDN/>
        <w:spacing w:line="360" w:lineRule="auto"/>
        <w:ind w:left="0" w:firstLine="709"/>
        <w:jc w:val="both"/>
        <w:textAlignment w:val="auto"/>
        <w:rPr>
          <w:rFonts w:ascii="Times New Roman" w:hAnsi="Times New Roman" w:cs="Times New Roman"/>
          <w:b/>
          <w:bCs/>
          <w:sz w:val="28"/>
          <w:szCs w:val="28"/>
        </w:rPr>
      </w:pPr>
      <w:r w:rsidRPr="001B550A">
        <w:rPr>
          <w:rFonts w:ascii="Times New Roman" w:hAnsi="Times New Roman" w:cs="Times New Roman"/>
          <w:b/>
          <w:bCs/>
          <w:sz w:val="28"/>
          <w:szCs w:val="28"/>
        </w:rPr>
        <w:lastRenderedPageBreak/>
        <w:t>Анализ хозяйственной деятельности приборостроительного предприятия</w:t>
      </w:r>
    </w:p>
    <w:p w14:paraId="78F63970" w14:textId="77777777" w:rsidR="0091015C" w:rsidRPr="000F2F89" w:rsidRDefault="0091015C" w:rsidP="0091015C">
      <w:pPr>
        <w:spacing w:line="360" w:lineRule="auto"/>
        <w:ind w:firstLine="709"/>
        <w:jc w:val="both"/>
        <w:rPr>
          <w:rFonts w:ascii="Times New Roman" w:hAnsi="Times New Roman" w:cs="Times New Roman"/>
          <w:b/>
          <w:bCs/>
          <w:sz w:val="28"/>
          <w:szCs w:val="28"/>
        </w:rPr>
      </w:pPr>
    </w:p>
    <w:p w14:paraId="1906762D" w14:textId="4ED50608" w:rsidR="0091015C" w:rsidRPr="005041FC" w:rsidRDefault="0091015C" w:rsidP="000758B5">
      <w:pPr>
        <w:pStyle w:val="ad"/>
        <w:numPr>
          <w:ilvl w:val="1"/>
          <w:numId w:val="14"/>
        </w:numPr>
        <w:tabs>
          <w:tab w:val="left" w:pos="1276"/>
        </w:tabs>
        <w:suppressAutoHyphens w:val="0"/>
        <w:autoSpaceDN/>
        <w:spacing w:line="360" w:lineRule="auto"/>
        <w:ind w:left="0" w:firstLine="709"/>
        <w:jc w:val="both"/>
        <w:textAlignment w:val="auto"/>
        <w:rPr>
          <w:rFonts w:ascii="Times New Roman" w:hAnsi="Times New Roman" w:cs="Times New Roman"/>
          <w:b/>
          <w:sz w:val="28"/>
          <w:szCs w:val="28"/>
        </w:rPr>
      </w:pPr>
      <w:r w:rsidRPr="005041FC">
        <w:rPr>
          <w:rFonts w:ascii="Times New Roman" w:hAnsi="Times New Roman" w:cs="Times New Roman"/>
          <w:b/>
          <w:sz w:val="28"/>
          <w:szCs w:val="28"/>
        </w:rPr>
        <w:t>Описание структуры предприятия</w:t>
      </w:r>
    </w:p>
    <w:p w14:paraId="27F052D3" w14:textId="77777777" w:rsidR="0091015C" w:rsidRPr="000F2F89" w:rsidRDefault="0091015C" w:rsidP="0091015C">
      <w:pPr>
        <w:pStyle w:val="ad"/>
        <w:spacing w:line="360" w:lineRule="auto"/>
        <w:ind w:left="0" w:firstLine="709"/>
        <w:jc w:val="both"/>
        <w:rPr>
          <w:rFonts w:ascii="Times New Roman" w:hAnsi="Times New Roman" w:cs="Times New Roman"/>
          <w:sz w:val="28"/>
          <w:szCs w:val="28"/>
        </w:rPr>
      </w:pPr>
    </w:p>
    <w:p w14:paraId="49A61E27" w14:textId="77777777" w:rsidR="0091015C" w:rsidRPr="000F2F89" w:rsidRDefault="0091015C" w:rsidP="0091015C">
      <w:pPr>
        <w:pStyle w:val="ad"/>
        <w:spacing w:line="360" w:lineRule="auto"/>
        <w:ind w:left="0" w:firstLine="709"/>
        <w:jc w:val="both"/>
        <w:rPr>
          <w:rFonts w:ascii="Times New Roman" w:hAnsi="Times New Roman" w:cs="Times New Roman"/>
          <w:sz w:val="28"/>
          <w:szCs w:val="28"/>
        </w:rPr>
      </w:pPr>
      <w:r w:rsidRPr="000F2F89">
        <w:rPr>
          <w:rFonts w:ascii="Times New Roman" w:hAnsi="Times New Roman" w:cs="Times New Roman"/>
          <w:sz w:val="28"/>
          <w:szCs w:val="28"/>
        </w:rPr>
        <w:t>Приборостроительные предприятия являются источниками большого количества экологических аспектов. Большое количество наименований изделий, выпускаемых на приборостроительных предприятиях, ведет к расширению перечня используемых технологий и материалов. Чем больше перечень оказываемых на предприятии услуг, тем тщательнее нужно подходить к разработке технологического процесса и к использованию средозащитного оборудования.</w:t>
      </w:r>
    </w:p>
    <w:p w14:paraId="04DF8C2C" w14:textId="77777777" w:rsidR="0091015C" w:rsidRDefault="0091015C" w:rsidP="0091015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Современные технологии позволяют автоматизировать большую часть опасных производств, что снижает до минимума вредное воздействие на работников. Для защиты окружающей среды необходимо оснащать автоматические линии мощным </w:t>
      </w:r>
      <w:proofErr w:type="spellStart"/>
      <w:r>
        <w:rPr>
          <w:rFonts w:ascii="Times New Roman" w:hAnsi="Times New Roman" w:cs="Times New Roman"/>
          <w:sz w:val="28"/>
          <w:szCs w:val="28"/>
        </w:rPr>
        <w:t>средозащитным</w:t>
      </w:r>
      <w:proofErr w:type="spellEnd"/>
      <w:r>
        <w:rPr>
          <w:rFonts w:ascii="Times New Roman" w:hAnsi="Times New Roman" w:cs="Times New Roman"/>
          <w:sz w:val="28"/>
          <w:szCs w:val="28"/>
        </w:rPr>
        <w:t xml:space="preserve"> оборудованием. На линиях, которые по какой-либо причине автоматизировать в данный момент не представляется возможным, важно использовать не только оборудование для защиты окружающей среды, но и средства индивидуальной защиты для работников.</w:t>
      </w:r>
    </w:p>
    <w:p w14:paraId="0F112AD6" w14:textId="77777777" w:rsidR="0091015C" w:rsidRDefault="0091015C" w:rsidP="0091015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помимо защиты окружающей среды, одним из основных преимуществ внедрения СЭМ является рационализация использования ресурсов и материалов. Если говорить о природозащитном механизме СЭМ, то минимизация вредных воздействий и рационализация использование ресурсов и материалов являются основными задачами.</w:t>
      </w:r>
    </w:p>
    <w:p w14:paraId="20A505B9" w14:textId="1A0EF60A" w:rsidR="0091015C" w:rsidRDefault="0091015C" w:rsidP="0091015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рассматривая теоретическое приборостроительное предприятие</w:t>
      </w:r>
      <w:r w:rsidRPr="00431F52">
        <w:rPr>
          <w:rFonts w:ascii="Times New Roman" w:hAnsi="Times New Roman" w:cs="Times New Roman"/>
          <w:sz w:val="28"/>
          <w:szCs w:val="28"/>
        </w:rPr>
        <w:t>, карта которого представлена на рисунке 1</w:t>
      </w:r>
      <w:r w:rsidR="006301FE" w:rsidRPr="00431F52">
        <w:rPr>
          <w:rFonts w:ascii="Times New Roman" w:hAnsi="Times New Roman" w:cs="Times New Roman"/>
          <w:sz w:val="28"/>
          <w:szCs w:val="28"/>
        </w:rPr>
        <w:t xml:space="preserve">, </w:t>
      </w:r>
      <w:r w:rsidRPr="00431F52">
        <w:rPr>
          <w:rFonts w:ascii="Times New Roman" w:hAnsi="Times New Roman" w:cs="Times New Roman"/>
          <w:sz w:val="28"/>
          <w:szCs w:val="28"/>
        </w:rPr>
        <w:t>первоочередная</w:t>
      </w:r>
      <w:r>
        <w:rPr>
          <w:rFonts w:ascii="Times New Roman" w:hAnsi="Times New Roman" w:cs="Times New Roman"/>
          <w:sz w:val="28"/>
          <w:szCs w:val="28"/>
        </w:rPr>
        <w:t xml:space="preserve"> задача состоит в нахождении наиболее значимых, с точки зрения воздействия на окружающую среду, технологических процессов и в разработке СЭМ для предприятия.</w:t>
      </w:r>
    </w:p>
    <w:p w14:paraId="75D94399" w14:textId="77777777" w:rsidR="0091015C" w:rsidRDefault="0091015C" w:rsidP="0091015C">
      <w:pPr>
        <w:spacing w:line="360" w:lineRule="auto"/>
        <w:ind w:firstLine="709"/>
        <w:jc w:val="both"/>
        <w:rPr>
          <w:rFonts w:ascii="Times New Roman" w:hAnsi="Times New Roman" w:cs="Times New Roman"/>
          <w:sz w:val="28"/>
          <w:szCs w:val="28"/>
        </w:rPr>
        <w:sectPr w:rsidR="0091015C" w:rsidSect="00B84183">
          <w:headerReference w:type="default" r:id="rId8"/>
          <w:footerReference w:type="default" r:id="rId9"/>
          <w:type w:val="continuous"/>
          <w:pgSz w:w="11906" w:h="16838"/>
          <w:pgMar w:top="1134" w:right="851" w:bottom="1134" w:left="1418" w:header="709" w:footer="709" w:gutter="0"/>
          <w:cols w:space="708"/>
          <w:docGrid w:linePitch="360"/>
        </w:sectPr>
      </w:pPr>
    </w:p>
    <w:p w14:paraId="2B034A08" w14:textId="2DF3AC0E" w:rsidR="0091015C" w:rsidRDefault="00F61301" w:rsidP="0091015C">
      <w:pPr>
        <w:spacing w:line="360" w:lineRule="auto"/>
        <w:ind w:firstLine="709"/>
        <w:jc w:val="both"/>
        <w:rPr>
          <w:rFonts w:ascii="Times New Roman" w:hAnsi="Times New Roman" w:cs="Times New Roman"/>
          <w:sz w:val="28"/>
          <w:szCs w:val="28"/>
        </w:rPr>
      </w:pPr>
      <w:r w:rsidRPr="00F61301">
        <w:rPr>
          <w:rFonts w:ascii="Times New Roman" w:hAnsi="Times New Roman" w:cs="Times New Roman"/>
          <w:noProof/>
          <w:sz w:val="28"/>
          <w:szCs w:val="28"/>
          <w:lang w:eastAsia="ru-RU" w:bidi="ar-SA"/>
        </w:rPr>
        <w:lastRenderedPageBreak/>
        <w:drawing>
          <wp:inline distT="0" distB="0" distL="0" distR="0" wp14:anchorId="781C687A" wp14:editId="52E447D6">
            <wp:extent cx="9251950" cy="5676900"/>
            <wp:effectExtent l="0" t="0" r="6350" b="0"/>
            <wp:docPr id="21027022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702231" name=""/>
                    <pic:cNvPicPr/>
                  </pic:nvPicPr>
                  <pic:blipFill rotWithShape="1">
                    <a:blip r:embed="rId10" cstate="hqprint">
                      <a:extLst>
                        <a:ext uri="{BEBA8EAE-BF5A-486C-A8C5-ECC9F3942E4B}">
                          <a14:imgProps xmlns:a14="http://schemas.microsoft.com/office/drawing/2010/main">
                            <a14:imgLayer r:embed="rId11">
                              <a14:imgEffect>
                                <a14:sharpenSoften amount="40000"/>
                              </a14:imgEffect>
                              <a14:imgEffect>
                                <a14:saturation sat="0"/>
                              </a14:imgEffect>
                              <a14:imgEffect>
                                <a14:brightnessContrast contrast="-40000"/>
                              </a14:imgEffect>
                            </a14:imgLayer>
                          </a14:imgProps>
                        </a:ext>
                        <a:ext uri="{28A0092B-C50C-407E-A947-70E740481C1C}">
                          <a14:useLocalDpi xmlns:a14="http://schemas.microsoft.com/office/drawing/2010/main"/>
                        </a:ext>
                      </a:extLst>
                    </a:blip>
                    <a:srcRect b="1575"/>
                    <a:stretch/>
                  </pic:blipFill>
                  <pic:spPr bwMode="auto">
                    <a:xfrm>
                      <a:off x="0" y="0"/>
                      <a:ext cx="9251950" cy="5676900"/>
                    </a:xfrm>
                    <a:prstGeom prst="rect">
                      <a:avLst/>
                    </a:prstGeom>
                    <a:ln>
                      <a:noFill/>
                    </a:ln>
                    <a:extLst>
                      <a:ext uri="{53640926-AAD7-44D8-BBD7-CCE9431645EC}">
                        <a14:shadowObscured xmlns:a14="http://schemas.microsoft.com/office/drawing/2010/main"/>
                      </a:ext>
                    </a:extLst>
                  </pic:spPr>
                </pic:pic>
              </a:graphicData>
            </a:graphic>
          </wp:inline>
        </w:drawing>
      </w:r>
    </w:p>
    <w:p w14:paraId="383BDBB7" w14:textId="1249F9E4" w:rsidR="0091015C" w:rsidRDefault="0091015C" w:rsidP="0091015C">
      <w:pPr>
        <w:spacing w:line="360" w:lineRule="auto"/>
        <w:ind w:firstLine="709"/>
        <w:jc w:val="center"/>
        <w:rPr>
          <w:rFonts w:ascii="Times New Roman" w:hAnsi="Times New Roman" w:cs="Times New Roman"/>
          <w:sz w:val="28"/>
          <w:szCs w:val="28"/>
        </w:rPr>
      </w:pPr>
      <w:r w:rsidRPr="007A3804">
        <w:rPr>
          <w:rFonts w:ascii="Times New Roman" w:hAnsi="Times New Roman" w:cs="Times New Roman"/>
          <w:sz w:val="28"/>
          <w:szCs w:val="28"/>
        </w:rPr>
        <w:t>Рисунок</w:t>
      </w:r>
      <w:r w:rsidR="00082A89">
        <w:rPr>
          <w:rFonts w:ascii="Times New Roman" w:hAnsi="Times New Roman" w:cs="Times New Roman"/>
          <w:sz w:val="28"/>
          <w:szCs w:val="28"/>
        </w:rPr>
        <w:t xml:space="preserve"> </w:t>
      </w:r>
      <w:r w:rsidRPr="007A3804">
        <w:rPr>
          <w:rFonts w:ascii="Times New Roman" w:hAnsi="Times New Roman" w:cs="Times New Roman"/>
          <w:sz w:val="28"/>
          <w:szCs w:val="28"/>
        </w:rPr>
        <w:t>1</w:t>
      </w:r>
      <w:r w:rsidR="000758B5">
        <w:rPr>
          <w:rFonts w:ascii="Times New Roman" w:hAnsi="Times New Roman" w:cs="Times New Roman"/>
          <w:sz w:val="28"/>
          <w:szCs w:val="28"/>
        </w:rPr>
        <w:t xml:space="preserve"> –</w:t>
      </w:r>
      <w:r w:rsidRPr="007A3804">
        <w:rPr>
          <w:rFonts w:ascii="Times New Roman" w:hAnsi="Times New Roman" w:cs="Times New Roman"/>
          <w:sz w:val="28"/>
          <w:szCs w:val="28"/>
        </w:rPr>
        <w:t xml:space="preserve"> Карта-схема</w:t>
      </w:r>
      <w:r>
        <w:rPr>
          <w:rFonts w:ascii="Times New Roman" w:hAnsi="Times New Roman" w:cs="Times New Roman"/>
          <w:sz w:val="28"/>
          <w:szCs w:val="28"/>
        </w:rPr>
        <w:t xml:space="preserve"> предприятия</w:t>
      </w:r>
      <w:r w:rsidR="000758B5">
        <w:rPr>
          <w:rFonts w:ascii="Times New Roman" w:hAnsi="Times New Roman" w:cs="Times New Roman"/>
          <w:sz w:val="28"/>
          <w:szCs w:val="28"/>
        </w:rPr>
        <w:t>.</w:t>
      </w:r>
    </w:p>
    <w:p w14:paraId="6B68C7E8" w14:textId="77777777" w:rsidR="0091015C" w:rsidRDefault="0091015C" w:rsidP="000758B5">
      <w:pPr>
        <w:spacing w:line="360" w:lineRule="auto"/>
        <w:ind w:firstLine="709"/>
        <w:rPr>
          <w:rFonts w:ascii="Times New Roman" w:hAnsi="Times New Roman" w:cs="Times New Roman"/>
          <w:sz w:val="28"/>
          <w:szCs w:val="28"/>
        </w:rPr>
        <w:sectPr w:rsidR="0091015C" w:rsidSect="00B84183">
          <w:headerReference w:type="default" r:id="rId12"/>
          <w:footerReference w:type="default" r:id="rId13"/>
          <w:type w:val="continuous"/>
          <w:pgSz w:w="16838" w:h="11906" w:orient="landscape"/>
          <w:pgMar w:top="1418" w:right="1134" w:bottom="851" w:left="1134" w:header="709" w:footer="709" w:gutter="0"/>
          <w:cols w:space="708"/>
          <w:docGrid w:linePitch="360"/>
        </w:sectPr>
      </w:pPr>
    </w:p>
    <w:p w14:paraId="1F09C958" w14:textId="77777777" w:rsidR="0091015C" w:rsidRDefault="0091015C" w:rsidP="0091015C">
      <w:pPr>
        <w:spacing w:line="360" w:lineRule="auto"/>
        <w:ind w:firstLine="709"/>
        <w:jc w:val="both"/>
        <w:rPr>
          <w:rFonts w:ascii="Times New Roman" w:hAnsi="Times New Roman" w:cs="Times New Roman"/>
          <w:sz w:val="28"/>
          <w:szCs w:val="28"/>
        </w:rPr>
      </w:pPr>
      <w:bookmarkStart w:id="1" w:name="_Hlk168262449"/>
      <w:r w:rsidRPr="007A3804">
        <w:rPr>
          <w:rFonts w:ascii="Times New Roman" w:hAnsi="Times New Roman" w:cs="Times New Roman"/>
          <w:sz w:val="28"/>
          <w:szCs w:val="28"/>
        </w:rPr>
        <w:lastRenderedPageBreak/>
        <w:t xml:space="preserve">Следует отметить, что </w:t>
      </w:r>
      <w:r>
        <w:rPr>
          <w:rFonts w:ascii="Times New Roman" w:hAnsi="Times New Roman" w:cs="Times New Roman"/>
          <w:sz w:val="28"/>
          <w:szCs w:val="28"/>
        </w:rPr>
        <w:t xml:space="preserve">собственными подразделениями по обслуживанию персонала </w:t>
      </w:r>
      <w:r w:rsidRPr="007A3804">
        <w:rPr>
          <w:rFonts w:ascii="Times New Roman" w:hAnsi="Times New Roman" w:cs="Times New Roman"/>
          <w:sz w:val="28"/>
          <w:szCs w:val="28"/>
        </w:rPr>
        <w:t xml:space="preserve">предприятие </w:t>
      </w:r>
      <w:r>
        <w:rPr>
          <w:rFonts w:ascii="Times New Roman" w:hAnsi="Times New Roman" w:cs="Times New Roman"/>
          <w:sz w:val="28"/>
          <w:szCs w:val="28"/>
        </w:rPr>
        <w:t xml:space="preserve">не </w:t>
      </w:r>
      <w:r w:rsidRPr="007A3804">
        <w:rPr>
          <w:rFonts w:ascii="Times New Roman" w:hAnsi="Times New Roman" w:cs="Times New Roman"/>
          <w:sz w:val="28"/>
          <w:szCs w:val="28"/>
        </w:rPr>
        <w:t>располагает</w:t>
      </w:r>
      <w:r>
        <w:rPr>
          <w:rFonts w:ascii="Times New Roman" w:hAnsi="Times New Roman" w:cs="Times New Roman"/>
          <w:sz w:val="28"/>
          <w:szCs w:val="28"/>
        </w:rPr>
        <w:t xml:space="preserve">, их функции </w:t>
      </w:r>
      <w:r w:rsidRPr="007A3804">
        <w:rPr>
          <w:rFonts w:ascii="Times New Roman" w:hAnsi="Times New Roman" w:cs="Times New Roman"/>
          <w:sz w:val="28"/>
          <w:szCs w:val="28"/>
        </w:rPr>
        <w:t>переданы сторонним фирмам в связи с экономической целесообразностью.</w:t>
      </w:r>
      <w:bookmarkEnd w:id="1"/>
      <w:r w:rsidRPr="007A3804">
        <w:rPr>
          <w:rFonts w:ascii="Times New Roman" w:hAnsi="Times New Roman" w:cs="Times New Roman"/>
          <w:sz w:val="28"/>
          <w:szCs w:val="28"/>
        </w:rPr>
        <w:t xml:space="preserve"> Блок-схема производственной структуры представлена на рисунке </w:t>
      </w:r>
      <w:r>
        <w:rPr>
          <w:rFonts w:ascii="Times New Roman" w:hAnsi="Times New Roman" w:cs="Times New Roman"/>
          <w:sz w:val="28"/>
          <w:szCs w:val="28"/>
        </w:rPr>
        <w:t>2</w:t>
      </w:r>
      <w:r w:rsidRPr="007A3804">
        <w:rPr>
          <w:rFonts w:ascii="Times New Roman" w:hAnsi="Times New Roman" w:cs="Times New Roman"/>
          <w:sz w:val="28"/>
          <w:szCs w:val="28"/>
        </w:rPr>
        <w:t>.</w:t>
      </w:r>
    </w:p>
    <w:p w14:paraId="01D1CE07" w14:textId="77777777" w:rsidR="00F61301" w:rsidRDefault="00F61301" w:rsidP="0091015C">
      <w:pPr>
        <w:spacing w:line="360" w:lineRule="auto"/>
        <w:ind w:firstLine="709"/>
        <w:jc w:val="both"/>
        <w:rPr>
          <w:rFonts w:ascii="Times New Roman" w:hAnsi="Times New Roman" w:cs="Times New Roman"/>
          <w:sz w:val="28"/>
          <w:szCs w:val="28"/>
        </w:rPr>
      </w:pPr>
    </w:p>
    <w:p w14:paraId="7C50EBD7" w14:textId="3969CD15" w:rsidR="00EC7976" w:rsidRDefault="00F61301" w:rsidP="0091015C">
      <w:pPr>
        <w:spacing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bidi="ar-SA"/>
          <w14:ligatures w14:val="standardContextual"/>
        </w:rPr>
        <mc:AlternateContent>
          <mc:Choice Requires="wps">
            <w:drawing>
              <wp:anchor distT="0" distB="0" distL="114300" distR="114300" simplePos="0" relativeHeight="251659264" behindDoc="0" locked="0" layoutInCell="1" allowOverlap="1" wp14:anchorId="2AED770C" wp14:editId="52B4C472">
                <wp:simplePos x="0" y="0"/>
                <wp:positionH relativeFrom="column">
                  <wp:posOffset>4471670</wp:posOffset>
                </wp:positionH>
                <wp:positionV relativeFrom="paragraph">
                  <wp:posOffset>5724525</wp:posOffset>
                </wp:positionV>
                <wp:extent cx="1447800" cy="556260"/>
                <wp:effectExtent l="0" t="0" r="19050" b="15240"/>
                <wp:wrapNone/>
                <wp:docPr id="858210636" name="Прямоугольник 50"/>
                <wp:cNvGraphicFramePr/>
                <a:graphic xmlns:a="http://schemas.openxmlformats.org/drawingml/2006/main">
                  <a:graphicData uri="http://schemas.microsoft.com/office/word/2010/wordprocessingShape">
                    <wps:wsp>
                      <wps:cNvSpPr/>
                      <wps:spPr>
                        <a:xfrm>
                          <a:off x="0" y="0"/>
                          <a:ext cx="1447800" cy="55626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C0DB99" id="Прямоугольник 50" o:spid="_x0000_s1026" style="position:absolute;margin-left:352.1pt;margin-top:450.75pt;width:114pt;height:43.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" fillcolor="white [3212]" strokecolor="white [3212]" strokeweight="1pt"/>
            </w:pict>
          </mc:Fallback>
        </mc:AlternateContent>
      </w:r>
      <w:r w:rsidRPr="00F61301">
        <w:rPr>
          <w:rFonts w:ascii="Times New Roman" w:hAnsi="Times New Roman" w:cs="Times New Roman"/>
          <w:noProof/>
          <w:sz w:val="28"/>
          <w:szCs w:val="28"/>
          <w:lang w:eastAsia="ru-RU" w:bidi="ar-SA"/>
        </w:rPr>
        <w:drawing>
          <wp:inline distT="0" distB="0" distL="0" distR="0" wp14:anchorId="20D3CD9D" wp14:editId="1C7BC293">
            <wp:extent cx="5463540" cy="6233160"/>
            <wp:effectExtent l="0" t="0" r="3810" b="0"/>
            <wp:docPr id="12082940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294083" name=""/>
                    <pic:cNvPicPr/>
                  </pic:nvPicPr>
                  <pic:blipFill rotWithShape="1">
                    <a:blip r:embed="rId14" cstate="hqprint">
                      <a:extLst>
                        <a:ext uri="{BEBA8EAE-BF5A-486C-A8C5-ECC9F3942E4B}">
                          <a14:imgProps xmlns:a14="http://schemas.microsoft.com/office/drawing/2010/main">
                            <a14:imgLayer r:embed="rId15">
                              <a14:imgEffect>
                                <a14:sharpenSoften amount="40000"/>
                              </a14:imgEffect>
                              <a14:imgEffect>
                                <a14:saturation sat="0"/>
                              </a14:imgEffect>
                              <a14:imgEffect>
                                <a14:brightnessContrast contrast="-40000"/>
                              </a14:imgEffect>
                            </a14:imgLayer>
                          </a14:imgProps>
                        </a:ext>
                        <a:ext uri="{28A0092B-C50C-407E-A947-70E740481C1C}">
                          <a14:useLocalDpi xmlns:a14="http://schemas.microsoft.com/office/drawing/2010/main"/>
                        </a:ext>
                      </a:extLst>
                    </a:blip>
                    <a:srcRect l="5479" r="5240" b="1313"/>
                    <a:stretch/>
                  </pic:blipFill>
                  <pic:spPr bwMode="auto">
                    <a:xfrm>
                      <a:off x="0" y="0"/>
                      <a:ext cx="5463540" cy="6233160"/>
                    </a:xfrm>
                    <a:prstGeom prst="rect">
                      <a:avLst/>
                    </a:prstGeom>
                    <a:ln>
                      <a:noFill/>
                    </a:ln>
                    <a:extLst>
                      <a:ext uri="{53640926-AAD7-44D8-BBD7-CCE9431645EC}">
                        <a14:shadowObscured xmlns:a14="http://schemas.microsoft.com/office/drawing/2010/main"/>
                      </a:ext>
                    </a:extLst>
                  </pic:spPr>
                </pic:pic>
              </a:graphicData>
            </a:graphic>
          </wp:inline>
        </w:drawing>
      </w:r>
    </w:p>
    <w:p w14:paraId="01B47B85" w14:textId="117C1634" w:rsidR="008F775B" w:rsidRDefault="008F775B" w:rsidP="0091015C">
      <w:pPr>
        <w:spacing w:line="360" w:lineRule="auto"/>
        <w:ind w:firstLine="709"/>
        <w:jc w:val="both"/>
        <w:rPr>
          <w:rFonts w:ascii="Times New Roman" w:hAnsi="Times New Roman" w:cs="Times New Roman"/>
          <w:sz w:val="28"/>
          <w:szCs w:val="28"/>
        </w:rPr>
        <w:sectPr w:rsidR="008F775B" w:rsidSect="00B84183">
          <w:headerReference w:type="default" r:id="rId16"/>
          <w:footerReference w:type="default" r:id="rId17"/>
          <w:type w:val="continuous"/>
          <w:pgSz w:w="11906" w:h="16838"/>
          <w:pgMar w:top="1134" w:right="851" w:bottom="1134" w:left="1418" w:header="709" w:footer="709" w:gutter="0"/>
          <w:cols w:space="708"/>
          <w:docGrid w:linePitch="360"/>
        </w:sectPr>
      </w:pPr>
    </w:p>
    <w:p w14:paraId="0E5E88D9" w14:textId="579C362C" w:rsidR="00431F52" w:rsidRDefault="0091015C" w:rsidP="00EC7976">
      <w:pPr>
        <w:spacing w:line="360" w:lineRule="auto"/>
        <w:ind w:firstLine="709"/>
        <w:jc w:val="both"/>
        <w:rPr>
          <w:rFonts w:ascii="Times New Roman" w:hAnsi="Times New Roman" w:cs="Times New Roman"/>
          <w:sz w:val="28"/>
          <w:szCs w:val="28"/>
          <w:highlight w:val="yellow"/>
        </w:rPr>
        <w:sectPr w:rsidR="00431F52" w:rsidSect="00B84183">
          <w:footerReference w:type="default" r:id="rId18"/>
          <w:type w:val="continuous"/>
          <w:pgSz w:w="11906" w:h="16838"/>
          <w:pgMar w:top="1134" w:right="851" w:bottom="1134" w:left="1418" w:header="720" w:footer="720" w:gutter="0"/>
          <w:cols w:space="720"/>
        </w:sectPr>
      </w:pPr>
      <w:r w:rsidRPr="00EC7976">
        <w:rPr>
          <w:rFonts w:ascii="Times New Roman" w:hAnsi="Times New Roman" w:cs="Times New Roman"/>
          <w:sz w:val="28"/>
          <w:szCs w:val="28"/>
        </w:rPr>
        <w:lastRenderedPageBreak/>
        <w:t>Рисунок</w:t>
      </w:r>
      <w:r w:rsidR="0046235A" w:rsidRPr="00EC7976">
        <w:rPr>
          <w:rFonts w:ascii="Times New Roman" w:hAnsi="Times New Roman" w:cs="Times New Roman"/>
          <w:sz w:val="28"/>
          <w:szCs w:val="28"/>
        </w:rPr>
        <w:t xml:space="preserve"> </w:t>
      </w:r>
      <w:r w:rsidRPr="00EC7976">
        <w:rPr>
          <w:rFonts w:ascii="Times New Roman" w:hAnsi="Times New Roman" w:cs="Times New Roman"/>
          <w:sz w:val="28"/>
          <w:szCs w:val="28"/>
        </w:rPr>
        <w:t>2</w:t>
      </w:r>
      <w:r w:rsidR="008F775B" w:rsidRPr="00EC7976">
        <w:rPr>
          <w:rFonts w:ascii="Times New Roman" w:hAnsi="Times New Roman" w:cs="Times New Roman"/>
          <w:sz w:val="28"/>
          <w:szCs w:val="28"/>
        </w:rPr>
        <w:t xml:space="preserve"> –</w:t>
      </w:r>
      <w:r w:rsidRPr="00EC7976">
        <w:rPr>
          <w:rFonts w:ascii="Times New Roman" w:hAnsi="Times New Roman" w:cs="Times New Roman"/>
          <w:sz w:val="28"/>
          <w:szCs w:val="28"/>
        </w:rPr>
        <w:t xml:space="preserve"> Блок-схема производственной структуры предприятия</w:t>
      </w:r>
      <w:r w:rsidR="008F775B" w:rsidRPr="00EC7976">
        <w:rPr>
          <w:rFonts w:ascii="Times New Roman" w:hAnsi="Times New Roman" w:cs="Times New Roman"/>
          <w:sz w:val="28"/>
          <w:szCs w:val="28"/>
        </w:rPr>
        <w:t>.</w:t>
      </w:r>
    </w:p>
    <w:p w14:paraId="3F405C25" w14:textId="5D4E7369" w:rsidR="0091015C" w:rsidRDefault="0091015C" w:rsidP="00EC797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Все производственные подразделения оказывают воздействие на окружающую среду, однако основные цеха влияют больше прочих в силу того, что именно в них располагаются технологические операции с наибольшем количеством экологических аспектов.</w:t>
      </w:r>
      <w:r w:rsidR="006301FE">
        <w:rPr>
          <w:rFonts w:ascii="Times New Roman" w:hAnsi="Times New Roman" w:cs="Times New Roman"/>
          <w:sz w:val="28"/>
          <w:szCs w:val="28"/>
        </w:rPr>
        <w:t xml:space="preserve"> На предприятии выделение наиболее значимых экологических аспектов сосредоточено в</w:t>
      </w:r>
      <w:r w:rsidR="00A1309D">
        <w:rPr>
          <w:rFonts w:ascii="Times New Roman" w:hAnsi="Times New Roman" w:cs="Times New Roman"/>
          <w:sz w:val="28"/>
          <w:szCs w:val="28"/>
        </w:rPr>
        <w:t>о 2-ом производственном</w:t>
      </w:r>
      <w:r w:rsidR="006301FE">
        <w:rPr>
          <w:rFonts w:ascii="Times New Roman" w:hAnsi="Times New Roman" w:cs="Times New Roman"/>
          <w:sz w:val="28"/>
          <w:szCs w:val="28"/>
        </w:rPr>
        <w:t xml:space="preserve"> корпусе.</w:t>
      </w:r>
    </w:p>
    <w:p w14:paraId="231BD418" w14:textId="77777777" w:rsidR="0091015C" w:rsidRDefault="0091015C" w:rsidP="0091015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Рассматриваемое предприятие специализируется на выпуске сборных </w:t>
      </w:r>
      <w:r w:rsidRPr="00371BD5">
        <w:rPr>
          <w:rFonts w:ascii="Times New Roman" w:hAnsi="Times New Roman" w:cs="Times New Roman"/>
          <w:sz w:val="28"/>
          <w:szCs w:val="28"/>
        </w:rPr>
        <w:t xml:space="preserve">пластиковых корпусов для портативных устройств и выпуске </w:t>
      </w:r>
      <w:r>
        <w:rPr>
          <w:rFonts w:ascii="Times New Roman" w:hAnsi="Times New Roman" w:cs="Times New Roman"/>
          <w:sz w:val="28"/>
          <w:szCs w:val="28"/>
        </w:rPr>
        <w:t xml:space="preserve">односторонних </w:t>
      </w:r>
      <w:r w:rsidRPr="00371BD5">
        <w:rPr>
          <w:rFonts w:ascii="Times New Roman" w:hAnsi="Times New Roman" w:cs="Times New Roman"/>
          <w:sz w:val="28"/>
          <w:szCs w:val="28"/>
        </w:rPr>
        <w:t>печатных плат с распаянными на них полупроводниковыми микросхемами для бытовой техники</w:t>
      </w:r>
      <w:r>
        <w:rPr>
          <w:rFonts w:ascii="Times New Roman" w:hAnsi="Times New Roman" w:cs="Times New Roman"/>
          <w:sz w:val="28"/>
          <w:szCs w:val="28"/>
        </w:rPr>
        <w:t>. Основными источниками загрязнения окружающей среды являются заготовительный и обрабатывающий цеха, ведь именно в них располагаются цеха по литью пластмасс, цеха механической обработки, гальванический цех и цех пайки.</w:t>
      </w:r>
    </w:p>
    <w:p w14:paraId="7FCE3A8A" w14:textId="77777777" w:rsidR="00EC7976" w:rsidRDefault="00EC7976" w:rsidP="00EC7976">
      <w:pPr>
        <w:spacing w:line="360" w:lineRule="auto"/>
        <w:ind w:firstLine="709"/>
        <w:jc w:val="center"/>
        <w:rPr>
          <w:rFonts w:ascii="Times New Roman" w:hAnsi="Times New Roman" w:cs="Times New Roman"/>
          <w:sz w:val="28"/>
          <w:szCs w:val="28"/>
        </w:rPr>
      </w:pPr>
    </w:p>
    <w:p w14:paraId="4A20334C" w14:textId="28F90C56" w:rsidR="005A352B" w:rsidRPr="005041FC" w:rsidRDefault="00650920" w:rsidP="00EC7976">
      <w:pPr>
        <w:pStyle w:val="ad"/>
        <w:numPr>
          <w:ilvl w:val="1"/>
          <w:numId w:val="14"/>
        </w:numPr>
        <w:suppressAutoHyphens w:val="0"/>
        <w:autoSpaceDN/>
        <w:spacing w:line="360" w:lineRule="auto"/>
        <w:ind w:left="0" w:firstLine="709"/>
        <w:jc w:val="both"/>
        <w:textAlignment w:val="auto"/>
        <w:rPr>
          <w:rFonts w:ascii="Times New Roman" w:hAnsi="Times New Roman" w:cs="Times New Roman"/>
          <w:b/>
          <w:sz w:val="28"/>
          <w:szCs w:val="28"/>
        </w:rPr>
      </w:pPr>
      <w:r>
        <w:rPr>
          <w:rFonts w:ascii="Times New Roman" w:hAnsi="Times New Roman" w:cs="Times New Roman"/>
          <w:b/>
          <w:sz w:val="28"/>
          <w:szCs w:val="28"/>
        </w:rPr>
        <w:t>Анализ</w:t>
      </w:r>
      <w:r w:rsidR="005A352B" w:rsidRPr="005041FC">
        <w:rPr>
          <w:rFonts w:ascii="Times New Roman" w:hAnsi="Times New Roman" w:cs="Times New Roman"/>
          <w:b/>
          <w:sz w:val="28"/>
          <w:szCs w:val="28"/>
        </w:rPr>
        <w:t xml:space="preserve"> технологических процессов</w:t>
      </w:r>
    </w:p>
    <w:p w14:paraId="505CD72E" w14:textId="77777777" w:rsidR="005A352B" w:rsidRPr="00EC7976" w:rsidRDefault="005A352B" w:rsidP="00EC7976">
      <w:pPr>
        <w:pStyle w:val="a5"/>
        <w:spacing w:line="360" w:lineRule="auto"/>
        <w:ind w:firstLine="567"/>
        <w:jc w:val="center"/>
        <w:rPr>
          <w:rFonts w:ascii="Times New Roman" w:hAnsi="Times New Roman"/>
          <w:sz w:val="28"/>
        </w:rPr>
      </w:pPr>
    </w:p>
    <w:p w14:paraId="14B7E11F" w14:textId="2A4626B8" w:rsidR="005A352B" w:rsidRPr="005041FC" w:rsidRDefault="00650920" w:rsidP="00EC7976">
      <w:pPr>
        <w:pStyle w:val="ad"/>
        <w:numPr>
          <w:ilvl w:val="2"/>
          <w:numId w:val="28"/>
        </w:numPr>
        <w:tabs>
          <w:tab w:val="left" w:pos="1418"/>
        </w:tabs>
        <w:suppressAutoHyphens w:val="0"/>
        <w:spacing w:line="360" w:lineRule="auto"/>
        <w:ind w:left="0" w:firstLine="709"/>
        <w:jc w:val="both"/>
        <w:textAlignment w:val="auto"/>
        <w:rPr>
          <w:rFonts w:ascii="Times New Roman" w:hAnsi="Times New Roman" w:cs="Times New Roman"/>
          <w:b/>
          <w:sz w:val="28"/>
          <w:szCs w:val="28"/>
        </w:rPr>
      </w:pPr>
      <w:r>
        <w:rPr>
          <w:rFonts w:ascii="Times New Roman" w:hAnsi="Times New Roman" w:cs="Times New Roman"/>
          <w:b/>
          <w:sz w:val="28"/>
          <w:szCs w:val="28"/>
        </w:rPr>
        <w:t>Анализ</w:t>
      </w:r>
      <w:r w:rsidR="005A352B" w:rsidRPr="005041FC">
        <w:rPr>
          <w:rFonts w:ascii="Times New Roman" w:hAnsi="Times New Roman" w:cs="Times New Roman"/>
          <w:b/>
          <w:sz w:val="28"/>
          <w:szCs w:val="28"/>
        </w:rPr>
        <w:t xml:space="preserve"> технологического процесса производства корпусов из</w:t>
      </w:r>
      <w:r w:rsidR="00D62366" w:rsidRPr="005041FC">
        <w:rPr>
          <w:rFonts w:ascii="Times New Roman" w:hAnsi="Times New Roman" w:cs="Times New Roman"/>
          <w:b/>
          <w:sz w:val="28"/>
          <w:szCs w:val="28"/>
        </w:rPr>
        <w:t xml:space="preserve"> </w:t>
      </w:r>
      <w:r w:rsidR="005A352B" w:rsidRPr="005041FC">
        <w:rPr>
          <w:rFonts w:ascii="Times New Roman" w:hAnsi="Times New Roman" w:cs="Times New Roman"/>
          <w:b/>
          <w:sz w:val="28"/>
          <w:szCs w:val="28"/>
        </w:rPr>
        <w:t>пластмассы</w:t>
      </w:r>
      <w:r>
        <w:rPr>
          <w:rFonts w:ascii="Times New Roman" w:hAnsi="Times New Roman" w:cs="Times New Roman"/>
          <w:b/>
          <w:sz w:val="28"/>
          <w:szCs w:val="28"/>
        </w:rPr>
        <w:t xml:space="preserve"> </w:t>
      </w:r>
    </w:p>
    <w:p w14:paraId="6D441AD5" w14:textId="77777777" w:rsidR="005A352B" w:rsidRDefault="005A352B" w:rsidP="00EC7976">
      <w:pPr>
        <w:spacing w:line="360" w:lineRule="auto"/>
        <w:jc w:val="center"/>
        <w:rPr>
          <w:rFonts w:ascii="Times New Roman" w:hAnsi="Times New Roman" w:cs="Times New Roman"/>
          <w:b/>
          <w:bCs/>
          <w:sz w:val="28"/>
          <w:szCs w:val="28"/>
        </w:rPr>
      </w:pPr>
    </w:p>
    <w:p w14:paraId="68C63C89" w14:textId="701C9A02" w:rsidR="005A352B" w:rsidRDefault="005A352B" w:rsidP="00EC797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производства корпусов пластмассы должны соответствовать большому количеству требований, среди которых: ударопрочной, механическая стойкость, термостабильность и пр. Идеального, подходящего под все критерии, материала не существует</w:t>
      </w:r>
      <w:r w:rsidR="00E30337">
        <w:rPr>
          <w:rFonts w:ascii="Times New Roman" w:hAnsi="Times New Roman" w:cs="Times New Roman"/>
          <w:sz w:val="28"/>
          <w:szCs w:val="28"/>
        </w:rPr>
        <w:t>.</w:t>
      </w:r>
      <w:r>
        <w:rPr>
          <w:rFonts w:ascii="Times New Roman" w:hAnsi="Times New Roman" w:cs="Times New Roman"/>
          <w:sz w:val="28"/>
          <w:szCs w:val="28"/>
        </w:rPr>
        <w:t xml:space="preserve"> </w:t>
      </w:r>
      <w:r w:rsidR="00EC7976" w:rsidRPr="00EC7976">
        <w:rPr>
          <w:rFonts w:ascii="Times New Roman" w:hAnsi="Times New Roman" w:cs="Times New Roman"/>
          <w:sz w:val="28"/>
          <w:szCs w:val="28"/>
        </w:rPr>
        <w:t xml:space="preserve">Однако изобилие представленных пластмасс на рынке полимерных материалов делает выбор материала не проблемой, а возможностью </w:t>
      </w:r>
      <w:r w:rsidR="00E30337">
        <w:rPr>
          <w:rFonts w:ascii="Times New Roman" w:hAnsi="Times New Roman" w:cs="Times New Roman"/>
          <w:sz w:val="28"/>
          <w:szCs w:val="28"/>
        </w:rPr>
        <w:t>подобрать несколько видов пластмасс, комбинация которых даст оптимальное соотношение «цена-качество».</w:t>
      </w:r>
    </w:p>
    <w:p w14:paraId="20150BEC" w14:textId="2E08B2CF" w:rsidR="00E30337" w:rsidRPr="00E30337" w:rsidRDefault="00E30337" w:rsidP="00E30337">
      <w:pPr>
        <w:spacing w:line="360" w:lineRule="auto"/>
        <w:ind w:firstLine="709"/>
        <w:jc w:val="both"/>
        <w:rPr>
          <w:rFonts w:ascii="Times New Roman" w:hAnsi="Times New Roman" w:cs="Times New Roman"/>
          <w:sz w:val="28"/>
          <w:szCs w:val="28"/>
        </w:rPr>
      </w:pPr>
      <w:r w:rsidRPr="00E30337">
        <w:rPr>
          <w:rFonts w:ascii="Times New Roman" w:hAnsi="Times New Roman" w:cs="Times New Roman"/>
          <w:sz w:val="28"/>
          <w:szCs w:val="28"/>
        </w:rPr>
        <w:t>Рекомендуется использовать</w:t>
      </w:r>
      <w:r w:rsidR="00A1309D">
        <w:rPr>
          <w:rFonts w:ascii="Times New Roman" w:hAnsi="Times New Roman" w:cs="Times New Roman"/>
          <w:sz w:val="28"/>
          <w:szCs w:val="28"/>
        </w:rPr>
        <w:t xml:space="preserve"> </w:t>
      </w:r>
      <w:r w:rsidR="00A1309D" w:rsidRPr="002A7956">
        <w:rPr>
          <w:rFonts w:ascii="Times New Roman" w:hAnsi="Times New Roman" w:cs="Times New Roman"/>
          <w:sz w:val="28"/>
          <w:szCs w:val="28"/>
        </w:rPr>
        <w:t>[</w:t>
      </w:r>
      <w:r w:rsidR="002A7956" w:rsidRPr="002A7956">
        <w:rPr>
          <w:rFonts w:ascii="Times New Roman" w:hAnsi="Times New Roman" w:cs="Times New Roman"/>
          <w:sz w:val="28"/>
          <w:szCs w:val="28"/>
        </w:rPr>
        <w:t>18</w:t>
      </w:r>
      <w:r w:rsidR="00A1309D" w:rsidRPr="002A7956">
        <w:rPr>
          <w:rFonts w:ascii="Times New Roman" w:hAnsi="Times New Roman" w:cs="Times New Roman"/>
          <w:sz w:val="28"/>
          <w:szCs w:val="28"/>
        </w:rPr>
        <w:t>]</w:t>
      </w:r>
      <w:r w:rsidRPr="002A7956">
        <w:rPr>
          <w:rFonts w:ascii="Times New Roman" w:hAnsi="Times New Roman" w:cs="Times New Roman"/>
          <w:sz w:val="28"/>
          <w:szCs w:val="28"/>
        </w:rPr>
        <w:t xml:space="preserve"> н</w:t>
      </w:r>
      <w:r w:rsidRPr="00E30337">
        <w:rPr>
          <w:rFonts w:ascii="Times New Roman" w:hAnsi="Times New Roman" w:cs="Times New Roman"/>
          <w:sz w:val="28"/>
          <w:szCs w:val="28"/>
        </w:rPr>
        <w:t>есколько видов пластмасс. Аморфные полимеры, характеризующиеся беспорядочностью расположения молекул, придают изделию прочность и упругость, к ним относятся: а</w:t>
      </w:r>
      <w:r w:rsidR="00385400">
        <w:rPr>
          <w:rFonts w:ascii="Times New Roman" w:hAnsi="Times New Roman" w:cs="Times New Roman"/>
          <w:sz w:val="28"/>
          <w:szCs w:val="28"/>
        </w:rPr>
        <w:t>крилонитрил-</w:t>
      </w:r>
      <w:r w:rsidR="00385400">
        <w:rPr>
          <w:rFonts w:ascii="Times New Roman" w:hAnsi="Times New Roman" w:cs="Times New Roman"/>
          <w:sz w:val="28"/>
          <w:szCs w:val="28"/>
        </w:rPr>
        <w:lastRenderedPageBreak/>
        <w:t>бутадиен-стирол (АБС</w:t>
      </w:r>
      <w:r w:rsidRPr="00E30337">
        <w:rPr>
          <w:rFonts w:ascii="Times New Roman" w:hAnsi="Times New Roman" w:cs="Times New Roman"/>
          <w:sz w:val="28"/>
          <w:szCs w:val="28"/>
        </w:rPr>
        <w:t>), сополимеры стирола и акрилонитрила, поликарбонат (PC) и полистирол (PS).</w:t>
      </w:r>
    </w:p>
    <w:p w14:paraId="627727E3" w14:textId="51FEAC11" w:rsidR="00E30337" w:rsidRPr="00E30337" w:rsidRDefault="00E30337" w:rsidP="00E30337">
      <w:pPr>
        <w:spacing w:line="360" w:lineRule="auto"/>
        <w:ind w:firstLine="709"/>
        <w:jc w:val="both"/>
        <w:rPr>
          <w:rFonts w:ascii="Times New Roman" w:hAnsi="Times New Roman" w:cs="Times New Roman"/>
          <w:sz w:val="28"/>
          <w:szCs w:val="28"/>
        </w:rPr>
      </w:pPr>
      <w:r w:rsidRPr="00E30337">
        <w:rPr>
          <w:rFonts w:ascii="Times New Roman" w:hAnsi="Times New Roman" w:cs="Times New Roman"/>
          <w:sz w:val="28"/>
          <w:szCs w:val="28"/>
        </w:rPr>
        <w:t>Структура кристаллических полимеров представляет собой упорядоченные цепи с высокой плотностью расположения. Данная группа пластиков обладает меньшей растяжимостью, но большей химической стойкостью.</w:t>
      </w:r>
      <w:r>
        <w:rPr>
          <w:rFonts w:ascii="Times New Roman" w:hAnsi="Times New Roman" w:cs="Times New Roman"/>
          <w:sz w:val="28"/>
          <w:szCs w:val="28"/>
        </w:rPr>
        <w:t xml:space="preserve"> </w:t>
      </w:r>
      <w:r w:rsidRPr="00E30337">
        <w:rPr>
          <w:rFonts w:ascii="Times New Roman" w:hAnsi="Times New Roman" w:cs="Times New Roman"/>
          <w:sz w:val="28"/>
          <w:szCs w:val="28"/>
        </w:rPr>
        <w:t>К ним относятся: полиамид (PA), полиэтилен (PE), полипропилен (PP), и полиэфир (PET)</w:t>
      </w:r>
      <w:r>
        <w:rPr>
          <w:rFonts w:ascii="Times New Roman" w:hAnsi="Times New Roman" w:cs="Times New Roman"/>
          <w:sz w:val="28"/>
          <w:szCs w:val="28"/>
        </w:rPr>
        <w:t>.</w:t>
      </w:r>
    </w:p>
    <w:p w14:paraId="180D47FC" w14:textId="4E29882D"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Одной из наиболее используемых комбинаций является использование акрилонитрил бутадиен стирола (АБС), полипропилена (РР) и полиамида (</w:t>
      </w:r>
      <w:r w:rsidR="00385400" w:rsidRPr="00E30337">
        <w:rPr>
          <w:rFonts w:ascii="Times New Roman" w:hAnsi="Times New Roman" w:cs="Times New Roman"/>
          <w:sz w:val="28"/>
          <w:szCs w:val="28"/>
        </w:rPr>
        <w:t>PA</w:t>
      </w:r>
      <w:r>
        <w:rPr>
          <w:rFonts w:ascii="Times New Roman" w:hAnsi="Times New Roman" w:cs="Times New Roman"/>
          <w:sz w:val="28"/>
          <w:szCs w:val="28"/>
        </w:rPr>
        <w:t>). АБС пластик отличается хорошей устойчивостью к различного рода воздействиям, а также невысокой стоимостью, полипропилен обладает высокой химической стойкостью и низкой плотностью, что позволяет значительно снизить вес конструкции, а использование полиамида значительно повышает долговечность конструкции за счет высокой механической прочности, износостойкости и устойчивости к ударам.</w:t>
      </w:r>
    </w:p>
    <w:p w14:paraId="508F5DD2"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производстве корпуса каркас из АБС пластика обшивается элементами из полипропилена внутри и из полиамида снаружи, что позволяет получить прочный долговечный корпус с минимально возможным весом.</w:t>
      </w:r>
    </w:p>
    <w:p w14:paraId="270F21E0" w14:textId="5CFAE0EF"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такой выбор материалов обусловлен тем, что все </w:t>
      </w:r>
      <w:r w:rsidR="00EC7976">
        <w:rPr>
          <w:rFonts w:ascii="Times New Roman" w:hAnsi="Times New Roman" w:cs="Times New Roman"/>
          <w:sz w:val="28"/>
          <w:szCs w:val="28"/>
        </w:rPr>
        <w:t>три</w:t>
      </w:r>
      <w:r>
        <w:rPr>
          <w:rFonts w:ascii="Times New Roman" w:hAnsi="Times New Roman" w:cs="Times New Roman"/>
          <w:sz w:val="28"/>
          <w:szCs w:val="28"/>
        </w:rPr>
        <w:t xml:space="preserve"> вида пластмасс являются </w:t>
      </w:r>
      <w:proofErr w:type="spellStart"/>
      <w:r>
        <w:rPr>
          <w:rFonts w:ascii="Times New Roman" w:hAnsi="Times New Roman" w:cs="Times New Roman"/>
          <w:sz w:val="28"/>
          <w:szCs w:val="28"/>
        </w:rPr>
        <w:t>термоактивными</w:t>
      </w:r>
      <w:proofErr w:type="spellEnd"/>
      <w:r>
        <w:rPr>
          <w:rFonts w:ascii="Times New Roman" w:hAnsi="Times New Roman" w:cs="Times New Roman"/>
          <w:sz w:val="28"/>
          <w:szCs w:val="28"/>
        </w:rPr>
        <w:t>. Из этого следует, что процесс обработки у них сходный. Поэтому в ходе работы мы не будем рассматривать производство из каждого вида пластика отдельно. То есть говоря о пластмассах мы будем подразумевать сразу все описанные виды пластмасс, а именно: акрилонитрил бутадиен стирол (АБС), полипропилен (РР) и полиамид (нейлон).</w:t>
      </w:r>
    </w:p>
    <w:p w14:paraId="240711DF" w14:textId="7FF6710C" w:rsidR="00EC7976" w:rsidRDefault="005A352B" w:rsidP="00EC7976">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Производство корпусов состоит из нескольких этапов: литье под давлением, механическая обработка заготовки, сборка корпуса.</w:t>
      </w:r>
      <w:r w:rsidR="00EC7976" w:rsidRPr="00EC7976">
        <w:rPr>
          <w:rFonts w:ascii="Times New Roman" w:hAnsi="Times New Roman" w:cs="Times New Roman"/>
          <w:sz w:val="28"/>
          <w:szCs w:val="28"/>
        </w:rPr>
        <w:t xml:space="preserve"> </w:t>
      </w:r>
      <w:r w:rsidR="00EC7976">
        <w:rPr>
          <w:rFonts w:ascii="Times New Roman" w:hAnsi="Times New Roman" w:cs="Times New Roman"/>
          <w:sz w:val="28"/>
          <w:szCs w:val="28"/>
        </w:rPr>
        <w:t>Каждому из этапов производства соответствует собственные технологические операции. Литье пластмасс под давлением происходит в термопластавтоматах, после чего направляется на механическую обработку. Блок-схема технологического процесса представлена на рисунке 3.</w:t>
      </w:r>
    </w:p>
    <w:p w14:paraId="7DB1C57F" w14:textId="3E456616" w:rsidR="00576377" w:rsidRDefault="00576377" w:rsidP="00576377">
      <w:pPr>
        <w:spacing w:line="360" w:lineRule="auto"/>
        <w:ind w:firstLine="709"/>
        <w:jc w:val="both"/>
        <w:rPr>
          <w:rFonts w:ascii="Times New Roman" w:hAnsi="Times New Roman" w:cs="Times New Roman"/>
          <w:sz w:val="28"/>
          <w:szCs w:val="28"/>
        </w:rPr>
        <w:sectPr w:rsidR="00576377" w:rsidSect="00431F52">
          <w:pgSz w:w="11906" w:h="16838"/>
          <w:pgMar w:top="1134" w:right="851" w:bottom="1134" w:left="1418" w:header="720" w:footer="720" w:gutter="0"/>
          <w:cols w:space="720"/>
        </w:sectPr>
      </w:pPr>
    </w:p>
    <w:p w14:paraId="437CE3E8" w14:textId="5A4E020E" w:rsidR="00576377" w:rsidRDefault="00576377" w:rsidP="00576377">
      <w:pPr>
        <w:spacing w:line="360" w:lineRule="auto"/>
        <w:ind w:firstLine="709"/>
        <w:jc w:val="both"/>
      </w:pPr>
      <w:r>
        <w:rPr>
          <w:rFonts w:ascii="Times New Roman" w:hAnsi="Times New Roman" w:cs="Times New Roman"/>
          <w:noProof/>
          <w:lang w:eastAsia="ru-RU" w:bidi="ar-SA"/>
        </w:rPr>
        <w:lastRenderedPageBreak/>
        <w:drawing>
          <wp:inline distT="0" distB="0" distL="0" distR="0" wp14:anchorId="38AA2A76" wp14:editId="2E87D787">
            <wp:extent cx="9062114" cy="4920018"/>
            <wp:effectExtent l="0" t="0" r="5715" b="0"/>
            <wp:docPr id="732507273"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hqprint">
                      <a:extLst>
                        <a:ext uri="{28A0092B-C50C-407E-A947-70E740481C1C}">
                          <a14:useLocalDpi xmlns:a14="http://schemas.microsoft.com/office/drawing/2010/main"/>
                        </a:ext>
                      </a:extLst>
                    </a:blip>
                    <a:stretch>
                      <a:fillRect/>
                    </a:stretch>
                  </pic:blipFill>
                  <pic:spPr>
                    <a:xfrm>
                      <a:off x="0" y="0"/>
                      <a:ext cx="9062536" cy="4920247"/>
                    </a:xfrm>
                    <a:prstGeom prst="rect">
                      <a:avLst/>
                    </a:prstGeom>
                    <a:noFill/>
                    <a:ln>
                      <a:noFill/>
                      <a:prstDash/>
                    </a:ln>
                  </pic:spPr>
                </pic:pic>
              </a:graphicData>
            </a:graphic>
          </wp:inline>
        </w:drawing>
      </w:r>
    </w:p>
    <w:p w14:paraId="29401187" w14:textId="52968C24" w:rsidR="00576377" w:rsidRDefault="00576377" w:rsidP="00576377">
      <w:pPr>
        <w:spacing w:line="360" w:lineRule="auto"/>
        <w:ind w:firstLine="709"/>
        <w:jc w:val="center"/>
        <w:rPr>
          <w:rFonts w:ascii="Times New Roman" w:hAnsi="Times New Roman" w:cs="Times New Roman"/>
          <w:sz w:val="28"/>
          <w:szCs w:val="28"/>
        </w:rPr>
        <w:sectPr w:rsidR="00576377" w:rsidSect="00B84183">
          <w:headerReference w:type="default" r:id="rId20"/>
          <w:footerReference w:type="default" r:id="rId21"/>
          <w:type w:val="continuous"/>
          <w:pgSz w:w="16838" w:h="11906" w:orient="landscape"/>
          <w:pgMar w:top="1418" w:right="1134" w:bottom="851" w:left="1134" w:header="720" w:footer="720" w:gutter="0"/>
          <w:cols w:space="720"/>
        </w:sectPr>
      </w:pPr>
      <w:r>
        <w:rPr>
          <w:rFonts w:ascii="Times New Roman" w:hAnsi="Times New Roman" w:cs="Times New Roman"/>
          <w:sz w:val="28"/>
          <w:szCs w:val="28"/>
        </w:rPr>
        <w:t>Рисунок 3</w:t>
      </w:r>
      <w:r w:rsidR="00D62366">
        <w:rPr>
          <w:rFonts w:ascii="Times New Roman" w:hAnsi="Times New Roman" w:cs="Times New Roman"/>
          <w:sz w:val="28"/>
          <w:szCs w:val="28"/>
        </w:rPr>
        <w:t xml:space="preserve"> – </w:t>
      </w:r>
      <w:r>
        <w:rPr>
          <w:rFonts w:ascii="Times New Roman" w:hAnsi="Times New Roman" w:cs="Times New Roman"/>
          <w:sz w:val="28"/>
          <w:szCs w:val="28"/>
        </w:rPr>
        <w:t>Блок-схема технологического процесса производства корпусов из пластмассы</w:t>
      </w:r>
      <w:r w:rsidR="00D62366">
        <w:rPr>
          <w:rFonts w:ascii="Times New Roman" w:hAnsi="Times New Roman" w:cs="Times New Roman"/>
          <w:sz w:val="28"/>
          <w:szCs w:val="28"/>
        </w:rPr>
        <w:t>.</w:t>
      </w:r>
    </w:p>
    <w:p w14:paraId="4F1870F1" w14:textId="666DA4C1"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Порядок работы термопластавтомата включает в себя подготовку расплава и впрыск в форму. В обязанности оператора входит загрузка в машину гранул полимера, установка кассет с формами и выбор режима работы. Расплав подготавливается и накапливается в материальном цилиндре литьевой машины. После заполнения цилиндра расплавом он смыкается с узлом формы, после чего поршень выталкивает расплав. После остывания форма размыкается, и заготовка транспортируется на участок механической обработки. Чтобы </w:t>
      </w:r>
      <w:r w:rsidR="006301FE">
        <w:rPr>
          <w:rFonts w:ascii="Times New Roman" w:hAnsi="Times New Roman" w:cs="Times New Roman"/>
          <w:sz w:val="28"/>
          <w:szCs w:val="28"/>
        </w:rPr>
        <w:t>снизить</w:t>
      </w:r>
      <w:r>
        <w:rPr>
          <w:rFonts w:ascii="Times New Roman" w:hAnsi="Times New Roman" w:cs="Times New Roman"/>
          <w:sz w:val="28"/>
          <w:szCs w:val="28"/>
        </w:rPr>
        <w:t xml:space="preserve"> </w:t>
      </w:r>
      <w:r w:rsidR="006301FE">
        <w:rPr>
          <w:rFonts w:ascii="Times New Roman" w:hAnsi="Times New Roman" w:cs="Times New Roman"/>
          <w:sz w:val="28"/>
          <w:szCs w:val="28"/>
        </w:rPr>
        <w:t>выделение паров полимеров</w:t>
      </w:r>
      <w:r>
        <w:rPr>
          <w:rFonts w:ascii="Times New Roman" w:hAnsi="Times New Roman" w:cs="Times New Roman"/>
          <w:sz w:val="28"/>
          <w:szCs w:val="28"/>
        </w:rPr>
        <w:t xml:space="preserve"> в атмосферу </w:t>
      </w:r>
      <w:r w:rsidR="006301FE">
        <w:rPr>
          <w:rFonts w:ascii="Times New Roman" w:hAnsi="Times New Roman" w:cs="Times New Roman"/>
          <w:sz w:val="28"/>
          <w:szCs w:val="28"/>
        </w:rPr>
        <w:t>каждый термопластавтомат оборудован</w:t>
      </w:r>
      <w:r>
        <w:rPr>
          <w:rFonts w:ascii="Times New Roman" w:hAnsi="Times New Roman" w:cs="Times New Roman"/>
          <w:sz w:val="28"/>
          <w:szCs w:val="28"/>
        </w:rPr>
        <w:t xml:space="preserve"> адсорбер</w:t>
      </w:r>
      <w:r w:rsidR="006301FE">
        <w:rPr>
          <w:rFonts w:ascii="Times New Roman" w:hAnsi="Times New Roman" w:cs="Times New Roman"/>
          <w:sz w:val="28"/>
          <w:szCs w:val="28"/>
        </w:rPr>
        <w:t>ом</w:t>
      </w:r>
      <w:r>
        <w:rPr>
          <w:rFonts w:ascii="Times New Roman" w:hAnsi="Times New Roman" w:cs="Times New Roman"/>
          <w:sz w:val="28"/>
          <w:szCs w:val="28"/>
        </w:rPr>
        <w:t xml:space="preserve"> для их улавливания.</w:t>
      </w:r>
    </w:p>
    <w:p w14:paraId="77B1BD7E"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попадания на участок механической обработки заготовка проходит операции обрезки литников, сверления, шлифовки и полировки. На каждом из этапов механической обработки образуется отход из пришедших в негодность инструментов, а именно лом режущего инструмента, абразивных кругов и ткани. Также, учитывая, что используемые пластмассы термоактивны, используются смазочно-охлаждающие жидкости, в качестве которой выступает вода. Загрязненная СОЖ улавливается и направляется в отстойник. После отстаивания полимерный шлам очищается от примесей и используется повторно. По возможности, все полученные в ходе механической обработки куски пластмасс направляются на рекуперацию.</w:t>
      </w:r>
    </w:p>
    <w:p w14:paraId="61B69BFF" w14:textId="77777777" w:rsidR="00576377" w:rsidRDefault="00576377" w:rsidP="005A352B">
      <w:pPr>
        <w:spacing w:line="360" w:lineRule="auto"/>
        <w:ind w:firstLine="709"/>
        <w:jc w:val="both"/>
        <w:rPr>
          <w:rFonts w:ascii="Times New Roman" w:hAnsi="Times New Roman" w:cs="Times New Roman"/>
          <w:sz w:val="28"/>
          <w:szCs w:val="28"/>
        </w:rPr>
      </w:pPr>
    </w:p>
    <w:p w14:paraId="62D8AAF4" w14:textId="4772D4BE" w:rsidR="005A352B" w:rsidRPr="00650920" w:rsidRDefault="00650920" w:rsidP="005A352B">
      <w:pPr>
        <w:pStyle w:val="ad"/>
        <w:numPr>
          <w:ilvl w:val="1"/>
          <w:numId w:val="4"/>
        </w:numPr>
        <w:suppressAutoHyphens w:val="0"/>
        <w:spacing w:line="360" w:lineRule="auto"/>
        <w:ind w:left="0" w:firstLine="709"/>
        <w:jc w:val="both"/>
        <w:textAlignment w:val="auto"/>
        <w:rPr>
          <w:rFonts w:ascii="Times New Roman" w:hAnsi="Times New Roman" w:cs="Times New Roman"/>
          <w:sz w:val="28"/>
          <w:szCs w:val="28"/>
        </w:rPr>
      </w:pPr>
      <w:r>
        <w:rPr>
          <w:rFonts w:ascii="Times New Roman" w:hAnsi="Times New Roman" w:cs="Times New Roman"/>
          <w:b/>
          <w:sz w:val="28"/>
          <w:szCs w:val="28"/>
        </w:rPr>
        <w:t>Анализ</w:t>
      </w:r>
      <w:r w:rsidR="005A352B" w:rsidRPr="005041FC">
        <w:rPr>
          <w:rFonts w:ascii="Times New Roman" w:hAnsi="Times New Roman" w:cs="Times New Roman"/>
          <w:b/>
          <w:sz w:val="28"/>
          <w:szCs w:val="28"/>
        </w:rPr>
        <w:t xml:space="preserve"> технологического проц</w:t>
      </w:r>
      <w:r w:rsidR="005041FC">
        <w:rPr>
          <w:rFonts w:ascii="Times New Roman" w:hAnsi="Times New Roman" w:cs="Times New Roman"/>
          <w:b/>
          <w:sz w:val="28"/>
          <w:szCs w:val="28"/>
        </w:rPr>
        <w:t>есса производства печатных плат</w:t>
      </w:r>
      <w:r>
        <w:rPr>
          <w:rFonts w:ascii="Times New Roman" w:hAnsi="Times New Roman" w:cs="Times New Roman"/>
          <w:b/>
          <w:sz w:val="28"/>
          <w:szCs w:val="28"/>
        </w:rPr>
        <w:t xml:space="preserve"> </w:t>
      </w:r>
    </w:p>
    <w:p w14:paraId="2D233014" w14:textId="77777777" w:rsidR="005A352B" w:rsidRPr="00650920" w:rsidRDefault="005A352B" w:rsidP="005A352B">
      <w:pPr>
        <w:spacing w:line="360" w:lineRule="auto"/>
        <w:ind w:firstLine="709"/>
        <w:jc w:val="both"/>
        <w:rPr>
          <w:rFonts w:ascii="Times New Roman" w:hAnsi="Times New Roman" w:cs="Times New Roman"/>
          <w:sz w:val="28"/>
          <w:szCs w:val="28"/>
        </w:rPr>
      </w:pPr>
    </w:p>
    <w:p w14:paraId="7D290463" w14:textId="77777777" w:rsidR="002133DD"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предприятии изготавливаются двухсторонние печатные платы (ДПП) комбинированным позитивным методом. Технологический процесс производства представлен на рисунке 4.</w:t>
      </w:r>
    </w:p>
    <w:p w14:paraId="358B7235" w14:textId="5DEA3611" w:rsidR="00576377" w:rsidRDefault="005A352B" w:rsidP="005A352B">
      <w:pPr>
        <w:spacing w:line="360" w:lineRule="auto"/>
        <w:ind w:firstLine="709"/>
        <w:jc w:val="both"/>
        <w:rPr>
          <w:rFonts w:ascii="Times New Roman" w:hAnsi="Times New Roman" w:cs="Times New Roman"/>
          <w:sz w:val="28"/>
          <w:szCs w:val="28"/>
        </w:rPr>
        <w:sectPr w:rsidR="00576377" w:rsidSect="00B84183">
          <w:headerReference w:type="default" r:id="rId22"/>
          <w:footerReference w:type="default" r:id="rId23"/>
          <w:type w:val="continuous"/>
          <w:pgSz w:w="11906" w:h="16838"/>
          <w:pgMar w:top="1134" w:right="851" w:bottom="1134" w:left="1418" w:header="720" w:footer="720" w:gutter="0"/>
          <w:cols w:space="720"/>
        </w:sectPr>
      </w:pPr>
      <w:r>
        <w:rPr>
          <w:rFonts w:ascii="Times New Roman" w:hAnsi="Times New Roman" w:cs="Times New Roman"/>
          <w:sz w:val="28"/>
          <w:szCs w:val="28"/>
        </w:rPr>
        <w:t xml:space="preserve"> </w:t>
      </w:r>
    </w:p>
    <w:p w14:paraId="64E17F76" w14:textId="77777777" w:rsidR="00576377" w:rsidRDefault="00576377" w:rsidP="00576377">
      <w:pPr>
        <w:spacing w:line="360" w:lineRule="auto"/>
        <w:ind w:firstLine="709"/>
        <w:jc w:val="center"/>
      </w:pPr>
      <w:r>
        <w:rPr>
          <w:rFonts w:ascii="Times New Roman" w:hAnsi="Times New Roman" w:cs="Times New Roman"/>
          <w:noProof/>
          <w:sz w:val="28"/>
          <w:szCs w:val="28"/>
          <w:lang w:eastAsia="ru-RU" w:bidi="ar-SA"/>
        </w:rPr>
        <w:lastRenderedPageBreak/>
        <w:drawing>
          <wp:inline distT="0" distB="0" distL="0" distR="0" wp14:anchorId="6E3950AF" wp14:editId="04B7DBE6">
            <wp:extent cx="9053995" cy="5083204"/>
            <wp:effectExtent l="0" t="0" r="0" b="3146"/>
            <wp:docPr id="2080598327" name="Рисунок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cstate="hqprint">
                      <a:extLst>
                        <a:ext uri="{28A0092B-C50C-407E-A947-70E740481C1C}">
                          <a14:useLocalDpi xmlns:a14="http://schemas.microsoft.com/office/drawing/2010/main"/>
                        </a:ext>
                      </a:extLst>
                    </a:blip>
                    <a:srcRect/>
                    <a:stretch>
                      <a:fillRect/>
                    </a:stretch>
                  </pic:blipFill>
                  <pic:spPr>
                    <a:xfrm>
                      <a:off x="0" y="0"/>
                      <a:ext cx="9053995" cy="5083204"/>
                    </a:xfrm>
                    <a:prstGeom prst="rect">
                      <a:avLst/>
                    </a:prstGeom>
                    <a:noFill/>
                    <a:ln>
                      <a:noFill/>
                      <a:prstDash/>
                    </a:ln>
                  </pic:spPr>
                </pic:pic>
              </a:graphicData>
            </a:graphic>
          </wp:inline>
        </w:drawing>
      </w:r>
    </w:p>
    <w:p w14:paraId="66B948DD" w14:textId="6D2D2358" w:rsidR="00576377" w:rsidRDefault="00576377" w:rsidP="002133DD">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4</w:t>
      </w:r>
      <w:r w:rsidR="002133DD">
        <w:rPr>
          <w:rFonts w:ascii="Times New Roman" w:hAnsi="Times New Roman" w:cs="Times New Roman"/>
          <w:sz w:val="28"/>
          <w:szCs w:val="28"/>
        </w:rPr>
        <w:t xml:space="preserve"> –</w:t>
      </w:r>
      <w:r>
        <w:rPr>
          <w:rFonts w:ascii="Times New Roman" w:hAnsi="Times New Roman" w:cs="Times New Roman"/>
          <w:sz w:val="28"/>
          <w:szCs w:val="28"/>
        </w:rPr>
        <w:t xml:space="preserve"> Блок-схема технологического процесса производства печатных плат</w:t>
      </w:r>
      <w:r w:rsidR="002133DD">
        <w:rPr>
          <w:rFonts w:ascii="Times New Roman" w:hAnsi="Times New Roman" w:cs="Times New Roman"/>
          <w:sz w:val="28"/>
          <w:szCs w:val="28"/>
        </w:rPr>
        <w:t>.</w:t>
      </w:r>
    </w:p>
    <w:p w14:paraId="41A93CA9" w14:textId="791B8007" w:rsidR="002133DD" w:rsidRDefault="002133DD" w:rsidP="00576377">
      <w:pPr>
        <w:spacing w:line="360" w:lineRule="auto"/>
        <w:ind w:firstLine="709"/>
        <w:jc w:val="both"/>
        <w:rPr>
          <w:rFonts w:ascii="Times New Roman" w:hAnsi="Times New Roman" w:cs="Times New Roman"/>
          <w:sz w:val="28"/>
          <w:szCs w:val="28"/>
        </w:rPr>
        <w:sectPr w:rsidR="002133DD" w:rsidSect="00B84183">
          <w:headerReference w:type="default" r:id="rId25"/>
          <w:footerReference w:type="default" r:id="rId26"/>
          <w:type w:val="continuous"/>
          <w:pgSz w:w="16838" w:h="11906" w:orient="landscape"/>
          <w:pgMar w:top="1418" w:right="1134" w:bottom="851" w:left="1134" w:header="720" w:footer="720" w:gutter="0"/>
          <w:cols w:space="720"/>
        </w:sectPr>
      </w:pPr>
    </w:p>
    <w:p w14:paraId="39F83626" w14:textId="77777777" w:rsidR="005A352B" w:rsidRDefault="005A352B" w:rsidP="005A352B">
      <w:pPr>
        <w:spacing w:line="360" w:lineRule="auto"/>
        <w:ind w:firstLine="709"/>
        <w:jc w:val="both"/>
      </w:pPr>
      <w:r>
        <w:rPr>
          <w:rFonts w:ascii="Times New Roman" w:hAnsi="Times New Roman" w:cs="Times New Roman"/>
          <w:sz w:val="28"/>
          <w:szCs w:val="28"/>
        </w:rPr>
        <w:lastRenderedPageBreak/>
        <w:t xml:space="preserve">В качестве основы для печатной платы используется фольгированный эпоксидный стеклотекстолит </w:t>
      </w:r>
      <w:r>
        <w:rPr>
          <w:rFonts w:ascii="Times New Roman" w:hAnsi="Times New Roman" w:cs="Times New Roman"/>
          <w:sz w:val="28"/>
          <w:szCs w:val="28"/>
          <w:lang w:val="en-US"/>
        </w:rPr>
        <w:t>FR</w:t>
      </w:r>
      <w:r>
        <w:rPr>
          <w:rFonts w:ascii="Times New Roman" w:hAnsi="Times New Roman" w:cs="Times New Roman"/>
          <w:sz w:val="28"/>
          <w:szCs w:val="28"/>
        </w:rPr>
        <w:t>-4. Для получения заготовки необходимо нарезать диэлектрик. Нарезка выполняется на гильотинных ножницах, где оператор устанавливает размеры заготовок, после чего процесс протекает автоматически. Далее заготовки собирают в пакеты и направляют на сверление, которое включает сверление базовых отверстий для ориентирования печатных плат на станках и сверление в соответствии с выбранной программой. Программу, содержащую информацию о координатах и диаметре отверстий оператор предварительно загружает в память станка. При сверлении в воздух рабочей зоны поступает стекло-эпоксидная пыль.</w:t>
      </w:r>
    </w:p>
    <w:p w14:paraId="055D1964" w14:textId="2EBE5F13" w:rsidR="005A352B" w:rsidRDefault="005A352B" w:rsidP="005A352B">
      <w:pPr>
        <w:spacing w:line="360" w:lineRule="auto"/>
        <w:ind w:firstLine="709"/>
        <w:jc w:val="both"/>
      </w:pPr>
      <w:r>
        <w:rPr>
          <w:rFonts w:ascii="Times New Roman" w:hAnsi="Times New Roman" w:cs="Times New Roman"/>
          <w:sz w:val="28"/>
          <w:szCs w:val="28"/>
        </w:rPr>
        <w:t xml:space="preserve">Затем на стенки просверленных отверстий осаждают слой меди. Для этого заготовку обезжиривают </w:t>
      </w:r>
      <w:r>
        <w:rPr>
          <w:rFonts w:ascii="Times New Roman" w:hAnsi="Times New Roman" w:cs="Times New Roman"/>
          <w:color w:val="000000"/>
          <w:sz w:val="28"/>
          <w:szCs w:val="28"/>
        </w:rPr>
        <w:t xml:space="preserve">в растворе </w:t>
      </w:r>
      <w:proofErr w:type="spellStart"/>
      <w:r>
        <w:rPr>
          <w:rFonts w:ascii="Times New Roman" w:hAnsi="Times New Roman" w:cs="Times New Roman"/>
          <w:color w:val="000000"/>
          <w:sz w:val="28"/>
          <w:szCs w:val="28"/>
        </w:rPr>
        <w:t>тринатрийфосфата</w:t>
      </w:r>
      <w:proofErr w:type="spellEnd"/>
      <w:r>
        <w:rPr>
          <w:rFonts w:ascii="Times New Roman" w:hAnsi="Times New Roman" w:cs="Times New Roman"/>
          <w:color w:val="000000"/>
          <w:sz w:val="28"/>
          <w:szCs w:val="28"/>
        </w:rPr>
        <w:t xml:space="preserve"> (</w:t>
      </w:r>
      <w:r>
        <w:rPr>
          <w:rFonts w:ascii="Times New Roman" w:hAnsi="Times New Roman" w:cs="Times New Roman"/>
          <w:color w:val="000000"/>
          <w:sz w:val="28"/>
          <w:szCs w:val="28"/>
          <w:lang w:val="en-US"/>
        </w:rPr>
        <w:t>Na</w:t>
      </w:r>
      <w:r>
        <w:rPr>
          <w:rFonts w:ascii="Times New Roman" w:hAnsi="Times New Roman" w:cs="Times New Roman"/>
          <w:color w:val="000000"/>
          <w:sz w:val="28"/>
          <w:szCs w:val="28"/>
          <w:vertAlign w:val="subscript"/>
        </w:rPr>
        <w:t>3</w:t>
      </w:r>
      <w:r>
        <w:rPr>
          <w:rFonts w:ascii="Times New Roman" w:hAnsi="Times New Roman" w:cs="Times New Roman"/>
          <w:color w:val="000000"/>
          <w:sz w:val="28"/>
          <w:szCs w:val="28"/>
          <w:lang w:val="en-US"/>
        </w:rPr>
        <w:t>PO</w:t>
      </w:r>
      <w:r>
        <w:rPr>
          <w:rFonts w:ascii="Times New Roman" w:hAnsi="Times New Roman" w:cs="Times New Roman"/>
          <w:color w:val="000000"/>
          <w:sz w:val="28"/>
          <w:szCs w:val="28"/>
          <w:vertAlign w:val="subscript"/>
        </w:rPr>
        <w:t>4</w:t>
      </w:r>
      <w:r>
        <w:rPr>
          <w:rFonts w:ascii="Times New Roman" w:hAnsi="Times New Roman" w:cs="Times New Roman"/>
          <w:color w:val="000000"/>
          <w:sz w:val="28"/>
          <w:szCs w:val="28"/>
        </w:rPr>
        <w:t>) и кальцинированной соды (</w:t>
      </w:r>
      <w:r>
        <w:rPr>
          <w:rFonts w:ascii="Times New Roman" w:hAnsi="Times New Roman" w:cs="Times New Roman"/>
          <w:color w:val="000000"/>
          <w:sz w:val="28"/>
          <w:szCs w:val="28"/>
          <w:lang w:val="en-US"/>
        </w:rPr>
        <w:t>Na</w:t>
      </w:r>
      <w:r>
        <w:rPr>
          <w:rFonts w:ascii="Times New Roman" w:hAnsi="Times New Roman" w:cs="Times New Roman"/>
          <w:color w:val="000000"/>
          <w:sz w:val="28"/>
          <w:szCs w:val="28"/>
          <w:vertAlign w:val="subscript"/>
        </w:rPr>
        <w:t>2</w:t>
      </w:r>
      <w:r>
        <w:rPr>
          <w:rFonts w:ascii="Times New Roman" w:hAnsi="Times New Roman" w:cs="Times New Roman"/>
          <w:color w:val="000000"/>
          <w:sz w:val="28"/>
          <w:szCs w:val="28"/>
          <w:lang w:val="en-US"/>
        </w:rPr>
        <w:t>CO</w:t>
      </w:r>
      <w:r>
        <w:rPr>
          <w:rFonts w:ascii="Times New Roman" w:hAnsi="Times New Roman" w:cs="Times New Roman"/>
          <w:color w:val="000000"/>
          <w:sz w:val="28"/>
          <w:szCs w:val="28"/>
          <w:vertAlign w:val="subscript"/>
        </w:rPr>
        <w:t>3</w:t>
      </w:r>
      <w:r>
        <w:rPr>
          <w:rFonts w:ascii="Times New Roman" w:hAnsi="Times New Roman" w:cs="Times New Roman"/>
          <w:color w:val="000000"/>
          <w:sz w:val="28"/>
          <w:szCs w:val="28"/>
        </w:rPr>
        <w:t>) при 50</w:t>
      </w:r>
      <w:r w:rsidR="002133DD">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 после чего активируют поверхность совмещенным раствором активации на основе хлорного палладия и хлорного олова.</w:t>
      </w:r>
      <w:r w:rsidR="00576377">
        <w:rPr>
          <w:rFonts w:ascii="Times New Roman" w:hAnsi="Times New Roman" w:cs="Times New Roman"/>
          <w:color w:val="000000"/>
          <w:sz w:val="28"/>
          <w:szCs w:val="28"/>
        </w:rPr>
        <w:t xml:space="preserve"> </w:t>
      </w:r>
      <w:r>
        <w:rPr>
          <w:rFonts w:ascii="Times New Roman" w:hAnsi="Times New Roman" w:cs="Times New Roman"/>
          <w:sz w:val="28"/>
          <w:szCs w:val="28"/>
        </w:rPr>
        <w:t xml:space="preserve">После активации заготовки переходят на этап меднения, который также состоит из двух этапов: химического и гальванического. Химическое </w:t>
      </w:r>
      <w:proofErr w:type="spellStart"/>
      <w:r>
        <w:rPr>
          <w:rFonts w:ascii="Times New Roman" w:hAnsi="Times New Roman" w:cs="Times New Roman"/>
          <w:sz w:val="28"/>
          <w:szCs w:val="28"/>
        </w:rPr>
        <w:t>меднение</w:t>
      </w:r>
      <w:proofErr w:type="spellEnd"/>
      <w:r>
        <w:rPr>
          <w:rFonts w:ascii="Times New Roman" w:hAnsi="Times New Roman" w:cs="Times New Roman"/>
          <w:sz w:val="28"/>
          <w:szCs w:val="28"/>
        </w:rPr>
        <w:t xml:space="preserve"> используется для нанесения первичного слоя меди на заготовку. Для осуществления процесса используется сернокислая медь (</w:t>
      </w:r>
      <w:proofErr w:type="spellStart"/>
      <w:r>
        <w:rPr>
          <w:rFonts w:ascii="Times New Roman" w:hAnsi="Times New Roman" w:cs="Times New Roman"/>
          <w:sz w:val="28"/>
          <w:szCs w:val="28"/>
          <w:lang w:val="en-US"/>
        </w:rPr>
        <w:t>CuSO</w:t>
      </w:r>
      <w:proofErr w:type="spellEnd"/>
      <w:r>
        <w:rPr>
          <w:rFonts w:ascii="Times New Roman" w:hAnsi="Times New Roman" w:cs="Times New Roman"/>
          <w:sz w:val="28"/>
          <w:szCs w:val="28"/>
          <w:vertAlign w:val="subscript"/>
        </w:rPr>
        <w:t>4</w:t>
      </w:r>
      <w:r>
        <w:rPr>
          <w:rFonts w:ascii="Times New Roman" w:hAnsi="Times New Roman" w:cs="Times New Roman"/>
          <w:sz w:val="28"/>
          <w:szCs w:val="28"/>
        </w:rPr>
        <w:t xml:space="preserve">). Также в растворе химического меднения </w:t>
      </w:r>
      <w:r w:rsidRPr="002A7956">
        <w:rPr>
          <w:rFonts w:ascii="Times New Roman" w:hAnsi="Times New Roman" w:cs="Times New Roman"/>
          <w:sz w:val="28"/>
          <w:szCs w:val="28"/>
        </w:rPr>
        <w:t>присутствуют</w:t>
      </w:r>
      <w:r w:rsidR="00A1309D" w:rsidRPr="002A7956">
        <w:rPr>
          <w:rFonts w:ascii="Times New Roman" w:hAnsi="Times New Roman" w:cs="Times New Roman"/>
          <w:sz w:val="28"/>
          <w:szCs w:val="28"/>
        </w:rPr>
        <w:t xml:space="preserve"> [</w:t>
      </w:r>
      <w:r w:rsidR="002A7956" w:rsidRPr="002A7956">
        <w:rPr>
          <w:rFonts w:ascii="Times New Roman" w:hAnsi="Times New Roman" w:cs="Times New Roman"/>
          <w:sz w:val="28"/>
          <w:szCs w:val="28"/>
        </w:rPr>
        <w:t>17</w:t>
      </w:r>
      <w:r w:rsidR="00A1309D" w:rsidRPr="002A7956">
        <w:rPr>
          <w:rFonts w:ascii="Times New Roman" w:hAnsi="Times New Roman" w:cs="Times New Roman"/>
          <w:sz w:val="28"/>
          <w:szCs w:val="28"/>
        </w:rPr>
        <w:t>]</w:t>
      </w:r>
      <w:r w:rsidRPr="002A7956">
        <w:rPr>
          <w:rFonts w:ascii="Times New Roman" w:hAnsi="Times New Roman" w:cs="Times New Roman"/>
          <w:sz w:val="28"/>
          <w:szCs w:val="28"/>
        </w:rPr>
        <w:t>:</w:t>
      </w:r>
      <w:r>
        <w:rPr>
          <w:rFonts w:ascii="Times New Roman" w:hAnsi="Times New Roman" w:cs="Times New Roman"/>
          <w:sz w:val="28"/>
          <w:szCs w:val="28"/>
        </w:rPr>
        <w:t xml:space="preserve"> комплексообразователь, восстановитель, стабилизирующие и ускоряющие добавки. Выбор веществ в качестве добавок зависит от конкретных целей. На производстве используется раствор Майерса-Вейна, который отличается наличием в нем солей никеля для увеличения сцепления с поверхностью. В полученном покрытии содержание никеля не превышает 4</w:t>
      </w:r>
      <w:r w:rsidR="00A44536">
        <w:rPr>
          <w:rFonts w:ascii="Times New Roman" w:hAnsi="Times New Roman" w:cs="Times New Roman"/>
          <w:sz w:val="28"/>
          <w:szCs w:val="28"/>
        </w:rPr>
        <w:t xml:space="preserve"> %</w:t>
      </w:r>
      <w:r>
        <w:rPr>
          <w:rFonts w:ascii="Times New Roman" w:hAnsi="Times New Roman" w:cs="Times New Roman"/>
          <w:sz w:val="28"/>
          <w:szCs w:val="28"/>
        </w:rPr>
        <w:t>. Также в состав раствора входит сегнетова соль (калий-натрий виннокислый) в качестве комплексообразователя, формалин, как восстановитель, и натрий углекислый для регулирования кислотности раствора.</w:t>
      </w:r>
    </w:p>
    <w:p w14:paraId="5FA3CFF7" w14:textId="77777777" w:rsidR="005A352B" w:rsidRDefault="005A352B" w:rsidP="005A352B">
      <w:pPr>
        <w:spacing w:line="360" w:lineRule="auto"/>
        <w:ind w:firstLine="709"/>
        <w:jc w:val="both"/>
      </w:pPr>
      <w:r>
        <w:rPr>
          <w:rFonts w:ascii="Times New Roman" w:hAnsi="Times New Roman" w:cs="Times New Roman"/>
          <w:sz w:val="28"/>
          <w:szCs w:val="28"/>
        </w:rPr>
        <w:t>В результате протекания реакций концентрация ионов меди в растворе уменьшается, а накапливаются сернокислый натрий (</w:t>
      </w:r>
      <w:r>
        <w:rPr>
          <w:rFonts w:ascii="Times New Roman" w:hAnsi="Times New Roman" w:cs="Times New Roman"/>
          <w:sz w:val="28"/>
          <w:szCs w:val="28"/>
          <w:lang w:val="en-US"/>
        </w:rPr>
        <w:t>Na</w:t>
      </w:r>
      <w:r>
        <w:rPr>
          <w:rFonts w:ascii="Times New Roman" w:hAnsi="Times New Roman" w:cs="Times New Roman"/>
          <w:sz w:val="28"/>
          <w:szCs w:val="28"/>
          <w:vertAlign w:val="subscript"/>
        </w:rPr>
        <w:t>2</w:t>
      </w:r>
      <w:r>
        <w:rPr>
          <w:rFonts w:ascii="Times New Roman" w:hAnsi="Times New Roman" w:cs="Times New Roman"/>
          <w:sz w:val="28"/>
          <w:szCs w:val="28"/>
          <w:lang w:val="en-US"/>
        </w:rPr>
        <w:t>SO</w:t>
      </w:r>
      <w:r>
        <w:rPr>
          <w:rFonts w:ascii="Times New Roman" w:hAnsi="Times New Roman" w:cs="Times New Roman"/>
          <w:sz w:val="28"/>
          <w:szCs w:val="28"/>
          <w:vertAlign w:val="subscript"/>
        </w:rPr>
        <w:t>4</w:t>
      </w:r>
      <w:r>
        <w:rPr>
          <w:rFonts w:ascii="Times New Roman" w:hAnsi="Times New Roman" w:cs="Times New Roman"/>
          <w:sz w:val="28"/>
          <w:szCs w:val="28"/>
        </w:rPr>
        <w:t>), метиловый спирт (</w:t>
      </w:r>
      <w:r>
        <w:rPr>
          <w:rFonts w:ascii="Times New Roman" w:hAnsi="Times New Roman" w:cs="Times New Roman"/>
          <w:sz w:val="28"/>
          <w:szCs w:val="28"/>
          <w:lang w:val="en-US"/>
        </w:rPr>
        <w:t>CH</w:t>
      </w:r>
      <w:r>
        <w:rPr>
          <w:rFonts w:ascii="Times New Roman" w:hAnsi="Times New Roman" w:cs="Times New Roman"/>
          <w:sz w:val="28"/>
          <w:szCs w:val="28"/>
          <w:vertAlign w:val="subscript"/>
        </w:rPr>
        <w:t>3</w:t>
      </w:r>
      <w:r>
        <w:rPr>
          <w:rFonts w:ascii="Times New Roman" w:hAnsi="Times New Roman" w:cs="Times New Roman"/>
          <w:sz w:val="28"/>
          <w:szCs w:val="28"/>
          <w:lang w:val="en-US"/>
        </w:rPr>
        <w:t>OH</w:t>
      </w:r>
      <w:r>
        <w:rPr>
          <w:rFonts w:ascii="Times New Roman" w:hAnsi="Times New Roman" w:cs="Times New Roman"/>
          <w:sz w:val="28"/>
          <w:szCs w:val="28"/>
        </w:rPr>
        <w:t>) и муравьинокислый натрий (</w:t>
      </w:r>
      <w:proofErr w:type="spellStart"/>
      <w:r>
        <w:rPr>
          <w:rFonts w:ascii="Times New Roman" w:hAnsi="Times New Roman" w:cs="Times New Roman"/>
          <w:sz w:val="28"/>
          <w:szCs w:val="28"/>
          <w:lang w:val="en-US"/>
        </w:rPr>
        <w:t>HCOONa</w:t>
      </w:r>
      <w:proofErr w:type="spellEnd"/>
      <w:r>
        <w:rPr>
          <w:rFonts w:ascii="Times New Roman" w:hAnsi="Times New Roman" w:cs="Times New Roman"/>
          <w:sz w:val="28"/>
          <w:szCs w:val="28"/>
        </w:rPr>
        <w:t>).</w:t>
      </w:r>
    </w:p>
    <w:p w14:paraId="2A6E313D" w14:textId="77777777" w:rsidR="005A352B" w:rsidRDefault="005A352B" w:rsidP="005A352B">
      <w:pPr>
        <w:spacing w:line="360" w:lineRule="auto"/>
        <w:ind w:firstLine="709"/>
        <w:jc w:val="both"/>
      </w:pPr>
      <w:r>
        <w:rPr>
          <w:rFonts w:ascii="Times New Roman" w:hAnsi="Times New Roman" w:cs="Times New Roman"/>
          <w:sz w:val="28"/>
          <w:szCs w:val="28"/>
        </w:rPr>
        <w:lastRenderedPageBreak/>
        <w:t>После получения слоя меди толщиной ≈0,5 мкм заготовку отправляют на гальваническое меднения для наращивания слоя меди до 6 мкм. Это обусловлено большей скоростью гальванической металлизации по сравнению с химической. Однако химическая металлизация является необходимой в связи с особенностями гальваники. В качестве раствора используется электролит, состоящий из сернокислой меди, серной кислоты (</w:t>
      </w:r>
      <w:r>
        <w:rPr>
          <w:rFonts w:ascii="Times New Roman" w:hAnsi="Times New Roman" w:cs="Times New Roman"/>
          <w:sz w:val="28"/>
          <w:szCs w:val="28"/>
          <w:lang w:val="en-US"/>
        </w:rPr>
        <w:t>H</w:t>
      </w:r>
      <w:r>
        <w:rPr>
          <w:rFonts w:ascii="Times New Roman" w:hAnsi="Times New Roman" w:cs="Times New Roman"/>
          <w:sz w:val="28"/>
          <w:szCs w:val="28"/>
          <w:vertAlign w:val="subscript"/>
        </w:rPr>
        <w:t>2</w:t>
      </w:r>
      <w:r>
        <w:rPr>
          <w:rFonts w:ascii="Times New Roman" w:hAnsi="Times New Roman" w:cs="Times New Roman"/>
          <w:sz w:val="28"/>
          <w:szCs w:val="28"/>
          <w:lang w:val="en-US"/>
        </w:rPr>
        <w:t>SO</w:t>
      </w:r>
      <w:r>
        <w:rPr>
          <w:rFonts w:ascii="Times New Roman" w:hAnsi="Times New Roman" w:cs="Times New Roman"/>
          <w:sz w:val="28"/>
          <w:szCs w:val="28"/>
          <w:vertAlign w:val="subscript"/>
        </w:rPr>
        <w:t>4</w:t>
      </w:r>
      <w:r>
        <w:rPr>
          <w:rFonts w:ascii="Times New Roman" w:hAnsi="Times New Roman" w:cs="Times New Roman"/>
          <w:sz w:val="28"/>
          <w:szCs w:val="28"/>
        </w:rPr>
        <w:t>) и этилового спирта (</w:t>
      </w:r>
      <w:r>
        <w:rPr>
          <w:rFonts w:ascii="Times New Roman" w:hAnsi="Times New Roman" w:cs="Times New Roman"/>
          <w:sz w:val="28"/>
          <w:szCs w:val="28"/>
          <w:lang w:val="en-US"/>
        </w:rPr>
        <w:t>C</w:t>
      </w:r>
      <w:r>
        <w:rPr>
          <w:rFonts w:ascii="Times New Roman" w:hAnsi="Times New Roman" w:cs="Times New Roman"/>
          <w:sz w:val="28"/>
          <w:szCs w:val="28"/>
          <w:vertAlign w:val="subscript"/>
        </w:rPr>
        <w:t>2</w:t>
      </w:r>
      <w:r>
        <w:rPr>
          <w:rFonts w:ascii="Times New Roman" w:hAnsi="Times New Roman" w:cs="Times New Roman"/>
          <w:sz w:val="28"/>
          <w:szCs w:val="28"/>
          <w:lang w:val="en-US"/>
        </w:rPr>
        <w:t>H</w:t>
      </w:r>
      <w:r>
        <w:rPr>
          <w:rFonts w:ascii="Times New Roman" w:hAnsi="Times New Roman" w:cs="Times New Roman"/>
          <w:sz w:val="28"/>
          <w:szCs w:val="28"/>
          <w:vertAlign w:val="subscript"/>
        </w:rPr>
        <w:t>5</w:t>
      </w:r>
      <w:r>
        <w:rPr>
          <w:rFonts w:ascii="Times New Roman" w:hAnsi="Times New Roman" w:cs="Times New Roman"/>
          <w:sz w:val="28"/>
          <w:szCs w:val="28"/>
          <w:lang w:val="en-US"/>
        </w:rPr>
        <w:t>OH</w:t>
      </w:r>
      <w:r>
        <w:rPr>
          <w:rFonts w:ascii="Times New Roman" w:hAnsi="Times New Roman" w:cs="Times New Roman"/>
          <w:sz w:val="28"/>
          <w:szCs w:val="28"/>
        </w:rPr>
        <w:t>). После наращивания достаточного слоя меди заготовки переходят на следующую операцию.</w:t>
      </w:r>
    </w:p>
    <w:p w14:paraId="6063CA53" w14:textId="7CAE2F5E" w:rsidR="005A352B" w:rsidRDefault="005A352B" w:rsidP="005A352B">
      <w:pPr>
        <w:spacing w:line="360" w:lineRule="auto"/>
        <w:ind w:firstLine="709"/>
        <w:jc w:val="both"/>
      </w:pPr>
      <w:r>
        <w:rPr>
          <w:rFonts w:ascii="Times New Roman" w:hAnsi="Times New Roman" w:cs="Times New Roman"/>
          <w:sz w:val="28"/>
          <w:szCs w:val="28"/>
        </w:rPr>
        <w:t>Рисунок печатной схемы на фольгированных поверхностях заготовки получают с помощью экспонирования сухого пленочного фоторезиста (СПФ). Фотошаблоны совмещаются с заготовкой с помощью двух базовых отверстий, затем наносится СПФ. Фоторезист наносится с помощью валкового ламинатора, валки которого предварительно нагреваются до 115</w:t>
      </w:r>
      <w:bookmarkStart w:id="2" w:name="_Hlk166801300"/>
      <w:r w:rsidR="002133DD">
        <w:rPr>
          <w:rFonts w:ascii="Times New Roman" w:hAnsi="Times New Roman" w:cs="Times New Roman"/>
          <w:sz w:val="28"/>
          <w:szCs w:val="28"/>
        </w:rPr>
        <w:t xml:space="preserve"> </w:t>
      </w:r>
      <w:r>
        <w:rPr>
          <w:rFonts w:ascii="Times New Roman" w:hAnsi="Times New Roman" w:cs="Times New Roman"/>
          <w:color w:val="000000"/>
          <w:sz w:val="28"/>
          <w:szCs w:val="28"/>
        </w:rPr>
        <w:t>°С</w:t>
      </w:r>
      <w:bookmarkEnd w:id="2"/>
      <w:r>
        <w:rPr>
          <w:rFonts w:ascii="Times New Roman" w:hAnsi="Times New Roman" w:cs="Times New Roman"/>
          <w:color w:val="000000"/>
          <w:sz w:val="28"/>
          <w:szCs w:val="28"/>
        </w:rPr>
        <w:t>.</w:t>
      </w:r>
      <w:r>
        <w:rPr>
          <w:rFonts w:ascii="Times New Roman" w:hAnsi="Times New Roman" w:cs="Times New Roman"/>
          <w:sz w:val="28"/>
          <w:szCs w:val="28"/>
        </w:rPr>
        <w:t xml:space="preserve"> Таким образом, метод контактной печати позволяет нанести рисунок с фотошаблона с высокой точностью. Полученный рисунок засвечивают ультрафиолетом и проявляют в гидрохиноновом проявителе. После фотодеактивации экспонированные участки теряют сенсибилизирующие свойства и металл на них не осаждается.</w:t>
      </w:r>
    </w:p>
    <w:p w14:paraId="6F55B1D5" w14:textId="5C53D9EF"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Нанесение металлорезиста служит для защиты проводников при травлении меди. В качестве металлорезиста могут выступать золото, серебро, различные сплавы олова. При производстве печатных плат используются фторборатные электролиты, обеспечивающие осаждение сплава, содержащего 60</w:t>
      </w:r>
      <w:r w:rsidR="00A44536">
        <w:rPr>
          <w:rFonts w:ascii="Times New Roman" w:hAnsi="Times New Roman" w:cs="Times New Roman"/>
          <w:sz w:val="28"/>
          <w:szCs w:val="28"/>
        </w:rPr>
        <w:t xml:space="preserve"> %</w:t>
      </w:r>
      <w:r>
        <w:rPr>
          <w:rFonts w:ascii="Times New Roman" w:hAnsi="Times New Roman" w:cs="Times New Roman"/>
          <w:sz w:val="28"/>
          <w:szCs w:val="28"/>
        </w:rPr>
        <w:t xml:space="preserve"> олова. В состав электролита входят фторбораты олова и свинца, борфтористоводородная и борная кислоты. После нанесения металлорезиста заготовки печатных плат обрабатываются растворителем для удаления СПФ.</w:t>
      </w:r>
    </w:p>
    <w:p w14:paraId="5D238A5D" w14:textId="77777777" w:rsidR="00C93F5C" w:rsidRDefault="00C93F5C" w:rsidP="00C93F5C">
      <w:pPr>
        <w:spacing w:line="360" w:lineRule="auto"/>
        <w:ind w:firstLine="709"/>
        <w:jc w:val="both"/>
        <w:rPr>
          <w:rFonts w:ascii="Times New Roman" w:hAnsi="Times New Roman" w:cs="Times New Roman"/>
          <w:sz w:val="28"/>
          <w:szCs w:val="28"/>
        </w:rPr>
      </w:pPr>
      <w:bookmarkStart w:id="3" w:name="_Hlk168780883"/>
      <w:r>
        <w:rPr>
          <w:rFonts w:ascii="Times New Roman" w:hAnsi="Times New Roman" w:cs="Times New Roman"/>
          <w:sz w:val="28"/>
          <w:szCs w:val="28"/>
        </w:rPr>
        <w:t xml:space="preserve">Травление меди осуществляется щелочным раствором на основе соединений аммиака и хлорной меди путем жидкостной экстракции, что </w:t>
      </w:r>
      <w:r w:rsidRPr="00C93F5C">
        <w:rPr>
          <w:rFonts w:ascii="Times New Roman" w:hAnsi="Times New Roman" w:cs="Times New Roman"/>
          <w:sz w:val="28"/>
          <w:szCs w:val="28"/>
        </w:rPr>
        <w:t>обеспечивает полную регенерацию травильного раствора.</w:t>
      </w:r>
    </w:p>
    <w:p w14:paraId="37800327" w14:textId="77777777" w:rsidR="00C93F5C" w:rsidRPr="00C93F5C" w:rsidRDefault="00C93F5C" w:rsidP="00C93F5C">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У</w:t>
      </w:r>
      <w:r w:rsidRPr="00C93F5C">
        <w:rPr>
          <w:rFonts w:ascii="Times New Roman" w:hAnsi="Times New Roman" w:cs="Times New Roman"/>
          <w:sz w:val="28"/>
          <w:szCs w:val="28"/>
        </w:rPr>
        <w:t>становка сконструирована так, что струи травящего раствора направляются на заготовку платы строго перпендикулярно, что создает эффект низкого подтравливания. Струи упираются в</w:t>
      </w:r>
      <w:r>
        <w:rPr>
          <w:rFonts w:ascii="Times New Roman" w:hAnsi="Times New Roman" w:cs="Times New Roman"/>
          <w:sz w:val="28"/>
          <w:szCs w:val="28"/>
        </w:rPr>
        <w:t xml:space="preserve"> </w:t>
      </w:r>
      <w:r w:rsidRPr="00C93F5C">
        <w:rPr>
          <w:rFonts w:ascii="Times New Roman" w:hAnsi="Times New Roman" w:cs="Times New Roman"/>
          <w:sz w:val="28"/>
          <w:szCs w:val="28"/>
        </w:rPr>
        <w:t xml:space="preserve">дно вытравливаемого рисунка, </w:t>
      </w:r>
      <w:r w:rsidRPr="00C93F5C">
        <w:rPr>
          <w:rFonts w:ascii="Times New Roman" w:hAnsi="Times New Roman" w:cs="Times New Roman"/>
          <w:sz w:val="28"/>
          <w:szCs w:val="28"/>
        </w:rPr>
        <w:lastRenderedPageBreak/>
        <w:t>активируют и</w:t>
      </w:r>
      <w:r>
        <w:rPr>
          <w:rFonts w:ascii="Times New Roman" w:hAnsi="Times New Roman" w:cs="Times New Roman"/>
          <w:sz w:val="28"/>
          <w:szCs w:val="28"/>
        </w:rPr>
        <w:t xml:space="preserve"> </w:t>
      </w:r>
      <w:r w:rsidRPr="00C93F5C">
        <w:rPr>
          <w:rFonts w:ascii="Times New Roman" w:hAnsi="Times New Roman" w:cs="Times New Roman"/>
          <w:sz w:val="28"/>
          <w:szCs w:val="28"/>
        </w:rPr>
        <w:t>травят его и</w:t>
      </w:r>
      <w:r>
        <w:rPr>
          <w:rFonts w:ascii="Times New Roman" w:hAnsi="Times New Roman" w:cs="Times New Roman"/>
          <w:sz w:val="28"/>
          <w:szCs w:val="28"/>
        </w:rPr>
        <w:t xml:space="preserve"> </w:t>
      </w:r>
      <w:r w:rsidRPr="00C93F5C">
        <w:rPr>
          <w:rFonts w:ascii="Times New Roman" w:hAnsi="Times New Roman" w:cs="Times New Roman"/>
          <w:sz w:val="28"/>
          <w:szCs w:val="28"/>
        </w:rPr>
        <w:t>лишь скользят по боковым стенкам. Поскольку регенерационная система поддерживает раствор на грани способности к</w:t>
      </w:r>
      <w:r>
        <w:rPr>
          <w:rFonts w:ascii="Times New Roman" w:hAnsi="Times New Roman" w:cs="Times New Roman"/>
          <w:sz w:val="28"/>
          <w:szCs w:val="28"/>
        </w:rPr>
        <w:t xml:space="preserve"> </w:t>
      </w:r>
      <w:r w:rsidRPr="00C93F5C">
        <w:rPr>
          <w:rFonts w:ascii="Times New Roman" w:hAnsi="Times New Roman" w:cs="Times New Roman"/>
          <w:sz w:val="28"/>
          <w:szCs w:val="28"/>
        </w:rPr>
        <w:t>травлению, боковые стенки зазора пассивируются и</w:t>
      </w:r>
      <w:r>
        <w:rPr>
          <w:rFonts w:ascii="Times New Roman" w:hAnsi="Times New Roman" w:cs="Times New Roman"/>
          <w:sz w:val="28"/>
          <w:szCs w:val="28"/>
        </w:rPr>
        <w:t xml:space="preserve"> </w:t>
      </w:r>
      <w:r w:rsidRPr="00C93F5C">
        <w:rPr>
          <w:rFonts w:ascii="Times New Roman" w:hAnsi="Times New Roman" w:cs="Times New Roman"/>
          <w:sz w:val="28"/>
          <w:szCs w:val="28"/>
        </w:rPr>
        <w:t>не подвергаются травлению.</w:t>
      </w:r>
    </w:p>
    <w:bookmarkEnd w:id="3"/>
    <w:p w14:paraId="620960C6"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протравливания меди металлорезист удаляют раствором азотной кислоты. Азотная кислота активно реагирует и с оловом, и с медью, поэтому для замедления скорости реакции в раствор вводят стабилизатор-ингибитор сульфат аммония. Использование ингибитора значительно замедляет реакцию и позволяет удалить слой металлорезиста без повреждения проводящего слоя меди. Чтобы защитить ПП при дальнейших операциях на нее наносят жидкую маску путем струйно-факельного напыления. После отверждения маски она направляется на подготовку под поверхностный монтаж.</w:t>
      </w:r>
    </w:p>
    <w:p w14:paraId="1CD27761"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Под поверхностный монтаж лучше всего подходит иммерсионное золочение, которое, несмотря большую стоимость, обеспечивает высокую жизнеспособность покрытия. Также необходимость использования иммерсионного золочения обусловлена отсутствием наплывов, мешающих нанесению паяльной пасты. Процесс золочения проходит в два этапа: сначала в слабокислом растворе сернокислого никеля и борной кислоты на пластину химическим способом осаждается слой никеля, а затем иммерсионным способом из раствора дицианоаурата калия и сернистого гидразина осаждается слой золота. Никель покрытия обеспечивает смачиваемость поверхности припоем, слой золота защищает никель от окисления. При пайке золото растворяется в припое и обнажает свежую поверхность никеля для смачивания припоем. После нанесения финального покрытия платы направляют на пайку.</w:t>
      </w:r>
    </w:p>
    <w:p w14:paraId="513A89D9" w14:textId="77777777" w:rsidR="005A352B" w:rsidRDefault="005A352B" w:rsidP="005F1844">
      <w:pPr>
        <w:spacing w:line="360" w:lineRule="auto"/>
        <w:ind w:firstLine="709"/>
        <w:jc w:val="center"/>
        <w:rPr>
          <w:rFonts w:ascii="Times New Roman" w:hAnsi="Times New Roman" w:cs="Times New Roman"/>
          <w:sz w:val="28"/>
          <w:szCs w:val="28"/>
        </w:rPr>
      </w:pPr>
    </w:p>
    <w:p w14:paraId="4DC719DB" w14:textId="246B10E0" w:rsidR="005A352B" w:rsidRPr="005041FC" w:rsidRDefault="00650920" w:rsidP="005A352B">
      <w:pPr>
        <w:pStyle w:val="ad"/>
        <w:numPr>
          <w:ilvl w:val="1"/>
          <w:numId w:val="4"/>
        </w:numPr>
        <w:suppressAutoHyphens w:val="0"/>
        <w:spacing w:line="360" w:lineRule="auto"/>
        <w:ind w:left="0" w:firstLine="709"/>
        <w:jc w:val="both"/>
        <w:textAlignment w:val="auto"/>
        <w:rPr>
          <w:rFonts w:ascii="Times New Roman" w:hAnsi="Times New Roman" w:cs="Times New Roman"/>
          <w:b/>
          <w:sz w:val="28"/>
          <w:szCs w:val="28"/>
        </w:rPr>
      </w:pPr>
      <w:r>
        <w:rPr>
          <w:rFonts w:ascii="Times New Roman" w:hAnsi="Times New Roman" w:cs="Times New Roman"/>
          <w:b/>
          <w:sz w:val="28"/>
          <w:szCs w:val="28"/>
        </w:rPr>
        <w:t>Анализ</w:t>
      </w:r>
      <w:r w:rsidR="005A352B" w:rsidRPr="005041FC">
        <w:rPr>
          <w:rFonts w:ascii="Times New Roman" w:hAnsi="Times New Roman" w:cs="Times New Roman"/>
          <w:b/>
          <w:sz w:val="28"/>
          <w:szCs w:val="28"/>
        </w:rPr>
        <w:t xml:space="preserve"> технологического процесса пайки на печатные платы</w:t>
      </w:r>
    </w:p>
    <w:p w14:paraId="6A37C018" w14:textId="77777777" w:rsidR="005A352B" w:rsidRDefault="005A352B" w:rsidP="005F1844">
      <w:pPr>
        <w:pStyle w:val="ad"/>
        <w:suppressAutoHyphens w:val="0"/>
        <w:spacing w:line="360" w:lineRule="auto"/>
        <w:ind w:left="0"/>
        <w:jc w:val="center"/>
        <w:textAlignment w:val="auto"/>
        <w:rPr>
          <w:rFonts w:ascii="Times New Roman" w:hAnsi="Times New Roman" w:cs="Times New Roman"/>
          <w:b/>
          <w:bCs/>
          <w:sz w:val="28"/>
          <w:szCs w:val="28"/>
        </w:rPr>
      </w:pPr>
    </w:p>
    <w:p w14:paraId="0965DF88" w14:textId="1BED024A" w:rsidR="00576377"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Технологический процесс пайки включает в себя три основные технологические операции, а именно: нанесение паяльной пасты, установка компонентов и пайка</w:t>
      </w:r>
      <w:r w:rsidR="00C93F5C">
        <w:rPr>
          <w:rFonts w:ascii="Times New Roman" w:hAnsi="Times New Roman" w:cs="Times New Roman"/>
          <w:sz w:val="28"/>
          <w:szCs w:val="28"/>
        </w:rPr>
        <w:t xml:space="preserve">, представлено на </w:t>
      </w:r>
      <w:r>
        <w:rPr>
          <w:rFonts w:ascii="Times New Roman" w:hAnsi="Times New Roman" w:cs="Times New Roman"/>
          <w:sz w:val="28"/>
          <w:szCs w:val="28"/>
        </w:rPr>
        <w:t>рисун</w:t>
      </w:r>
      <w:r w:rsidR="00C93F5C">
        <w:rPr>
          <w:rFonts w:ascii="Times New Roman" w:hAnsi="Times New Roman" w:cs="Times New Roman"/>
          <w:sz w:val="28"/>
          <w:szCs w:val="28"/>
        </w:rPr>
        <w:t>ке</w:t>
      </w:r>
      <w:r>
        <w:rPr>
          <w:rFonts w:ascii="Times New Roman" w:hAnsi="Times New Roman" w:cs="Times New Roman"/>
          <w:sz w:val="28"/>
          <w:szCs w:val="28"/>
        </w:rPr>
        <w:t xml:space="preserve"> 5.</w:t>
      </w:r>
    </w:p>
    <w:p w14:paraId="2DC02FA7" w14:textId="77777777" w:rsidR="002133DD" w:rsidRDefault="002133DD" w:rsidP="005A352B">
      <w:pPr>
        <w:spacing w:line="360" w:lineRule="auto"/>
        <w:ind w:firstLine="709"/>
        <w:jc w:val="both"/>
        <w:rPr>
          <w:rFonts w:ascii="Times New Roman" w:hAnsi="Times New Roman" w:cs="Times New Roman"/>
          <w:sz w:val="28"/>
          <w:szCs w:val="28"/>
        </w:rPr>
        <w:sectPr w:rsidR="002133DD" w:rsidSect="00B84183">
          <w:headerReference w:type="default" r:id="rId27"/>
          <w:footerReference w:type="default" r:id="rId28"/>
          <w:headerReference w:type="first" r:id="rId29"/>
          <w:footerReference w:type="first" r:id="rId30"/>
          <w:type w:val="continuous"/>
          <w:pgSz w:w="11906" w:h="16838"/>
          <w:pgMar w:top="1134" w:right="851" w:bottom="1134" w:left="1418" w:header="720" w:footer="720" w:gutter="0"/>
          <w:cols w:space="720"/>
          <w:docGrid w:linePitch="326"/>
        </w:sectPr>
      </w:pPr>
    </w:p>
    <w:p w14:paraId="5BD12859" w14:textId="486DA637" w:rsidR="00576377" w:rsidRDefault="00576377" w:rsidP="002E0F23">
      <w:pPr>
        <w:spacing w:line="360" w:lineRule="auto"/>
        <w:ind w:left="567" w:right="-598" w:hanging="426"/>
        <w:jc w:val="center"/>
      </w:pPr>
      <w:r>
        <w:rPr>
          <w:rFonts w:ascii="Times New Roman" w:hAnsi="Times New Roman" w:cs="Times New Roman"/>
          <w:noProof/>
          <w:sz w:val="28"/>
          <w:szCs w:val="28"/>
          <w:lang w:eastAsia="ru-RU" w:bidi="ar-SA"/>
        </w:rPr>
        <w:lastRenderedPageBreak/>
        <w:drawing>
          <wp:inline distT="0" distB="0" distL="0" distR="0" wp14:anchorId="346B1422" wp14:editId="3B45ED92">
            <wp:extent cx="9025295" cy="3352800"/>
            <wp:effectExtent l="0" t="0" r="4445" b="0"/>
            <wp:docPr id="270599424" name="Рисунок 2"/>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cstate="hqprint">
                      <a:extLst>
                        <a:ext uri="{28A0092B-C50C-407E-A947-70E740481C1C}">
                          <a14:useLocalDpi xmlns:a14="http://schemas.microsoft.com/office/drawing/2010/main"/>
                        </a:ext>
                      </a:extLst>
                    </a:blip>
                    <a:srcRect/>
                    <a:stretch/>
                  </pic:blipFill>
                  <pic:spPr bwMode="auto">
                    <a:xfrm>
                      <a:off x="0" y="0"/>
                      <a:ext cx="9026410" cy="3353214"/>
                    </a:xfrm>
                    <a:prstGeom prst="rect">
                      <a:avLst/>
                    </a:prstGeom>
                    <a:noFill/>
                    <a:ln>
                      <a:noFill/>
                    </a:ln>
                    <a:extLst>
                      <a:ext uri="{53640926-AAD7-44D8-BBD7-CCE9431645EC}">
                        <a14:shadowObscured xmlns:a14="http://schemas.microsoft.com/office/drawing/2010/main"/>
                      </a:ext>
                    </a:extLst>
                  </pic:spPr>
                </pic:pic>
              </a:graphicData>
            </a:graphic>
          </wp:inline>
        </w:drawing>
      </w:r>
    </w:p>
    <w:p w14:paraId="2C847CED" w14:textId="13BC1051" w:rsidR="00576377" w:rsidRDefault="00576377" w:rsidP="002E0F23">
      <w:pPr>
        <w:tabs>
          <w:tab w:val="left" w:pos="4102"/>
        </w:tabs>
        <w:spacing w:line="360" w:lineRule="auto"/>
        <w:ind w:left="567" w:right="-598"/>
        <w:jc w:val="center"/>
        <w:rPr>
          <w:rFonts w:ascii="Times New Roman" w:hAnsi="Times New Roman" w:cs="Times New Roman"/>
          <w:sz w:val="28"/>
          <w:szCs w:val="28"/>
        </w:rPr>
      </w:pPr>
      <w:r w:rsidRPr="00385400">
        <w:rPr>
          <w:rFonts w:ascii="Times New Roman" w:hAnsi="Times New Roman" w:cs="Times New Roman"/>
          <w:sz w:val="28"/>
          <w:szCs w:val="28"/>
        </w:rPr>
        <w:t>Рисунок 5</w:t>
      </w:r>
      <w:r w:rsidR="002133DD" w:rsidRPr="00385400">
        <w:rPr>
          <w:rFonts w:ascii="Times New Roman" w:hAnsi="Times New Roman" w:cs="Times New Roman"/>
          <w:sz w:val="28"/>
          <w:szCs w:val="28"/>
        </w:rPr>
        <w:t xml:space="preserve"> – </w:t>
      </w:r>
      <w:r w:rsidRPr="00385400">
        <w:rPr>
          <w:rFonts w:ascii="Times New Roman" w:hAnsi="Times New Roman" w:cs="Times New Roman"/>
          <w:sz w:val="28"/>
          <w:szCs w:val="28"/>
        </w:rPr>
        <w:t>Блок-схема технологического процесса пайки</w:t>
      </w:r>
      <w:r>
        <w:rPr>
          <w:rFonts w:ascii="Times New Roman" w:hAnsi="Times New Roman" w:cs="Times New Roman"/>
          <w:sz w:val="28"/>
          <w:szCs w:val="28"/>
        </w:rPr>
        <w:t xml:space="preserve"> полупроводниковых чипов на печатные платы</w:t>
      </w:r>
      <w:r w:rsidR="002133DD">
        <w:rPr>
          <w:rFonts w:ascii="Times New Roman" w:hAnsi="Times New Roman" w:cs="Times New Roman"/>
          <w:sz w:val="28"/>
          <w:szCs w:val="28"/>
        </w:rPr>
        <w:t>.</w:t>
      </w:r>
    </w:p>
    <w:p w14:paraId="1EC43504" w14:textId="77777777" w:rsidR="002E0F23" w:rsidRDefault="002E0F23" w:rsidP="00576377">
      <w:pPr>
        <w:tabs>
          <w:tab w:val="left" w:pos="4102"/>
        </w:tabs>
        <w:spacing w:line="360" w:lineRule="auto"/>
        <w:jc w:val="center"/>
        <w:rPr>
          <w:rFonts w:ascii="Times New Roman" w:hAnsi="Times New Roman" w:cs="Times New Roman"/>
          <w:sz w:val="28"/>
          <w:szCs w:val="28"/>
        </w:rPr>
      </w:pPr>
    </w:p>
    <w:p w14:paraId="0205D28D" w14:textId="77777777" w:rsidR="002E0F23" w:rsidRDefault="002E0F23" w:rsidP="00576377">
      <w:pPr>
        <w:tabs>
          <w:tab w:val="left" w:pos="4102"/>
        </w:tabs>
        <w:spacing w:line="360" w:lineRule="auto"/>
        <w:jc w:val="center"/>
        <w:rPr>
          <w:rFonts w:ascii="Times New Roman" w:hAnsi="Times New Roman" w:cs="Times New Roman"/>
          <w:sz w:val="28"/>
          <w:szCs w:val="28"/>
        </w:rPr>
        <w:sectPr w:rsidR="002E0F23" w:rsidSect="00B84183">
          <w:footerReference w:type="default" r:id="rId32"/>
          <w:headerReference w:type="first" r:id="rId33"/>
          <w:footerReference w:type="first" r:id="rId34"/>
          <w:type w:val="continuous"/>
          <w:pgSz w:w="16838" w:h="11906" w:orient="landscape"/>
          <w:pgMar w:top="1418" w:right="1134" w:bottom="851" w:left="1134" w:header="720" w:footer="720" w:gutter="0"/>
          <w:cols w:space="720"/>
          <w:titlePg/>
        </w:sectPr>
      </w:pPr>
    </w:p>
    <w:p w14:paraId="35A64366" w14:textId="3C295144"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Нанесение паяльной пасты выполняется на специальном принтере, который через трафарет выдавливает на печатную плату пасту. Оператор предварительно устанавливает трафарет, настраивает прижимную силу и скорость нанесения. Точность нанесения обеспечивается базовыми отверстиями на платах. </w:t>
      </w:r>
      <w:r w:rsidR="005F1844">
        <w:rPr>
          <w:rFonts w:ascii="Times New Roman" w:hAnsi="Times New Roman" w:cs="Times New Roman"/>
          <w:sz w:val="28"/>
          <w:szCs w:val="28"/>
        </w:rPr>
        <w:t>П</w:t>
      </w:r>
      <w:r>
        <w:rPr>
          <w:rFonts w:ascii="Times New Roman" w:hAnsi="Times New Roman" w:cs="Times New Roman"/>
          <w:sz w:val="28"/>
          <w:szCs w:val="28"/>
        </w:rPr>
        <w:t>ри пайке золоченых ПП необходимо использовать припои с пониженной температурой плавления.</w:t>
      </w:r>
    </w:p>
    <w:p w14:paraId="46746CDB" w14:textId="202037AD"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нанесения паяльной пасты на плату устанавливаются все компоненты. Это операция выполняется установщиком, который по заранее выбранной оператором программе устанавливает на плату компоненты. </w:t>
      </w:r>
    </w:p>
    <w:p w14:paraId="28477352"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От установщика зависит сохранность устанавливаемых компонентов, ведь ошибки при монтаже могут привести к поломке. После поверхностного монтажа платы нагреваются в печи. Золото растворяется в паяльной пасте и обнажает слой никеля, который смачивается припоем. При нагреве в печи обязательно наличие нескольких температурных зон, которые обеспечивают безопасный прогрев ПП без риска температурного удара. После пайки плату также необходимо постепенно остудить.</w:t>
      </w:r>
    </w:p>
    <w:p w14:paraId="581FEA2D" w14:textId="3666C855"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поверхностного монтажа деталей на плату устанавливаются детали, монтируемые в отверстия. Эта операция также проводится с помощью установщика по программе, загруженной оператором. После установки плата направляется на пайку</w:t>
      </w:r>
      <w:r w:rsidR="005F1844">
        <w:rPr>
          <w:rFonts w:ascii="Times New Roman" w:hAnsi="Times New Roman" w:cs="Times New Roman"/>
          <w:sz w:val="28"/>
          <w:szCs w:val="28"/>
        </w:rPr>
        <w:t xml:space="preserve"> волной припоя</w:t>
      </w:r>
      <w:r>
        <w:rPr>
          <w:rFonts w:ascii="Times New Roman" w:hAnsi="Times New Roman" w:cs="Times New Roman"/>
          <w:sz w:val="28"/>
          <w:szCs w:val="28"/>
        </w:rPr>
        <w:t xml:space="preserve">. </w:t>
      </w:r>
      <w:r w:rsidR="005F1844">
        <w:rPr>
          <w:rFonts w:ascii="Times New Roman" w:hAnsi="Times New Roman" w:cs="Times New Roman"/>
          <w:sz w:val="28"/>
          <w:szCs w:val="28"/>
        </w:rPr>
        <w:t>П</w:t>
      </w:r>
      <w:r>
        <w:rPr>
          <w:rFonts w:ascii="Times New Roman" w:hAnsi="Times New Roman" w:cs="Times New Roman"/>
          <w:sz w:val="28"/>
          <w:szCs w:val="28"/>
        </w:rPr>
        <w:t>еред пайкой плата с размещенными на ней компонентами плавно нагре</w:t>
      </w:r>
      <w:r w:rsidR="005F1844">
        <w:rPr>
          <w:rFonts w:ascii="Times New Roman" w:hAnsi="Times New Roman" w:cs="Times New Roman"/>
          <w:sz w:val="28"/>
          <w:szCs w:val="28"/>
        </w:rPr>
        <w:t>вают</w:t>
      </w:r>
      <w:r>
        <w:rPr>
          <w:rFonts w:ascii="Times New Roman" w:hAnsi="Times New Roman" w:cs="Times New Roman"/>
          <w:sz w:val="28"/>
          <w:szCs w:val="28"/>
        </w:rPr>
        <w:t>, чтобы избежать дефектов. После нагрева до рабочих температур платы проходят над волной припоя. Припой представляет собой сплав олова и свинца с содержанием олова 60</w:t>
      </w:r>
      <w:r w:rsidR="00A44536">
        <w:rPr>
          <w:rFonts w:ascii="Times New Roman" w:hAnsi="Times New Roman" w:cs="Times New Roman"/>
          <w:sz w:val="28"/>
          <w:szCs w:val="28"/>
        </w:rPr>
        <w:t xml:space="preserve"> %</w:t>
      </w:r>
      <w:r>
        <w:rPr>
          <w:rFonts w:ascii="Times New Roman" w:hAnsi="Times New Roman" w:cs="Times New Roman"/>
          <w:sz w:val="28"/>
          <w:szCs w:val="28"/>
        </w:rPr>
        <w:t>.</w:t>
      </w:r>
    </w:p>
    <w:p w14:paraId="5B67B4EF" w14:textId="4088AB79"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Чтобы исключить образования перемычек припоя установка оборудована воздушным ножом. Нож располагается сразу за участком волны припоя и представляет собой узкий поток нагретого воздуха, подаваемого под высоким давлением. Таким образом, припой, который мог образовать перемычки, сдувается из-за низкой смачиваемости поверхности платы без золочения.</w:t>
      </w:r>
    </w:p>
    <w:p w14:paraId="349526F1" w14:textId="77777777" w:rsidR="005A352B" w:rsidRDefault="005A352B" w:rsidP="005A352B">
      <w:pPr>
        <w:suppressAutoHyphens w:val="0"/>
        <w:rPr>
          <w:rFonts w:ascii="Times New Roman" w:hAnsi="Times New Roman" w:cs="Times New Roman"/>
          <w:sz w:val="28"/>
          <w:szCs w:val="28"/>
        </w:rPr>
      </w:pPr>
      <w:r>
        <w:rPr>
          <w:rFonts w:ascii="Times New Roman" w:hAnsi="Times New Roman" w:cs="Times New Roman"/>
          <w:sz w:val="28"/>
          <w:szCs w:val="28"/>
        </w:rPr>
        <w:br w:type="page"/>
      </w:r>
    </w:p>
    <w:p w14:paraId="37FECC37" w14:textId="6C92F6F8" w:rsidR="007628D4" w:rsidRDefault="007628D4" w:rsidP="002133DD">
      <w:pPr>
        <w:pStyle w:val="ad"/>
        <w:numPr>
          <w:ilvl w:val="0"/>
          <w:numId w:val="4"/>
        </w:numPr>
        <w:suppressAutoHyphens w:val="0"/>
        <w:autoSpaceDN/>
        <w:spacing w:line="360" w:lineRule="auto"/>
        <w:jc w:val="both"/>
        <w:textAlignment w:val="auto"/>
        <w:rPr>
          <w:rFonts w:ascii="Times New Roman" w:hAnsi="Times New Roman" w:cs="Times New Roman"/>
          <w:b/>
          <w:bCs/>
          <w:sz w:val="28"/>
          <w:szCs w:val="28"/>
        </w:rPr>
      </w:pPr>
      <w:r>
        <w:rPr>
          <w:rFonts w:ascii="Times New Roman" w:hAnsi="Times New Roman" w:cs="Times New Roman"/>
          <w:b/>
          <w:bCs/>
          <w:sz w:val="28"/>
          <w:szCs w:val="28"/>
        </w:rPr>
        <w:lastRenderedPageBreak/>
        <w:t>Система э</w:t>
      </w:r>
      <w:r w:rsidR="00FA3B21">
        <w:rPr>
          <w:rFonts w:ascii="Times New Roman" w:hAnsi="Times New Roman" w:cs="Times New Roman"/>
          <w:b/>
          <w:bCs/>
          <w:sz w:val="28"/>
          <w:szCs w:val="28"/>
        </w:rPr>
        <w:t>кологического менеджмента предприятия</w:t>
      </w:r>
    </w:p>
    <w:p w14:paraId="5CC4A4B5" w14:textId="77777777" w:rsidR="00FA3B21" w:rsidRPr="00FA3B21" w:rsidRDefault="00FA3B21" w:rsidP="00FA3B21">
      <w:pPr>
        <w:spacing w:line="360" w:lineRule="auto"/>
        <w:ind w:firstLine="709"/>
        <w:jc w:val="both"/>
        <w:rPr>
          <w:rFonts w:ascii="Times New Roman" w:hAnsi="Times New Roman" w:cs="Times New Roman"/>
          <w:b/>
          <w:bCs/>
          <w:sz w:val="28"/>
          <w:szCs w:val="28"/>
        </w:rPr>
      </w:pPr>
    </w:p>
    <w:p w14:paraId="674FC1A7" w14:textId="77777777" w:rsidR="007628D4" w:rsidRPr="005041FC" w:rsidRDefault="007628D4" w:rsidP="00FA3B21">
      <w:pPr>
        <w:pStyle w:val="ad"/>
        <w:numPr>
          <w:ilvl w:val="0"/>
          <w:numId w:val="18"/>
        </w:numPr>
        <w:suppressAutoHyphens w:val="0"/>
        <w:autoSpaceDN/>
        <w:spacing w:line="360" w:lineRule="auto"/>
        <w:jc w:val="both"/>
        <w:textAlignment w:val="auto"/>
        <w:rPr>
          <w:rFonts w:ascii="Times New Roman" w:hAnsi="Times New Roman" w:cs="Times New Roman"/>
          <w:b/>
          <w:sz w:val="28"/>
          <w:szCs w:val="28"/>
        </w:rPr>
      </w:pPr>
      <w:r w:rsidRPr="005041FC">
        <w:rPr>
          <w:rFonts w:ascii="Times New Roman" w:hAnsi="Times New Roman" w:cs="Times New Roman"/>
          <w:b/>
          <w:sz w:val="28"/>
          <w:szCs w:val="28"/>
        </w:rPr>
        <w:t>Составление реестра экологических аспектов</w:t>
      </w:r>
    </w:p>
    <w:p w14:paraId="7EA496EC" w14:textId="77777777" w:rsidR="005A352B" w:rsidRDefault="005A352B" w:rsidP="005A352B">
      <w:pPr>
        <w:pStyle w:val="a5"/>
        <w:spacing w:line="360" w:lineRule="auto"/>
        <w:jc w:val="both"/>
        <w:rPr>
          <w:rFonts w:ascii="Times New Roman" w:hAnsi="Times New Roman"/>
          <w:b/>
          <w:bCs/>
          <w:sz w:val="28"/>
        </w:rPr>
      </w:pPr>
    </w:p>
    <w:p w14:paraId="0B3ED69F"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экономического менеджмента – комплексный подход к охране окружающей среды, одним из основных шагов которого является учет приоритетов при планировании деятельности организации. Также СЭМ должна быть четко структурирована руководством и без проблем интегрироваться с уже существующими системами общего менеджмента. Для этого необходимо определить и распределить ответственность и полномочия внутри предприятия.</w:t>
      </w:r>
    </w:p>
    <w:p w14:paraId="04BC410C"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Правильное распределение поможет при разработке эффективной СЭМ, поэтому после выбора всех необходимых специалистов следует тщательно проанализировать деятельность предприятия на данный момент.</w:t>
      </w:r>
    </w:p>
    <w:p w14:paraId="45180E13"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Именно в этом состоит основная цель предварительной экологической оценки предприятия и составления реестра экологических аспектов (ЭА).</w:t>
      </w:r>
    </w:p>
    <w:p w14:paraId="46E0C8E4"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Предварительная оценка воздействия на ОС определяется в ходе оценки воздействия на окружающую среду (ОВОС), которая проводится заранее специально уполномоченными органами по ООС. Составление реестра ЭА и выявление наиболее значимых ЭА может быть проведено как сторонними фирмами, так и специалистом на предприятии.</w:t>
      </w:r>
    </w:p>
    <w:p w14:paraId="3887B270"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рассматриваемом предприятии при проведении предварительной оценки было установлено, что наибольшее воздействие на ОС оказывают 3 технологических процесса, а именно: производство корпусов из пластмассы, производство печатных плат, пайка полупроводниковых чипов на печатные платы. Именно значительное воздействие на ОС позволило предположить, что на перечисленных технологических процессах образуются наиболее значимые ЭА. Таким образом реестр ЭА следует составлять лишь для вышеперечисленных технологических процессов. При создании общего реестра следует ЭА следует составить перечень ЭА для каждого из компонентов.</w:t>
      </w:r>
    </w:p>
    <w:p w14:paraId="48D543D6"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Так, в цехах по производству пластиковых корпусов, состоящем из участков ТПА и механической обработки заготовок, образуется ряд характерных загрязнений.</w:t>
      </w:r>
    </w:p>
    <w:p w14:paraId="389837B8" w14:textId="6027C2D9"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расплавке АБС-пластика, полистирола и полиамида в атмосферу в виде паров выделяются: органические кислоты, стирол, акрилонитрил, оксид углерода и аммиак. Аналогичные вещества выделяются при литье этих пластмасс под давлением. Также отходы образуются при механической обработке заготовок и представляют собой кусковые отходы соответствующих полимеров. На рассматриваемом предприятии все отходы полимеров направляются на рекуперацию, поэтому отход не учитывается. Также, учитывая, что используемые пластмассы термоактивны, используются смазочно-охлаждающие жидкости, в качестве которой выступает вода. Загрязненная СОЖ улавливается и направляется в отстойник, где после отстаивания и просушки образуется отход пластмассосодержащего шлама, который направляется на очистку, после чего также используется повторно, поэтому отход не учитывается. Все загрязнения, образующиеся при производстве, приведены в таблице </w:t>
      </w:r>
      <w:r w:rsidR="008B02BA">
        <w:rPr>
          <w:rFonts w:ascii="Times New Roman" w:hAnsi="Times New Roman" w:cs="Times New Roman"/>
          <w:sz w:val="28"/>
          <w:szCs w:val="28"/>
        </w:rPr>
        <w:t>1</w:t>
      </w:r>
      <w:r>
        <w:rPr>
          <w:rFonts w:ascii="Times New Roman" w:hAnsi="Times New Roman" w:cs="Times New Roman"/>
          <w:sz w:val="28"/>
          <w:szCs w:val="28"/>
        </w:rPr>
        <w:t>.</w:t>
      </w:r>
    </w:p>
    <w:p w14:paraId="44BBB3D2" w14:textId="77777777" w:rsidR="00E009CA" w:rsidRDefault="00E009CA" w:rsidP="005A352B">
      <w:pPr>
        <w:spacing w:line="360" w:lineRule="auto"/>
        <w:ind w:firstLine="709"/>
        <w:jc w:val="both"/>
        <w:rPr>
          <w:rFonts w:ascii="Times New Roman" w:hAnsi="Times New Roman" w:cs="Times New Roman"/>
          <w:sz w:val="28"/>
          <w:szCs w:val="28"/>
        </w:rPr>
      </w:pPr>
    </w:p>
    <w:p w14:paraId="429E528E" w14:textId="503A76CF" w:rsidR="005A352B" w:rsidRDefault="005A352B" w:rsidP="00D716E4">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8B02BA">
        <w:rPr>
          <w:rFonts w:ascii="Times New Roman" w:hAnsi="Times New Roman" w:cs="Times New Roman"/>
          <w:sz w:val="28"/>
          <w:szCs w:val="28"/>
        </w:rPr>
        <w:t>1</w:t>
      </w:r>
      <w:r w:rsidR="00D716E4">
        <w:rPr>
          <w:rFonts w:ascii="Times New Roman" w:hAnsi="Times New Roman" w:cs="Times New Roman"/>
          <w:sz w:val="28"/>
          <w:szCs w:val="28"/>
        </w:rPr>
        <w:t xml:space="preserve"> –</w:t>
      </w:r>
      <w:r>
        <w:rPr>
          <w:rFonts w:ascii="Times New Roman" w:hAnsi="Times New Roman" w:cs="Times New Roman"/>
          <w:sz w:val="28"/>
          <w:szCs w:val="28"/>
        </w:rPr>
        <w:t xml:space="preserve"> Экологические аспекта при производстве корпусов из пластмасс</w:t>
      </w:r>
    </w:p>
    <w:tbl>
      <w:tblPr>
        <w:tblW w:w="9385" w:type="dxa"/>
        <w:tblInd w:w="108" w:type="dxa"/>
        <w:tblCellMar>
          <w:left w:w="10" w:type="dxa"/>
          <w:right w:w="10" w:type="dxa"/>
        </w:tblCellMar>
        <w:tblLook w:val="04A0" w:firstRow="1" w:lastRow="0" w:firstColumn="1" w:lastColumn="0" w:noHBand="0" w:noVBand="1"/>
      </w:tblPr>
      <w:tblGrid>
        <w:gridCol w:w="2298"/>
        <w:gridCol w:w="2407"/>
        <w:gridCol w:w="2407"/>
        <w:gridCol w:w="2273"/>
      </w:tblGrid>
      <w:tr w:rsidR="005A352B" w14:paraId="0572C27B" w14:textId="77777777" w:rsidTr="00F11CCE">
        <w:tc>
          <w:tcPr>
            <w:tcW w:w="2298"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ED1DAB7"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Наименование подразделения</w:t>
            </w:r>
          </w:p>
        </w:tc>
        <w:tc>
          <w:tcPr>
            <w:tcW w:w="240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63C0831B"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Технологический процесс, источник ЭА</w:t>
            </w:r>
          </w:p>
        </w:tc>
        <w:tc>
          <w:tcPr>
            <w:tcW w:w="240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6B72A0D6"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Экологический аспект</w:t>
            </w:r>
          </w:p>
        </w:tc>
        <w:tc>
          <w:tcPr>
            <w:tcW w:w="2273"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27911F84"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Воздействие на ОС и/или человека</w:t>
            </w:r>
          </w:p>
        </w:tc>
      </w:tr>
      <w:tr w:rsidR="005A352B" w14:paraId="4EC525CA" w14:textId="77777777" w:rsidTr="00F11CCE">
        <w:tc>
          <w:tcPr>
            <w:tcW w:w="2298"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1E9B8CA7" w14:textId="77777777" w:rsidR="005A352B" w:rsidRDefault="005A352B" w:rsidP="00161993">
            <w:pPr>
              <w:jc w:val="center"/>
              <w:textAlignment w:val="auto"/>
              <w:rPr>
                <w:rFonts w:ascii="Times New Roman" w:eastAsia="Calibri" w:hAnsi="Times New Roman" w:cs="Times New Roman"/>
                <w:lang w:val="en-US" w:eastAsia="en-US" w:bidi="ar-SA"/>
              </w:rPr>
            </w:pPr>
            <w:r>
              <w:rPr>
                <w:rFonts w:ascii="Times New Roman" w:eastAsia="Calibri" w:hAnsi="Times New Roman" w:cs="Times New Roman"/>
                <w:lang w:val="en-US" w:eastAsia="en-US" w:bidi="ar-SA"/>
              </w:rPr>
              <w:t>1</w:t>
            </w:r>
          </w:p>
        </w:tc>
        <w:tc>
          <w:tcPr>
            <w:tcW w:w="2407"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506F9D56" w14:textId="77777777" w:rsidR="005A352B" w:rsidRDefault="005A352B" w:rsidP="00161993">
            <w:pPr>
              <w:jc w:val="center"/>
              <w:textAlignment w:val="auto"/>
              <w:rPr>
                <w:rFonts w:ascii="Times New Roman" w:eastAsia="Calibri" w:hAnsi="Times New Roman" w:cs="Times New Roman"/>
                <w:lang w:val="en-US" w:eastAsia="en-US" w:bidi="ar-SA"/>
              </w:rPr>
            </w:pPr>
            <w:r>
              <w:rPr>
                <w:rFonts w:ascii="Times New Roman" w:eastAsia="Calibri" w:hAnsi="Times New Roman" w:cs="Times New Roman"/>
                <w:lang w:val="en-US" w:eastAsia="en-US" w:bidi="ar-SA"/>
              </w:rPr>
              <w:t>2</w:t>
            </w:r>
          </w:p>
        </w:tc>
        <w:tc>
          <w:tcPr>
            <w:tcW w:w="2407"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64F3CEB2" w14:textId="77777777" w:rsidR="005A352B" w:rsidRDefault="005A352B" w:rsidP="00161993">
            <w:pPr>
              <w:jc w:val="center"/>
              <w:textAlignment w:val="auto"/>
              <w:rPr>
                <w:rFonts w:ascii="Times New Roman" w:eastAsia="Calibri" w:hAnsi="Times New Roman" w:cs="Times New Roman"/>
                <w:lang w:val="en-US" w:eastAsia="en-US" w:bidi="ar-SA"/>
              </w:rPr>
            </w:pPr>
            <w:r>
              <w:rPr>
                <w:rFonts w:ascii="Times New Roman" w:eastAsia="Calibri" w:hAnsi="Times New Roman" w:cs="Times New Roman"/>
                <w:lang w:val="en-US" w:eastAsia="en-US" w:bidi="ar-SA"/>
              </w:rPr>
              <w:t>3</w:t>
            </w:r>
          </w:p>
        </w:tc>
        <w:tc>
          <w:tcPr>
            <w:tcW w:w="2273"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784D766D" w14:textId="77777777" w:rsidR="005A352B" w:rsidRDefault="005A352B" w:rsidP="00161993">
            <w:pPr>
              <w:jc w:val="center"/>
              <w:textAlignment w:val="auto"/>
              <w:rPr>
                <w:rFonts w:ascii="Times New Roman" w:eastAsia="Calibri" w:hAnsi="Times New Roman" w:cs="Times New Roman"/>
                <w:lang w:val="en-US" w:eastAsia="en-US" w:bidi="ar-SA"/>
              </w:rPr>
            </w:pPr>
            <w:r>
              <w:rPr>
                <w:rFonts w:ascii="Times New Roman" w:eastAsia="Calibri" w:hAnsi="Times New Roman" w:cs="Times New Roman"/>
                <w:lang w:val="en-US" w:eastAsia="en-US" w:bidi="ar-SA"/>
              </w:rPr>
              <w:t>4</w:t>
            </w:r>
          </w:p>
        </w:tc>
      </w:tr>
      <w:tr w:rsidR="005A352B" w14:paraId="58276A11" w14:textId="77777777" w:rsidTr="00F11CCE">
        <w:trPr>
          <w:trHeight w:val="491"/>
        </w:trPr>
        <w:tc>
          <w:tcPr>
            <w:tcW w:w="2298"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78953" w14:textId="2640D2D0"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 xml:space="preserve">Корпус </w:t>
            </w:r>
            <w:r w:rsidR="00576377">
              <w:rPr>
                <w:rFonts w:ascii="Times New Roman" w:eastAsia="Calibri" w:hAnsi="Times New Roman" w:cs="Times New Roman"/>
                <w:lang w:eastAsia="en-US" w:bidi="ar-SA"/>
              </w:rPr>
              <w:t>2</w:t>
            </w:r>
          </w:p>
        </w:tc>
        <w:tc>
          <w:tcPr>
            <w:tcW w:w="2407"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C3846"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Участок ТПА</w:t>
            </w:r>
          </w:p>
        </w:tc>
        <w:tc>
          <w:tcPr>
            <w:tcW w:w="2407"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B7D0D6" w14:textId="77777777" w:rsidR="005A352B" w:rsidRDefault="005A352B" w:rsidP="00161993">
            <w:pPr>
              <w:jc w:val="center"/>
              <w:textAlignment w:val="auto"/>
            </w:pPr>
            <w:r>
              <w:rPr>
                <w:rFonts w:ascii="Times New Roman" w:eastAsia="Calibri" w:hAnsi="Times New Roman" w:cs="Times New Roman"/>
                <w:lang w:eastAsia="en-US" w:bidi="ar-SA"/>
              </w:rPr>
              <w:t xml:space="preserve">Выделение оксида углерода </w:t>
            </w:r>
            <w:r>
              <w:rPr>
                <w:rFonts w:ascii="Times New Roman" w:eastAsia="Calibri" w:hAnsi="Times New Roman" w:cs="Times New Roman"/>
                <w:lang w:val="en-US" w:eastAsia="en-US" w:bidi="ar-SA"/>
              </w:rPr>
              <w:t>(</w:t>
            </w:r>
            <w:proofErr w:type="spellStart"/>
            <w:r>
              <w:rPr>
                <w:rFonts w:ascii="Times New Roman" w:eastAsia="Calibri" w:hAnsi="Times New Roman" w:cs="Times New Roman"/>
                <w:lang w:val="en-US" w:eastAsia="en-US" w:bidi="ar-SA"/>
              </w:rPr>
              <w:t>CO</w:t>
            </w:r>
            <w:r>
              <w:rPr>
                <w:rFonts w:ascii="Times New Roman" w:eastAsia="Calibri" w:hAnsi="Times New Roman" w:cs="Times New Roman"/>
                <w:vertAlign w:val="subscript"/>
                <w:lang w:val="en-US" w:eastAsia="en-US" w:bidi="ar-SA"/>
              </w:rPr>
              <w:t>x</w:t>
            </w:r>
            <w:proofErr w:type="spellEnd"/>
            <w:r>
              <w:rPr>
                <w:rFonts w:ascii="Times New Roman" w:eastAsia="Calibri" w:hAnsi="Times New Roman" w:cs="Times New Roman"/>
                <w:lang w:val="en-US" w:eastAsia="en-US" w:bidi="ar-SA"/>
              </w:rPr>
              <w:t>)</w:t>
            </w:r>
          </w:p>
        </w:tc>
        <w:tc>
          <w:tcPr>
            <w:tcW w:w="2273"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381CE"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Изменение климата, нарушение теплового баланса верхних слоев атмосферы</w:t>
            </w:r>
          </w:p>
        </w:tc>
      </w:tr>
      <w:tr w:rsidR="005A352B" w14:paraId="0A4CE0A9" w14:textId="77777777" w:rsidTr="00F11CCE">
        <w:trPr>
          <w:trHeight w:val="641"/>
        </w:trPr>
        <w:tc>
          <w:tcPr>
            <w:tcW w:w="229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CEAC9" w14:textId="77777777" w:rsidR="005A352B" w:rsidRDefault="005A352B" w:rsidP="00161993">
            <w:pPr>
              <w:jc w:val="center"/>
              <w:textAlignment w:val="auto"/>
              <w:rPr>
                <w:rFonts w:ascii="Times New Roman" w:eastAsia="Calibri" w:hAnsi="Times New Roman" w:cs="Times New Roman"/>
                <w:lang w:eastAsia="en-US" w:bidi="ar-SA"/>
              </w:rPr>
            </w:pPr>
          </w:p>
        </w:tc>
        <w:tc>
          <w:tcPr>
            <w:tcW w:w="240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80E58" w14:textId="77777777" w:rsidR="005A352B" w:rsidRDefault="005A352B" w:rsidP="00161993">
            <w:pPr>
              <w:jc w:val="center"/>
              <w:textAlignment w:val="auto"/>
              <w:rPr>
                <w:rFonts w:ascii="Times New Roman" w:eastAsia="Calibri" w:hAnsi="Times New Roman" w:cs="Times New Roman"/>
                <w:lang w:eastAsia="en-US" w:bidi="ar-SA"/>
              </w:rPr>
            </w:pP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AFA0A" w14:textId="77777777" w:rsidR="005A352B" w:rsidRDefault="005A352B" w:rsidP="00161993">
            <w:pPr>
              <w:jc w:val="center"/>
              <w:textAlignment w:val="auto"/>
            </w:pPr>
            <w:r>
              <w:rPr>
                <w:rFonts w:ascii="Times New Roman" w:eastAsia="Calibri" w:hAnsi="Times New Roman" w:cs="Times New Roman"/>
                <w:lang w:eastAsia="en-US" w:bidi="ar-SA"/>
              </w:rPr>
              <w:t>Выделение паров уксусной кислоты (</w:t>
            </w:r>
            <w:r>
              <w:rPr>
                <w:rFonts w:ascii="Times New Roman" w:eastAsia="Calibri" w:hAnsi="Times New Roman" w:cs="Times New Roman"/>
                <w:lang w:val="en-US" w:eastAsia="en-US" w:bidi="ar-SA"/>
              </w:rPr>
              <w:t>CH</w:t>
            </w:r>
            <w:r>
              <w:rPr>
                <w:rFonts w:ascii="Times New Roman" w:eastAsia="Calibri" w:hAnsi="Times New Roman" w:cs="Times New Roman"/>
                <w:vertAlign w:val="subscript"/>
                <w:lang w:eastAsia="en-US" w:bidi="ar-SA"/>
              </w:rPr>
              <w:t>3</w:t>
            </w:r>
            <w:r>
              <w:rPr>
                <w:rFonts w:ascii="Times New Roman" w:eastAsia="Calibri" w:hAnsi="Times New Roman" w:cs="Times New Roman"/>
                <w:lang w:val="en-US" w:eastAsia="en-US" w:bidi="ar-SA"/>
              </w:rPr>
              <w:t>COOH</w:t>
            </w:r>
            <w:r>
              <w:rPr>
                <w:rFonts w:ascii="Times New Roman" w:eastAsia="Calibri" w:hAnsi="Times New Roman" w:cs="Times New Roman"/>
                <w:lang w:eastAsia="en-US" w:bidi="ar-SA"/>
              </w:rPr>
              <w:t>)</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75B0D"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Оказывают раздражающее действие на дыхательные пути, глаза и кожу</w:t>
            </w:r>
          </w:p>
        </w:tc>
      </w:tr>
    </w:tbl>
    <w:p w14:paraId="444F4404" w14:textId="32C420C9" w:rsidR="001A7CD7" w:rsidRDefault="001A7CD7"/>
    <w:p w14:paraId="292A7B7D" w14:textId="77777777" w:rsidR="001A7CD7" w:rsidRDefault="001A7CD7">
      <w:pPr>
        <w:suppressAutoHyphens w:val="0"/>
        <w:autoSpaceDN/>
        <w:spacing w:after="160" w:line="259" w:lineRule="auto"/>
        <w:textAlignment w:val="auto"/>
      </w:pPr>
      <w:r>
        <w:br w:type="page"/>
      </w:r>
    </w:p>
    <w:p w14:paraId="0200151E" w14:textId="5BB84D8A" w:rsidR="00D716E4" w:rsidRDefault="001A7CD7" w:rsidP="002133DD">
      <w:pPr>
        <w:suppressAutoHyphens w:val="0"/>
        <w:autoSpaceDN/>
        <w:spacing w:line="360" w:lineRule="auto"/>
        <w:jc w:val="both"/>
        <w:textAlignment w:val="auto"/>
      </w:pPr>
      <w:r w:rsidRPr="00D716E4">
        <w:rPr>
          <w:rFonts w:ascii="Times New Roman" w:hAnsi="Times New Roman" w:cs="Times New Roman"/>
          <w:sz w:val="28"/>
          <w:szCs w:val="28"/>
        </w:rPr>
        <w:lastRenderedPageBreak/>
        <w:t xml:space="preserve">Продолжение таблицы </w:t>
      </w:r>
      <w:r w:rsidR="008B02BA">
        <w:rPr>
          <w:rFonts w:ascii="Times New Roman" w:hAnsi="Times New Roman" w:cs="Times New Roman"/>
          <w:sz w:val="28"/>
          <w:szCs w:val="28"/>
        </w:rPr>
        <w:t>1</w:t>
      </w:r>
    </w:p>
    <w:tbl>
      <w:tblPr>
        <w:tblW w:w="9385" w:type="dxa"/>
        <w:tblInd w:w="108" w:type="dxa"/>
        <w:tblCellMar>
          <w:left w:w="10" w:type="dxa"/>
          <w:right w:w="10" w:type="dxa"/>
        </w:tblCellMar>
        <w:tblLook w:val="04A0" w:firstRow="1" w:lastRow="0" w:firstColumn="1" w:lastColumn="0" w:noHBand="0" w:noVBand="1"/>
      </w:tblPr>
      <w:tblGrid>
        <w:gridCol w:w="2298"/>
        <w:gridCol w:w="2407"/>
        <w:gridCol w:w="2407"/>
        <w:gridCol w:w="2273"/>
      </w:tblGrid>
      <w:tr w:rsidR="001A7CD7" w:rsidRPr="00D716E4" w14:paraId="1D8FB52A" w14:textId="77777777" w:rsidTr="00F11CCE">
        <w:tc>
          <w:tcPr>
            <w:tcW w:w="2298"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3A5B1C8C" w14:textId="77777777" w:rsidR="001A7CD7" w:rsidRPr="00D716E4" w:rsidRDefault="001A7CD7" w:rsidP="006110D1">
            <w:pPr>
              <w:jc w:val="center"/>
              <w:textAlignment w:val="auto"/>
              <w:rPr>
                <w:rFonts w:ascii="Times New Roman" w:eastAsia="Calibri" w:hAnsi="Times New Roman" w:cs="Times New Roman"/>
                <w:lang w:eastAsia="en-US" w:bidi="ar-SA"/>
              </w:rPr>
            </w:pPr>
            <w:r w:rsidRPr="00D716E4">
              <w:rPr>
                <w:rFonts w:ascii="Times New Roman" w:eastAsia="Calibri" w:hAnsi="Times New Roman" w:cs="Times New Roman"/>
                <w:lang w:eastAsia="en-US" w:bidi="ar-SA"/>
              </w:rPr>
              <w:t>1</w:t>
            </w:r>
          </w:p>
        </w:tc>
        <w:tc>
          <w:tcPr>
            <w:tcW w:w="240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5462EE31" w14:textId="77777777" w:rsidR="001A7CD7" w:rsidRPr="00D716E4" w:rsidRDefault="001A7CD7" w:rsidP="006110D1">
            <w:pPr>
              <w:jc w:val="center"/>
              <w:textAlignment w:val="auto"/>
              <w:rPr>
                <w:rFonts w:ascii="Times New Roman" w:eastAsia="Calibri" w:hAnsi="Times New Roman" w:cs="Times New Roman"/>
                <w:lang w:eastAsia="en-US" w:bidi="ar-SA"/>
              </w:rPr>
            </w:pPr>
            <w:r w:rsidRPr="00D716E4">
              <w:rPr>
                <w:rFonts w:ascii="Times New Roman" w:eastAsia="Calibri" w:hAnsi="Times New Roman" w:cs="Times New Roman"/>
                <w:lang w:eastAsia="en-US" w:bidi="ar-SA"/>
              </w:rPr>
              <w:t>2</w:t>
            </w:r>
          </w:p>
        </w:tc>
        <w:tc>
          <w:tcPr>
            <w:tcW w:w="240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7258A4A4" w14:textId="77777777" w:rsidR="001A7CD7" w:rsidRPr="00D716E4" w:rsidRDefault="001A7CD7" w:rsidP="006110D1">
            <w:pPr>
              <w:jc w:val="center"/>
              <w:textAlignment w:val="auto"/>
              <w:rPr>
                <w:rFonts w:ascii="Times New Roman" w:eastAsia="Calibri" w:hAnsi="Times New Roman" w:cs="Times New Roman"/>
                <w:lang w:eastAsia="en-US" w:bidi="ar-SA"/>
              </w:rPr>
            </w:pPr>
            <w:r w:rsidRPr="00D716E4">
              <w:rPr>
                <w:rFonts w:ascii="Times New Roman" w:eastAsia="Calibri" w:hAnsi="Times New Roman" w:cs="Times New Roman"/>
                <w:lang w:eastAsia="en-US" w:bidi="ar-SA"/>
              </w:rPr>
              <w:t>3</w:t>
            </w:r>
          </w:p>
        </w:tc>
        <w:tc>
          <w:tcPr>
            <w:tcW w:w="2273"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DB1156C" w14:textId="77777777" w:rsidR="001A7CD7" w:rsidRPr="00D716E4" w:rsidRDefault="001A7CD7" w:rsidP="006110D1">
            <w:pPr>
              <w:jc w:val="center"/>
              <w:textAlignment w:val="auto"/>
              <w:rPr>
                <w:rFonts w:ascii="Times New Roman" w:eastAsia="Calibri" w:hAnsi="Times New Roman" w:cs="Times New Roman"/>
                <w:lang w:eastAsia="en-US" w:bidi="ar-SA"/>
              </w:rPr>
            </w:pPr>
            <w:r w:rsidRPr="00D716E4">
              <w:rPr>
                <w:rFonts w:ascii="Times New Roman" w:eastAsia="Calibri" w:hAnsi="Times New Roman" w:cs="Times New Roman"/>
                <w:lang w:eastAsia="en-US" w:bidi="ar-SA"/>
              </w:rPr>
              <w:t>4</w:t>
            </w:r>
          </w:p>
        </w:tc>
      </w:tr>
      <w:tr w:rsidR="001A7CD7" w14:paraId="42471193" w14:textId="77777777" w:rsidTr="00F11CCE">
        <w:tc>
          <w:tcPr>
            <w:tcW w:w="2298" w:type="dxa"/>
            <w:vMerge w:val="restart"/>
            <w:tcBorders>
              <w:top w:val="doub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62F0EFB7" w14:textId="4B5B9FEB" w:rsidR="001A7CD7" w:rsidRDefault="001A7CD7" w:rsidP="006110D1">
            <w:pPr>
              <w:jc w:val="center"/>
              <w:rPr>
                <w:rFonts w:ascii="Times New Roman" w:eastAsia="Calibri" w:hAnsi="Times New Roman" w:cs="Times New Roman"/>
                <w:lang w:eastAsia="en-US" w:bidi="ar-SA"/>
              </w:rPr>
            </w:pPr>
            <w:r>
              <w:rPr>
                <w:rFonts w:ascii="Times New Roman" w:eastAsia="Calibri" w:hAnsi="Times New Roman" w:cs="Times New Roman"/>
                <w:lang w:eastAsia="en-US" w:bidi="ar-SA"/>
              </w:rPr>
              <w:t>Корпус 2</w:t>
            </w:r>
          </w:p>
        </w:tc>
        <w:tc>
          <w:tcPr>
            <w:tcW w:w="2407" w:type="dxa"/>
            <w:vMerge w:val="restart"/>
            <w:tcBorders>
              <w:top w:val="doub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502933B2" w14:textId="3C396C34" w:rsidR="001A7CD7" w:rsidRDefault="001A7CD7" w:rsidP="006110D1">
            <w:pPr>
              <w:jc w:val="center"/>
              <w:rPr>
                <w:rFonts w:ascii="Times New Roman" w:eastAsia="Calibri" w:hAnsi="Times New Roman" w:cs="Times New Roman"/>
                <w:lang w:eastAsia="en-US" w:bidi="ar-SA"/>
              </w:rPr>
            </w:pPr>
            <w:r>
              <w:rPr>
                <w:rFonts w:ascii="Times New Roman" w:eastAsia="Calibri" w:hAnsi="Times New Roman" w:cs="Times New Roman"/>
                <w:lang w:eastAsia="en-US" w:bidi="ar-SA"/>
              </w:rPr>
              <w:t>Участок ТПА</w:t>
            </w:r>
          </w:p>
        </w:tc>
        <w:tc>
          <w:tcPr>
            <w:tcW w:w="2407"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B102F0" w14:textId="77777777" w:rsidR="001A7CD7" w:rsidRPr="001A7CD7" w:rsidRDefault="001A7CD7"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Выделение паров стирола</w:t>
            </w:r>
            <w:r w:rsidRPr="001A7CD7">
              <w:rPr>
                <w:rFonts w:ascii="Times New Roman" w:eastAsia="Calibri" w:hAnsi="Times New Roman" w:cs="Times New Roman"/>
                <w:lang w:eastAsia="en-US" w:bidi="ar-SA"/>
              </w:rPr>
              <w:t xml:space="preserve"> (C8H8)</w:t>
            </w:r>
          </w:p>
        </w:tc>
        <w:tc>
          <w:tcPr>
            <w:tcW w:w="2273"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A91C5" w14:textId="77777777" w:rsidR="001A7CD7" w:rsidRDefault="001A7CD7"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Оказывают раздражающее действие на дыхательные пути, глаза и кожу</w:t>
            </w:r>
          </w:p>
        </w:tc>
      </w:tr>
      <w:tr w:rsidR="001A7CD7" w14:paraId="4EF85C0E" w14:textId="77777777" w:rsidTr="00F11CCE">
        <w:tc>
          <w:tcPr>
            <w:tcW w:w="2298"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30C83F7" w14:textId="5C5887B9" w:rsidR="001A7CD7" w:rsidRDefault="001A7CD7" w:rsidP="006110D1">
            <w:pPr>
              <w:jc w:val="center"/>
              <w:textAlignment w:val="auto"/>
              <w:rPr>
                <w:rFonts w:ascii="Times New Roman" w:eastAsia="Calibri" w:hAnsi="Times New Roman" w:cs="Times New Roman"/>
                <w:lang w:eastAsia="en-US" w:bidi="ar-SA"/>
              </w:rPr>
            </w:pPr>
          </w:p>
        </w:tc>
        <w:tc>
          <w:tcPr>
            <w:tcW w:w="240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22F4EBB" w14:textId="67477AA8" w:rsidR="001A7CD7" w:rsidRDefault="001A7CD7" w:rsidP="006110D1">
            <w:pPr>
              <w:jc w:val="center"/>
              <w:textAlignment w:val="auto"/>
              <w:rPr>
                <w:rFonts w:ascii="Times New Roman" w:eastAsia="Calibri" w:hAnsi="Times New Roman" w:cs="Times New Roman"/>
                <w:lang w:eastAsia="en-US" w:bidi="ar-SA"/>
              </w:rPr>
            </w:pP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C3805" w14:textId="77777777" w:rsidR="001A7CD7" w:rsidRDefault="001A7CD7" w:rsidP="006110D1">
            <w:pPr>
              <w:jc w:val="center"/>
              <w:textAlignment w:val="auto"/>
            </w:pPr>
            <w:r>
              <w:rPr>
                <w:rFonts w:ascii="Times New Roman" w:eastAsia="Calibri" w:hAnsi="Times New Roman" w:cs="Times New Roman"/>
                <w:lang w:eastAsia="en-US" w:bidi="ar-SA"/>
              </w:rPr>
              <w:t>Выделение паров акрилонитрила</w:t>
            </w:r>
            <w:r>
              <w:rPr>
                <w:rFonts w:ascii="Times New Roman" w:eastAsia="Calibri" w:hAnsi="Times New Roman" w:cs="Times New Roman"/>
                <w:lang w:val="en-US" w:eastAsia="en-US" w:bidi="ar-SA"/>
              </w:rPr>
              <w:t xml:space="preserve"> (C</w:t>
            </w:r>
            <w:r>
              <w:rPr>
                <w:rFonts w:ascii="Times New Roman" w:eastAsia="Calibri" w:hAnsi="Times New Roman" w:cs="Times New Roman"/>
                <w:vertAlign w:val="subscript"/>
                <w:lang w:val="en-US" w:eastAsia="en-US" w:bidi="ar-SA"/>
              </w:rPr>
              <w:t>3</w:t>
            </w:r>
            <w:r>
              <w:rPr>
                <w:rFonts w:ascii="Times New Roman" w:eastAsia="Calibri" w:hAnsi="Times New Roman" w:cs="Times New Roman"/>
                <w:lang w:val="en-US" w:eastAsia="en-US" w:bidi="ar-SA"/>
              </w:rPr>
              <w:t>H</w:t>
            </w:r>
            <w:r>
              <w:rPr>
                <w:rFonts w:ascii="Times New Roman" w:eastAsia="Calibri" w:hAnsi="Times New Roman" w:cs="Times New Roman"/>
                <w:vertAlign w:val="subscript"/>
                <w:lang w:val="en-US" w:eastAsia="en-US" w:bidi="ar-SA"/>
              </w:rPr>
              <w:t>3</w:t>
            </w:r>
            <w:r>
              <w:rPr>
                <w:rFonts w:ascii="Times New Roman" w:eastAsia="Calibri" w:hAnsi="Times New Roman" w:cs="Times New Roman"/>
                <w:lang w:val="en-US" w:eastAsia="en-US" w:bidi="ar-SA"/>
              </w:rPr>
              <w:t>N)</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DFABA" w14:textId="77777777" w:rsidR="001A7CD7" w:rsidRDefault="001A7CD7"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Канцероген, легко воспламеняем,</w:t>
            </w:r>
          </w:p>
        </w:tc>
      </w:tr>
      <w:tr w:rsidR="001A7CD7" w14:paraId="2DBEF458" w14:textId="77777777" w:rsidTr="00F11CCE">
        <w:trPr>
          <w:trHeight w:val="513"/>
        </w:trPr>
        <w:tc>
          <w:tcPr>
            <w:tcW w:w="229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05E8D" w14:textId="77777777" w:rsidR="001A7CD7" w:rsidRDefault="001A7CD7" w:rsidP="006110D1">
            <w:pPr>
              <w:jc w:val="center"/>
              <w:textAlignment w:val="auto"/>
              <w:rPr>
                <w:rFonts w:ascii="Times New Roman" w:eastAsia="Calibri" w:hAnsi="Times New Roman" w:cs="Times New Roman"/>
                <w:lang w:eastAsia="en-US" w:bidi="ar-SA"/>
              </w:rPr>
            </w:pPr>
          </w:p>
        </w:tc>
        <w:tc>
          <w:tcPr>
            <w:tcW w:w="240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681C6B" w14:textId="77777777" w:rsidR="001A7CD7" w:rsidRDefault="001A7CD7" w:rsidP="006110D1">
            <w:pPr>
              <w:jc w:val="center"/>
              <w:textAlignment w:val="auto"/>
              <w:rPr>
                <w:rFonts w:ascii="Times New Roman" w:eastAsia="Calibri" w:hAnsi="Times New Roman" w:cs="Times New Roman"/>
                <w:lang w:eastAsia="en-US" w:bidi="ar-SA"/>
              </w:rPr>
            </w:pPr>
          </w:p>
        </w:tc>
        <w:tc>
          <w:tcPr>
            <w:tcW w:w="24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6FC81" w14:textId="77777777" w:rsidR="001A7CD7" w:rsidRDefault="001A7CD7" w:rsidP="006110D1">
            <w:pPr>
              <w:jc w:val="center"/>
              <w:textAlignment w:val="auto"/>
            </w:pPr>
            <w:r>
              <w:rPr>
                <w:rFonts w:ascii="Times New Roman" w:eastAsia="Calibri" w:hAnsi="Times New Roman" w:cs="Times New Roman"/>
                <w:lang w:eastAsia="en-US" w:bidi="ar-SA"/>
              </w:rPr>
              <w:t>Выделение аммиака</w:t>
            </w:r>
            <w:r>
              <w:rPr>
                <w:rFonts w:ascii="Times New Roman" w:eastAsia="Calibri" w:hAnsi="Times New Roman" w:cs="Times New Roman"/>
                <w:lang w:val="en-US" w:eastAsia="en-US" w:bidi="ar-SA"/>
              </w:rPr>
              <w:t xml:space="preserve"> (NH</w:t>
            </w:r>
            <w:r>
              <w:rPr>
                <w:rFonts w:ascii="Times New Roman" w:eastAsia="Calibri" w:hAnsi="Times New Roman" w:cs="Times New Roman"/>
                <w:vertAlign w:val="subscript"/>
                <w:lang w:val="en-US" w:eastAsia="en-US" w:bidi="ar-SA"/>
              </w:rPr>
              <w:t>3</w:t>
            </w:r>
            <w:r>
              <w:rPr>
                <w:rFonts w:ascii="Times New Roman" w:eastAsia="Calibri" w:hAnsi="Times New Roman" w:cs="Times New Roman"/>
                <w:lang w:val="en-US" w:eastAsia="en-US" w:bidi="ar-SA"/>
              </w:rPr>
              <w:t>)</w:t>
            </w:r>
          </w:p>
        </w:tc>
        <w:tc>
          <w:tcPr>
            <w:tcW w:w="22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1AD37" w14:textId="77777777" w:rsidR="001A7CD7" w:rsidRDefault="001A7CD7"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Оказывают раздражающее действие на дыхательные пути, глаза и кожу</w:t>
            </w:r>
          </w:p>
        </w:tc>
      </w:tr>
    </w:tbl>
    <w:p w14:paraId="0ABFBCE3" w14:textId="77777777" w:rsidR="00D716E4" w:rsidRDefault="00D716E4" w:rsidP="005A352B">
      <w:pPr>
        <w:spacing w:line="360" w:lineRule="auto"/>
        <w:ind w:firstLine="709"/>
        <w:jc w:val="both"/>
        <w:rPr>
          <w:rFonts w:ascii="Times New Roman" w:hAnsi="Times New Roman" w:cs="Times New Roman"/>
          <w:sz w:val="28"/>
          <w:szCs w:val="28"/>
        </w:rPr>
      </w:pPr>
    </w:p>
    <w:p w14:paraId="11B093E3" w14:textId="340A5085"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производстве печатных плат используется большое количество различных реагентов, пары которых, попадая в окружающую среду влекут за собой ее загрязнения. Помимо паров реактивов в ОС могут попадать продукты реакций, которые также оказывают негативный эффект.</w:t>
      </w:r>
    </w:p>
    <w:p w14:paraId="3E261C9E"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Следует учитывать, что после многих операций платы необходимо промывать. Это ведет к образованию сточных вод, которые преимущественно загрязнены различными металлами. Сточные воды направляют на локальные очистные сооружения (ЛОС), где очищаются до концентраций допустимых для сброса в городскую канализацию. В ходе очистки образуется шлам, в составе которого превалируют соединения меди.</w:t>
      </w:r>
    </w:p>
    <w:p w14:paraId="58E0E1CC" w14:textId="0D363F1F" w:rsidR="003F0391" w:rsidRDefault="005A352B" w:rsidP="00F537D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сверлении заготовок для печатных плат в воздух рабочей зоны выбрасывается стеклоэпоксидная пыль, улавливаемая циклоном. На участках гальваники в атмосферный воздух выделяются: пары лимонной, азотной, ортофосфорной, серной, борфторнстоводородной и борной кислот, соединения меди, олова, фтора, свинца, железа, хлора и никеля, гидроксид натрия, аммиак, сернистый ангидрид, формальдегид, а также отходы фоторезистов. Все загрязнения, образующиеся при производстве, приведены в таблице </w:t>
      </w:r>
      <w:r w:rsidR="008B02BA">
        <w:rPr>
          <w:rFonts w:ascii="Times New Roman" w:hAnsi="Times New Roman" w:cs="Times New Roman"/>
          <w:sz w:val="28"/>
          <w:szCs w:val="28"/>
        </w:rPr>
        <w:t>2</w:t>
      </w:r>
      <w:r>
        <w:rPr>
          <w:rFonts w:ascii="Times New Roman" w:hAnsi="Times New Roman" w:cs="Times New Roman"/>
          <w:sz w:val="28"/>
          <w:szCs w:val="28"/>
        </w:rPr>
        <w:t>.</w:t>
      </w:r>
      <w:r w:rsidR="003F0391">
        <w:rPr>
          <w:rFonts w:ascii="Times New Roman" w:hAnsi="Times New Roman" w:cs="Times New Roman"/>
          <w:sz w:val="28"/>
          <w:szCs w:val="28"/>
        </w:rPr>
        <w:br w:type="page"/>
      </w:r>
    </w:p>
    <w:p w14:paraId="36E2F27D" w14:textId="0281E0E0" w:rsidR="005A352B" w:rsidRDefault="005A352B" w:rsidP="003F0391">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8B02BA">
        <w:rPr>
          <w:rFonts w:ascii="Times New Roman" w:hAnsi="Times New Roman" w:cs="Times New Roman"/>
          <w:sz w:val="28"/>
          <w:szCs w:val="28"/>
        </w:rPr>
        <w:t>2</w:t>
      </w:r>
      <w:r w:rsidR="003F0391">
        <w:rPr>
          <w:rFonts w:ascii="Times New Roman" w:hAnsi="Times New Roman" w:cs="Times New Roman"/>
          <w:sz w:val="28"/>
          <w:szCs w:val="28"/>
        </w:rPr>
        <w:t xml:space="preserve"> – </w:t>
      </w:r>
      <w:r>
        <w:rPr>
          <w:rFonts w:ascii="Times New Roman" w:hAnsi="Times New Roman" w:cs="Times New Roman"/>
          <w:sz w:val="28"/>
          <w:szCs w:val="28"/>
        </w:rPr>
        <w:t>Экологические аспекта при производстве печатных плат</w:t>
      </w:r>
    </w:p>
    <w:tbl>
      <w:tblPr>
        <w:tblW w:w="9526" w:type="dxa"/>
        <w:tblInd w:w="108" w:type="dxa"/>
        <w:tblCellMar>
          <w:left w:w="10" w:type="dxa"/>
          <w:right w:w="10" w:type="dxa"/>
        </w:tblCellMar>
        <w:tblLook w:val="04A0" w:firstRow="1" w:lastRow="0" w:firstColumn="1" w:lastColumn="0" w:noHBand="0" w:noVBand="1"/>
      </w:tblPr>
      <w:tblGrid>
        <w:gridCol w:w="2042"/>
        <w:gridCol w:w="2256"/>
        <w:gridCol w:w="3151"/>
        <w:gridCol w:w="2077"/>
      </w:tblGrid>
      <w:tr w:rsidR="005A352B" w:rsidRPr="006110D1" w14:paraId="3137258F" w14:textId="77777777" w:rsidTr="00F11CCE">
        <w:tc>
          <w:tcPr>
            <w:tcW w:w="2042"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3B7D6806"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Наименование подразделения</w:t>
            </w:r>
          </w:p>
        </w:tc>
        <w:tc>
          <w:tcPr>
            <w:tcW w:w="2256"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550C7403"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Технологический процесс, источник ЭА</w:t>
            </w:r>
          </w:p>
        </w:tc>
        <w:tc>
          <w:tcPr>
            <w:tcW w:w="3151"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59CB7C04"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Экологический аспект</w:t>
            </w:r>
          </w:p>
        </w:tc>
        <w:tc>
          <w:tcPr>
            <w:tcW w:w="207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6E6198FD"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Воздействие на ОС и/или человека</w:t>
            </w:r>
          </w:p>
        </w:tc>
      </w:tr>
      <w:tr w:rsidR="005A352B" w:rsidRPr="006110D1" w14:paraId="002AB2EC" w14:textId="77777777" w:rsidTr="00F11CCE">
        <w:tc>
          <w:tcPr>
            <w:tcW w:w="2042"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2BA8BE56"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w:t>
            </w:r>
          </w:p>
        </w:tc>
        <w:tc>
          <w:tcPr>
            <w:tcW w:w="2256"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039AA57D"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2</w:t>
            </w:r>
          </w:p>
        </w:tc>
        <w:tc>
          <w:tcPr>
            <w:tcW w:w="3151"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5ECB6162"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3</w:t>
            </w:r>
          </w:p>
        </w:tc>
        <w:tc>
          <w:tcPr>
            <w:tcW w:w="2077"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3B63D68D"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4</w:t>
            </w:r>
          </w:p>
        </w:tc>
      </w:tr>
      <w:tr w:rsidR="007A2DEF" w:rsidRPr="006110D1" w14:paraId="2ECADFE0" w14:textId="77777777" w:rsidTr="00F11CCE">
        <w:tc>
          <w:tcPr>
            <w:tcW w:w="2042" w:type="dxa"/>
            <w:vMerge w:val="restart"/>
            <w:tcBorders>
              <w:top w:val="doub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011EB718" w14:textId="77777777" w:rsidR="007A2DEF" w:rsidRPr="006110D1" w:rsidRDefault="007A2DEF"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Корпус 2</w:t>
            </w:r>
          </w:p>
        </w:tc>
        <w:tc>
          <w:tcPr>
            <w:tcW w:w="2256" w:type="dxa"/>
            <w:vMerge w:val="restart"/>
            <w:tcBorders>
              <w:top w:val="doub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1262BF68" w14:textId="77777777" w:rsidR="007A2DEF" w:rsidRPr="006110D1" w:rsidRDefault="007A2DEF"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Цех гальванических покрытий</w:t>
            </w:r>
          </w:p>
        </w:tc>
        <w:tc>
          <w:tcPr>
            <w:tcW w:w="3151"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5B6A8" w14:textId="77777777" w:rsidR="007A2DEF" w:rsidRPr="006110D1" w:rsidRDefault="007A2DEF"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Выделение стекло-эпоксидной пыли</w:t>
            </w:r>
          </w:p>
        </w:tc>
        <w:tc>
          <w:tcPr>
            <w:tcW w:w="2077"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D4133" w14:textId="77777777" w:rsidR="007A2DEF" w:rsidRPr="006110D1" w:rsidRDefault="007A2DEF"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Оказывают раздражающее действие на дыхательные пути, глаза и кожу</w:t>
            </w:r>
          </w:p>
        </w:tc>
      </w:tr>
      <w:tr w:rsidR="007A2DEF" w:rsidRPr="006110D1" w14:paraId="3B71F63F"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7FB5D82"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13F10E1"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75A9C"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паров лимонной (</w:t>
            </w:r>
            <w:r w:rsidRPr="006110D1">
              <w:rPr>
                <w:rFonts w:ascii="Times New Roman" w:eastAsia="Calibri" w:hAnsi="Times New Roman" w:cs="Times New Roman"/>
                <w:lang w:val="en-US" w:eastAsia="en-US" w:bidi="ar-SA"/>
              </w:rPr>
              <w:t>C</w:t>
            </w:r>
            <w:r w:rsidRPr="006110D1">
              <w:rPr>
                <w:rFonts w:ascii="Times New Roman" w:eastAsia="Calibri" w:hAnsi="Times New Roman" w:cs="Times New Roman"/>
                <w:vertAlign w:val="subscript"/>
                <w:lang w:val="en-US" w:eastAsia="en-US" w:bidi="ar-SA"/>
              </w:rPr>
              <w:t>6</w:t>
            </w:r>
            <w:r w:rsidRPr="006110D1">
              <w:rPr>
                <w:rFonts w:ascii="Times New Roman" w:eastAsia="Calibri" w:hAnsi="Times New Roman" w:cs="Times New Roman"/>
                <w:lang w:val="en-US" w:eastAsia="en-US" w:bidi="ar-SA"/>
              </w:rPr>
              <w:t>H</w:t>
            </w:r>
            <w:r w:rsidRPr="006110D1">
              <w:rPr>
                <w:rFonts w:ascii="Times New Roman" w:eastAsia="Calibri" w:hAnsi="Times New Roman" w:cs="Times New Roman"/>
                <w:vertAlign w:val="subscript"/>
                <w:lang w:val="en-US" w:eastAsia="en-US" w:bidi="ar-SA"/>
              </w:rPr>
              <w:t>8</w:t>
            </w:r>
            <w:r w:rsidRPr="006110D1">
              <w:rPr>
                <w:rFonts w:ascii="Times New Roman" w:eastAsia="Calibri" w:hAnsi="Times New Roman" w:cs="Times New Roman"/>
                <w:lang w:val="en-US" w:eastAsia="en-US" w:bidi="ar-SA"/>
              </w:rPr>
              <w:t>O</w:t>
            </w:r>
            <w:r w:rsidRPr="006110D1">
              <w:rPr>
                <w:rFonts w:ascii="Times New Roman" w:eastAsia="Calibri" w:hAnsi="Times New Roman" w:cs="Times New Roman"/>
                <w:vertAlign w:val="subscript"/>
                <w:lang w:val="en-US" w:eastAsia="en-US" w:bidi="ar-SA"/>
              </w:rPr>
              <w:t>7</w:t>
            </w:r>
            <w:r w:rsidRPr="006110D1">
              <w:rPr>
                <w:rFonts w:ascii="Times New Roman" w:eastAsia="Calibri" w:hAnsi="Times New Roman" w:cs="Times New Roman"/>
                <w:lang w:eastAsia="en-US" w:bidi="ar-SA"/>
              </w:rPr>
              <w:t>)</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BE878"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7B2608B2" w14:textId="77777777" w:rsidTr="00F11CCE">
        <w:tc>
          <w:tcPr>
            <w:tcW w:w="204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0A0A3"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F4736"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BACB8"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паров азотной кислоты (</w:t>
            </w:r>
            <w:r w:rsidRPr="006110D1">
              <w:rPr>
                <w:rFonts w:ascii="Times New Roman" w:eastAsia="Calibri" w:hAnsi="Times New Roman" w:cs="Times New Roman"/>
                <w:lang w:val="en-US" w:eastAsia="en-US" w:bidi="ar-SA"/>
              </w:rPr>
              <w:t>HNO</w:t>
            </w:r>
            <w:r w:rsidRPr="006110D1">
              <w:rPr>
                <w:rFonts w:ascii="Times New Roman" w:eastAsia="Calibri" w:hAnsi="Times New Roman" w:cs="Times New Roman"/>
                <w:vertAlign w:val="subscript"/>
                <w:lang w:eastAsia="en-US" w:bidi="ar-SA"/>
              </w:rPr>
              <w:t>3</w:t>
            </w:r>
            <w:r w:rsidRPr="006110D1">
              <w:rPr>
                <w:rFonts w:ascii="Times New Roman" w:eastAsia="Calibri" w:hAnsi="Times New Roman" w:cs="Times New Roman"/>
                <w:lang w:eastAsia="en-US" w:bidi="ar-SA"/>
              </w:rPr>
              <w:t>)</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E0155"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4241EE73" w14:textId="77777777" w:rsidTr="00F11CCE">
        <w:tc>
          <w:tcPr>
            <w:tcW w:w="2042"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7D28874D" w14:textId="17298CF1" w:rsidR="007A2DEF" w:rsidRPr="006110D1" w:rsidRDefault="007A2DEF"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Корпус 2</w:t>
            </w:r>
          </w:p>
        </w:tc>
        <w:tc>
          <w:tcPr>
            <w:tcW w:w="2256"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14:paraId="16DB91E2" w14:textId="116D8B62" w:rsidR="007A2DEF" w:rsidRPr="006110D1" w:rsidRDefault="007A2DEF"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Цех гальванических покрытий</w:t>
            </w: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7836CA"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паров ортофосфорной кислоты (</w:t>
            </w:r>
            <w:r w:rsidRPr="006110D1">
              <w:rPr>
                <w:rFonts w:ascii="Times New Roman" w:eastAsia="Calibri" w:hAnsi="Times New Roman" w:cs="Times New Roman"/>
                <w:lang w:val="en-US" w:eastAsia="en-US" w:bidi="ar-SA"/>
              </w:rPr>
              <w:t>H</w:t>
            </w:r>
            <w:r w:rsidRPr="006110D1">
              <w:rPr>
                <w:rFonts w:ascii="Times New Roman" w:eastAsia="Calibri" w:hAnsi="Times New Roman" w:cs="Times New Roman"/>
                <w:vertAlign w:val="subscript"/>
                <w:lang w:eastAsia="en-US" w:bidi="ar-SA"/>
              </w:rPr>
              <w:t>3</w:t>
            </w:r>
            <w:r w:rsidRPr="006110D1">
              <w:rPr>
                <w:rFonts w:ascii="Times New Roman" w:eastAsia="Calibri" w:hAnsi="Times New Roman" w:cs="Times New Roman"/>
                <w:lang w:val="en-US" w:eastAsia="en-US" w:bidi="ar-SA"/>
              </w:rPr>
              <w:t>PO</w:t>
            </w:r>
            <w:r w:rsidRPr="006110D1">
              <w:rPr>
                <w:rFonts w:ascii="Times New Roman" w:eastAsia="Calibri" w:hAnsi="Times New Roman" w:cs="Times New Roman"/>
                <w:vertAlign w:val="subscript"/>
                <w:lang w:eastAsia="en-US" w:bidi="ar-SA"/>
              </w:rPr>
              <w:t>4</w:t>
            </w:r>
            <w:r w:rsidRPr="006110D1">
              <w:rPr>
                <w:rFonts w:ascii="Times New Roman" w:eastAsia="Calibri" w:hAnsi="Times New Roman" w:cs="Times New Roman"/>
                <w:lang w:eastAsia="en-US" w:bidi="ar-SA"/>
              </w:rPr>
              <w:t>)</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A92E4"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13168A84"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6658AE7"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08EAF43"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6742E"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паров серной кислоты (</w:t>
            </w:r>
            <w:r w:rsidRPr="006110D1">
              <w:rPr>
                <w:rFonts w:ascii="Times New Roman" w:eastAsia="Calibri" w:hAnsi="Times New Roman" w:cs="Times New Roman"/>
                <w:lang w:val="en-US" w:eastAsia="en-US" w:bidi="ar-SA"/>
              </w:rPr>
              <w:t>H</w:t>
            </w:r>
            <w:r w:rsidRPr="006110D1">
              <w:rPr>
                <w:rFonts w:ascii="Times New Roman" w:eastAsia="Calibri" w:hAnsi="Times New Roman" w:cs="Times New Roman"/>
                <w:vertAlign w:val="subscript"/>
                <w:lang w:eastAsia="en-US" w:bidi="ar-SA"/>
              </w:rPr>
              <w:t>2</w:t>
            </w:r>
            <w:r w:rsidRPr="006110D1">
              <w:rPr>
                <w:rFonts w:ascii="Times New Roman" w:eastAsia="Calibri" w:hAnsi="Times New Roman" w:cs="Times New Roman"/>
                <w:lang w:val="en-US" w:eastAsia="en-US" w:bidi="ar-SA"/>
              </w:rPr>
              <w:t>SO</w:t>
            </w:r>
            <w:r w:rsidRPr="006110D1">
              <w:rPr>
                <w:rFonts w:ascii="Times New Roman" w:eastAsia="Calibri" w:hAnsi="Times New Roman" w:cs="Times New Roman"/>
                <w:vertAlign w:val="subscript"/>
                <w:lang w:eastAsia="en-US" w:bidi="ar-SA"/>
              </w:rPr>
              <w:t>4</w:t>
            </w:r>
            <w:r w:rsidRPr="006110D1">
              <w:rPr>
                <w:rFonts w:ascii="Times New Roman" w:eastAsia="Calibri" w:hAnsi="Times New Roman" w:cs="Times New Roman"/>
                <w:lang w:eastAsia="en-US" w:bidi="ar-SA"/>
              </w:rPr>
              <w:t>)</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3F68E"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32F8A712"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2CCB721"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29A4A46"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203EBD"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паров борфторнстоводородной кислоты (</w:t>
            </w:r>
            <w:r w:rsidRPr="006110D1">
              <w:rPr>
                <w:rFonts w:ascii="Times New Roman" w:eastAsia="Calibri" w:hAnsi="Times New Roman" w:cs="Times New Roman"/>
                <w:lang w:val="en-US" w:eastAsia="en-US" w:bidi="ar-SA"/>
              </w:rPr>
              <w:t>HBF</w:t>
            </w:r>
            <w:r w:rsidRPr="006110D1">
              <w:rPr>
                <w:rFonts w:ascii="Times New Roman" w:eastAsia="Calibri" w:hAnsi="Times New Roman" w:cs="Times New Roman"/>
                <w:vertAlign w:val="subscript"/>
                <w:lang w:eastAsia="en-US" w:bidi="ar-SA"/>
              </w:rPr>
              <w:t>4</w:t>
            </w:r>
            <w:r w:rsidRPr="006110D1">
              <w:rPr>
                <w:rFonts w:ascii="Times New Roman" w:eastAsia="Calibri" w:hAnsi="Times New Roman" w:cs="Times New Roman"/>
                <w:lang w:eastAsia="en-US" w:bidi="ar-SA"/>
              </w:rPr>
              <w:t>)</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3B44B"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567E090F"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82E20E7"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CB0FCB5"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DB8DD5"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паров борной кислоты (</w:t>
            </w:r>
            <w:r w:rsidRPr="006110D1">
              <w:rPr>
                <w:rFonts w:ascii="Times New Roman" w:eastAsia="Calibri" w:hAnsi="Times New Roman" w:cs="Times New Roman"/>
                <w:lang w:val="en-US" w:eastAsia="en-US" w:bidi="ar-SA"/>
              </w:rPr>
              <w:t>H</w:t>
            </w:r>
            <w:r w:rsidRPr="006110D1">
              <w:rPr>
                <w:rFonts w:ascii="Times New Roman" w:eastAsia="Calibri" w:hAnsi="Times New Roman" w:cs="Times New Roman"/>
                <w:vertAlign w:val="subscript"/>
                <w:lang w:eastAsia="en-US" w:bidi="ar-SA"/>
              </w:rPr>
              <w:t>3</w:t>
            </w:r>
            <w:r w:rsidRPr="006110D1">
              <w:rPr>
                <w:rFonts w:ascii="Times New Roman" w:eastAsia="Calibri" w:hAnsi="Times New Roman" w:cs="Times New Roman"/>
                <w:lang w:val="en-US" w:eastAsia="en-US" w:bidi="ar-SA"/>
              </w:rPr>
              <w:t>BO</w:t>
            </w:r>
            <w:r w:rsidRPr="006110D1">
              <w:rPr>
                <w:rFonts w:ascii="Times New Roman" w:eastAsia="Calibri" w:hAnsi="Times New Roman" w:cs="Times New Roman"/>
                <w:vertAlign w:val="subscript"/>
                <w:lang w:eastAsia="en-US" w:bidi="ar-SA"/>
              </w:rPr>
              <w:t>3</w:t>
            </w:r>
            <w:r w:rsidRPr="006110D1">
              <w:rPr>
                <w:rFonts w:ascii="Times New Roman" w:eastAsia="Calibri" w:hAnsi="Times New Roman" w:cs="Times New Roman"/>
                <w:lang w:eastAsia="en-US" w:bidi="ar-SA"/>
              </w:rPr>
              <w:t>)</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D1BBD"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15FD1893"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C2E77C4"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DB56295"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3D9CE"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меди (</w:t>
            </w:r>
            <w:r w:rsidRPr="006110D1">
              <w:rPr>
                <w:rFonts w:ascii="Times New Roman" w:eastAsia="Calibri" w:hAnsi="Times New Roman" w:cs="Times New Roman"/>
                <w:lang w:val="en-US" w:eastAsia="en-US" w:bidi="ar-SA"/>
              </w:rPr>
              <w:t>Cu</w:t>
            </w:r>
            <w:r w:rsidRPr="006110D1">
              <w:rPr>
                <w:rFonts w:ascii="Times New Roman" w:eastAsia="Calibri" w:hAnsi="Times New Roman" w:cs="Times New Roman"/>
                <w:lang w:eastAsia="en-US" w:bidi="ar-SA"/>
              </w:rPr>
              <w:t>) и соединений</w:t>
            </w:r>
          </w:p>
        </w:tc>
        <w:tc>
          <w:tcPr>
            <w:tcW w:w="20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767FC" w14:textId="77777777" w:rsidR="007A2DEF" w:rsidRPr="006110D1" w:rsidRDefault="007A2DEF"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Представляют собой исчерпаемый ресурс</w:t>
            </w:r>
          </w:p>
        </w:tc>
      </w:tr>
      <w:tr w:rsidR="007A2DEF" w:rsidRPr="006110D1" w14:paraId="7757E072"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9A473B4"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4F791FD"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86955"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олова (</w:t>
            </w:r>
            <w:r w:rsidRPr="006110D1">
              <w:rPr>
                <w:rFonts w:ascii="Times New Roman" w:eastAsia="Calibri" w:hAnsi="Times New Roman" w:cs="Times New Roman"/>
                <w:lang w:val="en-US" w:eastAsia="en-US" w:bidi="ar-SA"/>
              </w:rPr>
              <w:t>Sn</w:t>
            </w:r>
            <w:r w:rsidRPr="006110D1">
              <w:rPr>
                <w:rFonts w:ascii="Times New Roman" w:eastAsia="Calibri" w:hAnsi="Times New Roman" w:cs="Times New Roman"/>
                <w:lang w:eastAsia="en-US" w:bidi="ar-SA"/>
              </w:rPr>
              <w:t>) и соединений</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DDB439"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75C408DB"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14A6B6E"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F0811BC"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D2AAC"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фтора (</w:t>
            </w:r>
            <w:r w:rsidRPr="006110D1">
              <w:rPr>
                <w:rFonts w:ascii="Times New Roman" w:eastAsia="Calibri" w:hAnsi="Times New Roman" w:cs="Times New Roman"/>
                <w:lang w:val="en-US" w:eastAsia="en-US" w:bidi="ar-SA"/>
              </w:rPr>
              <w:t>F</w:t>
            </w:r>
            <w:r w:rsidRPr="006110D1">
              <w:rPr>
                <w:rFonts w:ascii="Times New Roman" w:eastAsia="Calibri" w:hAnsi="Times New Roman" w:cs="Times New Roman"/>
                <w:lang w:eastAsia="en-US" w:bidi="ar-SA"/>
              </w:rPr>
              <w:t>) и соединений</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AD181"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035ED1BF"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C94AA96"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E6129CF"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8DEB01"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свинца (</w:t>
            </w:r>
            <w:r w:rsidRPr="006110D1">
              <w:rPr>
                <w:rFonts w:ascii="Times New Roman" w:eastAsia="Calibri" w:hAnsi="Times New Roman" w:cs="Times New Roman"/>
                <w:lang w:val="en-US" w:eastAsia="en-US" w:bidi="ar-SA"/>
              </w:rPr>
              <w:t>Pb</w:t>
            </w:r>
            <w:r w:rsidRPr="006110D1">
              <w:rPr>
                <w:rFonts w:ascii="Times New Roman" w:eastAsia="Calibri" w:hAnsi="Times New Roman" w:cs="Times New Roman"/>
                <w:lang w:eastAsia="en-US" w:bidi="ar-SA"/>
              </w:rPr>
              <w:t>) и соединений</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D4220"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643E0721"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7A13346"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2E38E8AF"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35CC3"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никеля (</w:t>
            </w:r>
            <w:r w:rsidRPr="006110D1">
              <w:rPr>
                <w:rFonts w:ascii="Times New Roman" w:eastAsia="Calibri" w:hAnsi="Times New Roman" w:cs="Times New Roman"/>
                <w:lang w:val="en-US" w:eastAsia="en-US" w:bidi="ar-SA"/>
              </w:rPr>
              <w:t>Ni</w:t>
            </w:r>
            <w:r w:rsidRPr="006110D1">
              <w:rPr>
                <w:rFonts w:ascii="Times New Roman" w:eastAsia="Calibri" w:hAnsi="Times New Roman" w:cs="Times New Roman"/>
                <w:lang w:eastAsia="en-US" w:bidi="ar-SA"/>
              </w:rPr>
              <w:t>) и соединений</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A80DA"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56C68BB7"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AA47852"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2A8BAE1"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62274"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хлора (</w:t>
            </w:r>
            <w:r w:rsidRPr="006110D1">
              <w:rPr>
                <w:rFonts w:ascii="Times New Roman" w:eastAsia="Calibri" w:hAnsi="Times New Roman" w:cs="Times New Roman"/>
                <w:lang w:val="en-US" w:eastAsia="en-US" w:bidi="ar-SA"/>
              </w:rPr>
              <w:t>Cl</w:t>
            </w:r>
            <w:r w:rsidRPr="006110D1">
              <w:rPr>
                <w:rFonts w:ascii="Times New Roman" w:eastAsia="Calibri" w:hAnsi="Times New Roman" w:cs="Times New Roman"/>
                <w:lang w:eastAsia="en-US" w:bidi="ar-SA"/>
              </w:rPr>
              <w:t>) и соединений</w:t>
            </w:r>
          </w:p>
        </w:tc>
        <w:tc>
          <w:tcPr>
            <w:tcW w:w="2077"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49861" w14:textId="77777777" w:rsidR="007A2DEF" w:rsidRPr="006110D1" w:rsidRDefault="007A2DEF"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Оказывают раздражающее действие на дыхательные пути, глаза и кожу</w:t>
            </w:r>
          </w:p>
        </w:tc>
      </w:tr>
      <w:tr w:rsidR="007A2DEF" w:rsidRPr="006110D1" w14:paraId="0ED0A2B4"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19EADA74"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1CB47FD"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5A96C"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гидроксида натрия</w:t>
            </w:r>
            <w:r w:rsidRPr="006110D1">
              <w:rPr>
                <w:rFonts w:ascii="Times New Roman" w:eastAsia="Calibri" w:hAnsi="Times New Roman" w:cs="Times New Roman"/>
                <w:lang w:val="en-US" w:eastAsia="en-US" w:bidi="ar-SA"/>
              </w:rPr>
              <w:t xml:space="preserve"> (NaOH)</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17F61"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635505AB"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74FE8D88"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648898CF"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B2785"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аммиака</w:t>
            </w:r>
            <w:r w:rsidRPr="006110D1">
              <w:rPr>
                <w:rFonts w:ascii="Times New Roman" w:eastAsia="Calibri" w:hAnsi="Times New Roman" w:cs="Times New Roman"/>
                <w:lang w:val="en-US" w:eastAsia="en-US" w:bidi="ar-SA"/>
              </w:rPr>
              <w:t xml:space="preserve"> (NH</w:t>
            </w:r>
            <w:r w:rsidRPr="006110D1">
              <w:rPr>
                <w:rFonts w:ascii="Times New Roman" w:eastAsia="Calibri" w:hAnsi="Times New Roman" w:cs="Times New Roman"/>
                <w:vertAlign w:val="subscript"/>
                <w:lang w:val="en-US" w:eastAsia="en-US" w:bidi="ar-SA"/>
              </w:rPr>
              <w:t>3</w:t>
            </w:r>
            <w:r w:rsidRPr="006110D1">
              <w:rPr>
                <w:rFonts w:ascii="Times New Roman" w:eastAsia="Calibri" w:hAnsi="Times New Roman" w:cs="Times New Roman"/>
                <w:lang w:val="en-US" w:eastAsia="en-US" w:bidi="ar-SA"/>
              </w:rPr>
              <w:t>)</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80FDB"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10FDC250" w14:textId="77777777" w:rsidTr="00F11CCE">
        <w:tc>
          <w:tcPr>
            <w:tcW w:w="2042"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4FC76B67"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3070390B"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920AE"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сернистого ангидрида</w:t>
            </w:r>
            <w:r w:rsidRPr="006110D1">
              <w:rPr>
                <w:rFonts w:ascii="Times New Roman" w:eastAsia="Calibri" w:hAnsi="Times New Roman" w:cs="Times New Roman"/>
                <w:lang w:val="en-US" w:eastAsia="en-US" w:bidi="ar-SA"/>
              </w:rPr>
              <w:t xml:space="preserve"> (SO</w:t>
            </w:r>
            <w:r w:rsidRPr="006110D1">
              <w:rPr>
                <w:rFonts w:ascii="Times New Roman" w:eastAsia="Calibri" w:hAnsi="Times New Roman" w:cs="Times New Roman"/>
                <w:vertAlign w:val="subscript"/>
                <w:lang w:val="en-US" w:eastAsia="en-US" w:bidi="ar-SA"/>
              </w:rPr>
              <w:t>2</w:t>
            </w:r>
            <w:r w:rsidRPr="006110D1">
              <w:rPr>
                <w:rFonts w:ascii="Times New Roman" w:eastAsia="Calibri" w:hAnsi="Times New Roman" w:cs="Times New Roman"/>
                <w:lang w:val="en-US" w:eastAsia="en-US" w:bidi="ar-SA"/>
              </w:rPr>
              <w:t>)</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78A33" w14:textId="77777777" w:rsidR="007A2DEF" w:rsidRPr="006110D1" w:rsidRDefault="007A2DEF" w:rsidP="006110D1">
            <w:pPr>
              <w:jc w:val="both"/>
              <w:textAlignment w:val="auto"/>
              <w:rPr>
                <w:rFonts w:ascii="Times New Roman" w:eastAsia="Calibri" w:hAnsi="Times New Roman" w:cs="Times New Roman"/>
                <w:lang w:eastAsia="en-US" w:bidi="ar-SA"/>
              </w:rPr>
            </w:pPr>
          </w:p>
        </w:tc>
      </w:tr>
      <w:tr w:rsidR="007A2DEF" w:rsidRPr="006110D1" w14:paraId="3153AC6E" w14:textId="77777777" w:rsidTr="00F11CCE">
        <w:tc>
          <w:tcPr>
            <w:tcW w:w="2042"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42D3C"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2256"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83D27" w14:textId="77777777" w:rsidR="007A2DEF" w:rsidRPr="006110D1" w:rsidRDefault="007A2DEF" w:rsidP="006110D1">
            <w:pPr>
              <w:jc w:val="both"/>
              <w:textAlignment w:val="auto"/>
              <w:rPr>
                <w:rFonts w:ascii="Times New Roman" w:eastAsia="Calibri" w:hAnsi="Times New Roman" w:cs="Times New Roman"/>
                <w:lang w:eastAsia="en-US" w:bidi="ar-SA"/>
              </w:rPr>
            </w:pPr>
          </w:p>
        </w:tc>
        <w:tc>
          <w:tcPr>
            <w:tcW w:w="31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EEB971" w14:textId="77777777" w:rsidR="007A2DEF" w:rsidRPr="006110D1" w:rsidRDefault="007A2DEF" w:rsidP="006110D1">
            <w:pPr>
              <w:jc w:val="both"/>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формальдегида</w:t>
            </w:r>
            <w:r w:rsidRPr="006110D1">
              <w:rPr>
                <w:rFonts w:ascii="Times New Roman" w:eastAsia="Calibri" w:hAnsi="Times New Roman" w:cs="Times New Roman"/>
                <w:lang w:val="en-US" w:eastAsia="en-US" w:bidi="ar-SA"/>
              </w:rPr>
              <w:t xml:space="preserve"> (CH</w:t>
            </w:r>
            <w:r w:rsidRPr="006110D1">
              <w:rPr>
                <w:rFonts w:ascii="Times New Roman" w:eastAsia="Calibri" w:hAnsi="Times New Roman" w:cs="Times New Roman"/>
                <w:vertAlign w:val="subscript"/>
                <w:lang w:val="en-US" w:eastAsia="en-US" w:bidi="ar-SA"/>
              </w:rPr>
              <w:t>2</w:t>
            </w:r>
            <w:r w:rsidRPr="006110D1">
              <w:rPr>
                <w:rFonts w:ascii="Times New Roman" w:eastAsia="Calibri" w:hAnsi="Times New Roman" w:cs="Times New Roman"/>
                <w:lang w:val="en-US" w:eastAsia="en-US" w:bidi="ar-SA"/>
              </w:rPr>
              <w:t>O)</w:t>
            </w:r>
          </w:p>
        </w:tc>
        <w:tc>
          <w:tcPr>
            <w:tcW w:w="2077"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CE756" w14:textId="77777777" w:rsidR="007A2DEF" w:rsidRPr="006110D1" w:rsidRDefault="007A2DEF" w:rsidP="006110D1">
            <w:pPr>
              <w:jc w:val="both"/>
              <w:textAlignment w:val="auto"/>
              <w:rPr>
                <w:rFonts w:ascii="Times New Roman" w:eastAsia="Calibri" w:hAnsi="Times New Roman" w:cs="Times New Roman"/>
                <w:lang w:eastAsia="en-US" w:bidi="ar-SA"/>
              </w:rPr>
            </w:pPr>
          </w:p>
        </w:tc>
      </w:tr>
    </w:tbl>
    <w:p w14:paraId="1DF07120" w14:textId="77777777" w:rsidR="003F0391" w:rsidRDefault="003F0391" w:rsidP="005A352B">
      <w:pPr>
        <w:spacing w:line="360" w:lineRule="auto"/>
        <w:ind w:firstLine="709"/>
        <w:jc w:val="both"/>
        <w:rPr>
          <w:rFonts w:ascii="Times New Roman" w:hAnsi="Times New Roman" w:cs="Times New Roman"/>
          <w:sz w:val="28"/>
          <w:szCs w:val="28"/>
        </w:rPr>
      </w:pPr>
    </w:p>
    <w:p w14:paraId="720AB7CC" w14:textId="19493661"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проведении пайки на этапе нанесения паяльной пасты и последующего прогрева могут выделяться различные соединения, входящие в состав флюса. </w:t>
      </w:r>
      <w:r w:rsidR="004E67EA">
        <w:rPr>
          <w:rFonts w:ascii="Times New Roman" w:hAnsi="Times New Roman" w:cs="Times New Roman"/>
          <w:sz w:val="28"/>
          <w:szCs w:val="28"/>
        </w:rPr>
        <w:t>В</w:t>
      </w:r>
      <w:r>
        <w:rPr>
          <w:rFonts w:ascii="Times New Roman" w:hAnsi="Times New Roman" w:cs="Times New Roman"/>
          <w:sz w:val="28"/>
          <w:szCs w:val="28"/>
        </w:rPr>
        <w:t xml:space="preserve"> воздух рабочей зоны поступают соединения олова</w:t>
      </w:r>
      <w:r w:rsidR="004E67EA">
        <w:rPr>
          <w:rFonts w:ascii="Times New Roman" w:hAnsi="Times New Roman" w:cs="Times New Roman"/>
          <w:sz w:val="28"/>
          <w:szCs w:val="28"/>
        </w:rPr>
        <w:t>, свинца</w:t>
      </w:r>
      <w:r>
        <w:rPr>
          <w:rFonts w:ascii="Times New Roman" w:hAnsi="Times New Roman" w:cs="Times New Roman"/>
          <w:sz w:val="28"/>
          <w:szCs w:val="28"/>
        </w:rPr>
        <w:t xml:space="preserve"> и меди. Все загрязнения, образующиеся при производстве, приведены в таблице</w:t>
      </w:r>
      <w:r w:rsidR="004E67EA">
        <w:rPr>
          <w:rFonts w:ascii="Times New Roman" w:hAnsi="Times New Roman" w:cs="Times New Roman"/>
          <w:sz w:val="28"/>
          <w:szCs w:val="28"/>
        </w:rPr>
        <w:t> </w:t>
      </w:r>
      <w:r w:rsidR="008B02BA">
        <w:rPr>
          <w:rFonts w:ascii="Times New Roman" w:hAnsi="Times New Roman" w:cs="Times New Roman"/>
          <w:sz w:val="28"/>
          <w:szCs w:val="28"/>
        </w:rPr>
        <w:t>3</w:t>
      </w:r>
      <w:r>
        <w:rPr>
          <w:rFonts w:ascii="Times New Roman" w:hAnsi="Times New Roman" w:cs="Times New Roman"/>
          <w:sz w:val="28"/>
          <w:szCs w:val="28"/>
        </w:rPr>
        <w:t>.</w:t>
      </w:r>
    </w:p>
    <w:p w14:paraId="203A0406" w14:textId="70BD5209" w:rsidR="005A352B" w:rsidRDefault="005A352B" w:rsidP="003F0391">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Таблица </w:t>
      </w:r>
      <w:r w:rsidR="008B02BA">
        <w:rPr>
          <w:rFonts w:ascii="Times New Roman" w:hAnsi="Times New Roman" w:cs="Times New Roman"/>
          <w:sz w:val="28"/>
          <w:szCs w:val="28"/>
        </w:rPr>
        <w:t>3</w:t>
      </w:r>
      <w:r w:rsidR="003F0391">
        <w:rPr>
          <w:rFonts w:ascii="Times New Roman" w:hAnsi="Times New Roman" w:cs="Times New Roman"/>
          <w:sz w:val="28"/>
          <w:szCs w:val="28"/>
        </w:rPr>
        <w:t xml:space="preserve"> –</w:t>
      </w:r>
      <w:r>
        <w:rPr>
          <w:rFonts w:ascii="Times New Roman" w:hAnsi="Times New Roman" w:cs="Times New Roman"/>
          <w:sz w:val="28"/>
          <w:szCs w:val="28"/>
        </w:rPr>
        <w:t xml:space="preserve"> Экологические аспект</w:t>
      </w:r>
      <w:r w:rsidR="00F537D7">
        <w:rPr>
          <w:rFonts w:ascii="Times New Roman" w:hAnsi="Times New Roman" w:cs="Times New Roman"/>
          <w:sz w:val="28"/>
          <w:szCs w:val="28"/>
        </w:rPr>
        <w:t>ы</w:t>
      </w:r>
      <w:r>
        <w:rPr>
          <w:rFonts w:ascii="Times New Roman" w:hAnsi="Times New Roman" w:cs="Times New Roman"/>
          <w:sz w:val="28"/>
          <w:szCs w:val="28"/>
        </w:rPr>
        <w:t xml:space="preserve"> при пайке</w:t>
      </w:r>
    </w:p>
    <w:tbl>
      <w:tblPr>
        <w:tblW w:w="9526" w:type="dxa"/>
        <w:tblInd w:w="108" w:type="dxa"/>
        <w:tblCellMar>
          <w:left w:w="10" w:type="dxa"/>
          <w:right w:w="10" w:type="dxa"/>
        </w:tblCellMar>
        <w:tblLook w:val="04A0" w:firstRow="1" w:lastRow="0" w:firstColumn="1" w:lastColumn="0" w:noHBand="0" w:noVBand="1"/>
      </w:tblPr>
      <w:tblGrid>
        <w:gridCol w:w="2298"/>
        <w:gridCol w:w="2407"/>
        <w:gridCol w:w="2553"/>
        <w:gridCol w:w="2268"/>
      </w:tblGrid>
      <w:tr w:rsidR="005A352B" w14:paraId="02E64AD3" w14:textId="77777777" w:rsidTr="00F11CCE">
        <w:tc>
          <w:tcPr>
            <w:tcW w:w="2298"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6CB917D8"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lastRenderedPageBreak/>
              <w:t>Наименование подразделения</w:t>
            </w:r>
          </w:p>
        </w:tc>
        <w:tc>
          <w:tcPr>
            <w:tcW w:w="240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13D4A61E"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Технологический процесс, источник ЭА</w:t>
            </w:r>
          </w:p>
        </w:tc>
        <w:tc>
          <w:tcPr>
            <w:tcW w:w="2553"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5FF58F0F"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Экологический аспект</w:t>
            </w:r>
          </w:p>
        </w:tc>
        <w:tc>
          <w:tcPr>
            <w:tcW w:w="2268"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6A7E1B32"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Воздействие на ОС</w:t>
            </w:r>
          </w:p>
        </w:tc>
      </w:tr>
      <w:tr w:rsidR="005A352B" w14:paraId="4222B6A5" w14:textId="77777777" w:rsidTr="00F11CCE">
        <w:tc>
          <w:tcPr>
            <w:tcW w:w="2298"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57D12537"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1</w:t>
            </w:r>
          </w:p>
        </w:tc>
        <w:tc>
          <w:tcPr>
            <w:tcW w:w="2407"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0D8DA167"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2</w:t>
            </w:r>
          </w:p>
        </w:tc>
        <w:tc>
          <w:tcPr>
            <w:tcW w:w="2553"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0D759E8C"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3</w:t>
            </w:r>
          </w:p>
        </w:tc>
        <w:tc>
          <w:tcPr>
            <w:tcW w:w="2268"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74502830" w14:textId="77777777" w:rsidR="005A352B" w:rsidRDefault="005A352B"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4</w:t>
            </w:r>
          </w:p>
        </w:tc>
      </w:tr>
      <w:tr w:rsidR="0046235A" w14:paraId="1FF4A4F2" w14:textId="77777777" w:rsidTr="00F11CCE">
        <w:tc>
          <w:tcPr>
            <w:tcW w:w="2298" w:type="dxa"/>
            <w:vMerge w:val="restart"/>
            <w:tcBorders>
              <w:top w:val="doub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48C59F7F" w14:textId="77777777" w:rsidR="0046235A" w:rsidRDefault="0046235A"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Корпус 2</w:t>
            </w:r>
          </w:p>
        </w:tc>
        <w:tc>
          <w:tcPr>
            <w:tcW w:w="2407" w:type="dxa"/>
            <w:vMerge w:val="restart"/>
            <w:tcBorders>
              <w:top w:val="doub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6084B6E2" w14:textId="77777777" w:rsidR="0046235A" w:rsidRDefault="0046235A"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Участок пайки</w:t>
            </w:r>
          </w:p>
        </w:tc>
        <w:tc>
          <w:tcPr>
            <w:tcW w:w="2553"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8DD95" w14:textId="77777777" w:rsidR="0046235A" w:rsidRDefault="0046235A" w:rsidP="00761EC6">
            <w:pPr>
              <w:textAlignment w:val="auto"/>
            </w:pPr>
            <w:r>
              <w:rPr>
                <w:rFonts w:ascii="Times New Roman" w:eastAsia="Calibri" w:hAnsi="Times New Roman" w:cs="Times New Roman"/>
                <w:lang w:eastAsia="en-US" w:bidi="ar-SA"/>
              </w:rPr>
              <w:t>Выделение олова (</w:t>
            </w:r>
            <w:r>
              <w:rPr>
                <w:rFonts w:ascii="Times New Roman" w:eastAsia="Calibri" w:hAnsi="Times New Roman" w:cs="Times New Roman"/>
                <w:lang w:val="en-US" w:eastAsia="en-US" w:bidi="ar-SA"/>
              </w:rPr>
              <w:t>Sn</w:t>
            </w:r>
            <w:r>
              <w:rPr>
                <w:rFonts w:ascii="Times New Roman" w:eastAsia="Calibri" w:hAnsi="Times New Roman" w:cs="Times New Roman"/>
                <w:lang w:eastAsia="en-US" w:bidi="ar-SA"/>
              </w:rPr>
              <w:t>) и соединений</w:t>
            </w:r>
          </w:p>
        </w:tc>
        <w:tc>
          <w:tcPr>
            <w:tcW w:w="2268" w:type="dxa"/>
            <w:vMerge w:val="restart"/>
            <w:tcBorders>
              <w:top w:val="double" w:sz="4" w:space="0" w:color="auto"/>
              <w:left w:val="single" w:sz="4" w:space="0" w:color="000000"/>
              <w:right w:val="single" w:sz="4" w:space="0" w:color="000000"/>
            </w:tcBorders>
            <w:shd w:val="clear" w:color="auto" w:fill="auto"/>
            <w:tcMar>
              <w:top w:w="0" w:type="dxa"/>
              <w:left w:w="108" w:type="dxa"/>
              <w:bottom w:w="0" w:type="dxa"/>
              <w:right w:w="108" w:type="dxa"/>
            </w:tcMar>
            <w:vAlign w:val="center"/>
          </w:tcPr>
          <w:p w14:paraId="78098307" w14:textId="77777777" w:rsidR="0046235A" w:rsidRDefault="0046235A" w:rsidP="00161993">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Представляют собой исчерпаемый ресурс</w:t>
            </w:r>
          </w:p>
        </w:tc>
      </w:tr>
      <w:tr w:rsidR="0046235A" w14:paraId="72EED6B3" w14:textId="77777777" w:rsidTr="00F11CCE">
        <w:tc>
          <w:tcPr>
            <w:tcW w:w="2298"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0768A611" w14:textId="77777777" w:rsidR="0046235A" w:rsidRDefault="0046235A" w:rsidP="00161993">
            <w:pPr>
              <w:jc w:val="center"/>
              <w:textAlignment w:val="auto"/>
              <w:rPr>
                <w:rFonts w:ascii="Times New Roman" w:eastAsia="Calibri" w:hAnsi="Times New Roman" w:cs="Times New Roman"/>
                <w:lang w:eastAsia="en-US" w:bidi="ar-SA"/>
              </w:rPr>
            </w:pPr>
          </w:p>
        </w:tc>
        <w:tc>
          <w:tcPr>
            <w:tcW w:w="2407"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4B79EF6" w14:textId="77777777" w:rsidR="0046235A" w:rsidRDefault="0046235A" w:rsidP="00161993">
            <w:pPr>
              <w:jc w:val="center"/>
              <w:textAlignment w:val="auto"/>
              <w:rPr>
                <w:rFonts w:ascii="Times New Roman" w:eastAsia="Calibri" w:hAnsi="Times New Roman" w:cs="Times New Roman"/>
                <w:lang w:eastAsia="en-US" w:bidi="ar-SA"/>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A1378" w14:textId="77777777" w:rsidR="0046235A" w:rsidRDefault="0046235A" w:rsidP="00761EC6">
            <w:pPr>
              <w:textAlignment w:val="auto"/>
            </w:pPr>
            <w:r>
              <w:rPr>
                <w:rFonts w:ascii="Times New Roman" w:eastAsia="Calibri" w:hAnsi="Times New Roman" w:cs="Times New Roman"/>
                <w:lang w:eastAsia="en-US" w:bidi="ar-SA"/>
              </w:rPr>
              <w:t>Выделение меди (</w:t>
            </w:r>
            <w:r>
              <w:rPr>
                <w:rFonts w:ascii="Times New Roman" w:eastAsia="Calibri" w:hAnsi="Times New Roman" w:cs="Times New Roman"/>
                <w:lang w:val="en-US" w:eastAsia="en-US" w:bidi="ar-SA"/>
              </w:rPr>
              <w:t>Cu</w:t>
            </w:r>
            <w:r>
              <w:rPr>
                <w:rFonts w:ascii="Times New Roman" w:eastAsia="Calibri" w:hAnsi="Times New Roman" w:cs="Times New Roman"/>
                <w:lang w:eastAsia="en-US" w:bidi="ar-SA"/>
              </w:rPr>
              <w:t>) и соединений</w:t>
            </w:r>
          </w:p>
        </w:tc>
        <w:tc>
          <w:tcPr>
            <w:tcW w:w="2268" w:type="dxa"/>
            <w:vMerge/>
            <w:tcBorders>
              <w:left w:val="single" w:sz="4" w:space="0" w:color="000000"/>
              <w:right w:val="single" w:sz="4" w:space="0" w:color="000000"/>
            </w:tcBorders>
            <w:shd w:val="clear" w:color="auto" w:fill="auto"/>
            <w:tcMar>
              <w:top w:w="0" w:type="dxa"/>
              <w:left w:w="108" w:type="dxa"/>
              <w:bottom w:w="0" w:type="dxa"/>
              <w:right w:w="108" w:type="dxa"/>
            </w:tcMar>
            <w:vAlign w:val="center"/>
          </w:tcPr>
          <w:p w14:paraId="51A99CBD" w14:textId="77777777" w:rsidR="0046235A" w:rsidRDefault="0046235A" w:rsidP="00161993">
            <w:pPr>
              <w:jc w:val="center"/>
              <w:textAlignment w:val="auto"/>
              <w:rPr>
                <w:rFonts w:ascii="Times New Roman" w:eastAsia="Calibri" w:hAnsi="Times New Roman" w:cs="Times New Roman"/>
                <w:lang w:eastAsia="en-US" w:bidi="ar-SA"/>
              </w:rPr>
            </w:pPr>
          </w:p>
        </w:tc>
      </w:tr>
      <w:tr w:rsidR="0046235A" w14:paraId="48D1EA13" w14:textId="77777777" w:rsidTr="00F11CCE">
        <w:tc>
          <w:tcPr>
            <w:tcW w:w="229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183A1" w14:textId="77777777" w:rsidR="0046235A" w:rsidRDefault="0046235A" w:rsidP="00161993">
            <w:pPr>
              <w:jc w:val="center"/>
              <w:textAlignment w:val="auto"/>
              <w:rPr>
                <w:rFonts w:ascii="Times New Roman" w:eastAsia="Calibri" w:hAnsi="Times New Roman" w:cs="Times New Roman"/>
                <w:lang w:eastAsia="en-US" w:bidi="ar-SA"/>
              </w:rPr>
            </w:pPr>
          </w:p>
        </w:tc>
        <w:tc>
          <w:tcPr>
            <w:tcW w:w="2407"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37C92" w14:textId="77777777" w:rsidR="0046235A" w:rsidRDefault="0046235A" w:rsidP="00161993">
            <w:pPr>
              <w:jc w:val="center"/>
              <w:textAlignment w:val="auto"/>
              <w:rPr>
                <w:rFonts w:ascii="Times New Roman" w:eastAsia="Calibri" w:hAnsi="Times New Roman" w:cs="Times New Roman"/>
                <w:lang w:eastAsia="en-US" w:bidi="ar-SA"/>
              </w:rPr>
            </w:pPr>
          </w:p>
        </w:tc>
        <w:tc>
          <w:tcPr>
            <w:tcW w:w="2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2ED903" w14:textId="1B4C8A3B" w:rsidR="0046235A" w:rsidRPr="0046235A" w:rsidRDefault="0046235A" w:rsidP="00761EC6">
            <w:pP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 xml:space="preserve">Выделение свинца </w:t>
            </w:r>
            <w:r w:rsidRPr="0046235A">
              <w:rPr>
                <w:rFonts w:ascii="Times New Roman" w:eastAsia="Calibri" w:hAnsi="Times New Roman" w:cs="Times New Roman"/>
                <w:lang w:eastAsia="en-US" w:bidi="ar-SA"/>
              </w:rPr>
              <w:t>(</w:t>
            </w:r>
            <w:r>
              <w:rPr>
                <w:rFonts w:ascii="Times New Roman" w:eastAsia="Calibri" w:hAnsi="Times New Roman" w:cs="Times New Roman"/>
                <w:lang w:val="en-US" w:eastAsia="en-US" w:bidi="ar-SA"/>
              </w:rPr>
              <w:t>Pb</w:t>
            </w:r>
            <w:r w:rsidRPr="0046235A">
              <w:rPr>
                <w:rFonts w:ascii="Times New Roman" w:eastAsia="Calibri" w:hAnsi="Times New Roman" w:cs="Times New Roman"/>
                <w:lang w:eastAsia="en-US" w:bidi="ar-SA"/>
              </w:rPr>
              <w:t xml:space="preserve">) </w:t>
            </w:r>
            <w:r>
              <w:rPr>
                <w:rFonts w:ascii="Times New Roman" w:eastAsia="Calibri" w:hAnsi="Times New Roman" w:cs="Times New Roman"/>
                <w:lang w:eastAsia="en-US" w:bidi="ar-SA"/>
              </w:rPr>
              <w:t>и его соединений</w:t>
            </w:r>
          </w:p>
        </w:tc>
        <w:tc>
          <w:tcPr>
            <w:tcW w:w="2268"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8181D" w14:textId="77777777" w:rsidR="0046235A" w:rsidRDefault="0046235A" w:rsidP="00161993">
            <w:pPr>
              <w:jc w:val="center"/>
              <w:textAlignment w:val="auto"/>
              <w:rPr>
                <w:rFonts w:ascii="Times New Roman" w:eastAsia="Calibri" w:hAnsi="Times New Roman" w:cs="Times New Roman"/>
                <w:lang w:eastAsia="en-US" w:bidi="ar-SA"/>
              </w:rPr>
            </w:pPr>
          </w:p>
        </w:tc>
      </w:tr>
    </w:tbl>
    <w:p w14:paraId="334525CB" w14:textId="77777777" w:rsidR="003F0391" w:rsidRDefault="003F0391" w:rsidP="005A352B">
      <w:pPr>
        <w:spacing w:line="360" w:lineRule="auto"/>
        <w:ind w:firstLine="709"/>
        <w:jc w:val="both"/>
        <w:rPr>
          <w:rFonts w:ascii="Times New Roman" w:hAnsi="Times New Roman" w:cs="Times New Roman"/>
          <w:sz w:val="28"/>
          <w:szCs w:val="28"/>
        </w:rPr>
      </w:pPr>
    </w:p>
    <w:p w14:paraId="4FAF7B46" w14:textId="0C8D9B61" w:rsidR="005A352B" w:rsidRPr="002A7956"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Из-за большого количества экологических аспектов необходимо определить наиболее значимые для их скорейшей минимизации. Для этого необходимо провести </w:t>
      </w:r>
      <w:bookmarkStart w:id="4" w:name="_Hlk168263996"/>
      <w:r>
        <w:rPr>
          <w:rFonts w:ascii="Times New Roman" w:hAnsi="Times New Roman" w:cs="Times New Roman"/>
          <w:sz w:val="28"/>
          <w:szCs w:val="28"/>
        </w:rPr>
        <w:t>ранжирование по интегральной значимости ЭА</w:t>
      </w:r>
      <w:bookmarkEnd w:id="4"/>
      <w:r>
        <w:rPr>
          <w:rFonts w:ascii="Times New Roman" w:hAnsi="Times New Roman" w:cs="Times New Roman"/>
          <w:sz w:val="28"/>
          <w:szCs w:val="28"/>
        </w:rPr>
        <w:t xml:space="preserve">. Интегральная значимость рассчитывается как сумма </w:t>
      </w:r>
      <w:bookmarkStart w:id="5" w:name="_Hlk168263944"/>
      <w:r>
        <w:rPr>
          <w:rFonts w:ascii="Times New Roman" w:hAnsi="Times New Roman" w:cs="Times New Roman"/>
          <w:sz w:val="28"/>
          <w:szCs w:val="28"/>
        </w:rPr>
        <w:t>масштабности (К), регулируемости (Р), затратности (В) и срочности (С).</w:t>
      </w:r>
      <w:bookmarkEnd w:id="5"/>
      <w:r>
        <w:rPr>
          <w:rFonts w:ascii="Times New Roman" w:hAnsi="Times New Roman" w:cs="Times New Roman"/>
          <w:sz w:val="28"/>
          <w:szCs w:val="28"/>
        </w:rPr>
        <w:t xml:space="preserve"> Чтобы точнее определить ранговость ЭА, параллельно рассчитывается индекс воздействия. Индекс воздействия определяется как произведение масштабности (К), регулируемости (Р) и затратности (В). Значения К, Р, В и С определяются исходя из данные о валовых выбросах, классах опасности, ПДК и фактических концентрациях. </w:t>
      </w:r>
      <w:r w:rsidRPr="002A7956">
        <w:rPr>
          <w:rFonts w:ascii="Times New Roman" w:hAnsi="Times New Roman" w:cs="Times New Roman"/>
          <w:sz w:val="28"/>
          <w:szCs w:val="28"/>
        </w:rPr>
        <w:t xml:space="preserve">Классы опасности и ПДК </w:t>
      </w:r>
      <w:bookmarkStart w:id="6" w:name="_Hlk168263862"/>
      <w:r w:rsidRPr="002A7956">
        <w:rPr>
          <w:rFonts w:ascii="Times New Roman" w:hAnsi="Times New Roman" w:cs="Times New Roman"/>
          <w:sz w:val="28"/>
          <w:szCs w:val="28"/>
        </w:rPr>
        <w:t xml:space="preserve">определяются с помощью </w:t>
      </w:r>
      <w:r w:rsidR="004E67EA" w:rsidRPr="002A7956">
        <w:rPr>
          <w:rFonts w:ascii="Times New Roman" w:hAnsi="Times New Roman" w:cs="Times New Roman"/>
          <w:sz w:val="28"/>
          <w:szCs w:val="28"/>
        </w:rPr>
        <w:t>нормирующих документов [</w:t>
      </w:r>
      <w:r w:rsidR="002A7956" w:rsidRPr="002A7956">
        <w:rPr>
          <w:rFonts w:ascii="Times New Roman" w:hAnsi="Times New Roman" w:cs="Times New Roman"/>
          <w:sz w:val="28"/>
          <w:szCs w:val="28"/>
        </w:rPr>
        <w:t>11</w:t>
      </w:r>
      <w:r w:rsidR="004E67EA" w:rsidRPr="002A7956">
        <w:rPr>
          <w:rFonts w:ascii="Times New Roman" w:hAnsi="Times New Roman" w:cs="Times New Roman"/>
          <w:sz w:val="28"/>
          <w:szCs w:val="28"/>
        </w:rPr>
        <w:t>]</w:t>
      </w:r>
      <w:r w:rsidRPr="002A7956">
        <w:rPr>
          <w:rFonts w:ascii="Times New Roman" w:hAnsi="Times New Roman" w:cs="Times New Roman"/>
          <w:sz w:val="28"/>
          <w:szCs w:val="28"/>
        </w:rPr>
        <w:t>. Фактическая концентрация загрязняющих веществ была предварительно установлена в ходе проведения ОВОС. Расчет валовых выбросов</w:t>
      </w:r>
      <w:r w:rsidR="002C77C6" w:rsidRPr="002A7956">
        <w:rPr>
          <w:rFonts w:ascii="Times New Roman" w:hAnsi="Times New Roman" w:cs="Times New Roman"/>
          <w:sz w:val="28"/>
          <w:szCs w:val="28"/>
        </w:rPr>
        <w:t xml:space="preserve"> [</w:t>
      </w:r>
      <w:r w:rsidR="002A7956" w:rsidRPr="002A7956">
        <w:rPr>
          <w:rFonts w:ascii="Times New Roman" w:hAnsi="Times New Roman" w:cs="Times New Roman"/>
          <w:sz w:val="28"/>
          <w:szCs w:val="28"/>
        </w:rPr>
        <w:t>16</w:t>
      </w:r>
      <w:r w:rsidR="002C77C6" w:rsidRPr="002A7956">
        <w:rPr>
          <w:rFonts w:ascii="Times New Roman" w:hAnsi="Times New Roman" w:cs="Times New Roman"/>
          <w:sz w:val="28"/>
          <w:szCs w:val="28"/>
        </w:rPr>
        <w:t>]</w:t>
      </w:r>
      <w:r w:rsidRPr="002A7956">
        <w:rPr>
          <w:rFonts w:ascii="Times New Roman" w:hAnsi="Times New Roman" w:cs="Times New Roman"/>
          <w:sz w:val="28"/>
          <w:szCs w:val="28"/>
        </w:rPr>
        <w:t xml:space="preserve"> проводится для каждого вещества в соответствии с информацией предприятия.</w:t>
      </w:r>
      <w:bookmarkEnd w:id="6"/>
    </w:p>
    <w:p w14:paraId="478D1B3D" w14:textId="36ADBCB5" w:rsidR="004E67EA" w:rsidRDefault="005A352B" w:rsidP="004E67EA">
      <w:pPr>
        <w:spacing w:line="360" w:lineRule="auto"/>
        <w:ind w:firstLine="709"/>
        <w:jc w:val="both"/>
        <w:rPr>
          <w:rFonts w:ascii="Times New Roman" w:hAnsi="Times New Roman" w:cs="Times New Roman"/>
          <w:sz w:val="28"/>
          <w:szCs w:val="28"/>
        </w:rPr>
      </w:pPr>
      <w:r w:rsidRPr="002A7956">
        <w:rPr>
          <w:rFonts w:ascii="Times New Roman" w:hAnsi="Times New Roman" w:cs="Times New Roman"/>
          <w:sz w:val="28"/>
          <w:szCs w:val="28"/>
        </w:rPr>
        <w:t>Согласно информации предприятия на участке ТПА располагается</w:t>
      </w:r>
      <w:r>
        <w:rPr>
          <w:rFonts w:ascii="Times New Roman" w:hAnsi="Times New Roman" w:cs="Times New Roman"/>
          <w:sz w:val="28"/>
          <w:szCs w:val="28"/>
        </w:rPr>
        <w:t xml:space="preserve"> 15 установок. Производится литье термопластов: из АБС пластика с расходом</w:t>
      </w:r>
      <w:r w:rsidR="00646E24">
        <w:rPr>
          <w:rFonts w:ascii="Times New Roman" w:hAnsi="Times New Roman" w:cs="Times New Roman"/>
          <w:sz w:val="28"/>
          <w:szCs w:val="28"/>
        </w:rPr>
        <w:br/>
      </w:r>
      <w:r>
        <w:rPr>
          <w:rFonts w:ascii="Times New Roman" w:hAnsi="Times New Roman" w:cs="Times New Roman"/>
          <w:sz w:val="28"/>
          <w:szCs w:val="28"/>
        </w:rPr>
        <w:t>В</w:t>
      </w:r>
      <w:r>
        <w:rPr>
          <w:rFonts w:ascii="Times New Roman" w:hAnsi="Times New Roman" w:cs="Times New Roman"/>
          <w:sz w:val="28"/>
          <w:szCs w:val="28"/>
          <w:vertAlign w:val="subscript"/>
        </w:rPr>
        <w:t>1</w:t>
      </w:r>
      <w:r w:rsidR="0060221F">
        <w:rPr>
          <w:rFonts w:ascii="Times New Roman" w:hAnsi="Times New Roman" w:cs="Times New Roman"/>
          <w:sz w:val="28"/>
          <w:szCs w:val="28"/>
          <w:vertAlign w:val="subscript"/>
        </w:rPr>
        <w:t xml:space="preserve"> </w:t>
      </w:r>
      <w:r>
        <w:rPr>
          <w:rFonts w:ascii="Times New Roman" w:hAnsi="Times New Roman" w:cs="Times New Roman"/>
          <w:sz w:val="28"/>
          <w:szCs w:val="28"/>
        </w:rPr>
        <w:t>=</w:t>
      </w:r>
      <w:r w:rsidR="0060221F">
        <w:rPr>
          <w:rFonts w:ascii="Times New Roman" w:hAnsi="Times New Roman" w:cs="Times New Roman"/>
          <w:sz w:val="28"/>
          <w:szCs w:val="28"/>
        </w:rPr>
        <w:t xml:space="preserve"> </w:t>
      </w:r>
      <w:r>
        <w:rPr>
          <w:rFonts w:ascii="Times New Roman" w:hAnsi="Times New Roman" w:cs="Times New Roman"/>
          <w:sz w:val="28"/>
          <w:szCs w:val="28"/>
        </w:rPr>
        <w:t>50000 кг/год, из полипропилена В</w:t>
      </w:r>
      <w:r>
        <w:rPr>
          <w:rFonts w:ascii="Times New Roman" w:hAnsi="Times New Roman" w:cs="Times New Roman"/>
          <w:sz w:val="28"/>
          <w:szCs w:val="28"/>
          <w:vertAlign w:val="subscript"/>
        </w:rPr>
        <w:t>2</w:t>
      </w:r>
      <w:r w:rsidR="0060221F">
        <w:rPr>
          <w:rFonts w:ascii="Times New Roman" w:hAnsi="Times New Roman" w:cs="Times New Roman"/>
          <w:sz w:val="28"/>
          <w:szCs w:val="28"/>
        </w:rPr>
        <w:t xml:space="preserve"> </w:t>
      </w:r>
      <w:r>
        <w:rPr>
          <w:rFonts w:ascii="Times New Roman" w:hAnsi="Times New Roman" w:cs="Times New Roman"/>
          <w:sz w:val="28"/>
          <w:szCs w:val="28"/>
        </w:rPr>
        <w:t>=</w:t>
      </w:r>
      <w:r w:rsidR="0060221F">
        <w:rPr>
          <w:rFonts w:ascii="Times New Roman" w:hAnsi="Times New Roman" w:cs="Times New Roman"/>
          <w:sz w:val="28"/>
          <w:szCs w:val="28"/>
        </w:rPr>
        <w:t xml:space="preserve"> </w:t>
      </w:r>
      <w:r>
        <w:rPr>
          <w:rFonts w:ascii="Times New Roman" w:hAnsi="Times New Roman" w:cs="Times New Roman"/>
          <w:sz w:val="28"/>
          <w:szCs w:val="28"/>
        </w:rPr>
        <w:t xml:space="preserve">34000 кг/год и из полиамида </w:t>
      </w:r>
      <w:r w:rsidR="00646E24">
        <w:rPr>
          <w:rFonts w:ascii="Times New Roman" w:hAnsi="Times New Roman" w:cs="Times New Roman"/>
          <w:sz w:val="28"/>
          <w:szCs w:val="28"/>
        </w:rPr>
        <w:br/>
      </w:r>
      <w:r>
        <w:rPr>
          <w:rFonts w:ascii="Times New Roman" w:hAnsi="Times New Roman" w:cs="Times New Roman"/>
          <w:sz w:val="28"/>
          <w:szCs w:val="28"/>
        </w:rPr>
        <w:t>В</w:t>
      </w:r>
      <w:r>
        <w:rPr>
          <w:rFonts w:ascii="Times New Roman" w:hAnsi="Times New Roman" w:cs="Times New Roman"/>
          <w:sz w:val="28"/>
          <w:szCs w:val="28"/>
          <w:vertAlign w:val="subscript"/>
        </w:rPr>
        <w:t>3</w:t>
      </w:r>
      <w:r w:rsidR="0060221F">
        <w:rPr>
          <w:rFonts w:ascii="Times New Roman" w:hAnsi="Times New Roman" w:cs="Times New Roman"/>
          <w:sz w:val="28"/>
          <w:szCs w:val="28"/>
        </w:rPr>
        <w:t xml:space="preserve"> </w:t>
      </w:r>
      <w:r>
        <w:rPr>
          <w:rFonts w:ascii="Times New Roman" w:hAnsi="Times New Roman" w:cs="Times New Roman"/>
          <w:sz w:val="28"/>
          <w:szCs w:val="28"/>
        </w:rPr>
        <w:t>=</w:t>
      </w:r>
      <w:r w:rsidR="0060221F">
        <w:rPr>
          <w:rFonts w:ascii="Times New Roman" w:hAnsi="Times New Roman" w:cs="Times New Roman"/>
          <w:sz w:val="28"/>
          <w:szCs w:val="28"/>
        </w:rPr>
        <w:t xml:space="preserve"> </w:t>
      </w:r>
      <w:r>
        <w:rPr>
          <w:rFonts w:ascii="Times New Roman" w:hAnsi="Times New Roman" w:cs="Times New Roman"/>
          <w:sz w:val="28"/>
          <w:szCs w:val="28"/>
        </w:rPr>
        <w:t>28000 кг/год. При литье АБС пластика выделяется стирол с удельным выбросом У</w:t>
      </w:r>
      <w:r>
        <w:rPr>
          <w:rFonts w:ascii="Times New Roman" w:hAnsi="Times New Roman" w:cs="Times New Roman"/>
          <w:sz w:val="28"/>
          <w:szCs w:val="28"/>
          <w:vertAlign w:val="subscript"/>
        </w:rPr>
        <w:t>ст</w:t>
      </w:r>
      <w:r w:rsidR="0060221F">
        <w:rPr>
          <w:rFonts w:ascii="Times New Roman" w:hAnsi="Times New Roman" w:cs="Times New Roman"/>
          <w:sz w:val="28"/>
          <w:szCs w:val="28"/>
        </w:rPr>
        <w:t xml:space="preserve"> </w:t>
      </w:r>
      <w:r>
        <w:rPr>
          <w:rFonts w:ascii="Times New Roman" w:hAnsi="Times New Roman" w:cs="Times New Roman"/>
          <w:sz w:val="28"/>
          <w:szCs w:val="28"/>
        </w:rPr>
        <w:t>=</w:t>
      </w:r>
      <w:r w:rsidR="0060221F">
        <w:rPr>
          <w:rFonts w:ascii="Times New Roman" w:hAnsi="Times New Roman" w:cs="Times New Roman"/>
          <w:sz w:val="28"/>
          <w:szCs w:val="28"/>
        </w:rPr>
        <w:t xml:space="preserve"> </w:t>
      </w:r>
      <w:r>
        <w:rPr>
          <w:rFonts w:ascii="Times New Roman" w:hAnsi="Times New Roman" w:cs="Times New Roman"/>
          <w:sz w:val="28"/>
          <w:szCs w:val="28"/>
        </w:rPr>
        <w:t>0,1 г/кг, оксид углерода У</w:t>
      </w:r>
      <w:r>
        <w:rPr>
          <w:rFonts w:ascii="Times New Roman" w:hAnsi="Times New Roman" w:cs="Times New Roman"/>
          <w:sz w:val="28"/>
          <w:szCs w:val="28"/>
          <w:vertAlign w:val="subscript"/>
        </w:rPr>
        <w:t>оу1</w:t>
      </w:r>
      <w:r w:rsidR="0060221F">
        <w:rPr>
          <w:rFonts w:ascii="Times New Roman" w:hAnsi="Times New Roman" w:cs="Times New Roman"/>
          <w:sz w:val="28"/>
          <w:szCs w:val="28"/>
        </w:rPr>
        <w:t xml:space="preserve"> </w:t>
      </w:r>
      <w:r>
        <w:rPr>
          <w:rFonts w:ascii="Times New Roman" w:hAnsi="Times New Roman" w:cs="Times New Roman"/>
          <w:sz w:val="28"/>
          <w:szCs w:val="28"/>
        </w:rPr>
        <w:t>=</w:t>
      </w:r>
      <w:r w:rsidR="0060221F">
        <w:rPr>
          <w:rFonts w:ascii="Times New Roman" w:hAnsi="Times New Roman" w:cs="Times New Roman"/>
          <w:sz w:val="28"/>
          <w:szCs w:val="28"/>
        </w:rPr>
        <w:t xml:space="preserve"> </w:t>
      </w:r>
      <w:r>
        <w:rPr>
          <w:rFonts w:ascii="Times New Roman" w:hAnsi="Times New Roman" w:cs="Times New Roman"/>
          <w:sz w:val="28"/>
          <w:szCs w:val="28"/>
        </w:rPr>
        <w:t xml:space="preserve">0,5 г/кг, акрилонитрил </w:t>
      </w:r>
      <w:r w:rsidR="00646E24">
        <w:rPr>
          <w:rFonts w:ascii="Times New Roman" w:hAnsi="Times New Roman" w:cs="Times New Roman"/>
          <w:sz w:val="28"/>
          <w:szCs w:val="28"/>
        </w:rPr>
        <w:br/>
      </w:r>
      <w:proofErr w:type="spellStart"/>
      <w:r>
        <w:rPr>
          <w:rFonts w:ascii="Times New Roman" w:hAnsi="Times New Roman" w:cs="Times New Roman"/>
          <w:sz w:val="28"/>
          <w:szCs w:val="28"/>
        </w:rPr>
        <w:t>У</w:t>
      </w:r>
      <w:r>
        <w:rPr>
          <w:rFonts w:ascii="Times New Roman" w:hAnsi="Times New Roman" w:cs="Times New Roman"/>
          <w:sz w:val="28"/>
          <w:szCs w:val="28"/>
          <w:vertAlign w:val="subscript"/>
        </w:rPr>
        <w:t>ан</w:t>
      </w:r>
      <w:proofErr w:type="spellEnd"/>
      <w:r w:rsidR="0060221F">
        <w:rPr>
          <w:rFonts w:ascii="Times New Roman" w:hAnsi="Times New Roman" w:cs="Times New Roman"/>
          <w:sz w:val="28"/>
          <w:szCs w:val="28"/>
        </w:rPr>
        <w:t xml:space="preserve"> </w:t>
      </w:r>
      <w:r>
        <w:rPr>
          <w:rFonts w:ascii="Times New Roman" w:hAnsi="Times New Roman" w:cs="Times New Roman"/>
          <w:sz w:val="28"/>
          <w:szCs w:val="28"/>
        </w:rPr>
        <w:t>=</w:t>
      </w:r>
      <w:r w:rsidR="0060221F">
        <w:rPr>
          <w:rFonts w:ascii="Times New Roman" w:hAnsi="Times New Roman" w:cs="Times New Roman"/>
          <w:sz w:val="28"/>
          <w:szCs w:val="28"/>
        </w:rPr>
        <w:t xml:space="preserve"> </w:t>
      </w:r>
      <w:r>
        <w:rPr>
          <w:rFonts w:ascii="Times New Roman" w:hAnsi="Times New Roman" w:cs="Times New Roman"/>
          <w:sz w:val="28"/>
          <w:szCs w:val="28"/>
        </w:rPr>
        <w:t xml:space="preserve">0,15 г/кг. Выбросы при литье полипропилена: пары уксусной кислоты </w:t>
      </w:r>
      <w:r w:rsidR="00646E24">
        <w:rPr>
          <w:rFonts w:ascii="Times New Roman" w:hAnsi="Times New Roman" w:cs="Times New Roman"/>
          <w:sz w:val="28"/>
          <w:szCs w:val="28"/>
        </w:rPr>
        <w:br/>
      </w:r>
      <w:proofErr w:type="spellStart"/>
      <w:r>
        <w:rPr>
          <w:rFonts w:ascii="Times New Roman" w:hAnsi="Times New Roman" w:cs="Times New Roman"/>
          <w:sz w:val="28"/>
          <w:szCs w:val="28"/>
        </w:rPr>
        <w:t>У</w:t>
      </w:r>
      <w:r>
        <w:rPr>
          <w:rFonts w:ascii="Times New Roman" w:hAnsi="Times New Roman" w:cs="Times New Roman"/>
          <w:sz w:val="28"/>
          <w:szCs w:val="28"/>
          <w:vertAlign w:val="subscript"/>
        </w:rPr>
        <w:t>ук</w:t>
      </w:r>
      <w:proofErr w:type="spellEnd"/>
      <w:r w:rsidR="0060221F">
        <w:rPr>
          <w:rFonts w:ascii="Times New Roman" w:hAnsi="Times New Roman" w:cs="Times New Roman"/>
          <w:sz w:val="28"/>
          <w:szCs w:val="28"/>
        </w:rPr>
        <w:t xml:space="preserve"> </w:t>
      </w:r>
      <w:r>
        <w:rPr>
          <w:rFonts w:ascii="Times New Roman" w:hAnsi="Times New Roman" w:cs="Times New Roman"/>
          <w:sz w:val="28"/>
          <w:szCs w:val="28"/>
        </w:rPr>
        <w:t>=</w:t>
      </w:r>
      <w:r w:rsidR="0060221F">
        <w:rPr>
          <w:rFonts w:ascii="Times New Roman" w:hAnsi="Times New Roman" w:cs="Times New Roman"/>
          <w:sz w:val="28"/>
          <w:szCs w:val="28"/>
        </w:rPr>
        <w:t xml:space="preserve"> </w:t>
      </w:r>
      <w:r>
        <w:rPr>
          <w:rFonts w:ascii="Times New Roman" w:hAnsi="Times New Roman" w:cs="Times New Roman"/>
          <w:sz w:val="28"/>
          <w:szCs w:val="28"/>
        </w:rPr>
        <w:t>1,6 г/кг, оксид углерода У</w:t>
      </w:r>
      <w:r>
        <w:rPr>
          <w:rFonts w:ascii="Times New Roman" w:hAnsi="Times New Roman" w:cs="Times New Roman"/>
          <w:sz w:val="28"/>
          <w:szCs w:val="28"/>
          <w:vertAlign w:val="subscript"/>
        </w:rPr>
        <w:t>оу2</w:t>
      </w:r>
      <w:r w:rsidR="0060221F">
        <w:rPr>
          <w:rFonts w:ascii="Times New Roman" w:hAnsi="Times New Roman" w:cs="Times New Roman"/>
          <w:sz w:val="28"/>
          <w:szCs w:val="28"/>
        </w:rPr>
        <w:t xml:space="preserve"> </w:t>
      </w:r>
      <w:r>
        <w:rPr>
          <w:rFonts w:ascii="Times New Roman" w:hAnsi="Times New Roman" w:cs="Times New Roman"/>
          <w:sz w:val="28"/>
          <w:szCs w:val="28"/>
        </w:rPr>
        <w:t>=</w:t>
      </w:r>
      <w:r w:rsidR="0060221F">
        <w:rPr>
          <w:rFonts w:ascii="Times New Roman" w:hAnsi="Times New Roman" w:cs="Times New Roman"/>
          <w:sz w:val="28"/>
          <w:szCs w:val="28"/>
        </w:rPr>
        <w:t xml:space="preserve"> </w:t>
      </w:r>
      <w:r>
        <w:rPr>
          <w:rFonts w:ascii="Times New Roman" w:hAnsi="Times New Roman" w:cs="Times New Roman"/>
          <w:sz w:val="28"/>
          <w:szCs w:val="28"/>
        </w:rPr>
        <w:t xml:space="preserve">1,0 г/кг. Выбросы при литье полиамида: аммиак </w:t>
      </w:r>
      <w:proofErr w:type="spellStart"/>
      <w:r>
        <w:rPr>
          <w:rFonts w:ascii="Times New Roman" w:hAnsi="Times New Roman" w:cs="Times New Roman"/>
          <w:sz w:val="28"/>
          <w:szCs w:val="28"/>
        </w:rPr>
        <w:t>У</w:t>
      </w:r>
      <w:r>
        <w:rPr>
          <w:rFonts w:ascii="Times New Roman" w:hAnsi="Times New Roman" w:cs="Times New Roman"/>
          <w:sz w:val="28"/>
          <w:szCs w:val="28"/>
          <w:vertAlign w:val="subscript"/>
        </w:rPr>
        <w:t>ам</w:t>
      </w:r>
      <w:proofErr w:type="spellEnd"/>
      <w:r w:rsidR="0060221F">
        <w:rPr>
          <w:rFonts w:ascii="Times New Roman" w:hAnsi="Times New Roman" w:cs="Times New Roman"/>
          <w:sz w:val="28"/>
          <w:szCs w:val="28"/>
        </w:rPr>
        <w:t xml:space="preserve"> </w:t>
      </w:r>
      <w:r>
        <w:rPr>
          <w:rFonts w:ascii="Times New Roman" w:hAnsi="Times New Roman" w:cs="Times New Roman"/>
          <w:sz w:val="28"/>
          <w:szCs w:val="28"/>
        </w:rPr>
        <w:t>=</w:t>
      </w:r>
      <w:r w:rsidR="0060221F">
        <w:rPr>
          <w:rFonts w:ascii="Times New Roman" w:hAnsi="Times New Roman" w:cs="Times New Roman"/>
          <w:sz w:val="28"/>
          <w:szCs w:val="28"/>
        </w:rPr>
        <w:t xml:space="preserve"> </w:t>
      </w:r>
      <w:r>
        <w:rPr>
          <w:rFonts w:ascii="Times New Roman" w:hAnsi="Times New Roman" w:cs="Times New Roman"/>
          <w:sz w:val="28"/>
          <w:szCs w:val="28"/>
        </w:rPr>
        <w:t>2,0 г/кг, оксид углерода У</w:t>
      </w:r>
      <w:r>
        <w:rPr>
          <w:rFonts w:ascii="Times New Roman" w:hAnsi="Times New Roman" w:cs="Times New Roman"/>
          <w:sz w:val="28"/>
          <w:szCs w:val="28"/>
          <w:vertAlign w:val="subscript"/>
        </w:rPr>
        <w:t>оу3</w:t>
      </w:r>
      <w:r w:rsidR="0060221F">
        <w:rPr>
          <w:rFonts w:ascii="Times New Roman" w:hAnsi="Times New Roman" w:cs="Times New Roman"/>
          <w:sz w:val="28"/>
          <w:szCs w:val="28"/>
        </w:rPr>
        <w:t xml:space="preserve"> </w:t>
      </w:r>
      <w:r>
        <w:rPr>
          <w:rFonts w:ascii="Times New Roman" w:hAnsi="Times New Roman" w:cs="Times New Roman"/>
          <w:sz w:val="28"/>
          <w:szCs w:val="28"/>
        </w:rPr>
        <w:t>=</w:t>
      </w:r>
      <w:r w:rsidR="0060221F">
        <w:rPr>
          <w:rFonts w:ascii="Times New Roman" w:hAnsi="Times New Roman" w:cs="Times New Roman"/>
          <w:sz w:val="28"/>
          <w:szCs w:val="28"/>
        </w:rPr>
        <w:t xml:space="preserve"> </w:t>
      </w:r>
      <w:r>
        <w:rPr>
          <w:rFonts w:ascii="Times New Roman" w:hAnsi="Times New Roman" w:cs="Times New Roman"/>
          <w:sz w:val="28"/>
          <w:szCs w:val="28"/>
        </w:rPr>
        <w:t>1,0 г/кг</w:t>
      </w:r>
      <w:r w:rsidR="004E67EA">
        <w:rPr>
          <w:rFonts w:ascii="Times New Roman" w:hAnsi="Times New Roman" w:cs="Times New Roman"/>
          <w:sz w:val="28"/>
          <w:szCs w:val="28"/>
        </w:rPr>
        <w:t>.</w:t>
      </w:r>
      <w:r w:rsidR="004E67EA">
        <w:rPr>
          <w:rFonts w:ascii="Times New Roman" w:hAnsi="Times New Roman" w:cs="Times New Roman"/>
          <w:sz w:val="28"/>
          <w:szCs w:val="28"/>
        </w:rPr>
        <w:br w:type="page"/>
      </w:r>
    </w:p>
    <w:p w14:paraId="5059B0F9" w14:textId="39E9E414"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Валовый выброс веществ</w:t>
      </w:r>
      <w:r w:rsidR="005C6709">
        <w:rPr>
          <w:rFonts w:ascii="Times New Roman" w:hAnsi="Times New Roman" w:cs="Times New Roman"/>
          <w:sz w:val="28"/>
          <w:szCs w:val="28"/>
        </w:rPr>
        <w:t xml:space="preserve"> (т</w:t>
      </w:r>
      <w:r w:rsidR="005C6709" w:rsidRPr="005C6709">
        <w:rPr>
          <w:rFonts w:ascii="Times New Roman" w:hAnsi="Times New Roman" w:cs="Times New Roman"/>
          <w:sz w:val="28"/>
          <w:szCs w:val="28"/>
        </w:rPr>
        <w:t>/</w:t>
      </w:r>
      <w:r w:rsidR="005C6709">
        <w:rPr>
          <w:rFonts w:ascii="Times New Roman" w:hAnsi="Times New Roman" w:cs="Times New Roman"/>
          <w:sz w:val="28"/>
          <w:szCs w:val="28"/>
        </w:rPr>
        <w:t>год)</w:t>
      </w:r>
      <w:r>
        <w:rPr>
          <w:rFonts w:ascii="Times New Roman" w:hAnsi="Times New Roman" w:cs="Times New Roman"/>
          <w:sz w:val="28"/>
          <w:szCs w:val="28"/>
        </w:rPr>
        <w:t xml:space="preserve"> определяется по формуле:</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4"/>
        <w:gridCol w:w="543"/>
      </w:tblGrid>
      <w:tr w:rsidR="005C6709" w14:paraId="437A6FB1" w14:textId="77777777" w:rsidTr="00E009CA">
        <w:tc>
          <w:tcPr>
            <w:tcW w:w="9351" w:type="dxa"/>
            <w:vAlign w:val="center"/>
          </w:tcPr>
          <w:p w14:paraId="178172D9" w14:textId="544B7AC2" w:rsidR="005C6709" w:rsidRDefault="00A2605B" w:rsidP="00E009CA">
            <w:pPr>
              <w:spacing w:line="360" w:lineRule="auto"/>
              <w:jc w:val="center"/>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m:t>
              </m:r>
              <m:sSub>
                <m:sSubPr>
                  <m:ctrlPr>
                    <w:rPr>
                      <w:rFonts w:ascii="Cambria Math" w:hAnsi="Cambria Math" w:cs="Times New Roman"/>
                      <w:sz w:val="28"/>
                      <w:szCs w:val="28"/>
                      <w:vertAlign w:val="subscript"/>
                    </w:rPr>
                  </m:ctrlPr>
                </m:sSubPr>
                <m:e>
                  <m:r>
                    <m:rPr>
                      <m:sty m:val="p"/>
                    </m:rPr>
                    <w:rPr>
                      <w:rFonts w:ascii="Cambria Math" w:hAnsi="Cambria Math" w:cs="Times New Roman"/>
                      <w:sz w:val="28"/>
                      <w:szCs w:val="28"/>
                      <w:vertAlign w:val="subscript"/>
                    </w:rPr>
                    <m:t>У</m:t>
                  </m:r>
                </m:e>
                <m:sub>
                  <m:r>
                    <w:rPr>
                      <w:rFonts w:ascii="Cambria Math" w:hAnsi="Cambria Math" w:cs="Times New Roman"/>
                      <w:sz w:val="28"/>
                      <w:szCs w:val="28"/>
                      <w:vertAlign w:val="subscript"/>
                      <w:lang w:val="en-US"/>
                    </w:rPr>
                    <m:t>i</m:t>
                  </m:r>
                </m:sub>
              </m:sSub>
              <m:r>
                <w:rPr>
                  <w:rFonts w:ascii="Cambria Math" w:hAnsi="Cambria Math" w:cs="Times New Roman"/>
                  <w:sz w:val="28"/>
                  <w:szCs w:val="28"/>
                  <w:vertAlign w:val="subscript"/>
                </w:rPr>
                <m:t>∙</m:t>
              </m:r>
              <m:sSub>
                <m:sSubPr>
                  <m:ctrlPr>
                    <w:rPr>
                      <w:rFonts w:ascii="Cambria Math" w:hAnsi="Cambria Math" w:cs="Times New Roman"/>
                      <w:i/>
                      <w:sz w:val="28"/>
                      <w:szCs w:val="28"/>
                      <w:vertAlign w:val="subscript"/>
                    </w:rPr>
                  </m:ctrlPr>
                </m:sSubPr>
                <m:e>
                  <m:r>
                    <w:rPr>
                      <w:rFonts w:ascii="Cambria Math" w:hAnsi="Cambria Math" w:cs="Times New Roman"/>
                      <w:sz w:val="28"/>
                      <w:szCs w:val="28"/>
                      <w:vertAlign w:val="subscript"/>
                    </w:rPr>
                    <m:t>В</m:t>
                  </m:r>
                </m:e>
                <m:sub>
                  <m:r>
                    <w:rPr>
                      <w:rFonts w:ascii="Cambria Math" w:hAnsi="Cambria Math" w:cs="Times New Roman"/>
                      <w:sz w:val="28"/>
                      <w:szCs w:val="28"/>
                      <w:vertAlign w:val="subscript"/>
                    </w:rPr>
                    <m:t>j</m:t>
                  </m:r>
                </m:sub>
              </m:sSub>
              <m:r>
                <w:rPr>
                  <w:rFonts w:ascii="Cambria Math" w:hAnsi="Cambria Math" w:cs="Times New Roman"/>
                  <w:sz w:val="28"/>
                  <w:szCs w:val="28"/>
                  <w:vertAlign w:val="subscript"/>
                </w:rPr>
                <m:t>∙</m:t>
              </m:r>
              <m:sSup>
                <m:sSupPr>
                  <m:ctrlPr>
                    <w:rPr>
                      <w:rFonts w:ascii="Cambria Math" w:hAnsi="Cambria Math" w:cs="Times New Roman"/>
                      <w:i/>
                      <w:sz w:val="28"/>
                      <w:szCs w:val="28"/>
                      <w:vertAlign w:val="subscript"/>
                    </w:rPr>
                  </m:ctrlPr>
                </m:sSupPr>
                <m:e>
                  <m:r>
                    <w:rPr>
                      <w:rFonts w:ascii="Cambria Math" w:hAnsi="Cambria Math" w:cs="Times New Roman"/>
                      <w:sz w:val="28"/>
                      <w:szCs w:val="28"/>
                      <w:vertAlign w:val="subscript"/>
                    </w:rPr>
                    <m:t>1</m:t>
                  </m:r>
                  <m:r>
                    <w:rPr>
                      <w:rFonts w:ascii="Cambria Math" w:hAnsi="Cambria Math" w:cs="Times New Roman"/>
                      <w:sz w:val="28"/>
                      <w:szCs w:val="28"/>
                      <w:vertAlign w:val="subscript"/>
                      <w:lang w:val="en-US"/>
                    </w:rPr>
                    <m:t>0</m:t>
                  </m:r>
                </m:e>
                <m:sup>
                  <m:r>
                    <w:rPr>
                      <w:rFonts w:ascii="Cambria Math" w:hAnsi="Cambria Math" w:cs="Times New Roman"/>
                      <w:sz w:val="28"/>
                      <w:szCs w:val="28"/>
                      <w:vertAlign w:val="subscript"/>
                    </w:rPr>
                    <m:t>-</m:t>
                  </m:r>
                  <m:r>
                    <w:rPr>
                      <w:rFonts w:ascii="Cambria Math" w:hAnsi="Cambria Math" w:cs="Times New Roman"/>
                      <w:sz w:val="28"/>
                      <w:szCs w:val="28"/>
                      <w:vertAlign w:val="subscript"/>
                      <w:lang w:val="en-US"/>
                    </w:rPr>
                    <m:t>6</m:t>
                  </m:r>
                </m:sup>
              </m:sSup>
            </m:oMath>
            <w:r w:rsidR="0060221F">
              <w:rPr>
                <w:rFonts w:ascii="Times New Roman" w:hAnsi="Times New Roman" w:cs="Times New Roman"/>
                <w:sz w:val="28"/>
                <w:szCs w:val="28"/>
                <w:vertAlign w:val="subscript"/>
              </w:rPr>
              <w:t>,</w:t>
            </w:r>
          </w:p>
        </w:tc>
        <w:tc>
          <w:tcPr>
            <w:tcW w:w="276" w:type="dxa"/>
            <w:vAlign w:val="center"/>
          </w:tcPr>
          <w:p w14:paraId="5C1F9A97" w14:textId="21DE7E76" w:rsidR="005C6709" w:rsidRDefault="005C6709" w:rsidP="00E009CA">
            <w:pPr>
              <w:spacing w:line="360" w:lineRule="auto"/>
              <w:jc w:val="center"/>
              <w:rPr>
                <w:rFonts w:ascii="Times New Roman" w:hAnsi="Times New Roman" w:cs="Times New Roman"/>
                <w:sz w:val="28"/>
                <w:szCs w:val="28"/>
              </w:rPr>
            </w:pPr>
            <w:r>
              <w:rPr>
                <w:rFonts w:ascii="Times New Roman" w:hAnsi="Times New Roman" w:cs="Times New Roman"/>
                <w:sz w:val="28"/>
                <w:szCs w:val="28"/>
              </w:rPr>
              <w:t>(1)</w:t>
            </w:r>
          </w:p>
        </w:tc>
      </w:tr>
    </w:tbl>
    <w:p w14:paraId="0F7ABE29" w14:textId="03AF4CC5" w:rsidR="005A352B" w:rsidRDefault="005A352B" w:rsidP="0060221F">
      <w:pPr>
        <w:tabs>
          <w:tab w:val="left" w:pos="709"/>
        </w:tabs>
        <w:spacing w:line="360" w:lineRule="auto"/>
        <w:jc w:val="both"/>
      </w:pPr>
      <w:r>
        <w:rPr>
          <w:rFonts w:ascii="Times New Roman" w:hAnsi="Times New Roman" w:cs="Times New Roman"/>
          <w:sz w:val="28"/>
          <w:szCs w:val="28"/>
        </w:rPr>
        <w:t xml:space="preserve">где </w:t>
      </w:r>
      <w:r w:rsidR="0060221F">
        <w:rPr>
          <w:rFonts w:ascii="Times New Roman" w:hAnsi="Times New Roman" w:cs="Times New Roman"/>
          <w:sz w:val="28"/>
          <w:szCs w:val="28"/>
        </w:rPr>
        <w:tab/>
      </w:r>
      <w:r>
        <w:rPr>
          <w:rFonts w:ascii="Times New Roman" w:hAnsi="Times New Roman" w:cs="Times New Roman"/>
          <w:sz w:val="28"/>
          <w:szCs w:val="28"/>
        </w:rPr>
        <w:t>У</w:t>
      </w:r>
      <w:r>
        <w:rPr>
          <w:rFonts w:ascii="Times New Roman" w:hAnsi="Times New Roman" w:cs="Times New Roman"/>
          <w:sz w:val="28"/>
          <w:szCs w:val="28"/>
          <w:vertAlign w:val="subscript"/>
          <w:lang w:val="en-US"/>
        </w:rPr>
        <w:t>i</w:t>
      </w:r>
      <w:r>
        <w:rPr>
          <w:rFonts w:ascii="Times New Roman" w:hAnsi="Times New Roman" w:cs="Times New Roman"/>
          <w:sz w:val="28"/>
          <w:szCs w:val="28"/>
        </w:rPr>
        <w:t xml:space="preserve"> </w:t>
      </w:r>
      <w:r>
        <w:rPr>
          <w:rFonts w:ascii="Times New Roman" w:hAnsi="Times New Roman" w:cs="Times New Roman"/>
          <w:sz w:val="28"/>
        </w:rPr>
        <w:t xml:space="preserve">– удельные показания выделения </w:t>
      </w:r>
      <w:r>
        <w:rPr>
          <w:rFonts w:ascii="Times New Roman" w:hAnsi="Times New Roman" w:cs="Times New Roman"/>
          <w:sz w:val="28"/>
          <w:lang w:val="en-US"/>
        </w:rPr>
        <w:t>i</w:t>
      </w:r>
      <w:r>
        <w:rPr>
          <w:rFonts w:ascii="Times New Roman" w:hAnsi="Times New Roman" w:cs="Times New Roman"/>
          <w:sz w:val="28"/>
        </w:rPr>
        <w:t xml:space="preserve">-го загрязняющего вещества, </w:t>
      </w:r>
      <w:r>
        <w:rPr>
          <w:rFonts w:ascii="Times New Roman" w:hAnsi="Times New Roman" w:cs="Times New Roman"/>
          <w:sz w:val="28"/>
          <w:szCs w:val="28"/>
        </w:rPr>
        <w:t>г/кг;</w:t>
      </w:r>
    </w:p>
    <w:p w14:paraId="72DDD7C6" w14:textId="77777777" w:rsidR="005A352B" w:rsidRDefault="005A352B" w:rsidP="005A352B">
      <w:pPr>
        <w:spacing w:line="360" w:lineRule="auto"/>
        <w:ind w:firstLine="709"/>
        <w:jc w:val="both"/>
      </w:pPr>
      <w:r>
        <w:rPr>
          <w:rFonts w:ascii="Times New Roman" w:hAnsi="Times New Roman" w:cs="Times New Roman"/>
          <w:sz w:val="28"/>
          <w:szCs w:val="28"/>
        </w:rPr>
        <w:t>В</w:t>
      </w:r>
      <w:r>
        <w:rPr>
          <w:rFonts w:ascii="Times New Roman" w:hAnsi="Times New Roman" w:cs="Times New Roman"/>
          <w:sz w:val="28"/>
          <w:szCs w:val="28"/>
          <w:vertAlign w:val="subscript"/>
          <w:lang w:val="en-US"/>
        </w:rPr>
        <w:t>j</w:t>
      </w:r>
      <w:r>
        <w:rPr>
          <w:rFonts w:ascii="Times New Roman" w:hAnsi="Times New Roman" w:cs="Times New Roman"/>
          <w:sz w:val="28"/>
          <w:szCs w:val="28"/>
        </w:rPr>
        <w:t xml:space="preserve"> </w:t>
      </w:r>
      <w:r>
        <w:rPr>
          <w:rFonts w:ascii="Times New Roman" w:hAnsi="Times New Roman" w:cs="Times New Roman"/>
          <w:sz w:val="28"/>
        </w:rPr>
        <w:t xml:space="preserve">– расход сырья </w:t>
      </w:r>
      <w:r>
        <w:rPr>
          <w:rFonts w:ascii="Times New Roman" w:hAnsi="Times New Roman" w:cs="Times New Roman"/>
          <w:sz w:val="28"/>
          <w:lang w:val="en-US"/>
        </w:rPr>
        <w:t>j</w:t>
      </w:r>
      <w:r>
        <w:rPr>
          <w:rFonts w:ascii="Times New Roman" w:hAnsi="Times New Roman" w:cs="Times New Roman"/>
          <w:sz w:val="28"/>
        </w:rPr>
        <w:t xml:space="preserve">-го аппарата, </w:t>
      </w:r>
      <w:r>
        <w:rPr>
          <w:rFonts w:ascii="Times New Roman" w:hAnsi="Times New Roman" w:cs="Times New Roman"/>
          <w:sz w:val="28"/>
          <w:szCs w:val="28"/>
        </w:rPr>
        <w:t>кг/год.</w:t>
      </w:r>
    </w:p>
    <w:p w14:paraId="43ABBF90"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Таким образом, для стирола выброс на ТПА составит:</w:t>
      </w:r>
    </w:p>
    <w:p w14:paraId="0C27DE07" w14:textId="6EC5FE0B" w:rsidR="00587C5A" w:rsidRPr="0060221F" w:rsidRDefault="00A2605B" w:rsidP="00587C5A">
      <w:pPr>
        <w:spacing w:line="360" w:lineRule="auto"/>
        <w:ind w:firstLine="709"/>
        <w:jc w:val="both"/>
        <w:rPr>
          <w:rFonts w:ascii="Times New Roman" w:eastAsiaTheme="minorEastAsia" w:hAnsi="Times New Roman" w:cs="Times New Roman"/>
          <w:i/>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=0,1</m:t>
          </m:r>
          <m:r>
            <w:rPr>
              <w:rFonts w:ascii="Cambria Math" w:hAnsi="Cambria Math" w:cs="Times New Roman"/>
              <w:sz w:val="28"/>
              <w:szCs w:val="28"/>
              <w:vertAlign w:val="subscript"/>
            </w:rPr>
            <m:t>∙50000∙</m:t>
          </m:r>
          <m:sSup>
            <m:sSupPr>
              <m:ctrlPr>
                <w:rPr>
                  <w:rFonts w:ascii="Cambria Math" w:hAnsi="Cambria Math" w:cs="Times New Roman"/>
                  <w:i/>
                  <w:sz w:val="28"/>
                  <w:szCs w:val="28"/>
                  <w:vertAlign w:val="subscript"/>
                </w:rPr>
              </m:ctrlPr>
            </m:sSupPr>
            <m:e>
              <m:r>
                <w:rPr>
                  <w:rFonts w:ascii="Cambria Math" w:hAnsi="Cambria Math" w:cs="Times New Roman"/>
                  <w:sz w:val="28"/>
                  <w:szCs w:val="28"/>
                  <w:vertAlign w:val="subscript"/>
                </w:rPr>
                <m:t>1</m:t>
              </m:r>
              <m:r>
                <w:rPr>
                  <w:rFonts w:ascii="Cambria Math" w:hAnsi="Cambria Math" w:cs="Times New Roman"/>
                  <w:sz w:val="28"/>
                  <w:szCs w:val="28"/>
                  <w:vertAlign w:val="subscript"/>
                  <w:lang w:val="en-US"/>
                </w:rPr>
                <m:t>0</m:t>
              </m:r>
            </m:e>
            <m:sup>
              <m:r>
                <w:rPr>
                  <w:rFonts w:ascii="Cambria Math" w:hAnsi="Cambria Math" w:cs="Times New Roman"/>
                  <w:sz w:val="28"/>
                  <w:szCs w:val="28"/>
                  <w:vertAlign w:val="subscript"/>
                </w:rPr>
                <m:t>-</m:t>
              </m:r>
              <m:r>
                <w:rPr>
                  <w:rFonts w:ascii="Cambria Math" w:hAnsi="Cambria Math" w:cs="Times New Roman"/>
                  <w:sz w:val="28"/>
                  <w:szCs w:val="28"/>
                  <w:vertAlign w:val="subscript"/>
                  <w:lang w:val="en-US"/>
                </w:rPr>
                <m:t>6</m:t>
              </m:r>
            </m:sup>
          </m:sSup>
          <m:r>
            <w:rPr>
              <w:rFonts w:ascii="Cambria Math" w:eastAsiaTheme="minorEastAsia" w:hAnsi="Cambria Math" w:cs="Times New Roman"/>
              <w:sz w:val="28"/>
              <w:szCs w:val="28"/>
              <w:vertAlign w:val="subscript"/>
            </w:rPr>
            <m:t>=0,005 т</m:t>
          </m:r>
          <m:r>
            <w:rPr>
              <w:rFonts w:ascii="Cambria Math" w:eastAsiaTheme="minorEastAsia" w:hAnsi="Cambria Math" w:cs="Times New Roman"/>
              <w:sz w:val="28"/>
              <w:szCs w:val="28"/>
              <w:vertAlign w:val="subscript"/>
              <w:lang w:val="en-US"/>
            </w:rPr>
            <m:t>/</m:t>
          </m:r>
          <m:r>
            <w:rPr>
              <w:rFonts w:ascii="Cambria Math" w:eastAsiaTheme="minorEastAsia" w:hAnsi="Cambria Math" w:cs="Times New Roman"/>
              <w:sz w:val="28"/>
              <w:szCs w:val="28"/>
              <w:vertAlign w:val="subscript"/>
            </w:rPr>
            <m:t>год</m:t>
          </m:r>
        </m:oMath>
      </m:oMathPara>
    </w:p>
    <w:p w14:paraId="0453F95C"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акрилонитрила:</w:t>
      </w:r>
    </w:p>
    <w:p w14:paraId="5B2F48D0" w14:textId="2B93F9C8" w:rsidR="00587C5A" w:rsidRPr="00A532B0" w:rsidRDefault="00A2605B" w:rsidP="00587C5A">
      <w:pPr>
        <w:spacing w:line="360" w:lineRule="auto"/>
        <w:ind w:firstLine="709"/>
        <w:jc w:val="both"/>
        <w:rPr>
          <w:rFonts w:ascii="Times New Roman" w:eastAsiaTheme="minorEastAsia" w:hAnsi="Times New Roman" w:cs="Times New Roman"/>
          <w:i/>
          <w:sz w:val="28"/>
          <w:szCs w:val="28"/>
          <w:vertAlign w:val="subscript"/>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=0,15</m:t>
          </m:r>
          <m:r>
            <w:rPr>
              <w:rFonts w:ascii="Cambria Math" w:hAnsi="Cambria Math" w:cs="Times New Roman"/>
              <w:sz w:val="28"/>
              <w:szCs w:val="28"/>
              <w:vertAlign w:val="subscript"/>
            </w:rPr>
            <m:t>∙50000∙</m:t>
          </m:r>
          <m:sSup>
            <m:sSupPr>
              <m:ctrlPr>
                <w:rPr>
                  <w:rFonts w:ascii="Cambria Math" w:hAnsi="Cambria Math" w:cs="Times New Roman"/>
                  <w:i/>
                  <w:sz w:val="28"/>
                  <w:szCs w:val="28"/>
                  <w:vertAlign w:val="subscript"/>
                </w:rPr>
              </m:ctrlPr>
            </m:sSupPr>
            <m:e>
              <m:r>
                <w:rPr>
                  <w:rFonts w:ascii="Cambria Math" w:hAnsi="Cambria Math" w:cs="Times New Roman"/>
                  <w:sz w:val="28"/>
                  <w:szCs w:val="28"/>
                  <w:vertAlign w:val="subscript"/>
                </w:rPr>
                <m:t>1</m:t>
              </m:r>
              <m:r>
                <w:rPr>
                  <w:rFonts w:ascii="Cambria Math" w:hAnsi="Cambria Math" w:cs="Times New Roman"/>
                  <w:sz w:val="28"/>
                  <w:szCs w:val="28"/>
                  <w:vertAlign w:val="subscript"/>
                  <w:lang w:val="en-US"/>
                </w:rPr>
                <m:t>0</m:t>
              </m:r>
            </m:e>
            <m:sup>
              <m:r>
                <w:rPr>
                  <w:rFonts w:ascii="Cambria Math" w:hAnsi="Cambria Math" w:cs="Times New Roman"/>
                  <w:sz w:val="28"/>
                  <w:szCs w:val="28"/>
                  <w:vertAlign w:val="subscript"/>
                </w:rPr>
                <m:t>-</m:t>
              </m:r>
              <m:r>
                <w:rPr>
                  <w:rFonts w:ascii="Cambria Math" w:hAnsi="Cambria Math" w:cs="Times New Roman"/>
                  <w:sz w:val="28"/>
                  <w:szCs w:val="28"/>
                  <w:vertAlign w:val="subscript"/>
                  <w:lang w:val="en-US"/>
                </w:rPr>
                <m:t>6</m:t>
              </m:r>
            </m:sup>
          </m:sSup>
          <m:r>
            <w:rPr>
              <w:rFonts w:ascii="Cambria Math" w:eastAsiaTheme="minorEastAsia" w:hAnsi="Cambria Math" w:cs="Times New Roman"/>
              <w:sz w:val="28"/>
              <w:szCs w:val="28"/>
              <w:vertAlign w:val="subscript"/>
            </w:rPr>
            <m:t>=0,0075 т</m:t>
          </m:r>
          <m:r>
            <w:rPr>
              <w:rFonts w:ascii="Cambria Math" w:eastAsiaTheme="minorEastAsia" w:hAnsi="Cambria Math" w:cs="Times New Roman"/>
              <w:sz w:val="28"/>
              <w:szCs w:val="28"/>
              <w:vertAlign w:val="subscript"/>
              <w:lang w:val="en-US"/>
            </w:rPr>
            <m:t>/</m:t>
          </m:r>
          <m:r>
            <w:rPr>
              <w:rFonts w:ascii="Cambria Math" w:eastAsiaTheme="minorEastAsia" w:hAnsi="Cambria Math" w:cs="Times New Roman"/>
              <w:sz w:val="28"/>
              <w:szCs w:val="28"/>
              <w:vertAlign w:val="subscript"/>
            </w:rPr>
            <m:t>год</m:t>
          </m:r>
        </m:oMath>
      </m:oMathPara>
    </w:p>
    <w:p w14:paraId="0B143799"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паров уксусной кислоты:</w:t>
      </w:r>
    </w:p>
    <w:p w14:paraId="7208202A" w14:textId="1C399420" w:rsidR="00587C5A" w:rsidRPr="00A532B0" w:rsidRDefault="00A2605B" w:rsidP="00587C5A">
      <w:pPr>
        <w:spacing w:line="360" w:lineRule="auto"/>
        <w:ind w:firstLine="709"/>
        <w:jc w:val="both"/>
        <w:rPr>
          <w:rFonts w:ascii="Times New Roman" w:eastAsiaTheme="minorEastAsia" w:hAnsi="Times New Roman" w:cs="Times New Roman"/>
          <w:i/>
          <w:sz w:val="28"/>
          <w:szCs w:val="28"/>
          <w:vertAlign w:val="subscript"/>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=1,6</m:t>
          </m:r>
          <m:r>
            <w:rPr>
              <w:rFonts w:ascii="Cambria Math" w:hAnsi="Cambria Math" w:cs="Times New Roman"/>
              <w:sz w:val="28"/>
              <w:szCs w:val="28"/>
              <w:vertAlign w:val="subscript"/>
            </w:rPr>
            <m:t>∙34000∙</m:t>
          </m:r>
          <m:sSup>
            <m:sSupPr>
              <m:ctrlPr>
                <w:rPr>
                  <w:rFonts w:ascii="Cambria Math" w:hAnsi="Cambria Math" w:cs="Times New Roman"/>
                  <w:i/>
                  <w:sz w:val="28"/>
                  <w:szCs w:val="28"/>
                  <w:vertAlign w:val="subscript"/>
                </w:rPr>
              </m:ctrlPr>
            </m:sSupPr>
            <m:e>
              <m:r>
                <w:rPr>
                  <w:rFonts w:ascii="Cambria Math" w:hAnsi="Cambria Math" w:cs="Times New Roman"/>
                  <w:sz w:val="28"/>
                  <w:szCs w:val="28"/>
                  <w:vertAlign w:val="subscript"/>
                </w:rPr>
                <m:t>1</m:t>
              </m:r>
              <m:r>
                <w:rPr>
                  <w:rFonts w:ascii="Cambria Math" w:hAnsi="Cambria Math" w:cs="Times New Roman"/>
                  <w:sz w:val="28"/>
                  <w:szCs w:val="28"/>
                  <w:vertAlign w:val="subscript"/>
                  <w:lang w:val="en-US"/>
                </w:rPr>
                <m:t>0</m:t>
              </m:r>
            </m:e>
            <m:sup>
              <m:r>
                <w:rPr>
                  <w:rFonts w:ascii="Cambria Math" w:hAnsi="Cambria Math" w:cs="Times New Roman"/>
                  <w:sz w:val="28"/>
                  <w:szCs w:val="28"/>
                  <w:vertAlign w:val="subscript"/>
                </w:rPr>
                <m:t>-</m:t>
              </m:r>
              <m:r>
                <w:rPr>
                  <w:rFonts w:ascii="Cambria Math" w:hAnsi="Cambria Math" w:cs="Times New Roman"/>
                  <w:sz w:val="28"/>
                  <w:szCs w:val="28"/>
                  <w:vertAlign w:val="subscript"/>
                  <w:lang w:val="en-US"/>
                </w:rPr>
                <m:t>6</m:t>
              </m:r>
            </m:sup>
          </m:sSup>
          <m:r>
            <w:rPr>
              <w:rFonts w:ascii="Cambria Math" w:eastAsiaTheme="minorEastAsia" w:hAnsi="Cambria Math" w:cs="Times New Roman"/>
              <w:sz w:val="28"/>
              <w:szCs w:val="28"/>
              <w:vertAlign w:val="subscript"/>
            </w:rPr>
            <m:t>=0,054 т</m:t>
          </m:r>
          <m:r>
            <w:rPr>
              <w:rFonts w:ascii="Cambria Math" w:eastAsiaTheme="minorEastAsia" w:hAnsi="Cambria Math" w:cs="Times New Roman"/>
              <w:sz w:val="28"/>
              <w:szCs w:val="28"/>
              <w:vertAlign w:val="subscript"/>
              <w:lang w:val="en-US"/>
            </w:rPr>
            <m:t>/</m:t>
          </m:r>
          <m:r>
            <w:rPr>
              <w:rFonts w:ascii="Cambria Math" w:eastAsiaTheme="minorEastAsia" w:hAnsi="Cambria Math" w:cs="Times New Roman"/>
              <w:sz w:val="28"/>
              <w:szCs w:val="28"/>
              <w:vertAlign w:val="subscript"/>
            </w:rPr>
            <m:t>год</m:t>
          </m:r>
        </m:oMath>
      </m:oMathPara>
    </w:p>
    <w:p w14:paraId="67ABD0C7"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аммиака:</w:t>
      </w:r>
    </w:p>
    <w:p w14:paraId="32174869" w14:textId="18D9317B" w:rsidR="00587C5A" w:rsidRPr="00A532B0" w:rsidRDefault="00A2605B" w:rsidP="00587C5A">
      <w:pPr>
        <w:spacing w:line="360" w:lineRule="auto"/>
        <w:ind w:firstLine="709"/>
        <w:jc w:val="both"/>
        <w:rPr>
          <w:rFonts w:ascii="Times New Roman" w:eastAsiaTheme="minorEastAsia" w:hAnsi="Times New Roman" w:cs="Times New Roman"/>
          <w:i/>
          <w:sz w:val="28"/>
          <w:szCs w:val="28"/>
          <w:vertAlign w:val="subscript"/>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=2</m:t>
          </m:r>
          <m:r>
            <w:rPr>
              <w:rFonts w:ascii="Cambria Math" w:hAnsi="Cambria Math" w:cs="Times New Roman"/>
              <w:sz w:val="28"/>
              <w:szCs w:val="28"/>
              <w:vertAlign w:val="subscript"/>
            </w:rPr>
            <m:t>∙28000∙</m:t>
          </m:r>
          <m:sSup>
            <m:sSupPr>
              <m:ctrlPr>
                <w:rPr>
                  <w:rFonts w:ascii="Cambria Math" w:hAnsi="Cambria Math" w:cs="Times New Roman"/>
                  <w:i/>
                  <w:sz w:val="28"/>
                  <w:szCs w:val="28"/>
                  <w:vertAlign w:val="subscript"/>
                </w:rPr>
              </m:ctrlPr>
            </m:sSupPr>
            <m:e>
              <m:r>
                <w:rPr>
                  <w:rFonts w:ascii="Cambria Math" w:hAnsi="Cambria Math" w:cs="Times New Roman"/>
                  <w:sz w:val="28"/>
                  <w:szCs w:val="28"/>
                  <w:vertAlign w:val="subscript"/>
                </w:rPr>
                <m:t>1</m:t>
              </m:r>
              <m:r>
                <w:rPr>
                  <w:rFonts w:ascii="Cambria Math" w:hAnsi="Cambria Math" w:cs="Times New Roman"/>
                  <w:sz w:val="28"/>
                  <w:szCs w:val="28"/>
                  <w:vertAlign w:val="subscript"/>
                  <w:lang w:val="en-US"/>
                </w:rPr>
                <m:t>0</m:t>
              </m:r>
            </m:e>
            <m:sup>
              <m:r>
                <w:rPr>
                  <w:rFonts w:ascii="Cambria Math" w:hAnsi="Cambria Math" w:cs="Times New Roman"/>
                  <w:sz w:val="28"/>
                  <w:szCs w:val="28"/>
                  <w:vertAlign w:val="subscript"/>
                </w:rPr>
                <m:t>-</m:t>
              </m:r>
              <m:r>
                <w:rPr>
                  <w:rFonts w:ascii="Cambria Math" w:hAnsi="Cambria Math" w:cs="Times New Roman"/>
                  <w:sz w:val="28"/>
                  <w:szCs w:val="28"/>
                  <w:vertAlign w:val="subscript"/>
                  <w:lang w:val="en-US"/>
                </w:rPr>
                <m:t>6</m:t>
              </m:r>
            </m:sup>
          </m:sSup>
          <m:r>
            <w:rPr>
              <w:rFonts w:ascii="Cambria Math" w:eastAsiaTheme="minorEastAsia" w:hAnsi="Cambria Math" w:cs="Times New Roman"/>
              <w:sz w:val="28"/>
              <w:szCs w:val="28"/>
              <w:vertAlign w:val="subscript"/>
            </w:rPr>
            <m:t>=0,056 т</m:t>
          </m:r>
          <m:r>
            <w:rPr>
              <w:rFonts w:ascii="Cambria Math" w:eastAsiaTheme="minorEastAsia" w:hAnsi="Cambria Math" w:cs="Times New Roman"/>
              <w:sz w:val="28"/>
              <w:szCs w:val="28"/>
              <w:vertAlign w:val="subscript"/>
              <w:lang w:val="en-US"/>
            </w:rPr>
            <m:t>/</m:t>
          </m:r>
          <m:r>
            <w:rPr>
              <w:rFonts w:ascii="Cambria Math" w:eastAsiaTheme="minorEastAsia" w:hAnsi="Cambria Math" w:cs="Times New Roman"/>
              <w:sz w:val="28"/>
              <w:szCs w:val="28"/>
              <w:vertAlign w:val="subscript"/>
            </w:rPr>
            <m:t>год</m:t>
          </m:r>
        </m:oMath>
      </m:oMathPara>
    </w:p>
    <w:p w14:paraId="3F626113"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Поскольку оксид углерода выделяется при литье всех трех видов пластмасс, общий валовый выброс будет представлен суммой валовых выбросов при литье каждого вида термопластов:</w:t>
      </w:r>
    </w:p>
    <w:p w14:paraId="49E63329" w14:textId="3643390F" w:rsidR="00587C5A" w:rsidRPr="00A532B0" w:rsidRDefault="00A2605B" w:rsidP="00587C5A">
      <w:pPr>
        <w:spacing w:line="360" w:lineRule="auto"/>
        <w:ind w:firstLine="709"/>
        <w:jc w:val="both"/>
        <w:rPr>
          <w:rFonts w:ascii="Times New Roman" w:eastAsiaTheme="minorEastAsia" w:hAnsi="Times New Roman" w:cs="Times New Roman"/>
          <w:i/>
          <w:sz w:val="28"/>
          <w:szCs w:val="28"/>
          <w:vertAlign w:val="subscript"/>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=(0,5</m:t>
          </m:r>
          <m:r>
            <w:rPr>
              <w:rFonts w:ascii="Cambria Math" w:hAnsi="Cambria Math" w:cs="Times New Roman"/>
              <w:sz w:val="28"/>
              <w:szCs w:val="28"/>
              <w:vertAlign w:val="subscript"/>
            </w:rPr>
            <m:t>∙50000+1∙34</m:t>
          </m:r>
          <m:sSup>
            <m:sSupPr>
              <m:ctrlPr>
                <w:rPr>
                  <w:rFonts w:ascii="Cambria Math" w:hAnsi="Cambria Math" w:cs="Times New Roman"/>
                  <w:i/>
                  <w:sz w:val="28"/>
                  <w:szCs w:val="28"/>
                  <w:vertAlign w:val="subscript"/>
                </w:rPr>
              </m:ctrlPr>
            </m:sSupPr>
            <m:e>
              <m:r>
                <w:rPr>
                  <w:rFonts w:ascii="Cambria Math" w:hAnsi="Cambria Math" w:cs="Times New Roman"/>
                  <w:sz w:val="28"/>
                  <w:szCs w:val="28"/>
                  <w:vertAlign w:val="subscript"/>
                </w:rPr>
                <m:t>000+1∙28000)∙1</m:t>
              </m:r>
              <m:r>
                <w:rPr>
                  <w:rFonts w:ascii="Cambria Math" w:hAnsi="Cambria Math" w:cs="Times New Roman"/>
                  <w:sz w:val="28"/>
                  <w:szCs w:val="28"/>
                  <w:vertAlign w:val="subscript"/>
                  <w:lang w:val="en-US"/>
                </w:rPr>
                <m:t>0</m:t>
              </m:r>
            </m:e>
            <m:sup>
              <m:r>
                <w:rPr>
                  <w:rFonts w:ascii="Cambria Math" w:hAnsi="Cambria Math" w:cs="Times New Roman"/>
                  <w:sz w:val="28"/>
                  <w:szCs w:val="28"/>
                  <w:vertAlign w:val="subscript"/>
                </w:rPr>
                <m:t>-</m:t>
              </m:r>
              <m:r>
                <w:rPr>
                  <w:rFonts w:ascii="Cambria Math" w:hAnsi="Cambria Math" w:cs="Times New Roman"/>
                  <w:sz w:val="28"/>
                  <w:szCs w:val="28"/>
                  <w:vertAlign w:val="subscript"/>
                  <w:lang w:val="en-US"/>
                </w:rPr>
                <m:t>6</m:t>
              </m:r>
            </m:sup>
          </m:sSup>
          <m:r>
            <w:rPr>
              <w:rFonts w:ascii="Cambria Math" w:eastAsiaTheme="minorEastAsia" w:hAnsi="Cambria Math" w:cs="Times New Roman"/>
              <w:sz w:val="28"/>
              <w:szCs w:val="28"/>
              <w:vertAlign w:val="subscript"/>
            </w:rPr>
            <m:t>=0,087 т</m:t>
          </m:r>
          <m:r>
            <w:rPr>
              <w:rFonts w:ascii="Cambria Math" w:eastAsiaTheme="minorEastAsia" w:hAnsi="Cambria Math" w:cs="Times New Roman"/>
              <w:sz w:val="28"/>
              <w:szCs w:val="28"/>
              <w:vertAlign w:val="subscript"/>
              <w:lang w:val="en-US"/>
            </w:rPr>
            <m:t>/</m:t>
          </m:r>
          <m:r>
            <w:rPr>
              <w:rFonts w:ascii="Cambria Math" w:eastAsiaTheme="minorEastAsia" w:hAnsi="Cambria Math" w:cs="Times New Roman"/>
              <w:sz w:val="28"/>
              <w:szCs w:val="28"/>
              <w:vertAlign w:val="subscript"/>
            </w:rPr>
            <m:t>год</m:t>
          </m:r>
        </m:oMath>
      </m:oMathPara>
    </w:p>
    <w:p w14:paraId="06C2B91E" w14:textId="1FFBEDCA"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Валовые выбросы веществ, выделяемых на участке ТПА представлены в таблице </w:t>
      </w:r>
      <w:r w:rsidR="008B02BA">
        <w:rPr>
          <w:rFonts w:ascii="Times New Roman" w:hAnsi="Times New Roman" w:cs="Times New Roman"/>
          <w:sz w:val="28"/>
        </w:rPr>
        <w:t>4</w:t>
      </w:r>
      <w:r>
        <w:rPr>
          <w:rFonts w:ascii="Times New Roman" w:hAnsi="Times New Roman" w:cs="Times New Roman"/>
          <w:sz w:val="28"/>
        </w:rPr>
        <w:t>.</w:t>
      </w:r>
    </w:p>
    <w:p w14:paraId="18A9A200" w14:textId="77777777" w:rsidR="00E009CA" w:rsidRDefault="00E009CA" w:rsidP="005A352B">
      <w:pPr>
        <w:spacing w:line="360" w:lineRule="auto"/>
        <w:ind w:firstLine="709"/>
        <w:jc w:val="both"/>
        <w:rPr>
          <w:rFonts w:ascii="Times New Roman" w:hAnsi="Times New Roman" w:cs="Times New Roman"/>
          <w:sz w:val="28"/>
        </w:rPr>
      </w:pPr>
    </w:p>
    <w:p w14:paraId="77445E3B" w14:textId="4945EC3F" w:rsidR="005A352B" w:rsidRPr="003F0391" w:rsidRDefault="005A352B" w:rsidP="003F0391">
      <w:pPr>
        <w:spacing w:line="360" w:lineRule="auto"/>
        <w:jc w:val="both"/>
        <w:rPr>
          <w:rFonts w:ascii="Times New Roman" w:hAnsi="Times New Roman" w:cs="Times New Roman"/>
          <w:sz w:val="28"/>
          <w:szCs w:val="28"/>
        </w:rPr>
      </w:pPr>
      <w:r w:rsidRPr="003F0391">
        <w:rPr>
          <w:rFonts w:ascii="Times New Roman" w:hAnsi="Times New Roman" w:cs="Times New Roman"/>
          <w:sz w:val="28"/>
          <w:szCs w:val="28"/>
        </w:rPr>
        <w:t xml:space="preserve">Таблица </w:t>
      </w:r>
      <w:r w:rsidR="008B02BA">
        <w:rPr>
          <w:rFonts w:ascii="Times New Roman" w:hAnsi="Times New Roman" w:cs="Times New Roman"/>
          <w:sz w:val="28"/>
          <w:szCs w:val="28"/>
        </w:rPr>
        <w:t>4</w:t>
      </w:r>
      <w:r w:rsidR="003F0391">
        <w:rPr>
          <w:rFonts w:ascii="Times New Roman" w:hAnsi="Times New Roman" w:cs="Times New Roman"/>
          <w:sz w:val="28"/>
          <w:szCs w:val="28"/>
        </w:rPr>
        <w:t xml:space="preserve"> – </w:t>
      </w:r>
      <w:r w:rsidRPr="003F0391">
        <w:rPr>
          <w:rFonts w:ascii="Times New Roman" w:hAnsi="Times New Roman" w:cs="Times New Roman"/>
          <w:sz w:val="28"/>
          <w:szCs w:val="28"/>
        </w:rPr>
        <w:t>Валовые выбросы веществ выделяемых на участке ТПА</w:t>
      </w:r>
    </w:p>
    <w:tbl>
      <w:tblPr>
        <w:tblW w:w="9526" w:type="dxa"/>
        <w:tblInd w:w="108" w:type="dxa"/>
        <w:tblCellMar>
          <w:left w:w="10" w:type="dxa"/>
          <w:right w:w="10" w:type="dxa"/>
        </w:tblCellMar>
        <w:tblLook w:val="04A0" w:firstRow="1" w:lastRow="0" w:firstColumn="1" w:lastColumn="0" w:noHBand="0" w:noVBand="1"/>
      </w:tblPr>
      <w:tblGrid>
        <w:gridCol w:w="4705"/>
        <w:gridCol w:w="4821"/>
      </w:tblGrid>
      <w:tr w:rsidR="005A352B" w14:paraId="3D0807BD" w14:textId="77777777" w:rsidTr="00F11CCE">
        <w:tc>
          <w:tcPr>
            <w:tcW w:w="4705"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14DFEF54" w14:textId="77777777" w:rsidR="005A352B" w:rsidRDefault="005A352B" w:rsidP="006110D1">
            <w:pPr>
              <w:jc w:val="both"/>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Выделяемое вещество</w:t>
            </w:r>
          </w:p>
        </w:tc>
        <w:tc>
          <w:tcPr>
            <w:tcW w:w="4821"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6DED2096" w14:textId="77777777" w:rsidR="005A352B" w:rsidRDefault="005A352B" w:rsidP="006110D1">
            <w:pPr>
              <w:jc w:val="both"/>
              <w:textAlignment w:val="auto"/>
            </w:pPr>
            <w:r>
              <w:rPr>
                <w:rFonts w:ascii="Times New Roman" w:eastAsia="Calibri" w:hAnsi="Times New Roman" w:cs="Times New Roman"/>
                <w:lang w:eastAsia="en-US" w:bidi="ar-SA"/>
              </w:rPr>
              <w:t>Валовый выброс, т</w:t>
            </w:r>
            <w:r>
              <w:rPr>
                <w:rFonts w:ascii="Times New Roman" w:eastAsia="Calibri" w:hAnsi="Times New Roman" w:cs="Times New Roman"/>
                <w:lang w:val="en-US" w:eastAsia="en-US" w:bidi="ar-SA"/>
              </w:rPr>
              <w:t>/</w:t>
            </w:r>
            <w:r>
              <w:rPr>
                <w:rFonts w:ascii="Times New Roman" w:eastAsia="Calibri" w:hAnsi="Times New Roman" w:cs="Times New Roman"/>
                <w:lang w:eastAsia="en-US" w:bidi="ar-SA"/>
              </w:rPr>
              <w:t>год</w:t>
            </w:r>
          </w:p>
        </w:tc>
      </w:tr>
      <w:tr w:rsidR="005A352B" w14:paraId="4F0861B5" w14:textId="77777777" w:rsidTr="00F11CCE">
        <w:trPr>
          <w:trHeight w:val="50"/>
        </w:trPr>
        <w:tc>
          <w:tcPr>
            <w:tcW w:w="4705"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1DB134" w14:textId="77777777" w:rsidR="005A352B" w:rsidRDefault="005A352B" w:rsidP="006110D1">
            <w:pPr>
              <w:jc w:val="both"/>
              <w:textAlignment w:val="auto"/>
            </w:pPr>
            <w:r>
              <w:rPr>
                <w:rFonts w:ascii="Times New Roman" w:eastAsia="Calibri" w:hAnsi="Times New Roman" w:cs="Times New Roman"/>
                <w:lang w:eastAsia="en-US" w:bidi="ar-SA"/>
              </w:rPr>
              <w:t xml:space="preserve">Стирол </w:t>
            </w:r>
            <w:r>
              <w:rPr>
                <w:rFonts w:ascii="Times New Roman" w:eastAsia="Calibri" w:hAnsi="Times New Roman" w:cs="Times New Roman"/>
                <w:lang w:val="en-US" w:eastAsia="en-US" w:bidi="ar-SA"/>
              </w:rPr>
              <w:t>(C</w:t>
            </w:r>
            <w:r>
              <w:rPr>
                <w:rFonts w:ascii="Times New Roman" w:eastAsia="Calibri" w:hAnsi="Times New Roman" w:cs="Times New Roman"/>
                <w:vertAlign w:val="subscript"/>
                <w:lang w:val="en-US" w:eastAsia="en-US" w:bidi="ar-SA"/>
              </w:rPr>
              <w:t>8</w:t>
            </w:r>
            <w:r>
              <w:rPr>
                <w:rFonts w:ascii="Times New Roman" w:eastAsia="Calibri" w:hAnsi="Times New Roman" w:cs="Times New Roman"/>
                <w:lang w:val="en-US" w:eastAsia="en-US" w:bidi="ar-SA"/>
              </w:rPr>
              <w:t>H</w:t>
            </w:r>
            <w:r>
              <w:rPr>
                <w:rFonts w:ascii="Times New Roman" w:eastAsia="Calibri" w:hAnsi="Times New Roman" w:cs="Times New Roman"/>
                <w:vertAlign w:val="subscript"/>
                <w:lang w:val="en-US" w:eastAsia="en-US" w:bidi="ar-SA"/>
              </w:rPr>
              <w:t>8</w:t>
            </w:r>
            <w:r>
              <w:rPr>
                <w:rFonts w:ascii="Times New Roman" w:eastAsia="Calibri" w:hAnsi="Times New Roman" w:cs="Times New Roman"/>
                <w:lang w:val="en-US" w:eastAsia="en-US" w:bidi="ar-SA"/>
              </w:rPr>
              <w:t>)</w:t>
            </w:r>
          </w:p>
        </w:tc>
        <w:tc>
          <w:tcPr>
            <w:tcW w:w="4821"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060A"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0,005</w:t>
            </w:r>
          </w:p>
        </w:tc>
      </w:tr>
      <w:tr w:rsidR="005A352B" w14:paraId="61AB82C4" w14:textId="77777777" w:rsidTr="00F11CCE">
        <w:tc>
          <w:tcPr>
            <w:tcW w:w="47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993FD0" w14:textId="77777777" w:rsidR="005A352B" w:rsidRDefault="005A352B" w:rsidP="006110D1">
            <w:pPr>
              <w:jc w:val="both"/>
              <w:textAlignment w:val="auto"/>
            </w:pPr>
            <w:r>
              <w:rPr>
                <w:rFonts w:ascii="Times New Roman" w:eastAsia="Calibri" w:hAnsi="Times New Roman" w:cs="Times New Roman"/>
                <w:lang w:eastAsia="en-US" w:bidi="ar-SA"/>
              </w:rPr>
              <w:t xml:space="preserve">Акрилонитрил </w:t>
            </w:r>
            <w:r>
              <w:rPr>
                <w:rFonts w:ascii="Times New Roman" w:eastAsia="Calibri" w:hAnsi="Times New Roman" w:cs="Times New Roman"/>
                <w:lang w:val="en-US" w:eastAsia="en-US" w:bidi="ar-SA"/>
              </w:rPr>
              <w:t>(C</w:t>
            </w:r>
            <w:r>
              <w:rPr>
                <w:rFonts w:ascii="Times New Roman" w:eastAsia="Calibri" w:hAnsi="Times New Roman" w:cs="Times New Roman"/>
                <w:vertAlign w:val="subscript"/>
                <w:lang w:val="en-US" w:eastAsia="en-US" w:bidi="ar-SA"/>
              </w:rPr>
              <w:t>3</w:t>
            </w:r>
            <w:r>
              <w:rPr>
                <w:rFonts w:ascii="Times New Roman" w:eastAsia="Calibri" w:hAnsi="Times New Roman" w:cs="Times New Roman"/>
                <w:lang w:val="en-US" w:eastAsia="en-US" w:bidi="ar-SA"/>
              </w:rPr>
              <w:t>H</w:t>
            </w:r>
            <w:r>
              <w:rPr>
                <w:rFonts w:ascii="Times New Roman" w:eastAsia="Calibri" w:hAnsi="Times New Roman" w:cs="Times New Roman"/>
                <w:vertAlign w:val="subscript"/>
                <w:lang w:val="en-US" w:eastAsia="en-US" w:bidi="ar-SA"/>
              </w:rPr>
              <w:t>3</w:t>
            </w:r>
            <w:r>
              <w:rPr>
                <w:rFonts w:ascii="Times New Roman" w:eastAsia="Calibri" w:hAnsi="Times New Roman" w:cs="Times New Roman"/>
                <w:lang w:val="en-US" w:eastAsia="en-US" w:bidi="ar-SA"/>
              </w:rPr>
              <w:t>N)</w:t>
            </w:r>
          </w:p>
        </w:tc>
        <w:tc>
          <w:tcPr>
            <w:tcW w:w="4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1C6FD"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0,0075</w:t>
            </w:r>
          </w:p>
        </w:tc>
      </w:tr>
      <w:tr w:rsidR="005A352B" w14:paraId="4EBD4537" w14:textId="77777777" w:rsidTr="00F11CCE">
        <w:tc>
          <w:tcPr>
            <w:tcW w:w="47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49583" w14:textId="77777777" w:rsidR="005A352B" w:rsidRDefault="005A352B" w:rsidP="006110D1">
            <w:pPr>
              <w:jc w:val="both"/>
              <w:textAlignment w:val="auto"/>
            </w:pPr>
            <w:r>
              <w:rPr>
                <w:rFonts w:ascii="Times New Roman" w:eastAsia="Calibri" w:hAnsi="Times New Roman" w:cs="Times New Roman"/>
                <w:lang w:eastAsia="en-US" w:bidi="ar-SA"/>
              </w:rPr>
              <w:t>Пары уксусной кислоты (</w:t>
            </w:r>
            <w:r>
              <w:rPr>
                <w:rFonts w:ascii="Times New Roman" w:eastAsia="Calibri" w:hAnsi="Times New Roman" w:cs="Times New Roman"/>
                <w:lang w:val="en-US" w:eastAsia="en-US" w:bidi="ar-SA"/>
              </w:rPr>
              <w:t>CH</w:t>
            </w:r>
            <w:r>
              <w:rPr>
                <w:rFonts w:ascii="Times New Roman" w:eastAsia="Calibri" w:hAnsi="Times New Roman" w:cs="Times New Roman"/>
                <w:vertAlign w:val="subscript"/>
                <w:lang w:eastAsia="en-US" w:bidi="ar-SA"/>
              </w:rPr>
              <w:t>3</w:t>
            </w:r>
            <w:r>
              <w:rPr>
                <w:rFonts w:ascii="Times New Roman" w:eastAsia="Calibri" w:hAnsi="Times New Roman" w:cs="Times New Roman"/>
                <w:lang w:val="en-US" w:eastAsia="en-US" w:bidi="ar-SA"/>
              </w:rPr>
              <w:t>COOH</w:t>
            </w:r>
            <w:r>
              <w:rPr>
                <w:rFonts w:ascii="Times New Roman" w:eastAsia="Calibri" w:hAnsi="Times New Roman" w:cs="Times New Roman"/>
                <w:lang w:eastAsia="en-US" w:bidi="ar-SA"/>
              </w:rPr>
              <w:t>)</w:t>
            </w:r>
          </w:p>
        </w:tc>
        <w:tc>
          <w:tcPr>
            <w:tcW w:w="4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8832E"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0,054</w:t>
            </w:r>
          </w:p>
        </w:tc>
      </w:tr>
      <w:tr w:rsidR="005A352B" w14:paraId="1AF0C327" w14:textId="77777777" w:rsidTr="00F11CCE">
        <w:tc>
          <w:tcPr>
            <w:tcW w:w="47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153016" w14:textId="77777777" w:rsidR="005A352B" w:rsidRDefault="005A352B" w:rsidP="006110D1">
            <w:pPr>
              <w:jc w:val="both"/>
              <w:textAlignment w:val="auto"/>
            </w:pPr>
            <w:r>
              <w:rPr>
                <w:rFonts w:ascii="Times New Roman" w:eastAsia="Calibri" w:hAnsi="Times New Roman" w:cs="Times New Roman"/>
                <w:lang w:eastAsia="en-US" w:bidi="ar-SA"/>
              </w:rPr>
              <w:t xml:space="preserve">Аммиак </w:t>
            </w:r>
            <w:r>
              <w:rPr>
                <w:rFonts w:ascii="Times New Roman" w:eastAsia="Calibri" w:hAnsi="Times New Roman" w:cs="Times New Roman"/>
                <w:lang w:val="en-US" w:eastAsia="en-US" w:bidi="ar-SA"/>
              </w:rPr>
              <w:t>(NH</w:t>
            </w:r>
            <w:r>
              <w:rPr>
                <w:rFonts w:ascii="Times New Roman" w:eastAsia="Calibri" w:hAnsi="Times New Roman" w:cs="Times New Roman"/>
                <w:vertAlign w:val="subscript"/>
                <w:lang w:val="en-US" w:eastAsia="en-US" w:bidi="ar-SA"/>
              </w:rPr>
              <w:t>3</w:t>
            </w:r>
            <w:r>
              <w:rPr>
                <w:rFonts w:ascii="Times New Roman" w:eastAsia="Calibri" w:hAnsi="Times New Roman" w:cs="Times New Roman"/>
                <w:lang w:val="en-US" w:eastAsia="en-US" w:bidi="ar-SA"/>
              </w:rPr>
              <w:t>)</w:t>
            </w:r>
          </w:p>
        </w:tc>
        <w:tc>
          <w:tcPr>
            <w:tcW w:w="4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2A56B"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0,056</w:t>
            </w:r>
          </w:p>
        </w:tc>
      </w:tr>
      <w:tr w:rsidR="005A352B" w14:paraId="30685158" w14:textId="77777777" w:rsidTr="00F11CCE">
        <w:tc>
          <w:tcPr>
            <w:tcW w:w="47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7B7B5F" w14:textId="77777777" w:rsidR="005A352B" w:rsidRDefault="005A352B" w:rsidP="006110D1">
            <w:pPr>
              <w:jc w:val="both"/>
              <w:textAlignment w:val="auto"/>
            </w:pPr>
            <w:r>
              <w:rPr>
                <w:rFonts w:ascii="Times New Roman" w:eastAsia="Calibri" w:hAnsi="Times New Roman" w:cs="Times New Roman"/>
                <w:lang w:eastAsia="en-US" w:bidi="ar-SA"/>
              </w:rPr>
              <w:t xml:space="preserve">Оксиды углерода </w:t>
            </w:r>
            <w:r>
              <w:rPr>
                <w:rFonts w:ascii="Times New Roman" w:eastAsia="Calibri" w:hAnsi="Times New Roman" w:cs="Times New Roman"/>
                <w:lang w:val="en-US" w:eastAsia="en-US" w:bidi="ar-SA"/>
              </w:rPr>
              <w:t>(</w:t>
            </w:r>
            <w:proofErr w:type="spellStart"/>
            <w:r>
              <w:rPr>
                <w:rFonts w:ascii="Times New Roman" w:eastAsia="Calibri" w:hAnsi="Times New Roman" w:cs="Times New Roman"/>
                <w:lang w:val="en-US" w:eastAsia="en-US" w:bidi="ar-SA"/>
              </w:rPr>
              <w:t>CO</w:t>
            </w:r>
            <w:r>
              <w:rPr>
                <w:rFonts w:ascii="Times New Roman" w:eastAsia="Calibri" w:hAnsi="Times New Roman" w:cs="Times New Roman"/>
                <w:vertAlign w:val="subscript"/>
                <w:lang w:val="en-US" w:eastAsia="en-US" w:bidi="ar-SA"/>
              </w:rPr>
              <w:t>x</w:t>
            </w:r>
            <w:proofErr w:type="spellEnd"/>
            <w:r>
              <w:rPr>
                <w:rFonts w:ascii="Times New Roman" w:eastAsia="Calibri" w:hAnsi="Times New Roman" w:cs="Times New Roman"/>
                <w:lang w:val="en-US" w:eastAsia="en-US" w:bidi="ar-SA"/>
              </w:rPr>
              <w:t>)</w:t>
            </w:r>
          </w:p>
        </w:tc>
        <w:tc>
          <w:tcPr>
            <w:tcW w:w="48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8BAF0"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0,087</w:t>
            </w:r>
          </w:p>
        </w:tc>
      </w:tr>
    </w:tbl>
    <w:p w14:paraId="510F229A" w14:textId="77777777" w:rsidR="003F0391" w:rsidRDefault="003F0391" w:rsidP="005A352B">
      <w:pPr>
        <w:spacing w:line="360" w:lineRule="auto"/>
        <w:ind w:firstLine="709"/>
        <w:jc w:val="both"/>
        <w:rPr>
          <w:rFonts w:ascii="Times New Roman" w:hAnsi="Times New Roman" w:cs="Times New Roman"/>
          <w:sz w:val="28"/>
        </w:rPr>
      </w:pPr>
    </w:p>
    <w:p w14:paraId="4535DA2C" w14:textId="5454DDA8" w:rsidR="005A352B" w:rsidRDefault="005A352B" w:rsidP="005A352B">
      <w:pPr>
        <w:spacing w:line="360" w:lineRule="auto"/>
        <w:ind w:firstLine="709"/>
        <w:jc w:val="both"/>
      </w:pPr>
      <w:r>
        <w:rPr>
          <w:rFonts w:ascii="Times New Roman" w:hAnsi="Times New Roman" w:cs="Times New Roman"/>
          <w:sz w:val="28"/>
        </w:rPr>
        <w:t xml:space="preserve">На участке сверловки печатных плат находится 6 сверлильных станков. На них обрабатываются печатные платы двух типоразмеров: </w:t>
      </w:r>
      <w:r w:rsidR="0060221F">
        <w:rPr>
          <w:rFonts w:ascii="Times New Roman" w:hAnsi="Times New Roman" w:cs="Times New Roman"/>
          <w:sz w:val="28"/>
        </w:rPr>
        <w:t>100 х 150</w:t>
      </w:r>
      <w:r>
        <w:rPr>
          <w:rFonts w:ascii="Times New Roman" w:hAnsi="Times New Roman" w:cs="Times New Roman"/>
          <w:sz w:val="28"/>
        </w:rPr>
        <w:t xml:space="preserve"> мм</w:t>
      </w:r>
      <w:r w:rsidR="0060221F">
        <w:rPr>
          <w:rFonts w:ascii="Times New Roman" w:hAnsi="Times New Roman" w:cs="Times New Roman"/>
          <w:sz w:val="28"/>
        </w:rPr>
        <w:t xml:space="preserve"> –</w:t>
      </w:r>
      <w:r w:rsidR="00022A5D">
        <w:rPr>
          <w:rFonts w:ascii="Times New Roman" w:hAnsi="Times New Roman" w:cs="Times New Roman"/>
          <w:sz w:val="28"/>
        </w:rPr>
        <w:br/>
      </w:r>
      <w:r>
        <w:rPr>
          <w:rFonts w:ascii="Times New Roman" w:hAnsi="Times New Roman" w:cs="Times New Roman"/>
          <w:sz w:val="28"/>
        </w:rPr>
        <w:t xml:space="preserve">150000 </w:t>
      </w:r>
      <w:proofErr w:type="spellStart"/>
      <w:r>
        <w:rPr>
          <w:rFonts w:ascii="Times New Roman" w:hAnsi="Times New Roman" w:cs="Times New Roman"/>
          <w:sz w:val="28"/>
        </w:rPr>
        <w:t>шт</w:t>
      </w:r>
      <w:proofErr w:type="spellEnd"/>
      <w:r>
        <w:rPr>
          <w:rFonts w:ascii="Times New Roman" w:hAnsi="Times New Roman" w:cs="Times New Roman"/>
          <w:sz w:val="28"/>
        </w:rPr>
        <w:t>/год и 36</w:t>
      </w:r>
      <w:r w:rsidR="0060221F">
        <w:rPr>
          <w:rFonts w:ascii="Times New Roman" w:hAnsi="Times New Roman" w:cs="Times New Roman"/>
          <w:sz w:val="28"/>
        </w:rPr>
        <w:t xml:space="preserve"> х 58</w:t>
      </w:r>
      <w:r w:rsidR="00022A5D">
        <w:rPr>
          <w:rFonts w:ascii="Times New Roman" w:hAnsi="Times New Roman" w:cs="Times New Roman"/>
          <w:sz w:val="28"/>
        </w:rPr>
        <w:t xml:space="preserve"> мм</w:t>
      </w:r>
      <w:r w:rsidR="0060221F">
        <w:rPr>
          <w:rFonts w:ascii="Times New Roman" w:hAnsi="Times New Roman" w:cs="Times New Roman"/>
          <w:sz w:val="28"/>
        </w:rPr>
        <w:t xml:space="preserve"> </w:t>
      </w:r>
      <w:r>
        <w:rPr>
          <w:rFonts w:ascii="Times New Roman" w:hAnsi="Times New Roman" w:cs="Times New Roman"/>
          <w:sz w:val="28"/>
        </w:rPr>
        <w:t xml:space="preserve">– 240000 </w:t>
      </w:r>
      <w:proofErr w:type="spellStart"/>
      <w:r>
        <w:rPr>
          <w:rFonts w:ascii="Times New Roman" w:hAnsi="Times New Roman" w:cs="Times New Roman"/>
          <w:sz w:val="28"/>
        </w:rPr>
        <w:t>шт</w:t>
      </w:r>
      <w:proofErr w:type="spellEnd"/>
      <w:r>
        <w:rPr>
          <w:rFonts w:ascii="Times New Roman" w:hAnsi="Times New Roman" w:cs="Times New Roman"/>
          <w:sz w:val="28"/>
        </w:rPr>
        <w:t xml:space="preserve">/год. Для 1 типа сверлят 4 фиксирующих отверстия и 480 монтажных отверстий диаметром 0,5 мм; для 2 типа сверлят 2 фиксирующих и 390 монтажных отверстий диаметром 0,3 мм. Для одного </w:t>
      </w:r>
      <w:r>
        <w:rPr>
          <w:rFonts w:ascii="Times New Roman" w:hAnsi="Times New Roman" w:cs="Times New Roman"/>
          <w:sz w:val="28"/>
        </w:rPr>
        <w:lastRenderedPageBreak/>
        <w:t xml:space="preserve">отверстия диаметром 0,5 мм выброс эпоксидной пыли составляет </w:t>
      </w:r>
      <w:r w:rsidR="004E67EA" w:rsidRPr="00F537D7">
        <w:rPr>
          <w:rFonts w:ascii="Times New Roman" w:hAnsi="Times New Roman" w:cs="Times New Roman"/>
          <w:sz w:val="28"/>
        </w:rPr>
        <w:br/>
      </w:r>
      <w:r>
        <w:rPr>
          <w:rFonts w:ascii="Times New Roman" w:hAnsi="Times New Roman" w:cs="Times New Roman"/>
          <w:sz w:val="28"/>
        </w:rPr>
        <w:t>У</w:t>
      </w:r>
      <w:r>
        <w:rPr>
          <w:rFonts w:ascii="Times New Roman" w:hAnsi="Times New Roman" w:cs="Times New Roman"/>
          <w:sz w:val="28"/>
          <w:vertAlign w:val="subscript"/>
        </w:rPr>
        <w:t>1</w:t>
      </w:r>
      <w:r w:rsidR="0060221F">
        <w:rPr>
          <w:rFonts w:ascii="Times New Roman" w:hAnsi="Times New Roman" w:cs="Times New Roman"/>
          <w:sz w:val="28"/>
        </w:rPr>
        <w:t xml:space="preserve"> </w:t>
      </w:r>
      <w:r>
        <w:rPr>
          <w:rFonts w:ascii="Times New Roman" w:hAnsi="Times New Roman" w:cs="Times New Roman"/>
          <w:sz w:val="28"/>
        </w:rPr>
        <w:t>=</w:t>
      </w:r>
      <w:r w:rsidR="0060221F">
        <w:rPr>
          <w:rFonts w:ascii="Times New Roman" w:hAnsi="Times New Roman" w:cs="Times New Roman"/>
          <w:sz w:val="28"/>
        </w:rPr>
        <w:t xml:space="preserve"> </w:t>
      </w:r>
      <w:r>
        <w:rPr>
          <w:rFonts w:ascii="Times New Roman" w:hAnsi="Times New Roman" w:cs="Times New Roman"/>
          <w:sz w:val="28"/>
        </w:rPr>
        <w:t xml:space="preserve">0,003 </w:t>
      </w:r>
      <w:r w:rsidR="00022A5D">
        <w:rPr>
          <w:rFonts w:ascii="Times New Roman" w:hAnsi="Times New Roman" w:cs="Times New Roman"/>
          <w:sz w:val="28"/>
        </w:rPr>
        <w:t>г.</w:t>
      </w:r>
      <w:r>
        <w:rPr>
          <w:rFonts w:ascii="Times New Roman" w:hAnsi="Times New Roman" w:cs="Times New Roman"/>
          <w:sz w:val="28"/>
        </w:rPr>
        <w:t>, для отверстия диаметром 0,3 мм У</w:t>
      </w:r>
      <w:r>
        <w:rPr>
          <w:rFonts w:ascii="Times New Roman" w:hAnsi="Times New Roman" w:cs="Times New Roman"/>
          <w:sz w:val="28"/>
          <w:vertAlign w:val="subscript"/>
        </w:rPr>
        <w:t>2</w:t>
      </w:r>
      <w:r w:rsidR="0060221F">
        <w:rPr>
          <w:rFonts w:ascii="Times New Roman" w:hAnsi="Times New Roman" w:cs="Times New Roman"/>
          <w:sz w:val="28"/>
        </w:rPr>
        <w:t xml:space="preserve"> </w:t>
      </w:r>
      <w:r>
        <w:rPr>
          <w:rFonts w:ascii="Times New Roman" w:hAnsi="Times New Roman" w:cs="Times New Roman"/>
          <w:sz w:val="28"/>
        </w:rPr>
        <w:t>=</w:t>
      </w:r>
      <w:r w:rsidR="0060221F">
        <w:rPr>
          <w:rFonts w:ascii="Times New Roman" w:hAnsi="Times New Roman" w:cs="Times New Roman"/>
          <w:sz w:val="28"/>
        </w:rPr>
        <w:t xml:space="preserve"> </w:t>
      </w:r>
      <w:r>
        <w:rPr>
          <w:rFonts w:ascii="Times New Roman" w:hAnsi="Times New Roman" w:cs="Times New Roman"/>
          <w:sz w:val="28"/>
        </w:rPr>
        <w:t>0,001 г.</w:t>
      </w:r>
    </w:p>
    <w:p w14:paraId="3DFFB2E2" w14:textId="107FCFFE"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Валовый выброс эпоксидной пыли </w:t>
      </w:r>
      <w:r w:rsidR="005C6709">
        <w:rPr>
          <w:rFonts w:ascii="Times New Roman" w:hAnsi="Times New Roman" w:cs="Times New Roman"/>
          <w:sz w:val="28"/>
        </w:rPr>
        <w:t>(т</w:t>
      </w:r>
      <w:r w:rsidR="005C6709" w:rsidRPr="005C6709">
        <w:rPr>
          <w:rFonts w:ascii="Times New Roman" w:hAnsi="Times New Roman" w:cs="Times New Roman"/>
          <w:sz w:val="28"/>
        </w:rPr>
        <w:t>/</w:t>
      </w:r>
      <w:r w:rsidR="005C6709">
        <w:rPr>
          <w:rFonts w:ascii="Times New Roman" w:hAnsi="Times New Roman" w:cs="Times New Roman"/>
          <w:sz w:val="28"/>
        </w:rPr>
        <w:t xml:space="preserve">год) </w:t>
      </w:r>
      <w:r>
        <w:rPr>
          <w:rFonts w:ascii="Times New Roman" w:hAnsi="Times New Roman" w:cs="Times New Roman"/>
          <w:sz w:val="28"/>
        </w:rPr>
        <w:t>рассчитывается по формуле:</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4"/>
        <w:gridCol w:w="543"/>
      </w:tblGrid>
      <w:tr w:rsidR="005C6709" w14:paraId="29F9CF37" w14:textId="77777777" w:rsidTr="001A7CD7">
        <w:tc>
          <w:tcPr>
            <w:tcW w:w="4875" w:type="pct"/>
            <w:vAlign w:val="center"/>
          </w:tcPr>
          <w:p w14:paraId="6E9B7528" w14:textId="2D9C0993" w:rsidR="005C6709" w:rsidRPr="00022A5D" w:rsidRDefault="00A2605B" w:rsidP="00E009CA">
            <w:pPr>
              <w:spacing w:line="360" w:lineRule="auto"/>
              <w:jc w:val="center"/>
              <w:rPr>
                <w:rFonts w:ascii="Times New Roman" w:hAnsi="Times New Roman" w:cs="Times New Roman"/>
                <w:sz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m:t>
              </m:r>
              <m:d>
                <m:dPr>
                  <m:ctrlPr>
                    <w:rPr>
                      <w:rFonts w:ascii="Cambria Math" w:hAnsi="Cambria Math" w:cs="Times New Roman"/>
                      <w:sz w:val="28"/>
                      <w:szCs w:val="28"/>
                      <w:vertAlign w:val="subscript"/>
                    </w:rPr>
                  </m:ctrlPr>
                </m:dPr>
                <m:e>
                  <m:d>
                    <m:dPr>
                      <m:ctrlPr>
                        <w:rPr>
                          <w:rFonts w:ascii="Cambria Math" w:hAnsi="Cambria Math" w:cs="Times New Roman"/>
                          <w:sz w:val="28"/>
                          <w:szCs w:val="28"/>
                          <w:vertAlign w:val="subscript"/>
                        </w:rPr>
                      </m:ctrlPr>
                    </m:dPr>
                    <m:e>
                      <m:sSub>
                        <m:sSubPr>
                          <m:ctrlPr>
                            <w:rPr>
                              <w:rFonts w:ascii="Cambria Math" w:hAnsi="Cambria Math" w:cs="Times New Roman"/>
                              <w:i/>
                              <w:sz w:val="28"/>
                              <w:szCs w:val="28"/>
                              <w:vertAlign w:val="subscript"/>
                              <w:lang w:val="en-US"/>
                            </w:rPr>
                          </m:ctrlPr>
                        </m:sSubPr>
                        <m:e>
                          <m:r>
                            <w:rPr>
                              <w:rFonts w:ascii="Cambria Math" w:hAnsi="Cambria Math" w:cs="Times New Roman"/>
                              <w:sz w:val="28"/>
                              <w:szCs w:val="28"/>
                              <w:vertAlign w:val="subscript"/>
                              <w:lang w:val="en-US"/>
                            </w:rPr>
                            <m:t>N</m:t>
                          </m:r>
                        </m:e>
                        <m:sub>
                          <m:r>
                            <w:rPr>
                              <w:rFonts w:ascii="Cambria Math" w:hAnsi="Cambria Math" w:cs="Times New Roman"/>
                              <w:sz w:val="28"/>
                              <w:szCs w:val="28"/>
                              <w:vertAlign w:val="subscript"/>
                            </w:rPr>
                            <m:t>1</m:t>
                          </m:r>
                        </m:sub>
                      </m:sSub>
                      <m:r>
                        <w:rPr>
                          <w:rFonts w:ascii="Cambria Math" w:hAnsi="Cambria Math" w:cs="Times New Roman"/>
                          <w:sz w:val="28"/>
                          <w:szCs w:val="28"/>
                          <w:vertAlign w:val="subscript"/>
                        </w:rPr>
                        <m:t>∙</m:t>
                      </m:r>
                      <m:sSub>
                        <m:sSubPr>
                          <m:ctrlPr>
                            <w:rPr>
                              <w:rFonts w:ascii="Cambria Math" w:hAnsi="Cambria Math" w:cs="Times New Roman"/>
                              <w:i/>
                              <w:sz w:val="28"/>
                              <w:szCs w:val="28"/>
                              <w:vertAlign w:val="subscript"/>
                              <w:lang w:val="en-US"/>
                            </w:rPr>
                          </m:ctrlPr>
                        </m:sSubPr>
                        <m:e>
                          <m:r>
                            <w:rPr>
                              <w:rFonts w:ascii="Cambria Math" w:hAnsi="Cambria Math" w:cs="Times New Roman"/>
                              <w:sz w:val="28"/>
                              <w:szCs w:val="28"/>
                              <w:vertAlign w:val="subscript"/>
                              <w:lang w:val="en-US"/>
                            </w:rPr>
                            <m:t>No</m:t>
                          </m:r>
                        </m:e>
                        <m:sub>
                          <m:r>
                            <w:rPr>
                              <w:rFonts w:ascii="Cambria Math" w:hAnsi="Cambria Math" w:cs="Times New Roman"/>
                              <w:sz w:val="28"/>
                              <w:szCs w:val="28"/>
                              <w:vertAlign w:val="subscript"/>
                            </w:rPr>
                            <m:t>1</m:t>
                          </m:r>
                        </m:sub>
                      </m:sSub>
                      <m:r>
                        <w:rPr>
                          <w:rFonts w:ascii="Cambria Math" w:hAnsi="Cambria Math" w:cs="Times New Roman"/>
                          <w:sz w:val="28"/>
                          <w:szCs w:val="28"/>
                          <w:vertAlign w:val="subscript"/>
                        </w:rPr>
                        <m:t>∙</m:t>
                      </m:r>
                      <m:sSub>
                        <m:sSubPr>
                          <m:ctrlPr>
                            <w:rPr>
                              <w:rFonts w:ascii="Cambria Math" w:hAnsi="Cambria Math" w:cs="Times New Roman"/>
                              <w:i/>
                              <w:sz w:val="28"/>
                              <w:szCs w:val="28"/>
                              <w:vertAlign w:val="subscript"/>
                            </w:rPr>
                          </m:ctrlPr>
                        </m:sSubPr>
                        <m:e>
                          <m:r>
                            <w:rPr>
                              <w:rFonts w:ascii="Cambria Math" w:hAnsi="Cambria Math" w:cs="Times New Roman"/>
                              <w:sz w:val="28"/>
                              <w:szCs w:val="28"/>
                              <w:vertAlign w:val="subscript"/>
                            </w:rPr>
                            <m:t>У</m:t>
                          </m:r>
                        </m:e>
                        <m:sub>
                          <m:r>
                            <w:rPr>
                              <w:rFonts w:ascii="Cambria Math" w:hAnsi="Cambria Math" w:cs="Times New Roman"/>
                              <w:sz w:val="28"/>
                              <w:szCs w:val="28"/>
                              <w:vertAlign w:val="subscript"/>
                            </w:rPr>
                            <m:t>1</m:t>
                          </m:r>
                        </m:sub>
                      </m:sSub>
                      <m:ctrlPr>
                        <w:rPr>
                          <w:rFonts w:ascii="Cambria Math" w:hAnsi="Cambria Math" w:cs="Times New Roman"/>
                          <w:i/>
                          <w:sz w:val="28"/>
                          <w:szCs w:val="28"/>
                          <w:vertAlign w:val="subscript"/>
                        </w:rPr>
                      </m:ctrlPr>
                    </m:e>
                  </m:d>
                  <m:r>
                    <w:rPr>
                      <w:rFonts w:ascii="Cambria Math" w:hAnsi="Cambria Math" w:cs="Times New Roman"/>
                      <w:sz w:val="28"/>
                      <w:szCs w:val="28"/>
                      <w:vertAlign w:val="subscript"/>
                    </w:rPr>
                    <m:t>+</m:t>
                  </m:r>
                  <m:d>
                    <m:dPr>
                      <m:ctrlPr>
                        <w:rPr>
                          <w:rFonts w:ascii="Cambria Math" w:hAnsi="Cambria Math" w:cs="Times New Roman"/>
                          <w:i/>
                          <w:sz w:val="28"/>
                          <w:szCs w:val="28"/>
                          <w:vertAlign w:val="subscript"/>
                          <w:lang w:val="en-US"/>
                        </w:rPr>
                      </m:ctrlPr>
                    </m:dPr>
                    <m:e>
                      <m:sSub>
                        <m:sSubPr>
                          <m:ctrlPr>
                            <w:rPr>
                              <w:rFonts w:ascii="Cambria Math" w:hAnsi="Cambria Math" w:cs="Times New Roman"/>
                              <w:i/>
                              <w:sz w:val="28"/>
                              <w:szCs w:val="28"/>
                              <w:vertAlign w:val="subscript"/>
                              <w:lang w:val="en-US"/>
                            </w:rPr>
                          </m:ctrlPr>
                        </m:sSubPr>
                        <m:e>
                          <m:r>
                            <w:rPr>
                              <w:rFonts w:ascii="Cambria Math" w:hAnsi="Cambria Math" w:cs="Times New Roman"/>
                              <w:sz w:val="28"/>
                              <w:szCs w:val="28"/>
                              <w:vertAlign w:val="subscript"/>
                              <w:lang w:val="en-US"/>
                            </w:rPr>
                            <m:t>N</m:t>
                          </m:r>
                        </m:e>
                        <m:sub>
                          <m:r>
                            <w:rPr>
                              <w:rFonts w:ascii="Cambria Math" w:hAnsi="Cambria Math" w:cs="Times New Roman"/>
                              <w:sz w:val="28"/>
                              <w:szCs w:val="28"/>
                              <w:vertAlign w:val="subscript"/>
                            </w:rPr>
                            <m:t>2</m:t>
                          </m:r>
                        </m:sub>
                      </m:sSub>
                      <m:r>
                        <w:rPr>
                          <w:rFonts w:ascii="Cambria Math" w:hAnsi="Cambria Math" w:cs="Times New Roman"/>
                          <w:sz w:val="28"/>
                          <w:szCs w:val="28"/>
                          <w:vertAlign w:val="subscript"/>
                        </w:rPr>
                        <m:t>∙</m:t>
                      </m:r>
                      <m:sSub>
                        <m:sSubPr>
                          <m:ctrlPr>
                            <w:rPr>
                              <w:rFonts w:ascii="Cambria Math" w:hAnsi="Cambria Math" w:cs="Times New Roman"/>
                              <w:i/>
                              <w:sz w:val="28"/>
                              <w:szCs w:val="28"/>
                              <w:vertAlign w:val="subscript"/>
                              <w:lang w:val="en-US"/>
                            </w:rPr>
                          </m:ctrlPr>
                        </m:sSubPr>
                        <m:e>
                          <m:r>
                            <w:rPr>
                              <w:rFonts w:ascii="Cambria Math" w:hAnsi="Cambria Math" w:cs="Times New Roman"/>
                              <w:sz w:val="28"/>
                              <w:szCs w:val="28"/>
                              <w:vertAlign w:val="subscript"/>
                              <w:lang w:val="en-US"/>
                            </w:rPr>
                            <m:t>No</m:t>
                          </m:r>
                        </m:e>
                        <m:sub>
                          <m:r>
                            <w:rPr>
                              <w:rFonts w:ascii="Cambria Math" w:hAnsi="Cambria Math" w:cs="Times New Roman"/>
                              <w:sz w:val="28"/>
                              <w:szCs w:val="28"/>
                              <w:vertAlign w:val="subscript"/>
                            </w:rPr>
                            <m:t>2</m:t>
                          </m:r>
                        </m:sub>
                      </m:sSub>
                      <m:r>
                        <w:rPr>
                          <w:rFonts w:ascii="Cambria Math" w:hAnsi="Cambria Math" w:cs="Times New Roman"/>
                          <w:sz w:val="28"/>
                          <w:szCs w:val="28"/>
                          <w:vertAlign w:val="subscript"/>
                        </w:rPr>
                        <m:t>∙</m:t>
                      </m:r>
                      <m:sSub>
                        <m:sSubPr>
                          <m:ctrlPr>
                            <w:rPr>
                              <w:rFonts w:ascii="Cambria Math" w:hAnsi="Cambria Math" w:cs="Times New Roman"/>
                              <w:i/>
                              <w:sz w:val="28"/>
                              <w:szCs w:val="28"/>
                              <w:vertAlign w:val="subscript"/>
                            </w:rPr>
                          </m:ctrlPr>
                        </m:sSubPr>
                        <m:e>
                          <m:r>
                            <w:rPr>
                              <w:rFonts w:ascii="Cambria Math" w:hAnsi="Cambria Math" w:cs="Times New Roman"/>
                              <w:sz w:val="28"/>
                              <w:szCs w:val="28"/>
                              <w:vertAlign w:val="subscript"/>
                            </w:rPr>
                            <m:t>У</m:t>
                          </m:r>
                        </m:e>
                        <m:sub>
                          <m:r>
                            <w:rPr>
                              <w:rFonts w:ascii="Cambria Math" w:hAnsi="Cambria Math" w:cs="Times New Roman"/>
                              <w:sz w:val="28"/>
                              <w:szCs w:val="28"/>
                              <w:vertAlign w:val="subscript"/>
                            </w:rPr>
                            <m:t>2</m:t>
                          </m:r>
                        </m:sub>
                      </m:sSub>
                      <m:ctrlPr>
                        <w:rPr>
                          <w:rFonts w:ascii="Cambria Math" w:hAnsi="Cambria Math" w:cs="Times New Roman"/>
                          <w:i/>
                          <w:sz w:val="28"/>
                          <w:szCs w:val="28"/>
                          <w:vertAlign w:val="subscript"/>
                        </w:rPr>
                      </m:ctrlPr>
                    </m:e>
                  </m:d>
                  <m:ctrlPr>
                    <w:rPr>
                      <w:rFonts w:ascii="Cambria Math" w:hAnsi="Cambria Math" w:cs="Times New Roman"/>
                      <w:i/>
                      <w:sz w:val="28"/>
                      <w:szCs w:val="28"/>
                      <w:vertAlign w:val="subscript"/>
                      <w:lang w:val="en-US"/>
                    </w:rPr>
                  </m:ctrlPr>
                </m:e>
              </m:d>
              <m:r>
                <w:rPr>
                  <w:rFonts w:ascii="Cambria Math" w:hAnsi="Cambria Math" w:cs="Times New Roman"/>
                  <w:sz w:val="28"/>
                  <w:szCs w:val="28"/>
                  <w:vertAlign w:val="subscript"/>
                </w:rPr>
                <m:t>∙</m:t>
              </m:r>
              <m:sSup>
                <m:sSupPr>
                  <m:ctrlPr>
                    <w:rPr>
                      <w:rFonts w:ascii="Cambria Math" w:hAnsi="Cambria Math" w:cs="Times New Roman"/>
                      <w:i/>
                      <w:sz w:val="28"/>
                      <w:szCs w:val="28"/>
                      <w:vertAlign w:val="subscript"/>
                      <w:lang w:val="en-US"/>
                    </w:rPr>
                  </m:ctrlPr>
                </m:sSupPr>
                <m:e>
                  <m: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oMath>
            <w:r w:rsidR="00022A5D">
              <w:rPr>
                <w:rFonts w:ascii="Times New Roman" w:hAnsi="Times New Roman" w:cs="Times New Roman"/>
                <w:sz w:val="28"/>
                <w:szCs w:val="28"/>
                <w:vertAlign w:val="subscript"/>
              </w:rPr>
              <w:t>,</w:t>
            </w:r>
          </w:p>
        </w:tc>
        <w:tc>
          <w:tcPr>
            <w:tcW w:w="125" w:type="pct"/>
            <w:vAlign w:val="center"/>
          </w:tcPr>
          <w:p w14:paraId="5CEA7791" w14:textId="72B5199D" w:rsidR="005C6709" w:rsidRDefault="005C6709" w:rsidP="00E009CA">
            <w:pPr>
              <w:spacing w:line="360" w:lineRule="auto"/>
              <w:jc w:val="center"/>
              <w:rPr>
                <w:rFonts w:ascii="Times New Roman" w:hAnsi="Times New Roman" w:cs="Times New Roman"/>
                <w:sz w:val="28"/>
              </w:rPr>
            </w:pPr>
            <w:r>
              <w:rPr>
                <w:rFonts w:ascii="Times New Roman" w:hAnsi="Times New Roman" w:cs="Times New Roman"/>
                <w:sz w:val="28"/>
              </w:rPr>
              <w:t>(2)</w:t>
            </w:r>
          </w:p>
        </w:tc>
      </w:tr>
    </w:tbl>
    <w:p w14:paraId="2E351891" w14:textId="66A41BAF" w:rsidR="005A352B" w:rsidRDefault="005A352B" w:rsidP="0060221F">
      <w:pPr>
        <w:tabs>
          <w:tab w:val="left" w:pos="709"/>
        </w:tabs>
        <w:spacing w:line="360" w:lineRule="auto"/>
        <w:jc w:val="both"/>
      </w:pPr>
      <w:r>
        <w:rPr>
          <w:rFonts w:ascii="Times New Roman" w:hAnsi="Times New Roman" w:cs="Times New Roman"/>
          <w:sz w:val="28"/>
        </w:rPr>
        <w:t xml:space="preserve">где </w:t>
      </w:r>
      <w:r w:rsidR="0060221F">
        <w:rPr>
          <w:rFonts w:ascii="Times New Roman" w:hAnsi="Times New Roman" w:cs="Times New Roman"/>
          <w:sz w:val="28"/>
        </w:rPr>
        <w:tab/>
      </w:r>
      <w:r>
        <w:rPr>
          <w:rFonts w:ascii="Times New Roman" w:hAnsi="Times New Roman" w:cs="Times New Roman"/>
          <w:sz w:val="28"/>
          <w:lang w:val="en-US"/>
        </w:rPr>
        <w:t>N</w:t>
      </w:r>
      <w:r>
        <w:rPr>
          <w:rFonts w:ascii="Times New Roman" w:hAnsi="Times New Roman" w:cs="Times New Roman"/>
          <w:sz w:val="28"/>
          <w:vertAlign w:val="subscript"/>
        </w:rPr>
        <w:t>1</w:t>
      </w:r>
      <w:r>
        <w:rPr>
          <w:rFonts w:ascii="Times New Roman" w:hAnsi="Times New Roman" w:cs="Times New Roman"/>
          <w:sz w:val="28"/>
        </w:rPr>
        <w:t xml:space="preserve"> – количество плат 1 типа;</w:t>
      </w:r>
    </w:p>
    <w:p w14:paraId="45FC3F7A" w14:textId="77777777" w:rsidR="005A352B" w:rsidRDefault="005A352B" w:rsidP="005A352B">
      <w:pPr>
        <w:spacing w:line="360" w:lineRule="auto"/>
        <w:ind w:firstLine="709"/>
        <w:jc w:val="both"/>
      </w:pPr>
      <w:r>
        <w:rPr>
          <w:rFonts w:ascii="Times New Roman" w:hAnsi="Times New Roman" w:cs="Times New Roman"/>
          <w:sz w:val="28"/>
          <w:lang w:val="en-US"/>
        </w:rPr>
        <w:t>N</w:t>
      </w:r>
      <w:r>
        <w:rPr>
          <w:rFonts w:ascii="Times New Roman" w:hAnsi="Times New Roman" w:cs="Times New Roman"/>
          <w:sz w:val="28"/>
          <w:vertAlign w:val="subscript"/>
        </w:rPr>
        <w:t>2</w:t>
      </w:r>
      <w:r>
        <w:rPr>
          <w:rFonts w:ascii="Times New Roman" w:hAnsi="Times New Roman" w:cs="Times New Roman"/>
          <w:sz w:val="28"/>
        </w:rPr>
        <w:t xml:space="preserve"> – количество плат 2 типа;</w:t>
      </w:r>
    </w:p>
    <w:p w14:paraId="791C0C20" w14:textId="77777777" w:rsidR="005A352B" w:rsidRDefault="005A352B" w:rsidP="005A352B">
      <w:pPr>
        <w:spacing w:line="360" w:lineRule="auto"/>
        <w:ind w:firstLine="709"/>
        <w:jc w:val="both"/>
      </w:pPr>
      <w:r>
        <w:rPr>
          <w:rFonts w:ascii="Times New Roman" w:hAnsi="Times New Roman" w:cs="Times New Roman"/>
          <w:sz w:val="28"/>
          <w:lang w:val="en-US"/>
        </w:rPr>
        <w:t>No</w:t>
      </w:r>
      <w:r>
        <w:rPr>
          <w:rFonts w:ascii="Times New Roman" w:hAnsi="Times New Roman" w:cs="Times New Roman"/>
          <w:sz w:val="28"/>
          <w:vertAlign w:val="subscript"/>
        </w:rPr>
        <w:t>1</w:t>
      </w:r>
      <w:r>
        <w:rPr>
          <w:rFonts w:ascii="Times New Roman" w:hAnsi="Times New Roman" w:cs="Times New Roman"/>
          <w:sz w:val="28"/>
        </w:rPr>
        <w:t xml:space="preserve"> – количество отверстий в плате 1 типа;</w:t>
      </w:r>
    </w:p>
    <w:p w14:paraId="440A1B8A" w14:textId="77777777" w:rsidR="005A352B" w:rsidRDefault="005A352B" w:rsidP="005A352B">
      <w:pPr>
        <w:spacing w:line="360" w:lineRule="auto"/>
        <w:ind w:firstLine="709"/>
        <w:jc w:val="both"/>
      </w:pPr>
      <w:r>
        <w:rPr>
          <w:rFonts w:ascii="Times New Roman" w:hAnsi="Times New Roman" w:cs="Times New Roman"/>
          <w:sz w:val="28"/>
          <w:lang w:val="en-US"/>
        </w:rPr>
        <w:t>No</w:t>
      </w:r>
      <w:r>
        <w:rPr>
          <w:rFonts w:ascii="Times New Roman" w:hAnsi="Times New Roman" w:cs="Times New Roman"/>
          <w:sz w:val="28"/>
          <w:vertAlign w:val="subscript"/>
        </w:rPr>
        <w:t>2</w:t>
      </w:r>
      <w:r>
        <w:rPr>
          <w:rFonts w:ascii="Times New Roman" w:hAnsi="Times New Roman" w:cs="Times New Roman"/>
          <w:sz w:val="28"/>
        </w:rPr>
        <w:t xml:space="preserve"> – количество отверстий в плате 2 типа;</w:t>
      </w:r>
    </w:p>
    <w:p w14:paraId="52CF56F9" w14:textId="77777777" w:rsidR="005A352B" w:rsidRDefault="005A352B" w:rsidP="005A352B">
      <w:pPr>
        <w:spacing w:line="360" w:lineRule="auto"/>
        <w:ind w:firstLine="709"/>
        <w:jc w:val="both"/>
      </w:pPr>
      <w:r>
        <w:rPr>
          <w:rFonts w:ascii="Times New Roman" w:hAnsi="Times New Roman" w:cs="Times New Roman"/>
          <w:sz w:val="28"/>
        </w:rPr>
        <w:t>У</w:t>
      </w:r>
      <w:r>
        <w:rPr>
          <w:rFonts w:ascii="Times New Roman" w:hAnsi="Times New Roman" w:cs="Times New Roman"/>
          <w:sz w:val="28"/>
          <w:vertAlign w:val="subscript"/>
        </w:rPr>
        <w:t>1</w:t>
      </w:r>
      <w:r>
        <w:rPr>
          <w:rFonts w:ascii="Times New Roman" w:hAnsi="Times New Roman" w:cs="Times New Roman"/>
          <w:sz w:val="28"/>
        </w:rPr>
        <w:t xml:space="preserve"> – выброс эпоксидной смолы 1 типа;</w:t>
      </w:r>
    </w:p>
    <w:p w14:paraId="77486020" w14:textId="77777777" w:rsidR="005A352B" w:rsidRDefault="005A352B" w:rsidP="005A352B">
      <w:pPr>
        <w:spacing w:line="360" w:lineRule="auto"/>
        <w:ind w:firstLine="709"/>
        <w:jc w:val="both"/>
      </w:pPr>
      <w:r>
        <w:rPr>
          <w:rFonts w:ascii="Times New Roman" w:hAnsi="Times New Roman" w:cs="Times New Roman"/>
          <w:sz w:val="28"/>
        </w:rPr>
        <w:t>У</w:t>
      </w:r>
      <w:r>
        <w:rPr>
          <w:rFonts w:ascii="Times New Roman" w:hAnsi="Times New Roman" w:cs="Times New Roman"/>
          <w:sz w:val="28"/>
          <w:vertAlign w:val="subscript"/>
        </w:rPr>
        <w:t>2</w:t>
      </w:r>
      <w:r>
        <w:rPr>
          <w:rFonts w:ascii="Times New Roman" w:hAnsi="Times New Roman" w:cs="Times New Roman"/>
          <w:sz w:val="28"/>
        </w:rPr>
        <w:t xml:space="preserve"> – выброс эпоксидной смолы 2 типа.</w:t>
      </w:r>
    </w:p>
    <w:p w14:paraId="2E9CAB61"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Таким образом, валовый выброс составляет:</w:t>
      </w:r>
    </w:p>
    <w:p w14:paraId="0ABE73A5" w14:textId="2FB84B19" w:rsidR="008225D8"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m:t>
          </m:r>
          <m:d>
            <m:dPr>
              <m:ctrlPr>
                <w:rPr>
                  <w:rFonts w:ascii="Cambria Math" w:hAnsi="Cambria Math" w:cs="Times New Roman"/>
                  <w:sz w:val="28"/>
                  <w:szCs w:val="28"/>
                  <w:vertAlign w:val="subscript"/>
                </w:rPr>
              </m:ctrlPr>
            </m:dPr>
            <m:e>
              <m:d>
                <m:dPr>
                  <m:ctrlPr>
                    <w:rPr>
                      <w:rFonts w:ascii="Cambria Math" w:hAnsi="Cambria Math" w:cs="Times New Roman"/>
                      <w:sz w:val="28"/>
                      <w:szCs w:val="28"/>
                      <w:vertAlign w:val="subscript"/>
                    </w:rPr>
                  </m:ctrlPr>
                </m:dPr>
                <m:e>
                  <m:r>
                    <m:rPr>
                      <m:sty m:val="p"/>
                    </m:rPr>
                    <w:rPr>
                      <w:rFonts w:ascii="Cambria Math" w:hAnsi="Cambria Math" w:cs="Times New Roman"/>
                      <w:sz w:val="28"/>
                      <w:szCs w:val="28"/>
                      <w:vertAlign w:val="subscript"/>
                    </w:rPr>
                    <m:t>150000∙484∙0,003</m:t>
                  </m:r>
                </m:e>
              </m:d>
              <m:r>
                <m:rPr>
                  <m:sty m:val="p"/>
                </m:rPr>
                <w:rPr>
                  <w:rFonts w:ascii="Cambria Math" w:hAnsi="Cambria Math" w:cs="Times New Roman"/>
                  <w:sz w:val="28"/>
                  <w:szCs w:val="28"/>
                  <w:vertAlign w:val="subscript"/>
                </w:rPr>
                <m:t>+</m:t>
              </m:r>
              <m:d>
                <m:dPr>
                  <m:ctrlPr>
                    <w:rPr>
                      <w:rFonts w:ascii="Cambria Math" w:hAnsi="Cambria Math" w:cs="Times New Roman"/>
                      <w:sz w:val="28"/>
                      <w:szCs w:val="28"/>
                      <w:vertAlign w:val="subscript"/>
                    </w:rPr>
                  </m:ctrlPr>
                </m:dPr>
                <m:e>
                  <m:r>
                    <m:rPr>
                      <m:sty m:val="p"/>
                    </m:rPr>
                    <w:rPr>
                      <w:rFonts w:ascii="Cambria Math" w:hAnsi="Cambria Math" w:cs="Times New Roman"/>
                      <w:sz w:val="28"/>
                      <w:szCs w:val="28"/>
                      <w:vertAlign w:val="subscript"/>
                    </w:rPr>
                    <m:t>240000∙392∙0,001</m:t>
                  </m:r>
                </m:e>
              </m:d>
            </m:e>
          </m:d>
          <m:r>
            <m:rPr>
              <m:sty m:val="p"/>
            </m:rPr>
            <w:rPr>
              <w:rFonts w:ascii="Cambria Math" w:hAnsi="Cambria Math" w:cs="Times New Roman"/>
              <w:sz w:val="28"/>
              <w:szCs w:val="28"/>
              <w:vertAlign w:val="subscript"/>
            </w:rPr>
            <m:t>∙</m:t>
          </m:r>
          <m:sSup>
            <m:sSupPr>
              <m:ctrlPr>
                <w:rPr>
                  <w:rFonts w:ascii="Cambria Math" w:hAnsi="Cambria Math" w:cs="Times New Roman"/>
                  <w:i/>
                  <w:sz w:val="28"/>
                  <w:szCs w:val="28"/>
                  <w:vertAlign w:val="subscript"/>
                  <w:lang w:val="en-US"/>
                </w:rPr>
              </m:ctrlPr>
            </m:sSupPr>
            <m:e>
              <m: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m:rPr>
              <m:sty m:val="p"/>
            </m:rPr>
            <w:rPr>
              <w:rFonts w:ascii="Cambria Math" w:hAnsi="Cambria Math" w:cs="Times New Roman"/>
              <w:sz w:val="28"/>
              <w:szCs w:val="28"/>
              <w:vertAlign w:val="subscript"/>
            </w:rPr>
            <m:t xml:space="preserve">=0,312 </m:t>
          </m:r>
          <m:r>
            <w:rPr>
              <w:rFonts w:ascii="Cambria Math" w:hAnsi="Cambria Math" w:cs="Times New Roman"/>
              <w:sz w:val="28"/>
              <w:szCs w:val="28"/>
              <w:vertAlign w:val="subscript"/>
            </w:rPr>
            <m:t>т/год</m:t>
          </m:r>
        </m:oMath>
      </m:oMathPara>
    </w:p>
    <w:p w14:paraId="5B3B5EDA" w14:textId="7EA4851D"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Валовый выброс эпоксидной пыли, выделяемой на участке сверловки плат, представлен в таблице </w:t>
      </w:r>
      <w:r w:rsidR="008B02BA">
        <w:rPr>
          <w:rFonts w:ascii="Times New Roman" w:hAnsi="Times New Roman" w:cs="Times New Roman"/>
          <w:sz w:val="28"/>
        </w:rPr>
        <w:t>5</w:t>
      </w:r>
      <w:r>
        <w:rPr>
          <w:rFonts w:ascii="Times New Roman" w:hAnsi="Times New Roman" w:cs="Times New Roman"/>
          <w:sz w:val="28"/>
        </w:rPr>
        <w:t>.</w:t>
      </w:r>
    </w:p>
    <w:p w14:paraId="54FF201C" w14:textId="77777777" w:rsidR="00E009CA" w:rsidRDefault="00E009CA" w:rsidP="005A352B">
      <w:pPr>
        <w:spacing w:line="360" w:lineRule="auto"/>
        <w:ind w:firstLine="709"/>
        <w:jc w:val="both"/>
        <w:rPr>
          <w:rFonts w:ascii="Times New Roman" w:hAnsi="Times New Roman" w:cs="Times New Roman"/>
          <w:sz w:val="28"/>
        </w:rPr>
      </w:pPr>
    </w:p>
    <w:p w14:paraId="0FB2BF6B" w14:textId="258CF645" w:rsidR="005A352B" w:rsidRPr="003F0391" w:rsidRDefault="005A352B" w:rsidP="003F0391">
      <w:pPr>
        <w:spacing w:line="360" w:lineRule="auto"/>
        <w:jc w:val="both"/>
        <w:rPr>
          <w:rFonts w:ascii="Times New Roman" w:hAnsi="Times New Roman" w:cs="Times New Roman"/>
          <w:sz w:val="28"/>
          <w:szCs w:val="28"/>
        </w:rPr>
      </w:pPr>
      <w:r w:rsidRPr="003F0391">
        <w:rPr>
          <w:rFonts w:ascii="Times New Roman" w:hAnsi="Times New Roman" w:cs="Times New Roman"/>
          <w:sz w:val="28"/>
          <w:szCs w:val="28"/>
        </w:rPr>
        <w:t xml:space="preserve">Таблица </w:t>
      </w:r>
      <w:r w:rsidR="008B02BA">
        <w:rPr>
          <w:rFonts w:ascii="Times New Roman" w:hAnsi="Times New Roman" w:cs="Times New Roman"/>
          <w:sz w:val="28"/>
          <w:szCs w:val="28"/>
        </w:rPr>
        <w:t>5</w:t>
      </w:r>
      <w:r w:rsidR="003F0391">
        <w:rPr>
          <w:rFonts w:ascii="Times New Roman" w:hAnsi="Times New Roman" w:cs="Times New Roman"/>
          <w:sz w:val="28"/>
          <w:szCs w:val="28"/>
        </w:rPr>
        <w:t xml:space="preserve"> –</w:t>
      </w:r>
      <w:r w:rsidRPr="003F0391">
        <w:rPr>
          <w:rFonts w:ascii="Times New Roman" w:hAnsi="Times New Roman" w:cs="Times New Roman"/>
          <w:sz w:val="28"/>
          <w:szCs w:val="28"/>
        </w:rPr>
        <w:t xml:space="preserve"> Валовый выброс эпоксидной пыли выделяемой на участке сверловки плат</w:t>
      </w:r>
    </w:p>
    <w:tbl>
      <w:tblPr>
        <w:tblW w:w="9356" w:type="dxa"/>
        <w:tblInd w:w="137" w:type="dxa"/>
        <w:tblCellMar>
          <w:left w:w="10" w:type="dxa"/>
          <w:right w:w="10" w:type="dxa"/>
        </w:tblCellMar>
        <w:tblLook w:val="04A0" w:firstRow="1" w:lastRow="0" w:firstColumn="1" w:lastColumn="0" w:noHBand="0" w:noVBand="1"/>
      </w:tblPr>
      <w:tblGrid>
        <w:gridCol w:w="4568"/>
        <w:gridCol w:w="4788"/>
      </w:tblGrid>
      <w:tr w:rsidR="005A352B" w14:paraId="1FC9D1EE" w14:textId="77777777" w:rsidTr="00F11CCE">
        <w:tc>
          <w:tcPr>
            <w:tcW w:w="4568"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576626C3" w14:textId="77777777" w:rsidR="005A352B" w:rsidRDefault="005A352B" w:rsidP="006110D1">
            <w:pPr>
              <w:jc w:val="both"/>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Выделяемое вещество</w:t>
            </w:r>
          </w:p>
        </w:tc>
        <w:tc>
          <w:tcPr>
            <w:tcW w:w="4788"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04E9FE34" w14:textId="77777777" w:rsidR="005A352B" w:rsidRDefault="005A352B" w:rsidP="006110D1">
            <w:pPr>
              <w:jc w:val="both"/>
              <w:textAlignment w:val="auto"/>
            </w:pPr>
            <w:r>
              <w:rPr>
                <w:rFonts w:ascii="Times New Roman" w:eastAsia="Calibri" w:hAnsi="Times New Roman" w:cs="Times New Roman"/>
                <w:lang w:eastAsia="en-US" w:bidi="ar-SA"/>
              </w:rPr>
              <w:t>Валовый выброс, т</w:t>
            </w:r>
            <w:r>
              <w:rPr>
                <w:rFonts w:ascii="Times New Roman" w:eastAsia="Calibri" w:hAnsi="Times New Roman" w:cs="Times New Roman"/>
                <w:lang w:val="en-US" w:eastAsia="en-US" w:bidi="ar-SA"/>
              </w:rPr>
              <w:t>/</w:t>
            </w:r>
            <w:r>
              <w:rPr>
                <w:rFonts w:ascii="Times New Roman" w:eastAsia="Calibri" w:hAnsi="Times New Roman" w:cs="Times New Roman"/>
                <w:lang w:eastAsia="en-US" w:bidi="ar-SA"/>
              </w:rPr>
              <w:t>год</w:t>
            </w:r>
          </w:p>
        </w:tc>
      </w:tr>
      <w:tr w:rsidR="005A352B" w14:paraId="2CF63623" w14:textId="77777777" w:rsidTr="00F11CCE">
        <w:tc>
          <w:tcPr>
            <w:tcW w:w="4568"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7646A" w14:textId="77777777" w:rsidR="005A352B" w:rsidRDefault="005A352B" w:rsidP="006110D1">
            <w:pPr>
              <w:jc w:val="both"/>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Эпоксидная пыль</w:t>
            </w:r>
          </w:p>
        </w:tc>
        <w:tc>
          <w:tcPr>
            <w:tcW w:w="4788"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3FEE4"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0,312</w:t>
            </w:r>
          </w:p>
        </w:tc>
      </w:tr>
    </w:tbl>
    <w:p w14:paraId="7A5387D8" w14:textId="77777777" w:rsidR="003F0391" w:rsidRDefault="003F0391" w:rsidP="005A352B">
      <w:pPr>
        <w:spacing w:line="360" w:lineRule="auto"/>
        <w:ind w:firstLine="709"/>
        <w:jc w:val="both"/>
        <w:rPr>
          <w:rFonts w:ascii="Times New Roman" w:hAnsi="Times New Roman" w:cs="Times New Roman"/>
          <w:sz w:val="28"/>
        </w:rPr>
      </w:pPr>
    </w:p>
    <w:p w14:paraId="40B3BEA5" w14:textId="76D6FC30" w:rsidR="003F0391" w:rsidRDefault="005A352B" w:rsidP="0046235A">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На гальваническом участке находятся ванна химического обезжиривания, ванна химического меднения, ванна электрохимического меднения, ванна олово-свинец, установка травления меди, пост снятия металлорезиста, ванна химического никелирования, ванна иммерсионного золочения. Данные для всего оборудования представлено в таблице </w:t>
      </w:r>
      <w:r w:rsidR="008B02BA">
        <w:rPr>
          <w:rFonts w:ascii="Times New Roman" w:hAnsi="Times New Roman" w:cs="Times New Roman"/>
          <w:sz w:val="28"/>
        </w:rPr>
        <w:t>6</w:t>
      </w:r>
      <w:r>
        <w:rPr>
          <w:rFonts w:ascii="Times New Roman" w:hAnsi="Times New Roman" w:cs="Times New Roman"/>
          <w:sz w:val="28"/>
        </w:rPr>
        <w:t>.</w:t>
      </w:r>
      <w:r w:rsidR="003F0391">
        <w:rPr>
          <w:rFonts w:ascii="Times New Roman" w:hAnsi="Times New Roman" w:cs="Times New Roman"/>
          <w:sz w:val="28"/>
        </w:rPr>
        <w:br w:type="page"/>
      </w:r>
    </w:p>
    <w:p w14:paraId="28957175" w14:textId="7BEC6A7F" w:rsidR="005A352B" w:rsidRPr="003F0391" w:rsidRDefault="005A352B" w:rsidP="003F0391">
      <w:pPr>
        <w:spacing w:line="360" w:lineRule="auto"/>
        <w:jc w:val="both"/>
        <w:rPr>
          <w:rFonts w:ascii="Times New Roman" w:hAnsi="Times New Roman" w:cs="Times New Roman"/>
          <w:sz w:val="28"/>
          <w:szCs w:val="28"/>
        </w:rPr>
      </w:pPr>
      <w:r w:rsidRPr="003F0391">
        <w:rPr>
          <w:rFonts w:ascii="Times New Roman" w:hAnsi="Times New Roman" w:cs="Times New Roman"/>
          <w:sz w:val="28"/>
          <w:szCs w:val="28"/>
        </w:rPr>
        <w:lastRenderedPageBreak/>
        <w:t xml:space="preserve">Таблица </w:t>
      </w:r>
      <w:r w:rsidR="008B02BA">
        <w:rPr>
          <w:rFonts w:ascii="Times New Roman" w:hAnsi="Times New Roman" w:cs="Times New Roman"/>
          <w:sz w:val="28"/>
          <w:szCs w:val="28"/>
        </w:rPr>
        <w:t>6</w:t>
      </w:r>
      <w:r w:rsidR="003F0391">
        <w:rPr>
          <w:rFonts w:ascii="Times New Roman" w:hAnsi="Times New Roman" w:cs="Times New Roman"/>
          <w:sz w:val="28"/>
          <w:szCs w:val="28"/>
        </w:rPr>
        <w:t xml:space="preserve"> –</w:t>
      </w:r>
      <w:r w:rsidRPr="003F0391">
        <w:rPr>
          <w:rFonts w:ascii="Times New Roman" w:hAnsi="Times New Roman" w:cs="Times New Roman"/>
          <w:sz w:val="28"/>
          <w:szCs w:val="28"/>
        </w:rPr>
        <w:t xml:space="preserve"> Данные оборудования гальванического участка.</w:t>
      </w:r>
    </w:p>
    <w:tbl>
      <w:tblPr>
        <w:tblW w:w="9355" w:type="dxa"/>
        <w:tblInd w:w="279" w:type="dxa"/>
        <w:tblCellMar>
          <w:left w:w="10" w:type="dxa"/>
          <w:right w:w="10" w:type="dxa"/>
        </w:tblCellMar>
        <w:tblLook w:val="04A0" w:firstRow="1" w:lastRow="0" w:firstColumn="1" w:lastColumn="0" w:noHBand="0" w:noVBand="1"/>
      </w:tblPr>
      <w:tblGrid>
        <w:gridCol w:w="2930"/>
        <w:gridCol w:w="3209"/>
        <w:gridCol w:w="3216"/>
      </w:tblGrid>
      <w:tr w:rsidR="005A352B" w:rsidRPr="006110D1" w14:paraId="76D52526" w14:textId="77777777" w:rsidTr="00F11CCE">
        <w:tc>
          <w:tcPr>
            <w:tcW w:w="2930"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082E6E26"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Наименование оборудования</w:t>
            </w:r>
          </w:p>
        </w:tc>
        <w:tc>
          <w:tcPr>
            <w:tcW w:w="3209"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784456B5"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Состав выбросов</w:t>
            </w:r>
          </w:p>
        </w:tc>
        <w:tc>
          <w:tcPr>
            <w:tcW w:w="3216"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70BF52B7" w14:textId="77777777" w:rsidR="005A352B" w:rsidRPr="006110D1" w:rsidRDefault="005A352B" w:rsidP="006110D1">
            <w:pPr>
              <w:jc w:val="both"/>
              <w:textAlignment w:val="auto"/>
            </w:pPr>
            <w:r w:rsidRPr="006110D1">
              <w:rPr>
                <w:rFonts w:ascii="Times New Roman" w:eastAsia="Calibri" w:hAnsi="Times New Roman" w:cs="Times New Roman"/>
                <w:lang w:eastAsia="en-US" w:bidi="ar-SA"/>
              </w:rPr>
              <w:t>Скорость испарения, г</w:t>
            </w:r>
            <w:r w:rsidRPr="006110D1">
              <w:rPr>
                <w:rFonts w:ascii="Times New Roman" w:eastAsia="Calibri" w:hAnsi="Times New Roman" w:cs="Times New Roman"/>
                <w:lang w:val="en-US" w:eastAsia="en-US" w:bidi="ar-SA"/>
              </w:rPr>
              <w:t>/</w:t>
            </w:r>
            <w:r w:rsidRPr="006110D1">
              <w:rPr>
                <w:rFonts w:ascii="Times New Roman" w:eastAsia="Calibri" w:hAnsi="Times New Roman" w:cs="Times New Roman"/>
                <w:lang w:eastAsia="en-US" w:bidi="ar-SA"/>
              </w:rPr>
              <w:t>с</w:t>
            </w:r>
          </w:p>
        </w:tc>
      </w:tr>
      <w:tr w:rsidR="005A352B" w:rsidRPr="006110D1" w14:paraId="2E10E557" w14:textId="77777777" w:rsidTr="00F11CCE">
        <w:tc>
          <w:tcPr>
            <w:tcW w:w="2930"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F0795"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Ванна химического обезжиривания и ванна активации</w:t>
            </w:r>
          </w:p>
        </w:tc>
        <w:tc>
          <w:tcPr>
            <w:tcW w:w="3209"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2C4CE"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Гидроксид натрия</w:t>
            </w:r>
          </w:p>
          <w:p w14:paraId="6BD4FF54"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Хлор и его соединения</w:t>
            </w:r>
          </w:p>
        </w:tc>
        <w:tc>
          <w:tcPr>
            <w:tcW w:w="3216"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43A51"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0,02</w:t>
            </w:r>
          </w:p>
          <w:p w14:paraId="6B4E188E"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0,0003</w:t>
            </w:r>
          </w:p>
        </w:tc>
      </w:tr>
      <w:tr w:rsidR="005A352B" w:rsidRPr="006110D1" w14:paraId="6442D078" w14:textId="77777777" w:rsidTr="00F11CCE">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B07DB"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Ванна химического и электрохимического меднения</w:t>
            </w:r>
          </w:p>
        </w:tc>
        <w:tc>
          <w:tcPr>
            <w:tcW w:w="3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940D0"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Формалин</w:t>
            </w:r>
          </w:p>
          <w:p w14:paraId="202846C1"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Медь и ее соединения</w:t>
            </w:r>
          </w:p>
          <w:p w14:paraId="442F0FC3"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Серная кислота</w:t>
            </w:r>
          </w:p>
          <w:p w14:paraId="5C7C87C7"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Сернистый ангидрид</w:t>
            </w:r>
          </w:p>
        </w:tc>
        <w:tc>
          <w:tcPr>
            <w:tcW w:w="3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71B243"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0,06</w:t>
            </w:r>
          </w:p>
          <w:p w14:paraId="14D08D6F"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0,0003</w:t>
            </w:r>
          </w:p>
          <w:p w14:paraId="1FCE8DAE"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0,0005</w:t>
            </w:r>
          </w:p>
          <w:p w14:paraId="521E0215"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0,007</w:t>
            </w:r>
          </w:p>
        </w:tc>
      </w:tr>
      <w:tr w:rsidR="005A352B" w:rsidRPr="006110D1" w14:paraId="243017A2" w14:textId="77777777" w:rsidTr="00F11CCE">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47A8F"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Ванна олово-свинец</w:t>
            </w:r>
          </w:p>
        </w:tc>
        <w:tc>
          <w:tcPr>
            <w:tcW w:w="3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EC087"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Олово и его соединения</w:t>
            </w:r>
          </w:p>
          <w:p w14:paraId="5ECCC931"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Свинец и его соединения</w:t>
            </w:r>
          </w:p>
          <w:p w14:paraId="714F47F2"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Борфтористоводородная кислота</w:t>
            </w:r>
          </w:p>
          <w:p w14:paraId="09880561"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Борная кислота</w:t>
            </w:r>
          </w:p>
          <w:p w14:paraId="42431475"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Ортофосфорная кислота</w:t>
            </w:r>
          </w:p>
          <w:p w14:paraId="2274AB84"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Фтор и его соединения</w:t>
            </w:r>
          </w:p>
        </w:tc>
        <w:tc>
          <w:tcPr>
            <w:tcW w:w="3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4A6B7"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0,0004</w:t>
            </w:r>
          </w:p>
          <w:p w14:paraId="0EDCAA6D"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0,000008</w:t>
            </w:r>
          </w:p>
          <w:p w14:paraId="4282D976" w14:textId="7DE0B0F5" w:rsidR="005A352B" w:rsidRPr="006110D1" w:rsidRDefault="005A352B" w:rsidP="006110D1">
            <w:pPr>
              <w:jc w:val="center"/>
              <w:textAlignment w:val="auto"/>
              <w:rPr>
                <w:rFonts w:ascii="Times New Roman" w:eastAsia="Calibri" w:hAnsi="Times New Roman" w:cs="Times New Roman"/>
                <w:lang w:eastAsia="en-US" w:bidi="ar-SA"/>
              </w:rPr>
            </w:pPr>
          </w:p>
          <w:p w14:paraId="30DD50BF" w14:textId="2E1209C6" w:rsidR="005A352B" w:rsidRPr="006110D1" w:rsidRDefault="001A7CD7"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0,0001</w:t>
            </w:r>
          </w:p>
          <w:p w14:paraId="356F70CD"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0,0001</w:t>
            </w:r>
          </w:p>
          <w:p w14:paraId="0F4731E8"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0,00007</w:t>
            </w:r>
          </w:p>
          <w:p w14:paraId="3952450F"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0,006</w:t>
            </w:r>
          </w:p>
        </w:tc>
      </w:tr>
      <w:tr w:rsidR="005A352B" w:rsidRPr="006110D1" w14:paraId="10266317" w14:textId="77777777" w:rsidTr="00F11CCE">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76AC1"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Установка травления меди</w:t>
            </w:r>
          </w:p>
        </w:tc>
        <w:tc>
          <w:tcPr>
            <w:tcW w:w="3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76434"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Аммиак</w:t>
            </w:r>
          </w:p>
          <w:p w14:paraId="49EBDC8E"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Хлор и его соединения</w:t>
            </w:r>
          </w:p>
        </w:tc>
        <w:tc>
          <w:tcPr>
            <w:tcW w:w="3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9203B"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0,005</w:t>
            </w:r>
          </w:p>
          <w:p w14:paraId="59D65FCF"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0,0003</w:t>
            </w:r>
          </w:p>
        </w:tc>
      </w:tr>
      <w:tr w:rsidR="005A352B" w:rsidRPr="006110D1" w14:paraId="118F3D63" w14:textId="77777777" w:rsidTr="00F11CCE">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4297F"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Пост снятия металлорезиста</w:t>
            </w:r>
          </w:p>
        </w:tc>
        <w:tc>
          <w:tcPr>
            <w:tcW w:w="3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8B332"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Азотная кислота</w:t>
            </w:r>
          </w:p>
          <w:p w14:paraId="17EF58A3"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Аммиак</w:t>
            </w:r>
          </w:p>
        </w:tc>
        <w:tc>
          <w:tcPr>
            <w:tcW w:w="3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282607"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0,0002</w:t>
            </w:r>
          </w:p>
          <w:p w14:paraId="2347B8F4"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0,008</w:t>
            </w:r>
          </w:p>
        </w:tc>
      </w:tr>
      <w:tr w:rsidR="005A352B" w14:paraId="25386BE8" w14:textId="77777777" w:rsidTr="00F11CCE">
        <w:tc>
          <w:tcPr>
            <w:tcW w:w="29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32C326"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Ванна химического никелирования и ванна иммерсионного золочения</w:t>
            </w:r>
          </w:p>
        </w:tc>
        <w:tc>
          <w:tcPr>
            <w:tcW w:w="32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56DE3"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Никель и его соединения</w:t>
            </w:r>
          </w:p>
          <w:p w14:paraId="49055237"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Лимонная кислота</w:t>
            </w:r>
          </w:p>
        </w:tc>
        <w:tc>
          <w:tcPr>
            <w:tcW w:w="3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2FDD06" w14:textId="77777777" w:rsidR="005A352B" w:rsidRPr="006110D1"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0,000007</w:t>
            </w:r>
          </w:p>
          <w:p w14:paraId="033F0F3E" w14:textId="77777777" w:rsidR="005A352B" w:rsidRDefault="005A352B" w:rsidP="006110D1">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0,009</w:t>
            </w:r>
          </w:p>
        </w:tc>
      </w:tr>
    </w:tbl>
    <w:p w14:paraId="4B23C0B2" w14:textId="77777777" w:rsidR="003F0391" w:rsidRDefault="003F0391" w:rsidP="005A352B">
      <w:pPr>
        <w:spacing w:line="360" w:lineRule="auto"/>
        <w:ind w:firstLine="709"/>
        <w:jc w:val="both"/>
        <w:rPr>
          <w:rFonts w:ascii="Times New Roman" w:hAnsi="Times New Roman" w:cs="Times New Roman"/>
          <w:sz w:val="28"/>
          <w:szCs w:val="28"/>
        </w:rPr>
      </w:pPr>
    </w:p>
    <w:p w14:paraId="00906779" w14:textId="2DE1D45B"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Валовый выброс веществ </w:t>
      </w:r>
      <w:r w:rsidR="005C6709">
        <w:rPr>
          <w:rFonts w:ascii="Times New Roman" w:hAnsi="Times New Roman" w:cs="Times New Roman"/>
          <w:sz w:val="28"/>
        </w:rPr>
        <w:t>(т</w:t>
      </w:r>
      <w:r w:rsidR="005C6709" w:rsidRPr="005C6709">
        <w:rPr>
          <w:rFonts w:ascii="Times New Roman" w:hAnsi="Times New Roman" w:cs="Times New Roman"/>
          <w:sz w:val="28"/>
        </w:rPr>
        <w:t>/</w:t>
      </w:r>
      <w:r w:rsidR="005C6709">
        <w:rPr>
          <w:rFonts w:ascii="Times New Roman" w:hAnsi="Times New Roman" w:cs="Times New Roman"/>
          <w:sz w:val="28"/>
        </w:rPr>
        <w:t xml:space="preserve">год) </w:t>
      </w:r>
      <w:r>
        <w:rPr>
          <w:rFonts w:ascii="Times New Roman" w:hAnsi="Times New Roman" w:cs="Times New Roman"/>
          <w:sz w:val="28"/>
          <w:szCs w:val="28"/>
        </w:rPr>
        <w:t>определяется по формуле:</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4"/>
        <w:gridCol w:w="543"/>
      </w:tblGrid>
      <w:tr w:rsidR="005C6709" w14:paraId="49FDCD1F" w14:textId="77777777" w:rsidTr="00E009CA">
        <w:tc>
          <w:tcPr>
            <w:tcW w:w="9351" w:type="dxa"/>
            <w:vAlign w:val="center"/>
          </w:tcPr>
          <w:p w14:paraId="139F18D1" w14:textId="4DCB18BA" w:rsidR="005C6709" w:rsidRPr="006110D1" w:rsidRDefault="00A2605B" w:rsidP="00E009CA">
            <w:pPr>
              <w:spacing w:line="360" w:lineRule="auto"/>
              <w:ind w:firstLine="709"/>
              <w:jc w:val="center"/>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m:t>
              </m:r>
              <m:r>
                <w:rPr>
                  <w:rFonts w:ascii="Cambria Math" w:hAnsi="Cambria Math" w:cs="Times New Roman"/>
                  <w:sz w:val="28"/>
                  <w:szCs w:val="28"/>
                  <w:vertAlign w:val="subscript"/>
                  <w:lang w:val="en-US"/>
                </w:rPr>
                <m:t>S∙T∙3</m:t>
              </m:r>
              <m:r>
                <w:rPr>
                  <w:rFonts w:ascii="Cambria Math" w:hAnsi="Cambria Math" w:cs="Times New Roman"/>
                  <w:sz w:val="28"/>
                  <w:szCs w:val="28"/>
                  <w:vertAlign w:val="subscript"/>
                </w:rPr>
                <m:t>600</m:t>
              </m:r>
              <m:r>
                <w:rPr>
                  <w:rFonts w:ascii="Cambria Math" w:hAnsi="Cambria Math" w:cs="Times New Roman"/>
                  <w:sz w:val="28"/>
                  <w:szCs w:val="28"/>
                  <w:vertAlign w:val="subscript"/>
                  <w:lang w:val="en-US"/>
                </w:rPr>
                <m:t>∙2</m:t>
              </m:r>
              <m:r>
                <w:rPr>
                  <w:rFonts w:ascii="Cambria Math" w:hAnsi="Cambria Math" w:cs="Times New Roman"/>
                  <w:sz w:val="28"/>
                  <w:szCs w:val="28"/>
                  <w:vertAlign w:val="subscript"/>
                </w:rPr>
                <m:t>47</m:t>
              </m:r>
              <m:r>
                <w:rPr>
                  <w:rFonts w:ascii="Cambria Math" w:hAnsi="Cambria Math" w:cs="Times New Roman"/>
                  <w:sz w:val="28"/>
                  <w:szCs w:val="28"/>
                  <w:vertAlign w:val="subscript"/>
                  <w:lang w:val="en-US"/>
                </w:rPr>
                <m:t>∙</m:t>
              </m:r>
              <m:sSup>
                <m:sSupPr>
                  <m:ctrlPr>
                    <w:rPr>
                      <w:rFonts w:ascii="Cambria Math" w:hAnsi="Cambria Math" w:cs="Times New Roman"/>
                      <w:i/>
                      <w:sz w:val="28"/>
                      <w:szCs w:val="28"/>
                      <w:vertAlign w:val="subscript"/>
                      <w:lang w:val="en-US"/>
                    </w:rPr>
                  </m:ctrlPr>
                </m:sSupPr>
                <m:e>
                  <m:r>
                    <w:rPr>
                      <w:rFonts w:ascii="Cambria Math" w:hAnsi="Cambria Math" w:cs="Times New Roman"/>
                      <w:sz w:val="28"/>
                      <w:szCs w:val="28"/>
                      <w:vertAlign w:val="subscript"/>
                      <w:lang w:val="en-US"/>
                    </w:rPr>
                    <m:t>10</m:t>
                  </m:r>
                </m:e>
                <m:sup>
                  <m:r>
                    <w:rPr>
                      <w:rFonts w:ascii="Cambria Math" w:hAnsi="Cambria Math" w:cs="Times New Roman"/>
                      <w:sz w:val="28"/>
                      <w:szCs w:val="28"/>
                      <w:vertAlign w:val="subscript"/>
                      <w:lang w:val="en-US"/>
                    </w:rPr>
                    <m:t>-6</m:t>
                  </m:r>
                </m:sup>
              </m:sSup>
            </m:oMath>
            <w:r w:rsidR="006110D1">
              <w:rPr>
                <w:rFonts w:ascii="Times New Roman" w:hAnsi="Times New Roman" w:cs="Times New Roman"/>
                <w:sz w:val="28"/>
                <w:szCs w:val="28"/>
                <w:vertAlign w:val="subscript"/>
              </w:rPr>
              <w:t>,</w:t>
            </w:r>
          </w:p>
        </w:tc>
        <w:tc>
          <w:tcPr>
            <w:tcW w:w="276" w:type="dxa"/>
            <w:vAlign w:val="center"/>
          </w:tcPr>
          <w:p w14:paraId="5987CE2F" w14:textId="0CFBA6EB" w:rsidR="005C6709" w:rsidRDefault="005C6709" w:rsidP="00E009CA">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r>
    </w:tbl>
    <w:p w14:paraId="6EBC9B1C" w14:textId="41AA5A80" w:rsidR="005A352B" w:rsidRPr="006110D1" w:rsidRDefault="006110D1" w:rsidP="006110D1">
      <w:pPr>
        <w:tabs>
          <w:tab w:val="left" w:pos="709"/>
        </w:tabs>
        <w:spacing w:line="360" w:lineRule="auto"/>
        <w:jc w:val="both"/>
        <w:rPr>
          <w:rFonts w:ascii="Times New Roman" w:hAnsi="Times New Roman" w:cs="Times New Roman"/>
          <w:sz w:val="28"/>
          <w:szCs w:val="28"/>
        </w:rPr>
      </w:pPr>
      <w:r>
        <w:rPr>
          <w:rFonts w:ascii="Times New Roman" w:hAnsi="Times New Roman" w:cs="Times New Roman"/>
          <w:sz w:val="28"/>
          <w:szCs w:val="28"/>
        </w:rPr>
        <w:t>г</w:t>
      </w:r>
      <w:r w:rsidR="005A352B" w:rsidRPr="006110D1">
        <w:rPr>
          <w:rFonts w:ascii="Times New Roman" w:hAnsi="Times New Roman" w:cs="Times New Roman"/>
          <w:sz w:val="28"/>
          <w:szCs w:val="28"/>
        </w:rPr>
        <w:t>де</w:t>
      </w:r>
      <w:r>
        <w:rPr>
          <w:rFonts w:ascii="Times New Roman" w:hAnsi="Times New Roman" w:cs="Times New Roman"/>
          <w:sz w:val="28"/>
          <w:szCs w:val="28"/>
        </w:rPr>
        <w:tab/>
      </w:r>
      <w:r w:rsidR="005A352B" w:rsidRPr="006110D1">
        <w:rPr>
          <w:rFonts w:ascii="Times New Roman" w:hAnsi="Times New Roman" w:cs="Times New Roman"/>
          <w:sz w:val="28"/>
          <w:szCs w:val="28"/>
        </w:rPr>
        <w:t>S – приведенная в таблице скорость испарения;</w:t>
      </w:r>
    </w:p>
    <w:p w14:paraId="54976281" w14:textId="77777777" w:rsidR="005A352B" w:rsidRDefault="005A352B" w:rsidP="006110D1">
      <w:pPr>
        <w:spacing w:line="360" w:lineRule="auto"/>
        <w:ind w:firstLine="709"/>
        <w:jc w:val="both"/>
      </w:pPr>
      <w:r>
        <w:rPr>
          <w:rFonts w:ascii="Times New Roman" w:hAnsi="Times New Roman" w:cs="Times New Roman"/>
          <w:sz w:val="28"/>
          <w:lang w:val="en-US"/>
        </w:rPr>
        <w:t>T</w:t>
      </w:r>
      <w:r>
        <w:rPr>
          <w:rFonts w:ascii="Times New Roman" w:hAnsi="Times New Roman" w:cs="Times New Roman"/>
          <w:sz w:val="28"/>
        </w:rPr>
        <w:t xml:space="preserve"> – время работы аппарата в день (принимается равным 5,5 часам в день).</w:t>
      </w:r>
    </w:p>
    <w:p w14:paraId="4EAAC6E7"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Валовый выброс для гидроксида натрия составит:</w:t>
      </w:r>
    </w:p>
    <w:p w14:paraId="4FC1B69F" w14:textId="637FE6E3" w:rsidR="008225D8" w:rsidRPr="0078705B" w:rsidRDefault="00A2605B" w:rsidP="008225D8">
      <w:pPr>
        <w:spacing w:line="360" w:lineRule="auto"/>
        <w:ind w:firstLine="709"/>
        <w:jc w:val="both"/>
        <w:rPr>
          <w:rFonts w:ascii="Times New Roman" w:eastAsiaTheme="minorEastAsia" w:hAnsi="Times New Roman" w:cs="Times New Roman"/>
          <w:sz w:val="28"/>
          <w:szCs w:val="28"/>
          <w:vertAlign w:val="subscript"/>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=0,02∙5,5∙3600∙247∙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=0,098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1BCB18D4"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хлора и его соединений:</w:t>
      </w:r>
    </w:p>
    <w:p w14:paraId="152A89A4" w14:textId="0CD30C47" w:rsidR="008225D8" w:rsidRPr="00A532B0" w:rsidRDefault="008225D8" w:rsidP="008225D8">
      <w:pPr>
        <w:spacing w:line="360" w:lineRule="auto"/>
        <w:ind w:firstLine="709"/>
        <w:jc w:val="both"/>
        <w:rPr>
          <w:rFonts w:ascii="Times New Roman" w:hAnsi="Times New Roman" w:cs="Times New Roman"/>
          <w:sz w:val="28"/>
        </w:rPr>
      </w:pPr>
      <m:oMathPara>
        <m:oMath>
          <m:r>
            <m:rPr>
              <m:sty m:val="p"/>
            </m:rPr>
            <w:rPr>
              <w:rFonts w:ascii="Cambria Math" w:hAnsi="Cambria Math" w:cs="Times New Roman"/>
              <w:sz w:val="28"/>
              <w:szCs w:val="28"/>
            </w:rPr>
            <m:t>В</m:t>
          </m:r>
          <m:r>
            <m:rPr>
              <m:sty m:val="p"/>
            </m:rPr>
            <w:rPr>
              <w:rFonts w:ascii="Cambria Math" w:hAnsi="Cambria Math" w:cs="Times New Roman"/>
              <w:sz w:val="28"/>
              <w:szCs w:val="28"/>
              <w:vertAlign w:val="subscript"/>
            </w:rPr>
            <m:t>выб=(0,0003+0,0003)∙5,5∙3600∙247∙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=0,0029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41EE64CC"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формалина:</w:t>
      </w:r>
    </w:p>
    <w:p w14:paraId="14BEF2E8" w14:textId="183B4546"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=0,06∙5,5∙3600∙247∙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=0,293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4924DE1E"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меди и ее соединений:</w:t>
      </w:r>
    </w:p>
    <w:p w14:paraId="6611FD2C" w14:textId="27FF59BF"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=0,0003∙5,5∙3600∙247∙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=0,0014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4AAC325A"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серной кислоты:</w:t>
      </w:r>
    </w:p>
    <w:p w14:paraId="193CF461" w14:textId="76D39208"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=0,0005∙5,5∙3600∙247∙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=0,0025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6A8E70B8" w14:textId="77777777" w:rsidR="005A352B" w:rsidRDefault="005A352B" w:rsidP="005A352B">
      <w:pPr>
        <w:spacing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Для сернистого ангидрида:</w:t>
      </w:r>
    </w:p>
    <w:p w14:paraId="2D5C9743" w14:textId="5CDF84D9"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=0,007∙5,5∙3600∙247∙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=0,034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5D4161C7"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олова и его соединений:</w:t>
      </w:r>
    </w:p>
    <w:p w14:paraId="7FD2E46A" w14:textId="6677BEEF"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=0,0004∙5,5∙3600∙247∙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=0,0019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2BF284AE"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свинца и его соединений:</w:t>
      </w:r>
    </w:p>
    <w:p w14:paraId="5C88E531" w14:textId="4E1875E4"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=0,000008∙5,5∙3600∙247∙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=0,000039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44C3697C"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Для </w:t>
      </w:r>
      <w:proofErr w:type="spellStart"/>
      <w:r>
        <w:rPr>
          <w:rFonts w:ascii="Times New Roman" w:hAnsi="Times New Roman" w:cs="Times New Roman"/>
          <w:sz w:val="28"/>
        </w:rPr>
        <w:t>борфтористоводородной</w:t>
      </w:r>
      <w:proofErr w:type="spellEnd"/>
      <w:r>
        <w:rPr>
          <w:rFonts w:ascii="Times New Roman" w:hAnsi="Times New Roman" w:cs="Times New Roman"/>
          <w:sz w:val="28"/>
        </w:rPr>
        <w:t xml:space="preserve"> кислоты:</w:t>
      </w:r>
    </w:p>
    <w:p w14:paraId="4CAECD5C" w14:textId="2C3C2162"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=0,0001∙5,5∙3600∙247∙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=0,00049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3A89A9FF"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борной кислоты:</w:t>
      </w:r>
    </w:p>
    <w:p w14:paraId="0C09DA2B" w14:textId="64A4EFF9"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=0,0001∙5,5∙3600∙247∙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=0,00049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406AD50B"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ортофосфорной кислоты:</w:t>
      </w:r>
    </w:p>
    <w:p w14:paraId="717D01FC" w14:textId="585E0ECB"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=0,00007∙5,5∙3600∙247∙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=0,00034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74B2404F"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фтора и его соединений:</w:t>
      </w:r>
    </w:p>
    <w:p w14:paraId="2B8BE034" w14:textId="5DBA1ECF"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=0,006∙5,5∙3600∙247∙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=0,029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18C954B9"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аммиака:</w:t>
      </w:r>
    </w:p>
    <w:p w14:paraId="10AB4804" w14:textId="512E3C02"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=(0,005+0,008)∙5,5∙3600∙247∙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=0,064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417BD2A3"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азотной кислоты:</w:t>
      </w:r>
    </w:p>
    <w:p w14:paraId="4D2828AD" w14:textId="7B0356CC"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=0,0002∙5,5∙3600∙247∙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=0,00098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03E106B1"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лимонной кислоты:</w:t>
      </w:r>
    </w:p>
    <w:p w14:paraId="5FC484CF" w14:textId="679B6DF6"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=0,009∙5,5∙3600∙247∙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=0,044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70E25BA3" w14:textId="77777777"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Для никеля и его соединений:</w:t>
      </w:r>
    </w:p>
    <w:p w14:paraId="00635972" w14:textId="04D2837E" w:rsidR="008225D8" w:rsidRPr="00A532B0" w:rsidRDefault="00A2605B" w:rsidP="008225D8">
      <w:pPr>
        <w:spacing w:line="360" w:lineRule="auto"/>
        <w:ind w:firstLine="709"/>
        <w:jc w:val="both"/>
        <w:rPr>
          <w:rFonts w:ascii="Times New Roman" w:hAnsi="Times New Roman" w:cs="Times New Roman"/>
          <w:sz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=0,000007∙5,5∙3600∙247∙</m:t>
          </m:r>
          <m:sSup>
            <m:sSupPr>
              <m:ctrlPr>
                <w:rPr>
                  <w:rFonts w:ascii="Cambria Math" w:hAnsi="Cambria Math" w:cs="Times New Roman"/>
                  <w:sz w:val="28"/>
                  <w:szCs w:val="28"/>
                  <w:vertAlign w:val="subscript"/>
                </w:rPr>
              </m:ctrlPr>
            </m:sSupPr>
            <m:e>
              <m:r>
                <m:rPr>
                  <m:sty m:val="p"/>
                </m:rPr>
                <w:rPr>
                  <w:rFonts w:ascii="Cambria Math" w:hAnsi="Cambria Math" w:cs="Times New Roman"/>
                  <w:sz w:val="28"/>
                  <w:szCs w:val="28"/>
                  <w:vertAlign w:val="subscript"/>
                </w:rPr>
                <m:t>10</m:t>
              </m:r>
            </m:e>
            <m:sup>
              <m:r>
                <w:rPr>
                  <w:rFonts w:ascii="Cambria Math" w:hAnsi="Cambria Math" w:cs="Times New Roman"/>
                  <w:sz w:val="28"/>
                  <w:szCs w:val="28"/>
                  <w:vertAlign w:val="subscript"/>
                </w:rPr>
                <m:t>-6</m:t>
              </m:r>
            </m:sup>
          </m:sSup>
          <m:r>
            <w:rPr>
              <w:rFonts w:ascii="Cambria Math" w:hAnsi="Cambria Math" w:cs="Times New Roman"/>
              <w:sz w:val="28"/>
              <w:szCs w:val="28"/>
              <w:vertAlign w:val="subscript"/>
            </w:rPr>
            <m:t>=0,000034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270306B1" w14:textId="68DB5DE6"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t>Валовые выбросы веществ, выделяемых на</w:t>
      </w:r>
      <w:r w:rsidR="0060221F">
        <w:rPr>
          <w:rFonts w:ascii="Times New Roman" w:hAnsi="Times New Roman" w:cs="Times New Roman"/>
          <w:sz w:val="28"/>
        </w:rPr>
        <w:t xml:space="preserve"> </w:t>
      </w:r>
      <w:r>
        <w:rPr>
          <w:rFonts w:ascii="Times New Roman" w:hAnsi="Times New Roman" w:cs="Times New Roman"/>
          <w:sz w:val="28"/>
        </w:rPr>
        <w:t xml:space="preserve">участке гальваники представлены в таблице </w:t>
      </w:r>
      <w:r w:rsidR="008B02BA">
        <w:rPr>
          <w:rFonts w:ascii="Times New Roman" w:hAnsi="Times New Roman" w:cs="Times New Roman"/>
          <w:sz w:val="28"/>
        </w:rPr>
        <w:t>7</w:t>
      </w:r>
      <w:r>
        <w:rPr>
          <w:rFonts w:ascii="Times New Roman" w:hAnsi="Times New Roman" w:cs="Times New Roman"/>
          <w:sz w:val="28"/>
        </w:rPr>
        <w:t>.</w:t>
      </w:r>
    </w:p>
    <w:p w14:paraId="423768C6" w14:textId="77777777" w:rsidR="00E009CA" w:rsidRDefault="00E009CA" w:rsidP="005A352B">
      <w:pPr>
        <w:spacing w:line="360" w:lineRule="auto"/>
        <w:ind w:firstLine="709"/>
        <w:jc w:val="both"/>
        <w:rPr>
          <w:rFonts w:ascii="Times New Roman" w:hAnsi="Times New Roman" w:cs="Times New Roman"/>
          <w:sz w:val="28"/>
        </w:rPr>
      </w:pPr>
    </w:p>
    <w:p w14:paraId="3A2486DF" w14:textId="231325D6" w:rsidR="005A352B" w:rsidRPr="003F0391" w:rsidRDefault="005A352B" w:rsidP="003F0391">
      <w:pPr>
        <w:spacing w:line="360" w:lineRule="auto"/>
        <w:jc w:val="both"/>
        <w:rPr>
          <w:rFonts w:ascii="Times New Roman" w:hAnsi="Times New Roman" w:cs="Times New Roman"/>
          <w:sz w:val="28"/>
          <w:szCs w:val="28"/>
        </w:rPr>
      </w:pPr>
      <w:r w:rsidRPr="006110D1">
        <w:rPr>
          <w:rFonts w:ascii="Times New Roman" w:hAnsi="Times New Roman" w:cs="Times New Roman"/>
          <w:sz w:val="28"/>
          <w:szCs w:val="28"/>
        </w:rPr>
        <w:t xml:space="preserve">Таблица </w:t>
      </w:r>
      <w:r w:rsidR="008B02BA">
        <w:rPr>
          <w:rFonts w:ascii="Times New Roman" w:hAnsi="Times New Roman" w:cs="Times New Roman"/>
          <w:sz w:val="28"/>
          <w:szCs w:val="28"/>
        </w:rPr>
        <w:t>7</w:t>
      </w:r>
      <w:r w:rsidR="003F0391" w:rsidRPr="006110D1">
        <w:rPr>
          <w:rFonts w:ascii="Times New Roman" w:hAnsi="Times New Roman" w:cs="Times New Roman"/>
          <w:sz w:val="28"/>
          <w:szCs w:val="28"/>
        </w:rPr>
        <w:t xml:space="preserve"> –</w:t>
      </w:r>
      <w:r w:rsidRPr="006110D1">
        <w:rPr>
          <w:rFonts w:ascii="Times New Roman" w:hAnsi="Times New Roman" w:cs="Times New Roman"/>
          <w:sz w:val="28"/>
          <w:szCs w:val="28"/>
        </w:rPr>
        <w:t xml:space="preserve"> Валовые выбросы веществ выделяемых на участке гальваники</w:t>
      </w:r>
    </w:p>
    <w:tbl>
      <w:tblPr>
        <w:tblW w:w="9356" w:type="dxa"/>
        <w:tblInd w:w="137" w:type="dxa"/>
        <w:tblCellMar>
          <w:left w:w="10" w:type="dxa"/>
          <w:right w:w="10" w:type="dxa"/>
        </w:tblCellMar>
        <w:tblLook w:val="04A0" w:firstRow="1" w:lastRow="0" w:firstColumn="1" w:lastColumn="0" w:noHBand="0" w:noVBand="1"/>
      </w:tblPr>
      <w:tblGrid>
        <w:gridCol w:w="4676"/>
        <w:gridCol w:w="4680"/>
      </w:tblGrid>
      <w:tr w:rsidR="005A352B" w14:paraId="1FB1BEA3" w14:textId="77777777" w:rsidTr="00F11CCE">
        <w:tc>
          <w:tcPr>
            <w:tcW w:w="4676"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2656F94C" w14:textId="77777777" w:rsidR="005A352B" w:rsidRDefault="005A352B" w:rsidP="006110D1">
            <w:pPr>
              <w:jc w:val="both"/>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Выделяемое вещество</w:t>
            </w:r>
          </w:p>
        </w:tc>
        <w:tc>
          <w:tcPr>
            <w:tcW w:w="4680"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71A69BBE" w14:textId="77777777" w:rsidR="005A352B" w:rsidRDefault="005A352B" w:rsidP="006110D1">
            <w:pPr>
              <w:jc w:val="both"/>
              <w:textAlignment w:val="auto"/>
            </w:pPr>
            <w:r>
              <w:rPr>
                <w:rFonts w:ascii="Times New Roman" w:eastAsia="Calibri" w:hAnsi="Times New Roman" w:cs="Times New Roman"/>
                <w:lang w:eastAsia="en-US" w:bidi="ar-SA"/>
              </w:rPr>
              <w:t>Валовый выброс, т</w:t>
            </w:r>
            <w:r>
              <w:rPr>
                <w:rFonts w:ascii="Times New Roman" w:eastAsia="Calibri" w:hAnsi="Times New Roman" w:cs="Times New Roman"/>
                <w:lang w:val="en-US" w:eastAsia="en-US" w:bidi="ar-SA"/>
              </w:rPr>
              <w:t>/</w:t>
            </w:r>
            <w:r>
              <w:rPr>
                <w:rFonts w:ascii="Times New Roman" w:eastAsia="Calibri" w:hAnsi="Times New Roman" w:cs="Times New Roman"/>
                <w:lang w:eastAsia="en-US" w:bidi="ar-SA"/>
              </w:rPr>
              <w:t>год</w:t>
            </w:r>
          </w:p>
        </w:tc>
      </w:tr>
      <w:tr w:rsidR="006110D1" w14:paraId="01C795A2" w14:textId="77777777" w:rsidTr="00F11CCE">
        <w:tc>
          <w:tcPr>
            <w:tcW w:w="4676"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55D54" w14:textId="60C42B23" w:rsidR="006110D1" w:rsidRDefault="006110D1"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1</w:t>
            </w:r>
          </w:p>
        </w:tc>
        <w:tc>
          <w:tcPr>
            <w:tcW w:w="4680"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A450C" w14:textId="60B7BBE6" w:rsidR="006110D1" w:rsidRDefault="006110D1"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2</w:t>
            </w:r>
          </w:p>
        </w:tc>
      </w:tr>
      <w:tr w:rsidR="005A352B" w14:paraId="60FFC4AB" w14:textId="77777777" w:rsidTr="00F11CCE">
        <w:tc>
          <w:tcPr>
            <w:tcW w:w="4676"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B3B60" w14:textId="77777777" w:rsidR="005A352B" w:rsidRDefault="005A352B" w:rsidP="006110D1">
            <w:pPr>
              <w:jc w:val="both"/>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Гидроксид натрия</w:t>
            </w:r>
          </w:p>
        </w:tc>
        <w:tc>
          <w:tcPr>
            <w:tcW w:w="4680"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18247"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0,098</w:t>
            </w:r>
          </w:p>
        </w:tc>
      </w:tr>
      <w:tr w:rsidR="005A352B" w14:paraId="1B1C2E52"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28C87C" w14:textId="77777777" w:rsidR="005A352B" w:rsidRDefault="005A352B" w:rsidP="006110D1">
            <w:pPr>
              <w:jc w:val="both"/>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Хлор и его соединения</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01A41"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0,0029</w:t>
            </w:r>
          </w:p>
        </w:tc>
      </w:tr>
      <w:tr w:rsidR="005A352B" w14:paraId="56622EA0"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9B930" w14:textId="77777777" w:rsidR="005A352B" w:rsidRDefault="005A352B" w:rsidP="006110D1">
            <w:pPr>
              <w:jc w:val="both"/>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Формалин</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21F29"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0,293</w:t>
            </w:r>
          </w:p>
        </w:tc>
      </w:tr>
    </w:tbl>
    <w:p w14:paraId="23976CC3" w14:textId="2FC69D5E" w:rsidR="00E009CA" w:rsidRDefault="00E009CA" w:rsidP="0060221F">
      <w:pPr>
        <w:spacing w:line="360" w:lineRule="auto"/>
        <w:jc w:val="both"/>
        <w:rPr>
          <w:rFonts w:ascii="Times New Roman" w:hAnsi="Times New Roman" w:cs="Times New Roman"/>
          <w:sz w:val="28"/>
          <w:szCs w:val="28"/>
        </w:rPr>
      </w:pPr>
      <w:r w:rsidRPr="00315A6B">
        <w:rPr>
          <w:rFonts w:ascii="Times New Roman" w:hAnsi="Times New Roman" w:cs="Times New Roman"/>
          <w:sz w:val="28"/>
          <w:szCs w:val="28"/>
        </w:rPr>
        <w:lastRenderedPageBreak/>
        <w:t xml:space="preserve">Продолжение таблицы </w:t>
      </w:r>
      <w:r w:rsidR="008B02BA">
        <w:rPr>
          <w:rFonts w:ascii="Times New Roman" w:hAnsi="Times New Roman" w:cs="Times New Roman"/>
          <w:sz w:val="28"/>
          <w:szCs w:val="28"/>
        </w:rPr>
        <w:t>7</w:t>
      </w:r>
    </w:p>
    <w:tbl>
      <w:tblPr>
        <w:tblW w:w="9356" w:type="dxa"/>
        <w:tblInd w:w="137" w:type="dxa"/>
        <w:tblCellMar>
          <w:left w:w="10" w:type="dxa"/>
          <w:right w:w="10" w:type="dxa"/>
        </w:tblCellMar>
        <w:tblLook w:val="04A0" w:firstRow="1" w:lastRow="0" w:firstColumn="1" w:lastColumn="0" w:noHBand="0" w:noVBand="1"/>
      </w:tblPr>
      <w:tblGrid>
        <w:gridCol w:w="4676"/>
        <w:gridCol w:w="4680"/>
      </w:tblGrid>
      <w:tr w:rsidR="000B7AE5" w14:paraId="1221FAA7" w14:textId="77777777" w:rsidTr="00F11CCE">
        <w:tc>
          <w:tcPr>
            <w:tcW w:w="4676"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1CCAE385" w14:textId="77777777" w:rsidR="000B7AE5" w:rsidRDefault="000B7AE5" w:rsidP="000B7AE5">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1</w:t>
            </w:r>
          </w:p>
        </w:tc>
        <w:tc>
          <w:tcPr>
            <w:tcW w:w="4680"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2E87284E" w14:textId="77777777" w:rsidR="000B7AE5" w:rsidRDefault="000B7AE5" w:rsidP="000B7AE5">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2</w:t>
            </w:r>
          </w:p>
        </w:tc>
      </w:tr>
      <w:tr w:rsidR="000B7AE5" w14:paraId="1D8275DA" w14:textId="77777777" w:rsidTr="00F11CCE">
        <w:tc>
          <w:tcPr>
            <w:tcW w:w="4676"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DA3D9" w14:textId="77777777" w:rsidR="000B7AE5" w:rsidRDefault="000B7AE5" w:rsidP="00385400">
            <w:pPr>
              <w:jc w:val="both"/>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Медь и ее соединения</w:t>
            </w:r>
          </w:p>
        </w:tc>
        <w:tc>
          <w:tcPr>
            <w:tcW w:w="4680"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3AA21" w14:textId="77777777" w:rsidR="000B7AE5" w:rsidRDefault="000B7AE5" w:rsidP="00385400">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0,0014</w:t>
            </w:r>
          </w:p>
        </w:tc>
      </w:tr>
      <w:tr w:rsidR="005A352B" w14:paraId="4DD4CC38"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81617"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Серная кислота</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43AE9"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0,0025</w:t>
            </w:r>
          </w:p>
        </w:tc>
      </w:tr>
      <w:tr w:rsidR="005A352B" w14:paraId="7743603D"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B566F"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Сернистый ангидрид</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1FD537"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0,34</w:t>
            </w:r>
          </w:p>
        </w:tc>
      </w:tr>
      <w:tr w:rsidR="005A352B" w14:paraId="17A73D71"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D00C61"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Олово и его соединения</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7DEB3"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0,0019</w:t>
            </w:r>
          </w:p>
        </w:tc>
      </w:tr>
      <w:tr w:rsidR="005A352B" w14:paraId="0AE7AFF3"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CC550"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Свинец и его соединения</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A3672"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0,000039</w:t>
            </w:r>
          </w:p>
        </w:tc>
      </w:tr>
      <w:tr w:rsidR="005A352B" w14:paraId="62A5D3C0"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5AC68"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Борфтористоводородная кислота</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C3F549"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0,00049</w:t>
            </w:r>
          </w:p>
        </w:tc>
      </w:tr>
      <w:tr w:rsidR="005A352B" w14:paraId="16C79500"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94BB0"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Борная кислота</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957BB"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0,00049</w:t>
            </w:r>
          </w:p>
        </w:tc>
      </w:tr>
      <w:tr w:rsidR="005A352B" w14:paraId="09CB6255"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BE26B"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Ортофосфорная кислота</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19C5F0"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0,00034</w:t>
            </w:r>
          </w:p>
        </w:tc>
      </w:tr>
      <w:tr w:rsidR="005A352B" w14:paraId="5722DAFB"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80EB3"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Фтор и его соединения</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8CF3B"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0,029</w:t>
            </w:r>
          </w:p>
        </w:tc>
      </w:tr>
      <w:tr w:rsidR="005A352B" w14:paraId="20ED87E7"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7B323"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Аммиак</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E02B64"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0,064</w:t>
            </w:r>
          </w:p>
        </w:tc>
      </w:tr>
      <w:tr w:rsidR="005A352B" w14:paraId="4D517022"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8363F6"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Азотная кислота</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EB34C"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0,00098</w:t>
            </w:r>
          </w:p>
        </w:tc>
      </w:tr>
      <w:tr w:rsidR="005A352B" w14:paraId="045DE3D8"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79634"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Лимонная кислота</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A1829"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0,044</w:t>
            </w:r>
          </w:p>
        </w:tc>
      </w:tr>
      <w:tr w:rsidR="005A352B" w14:paraId="3F73B13A" w14:textId="77777777" w:rsidTr="00F11CCE">
        <w:tc>
          <w:tcPr>
            <w:tcW w:w="46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A8E31"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Никель и его соединения</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DB488" w14:textId="77777777" w:rsidR="005A352B" w:rsidRDefault="005A352B" w:rsidP="006110D1">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0,000034</w:t>
            </w:r>
          </w:p>
        </w:tc>
      </w:tr>
    </w:tbl>
    <w:p w14:paraId="7EE42AEB" w14:textId="77777777" w:rsidR="00315A6B" w:rsidRDefault="00315A6B" w:rsidP="005A352B">
      <w:pPr>
        <w:spacing w:line="360" w:lineRule="auto"/>
        <w:ind w:firstLine="709"/>
        <w:jc w:val="both"/>
        <w:rPr>
          <w:rFonts w:ascii="Times New Roman" w:hAnsi="Times New Roman" w:cs="Times New Roman"/>
          <w:sz w:val="28"/>
        </w:rPr>
      </w:pPr>
    </w:p>
    <w:p w14:paraId="71325E18" w14:textId="3A844A0B" w:rsidR="005A352B" w:rsidRDefault="005A352B" w:rsidP="005A352B">
      <w:pPr>
        <w:spacing w:line="360" w:lineRule="auto"/>
        <w:ind w:firstLine="709"/>
        <w:jc w:val="both"/>
      </w:pPr>
      <w:r>
        <w:rPr>
          <w:rFonts w:ascii="Times New Roman" w:hAnsi="Times New Roman" w:cs="Times New Roman"/>
          <w:sz w:val="28"/>
        </w:rPr>
        <w:t>На участке пайки расположены принтер, печь, установка для пайки волной припоя. При нанесении припоя принтером (при 20</w:t>
      </w:r>
      <w:r w:rsidR="0060221F">
        <w:rPr>
          <w:rFonts w:ascii="Times New Roman" w:hAnsi="Times New Roman" w:cs="Times New Roman"/>
          <w:sz w:val="28"/>
        </w:rPr>
        <w:t xml:space="preserve"> </w:t>
      </w:r>
      <w:r>
        <w:rPr>
          <w:rFonts w:ascii="Times New Roman" w:hAnsi="Times New Roman" w:cs="Times New Roman"/>
          <w:color w:val="000000"/>
          <w:sz w:val="28"/>
          <w:szCs w:val="28"/>
        </w:rPr>
        <w:t>°С</w:t>
      </w:r>
      <w:r>
        <w:rPr>
          <w:rFonts w:ascii="Times New Roman" w:hAnsi="Times New Roman" w:cs="Times New Roman"/>
          <w:sz w:val="28"/>
        </w:rPr>
        <w:t>) испарение составляет 0,0000007 г/с и 0,0000009 г/с по меди и олову соответственно. В печи испарение составляет 0,00086 г/с и 0,00081 г/с по меди и олову соответственно. При работе системы пайки волной постоянно испаряется олово и свинец в количествах 0,0073 г/с и 0,0042 г/с соответственно.</w:t>
      </w:r>
    </w:p>
    <w:p w14:paraId="3450C07F" w14:textId="43C2BCDA"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Валовый выброс веществ </w:t>
      </w:r>
      <w:r w:rsidR="005C6709">
        <w:rPr>
          <w:rFonts w:ascii="Times New Roman" w:hAnsi="Times New Roman" w:cs="Times New Roman"/>
          <w:sz w:val="28"/>
        </w:rPr>
        <w:t>(т</w:t>
      </w:r>
      <w:r w:rsidR="005C6709" w:rsidRPr="005C6709">
        <w:rPr>
          <w:rFonts w:ascii="Times New Roman" w:hAnsi="Times New Roman" w:cs="Times New Roman"/>
          <w:sz w:val="28"/>
        </w:rPr>
        <w:t>/</w:t>
      </w:r>
      <w:r w:rsidR="005C6709">
        <w:rPr>
          <w:rFonts w:ascii="Times New Roman" w:hAnsi="Times New Roman" w:cs="Times New Roman"/>
          <w:sz w:val="28"/>
        </w:rPr>
        <w:t xml:space="preserve">год) </w:t>
      </w:r>
      <w:r>
        <w:rPr>
          <w:rFonts w:ascii="Times New Roman" w:hAnsi="Times New Roman" w:cs="Times New Roman"/>
          <w:sz w:val="28"/>
          <w:szCs w:val="28"/>
        </w:rPr>
        <w:t>определяется по формуле:</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4"/>
        <w:gridCol w:w="543"/>
      </w:tblGrid>
      <w:tr w:rsidR="005C6709" w14:paraId="6E4588B6" w14:textId="77777777" w:rsidTr="00E009CA">
        <w:tc>
          <w:tcPr>
            <w:tcW w:w="9351" w:type="dxa"/>
            <w:vAlign w:val="center"/>
          </w:tcPr>
          <w:p w14:paraId="103C190F" w14:textId="0E8309EE" w:rsidR="005C6709" w:rsidRPr="006110D1" w:rsidRDefault="00A2605B" w:rsidP="00E009CA">
            <w:pPr>
              <w:spacing w:line="360" w:lineRule="auto"/>
              <w:jc w:val="center"/>
              <w:rPr>
                <w:rFonts w:ascii="Times New Roman" w:hAnsi="Times New Roman" w:cs="Times New Roman"/>
                <w:sz w:val="28"/>
                <w:szCs w:val="28"/>
              </w:rPr>
            </w:pPr>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m:t>
              </m:r>
              <m:r>
                <w:rPr>
                  <w:rFonts w:ascii="Cambria Math" w:hAnsi="Cambria Math" w:cs="Times New Roman"/>
                  <w:sz w:val="28"/>
                  <w:szCs w:val="28"/>
                  <w:vertAlign w:val="subscript"/>
                  <w:lang w:val="en-US"/>
                </w:rPr>
                <m:t>S∙T∙3</m:t>
              </m:r>
              <m:r>
                <w:rPr>
                  <w:rFonts w:ascii="Cambria Math" w:hAnsi="Cambria Math" w:cs="Times New Roman"/>
                  <w:sz w:val="28"/>
                  <w:szCs w:val="28"/>
                  <w:vertAlign w:val="subscript"/>
                </w:rPr>
                <m:t>600</m:t>
              </m:r>
              <m:r>
                <w:rPr>
                  <w:rFonts w:ascii="Cambria Math" w:hAnsi="Cambria Math" w:cs="Times New Roman"/>
                  <w:sz w:val="28"/>
                  <w:szCs w:val="28"/>
                  <w:vertAlign w:val="subscript"/>
                  <w:lang w:val="en-US"/>
                </w:rPr>
                <m:t>∙2</m:t>
              </m:r>
              <m:r>
                <w:rPr>
                  <w:rFonts w:ascii="Cambria Math" w:hAnsi="Cambria Math" w:cs="Times New Roman"/>
                  <w:sz w:val="28"/>
                  <w:szCs w:val="28"/>
                  <w:vertAlign w:val="subscript"/>
                </w:rPr>
                <m:t>47</m:t>
              </m:r>
              <m:r>
                <w:rPr>
                  <w:rFonts w:ascii="Cambria Math" w:hAnsi="Cambria Math" w:cs="Times New Roman"/>
                  <w:sz w:val="28"/>
                  <w:szCs w:val="28"/>
                  <w:vertAlign w:val="subscript"/>
                  <w:lang w:val="en-US"/>
                </w:rPr>
                <m:t>∙</m:t>
              </m:r>
              <m:sSup>
                <m:sSupPr>
                  <m:ctrlPr>
                    <w:rPr>
                      <w:rFonts w:ascii="Cambria Math" w:hAnsi="Cambria Math" w:cs="Times New Roman"/>
                      <w:i/>
                      <w:sz w:val="28"/>
                      <w:szCs w:val="28"/>
                      <w:vertAlign w:val="subscript"/>
                      <w:lang w:val="en-US"/>
                    </w:rPr>
                  </m:ctrlPr>
                </m:sSupPr>
                <m:e>
                  <m:r>
                    <w:rPr>
                      <w:rFonts w:ascii="Cambria Math" w:hAnsi="Cambria Math" w:cs="Times New Roman"/>
                      <w:sz w:val="28"/>
                      <w:szCs w:val="28"/>
                      <w:vertAlign w:val="subscript"/>
                      <w:lang w:val="en-US"/>
                    </w:rPr>
                    <m:t>10</m:t>
                  </m:r>
                </m:e>
                <m:sup>
                  <m:r>
                    <w:rPr>
                      <w:rFonts w:ascii="Cambria Math" w:hAnsi="Cambria Math" w:cs="Times New Roman"/>
                      <w:sz w:val="28"/>
                      <w:szCs w:val="28"/>
                      <w:vertAlign w:val="subscript"/>
                      <w:lang w:val="en-US"/>
                    </w:rPr>
                    <m:t>-6</m:t>
                  </m:r>
                </m:sup>
              </m:sSup>
            </m:oMath>
            <w:r w:rsidR="006110D1">
              <w:rPr>
                <w:rFonts w:ascii="Times New Roman" w:hAnsi="Times New Roman" w:cs="Times New Roman"/>
                <w:sz w:val="28"/>
                <w:szCs w:val="28"/>
                <w:vertAlign w:val="subscript"/>
              </w:rPr>
              <w:t>,</w:t>
            </w:r>
          </w:p>
        </w:tc>
        <w:tc>
          <w:tcPr>
            <w:tcW w:w="276" w:type="dxa"/>
            <w:vAlign w:val="center"/>
          </w:tcPr>
          <w:p w14:paraId="6C9A15DC" w14:textId="05A12D11" w:rsidR="005C6709" w:rsidRDefault="005C6709" w:rsidP="00E009CA">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p>
        </w:tc>
      </w:tr>
    </w:tbl>
    <w:p w14:paraId="20095FE0" w14:textId="28C055A6" w:rsidR="005A352B" w:rsidRPr="008225D8" w:rsidRDefault="006110D1" w:rsidP="006110D1">
      <w:pPr>
        <w:spacing w:line="360" w:lineRule="auto"/>
        <w:jc w:val="both"/>
        <w:rPr>
          <w:rFonts w:ascii="Times New Roman" w:hAnsi="Times New Roman" w:cs="Times New Roman"/>
        </w:rPr>
      </w:pPr>
      <w:r>
        <w:rPr>
          <w:rFonts w:ascii="Times New Roman" w:hAnsi="Times New Roman" w:cs="Times New Roman"/>
          <w:sz w:val="28"/>
          <w:szCs w:val="28"/>
        </w:rPr>
        <w:t>г</w:t>
      </w:r>
      <w:r w:rsidR="005A352B" w:rsidRPr="008225D8">
        <w:rPr>
          <w:rFonts w:ascii="Times New Roman" w:hAnsi="Times New Roman" w:cs="Times New Roman"/>
          <w:sz w:val="28"/>
          <w:szCs w:val="28"/>
        </w:rPr>
        <w:t>де</w:t>
      </w:r>
      <w:r>
        <w:rPr>
          <w:rFonts w:ascii="Times New Roman" w:hAnsi="Times New Roman" w:cs="Times New Roman"/>
          <w:sz w:val="28"/>
          <w:szCs w:val="28"/>
        </w:rPr>
        <w:tab/>
      </w:r>
      <w:r w:rsidR="005A352B" w:rsidRPr="008225D8">
        <w:rPr>
          <w:rFonts w:ascii="Times New Roman" w:hAnsi="Times New Roman" w:cs="Times New Roman"/>
          <w:sz w:val="28"/>
          <w:szCs w:val="28"/>
          <w:lang w:val="en-US"/>
        </w:rPr>
        <w:t>S</w:t>
      </w:r>
      <w:r w:rsidR="005A352B" w:rsidRPr="008225D8">
        <w:rPr>
          <w:rFonts w:ascii="Times New Roman" w:hAnsi="Times New Roman" w:cs="Times New Roman"/>
          <w:sz w:val="28"/>
          <w:szCs w:val="28"/>
        </w:rPr>
        <w:t xml:space="preserve"> – указанная скорость испарения;</w:t>
      </w:r>
    </w:p>
    <w:p w14:paraId="22AFEA78" w14:textId="77777777" w:rsidR="005A352B" w:rsidRPr="008225D8" w:rsidRDefault="005A352B" w:rsidP="005A352B">
      <w:pPr>
        <w:spacing w:line="360" w:lineRule="auto"/>
        <w:ind w:firstLine="709"/>
        <w:jc w:val="both"/>
        <w:rPr>
          <w:rFonts w:ascii="Times New Roman" w:hAnsi="Times New Roman" w:cs="Times New Roman"/>
        </w:rPr>
      </w:pPr>
      <w:r w:rsidRPr="008225D8">
        <w:rPr>
          <w:rFonts w:ascii="Times New Roman" w:hAnsi="Times New Roman" w:cs="Times New Roman"/>
          <w:sz w:val="28"/>
          <w:szCs w:val="28"/>
          <w:lang w:val="en-US"/>
        </w:rPr>
        <w:t>T</w:t>
      </w:r>
      <w:r w:rsidRPr="008225D8">
        <w:rPr>
          <w:rFonts w:ascii="Times New Roman" w:hAnsi="Times New Roman" w:cs="Times New Roman"/>
          <w:sz w:val="28"/>
          <w:szCs w:val="28"/>
        </w:rPr>
        <w:t xml:space="preserve"> – время работы аппарата в день (принимается равным 4 часам)</w:t>
      </w:r>
    </w:p>
    <w:p w14:paraId="51C2CC1E" w14:textId="77777777" w:rsidR="005A352B" w:rsidRPr="008225D8" w:rsidRDefault="005A352B" w:rsidP="005A352B">
      <w:pPr>
        <w:spacing w:line="360" w:lineRule="auto"/>
        <w:ind w:firstLine="709"/>
        <w:jc w:val="both"/>
        <w:rPr>
          <w:rFonts w:ascii="Times New Roman" w:hAnsi="Times New Roman" w:cs="Times New Roman"/>
          <w:sz w:val="28"/>
          <w:szCs w:val="28"/>
        </w:rPr>
      </w:pPr>
      <w:r w:rsidRPr="008225D8">
        <w:rPr>
          <w:rFonts w:ascii="Times New Roman" w:hAnsi="Times New Roman" w:cs="Times New Roman"/>
          <w:sz w:val="28"/>
          <w:szCs w:val="28"/>
        </w:rPr>
        <w:t>Валовый выброс для меди и соединений составит:</w:t>
      </w:r>
    </w:p>
    <w:p w14:paraId="6A7A4D6D" w14:textId="677D1F0D" w:rsidR="008225D8" w:rsidRPr="008225D8" w:rsidRDefault="00A2605B" w:rsidP="008225D8">
      <w:pPr>
        <w:spacing w:line="360" w:lineRule="auto"/>
        <w:ind w:firstLine="709"/>
        <w:jc w:val="both"/>
        <w:rPr>
          <w:rFonts w:ascii="Times New Roman" w:eastAsiaTheme="minorEastAsia" w:hAnsi="Times New Roman" w:cs="Times New Roman"/>
          <w:i/>
          <w:sz w:val="28"/>
          <w:szCs w:val="28"/>
          <w:vertAlign w:val="subscript"/>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m:t>
          </m:r>
          <m:d>
            <m:dPr>
              <m:ctrlPr>
                <w:rPr>
                  <w:rFonts w:ascii="Cambria Math" w:hAnsi="Cambria Math" w:cs="Times New Roman"/>
                  <w:sz w:val="28"/>
                  <w:szCs w:val="28"/>
                  <w:vertAlign w:val="subscript"/>
                </w:rPr>
              </m:ctrlPr>
            </m:dPr>
            <m:e>
              <m:d>
                <m:dPr>
                  <m:ctrlPr>
                    <w:rPr>
                      <w:rFonts w:ascii="Cambria Math" w:hAnsi="Cambria Math" w:cs="Times New Roman"/>
                      <w:sz w:val="28"/>
                      <w:szCs w:val="28"/>
                      <w:vertAlign w:val="subscript"/>
                    </w:rPr>
                  </m:ctrlPr>
                </m:dPr>
                <m:e>
                  <m:r>
                    <m:rPr>
                      <m:sty m:val="p"/>
                    </m:rPr>
                    <w:rPr>
                      <w:rFonts w:ascii="Cambria Math" w:hAnsi="Cambria Math" w:cs="Times New Roman"/>
                      <w:sz w:val="28"/>
                      <w:szCs w:val="28"/>
                      <w:vertAlign w:val="subscript"/>
                    </w:rPr>
                    <m:t>0,0000007∙4∙3600∙247</m:t>
                  </m:r>
                </m:e>
              </m:d>
              <m:r>
                <m:rPr>
                  <m:sty m:val="p"/>
                </m:rPr>
                <w:rPr>
                  <w:rFonts w:ascii="Cambria Math" w:hAnsi="Cambria Math" w:cs="Times New Roman"/>
                  <w:sz w:val="28"/>
                  <w:szCs w:val="28"/>
                  <w:vertAlign w:val="subscript"/>
                </w:rPr>
                <m:t>+</m:t>
              </m:r>
              <m:d>
                <m:dPr>
                  <m:ctrlPr>
                    <w:rPr>
                      <w:rFonts w:ascii="Cambria Math" w:hAnsi="Cambria Math" w:cs="Times New Roman"/>
                      <w:sz w:val="28"/>
                      <w:szCs w:val="28"/>
                      <w:vertAlign w:val="subscript"/>
                    </w:rPr>
                  </m:ctrlPr>
                </m:dPr>
                <m:e>
                  <m:r>
                    <m:rPr>
                      <m:sty m:val="p"/>
                    </m:rPr>
                    <w:rPr>
                      <w:rFonts w:ascii="Cambria Math" w:hAnsi="Cambria Math" w:cs="Times New Roman"/>
                      <w:sz w:val="28"/>
                      <w:szCs w:val="28"/>
                      <w:vertAlign w:val="subscript"/>
                    </w:rPr>
                    <m:t>0,00086∙4∙3600∙247</m:t>
                  </m:r>
                </m:e>
              </m:d>
            </m:e>
          </m:d>
          <m:r>
            <m:rPr>
              <m:sty m:val="p"/>
            </m:rPr>
            <w:rPr>
              <w:rFonts w:ascii="Cambria Math" w:hAnsi="Cambria Math" w:cs="Times New Roman"/>
              <w:sz w:val="28"/>
              <w:szCs w:val="28"/>
              <w:vertAlign w:val="subscript"/>
            </w:rPr>
            <m:t>∙</m:t>
          </m:r>
          <m:sSup>
            <m:sSupPr>
              <m:ctrlPr>
                <w:rPr>
                  <w:rFonts w:ascii="Cambria Math" w:hAnsi="Cambria Math" w:cs="Times New Roman"/>
                  <w:i/>
                  <w:sz w:val="28"/>
                  <w:szCs w:val="28"/>
                  <w:vertAlign w:val="subscript"/>
                  <w:lang w:val="en-US"/>
                </w:rPr>
              </m:ctrlPr>
            </m:sSupPr>
            <m:e>
              <m:r>
                <w:rPr>
                  <w:rFonts w:ascii="Cambria Math" w:hAnsi="Cambria Math" w:cs="Times New Roman"/>
                  <w:sz w:val="28"/>
                  <w:szCs w:val="28"/>
                  <w:vertAlign w:val="subscript"/>
                  <w:lang w:val="en-US"/>
                </w:rPr>
                <m:t>10</m:t>
              </m:r>
            </m:e>
            <m:sup>
              <m:r>
                <w:rPr>
                  <w:rFonts w:ascii="Cambria Math" w:hAnsi="Cambria Math" w:cs="Times New Roman"/>
                  <w:sz w:val="28"/>
                  <w:szCs w:val="28"/>
                  <w:vertAlign w:val="subscript"/>
                  <w:lang w:val="en-US"/>
                </w:rPr>
                <m:t>-6</m:t>
              </m:r>
            </m:sup>
          </m:sSup>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0,003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год</m:t>
          </m:r>
        </m:oMath>
      </m:oMathPara>
    </w:p>
    <w:p w14:paraId="3C253089" w14:textId="77777777" w:rsidR="005A352B" w:rsidRPr="008225D8" w:rsidRDefault="005A352B" w:rsidP="005A352B">
      <w:pPr>
        <w:spacing w:line="360" w:lineRule="auto"/>
        <w:ind w:firstLine="709"/>
        <w:jc w:val="both"/>
        <w:rPr>
          <w:rFonts w:ascii="Times New Roman" w:hAnsi="Times New Roman" w:cs="Times New Roman"/>
          <w:sz w:val="28"/>
          <w:szCs w:val="28"/>
        </w:rPr>
      </w:pPr>
      <w:r w:rsidRPr="008225D8">
        <w:rPr>
          <w:rFonts w:ascii="Times New Roman" w:hAnsi="Times New Roman" w:cs="Times New Roman"/>
          <w:sz w:val="28"/>
          <w:szCs w:val="28"/>
        </w:rPr>
        <w:t>Для олова и соединений:</w:t>
      </w:r>
    </w:p>
    <w:p w14:paraId="531E3B30" w14:textId="36CB92AD" w:rsidR="008225D8" w:rsidRPr="008225D8" w:rsidRDefault="00A2605B" w:rsidP="008225D8">
      <w:pPr>
        <w:spacing w:line="360" w:lineRule="auto"/>
        <w:ind w:firstLine="709"/>
        <w:jc w:val="both"/>
        <w:rPr>
          <w:rFonts w:ascii="Times New Roman" w:hAnsi="Times New Roman" w:cs="Times New Roman"/>
          <w:i/>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m:t>
          </m:r>
          <m:d>
            <m:dPr>
              <m:ctrlPr>
                <w:rPr>
                  <w:rFonts w:ascii="Cambria Math" w:hAnsi="Cambria Math" w:cs="Times New Roman"/>
                  <w:sz w:val="28"/>
                  <w:szCs w:val="28"/>
                  <w:vertAlign w:val="subscript"/>
                </w:rPr>
              </m:ctrlPr>
            </m:dPr>
            <m:e>
              <m:r>
                <m:rPr>
                  <m:sty m:val="p"/>
                </m:rPr>
                <w:rPr>
                  <w:rFonts w:ascii="Cambria Math" w:hAnsi="Cambria Math" w:cs="Times New Roman"/>
                  <w:sz w:val="28"/>
                  <w:szCs w:val="28"/>
                  <w:vertAlign w:val="subscript"/>
                </w:rPr>
                <m:t>0,0000009∙4∙3600∙247</m:t>
              </m:r>
            </m:e>
          </m:d>
          <m:r>
            <m:rPr>
              <m:sty m:val="p"/>
            </m:rPr>
            <w:rPr>
              <w:rFonts w:ascii="Cambria Math" w:hAnsi="Cambria Math" w:cs="Times New Roman"/>
              <w:sz w:val="28"/>
              <w:szCs w:val="28"/>
              <w:vertAlign w:val="subscript"/>
            </w:rPr>
            <m:t>+(0,00086∙4∙3600∙247)+(0,0073∙4∙∙3600∙247))∙</m:t>
          </m:r>
          <m:sSup>
            <m:sSupPr>
              <m:ctrlPr>
                <w:rPr>
                  <w:rFonts w:ascii="Cambria Math" w:hAnsi="Cambria Math" w:cs="Times New Roman"/>
                  <w:i/>
                  <w:sz w:val="28"/>
                  <w:szCs w:val="28"/>
                  <w:vertAlign w:val="subscript"/>
                  <w:lang w:val="en-US"/>
                </w:rPr>
              </m:ctrlPr>
            </m:sSupPr>
            <m:e>
              <m:r>
                <w:rPr>
                  <w:rFonts w:ascii="Cambria Math" w:hAnsi="Cambria Math" w:cs="Times New Roman"/>
                  <w:sz w:val="28"/>
                  <w:szCs w:val="28"/>
                  <w:vertAlign w:val="subscript"/>
                  <w:lang w:val="en-US"/>
                </w:rPr>
                <m:t>10</m:t>
              </m:r>
            </m:e>
            <m:sup>
              <m:r>
                <w:rPr>
                  <w:rFonts w:ascii="Cambria Math" w:hAnsi="Cambria Math" w:cs="Times New Roman"/>
                  <w:sz w:val="28"/>
                  <w:szCs w:val="28"/>
                  <w:vertAlign w:val="subscript"/>
                  <w:lang w:val="en-US"/>
                </w:rPr>
                <m:t>-6</m:t>
              </m:r>
            </m:sup>
          </m:sSup>
          <m:r>
            <w:rPr>
              <w:rFonts w:ascii="Cambria Math" w:hAnsi="Cambria Math" w:cs="Times New Roman"/>
              <w:sz w:val="28"/>
              <w:szCs w:val="28"/>
              <w:vertAlign w:val="subscript"/>
              <w:lang w:val="en-US"/>
            </w:rPr>
            <m:t>=0</m:t>
          </m:r>
          <m:r>
            <w:rPr>
              <w:rFonts w:ascii="Cambria Math" w:hAnsi="Cambria Math" w:cs="Times New Roman"/>
              <w:sz w:val="28"/>
              <w:szCs w:val="28"/>
              <w:vertAlign w:val="subscript"/>
            </w:rPr>
            <m:t>,029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 xml:space="preserve">год </m:t>
          </m:r>
        </m:oMath>
      </m:oMathPara>
    </w:p>
    <w:p w14:paraId="6994D099" w14:textId="46E10D85" w:rsidR="005A352B" w:rsidRPr="008225D8" w:rsidRDefault="005A352B" w:rsidP="005A352B">
      <w:pPr>
        <w:spacing w:line="360" w:lineRule="auto"/>
        <w:ind w:firstLine="709"/>
        <w:jc w:val="both"/>
        <w:rPr>
          <w:rFonts w:ascii="Times New Roman" w:hAnsi="Times New Roman" w:cs="Times New Roman"/>
          <w:sz w:val="28"/>
          <w:szCs w:val="28"/>
        </w:rPr>
      </w:pPr>
      <w:r w:rsidRPr="008225D8">
        <w:rPr>
          <w:rFonts w:ascii="Times New Roman" w:hAnsi="Times New Roman" w:cs="Times New Roman"/>
          <w:sz w:val="28"/>
          <w:szCs w:val="28"/>
        </w:rPr>
        <w:t>Для свинца и соединений:</w:t>
      </w:r>
    </w:p>
    <w:p w14:paraId="509EBF5E" w14:textId="2D2DE6FA" w:rsidR="008225D8" w:rsidRPr="008225D8" w:rsidRDefault="00A2605B" w:rsidP="008225D8">
      <w:pPr>
        <w:spacing w:line="360" w:lineRule="auto"/>
        <w:ind w:firstLine="709"/>
        <w:jc w:val="both"/>
        <w:rPr>
          <w:rFonts w:ascii="Times New Roman" w:hAnsi="Times New Roman" w:cs="Times New Roman"/>
          <w:i/>
          <w:sz w:val="28"/>
          <w:szCs w:val="28"/>
        </w:rPr>
      </w:pPr>
      <m:oMathPara>
        <m:oMath>
          <m:sSub>
            <m:sSubPr>
              <m:ctrlPr>
                <w:rPr>
                  <w:rFonts w:ascii="Cambria Math" w:hAnsi="Cambria Math" w:cs="Times New Roman"/>
                  <w:sz w:val="28"/>
                  <w:szCs w:val="28"/>
                </w:rPr>
              </m:ctrlPr>
            </m:sSubPr>
            <m:e>
              <m:r>
                <m:rPr>
                  <m:sty m:val="p"/>
                </m:rPr>
                <w:rPr>
                  <w:rFonts w:ascii="Cambria Math" w:hAnsi="Cambria Math" w:cs="Times New Roman"/>
                  <w:sz w:val="28"/>
                  <w:szCs w:val="28"/>
                </w:rPr>
                <m:t>В</m:t>
              </m:r>
            </m:e>
            <m:sub>
              <m:r>
                <m:rPr>
                  <m:sty m:val="p"/>
                </m:rPr>
                <w:rPr>
                  <w:rFonts w:ascii="Cambria Math" w:hAnsi="Cambria Math" w:cs="Times New Roman"/>
                  <w:sz w:val="28"/>
                  <w:szCs w:val="28"/>
                  <w:vertAlign w:val="subscript"/>
                </w:rPr>
                <m:t>выб</m:t>
              </m:r>
            </m:sub>
          </m:sSub>
          <m:r>
            <m:rPr>
              <m:sty m:val="p"/>
            </m:rPr>
            <w:rPr>
              <w:rFonts w:ascii="Cambria Math" w:hAnsi="Cambria Math" w:cs="Times New Roman"/>
              <w:sz w:val="28"/>
              <w:szCs w:val="28"/>
              <w:vertAlign w:val="subscript"/>
            </w:rPr>
            <m:t>=0,0042∙4∙3600∙247∙</m:t>
          </m:r>
          <m:sSup>
            <m:sSupPr>
              <m:ctrlPr>
                <w:rPr>
                  <w:rFonts w:ascii="Cambria Math" w:hAnsi="Cambria Math" w:cs="Times New Roman"/>
                  <w:i/>
                  <w:sz w:val="28"/>
                  <w:szCs w:val="28"/>
                  <w:vertAlign w:val="subscript"/>
                  <w:lang w:val="en-US"/>
                </w:rPr>
              </m:ctrlPr>
            </m:sSupPr>
            <m:e>
              <m:r>
                <w:rPr>
                  <w:rFonts w:ascii="Cambria Math" w:hAnsi="Cambria Math" w:cs="Times New Roman"/>
                  <w:sz w:val="28"/>
                  <w:szCs w:val="28"/>
                  <w:vertAlign w:val="subscript"/>
                  <w:lang w:val="en-US"/>
                </w:rPr>
                <m:t>10</m:t>
              </m:r>
            </m:e>
            <m:sup>
              <m:r>
                <w:rPr>
                  <w:rFonts w:ascii="Cambria Math" w:hAnsi="Cambria Math" w:cs="Times New Roman"/>
                  <w:sz w:val="28"/>
                  <w:szCs w:val="28"/>
                  <w:vertAlign w:val="subscript"/>
                  <w:lang w:val="en-US"/>
                </w:rPr>
                <m:t>-6</m:t>
              </m:r>
            </m:sup>
          </m:sSup>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0,015 т</m:t>
          </m:r>
          <m:r>
            <w:rPr>
              <w:rFonts w:ascii="Cambria Math" w:hAnsi="Cambria Math" w:cs="Times New Roman"/>
              <w:sz w:val="28"/>
              <w:szCs w:val="28"/>
              <w:vertAlign w:val="subscript"/>
              <w:lang w:val="en-US"/>
            </w:rPr>
            <m:t>/</m:t>
          </m:r>
          <m:r>
            <w:rPr>
              <w:rFonts w:ascii="Cambria Math" w:hAnsi="Cambria Math" w:cs="Times New Roman"/>
              <w:sz w:val="28"/>
              <w:szCs w:val="28"/>
              <w:vertAlign w:val="subscript"/>
            </w:rPr>
            <m:t xml:space="preserve">год </m:t>
          </m:r>
        </m:oMath>
      </m:oMathPara>
    </w:p>
    <w:p w14:paraId="3E51EAC3" w14:textId="6192F384" w:rsidR="005A352B" w:rsidRDefault="005A352B" w:rsidP="005A352B">
      <w:pPr>
        <w:spacing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Валовые выбросы веществ, выделяемых на участке пайки представлены в таблице </w:t>
      </w:r>
      <w:r w:rsidR="008B02BA">
        <w:rPr>
          <w:rFonts w:ascii="Times New Roman" w:hAnsi="Times New Roman" w:cs="Times New Roman"/>
          <w:sz w:val="28"/>
        </w:rPr>
        <w:t>8</w:t>
      </w:r>
      <w:r>
        <w:rPr>
          <w:rFonts w:ascii="Times New Roman" w:hAnsi="Times New Roman" w:cs="Times New Roman"/>
          <w:sz w:val="28"/>
        </w:rPr>
        <w:t>.</w:t>
      </w:r>
    </w:p>
    <w:p w14:paraId="2264446D" w14:textId="77777777" w:rsidR="00E009CA" w:rsidRDefault="00E009CA" w:rsidP="005A352B">
      <w:pPr>
        <w:spacing w:line="360" w:lineRule="auto"/>
        <w:ind w:firstLine="709"/>
        <w:jc w:val="both"/>
        <w:rPr>
          <w:rFonts w:ascii="Times New Roman" w:hAnsi="Times New Roman" w:cs="Times New Roman"/>
          <w:sz w:val="28"/>
        </w:rPr>
      </w:pPr>
    </w:p>
    <w:p w14:paraId="67A81B1F" w14:textId="3776A59B" w:rsidR="005A352B" w:rsidRPr="006110D1" w:rsidRDefault="005A352B" w:rsidP="00315A6B">
      <w:pPr>
        <w:spacing w:line="360" w:lineRule="auto"/>
        <w:jc w:val="both"/>
        <w:rPr>
          <w:rFonts w:ascii="Times New Roman" w:hAnsi="Times New Roman" w:cs="Times New Roman"/>
          <w:sz w:val="28"/>
          <w:szCs w:val="28"/>
        </w:rPr>
      </w:pPr>
      <w:r w:rsidRPr="006110D1">
        <w:rPr>
          <w:rFonts w:ascii="Times New Roman" w:hAnsi="Times New Roman" w:cs="Times New Roman"/>
          <w:sz w:val="28"/>
          <w:szCs w:val="28"/>
        </w:rPr>
        <w:t xml:space="preserve">Таблица </w:t>
      </w:r>
      <w:r w:rsidR="008B02BA">
        <w:rPr>
          <w:rFonts w:ascii="Times New Roman" w:hAnsi="Times New Roman" w:cs="Times New Roman"/>
          <w:sz w:val="28"/>
          <w:szCs w:val="28"/>
        </w:rPr>
        <w:t>8</w:t>
      </w:r>
      <w:r w:rsidR="00315A6B" w:rsidRPr="006110D1">
        <w:rPr>
          <w:rFonts w:ascii="Times New Roman" w:hAnsi="Times New Roman" w:cs="Times New Roman"/>
          <w:sz w:val="28"/>
          <w:szCs w:val="28"/>
        </w:rPr>
        <w:t xml:space="preserve"> –</w:t>
      </w:r>
      <w:r w:rsidRPr="006110D1">
        <w:rPr>
          <w:rFonts w:ascii="Times New Roman" w:hAnsi="Times New Roman" w:cs="Times New Roman"/>
          <w:sz w:val="28"/>
          <w:szCs w:val="28"/>
        </w:rPr>
        <w:t xml:space="preserve"> Валовые выбросы веществ выделяемых на участке пайки</w:t>
      </w:r>
    </w:p>
    <w:tbl>
      <w:tblPr>
        <w:tblW w:w="9243" w:type="dxa"/>
        <w:tblInd w:w="250" w:type="dxa"/>
        <w:tblCellMar>
          <w:left w:w="10" w:type="dxa"/>
          <w:right w:w="10" w:type="dxa"/>
        </w:tblCellMar>
        <w:tblLook w:val="04A0" w:firstRow="1" w:lastRow="0" w:firstColumn="1" w:lastColumn="0" w:noHBand="0" w:noVBand="1"/>
      </w:tblPr>
      <w:tblGrid>
        <w:gridCol w:w="4563"/>
        <w:gridCol w:w="4680"/>
      </w:tblGrid>
      <w:tr w:rsidR="005A352B" w:rsidRPr="006110D1" w14:paraId="7BAA846F" w14:textId="77777777" w:rsidTr="00ED794B">
        <w:tc>
          <w:tcPr>
            <w:tcW w:w="4563"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37255DC3"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Выделяемое вещество</w:t>
            </w:r>
          </w:p>
        </w:tc>
        <w:tc>
          <w:tcPr>
            <w:tcW w:w="4680"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2F8AD217" w14:textId="77777777" w:rsidR="005A352B" w:rsidRPr="006110D1" w:rsidRDefault="005A352B" w:rsidP="006110D1">
            <w:pPr>
              <w:jc w:val="both"/>
              <w:textAlignment w:val="auto"/>
            </w:pPr>
            <w:r w:rsidRPr="006110D1">
              <w:rPr>
                <w:rFonts w:ascii="Times New Roman" w:eastAsia="Calibri" w:hAnsi="Times New Roman" w:cs="Times New Roman"/>
                <w:lang w:eastAsia="en-US" w:bidi="ar-SA"/>
              </w:rPr>
              <w:t>Валовый выброс, т</w:t>
            </w:r>
            <w:r w:rsidRPr="006110D1">
              <w:rPr>
                <w:rFonts w:ascii="Times New Roman" w:eastAsia="Calibri" w:hAnsi="Times New Roman" w:cs="Times New Roman"/>
                <w:lang w:val="en-US" w:eastAsia="en-US" w:bidi="ar-SA"/>
              </w:rPr>
              <w:t>/</w:t>
            </w:r>
            <w:r w:rsidRPr="006110D1">
              <w:rPr>
                <w:rFonts w:ascii="Times New Roman" w:eastAsia="Calibri" w:hAnsi="Times New Roman" w:cs="Times New Roman"/>
                <w:lang w:eastAsia="en-US" w:bidi="ar-SA"/>
              </w:rPr>
              <w:t>год</w:t>
            </w:r>
          </w:p>
        </w:tc>
      </w:tr>
      <w:tr w:rsidR="005A352B" w:rsidRPr="006110D1" w14:paraId="1B6BDA65" w14:textId="77777777" w:rsidTr="00ED794B">
        <w:tc>
          <w:tcPr>
            <w:tcW w:w="4563"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78C7C"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Медь и ее соединения</w:t>
            </w:r>
          </w:p>
        </w:tc>
        <w:tc>
          <w:tcPr>
            <w:tcW w:w="4680"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55C1E"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0,003</w:t>
            </w:r>
          </w:p>
        </w:tc>
      </w:tr>
      <w:tr w:rsidR="005A352B" w:rsidRPr="006110D1" w14:paraId="4DE945E4" w14:textId="77777777" w:rsidTr="00ED794B">
        <w:tc>
          <w:tcPr>
            <w:tcW w:w="4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A612F6"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Олово и его соединения</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218AB"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0,029</w:t>
            </w:r>
          </w:p>
        </w:tc>
      </w:tr>
      <w:tr w:rsidR="005A352B" w:rsidRPr="006110D1" w14:paraId="2DD0BB58" w14:textId="77777777" w:rsidTr="00ED794B">
        <w:tc>
          <w:tcPr>
            <w:tcW w:w="4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B19A4"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Свинец и его соединения</w:t>
            </w:r>
          </w:p>
        </w:tc>
        <w:tc>
          <w:tcPr>
            <w:tcW w:w="46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36BF0" w14:textId="77777777" w:rsidR="005A352B" w:rsidRPr="006110D1" w:rsidRDefault="005A352B" w:rsidP="006110D1">
            <w:pPr>
              <w:jc w:val="both"/>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0,015</w:t>
            </w:r>
          </w:p>
        </w:tc>
      </w:tr>
    </w:tbl>
    <w:p w14:paraId="09BF3278" w14:textId="77777777" w:rsidR="00E009CA" w:rsidRPr="006110D1" w:rsidRDefault="00E009CA" w:rsidP="005A352B">
      <w:pPr>
        <w:spacing w:line="360" w:lineRule="auto"/>
        <w:ind w:firstLine="709"/>
        <w:jc w:val="both"/>
        <w:rPr>
          <w:rFonts w:ascii="Times New Roman" w:hAnsi="Times New Roman" w:cs="Times New Roman"/>
          <w:sz w:val="28"/>
          <w:szCs w:val="28"/>
        </w:rPr>
      </w:pPr>
    </w:p>
    <w:p w14:paraId="646562DC" w14:textId="307071D0" w:rsidR="005A352B" w:rsidRDefault="00E009CA" w:rsidP="005A352B">
      <w:pPr>
        <w:spacing w:line="360" w:lineRule="auto"/>
        <w:ind w:firstLine="709"/>
        <w:jc w:val="both"/>
        <w:rPr>
          <w:rFonts w:ascii="Times New Roman" w:hAnsi="Times New Roman" w:cs="Times New Roman"/>
          <w:sz w:val="28"/>
          <w:szCs w:val="28"/>
        </w:rPr>
      </w:pPr>
      <w:r w:rsidRPr="006110D1">
        <w:rPr>
          <w:rFonts w:ascii="Times New Roman" w:hAnsi="Times New Roman" w:cs="Times New Roman"/>
          <w:sz w:val="28"/>
          <w:szCs w:val="28"/>
        </w:rPr>
        <w:t xml:space="preserve">Значения масштабности (К), регулируемости (Р), затратности (В) и срочности (С) (столбцы 5-8 таблицы </w:t>
      </w:r>
      <w:r w:rsidR="008B02BA">
        <w:rPr>
          <w:rFonts w:ascii="Times New Roman" w:hAnsi="Times New Roman" w:cs="Times New Roman"/>
          <w:sz w:val="28"/>
          <w:szCs w:val="28"/>
        </w:rPr>
        <w:t>9</w:t>
      </w:r>
      <w:r w:rsidRPr="006110D1">
        <w:rPr>
          <w:rFonts w:ascii="Times New Roman" w:hAnsi="Times New Roman" w:cs="Times New Roman"/>
          <w:sz w:val="28"/>
          <w:szCs w:val="28"/>
        </w:rPr>
        <w:t xml:space="preserve">) рассчитываются исходя из полученных данных по методике </w:t>
      </w:r>
      <w:r w:rsidR="004E67EA" w:rsidRPr="002A7956">
        <w:rPr>
          <w:rFonts w:ascii="Times New Roman" w:hAnsi="Times New Roman" w:cs="Times New Roman"/>
          <w:sz w:val="28"/>
          <w:szCs w:val="28"/>
        </w:rPr>
        <w:t>[</w:t>
      </w:r>
      <w:r w:rsidR="002A7956" w:rsidRPr="002A7956">
        <w:rPr>
          <w:rFonts w:ascii="Times New Roman" w:hAnsi="Times New Roman" w:cs="Times New Roman"/>
          <w:sz w:val="28"/>
          <w:szCs w:val="28"/>
        </w:rPr>
        <w:t>13</w:t>
      </w:r>
      <w:r w:rsidR="004E67EA" w:rsidRPr="002A7956">
        <w:rPr>
          <w:rFonts w:ascii="Times New Roman" w:hAnsi="Times New Roman" w:cs="Times New Roman"/>
          <w:sz w:val="28"/>
          <w:szCs w:val="28"/>
        </w:rPr>
        <w:t>]</w:t>
      </w:r>
      <w:r w:rsidRPr="002A7956">
        <w:rPr>
          <w:rFonts w:ascii="Times New Roman" w:hAnsi="Times New Roman" w:cs="Times New Roman"/>
          <w:sz w:val="28"/>
          <w:szCs w:val="28"/>
        </w:rPr>
        <w:t>.</w:t>
      </w:r>
      <w:r w:rsidRPr="006110D1">
        <w:rPr>
          <w:rFonts w:ascii="Times New Roman" w:hAnsi="Times New Roman" w:cs="Times New Roman"/>
          <w:sz w:val="28"/>
          <w:szCs w:val="28"/>
        </w:rPr>
        <w:t xml:space="preserve"> В</w:t>
      </w:r>
      <w:r w:rsidR="005A352B" w:rsidRPr="006110D1">
        <w:rPr>
          <w:rFonts w:ascii="Times New Roman" w:hAnsi="Times New Roman" w:cs="Times New Roman"/>
          <w:sz w:val="28"/>
          <w:szCs w:val="28"/>
        </w:rPr>
        <w:t xml:space="preserve">се </w:t>
      </w:r>
      <w:r w:rsidRPr="006110D1">
        <w:rPr>
          <w:rFonts w:ascii="Times New Roman" w:hAnsi="Times New Roman" w:cs="Times New Roman"/>
          <w:sz w:val="28"/>
          <w:szCs w:val="28"/>
        </w:rPr>
        <w:t>полученные данные</w:t>
      </w:r>
      <w:r>
        <w:rPr>
          <w:rFonts w:ascii="Times New Roman" w:hAnsi="Times New Roman" w:cs="Times New Roman"/>
          <w:sz w:val="28"/>
          <w:szCs w:val="28"/>
        </w:rPr>
        <w:t xml:space="preserve"> </w:t>
      </w:r>
      <w:r w:rsidR="005A352B">
        <w:rPr>
          <w:rFonts w:ascii="Times New Roman" w:hAnsi="Times New Roman" w:cs="Times New Roman"/>
          <w:sz w:val="28"/>
          <w:szCs w:val="28"/>
        </w:rPr>
        <w:t>представлены в сводной таблице 9</w:t>
      </w:r>
      <w:r>
        <w:rPr>
          <w:rFonts w:ascii="Times New Roman" w:hAnsi="Times New Roman" w:cs="Times New Roman"/>
          <w:sz w:val="28"/>
          <w:szCs w:val="28"/>
        </w:rPr>
        <w:t>.</w:t>
      </w:r>
    </w:p>
    <w:p w14:paraId="13C5DE22" w14:textId="404630BE" w:rsidR="005A352B" w:rsidRPr="00DD1535" w:rsidRDefault="005A352B" w:rsidP="00E009CA">
      <w:pPr>
        <w:spacing w:line="360" w:lineRule="auto"/>
        <w:ind w:firstLine="709"/>
        <w:jc w:val="both"/>
        <w:rPr>
          <w:rFonts w:ascii="Times New Roman" w:hAnsi="Times New Roman" w:cs="Times New Roman"/>
          <w:sz w:val="28"/>
          <w:szCs w:val="28"/>
        </w:rPr>
        <w:sectPr w:rsidR="005A352B" w:rsidRPr="00DD1535" w:rsidSect="00C93F5C">
          <w:headerReference w:type="default" r:id="rId35"/>
          <w:footerReference w:type="default" r:id="rId36"/>
          <w:pgSz w:w="11906" w:h="16838"/>
          <w:pgMar w:top="1134" w:right="851" w:bottom="1134" w:left="1418" w:header="720" w:footer="720" w:gutter="0"/>
          <w:cols w:space="720"/>
        </w:sectPr>
      </w:pPr>
    </w:p>
    <w:p w14:paraId="23294BA7" w14:textId="0B3C04C0" w:rsidR="00315A6B" w:rsidRPr="00315A6B" w:rsidRDefault="00315A6B" w:rsidP="00701930">
      <w:pPr>
        <w:spacing w:line="360" w:lineRule="auto"/>
        <w:ind w:left="709"/>
        <w:jc w:val="both"/>
        <w:rPr>
          <w:rFonts w:ascii="Times New Roman" w:hAnsi="Times New Roman" w:cs="Times New Roman"/>
          <w:sz w:val="28"/>
          <w:szCs w:val="28"/>
        </w:rPr>
      </w:pPr>
      <w:r w:rsidRPr="006110D1">
        <w:rPr>
          <w:rFonts w:ascii="Times New Roman" w:hAnsi="Times New Roman" w:cs="Times New Roman"/>
          <w:sz w:val="28"/>
          <w:szCs w:val="28"/>
        </w:rPr>
        <w:lastRenderedPageBreak/>
        <w:t xml:space="preserve">Таблица </w:t>
      </w:r>
      <w:r w:rsidR="008B02BA">
        <w:rPr>
          <w:rFonts w:ascii="Times New Roman" w:hAnsi="Times New Roman" w:cs="Times New Roman"/>
          <w:sz w:val="28"/>
          <w:szCs w:val="28"/>
        </w:rPr>
        <w:t>9</w:t>
      </w:r>
      <w:r w:rsidRPr="006110D1">
        <w:rPr>
          <w:rFonts w:ascii="Times New Roman" w:hAnsi="Times New Roman" w:cs="Times New Roman"/>
          <w:sz w:val="28"/>
          <w:szCs w:val="28"/>
        </w:rPr>
        <w:t xml:space="preserve"> – Реестр экологических аспектов</w:t>
      </w:r>
    </w:p>
    <w:tbl>
      <w:tblPr>
        <w:tblW w:w="13070" w:type="dxa"/>
        <w:tblInd w:w="959" w:type="dxa"/>
        <w:tblBorders>
          <w:top w:val="single" w:sz="4" w:space="0" w:color="000000"/>
          <w:left w:val="single" w:sz="4" w:space="0" w:color="000000"/>
          <w:bottom w:val="single" w:sz="4" w:space="0" w:color="auto"/>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858"/>
        <w:gridCol w:w="2415"/>
        <w:gridCol w:w="1701"/>
        <w:gridCol w:w="2546"/>
        <w:gridCol w:w="567"/>
        <w:gridCol w:w="573"/>
        <w:gridCol w:w="567"/>
        <w:gridCol w:w="425"/>
        <w:gridCol w:w="709"/>
        <w:gridCol w:w="709"/>
      </w:tblGrid>
      <w:tr w:rsidR="00701930" w:rsidRPr="006110D1" w14:paraId="619BFAC8" w14:textId="77777777" w:rsidTr="005041FC">
        <w:trPr>
          <w:cantSplit/>
          <w:trHeight w:val="3762"/>
        </w:trPr>
        <w:tc>
          <w:tcPr>
            <w:tcW w:w="2858" w:type="dxa"/>
            <w:tcBorders>
              <w:bottom w:val="double" w:sz="4" w:space="0" w:color="auto"/>
            </w:tcBorders>
            <w:shd w:val="clear" w:color="auto" w:fill="auto"/>
            <w:tcMar>
              <w:top w:w="0" w:type="dxa"/>
              <w:left w:w="108" w:type="dxa"/>
              <w:bottom w:w="0" w:type="dxa"/>
              <w:right w:w="108" w:type="dxa"/>
            </w:tcMar>
            <w:vAlign w:val="center"/>
          </w:tcPr>
          <w:p w14:paraId="28E7865C" w14:textId="6B7F781A" w:rsidR="005A352B" w:rsidRPr="006110D1" w:rsidRDefault="00F11CCE" w:rsidP="000B7AE5">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Экологические аспекты</w:t>
            </w:r>
          </w:p>
        </w:tc>
        <w:tc>
          <w:tcPr>
            <w:tcW w:w="2415" w:type="dxa"/>
            <w:tcBorders>
              <w:bottom w:val="double" w:sz="4" w:space="0" w:color="auto"/>
            </w:tcBorders>
            <w:shd w:val="clear" w:color="auto" w:fill="auto"/>
            <w:tcMar>
              <w:top w:w="0" w:type="dxa"/>
              <w:left w:w="108" w:type="dxa"/>
              <w:bottom w:w="0" w:type="dxa"/>
              <w:right w:w="108" w:type="dxa"/>
            </w:tcMar>
            <w:vAlign w:val="center"/>
          </w:tcPr>
          <w:p w14:paraId="551A4040" w14:textId="7D72955C"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 xml:space="preserve">Величина </w:t>
            </w:r>
            <w:r w:rsidR="00F11CCE">
              <w:rPr>
                <w:rFonts w:ascii="Times New Roman" w:eastAsia="Calibri" w:hAnsi="Times New Roman" w:cs="Times New Roman"/>
                <w:lang w:eastAsia="en-US" w:bidi="ar-SA"/>
              </w:rPr>
              <w:t>экологических аспектов</w:t>
            </w:r>
          </w:p>
        </w:tc>
        <w:tc>
          <w:tcPr>
            <w:tcW w:w="1701" w:type="dxa"/>
            <w:tcBorders>
              <w:bottom w:val="double" w:sz="4" w:space="0" w:color="auto"/>
            </w:tcBorders>
            <w:shd w:val="clear" w:color="auto" w:fill="auto"/>
            <w:tcMar>
              <w:top w:w="0" w:type="dxa"/>
              <w:left w:w="108" w:type="dxa"/>
              <w:bottom w:w="0" w:type="dxa"/>
              <w:right w:w="108" w:type="dxa"/>
            </w:tcMar>
            <w:vAlign w:val="center"/>
          </w:tcPr>
          <w:p w14:paraId="6B1FC65E"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Источник образования</w:t>
            </w:r>
          </w:p>
        </w:tc>
        <w:tc>
          <w:tcPr>
            <w:tcW w:w="2546" w:type="dxa"/>
            <w:tcBorders>
              <w:bottom w:val="double" w:sz="4" w:space="0" w:color="auto"/>
            </w:tcBorders>
            <w:shd w:val="clear" w:color="auto" w:fill="auto"/>
            <w:tcMar>
              <w:top w:w="0" w:type="dxa"/>
              <w:left w:w="108" w:type="dxa"/>
              <w:bottom w:w="0" w:type="dxa"/>
              <w:right w:w="108" w:type="dxa"/>
            </w:tcMar>
            <w:vAlign w:val="center"/>
          </w:tcPr>
          <w:p w14:paraId="3D09EC4D"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Фактическое и потенциально возможное воздействие на ОС и/или человека</w:t>
            </w:r>
          </w:p>
        </w:tc>
        <w:tc>
          <w:tcPr>
            <w:tcW w:w="567" w:type="dxa"/>
            <w:tcBorders>
              <w:bottom w:val="double" w:sz="4" w:space="0" w:color="auto"/>
            </w:tcBorders>
            <w:shd w:val="clear" w:color="auto" w:fill="auto"/>
            <w:tcMar>
              <w:top w:w="0" w:type="dxa"/>
              <w:left w:w="108" w:type="dxa"/>
              <w:bottom w:w="0" w:type="dxa"/>
              <w:right w:w="108" w:type="dxa"/>
            </w:tcMar>
            <w:textDirection w:val="btLr"/>
            <w:vAlign w:val="center"/>
          </w:tcPr>
          <w:p w14:paraId="40BB0C08"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Масштабность (К)</w:t>
            </w:r>
          </w:p>
        </w:tc>
        <w:tc>
          <w:tcPr>
            <w:tcW w:w="573" w:type="dxa"/>
            <w:tcBorders>
              <w:bottom w:val="double" w:sz="4" w:space="0" w:color="auto"/>
            </w:tcBorders>
            <w:shd w:val="clear" w:color="auto" w:fill="auto"/>
            <w:tcMar>
              <w:top w:w="0" w:type="dxa"/>
              <w:left w:w="108" w:type="dxa"/>
              <w:bottom w:w="0" w:type="dxa"/>
              <w:right w:w="108" w:type="dxa"/>
            </w:tcMar>
            <w:textDirection w:val="btLr"/>
            <w:vAlign w:val="center"/>
          </w:tcPr>
          <w:p w14:paraId="62C96260"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Регулируемость (Р)</w:t>
            </w:r>
          </w:p>
        </w:tc>
        <w:tc>
          <w:tcPr>
            <w:tcW w:w="567" w:type="dxa"/>
            <w:tcBorders>
              <w:bottom w:val="double" w:sz="4" w:space="0" w:color="auto"/>
            </w:tcBorders>
            <w:shd w:val="clear" w:color="auto" w:fill="auto"/>
            <w:tcMar>
              <w:top w:w="0" w:type="dxa"/>
              <w:left w:w="108" w:type="dxa"/>
              <w:bottom w:w="0" w:type="dxa"/>
              <w:right w:w="108" w:type="dxa"/>
            </w:tcMar>
            <w:textDirection w:val="btLr"/>
            <w:vAlign w:val="center"/>
          </w:tcPr>
          <w:p w14:paraId="62CFE40D"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Затратность (В)</w:t>
            </w:r>
          </w:p>
        </w:tc>
        <w:tc>
          <w:tcPr>
            <w:tcW w:w="425" w:type="dxa"/>
            <w:tcBorders>
              <w:bottom w:val="double" w:sz="4" w:space="0" w:color="auto"/>
            </w:tcBorders>
            <w:shd w:val="clear" w:color="auto" w:fill="auto"/>
            <w:tcMar>
              <w:top w:w="0" w:type="dxa"/>
              <w:left w:w="108" w:type="dxa"/>
              <w:bottom w:w="0" w:type="dxa"/>
              <w:right w:w="108" w:type="dxa"/>
            </w:tcMar>
            <w:textDirection w:val="btLr"/>
            <w:vAlign w:val="center"/>
          </w:tcPr>
          <w:p w14:paraId="5C6CA522"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Срочность (С)</w:t>
            </w:r>
          </w:p>
        </w:tc>
        <w:tc>
          <w:tcPr>
            <w:tcW w:w="709" w:type="dxa"/>
            <w:tcBorders>
              <w:bottom w:val="double" w:sz="4" w:space="0" w:color="auto"/>
            </w:tcBorders>
            <w:shd w:val="clear" w:color="auto" w:fill="auto"/>
            <w:tcMar>
              <w:top w:w="0" w:type="dxa"/>
              <w:left w:w="108" w:type="dxa"/>
              <w:bottom w:w="0" w:type="dxa"/>
              <w:right w:w="108" w:type="dxa"/>
            </w:tcMar>
            <w:textDirection w:val="btLr"/>
            <w:vAlign w:val="center"/>
          </w:tcPr>
          <w:p w14:paraId="4F07DE18"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Интегральная значимость и индекс воздействия ЭА</w:t>
            </w:r>
          </w:p>
        </w:tc>
        <w:tc>
          <w:tcPr>
            <w:tcW w:w="709" w:type="dxa"/>
            <w:tcBorders>
              <w:bottom w:val="double" w:sz="4" w:space="0" w:color="auto"/>
            </w:tcBorders>
            <w:shd w:val="clear" w:color="auto" w:fill="auto"/>
            <w:tcMar>
              <w:top w:w="0" w:type="dxa"/>
              <w:left w:w="108" w:type="dxa"/>
              <w:bottom w:w="0" w:type="dxa"/>
              <w:right w:w="108" w:type="dxa"/>
            </w:tcMar>
            <w:textDirection w:val="btLr"/>
            <w:vAlign w:val="center"/>
          </w:tcPr>
          <w:p w14:paraId="7BE02943"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Ранговое место ЭА</w:t>
            </w:r>
          </w:p>
        </w:tc>
      </w:tr>
      <w:tr w:rsidR="00701930" w:rsidRPr="006110D1" w14:paraId="6FB0AE90" w14:textId="77777777" w:rsidTr="005041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1"/>
          <w:tblHeader/>
        </w:trPr>
        <w:tc>
          <w:tcPr>
            <w:tcW w:w="2858"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26172B7C"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w:t>
            </w:r>
          </w:p>
        </w:tc>
        <w:tc>
          <w:tcPr>
            <w:tcW w:w="2415"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61EBE99E"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2</w:t>
            </w:r>
          </w:p>
        </w:tc>
        <w:tc>
          <w:tcPr>
            <w:tcW w:w="1701"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326E4DBB"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3</w:t>
            </w:r>
          </w:p>
        </w:tc>
        <w:tc>
          <w:tcPr>
            <w:tcW w:w="2546"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CA8D806"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4</w:t>
            </w:r>
          </w:p>
        </w:tc>
        <w:tc>
          <w:tcPr>
            <w:tcW w:w="567"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047436E6"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5</w:t>
            </w:r>
          </w:p>
        </w:tc>
        <w:tc>
          <w:tcPr>
            <w:tcW w:w="573"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796ACB6D"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6</w:t>
            </w:r>
          </w:p>
        </w:tc>
        <w:tc>
          <w:tcPr>
            <w:tcW w:w="567"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110B0571"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7</w:t>
            </w:r>
          </w:p>
        </w:tc>
        <w:tc>
          <w:tcPr>
            <w:tcW w:w="425"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6EDC88CE"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8</w:t>
            </w:r>
          </w:p>
        </w:tc>
        <w:tc>
          <w:tcPr>
            <w:tcW w:w="709"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1D792EFD"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9</w:t>
            </w:r>
          </w:p>
        </w:tc>
        <w:tc>
          <w:tcPr>
            <w:tcW w:w="709" w:type="dxa"/>
            <w:tcBorders>
              <w:top w:val="double" w:sz="4" w:space="0" w:color="auto"/>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D0C65F8"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10</w:t>
            </w:r>
          </w:p>
        </w:tc>
      </w:tr>
      <w:tr w:rsidR="00701930" w:rsidRPr="006110D1" w14:paraId="2D43C977" w14:textId="77777777" w:rsidTr="005041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14"/>
        </w:trPr>
        <w:tc>
          <w:tcPr>
            <w:tcW w:w="2858"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5B17D" w14:textId="77777777" w:rsidR="005A352B" w:rsidRPr="006110D1" w:rsidRDefault="005A352B" w:rsidP="000B7AE5">
            <w:pPr>
              <w:jc w:val="center"/>
              <w:textAlignment w:val="auto"/>
              <w:rPr>
                <w:rFonts w:ascii="Times New Roman" w:hAnsi="Times New Roman" w:cs="Times New Roman"/>
              </w:rPr>
            </w:pPr>
            <w:r w:rsidRPr="006110D1">
              <w:rPr>
                <w:rFonts w:ascii="Times New Roman" w:eastAsia="Calibri" w:hAnsi="Times New Roman" w:cs="Times New Roman"/>
                <w:lang w:eastAsia="en-US" w:bidi="ar-SA"/>
              </w:rPr>
              <w:t xml:space="preserve">Выделение оксидов углерода </w:t>
            </w:r>
            <w:r w:rsidRPr="006110D1">
              <w:rPr>
                <w:rFonts w:ascii="Times New Roman" w:eastAsia="Calibri" w:hAnsi="Times New Roman" w:cs="Times New Roman"/>
                <w:lang w:val="en-US" w:eastAsia="en-US" w:bidi="ar-SA"/>
              </w:rPr>
              <w:t>(</w:t>
            </w:r>
            <w:proofErr w:type="spellStart"/>
            <w:r w:rsidRPr="006110D1">
              <w:rPr>
                <w:rFonts w:ascii="Times New Roman" w:eastAsia="Calibri" w:hAnsi="Times New Roman" w:cs="Times New Roman"/>
                <w:lang w:val="en-US" w:eastAsia="en-US" w:bidi="ar-SA"/>
              </w:rPr>
              <w:t>CO</w:t>
            </w:r>
            <w:r w:rsidRPr="006110D1">
              <w:rPr>
                <w:rFonts w:ascii="Times New Roman" w:eastAsia="Calibri" w:hAnsi="Times New Roman" w:cs="Times New Roman"/>
                <w:vertAlign w:val="subscript"/>
                <w:lang w:val="en-US" w:eastAsia="en-US" w:bidi="ar-SA"/>
              </w:rPr>
              <w:t>x</w:t>
            </w:r>
            <w:proofErr w:type="spellEnd"/>
            <w:r w:rsidRPr="006110D1">
              <w:rPr>
                <w:rFonts w:ascii="Times New Roman" w:eastAsia="Calibri" w:hAnsi="Times New Roman" w:cs="Times New Roman"/>
                <w:lang w:val="en-US" w:eastAsia="en-US" w:bidi="ar-SA"/>
              </w:rPr>
              <w:t>)</w:t>
            </w:r>
          </w:p>
        </w:tc>
        <w:tc>
          <w:tcPr>
            <w:tcW w:w="2415"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16E6E6" w14:textId="77777777" w:rsidR="005A352B" w:rsidRPr="006110D1" w:rsidRDefault="005A352B" w:rsidP="000B7AE5">
            <w:pPr>
              <w:jc w:val="center"/>
              <w:textAlignment w:val="auto"/>
              <w:rPr>
                <w:rFonts w:ascii="Times New Roman" w:hAnsi="Times New Roman" w:cs="Times New Roman"/>
              </w:rPr>
            </w:pPr>
            <w:proofErr w:type="spellStart"/>
            <w:r w:rsidRPr="006110D1">
              <w:rPr>
                <w:rFonts w:ascii="Times New Roman" w:eastAsia="Calibri" w:hAnsi="Times New Roman" w:cs="Times New Roman"/>
                <w:lang w:eastAsia="en-US" w:bidi="ar-SA"/>
              </w:rPr>
              <w:t>В</w:t>
            </w:r>
            <w:r w:rsidRPr="006110D1">
              <w:rPr>
                <w:rFonts w:ascii="Times New Roman" w:eastAsia="Calibri" w:hAnsi="Times New Roman" w:cs="Times New Roman"/>
                <w:vertAlign w:val="subscript"/>
                <w:lang w:eastAsia="en-US" w:bidi="ar-SA"/>
              </w:rPr>
              <w:t>выб</w:t>
            </w:r>
            <w:proofErr w:type="spellEnd"/>
            <w:r w:rsidRPr="006110D1">
              <w:rPr>
                <w:rFonts w:ascii="Times New Roman" w:eastAsia="Calibri" w:hAnsi="Times New Roman" w:cs="Times New Roman"/>
                <w:lang w:eastAsia="en-US" w:bidi="ar-SA"/>
              </w:rPr>
              <w:t xml:space="preserve"> = 0,087 т/год</w:t>
            </w:r>
          </w:p>
          <w:p w14:paraId="4EA4BAE7"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класс опасности – IV</w:t>
            </w:r>
          </w:p>
          <w:p w14:paraId="20A31659" w14:textId="54C26D35" w:rsidR="005A352B" w:rsidRPr="006110D1" w:rsidRDefault="005A352B" w:rsidP="000B7AE5">
            <w:pPr>
              <w:jc w:val="center"/>
              <w:textAlignment w:val="auto"/>
              <w:rPr>
                <w:rFonts w:ascii="Times New Roman" w:hAnsi="Times New Roman" w:cs="Times New Roman"/>
              </w:rPr>
            </w:pPr>
            <w:r w:rsidRPr="006110D1">
              <w:rPr>
                <w:rFonts w:ascii="Times New Roman" w:eastAsia="Calibri" w:hAnsi="Times New Roman" w:cs="Times New Roman"/>
                <w:lang w:eastAsia="en-US" w:bidi="ar-SA"/>
              </w:rPr>
              <w:t xml:space="preserve">ПДК = </w:t>
            </w:r>
            <w:r w:rsidR="00F820CD" w:rsidRPr="006110D1">
              <w:rPr>
                <w:rFonts w:ascii="Times New Roman" w:eastAsia="Calibri" w:hAnsi="Times New Roman" w:cs="Times New Roman"/>
                <w:lang w:eastAsia="en-US" w:bidi="ar-SA"/>
              </w:rPr>
              <w:t>3</w:t>
            </w:r>
            <w:r w:rsidR="00A346FF" w:rsidRPr="006110D1">
              <w:rPr>
                <w:rFonts w:ascii="Times New Roman" w:eastAsia="Calibri" w:hAnsi="Times New Roman" w:cs="Times New Roman"/>
                <w:lang w:eastAsia="en-US" w:bidi="ar-SA"/>
              </w:rPr>
              <w:t>,0</w:t>
            </w:r>
            <w:r w:rsidRPr="006110D1">
              <w:rPr>
                <w:rFonts w:ascii="Times New Roman" w:eastAsia="Calibri" w:hAnsi="Times New Roman" w:cs="Times New Roman"/>
                <w:lang w:eastAsia="en-US" w:bidi="ar-SA"/>
              </w:rPr>
              <w:t xml:space="preserve"> мг/м</w:t>
            </w:r>
            <w:r w:rsidRPr="006110D1">
              <w:rPr>
                <w:rFonts w:ascii="Times New Roman" w:eastAsia="Calibri" w:hAnsi="Times New Roman" w:cs="Times New Roman"/>
                <w:vertAlign w:val="superscript"/>
                <w:lang w:eastAsia="en-US" w:bidi="ar-SA"/>
              </w:rPr>
              <w:t>3</w:t>
            </w:r>
          </w:p>
          <w:p w14:paraId="2B9D136C" w14:textId="6C262BA9" w:rsidR="005A352B" w:rsidRPr="006110D1" w:rsidRDefault="005A352B" w:rsidP="000B7AE5">
            <w:pPr>
              <w:jc w:val="center"/>
              <w:textAlignment w:val="auto"/>
              <w:rPr>
                <w:rFonts w:ascii="Times New Roman" w:hAnsi="Times New Roman" w:cs="Times New Roman"/>
              </w:rPr>
            </w:pPr>
            <w:proofErr w:type="spellStart"/>
            <w:r w:rsidRPr="006110D1">
              <w:rPr>
                <w:rFonts w:ascii="Times New Roman" w:eastAsia="Calibri" w:hAnsi="Times New Roman" w:cs="Times New Roman"/>
                <w:lang w:eastAsia="en-US" w:bidi="ar-SA"/>
              </w:rPr>
              <w:t>С</w:t>
            </w:r>
            <w:r w:rsidRPr="006110D1">
              <w:rPr>
                <w:rFonts w:ascii="Times New Roman" w:eastAsia="Calibri" w:hAnsi="Times New Roman" w:cs="Times New Roman"/>
                <w:vertAlign w:val="subscript"/>
                <w:lang w:eastAsia="en-US" w:bidi="ar-SA"/>
              </w:rPr>
              <w:t>факт</w:t>
            </w:r>
            <w:proofErr w:type="spellEnd"/>
            <w:r w:rsidRPr="006110D1">
              <w:rPr>
                <w:rFonts w:ascii="Times New Roman" w:eastAsia="Calibri" w:hAnsi="Times New Roman" w:cs="Times New Roman"/>
                <w:lang w:eastAsia="en-US" w:bidi="ar-SA"/>
              </w:rPr>
              <w:t xml:space="preserve"> = </w:t>
            </w:r>
            <w:r w:rsidR="00A346FF" w:rsidRPr="006110D1">
              <w:rPr>
                <w:rFonts w:ascii="Times New Roman" w:eastAsia="Calibri" w:hAnsi="Times New Roman" w:cs="Times New Roman"/>
                <w:lang w:eastAsia="en-US" w:bidi="ar-SA"/>
              </w:rPr>
              <w:t xml:space="preserve">2,5 </w:t>
            </w:r>
            <w:r w:rsidRPr="006110D1">
              <w:rPr>
                <w:rFonts w:ascii="Times New Roman" w:eastAsia="Calibri" w:hAnsi="Times New Roman" w:cs="Times New Roman"/>
                <w:lang w:eastAsia="en-US" w:bidi="ar-SA"/>
              </w:rPr>
              <w:t>мг/м</w:t>
            </w:r>
            <w:r w:rsidRPr="006110D1">
              <w:rPr>
                <w:rFonts w:ascii="Times New Roman" w:eastAsia="Calibri" w:hAnsi="Times New Roman" w:cs="Times New Roman"/>
                <w:vertAlign w:val="superscript"/>
                <w:lang w:eastAsia="en-US" w:bidi="ar-SA"/>
              </w:rPr>
              <w:t>3</w:t>
            </w:r>
          </w:p>
        </w:tc>
        <w:tc>
          <w:tcPr>
            <w:tcW w:w="1701"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FEEDD3"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Участок ТПА</w:t>
            </w:r>
          </w:p>
        </w:tc>
        <w:tc>
          <w:tcPr>
            <w:tcW w:w="2546"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69E75"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Изменение климата, нарушение теплового баланса верхних слоев атмосферы</w:t>
            </w:r>
          </w:p>
        </w:tc>
        <w:tc>
          <w:tcPr>
            <w:tcW w:w="567"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9AA13"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w:t>
            </w:r>
          </w:p>
        </w:tc>
        <w:tc>
          <w:tcPr>
            <w:tcW w:w="573"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6E5DE4"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3</w:t>
            </w:r>
          </w:p>
        </w:tc>
        <w:tc>
          <w:tcPr>
            <w:tcW w:w="567"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4B624"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w:t>
            </w:r>
          </w:p>
        </w:tc>
        <w:tc>
          <w:tcPr>
            <w:tcW w:w="425"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9C5EDE"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6</w:t>
            </w:r>
          </w:p>
        </w:tc>
        <w:tc>
          <w:tcPr>
            <w:tcW w:w="709"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031AE"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3</w:t>
            </w:r>
          </w:p>
        </w:tc>
        <w:tc>
          <w:tcPr>
            <w:tcW w:w="709"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EC18B"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10</w:t>
            </w:r>
          </w:p>
        </w:tc>
      </w:tr>
      <w:tr w:rsidR="00701930" w:rsidRPr="006110D1" w14:paraId="5FFB884E" w14:textId="77777777" w:rsidTr="005041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70"/>
        </w:trPr>
        <w:tc>
          <w:tcPr>
            <w:tcW w:w="28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49726"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241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75A22"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C98F35"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25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7E1AF"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9D31D"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7</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54BF86"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445629"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8</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A64F8"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F06484"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28</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4D27C5" w14:textId="77777777" w:rsidR="005A352B" w:rsidRPr="006110D1" w:rsidRDefault="005A352B" w:rsidP="000B7AE5">
            <w:pPr>
              <w:jc w:val="center"/>
              <w:textAlignment w:val="auto"/>
              <w:rPr>
                <w:rFonts w:ascii="Times New Roman" w:eastAsia="Calibri" w:hAnsi="Times New Roman" w:cs="Times New Roman"/>
                <w:lang w:eastAsia="en-US" w:bidi="ar-SA"/>
              </w:rPr>
            </w:pPr>
          </w:p>
        </w:tc>
      </w:tr>
      <w:tr w:rsidR="00701930" w:rsidRPr="006110D1" w14:paraId="2AF16D0D" w14:textId="77777777" w:rsidTr="005041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23"/>
        </w:trPr>
        <w:tc>
          <w:tcPr>
            <w:tcW w:w="28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90D13" w14:textId="00571AA5" w:rsidR="005A352B" w:rsidRPr="006110D1" w:rsidRDefault="005A352B" w:rsidP="000B7AE5">
            <w:pPr>
              <w:jc w:val="center"/>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паров уксусной кислоты (</w:t>
            </w:r>
            <w:r w:rsidRPr="006110D1">
              <w:rPr>
                <w:rFonts w:ascii="Times New Roman" w:eastAsia="Calibri" w:hAnsi="Times New Roman" w:cs="Times New Roman"/>
                <w:lang w:val="en-US" w:eastAsia="en-US" w:bidi="ar-SA"/>
              </w:rPr>
              <w:t>C</w:t>
            </w:r>
            <w:r w:rsidR="00391130" w:rsidRPr="006110D1">
              <w:rPr>
                <w:rFonts w:ascii="Times New Roman" w:eastAsia="Calibri" w:hAnsi="Times New Roman" w:cs="Times New Roman"/>
                <w:vertAlign w:val="subscript"/>
                <w:lang w:eastAsia="en-US" w:bidi="ar-SA"/>
              </w:rPr>
              <w:t>2</w:t>
            </w:r>
            <w:r w:rsidRPr="006110D1">
              <w:rPr>
                <w:rFonts w:ascii="Times New Roman" w:eastAsia="Calibri" w:hAnsi="Times New Roman" w:cs="Times New Roman"/>
                <w:lang w:val="en-US" w:eastAsia="en-US" w:bidi="ar-SA"/>
              </w:rPr>
              <w:t>H</w:t>
            </w:r>
            <w:r w:rsidR="00391130" w:rsidRPr="006110D1">
              <w:rPr>
                <w:rFonts w:ascii="Times New Roman" w:eastAsia="Calibri" w:hAnsi="Times New Roman" w:cs="Times New Roman"/>
                <w:vertAlign w:val="subscript"/>
                <w:lang w:eastAsia="en-US" w:bidi="ar-SA"/>
              </w:rPr>
              <w:t>4</w:t>
            </w:r>
            <w:r w:rsidRPr="006110D1">
              <w:rPr>
                <w:rFonts w:ascii="Times New Roman" w:eastAsia="Calibri" w:hAnsi="Times New Roman" w:cs="Times New Roman"/>
                <w:lang w:val="en-US" w:eastAsia="en-US" w:bidi="ar-SA"/>
              </w:rPr>
              <w:t>O</w:t>
            </w:r>
            <w:r w:rsidR="00391130" w:rsidRPr="006110D1">
              <w:rPr>
                <w:rFonts w:ascii="Times New Roman" w:eastAsia="Calibri" w:hAnsi="Times New Roman" w:cs="Times New Roman"/>
                <w:vertAlign w:val="subscript"/>
                <w:lang w:eastAsia="en-US" w:bidi="ar-SA"/>
              </w:rPr>
              <w:t>2</w:t>
            </w:r>
            <w:r w:rsidRPr="006110D1">
              <w:rPr>
                <w:rFonts w:ascii="Times New Roman" w:eastAsia="Calibri" w:hAnsi="Times New Roman" w:cs="Times New Roman"/>
                <w:lang w:eastAsia="en-US" w:bidi="ar-SA"/>
              </w:rPr>
              <w:t>)</w:t>
            </w:r>
          </w:p>
        </w:tc>
        <w:tc>
          <w:tcPr>
            <w:tcW w:w="241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76B98" w14:textId="77777777" w:rsidR="005A352B" w:rsidRPr="006110D1" w:rsidRDefault="005A352B" w:rsidP="000B7AE5">
            <w:pPr>
              <w:jc w:val="center"/>
              <w:textAlignment w:val="auto"/>
              <w:rPr>
                <w:rFonts w:ascii="Times New Roman" w:hAnsi="Times New Roman" w:cs="Times New Roman"/>
              </w:rPr>
            </w:pPr>
            <w:proofErr w:type="spellStart"/>
            <w:r w:rsidRPr="006110D1">
              <w:rPr>
                <w:rFonts w:ascii="Times New Roman" w:eastAsia="Calibri" w:hAnsi="Times New Roman" w:cs="Times New Roman"/>
                <w:lang w:eastAsia="en-US" w:bidi="ar-SA"/>
              </w:rPr>
              <w:t>В</w:t>
            </w:r>
            <w:r w:rsidRPr="006110D1">
              <w:rPr>
                <w:rFonts w:ascii="Times New Roman" w:eastAsia="Calibri" w:hAnsi="Times New Roman" w:cs="Times New Roman"/>
                <w:vertAlign w:val="subscript"/>
                <w:lang w:eastAsia="en-US" w:bidi="ar-SA"/>
              </w:rPr>
              <w:t>выб</w:t>
            </w:r>
            <w:proofErr w:type="spellEnd"/>
            <w:r w:rsidRPr="006110D1">
              <w:rPr>
                <w:rFonts w:ascii="Times New Roman" w:eastAsia="Calibri" w:hAnsi="Times New Roman" w:cs="Times New Roman"/>
                <w:lang w:eastAsia="en-US" w:bidi="ar-SA"/>
              </w:rPr>
              <w:t xml:space="preserve"> = 0,054 т/год</w:t>
            </w:r>
          </w:p>
          <w:p w14:paraId="519769F4"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класс опасности – III</w:t>
            </w:r>
          </w:p>
          <w:p w14:paraId="38C89746" w14:textId="54F57874" w:rsidR="005A352B" w:rsidRPr="006110D1" w:rsidRDefault="005A352B" w:rsidP="000B7AE5">
            <w:pPr>
              <w:jc w:val="center"/>
              <w:textAlignment w:val="auto"/>
              <w:rPr>
                <w:rFonts w:ascii="Times New Roman" w:hAnsi="Times New Roman" w:cs="Times New Roman"/>
              </w:rPr>
            </w:pPr>
            <w:r w:rsidRPr="006110D1">
              <w:rPr>
                <w:rFonts w:ascii="Times New Roman" w:eastAsia="Calibri" w:hAnsi="Times New Roman" w:cs="Times New Roman"/>
                <w:lang w:eastAsia="en-US" w:bidi="ar-SA"/>
              </w:rPr>
              <w:t xml:space="preserve">ПДК = </w:t>
            </w:r>
            <w:r w:rsidR="00B02380" w:rsidRPr="006110D1">
              <w:rPr>
                <w:rFonts w:ascii="Times New Roman" w:eastAsia="Calibri" w:hAnsi="Times New Roman" w:cs="Times New Roman"/>
                <w:lang w:eastAsia="en-US" w:bidi="ar-SA"/>
              </w:rPr>
              <w:t>0,02</w:t>
            </w:r>
            <w:r w:rsidRPr="006110D1">
              <w:rPr>
                <w:rFonts w:ascii="Times New Roman" w:eastAsia="Calibri" w:hAnsi="Times New Roman" w:cs="Times New Roman"/>
                <w:lang w:eastAsia="en-US" w:bidi="ar-SA"/>
              </w:rPr>
              <w:t xml:space="preserve"> мг/м</w:t>
            </w:r>
            <w:r w:rsidRPr="006110D1">
              <w:rPr>
                <w:rFonts w:ascii="Times New Roman" w:eastAsia="Calibri" w:hAnsi="Times New Roman" w:cs="Times New Roman"/>
                <w:vertAlign w:val="superscript"/>
                <w:lang w:eastAsia="en-US" w:bidi="ar-SA"/>
              </w:rPr>
              <w:t>3</w:t>
            </w:r>
          </w:p>
          <w:p w14:paraId="026025E9" w14:textId="535E8746" w:rsidR="005A352B" w:rsidRPr="006110D1" w:rsidRDefault="005A352B" w:rsidP="000B7AE5">
            <w:pPr>
              <w:jc w:val="center"/>
              <w:textAlignment w:val="auto"/>
              <w:rPr>
                <w:rFonts w:ascii="Times New Roman" w:hAnsi="Times New Roman" w:cs="Times New Roman"/>
              </w:rPr>
            </w:pPr>
            <w:proofErr w:type="spellStart"/>
            <w:r w:rsidRPr="006110D1">
              <w:rPr>
                <w:rFonts w:ascii="Times New Roman" w:eastAsia="Calibri" w:hAnsi="Times New Roman" w:cs="Times New Roman"/>
                <w:lang w:eastAsia="en-US" w:bidi="ar-SA"/>
              </w:rPr>
              <w:t>С</w:t>
            </w:r>
            <w:r w:rsidRPr="006110D1">
              <w:rPr>
                <w:rFonts w:ascii="Times New Roman" w:eastAsia="Calibri" w:hAnsi="Times New Roman" w:cs="Times New Roman"/>
                <w:vertAlign w:val="subscript"/>
                <w:lang w:eastAsia="en-US" w:bidi="ar-SA"/>
              </w:rPr>
              <w:t>факт</w:t>
            </w:r>
            <w:proofErr w:type="spellEnd"/>
            <w:r w:rsidRPr="006110D1">
              <w:rPr>
                <w:rFonts w:ascii="Times New Roman" w:eastAsia="Calibri" w:hAnsi="Times New Roman" w:cs="Times New Roman"/>
                <w:lang w:eastAsia="en-US" w:bidi="ar-SA"/>
              </w:rPr>
              <w:t xml:space="preserve"> = </w:t>
            </w:r>
            <w:r w:rsidR="00A346FF" w:rsidRPr="006110D1">
              <w:rPr>
                <w:rFonts w:ascii="Times New Roman" w:eastAsia="Calibri" w:hAnsi="Times New Roman" w:cs="Times New Roman"/>
                <w:lang w:eastAsia="en-US" w:bidi="ar-SA"/>
              </w:rPr>
              <w:t xml:space="preserve">0,15 </w:t>
            </w:r>
            <w:r w:rsidRPr="006110D1">
              <w:rPr>
                <w:rFonts w:ascii="Times New Roman" w:eastAsia="Calibri" w:hAnsi="Times New Roman" w:cs="Times New Roman"/>
                <w:lang w:eastAsia="en-US" w:bidi="ar-SA"/>
              </w:rPr>
              <w:t>мг/м</w:t>
            </w:r>
            <w:r w:rsidRPr="006110D1">
              <w:rPr>
                <w:rFonts w:ascii="Times New Roman" w:eastAsia="Calibri" w:hAnsi="Times New Roman" w:cs="Times New Roman"/>
                <w:vertAlign w:val="superscript"/>
                <w:lang w:eastAsia="en-US" w:bidi="ar-SA"/>
              </w:rPr>
              <w:t>3</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9B0814"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1B617"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Оказывают раздражающее действие на дыхательные пути, глаза и кожу</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03847F"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EC497"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8C77E"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2</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A2988"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80A85"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6</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F84811"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9</w:t>
            </w:r>
          </w:p>
        </w:tc>
      </w:tr>
      <w:tr w:rsidR="00701930" w:rsidRPr="006110D1" w14:paraId="45985F37" w14:textId="77777777" w:rsidTr="005041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99"/>
        </w:trPr>
        <w:tc>
          <w:tcPr>
            <w:tcW w:w="28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F15109"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241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E7A6B"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6B44E5"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25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EDFDC"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EA629"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8</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91EF3"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8548FD"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8</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DDD4A"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F2F62"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28</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991BB" w14:textId="77777777" w:rsidR="005A352B" w:rsidRPr="006110D1" w:rsidRDefault="005A352B" w:rsidP="000B7AE5">
            <w:pPr>
              <w:jc w:val="center"/>
              <w:textAlignment w:val="auto"/>
              <w:rPr>
                <w:rFonts w:ascii="Times New Roman" w:eastAsia="Calibri" w:hAnsi="Times New Roman" w:cs="Times New Roman"/>
                <w:lang w:eastAsia="en-US" w:bidi="ar-SA"/>
              </w:rPr>
            </w:pPr>
          </w:p>
        </w:tc>
      </w:tr>
      <w:tr w:rsidR="00701930" w:rsidRPr="006110D1" w14:paraId="6FBE46E4" w14:textId="77777777" w:rsidTr="005041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553"/>
        </w:trPr>
        <w:tc>
          <w:tcPr>
            <w:tcW w:w="28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89A83C" w14:textId="77777777" w:rsidR="005A352B" w:rsidRPr="006110D1" w:rsidRDefault="005A352B" w:rsidP="000B7AE5">
            <w:pPr>
              <w:jc w:val="center"/>
              <w:textAlignment w:val="auto"/>
              <w:rPr>
                <w:rFonts w:ascii="Times New Roman" w:hAnsi="Times New Roman" w:cs="Times New Roman"/>
              </w:rPr>
            </w:pPr>
            <w:r w:rsidRPr="006110D1">
              <w:rPr>
                <w:rFonts w:ascii="Times New Roman" w:eastAsia="Calibri" w:hAnsi="Times New Roman" w:cs="Times New Roman"/>
                <w:lang w:eastAsia="en-US" w:bidi="ar-SA"/>
              </w:rPr>
              <w:t>Выделение паров лимонной кислоты (</w:t>
            </w:r>
            <w:r w:rsidRPr="006110D1">
              <w:rPr>
                <w:rFonts w:ascii="Times New Roman" w:eastAsia="Calibri" w:hAnsi="Times New Roman" w:cs="Times New Roman"/>
                <w:lang w:val="en-US" w:eastAsia="en-US" w:bidi="ar-SA"/>
              </w:rPr>
              <w:t>C</w:t>
            </w:r>
            <w:r w:rsidRPr="006110D1">
              <w:rPr>
                <w:rFonts w:ascii="Times New Roman" w:eastAsia="Calibri" w:hAnsi="Times New Roman" w:cs="Times New Roman"/>
                <w:vertAlign w:val="subscript"/>
                <w:lang w:eastAsia="en-US" w:bidi="ar-SA"/>
              </w:rPr>
              <w:t>6</w:t>
            </w:r>
            <w:r w:rsidRPr="006110D1">
              <w:rPr>
                <w:rFonts w:ascii="Times New Roman" w:eastAsia="Calibri" w:hAnsi="Times New Roman" w:cs="Times New Roman"/>
                <w:lang w:val="en-US" w:eastAsia="en-US" w:bidi="ar-SA"/>
              </w:rPr>
              <w:t>H</w:t>
            </w:r>
            <w:r w:rsidRPr="006110D1">
              <w:rPr>
                <w:rFonts w:ascii="Times New Roman" w:eastAsia="Calibri" w:hAnsi="Times New Roman" w:cs="Times New Roman"/>
                <w:vertAlign w:val="subscript"/>
                <w:lang w:eastAsia="en-US" w:bidi="ar-SA"/>
              </w:rPr>
              <w:t>8</w:t>
            </w:r>
            <w:r w:rsidRPr="006110D1">
              <w:rPr>
                <w:rFonts w:ascii="Times New Roman" w:eastAsia="Calibri" w:hAnsi="Times New Roman" w:cs="Times New Roman"/>
                <w:lang w:val="en-US" w:eastAsia="en-US" w:bidi="ar-SA"/>
              </w:rPr>
              <w:t>O</w:t>
            </w:r>
            <w:r w:rsidRPr="006110D1">
              <w:rPr>
                <w:rFonts w:ascii="Times New Roman" w:eastAsia="Calibri" w:hAnsi="Times New Roman" w:cs="Times New Roman"/>
                <w:vertAlign w:val="subscript"/>
                <w:lang w:eastAsia="en-US" w:bidi="ar-SA"/>
              </w:rPr>
              <w:t>7</w:t>
            </w:r>
            <w:r w:rsidRPr="006110D1">
              <w:rPr>
                <w:rFonts w:ascii="Times New Roman" w:eastAsia="Calibri" w:hAnsi="Times New Roman" w:cs="Times New Roman"/>
                <w:lang w:eastAsia="en-US" w:bidi="ar-SA"/>
              </w:rPr>
              <w:t>)</w:t>
            </w:r>
          </w:p>
        </w:tc>
        <w:tc>
          <w:tcPr>
            <w:tcW w:w="241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7C4D0" w14:textId="77777777" w:rsidR="005A352B" w:rsidRPr="006110D1" w:rsidRDefault="005A352B" w:rsidP="000B7AE5">
            <w:pPr>
              <w:jc w:val="center"/>
              <w:textAlignment w:val="auto"/>
              <w:rPr>
                <w:rFonts w:ascii="Times New Roman" w:hAnsi="Times New Roman" w:cs="Times New Roman"/>
              </w:rPr>
            </w:pPr>
            <w:proofErr w:type="spellStart"/>
            <w:r w:rsidRPr="006110D1">
              <w:rPr>
                <w:rFonts w:ascii="Times New Roman" w:eastAsia="Calibri" w:hAnsi="Times New Roman" w:cs="Times New Roman"/>
                <w:lang w:eastAsia="en-US" w:bidi="ar-SA"/>
              </w:rPr>
              <w:t>В</w:t>
            </w:r>
            <w:r w:rsidRPr="006110D1">
              <w:rPr>
                <w:rFonts w:ascii="Times New Roman" w:eastAsia="Calibri" w:hAnsi="Times New Roman" w:cs="Times New Roman"/>
                <w:vertAlign w:val="subscript"/>
                <w:lang w:eastAsia="en-US" w:bidi="ar-SA"/>
              </w:rPr>
              <w:t>выб</w:t>
            </w:r>
            <w:proofErr w:type="spellEnd"/>
            <w:r w:rsidRPr="006110D1">
              <w:rPr>
                <w:rFonts w:ascii="Times New Roman" w:eastAsia="Calibri" w:hAnsi="Times New Roman" w:cs="Times New Roman"/>
                <w:lang w:eastAsia="en-US" w:bidi="ar-SA"/>
              </w:rPr>
              <w:t xml:space="preserve"> = 0,009 т/год</w:t>
            </w:r>
          </w:p>
          <w:p w14:paraId="5A16302F"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класс опасности – III</w:t>
            </w:r>
          </w:p>
          <w:p w14:paraId="20437180" w14:textId="100E0FD0" w:rsidR="005A352B" w:rsidRPr="006110D1" w:rsidRDefault="005A352B" w:rsidP="000B7AE5">
            <w:pPr>
              <w:jc w:val="center"/>
              <w:textAlignment w:val="auto"/>
              <w:rPr>
                <w:rFonts w:ascii="Times New Roman" w:hAnsi="Times New Roman" w:cs="Times New Roman"/>
              </w:rPr>
            </w:pPr>
            <w:r w:rsidRPr="006110D1">
              <w:rPr>
                <w:rFonts w:ascii="Times New Roman" w:eastAsia="Calibri" w:hAnsi="Times New Roman" w:cs="Times New Roman"/>
                <w:lang w:eastAsia="en-US" w:bidi="ar-SA"/>
              </w:rPr>
              <w:t xml:space="preserve">ПДК = </w:t>
            </w:r>
            <w:r w:rsidR="00B02380" w:rsidRPr="006110D1">
              <w:rPr>
                <w:rFonts w:ascii="Times New Roman" w:eastAsia="Calibri" w:hAnsi="Times New Roman" w:cs="Times New Roman"/>
                <w:lang w:eastAsia="en-US" w:bidi="ar-SA"/>
              </w:rPr>
              <w:t>0,0</w:t>
            </w:r>
            <w:r w:rsidR="00391130" w:rsidRPr="006110D1">
              <w:rPr>
                <w:rFonts w:ascii="Times New Roman" w:eastAsia="Calibri" w:hAnsi="Times New Roman" w:cs="Times New Roman"/>
                <w:lang w:eastAsia="en-US" w:bidi="ar-SA"/>
              </w:rPr>
              <w:t>3</w:t>
            </w:r>
            <w:r w:rsidRPr="006110D1">
              <w:rPr>
                <w:rFonts w:ascii="Times New Roman" w:eastAsia="Calibri" w:hAnsi="Times New Roman" w:cs="Times New Roman"/>
                <w:lang w:eastAsia="en-US" w:bidi="ar-SA"/>
              </w:rPr>
              <w:t xml:space="preserve"> мг/м</w:t>
            </w:r>
            <w:r w:rsidRPr="006110D1">
              <w:rPr>
                <w:rFonts w:ascii="Times New Roman" w:eastAsia="Calibri" w:hAnsi="Times New Roman" w:cs="Times New Roman"/>
                <w:vertAlign w:val="superscript"/>
                <w:lang w:eastAsia="en-US" w:bidi="ar-SA"/>
              </w:rPr>
              <w:t>3</w:t>
            </w:r>
          </w:p>
          <w:p w14:paraId="56660561" w14:textId="01832D10" w:rsidR="005A352B" w:rsidRPr="006110D1" w:rsidRDefault="005A352B" w:rsidP="000B7AE5">
            <w:pPr>
              <w:jc w:val="center"/>
              <w:textAlignment w:val="auto"/>
              <w:rPr>
                <w:rFonts w:ascii="Times New Roman" w:hAnsi="Times New Roman" w:cs="Times New Roman"/>
              </w:rPr>
            </w:pPr>
            <w:proofErr w:type="spellStart"/>
            <w:r w:rsidRPr="006110D1">
              <w:rPr>
                <w:rFonts w:ascii="Times New Roman" w:eastAsia="Calibri" w:hAnsi="Times New Roman" w:cs="Times New Roman"/>
                <w:lang w:eastAsia="en-US" w:bidi="ar-SA"/>
              </w:rPr>
              <w:t>С</w:t>
            </w:r>
            <w:r w:rsidRPr="006110D1">
              <w:rPr>
                <w:rFonts w:ascii="Times New Roman" w:eastAsia="Calibri" w:hAnsi="Times New Roman" w:cs="Times New Roman"/>
                <w:vertAlign w:val="subscript"/>
                <w:lang w:eastAsia="en-US" w:bidi="ar-SA"/>
              </w:rPr>
              <w:t>факт</w:t>
            </w:r>
            <w:proofErr w:type="spellEnd"/>
            <w:r w:rsidRPr="006110D1">
              <w:rPr>
                <w:rFonts w:ascii="Times New Roman" w:eastAsia="Calibri" w:hAnsi="Times New Roman" w:cs="Times New Roman"/>
                <w:lang w:eastAsia="en-US" w:bidi="ar-SA"/>
              </w:rPr>
              <w:t xml:space="preserve"> = </w:t>
            </w:r>
            <w:r w:rsidR="00A346FF" w:rsidRPr="006110D1">
              <w:rPr>
                <w:rFonts w:ascii="Times New Roman" w:eastAsia="Calibri" w:hAnsi="Times New Roman" w:cs="Times New Roman"/>
                <w:lang w:eastAsia="en-US" w:bidi="ar-SA"/>
              </w:rPr>
              <w:t xml:space="preserve">0,01 </w:t>
            </w:r>
            <w:r w:rsidRPr="006110D1">
              <w:rPr>
                <w:rFonts w:ascii="Times New Roman" w:eastAsia="Calibri" w:hAnsi="Times New Roman" w:cs="Times New Roman"/>
                <w:lang w:eastAsia="en-US" w:bidi="ar-SA"/>
              </w:rPr>
              <w:t>мг/м</w:t>
            </w:r>
            <w:r w:rsidRPr="006110D1">
              <w:rPr>
                <w:rFonts w:ascii="Times New Roman" w:eastAsia="Calibri" w:hAnsi="Times New Roman" w:cs="Times New Roman"/>
                <w:vertAlign w:val="superscript"/>
                <w:lang w:eastAsia="en-US" w:bidi="ar-SA"/>
              </w:rPr>
              <w:t>3</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E937D3"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Участок гальванических покрытий</w:t>
            </w:r>
          </w:p>
        </w:tc>
        <w:tc>
          <w:tcPr>
            <w:tcW w:w="25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F6E78"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0DE31C"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E8A21"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5EF7A"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2</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0ECD8"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AE5ED"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6</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336534"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11</w:t>
            </w:r>
          </w:p>
        </w:tc>
      </w:tr>
      <w:tr w:rsidR="00701930" w:rsidRPr="006110D1" w14:paraId="0C692C44" w14:textId="77777777" w:rsidTr="005041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63"/>
        </w:trPr>
        <w:tc>
          <w:tcPr>
            <w:tcW w:w="28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B29236"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241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00558"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F9F82F"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25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2D62C"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F518B"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8</w:t>
            </w:r>
          </w:p>
        </w:tc>
        <w:tc>
          <w:tcPr>
            <w:tcW w:w="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780935"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5E337"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8</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A67DC" w14:textId="77777777" w:rsidR="005A352B" w:rsidRPr="006110D1"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9F2336" w14:textId="77777777" w:rsidR="005A352B" w:rsidRPr="006110D1" w:rsidRDefault="005A352B" w:rsidP="000B7AE5">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27</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6A29C" w14:textId="77777777" w:rsidR="005A352B" w:rsidRPr="006110D1" w:rsidRDefault="005A352B" w:rsidP="000B7AE5">
            <w:pPr>
              <w:jc w:val="center"/>
              <w:textAlignment w:val="auto"/>
              <w:rPr>
                <w:rFonts w:ascii="Times New Roman" w:eastAsia="Calibri" w:hAnsi="Times New Roman" w:cs="Times New Roman"/>
                <w:lang w:eastAsia="en-US" w:bidi="ar-SA"/>
              </w:rPr>
            </w:pPr>
          </w:p>
        </w:tc>
      </w:tr>
    </w:tbl>
    <w:p w14:paraId="5F952802" w14:textId="77777777" w:rsidR="00701930" w:rsidRDefault="00701930">
      <w:pPr>
        <w:suppressAutoHyphens w:val="0"/>
        <w:autoSpaceDN/>
        <w:spacing w:after="160" w:line="259" w:lineRule="auto"/>
        <w:textAlignment w:val="auto"/>
      </w:pPr>
      <w:r>
        <w:br w:type="page"/>
      </w:r>
    </w:p>
    <w:p w14:paraId="5671AEC4" w14:textId="40CA7DBD" w:rsidR="00701930" w:rsidRPr="00F51924" w:rsidRDefault="00F51924" w:rsidP="00F51924">
      <w:pPr>
        <w:spacing w:line="360" w:lineRule="auto"/>
        <w:ind w:firstLine="709"/>
        <w:rPr>
          <w:rFonts w:ascii="Times New Roman" w:hAnsi="Times New Roman" w:cs="Times New Roman"/>
          <w:sz w:val="28"/>
          <w:szCs w:val="28"/>
        </w:rPr>
      </w:pPr>
      <w:r w:rsidRPr="00F51924">
        <w:rPr>
          <w:rFonts w:ascii="Times New Roman" w:hAnsi="Times New Roman" w:cs="Times New Roman"/>
          <w:sz w:val="28"/>
          <w:szCs w:val="28"/>
        </w:rPr>
        <w:lastRenderedPageBreak/>
        <w:t>Продолжение таблицы</w:t>
      </w:r>
      <w:r w:rsidR="008B02BA">
        <w:rPr>
          <w:rFonts w:ascii="Times New Roman" w:hAnsi="Times New Roman" w:cs="Times New Roman"/>
          <w:sz w:val="28"/>
          <w:szCs w:val="28"/>
        </w:rPr>
        <w:t xml:space="preserve"> 9</w:t>
      </w:r>
    </w:p>
    <w:tbl>
      <w:tblPr>
        <w:tblW w:w="13070" w:type="dxa"/>
        <w:tblInd w:w="959" w:type="dxa"/>
        <w:tblLayout w:type="fixed"/>
        <w:tblCellMar>
          <w:left w:w="10" w:type="dxa"/>
          <w:right w:w="10" w:type="dxa"/>
        </w:tblCellMar>
        <w:tblLook w:val="04A0" w:firstRow="1" w:lastRow="0" w:firstColumn="1" w:lastColumn="0" w:noHBand="0" w:noVBand="1"/>
      </w:tblPr>
      <w:tblGrid>
        <w:gridCol w:w="2858"/>
        <w:gridCol w:w="6"/>
        <w:gridCol w:w="2409"/>
        <w:gridCol w:w="1701"/>
        <w:gridCol w:w="2546"/>
        <w:gridCol w:w="6"/>
        <w:gridCol w:w="561"/>
        <w:gridCol w:w="6"/>
        <w:gridCol w:w="567"/>
        <w:gridCol w:w="567"/>
        <w:gridCol w:w="425"/>
        <w:gridCol w:w="709"/>
        <w:gridCol w:w="709"/>
      </w:tblGrid>
      <w:tr w:rsidR="00F51924" w:rsidRPr="006110D1" w14:paraId="6A5E9B81" w14:textId="77777777" w:rsidTr="005041FC">
        <w:trPr>
          <w:cantSplit/>
          <w:trHeight w:val="70"/>
        </w:trPr>
        <w:tc>
          <w:tcPr>
            <w:tcW w:w="2858"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44F7F50"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w:t>
            </w:r>
          </w:p>
        </w:tc>
        <w:tc>
          <w:tcPr>
            <w:tcW w:w="2415" w:type="dxa"/>
            <w:gridSpan w:val="2"/>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38D3ED9D"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2</w:t>
            </w:r>
          </w:p>
        </w:tc>
        <w:tc>
          <w:tcPr>
            <w:tcW w:w="1701"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354F79CD"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3</w:t>
            </w:r>
          </w:p>
        </w:tc>
        <w:tc>
          <w:tcPr>
            <w:tcW w:w="2546"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500782D"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4</w:t>
            </w:r>
          </w:p>
        </w:tc>
        <w:tc>
          <w:tcPr>
            <w:tcW w:w="567" w:type="dxa"/>
            <w:gridSpan w:val="2"/>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3E0F33DC"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5</w:t>
            </w:r>
          </w:p>
        </w:tc>
        <w:tc>
          <w:tcPr>
            <w:tcW w:w="573" w:type="dxa"/>
            <w:gridSpan w:val="2"/>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68454CC5"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6</w:t>
            </w:r>
          </w:p>
        </w:tc>
        <w:tc>
          <w:tcPr>
            <w:tcW w:w="56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59F1734"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7</w:t>
            </w:r>
          </w:p>
        </w:tc>
        <w:tc>
          <w:tcPr>
            <w:tcW w:w="425"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034A067A"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8</w:t>
            </w:r>
          </w:p>
        </w:tc>
        <w:tc>
          <w:tcPr>
            <w:tcW w:w="709"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9E72EF7"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9</w:t>
            </w:r>
          </w:p>
        </w:tc>
        <w:tc>
          <w:tcPr>
            <w:tcW w:w="709"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5019FDC"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10</w:t>
            </w:r>
          </w:p>
        </w:tc>
      </w:tr>
      <w:tr w:rsidR="00701930" w14:paraId="678D12E2" w14:textId="77777777" w:rsidTr="005041FC">
        <w:trPr>
          <w:cantSplit/>
          <w:trHeight w:val="568"/>
        </w:trPr>
        <w:tc>
          <w:tcPr>
            <w:tcW w:w="2858"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3EE44"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паров стирола</w:t>
            </w:r>
            <w:r w:rsidRPr="00553CAD">
              <w:rPr>
                <w:rFonts w:ascii="Times New Roman" w:eastAsia="Calibri" w:hAnsi="Times New Roman" w:cs="Times New Roman"/>
                <w:lang w:val="en-US" w:eastAsia="en-US" w:bidi="ar-SA"/>
              </w:rPr>
              <w:t xml:space="preserve"> (C</w:t>
            </w:r>
            <w:r w:rsidRPr="00553CAD">
              <w:rPr>
                <w:rFonts w:ascii="Times New Roman" w:eastAsia="Calibri" w:hAnsi="Times New Roman" w:cs="Times New Roman"/>
                <w:vertAlign w:val="subscript"/>
                <w:lang w:val="en-US" w:eastAsia="en-US" w:bidi="ar-SA"/>
              </w:rPr>
              <w:t>8</w:t>
            </w:r>
            <w:r w:rsidRPr="00553CAD">
              <w:rPr>
                <w:rFonts w:ascii="Times New Roman" w:eastAsia="Calibri" w:hAnsi="Times New Roman" w:cs="Times New Roman"/>
                <w:lang w:val="en-US" w:eastAsia="en-US" w:bidi="ar-SA"/>
              </w:rPr>
              <w:t>H</w:t>
            </w:r>
            <w:r w:rsidRPr="00553CAD">
              <w:rPr>
                <w:rFonts w:ascii="Times New Roman" w:eastAsia="Calibri" w:hAnsi="Times New Roman" w:cs="Times New Roman"/>
                <w:vertAlign w:val="subscript"/>
                <w:lang w:val="en-US" w:eastAsia="en-US" w:bidi="ar-SA"/>
              </w:rPr>
              <w:t>8</w:t>
            </w:r>
            <w:r w:rsidRPr="00553CAD">
              <w:rPr>
                <w:rFonts w:ascii="Times New Roman" w:eastAsia="Calibri" w:hAnsi="Times New Roman" w:cs="Times New Roman"/>
                <w:lang w:val="en-US" w:eastAsia="en-US" w:bidi="ar-SA"/>
              </w:rPr>
              <w:t>)</w:t>
            </w:r>
          </w:p>
        </w:tc>
        <w:tc>
          <w:tcPr>
            <w:tcW w:w="2415" w:type="dxa"/>
            <w:gridSpan w:val="2"/>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87E13"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0,005 т/год</w:t>
            </w:r>
          </w:p>
          <w:p w14:paraId="4DB94A6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III</w:t>
            </w:r>
          </w:p>
          <w:p w14:paraId="5869729E" w14:textId="1323DDC3"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 xml:space="preserve">ПДК = </w:t>
            </w:r>
            <w:r w:rsidR="00B02380">
              <w:rPr>
                <w:rFonts w:ascii="Times New Roman" w:eastAsia="Calibri" w:hAnsi="Times New Roman" w:cs="Times New Roman"/>
                <w:lang w:eastAsia="en-US" w:bidi="ar-SA"/>
              </w:rPr>
              <w:t>0,0</w:t>
            </w:r>
            <w:r w:rsidR="00391130">
              <w:rPr>
                <w:rFonts w:ascii="Times New Roman" w:eastAsia="Calibri" w:hAnsi="Times New Roman" w:cs="Times New Roman"/>
                <w:lang w:eastAsia="en-US" w:bidi="ar-SA"/>
              </w:rPr>
              <w:t>02</w:t>
            </w:r>
            <w:r w:rsidR="00A346FF">
              <w:rPr>
                <w:rFonts w:ascii="Times New Roman" w:eastAsia="Calibri" w:hAnsi="Times New Roman" w:cs="Times New Roman"/>
                <w:lang w:eastAsia="en-US" w:bidi="ar-SA"/>
              </w:rPr>
              <w:t>0</w:t>
            </w:r>
            <w:r w:rsidRPr="00553CAD">
              <w:rPr>
                <w:rFonts w:ascii="Times New Roman" w:eastAsia="Calibri" w:hAnsi="Times New Roman" w:cs="Times New Roman"/>
                <w:lang w:eastAsia="en-US" w:bidi="ar-SA"/>
              </w:rPr>
              <w:t xml:space="preserve"> мг/м</w:t>
            </w:r>
            <w:r w:rsidRPr="00553CAD">
              <w:rPr>
                <w:rFonts w:ascii="Times New Roman" w:eastAsia="Calibri" w:hAnsi="Times New Roman" w:cs="Times New Roman"/>
                <w:vertAlign w:val="superscript"/>
                <w:lang w:eastAsia="en-US" w:bidi="ar-SA"/>
              </w:rPr>
              <w:t>3</w:t>
            </w:r>
          </w:p>
          <w:p w14:paraId="605EFF9F" w14:textId="0259A3E1"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A346FF">
              <w:rPr>
                <w:rFonts w:ascii="Times New Roman" w:eastAsia="Calibri" w:hAnsi="Times New Roman" w:cs="Times New Roman"/>
                <w:lang w:eastAsia="en-US" w:bidi="ar-SA"/>
              </w:rPr>
              <w:t xml:space="preserve">0,0014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16A0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Участок ТПА</w:t>
            </w:r>
          </w:p>
        </w:tc>
        <w:tc>
          <w:tcPr>
            <w:tcW w:w="2546"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C69C6"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Канцероген, легко воспламеняем,</w:t>
            </w:r>
          </w:p>
        </w:tc>
        <w:tc>
          <w:tcPr>
            <w:tcW w:w="567" w:type="dxa"/>
            <w:gridSpan w:val="2"/>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2C0B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73" w:type="dxa"/>
            <w:gridSpan w:val="2"/>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8535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924484"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B450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709"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33B6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A20E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r>
      <w:tr w:rsidR="00701930" w14:paraId="50F2233A" w14:textId="77777777" w:rsidTr="005041FC">
        <w:trPr>
          <w:cantSplit/>
          <w:trHeight w:val="263"/>
        </w:trPr>
        <w:tc>
          <w:tcPr>
            <w:tcW w:w="285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A678E"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15"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038B4D"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3E535"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D1318"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26ED6"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2EFE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9EA1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46ACFB"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6E23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29</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21BD2"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701930" w14:paraId="05FC96CB" w14:textId="77777777" w:rsidTr="005041FC">
        <w:trPr>
          <w:cantSplit/>
          <w:trHeight w:val="585"/>
        </w:trPr>
        <w:tc>
          <w:tcPr>
            <w:tcW w:w="285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3E3D09"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паров акрилонитрила</w:t>
            </w:r>
            <w:r w:rsidRPr="00553CAD">
              <w:rPr>
                <w:rFonts w:ascii="Times New Roman" w:eastAsia="Calibri" w:hAnsi="Times New Roman" w:cs="Times New Roman"/>
                <w:lang w:val="en-US" w:eastAsia="en-US" w:bidi="ar-SA"/>
              </w:rPr>
              <w:t xml:space="preserve"> (C</w:t>
            </w:r>
            <w:r w:rsidRPr="00553CAD">
              <w:rPr>
                <w:rFonts w:ascii="Times New Roman" w:eastAsia="Calibri" w:hAnsi="Times New Roman" w:cs="Times New Roman"/>
                <w:vertAlign w:val="subscript"/>
                <w:lang w:val="en-US" w:eastAsia="en-US" w:bidi="ar-SA"/>
              </w:rPr>
              <w:t>3</w:t>
            </w:r>
            <w:r w:rsidRPr="00553CAD">
              <w:rPr>
                <w:rFonts w:ascii="Times New Roman" w:eastAsia="Calibri" w:hAnsi="Times New Roman" w:cs="Times New Roman"/>
                <w:lang w:val="en-US" w:eastAsia="en-US" w:bidi="ar-SA"/>
              </w:rPr>
              <w:t>H</w:t>
            </w:r>
            <w:r w:rsidRPr="00553CAD">
              <w:rPr>
                <w:rFonts w:ascii="Times New Roman" w:eastAsia="Calibri" w:hAnsi="Times New Roman" w:cs="Times New Roman"/>
                <w:vertAlign w:val="subscript"/>
                <w:lang w:val="en-US" w:eastAsia="en-US" w:bidi="ar-SA"/>
              </w:rPr>
              <w:t>3</w:t>
            </w:r>
            <w:r w:rsidRPr="00553CAD">
              <w:rPr>
                <w:rFonts w:ascii="Times New Roman" w:eastAsia="Calibri" w:hAnsi="Times New Roman" w:cs="Times New Roman"/>
                <w:lang w:val="en-US" w:eastAsia="en-US" w:bidi="ar-SA"/>
              </w:rPr>
              <w:t>N)</w:t>
            </w:r>
          </w:p>
        </w:tc>
        <w:tc>
          <w:tcPr>
            <w:tcW w:w="2415"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881BA"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=0,0075 т/год</w:t>
            </w:r>
          </w:p>
          <w:p w14:paraId="4B556EF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w:t>
            </w:r>
          </w:p>
          <w:p w14:paraId="27900FD8" w14:textId="0E3C7B42"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w:t>
            </w:r>
            <w:r w:rsidR="00B02380">
              <w:rPr>
                <w:rFonts w:ascii="Times New Roman" w:eastAsia="Calibri" w:hAnsi="Times New Roman" w:cs="Times New Roman"/>
                <w:lang w:eastAsia="en-US" w:bidi="ar-SA"/>
              </w:rPr>
              <w:t>00</w:t>
            </w:r>
            <w:r w:rsidRPr="00553CAD">
              <w:rPr>
                <w:rFonts w:ascii="Times New Roman" w:eastAsia="Calibri" w:hAnsi="Times New Roman" w:cs="Times New Roman"/>
                <w:lang w:eastAsia="en-US" w:bidi="ar-SA"/>
              </w:rPr>
              <w:t>5 мг/м</w:t>
            </w:r>
            <w:r w:rsidRPr="00553CAD">
              <w:rPr>
                <w:rFonts w:ascii="Times New Roman" w:eastAsia="Calibri" w:hAnsi="Times New Roman" w:cs="Times New Roman"/>
                <w:vertAlign w:val="superscript"/>
                <w:lang w:eastAsia="en-US" w:bidi="ar-SA"/>
              </w:rPr>
              <w:t>3</w:t>
            </w:r>
          </w:p>
          <w:p w14:paraId="5CBC97D3" w14:textId="5EAF943C"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A346FF">
              <w:rPr>
                <w:rFonts w:ascii="Times New Roman" w:eastAsia="Calibri" w:hAnsi="Times New Roman" w:cs="Times New Roman"/>
                <w:lang w:eastAsia="en-US" w:bidi="ar-SA"/>
              </w:rPr>
              <w:t xml:space="preserve">0,003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968FF"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DD554"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Канцероген, легко воспламеняем,</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4DD76D"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7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E374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AA9D7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7CAF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1BB9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E7999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r>
      <w:tr w:rsidR="00701930" w14:paraId="7E7011C6" w14:textId="77777777" w:rsidTr="005041FC">
        <w:trPr>
          <w:cantSplit/>
          <w:trHeight w:val="70"/>
        </w:trPr>
        <w:tc>
          <w:tcPr>
            <w:tcW w:w="2858"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4631A829"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15" w:type="dxa"/>
            <w:gridSpan w:val="2"/>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7A0D127E"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628B77AA"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46"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1B7A9365"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48754CF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73" w:type="dxa"/>
            <w:gridSpan w:val="2"/>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5716F10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628999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7E982038"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D190EA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29</w:t>
            </w:r>
          </w:p>
        </w:tc>
        <w:tc>
          <w:tcPr>
            <w:tcW w:w="709"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5544F39"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728E5A94" w14:textId="77777777" w:rsidTr="005041FC">
        <w:trPr>
          <w:cantSplit/>
          <w:trHeight w:val="502"/>
        </w:trPr>
        <w:tc>
          <w:tcPr>
            <w:tcW w:w="2864" w:type="dxa"/>
            <w:gridSpan w:val="2"/>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6D17E"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аммиака</w:t>
            </w:r>
            <w:r w:rsidRPr="00553CAD">
              <w:rPr>
                <w:rFonts w:ascii="Times New Roman" w:eastAsia="Calibri" w:hAnsi="Times New Roman" w:cs="Times New Roman"/>
                <w:lang w:val="en-US" w:eastAsia="en-US" w:bidi="ar-SA"/>
              </w:rPr>
              <w:t xml:space="preserve"> (NH</w:t>
            </w:r>
            <w:r w:rsidRPr="00553CAD">
              <w:rPr>
                <w:rFonts w:ascii="Times New Roman" w:eastAsia="Calibri" w:hAnsi="Times New Roman" w:cs="Times New Roman"/>
                <w:vertAlign w:val="subscript"/>
                <w:lang w:val="en-US" w:eastAsia="en-US" w:bidi="ar-SA"/>
              </w:rPr>
              <w:t>3</w:t>
            </w:r>
            <w:r w:rsidRPr="00553CAD">
              <w:rPr>
                <w:rFonts w:ascii="Times New Roman" w:eastAsia="Calibri" w:hAnsi="Times New Roman" w:cs="Times New Roman"/>
                <w:lang w:val="en-US" w:eastAsia="en-US" w:bidi="ar-SA"/>
              </w:rPr>
              <w:t>)</w:t>
            </w:r>
          </w:p>
        </w:tc>
        <w:tc>
          <w:tcPr>
            <w:tcW w:w="2409"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F8C49"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0,069 т/год</w:t>
            </w:r>
          </w:p>
          <w:p w14:paraId="5B35D19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IV</w:t>
            </w:r>
          </w:p>
          <w:p w14:paraId="3AB67E79" w14:textId="6AC826A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w:t>
            </w:r>
            <w:r w:rsidR="00F820CD">
              <w:rPr>
                <w:rFonts w:ascii="Times New Roman" w:eastAsia="Calibri" w:hAnsi="Times New Roman" w:cs="Times New Roman"/>
                <w:lang w:eastAsia="en-US" w:bidi="ar-SA"/>
              </w:rPr>
              <w:t>04</w:t>
            </w:r>
            <w:r w:rsidRPr="00553CAD">
              <w:rPr>
                <w:rFonts w:ascii="Times New Roman" w:eastAsia="Calibri" w:hAnsi="Times New Roman" w:cs="Times New Roman"/>
                <w:lang w:eastAsia="en-US" w:bidi="ar-SA"/>
              </w:rPr>
              <w:t xml:space="preserve"> мг/м</w:t>
            </w:r>
            <w:r w:rsidRPr="00553CAD">
              <w:rPr>
                <w:rFonts w:ascii="Times New Roman" w:eastAsia="Calibri" w:hAnsi="Times New Roman" w:cs="Times New Roman"/>
                <w:vertAlign w:val="superscript"/>
                <w:lang w:eastAsia="en-US" w:bidi="ar-SA"/>
              </w:rPr>
              <w:t>3</w:t>
            </w:r>
          </w:p>
          <w:p w14:paraId="061EC206" w14:textId="40116374"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A346FF">
              <w:rPr>
                <w:rFonts w:ascii="Times New Roman" w:eastAsia="Calibri" w:hAnsi="Times New Roman" w:cs="Times New Roman"/>
                <w:lang w:eastAsia="en-US" w:bidi="ar-SA"/>
              </w:rPr>
              <w:t xml:space="preserve">0,55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062064"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Участок ТПА и участок гальванических покрытий</w:t>
            </w:r>
          </w:p>
        </w:tc>
        <w:tc>
          <w:tcPr>
            <w:tcW w:w="2552" w:type="dxa"/>
            <w:gridSpan w:val="2"/>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58FB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Оказывают раздражающее действие на дыхательные пути, глаза и кожу</w:t>
            </w:r>
          </w:p>
        </w:tc>
        <w:tc>
          <w:tcPr>
            <w:tcW w:w="567" w:type="dxa"/>
            <w:gridSpan w:val="2"/>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37553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CC205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1F794"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425"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83F5A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10</w:t>
            </w:r>
          </w:p>
        </w:tc>
        <w:tc>
          <w:tcPr>
            <w:tcW w:w="709"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730DE9"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709"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9773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r>
      <w:tr w:rsidR="00F51924" w14:paraId="161F7535" w14:textId="77777777" w:rsidTr="005041FC">
        <w:trPr>
          <w:cantSplit/>
          <w:trHeight w:val="256"/>
        </w:trPr>
        <w:tc>
          <w:tcPr>
            <w:tcW w:w="286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5E06B"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F3E10"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CD9CE"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CA68C"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E4CA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FB65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3750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E9C89"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816A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36</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9ABBB2"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282C8BEF" w14:textId="77777777" w:rsidTr="005041FC">
        <w:trPr>
          <w:cantSplit/>
          <w:trHeight w:val="547"/>
        </w:trPr>
        <w:tc>
          <w:tcPr>
            <w:tcW w:w="286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0280D"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Выделение стекло-эпоксидной пыли</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D6498"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0,312т/год</w:t>
            </w:r>
          </w:p>
          <w:p w14:paraId="30B90E4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III</w:t>
            </w:r>
          </w:p>
          <w:p w14:paraId="4666C68A" w14:textId="5B5C7A7D"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w:t>
            </w:r>
            <w:r w:rsidR="00F820CD">
              <w:rPr>
                <w:rFonts w:ascii="Times New Roman" w:eastAsia="Calibri" w:hAnsi="Times New Roman" w:cs="Times New Roman"/>
                <w:lang w:eastAsia="en-US" w:bidi="ar-SA"/>
              </w:rPr>
              <w:t>05</w:t>
            </w:r>
            <w:r w:rsidRPr="00553CAD">
              <w:rPr>
                <w:rFonts w:ascii="Times New Roman" w:eastAsia="Calibri" w:hAnsi="Times New Roman" w:cs="Times New Roman"/>
                <w:lang w:eastAsia="en-US" w:bidi="ar-SA"/>
              </w:rPr>
              <w:t xml:space="preserve"> мг/м</w:t>
            </w:r>
            <w:r w:rsidRPr="00553CAD">
              <w:rPr>
                <w:rFonts w:ascii="Times New Roman" w:eastAsia="Calibri" w:hAnsi="Times New Roman" w:cs="Times New Roman"/>
                <w:vertAlign w:val="superscript"/>
                <w:lang w:eastAsia="en-US" w:bidi="ar-SA"/>
              </w:rPr>
              <w:t>3</w:t>
            </w:r>
          </w:p>
          <w:p w14:paraId="6FDB6DCD" w14:textId="3B32819B"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A346FF">
              <w:rPr>
                <w:rFonts w:ascii="Times New Roman" w:eastAsia="Calibri" w:hAnsi="Times New Roman" w:cs="Times New Roman"/>
                <w:lang w:eastAsia="en-US" w:bidi="ar-SA"/>
              </w:rPr>
              <w:t xml:space="preserve">0,28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10513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Участок гальванических покрытий</w:t>
            </w: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8EC5F"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0CB3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184A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ADC0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46C40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B9DE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4B04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r>
      <w:tr w:rsidR="00F51924" w14:paraId="6C31877A" w14:textId="77777777" w:rsidTr="005041FC">
        <w:trPr>
          <w:cantSplit/>
          <w:trHeight w:val="168"/>
        </w:trPr>
        <w:tc>
          <w:tcPr>
            <w:tcW w:w="286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1235E"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6BB4B"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C0689"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38AE4"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840D7E"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066B4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D2CE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BF50D0"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C185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35</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8DFD0D"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6EBDB57E" w14:textId="77777777" w:rsidTr="005041FC">
        <w:trPr>
          <w:cantSplit/>
          <w:trHeight w:val="563"/>
        </w:trPr>
        <w:tc>
          <w:tcPr>
            <w:tcW w:w="286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75685"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паров азотной кислоты (</w:t>
            </w:r>
            <w:r w:rsidRPr="00553CAD">
              <w:rPr>
                <w:rFonts w:ascii="Times New Roman" w:eastAsia="Calibri" w:hAnsi="Times New Roman" w:cs="Times New Roman"/>
                <w:lang w:val="en-US" w:eastAsia="en-US" w:bidi="ar-SA"/>
              </w:rPr>
              <w:t>HNO</w:t>
            </w:r>
            <w:r w:rsidRPr="00553CAD">
              <w:rPr>
                <w:rFonts w:ascii="Times New Roman" w:eastAsia="Calibri" w:hAnsi="Times New Roman" w:cs="Times New Roman"/>
                <w:vertAlign w:val="subscript"/>
                <w:lang w:eastAsia="en-US" w:bidi="ar-SA"/>
              </w:rPr>
              <w:t>3</w:t>
            </w:r>
            <w:r w:rsidRPr="00553CAD">
              <w:rPr>
                <w:rFonts w:ascii="Times New Roman" w:eastAsia="Calibri" w:hAnsi="Times New Roman" w:cs="Times New Roman"/>
                <w:lang w:eastAsia="en-US" w:bidi="ar-SA"/>
              </w:rPr>
              <w:t>)</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2F0841"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0,0002 т/год</w:t>
            </w:r>
          </w:p>
          <w:p w14:paraId="425C7A95" w14:textId="1CC018C4"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w:t>
            </w:r>
            <w:r w:rsidR="00EF5A7C" w:rsidRPr="00553CAD">
              <w:rPr>
                <w:rFonts w:ascii="Times New Roman" w:eastAsia="Calibri" w:hAnsi="Times New Roman" w:cs="Times New Roman"/>
                <w:lang w:eastAsia="en-US" w:bidi="ar-SA"/>
              </w:rPr>
              <w:t>I</w:t>
            </w:r>
          </w:p>
          <w:p w14:paraId="70D77F37" w14:textId="44446129"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w:t>
            </w:r>
            <w:r w:rsidR="00F820CD">
              <w:rPr>
                <w:rFonts w:ascii="Times New Roman" w:eastAsia="Calibri" w:hAnsi="Times New Roman" w:cs="Times New Roman"/>
                <w:lang w:eastAsia="en-US" w:bidi="ar-SA"/>
              </w:rPr>
              <w:t>15</w:t>
            </w:r>
            <w:r w:rsidRPr="00553CAD">
              <w:rPr>
                <w:rFonts w:ascii="Times New Roman" w:eastAsia="Calibri" w:hAnsi="Times New Roman" w:cs="Times New Roman"/>
                <w:lang w:eastAsia="en-US" w:bidi="ar-SA"/>
              </w:rPr>
              <w:t xml:space="preserve"> мг/м</w:t>
            </w:r>
            <w:r w:rsidRPr="00553CAD">
              <w:rPr>
                <w:rFonts w:ascii="Times New Roman" w:eastAsia="Calibri" w:hAnsi="Times New Roman" w:cs="Times New Roman"/>
                <w:vertAlign w:val="superscript"/>
                <w:lang w:eastAsia="en-US" w:bidi="ar-SA"/>
              </w:rPr>
              <w:t>3</w:t>
            </w:r>
          </w:p>
          <w:p w14:paraId="16386010" w14:textId="4E007CA3"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A346FF">
              <w:rPr>
                <w:rFonts w:ascii="Times New Roman" w:eastAsia="Calibri" w:hAnsi="Times New Roman" w:cs="Times New Roman"/>
                <w:lang w:eastAsia="en-US" w:bidi="ar-SA"/>
              </w:rPr>
              <w:t xml:space="preserve">0,04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9FBB1" w14:textId="65728B50" w:rsidR="005A352B" w:rsidRPr="00553CAD" w:rsidRDefault="00315A6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Участок гальванических покрытий</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C9596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Оказывают раздражающее действие на дыхательные пути, глаза и кожу</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782679"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8F089"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085E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E7384"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2856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65140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r>
      <w:tr w:rsidR="00F51924" w14:paraId="69F0F890" w14:textId="77777777" w:rsidTr="005041FC">
        <w:trPr>
          <w:cantSplit/>
          <w:trHeight w:val="198"/>
        </w:trPr>
        <w:tc>
          <w:tcPr>
            <w:tcW w:w="286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88D05"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6E889"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3A303"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51A2BA"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DC7E22"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F998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2565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883690"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235C6"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30</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5CE1C"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7A439103" w14:textId="77777777" w:rsidTr="005041FC">
        <w:trPr>
          <w:cantSplit/>
          <w:trHeight w:val="451"/>
        </w:trPr>
        <w:tc>
          <w:tcPr>
            <w:tcW w:w="286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7C97D5"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паров ортофосфорной кислоты (</w:t>
            </w:r>
            <w:r w:rsidRPr="00553CAD">
              <w:rPr>
                <w:rFonts w:ascii="Times New Roman" w:eastAsia="Calibri" w:hAnsi="Times New Roman" w:cs="Times New Roman"/>
                <w:lang w:val="en-US" w:eastAsia="en-US" w:bidi="ar-SA"/>
              </w:rPr>
              <w:t>H</w:t>
            </w:r>
            <w:r w:rsidRPr="00553CAD">
              <w:rPr>
                <w:rFonts w:ascii="Times New Roman" w:eastAsia="Calibri" w:hAnsi="Times New Roman" w:cs="Times New Roman"/>
                <w:vertAlign w:val="subscript"/>
                <w:lang w:eastAsia="en-US" w:bidi="ar-SA"/>
              </w:rPr>
              <w:t>3</w:t>
            </w:r>
            <w:r w:rsidRPr="00553CAD">
              <w:rPr>
                <w:rFonts w:ascii="Times New Roman" w:eastAsia="Calibri" w:hAnsi="Times New Roman" w:cs="Times New Roman"/>
                <w:lang w:val="en-US" w:eastAsia="en-US" w:bidi="ar-SA"/>
              </w:rPr>
              <w:t>PO</w:t>
            </w:r>
            <w:r w:rsidRPr="00553CAD">
              <w:rPr>
                <w:rFonts w:ascii="Times New Roman" w:eastAsia="Calibri" w:hAnsi="Times New Roman" w:cs="Times New Roman"/>
                <w:vertAlign w:val="subscript"/>
                <w:lang w:eastAsia="en-US" w:bidi="ar-SA"/>
              </w:rPr>
              <w:t>4</w:t>
            </w:r>
            <w:r w:rsidRPr="00553CAD">
              <w:rPr>
                <w:rFonts w:ascii="Times New Roman" w:eastAsia="Calibri" w:hAnsi="Times New Roman" w:cs="Times New Roman"/>
                <w:lang w:eastAsia="en-US" w:bidi="ar-SA"/>
              </w:rPr>
              <w:t>)</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9B952"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0,00007 т/год</w:t>
            </w:r>
          </w:p>
          <w:p w14:paraId="65A74AB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w:t>
            </w:r>
          </w:p>
          <w:p w14:paraId="5DE94237" w14:textId="03BA4C18"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 xml:space="preserve">ПДК = </w:t>
            </w:r>
            <w:r w:rsidR="00B02380">
              <w:rPr>
                <w:rFonts w:ascii="Times New Roman" w:eastAsia="Calibri" w:hAnsi="Times New Roman" w:cs="Times New Roman"/>
                <w:lang w:eastAsia="en-US" w:bidi="ar-SA"/>
              </w:rPr>
              <w:t>0,0</w:t>
            </w:r>
            <w:r w:rsidR="00EF5A7C">
              <w:rPr>
                <w:rFonts w:ascii="Times New Roman" w:eastAsia="Calibri" w:hAnsi="Times New Roman" w:cs="Times New Roman"/>
                <w:lang w:eastAsia="en-US" w:bidi="ar-SA"/>
              </w:rPr>
              <w:t>6</w:t>
            </w:r>
            <w:r w:rsidR="00A346FF">
              <w:rPr>
                <w:rFonts w:ascii="Times New Roman" w:eastAsia="Calibri" w:hAnsi="Times New Roman" w:cs="Times New Roman"/>
                <w:lang w:eastAsia="en-US" w:bidi="ar-SA"/>
              </w:rPr>
              <w:t>0</w:t>
            </w:r>
            <w:r w:rsidRPr="00553CAD">
              <w:rPr>
                <w:rFonts w:ascii="Times New Roman" w:eastAsia="Calibri" w:hAnsi="Times New Roman" w:cs="Times New Roman"/>
                <w:lang w:eastAsia="en-US" w:bidi="ar-SA"/>
              </w:rPr>
              <w:t xml:space="preserve"> мг/м</w:t>
            </w:r>
            <w:r w:rsidRPr="00553CAD">
              <w:rPr>
                <w:rFonts w:ascii="Times New Roman" w:eastAsia="Calibri" w:hAnsi="Times New Roman" w:cs="Times New Roman"/>
                <w:vertAlign w:val="superscript"/>
                <w:lang w:eastAsia="en-US" w:bidi="ar-SA"/>
              </w:rPr>
              <w:t>3</w:t>
            </w:r>
          </w:p>
          <w:p w14:paraId="589E109F" w14:textId="56DEF286"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A346FF">
              <w:rPr>
                <w:rFonts w:ascii="Times New Roman" w:eastAsia="Calibri" w:hAnsi="Times New Roman" w:cs="Times New Roman"/>
                <w:lang w:eastAsia="en-US" w:bidi="ar-SA"/>
              </w:rPr>
              <w:t xml:space="preserve">0,025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F07908"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FF682"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Оказывают раздражающее действие на дыхательные пути, глаза и кожу</w:t>
            </w: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0A17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EE33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07DE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B636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2629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DA082"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r>
      <w:tr w:rsidR="00F51924" w14:paraId="001A2D17" w14:textId="77777777" w:rsidTr="005041FC">
        <w:trPr>
          <w:cantSplit/>
          <w:trHeight w:val="70"/>
        </w:trPr>
        <w:tc>
          <w:tcPr>
            <w:tcW w:w="286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F0E9D"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04D83"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2A8870"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0EF40"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75DC9"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C5EBD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49E4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7B140"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7D75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29</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CFE71" w14:textId="77777777" w:rsidR="005A352B" w:rsidRPr="00553CAD" w:rsidRDefault="005A352B" w:rsidP="000B7AE5">
            <w:pPr>
              <w:jc w:val="center"/>
              <w:textAlignment w:val="auto"/>
              <w:rPr>
                <w:rFonts w:ascii="Times New Roman" w:eastAsia="Calibri" w:hAnsi="Times New Roman" w:cs="Times New Roman"/>
                <w:lang w:eastAsia="en-US" w:bidi="ar-SA"/>
              </w:rPr>
            </w:pPr>
          </w:p>
        </w:tc>
      </w:tr>
    </w:tbl>
    <w:p w14:paraId="377A5BFA" w14:textId="77777777" w:rsidR="00F51924" w:rsidRDefault="00F51924">
      <w:pPr>
        <w:suppressAutoHyphens w:val="0"/>
        <w:autoSpaceDN/>
        <w:spacing w:after="160" w:line="259" w:lineRule="auto"/>
        <w:textAlignment w:val="auto"/>
      </w:pPr>
      <w:r>
        <w:br w:type="page"/>
      </w:r>
    </w:p>
    <w:p w14:paraId="09502B67" w14:textId="3643DCC7" w:rsidR="00F51924" w:rsidRPr="00F51924" w:rsidRDefault="00F51924" w:rsidP="00F51924">
      <w:pPr>
        <w:spacing w:line="360" w:lineRule="auto"/>
        <w:ind w:firstLine="709"/>
        <w:rPr>
          <w:rFonts w:ascii="Times New Roman" w:hAnsi="Times New Roman" w:cs="Times New Roman"/>
          <w:sz w:val="28"/>
          <w:szCs w:val="28"/>
        </w:rPr>
      </w:pPr>
      <w:r w:rsidRPr="00F51924">
        <w:rPr>
          <w:rFonts w:ascii="Times New Roman" w:hAnsi="Times New Roman" w:cs="Times New Roman"/>
          <w:sz w:val="28"/>
          <w:szCs w:val="28"/>
        </w:rPr>
        <w:lastRenderedPageBreak/>
        <w:t>Продолжение таблицы</w:t>
      </w:r>
      <w:r w:rsidR="008B02BA">
        <w:rPr>
          <w:rFonts w:ascii="Times New Roman" w:hAnsi="Times New Roman" w:cs="Times New Roman"/>
          <w:sz w:val="28"/>
          <w:szCs w:val="28"/>
        </w:rPr>
        <w:t xml:space="preserve"> 9</w:t>
      </w:r>
    </w:p>
    <w:tbl>
      <w:tblPr>
        <w:tblW w:w="13070" w:type="dxa"/>
        <w:tblInd w:w="959" w:type="dxa"/>
        <w:tblLayout w:type="fixed"/>
        <w:tblCellMar>
          <w:left w:w="10" w:type="dxa"/>
          <w:right w:w="10" w:type="dxa"/>
        </w:tblCellMar>
        <w:tblLook w:val="04A0" w:firstRow="1" w:lastRow="0" w:firstColumn="1" w:lastColumn="0" w:noHBand="0" w:noVBand="1"/>
      </w:tblPr>
      <w:tblGrid>
        <w:gridCol w:w="2864"/>
        <w:gridCol w:w="2409"/>
        <w:gridCol w:w="1701"/>
        <w:gridCol w:w="2552"/>
        <w:gridCol w:w="567"/>
        <w:gridCol w:w="567"/>
        <w:gridCol w:w="567"/>
        <w:gridCol w:w="425"/>
        <w:gridCol w:w="709"/>
        <w:gridCol w:w="709"/>
      </w:tblGrid>
      <w:tr w:rsidR="00F51924" w:rsidRPr="006110D1" w14:paraId="2835D06A" w14:textId="77777777" w:rsidTr="005041FC">
        <w:trPr>
          <w:cantSplit/>
          <w:trHeight w:val="70"/>
        </w:trPr>
        <w:tc>
          <w:tcPr>
            <w:tcW w:w="2864"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705FBA04"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w:t>
            </w:r>
          </w:p>
        </w:tc>
        <w:tc>
          <w:tcPr>
            <w:tcW w:w="2409"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23701ED8"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2</w:t>
            </w:r>
          </w:p>
        </w:tc>
        <w:tc>
          <w:tcPr>
            <w:tcW w:w="1701"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1F5C13D2"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3</w:t>
            </w:r>
          </w:p>
        </w:tc>
        <w:tc>
          <w:tcPr>
            <w:tcW w:w="2552"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2A71207A"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4</w:t>
            </w:r>
          </w:p>
        </w:tc>
        <w:tc>
          <w:tcPr>
            <w:tcW w:w="56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50F7C335"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C08AEC1"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6</w:t>
            </w:r>
          </w:p>
        </w:tc>
        <w:tc>
          <w:tcPr>
            <w:tcW w:w="56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04250E8A"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7</w:t>
            </w:r>
          </w:p>
        </w:tc>
        <w:tc>
          <w:tcPr>
            <w:tcW w:w="425"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1CAB713E"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8</w:t>
            </w:r>
          </w:p>
        </w:tc>
        <w:tc>
          <w:tcPr>
            <w:tcW w:w="709"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78241855"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9</w:t>
            </w:r>
          </w:p>
        </w:tc>
        <w:tc>
          <w:tcPr>
            <w:tcW w:w="709"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1BC679A8"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10</w:t>
            </w:r>
          </w:p>
        </w:tc>
      </w:tr>
      <w:tr w:rsidR="00F51924" w14:paraId="2E284D2E" w14:textId="77777777" w:rsidTr="005041FC">
        <w:trPr>
          <w:cantSplit/>
          <w:trHeight w:val="467"/>
        </w:trPr>
        <w:tc>
          <w:tcPr>
            <w:tcW w:w="2864"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07E89"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паров серной кислоты (</w:t>
            </w:r>
            <w:r w:rsidRPr="00553CAD">
              <w:rPr>
                <w:rFonts w:ascii="Times New Roman" w:eastAsia="Calibri" w:hAnsi="Times New Roman" w:cs="Times New Roman"/>
                <w:lang w:val="en-US" w:eastAsia="en-US" w:bidi="ar-SA"/>
              </w:rPr>
              <w:t>H</w:t>
            </w:r>
            <w:r w:rsidRPr="00553CAD">
              <w:rPr>
                <w:rFonts w:ascii="Times New Roman" w:eastAsia="Calibri" w:hAnsi="Times New Roman" w:cs="Times New Roman"/>
                <w:vertAlign w:val="subscript"/>
                <w:lang w:eastAsia="en-US" w:bidi="ar-SA"/>
              </w:rPr>
              <w:t>2</w:t>
            </w:r>
            <w:r w:rsidRPr="00553CAD">
              <w:rPr>
                <w:rFonts w:ascii="Times New Roman" w:eastAsia="Calibri" w:hAnsi="Times New Roman" w:cs="Times New Roman"/>
                <w:lang w:val="en-US" w:eastAsia="en-US" w:bidi="ar-SA"/>
              </w:rPr>
              <w:t>SO</w:t>
            </w:r>
            <w:r w:rsidRPr="00553CAD">
              <w:rPr>
                <w:rFonts w:ascii="Times New Roman" w:eastAsia="Calibri" w:hAnsi="Times New Roman" w:cs="Times New Roman"/>
                <w:vertAlign w:val="subscript"/>
                <w:lang w:eastAsia="en-US" w:bidi="ar-SA"/>
              </w:rPr>
              <w:t>4</w:t>
            </w:r>
            <w:r w:rsidRPr="00553CAD">
              <w:rPr>
                <w:rFonts w:ascii="Times New Roman" w:eastAsia="Calibri" w:hAnsi="Times New Roman" w:cs="Times New Roman"/>
                <w:lang w:eastAsia="en-US" w:bidi="ar-SA"/>
              </w:rPr>
              <w:t>)</w:t>
            </w:r>
          </w:p>
        </w:tc>
        <w:tc>
          <w:tcPr>
            <w:tcW w:w="2409"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30392"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0,0005т/год</w:t>
            </w:r>
          </w:p>
          <w:p w14:paraId="35ECC9ED"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w:t>
            </w:r>
          </w:p>
          <w:p w14:paraId="580B681B" w14:textId="03A6395B"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w:t>
            </w:r>
            <w:r w:rsidR="00EF5A7C">
              <w:rPr>
                <w:rFonts w:ascii="Times New Roman" w:eastAsia="Calibri" w:hAnsi="Times New Roman" w:cs="Times New Roman"/>
                <w:lang w:eastAsia="en-US" w:bidi="ar-SA"/>
              </w:rPr>
              <w:t>02</w:t>
            </w:r>
            <w:r w:rsidRPr="00553CAD">
              <w:rPr>
                <w:rFonts w:ascii="Times New Roman" w:eastAsia="Calibri" w:hAnsi="Times New Roman" w:cs="Times New Roman"/>
                <w:lang w:eastAsia="en-US" w:bidi="ar-SA"/>
              </w:rPr>
              <w:t xml:space="preserve"> мг/м</w:t>
            </w:r>
            <w:r w:rsidRPr="00553CAD">
              <w:rPr>
                <w:rFonts w:ascii="Times New Roman" w:eastAsia="Calibri" w:hAnsi="Times New Roman" w:cs="Times New Roman"/>
                <w:vertAlign w:val="superscript"/>
                <w:lang w:eastAsia="en-US" w:bidi="ar-SA"/>
              </w:rPr>
              <w:t>3</w:t>
            </w:r>
          </w:p>
          <w:p w14:paraId="48A5B9F0" w14:textId="5233F0C1"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A346FF">
              <w:rPr>
                <w:rFonts w:ascii="Times New Roman" w:eastAsia="Calibri" w:hAnsi="Times New Roman" w:cs="Times New Roman"/>
                <w:lang w:eastAsia="en-US" w:bidi="ar-SA"/>
              </w:rPr>
              <w:t xml:space="preserve">0,01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AF5C5" w14:textId="1B4B91CA" w:rsidR="005A352B" w:rsidRPr="00553CAD" w:rsidRDefault="007A2DEF"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Участок гальванических покрытий</w:t>
            </w:r>
          </w:p>
        </w:tc>
        <w:tc>
          <w:tcPr>
            <w:tcW w:w="2552"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3484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Оказывают раздражающее действие на дыхательные пути, глаза и кожу</w:t>
            </w:r>
          </w:p>
        </w:tc>
        <w:tc>
          <w:tcPr>
            <w:tcW w:w="567"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8B119"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3ED5B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A7C5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0F6F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709"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E2D2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71472"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5</w:t>
            </w:r>
          </w:p>
        </w:tc>
      </w:tr>
      <w:tr w:rsidR="00F51924" w14:paraId="308C6685" w14:textId="77777777" w:rsidTr="005041FC">
        <w:trPr>
          <w:cantSplit/>
          <w:trHeight w:val="229"/>
        </w:trPr>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5A989"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5E614"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B86A06"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86371"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B91C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58F0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D282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96E59"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CB4FE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32</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C54F9F"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6CC3F9F9" w14:textId="77777777" w:rsidTr="005041FC">
        <w:trPr>
          <w:cantSplit/>
          <w:trHeight w:val="483"/>
        </w:trPr>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45DB67"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 xml:space="preserve">Выделение паров </w:t>
            </w:r>
            <w:proofErr w:type="spellStart"/>
            <w:r w:rsidRPr="00553CAD">
              <w:rPr>
                <w:rFonts w:ascii="Times New Roman" w:eastAsia="Calibri" w:hAnsi="Times New Roman" w:cs="Times New Roman"/>
                <w:lang w:eastAsia="en-US" w:bidi="ar-SA"/>
              </w:rPr>
              <w:t>борофтористоводородной</w:t>
            </w:r>
            <w:proofErr w:type="spellEnd"/>
            <w:r w:rsidRPr="00553CAD">
              <w:rPr>
                <w:rFonts w:ascii="Times New Roman" w:eastAsia="Calibri" w:hAnsi="Times New Roman" w:cs="Times New Roman"/>
                <w:lang w:eastAsia="en-US" w:bidi="ar-SA"/>
              </w:rPr>
              <w:t xml:space="preserve"> кислоты (</w:t>
            </w:r>
            <w:r w:rsidRPr="00553CAD">
              <w:rPr>
                <w:rFonts w:ascii="Times New Roman" w:eastAsia="Calibri" w:hAnsi="Times New Roman" w:cs="Times New Roman"/>
                <w:lang w:val="en-US" w:eastAsia="en-US" w:bidi="ar-SA"/>
              </w:rPr>
              <w:t>HBF</w:t>
            </w:r>
            <w:r w:rsidRPr="00553CAD">
              <w:rPr>
                <w:rFonts w:ascii="Times New Roman" w:eastAsia="Calibri" w:hAnsi="Times New Roman" w:cs="Times New Roman"/>
                <w:vertAlign w:val="subscript"/>
                <w:lang w:eastAsia="en-US" w:bidi="ar-SA"/>
              </w:rPr>
              <w:t>4</w:t>
            </w:r>
            <w:r w:rsidRPr="00553CAD">
              <w:rPr>
                <w:rFonts w:ascii="Times New Roman" w:eastAsia="Calibri" w:hAnsi="Times New Roman" w:cs="Times New Roman"/>
                <w:lang w:eastAsia="en-US" w:bidi="ar-SA"/>
              </w:rPr>
              <w:t>)</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EC527"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0,00049 т/год</w:t>
            </w:r>
          </w:p>
          <w:p w14:paraId="4FDE2EA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w:t>
            </w:r>
          </w:p>
          <w:p w14:paraId="19AF9894" w14:textId="2DA7F368"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0,0</w:t>
            </w:r>
            <w:r w:rsidR="0093782C">
              <w:rPr>
                <w:rFonts w:ascii="Times New Roman" w:eastAsia="Calibri" w:hAnsi="Times New Roman" w:cs="Times New Roman"/>
                <w:lang w:eastAsia="en-US" w:bidi="ar-SA"/>
              </w:rPr>
              <w:t>1</w:t>
            </w:r>
            <w:r w:rsidR="00A346FF">
              <w:rPr>
                <w:rFonts w:ascii="Times New Roman" w:eastAsia="Calibri" w:hAnsi="Times New Roman" w:cs="Times New Roman"/>
                <w:lang w:eastAsia="en-US" w:bidi="ar-SA"/>
              </w:rPr>
              <w:t>0</w:t>
            </w:r>
            <w:r w:rsidR="0093782C">
              <w:rPr>
                <w:rFonts w:ascii="Times New Roman" w:eastAsia="Calibri" w:hAnsi="Times New Roman" w:cs="Times New Roman"/>
                <w:lang w:eastAsia="en-US" w:bidi="ar-SA"/>
              </w:rPr>
              <w:t xml:space="preserve">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p w14:paraId="007D2130" w14:textId="7812C7D2"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A346FF">
              <w:rPr>
                <w:rFonts w:ascii="Times New Roman" w:eastAsia="Calibri" w:hAnsi="Times New Roman" w:cs="Times New Roman"/>
                <w:lang w:eastAsia="en-US" w:bidi="ar-SA"/>
              </w:rPr>
              <w:t xml:space="preserve">0,003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EE37C"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19FCF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Оказывают раздражающее действие на дыхательные пути, глаза и кожу</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0A6AC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ED5A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6D8C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65EB2"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BB2CD"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2717A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r>
      <w:tr w:rsidR="00F51924" w14:paraId="18F10D1F" w14:textId="77777777" w:rsidTr="005041FC">
        <w:trPr>
          <w:cantSplit/>
          <w:trHeight w:val="543"/>
        </w:trPr>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9B33A"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D95F4"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EA255"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677EA"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830819"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A9AD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7342A9"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D12057"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D2865E"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29</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9990C"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2AC8C567" w14:textId="77777777" w:rsidTr="005041FC">
        <w:trPr>
          <w:cantSplit/>
          <w:trHeight w:val="499"/>
        </w:trPr>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114BB"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паров борной кислоты (</w:t>
            </w:r>
            <w:r w:rsidRPr="00553CAD">
              <w:rPr>
                <w:rFonts w:ascii="Times New Roman" w:eastAsia="Calibri" w:hAnsi="Times New Roman" w:cs="Times New Roman"/>
                <w:lang w:val="en-US" w:eastAsia="en-US" w:bidi="ar-SA"/>
              </w:rPr>
              <w:t>H</w:t>
            </w:r>
            <w:r w:rsidRPr="00553CAD">
              <w:rPr>
                <w:rFonts w:ascii="Times New Roman" w:eastAsia="Calibri" w:hAnsi="Times New Roman" w:cs="Times New Roman"/>
                <w:vertAlign w:val="subscript"/>
                <w:lang w:eastAsia="en-US" w:bidi="ar-SA"/>
              </w:rPr>
              <w:t>3</w:t>
            </w:r>
            <w:r w:rsidRPr="00553CAD">
              <w:rPr>
                <w:rFonts w:ascii="Times New Roman" w:eastAsia="Calibri" w:hAnsi="Times New Roman" w:cs="Times New Roman"/>
                <w:lang w:val="en-US" w:eastAsia="en-US" w:bidi="ar-SA"/>
              </w:rPr>
              <w:t>BO</w:t>
            </w:r>
            <w:r w:rsidRPr="00553CAD">
              <w:rPr>
                <w:rFonts w:ascii="Times New Roman" w:eastAsia="Calibri" w:hAnsi="Times New Roman" w:cs="Times New Roman"/>
                <w:vertAlign w:val="subscript"/>
                <w:lang w:eastAsia="en-US" w:bidi="ar-SA"/>
              </w:rPr>
              <w:t>3</w:t>
            </w:r>
            <w:r w:rsidRPr="00553CAD">
              <w:rPr>
                <w:rFonts w:ascii="Times New Roman" w:eastAsia="Calibri" w:hAnsi="Times New Roman" w:cs="Times New Roman"/>
                <w:lang w:eastAsia="en-US" w:bidi="ar-SA"/>
              </w:rPr>
              <w:t>)</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54C29"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0,00049 т/год</w:t>
            </w:r>
          </w:p>
          <w:p w14:paraId="0BD78F0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IV</w:t>
            </w:r>
          </w:p>
          <w:p w14:paraId="67978424" w14:textId="7FE9294F"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 xml:space="preserve">ПДК = </w:t>
            </w:r>
            <w:r w:rsidR="00B02380">
              <w:rPr>
                <w:rFonts w:ascii="Times New Roman" w:eastAsia="Calibri" w:hAnsi="Times New Roman" w:cs="Times New Roman"/>
                <w:lang w:eastAsia="en-US" w:bidi="ar-SA"/>
              </w:rPr>
              <w:t>0,</w:t>
            </w:r>
            <w:r w:rsidRPr="00553CAD">
              <w:rPr>
                <w:rFonts w:ascii="Times New Roman" w:eastAsia="Calibri" w:hAnsi="Times New Roman" w:cs="Times New Roman"/>
                <w:lang w:eastAsia="en-US" w:bidi="ar-SA"/>
              </w:rPr>
              <w:t>0</w:t>
            </w:r>
            <w:r w:rsidR="00391130">
              <w:rPr>
                <w:rFonts w:ascii="Times New Roman" w:eastAsia="Calibri" w:hAnsi="Times New Roman" w:cs="Times New Roman"/>
                <w:lang w:eastAsia="en-US" w:bidi="ar-SA"/>
              </w:rPr>
              <w:t>2</w:t>
            </w:r>
            <w:r w:rsidR="00271DD4">
              <w:rPr>
                <w:rFonts w:ascii="Times New Roman" w:eastAsia="Calibri" w:hAnsi="Times New Roman" w:cs="Times New Roman"/>
                <w:lang w:eastAsia="en-US" w:bidi="ar-SA"/>
              </w:rPr>
              <w:t>0</w:t>
            </w:r>
            <w:r w:rsidRPr="00553CAD">
              <w:rPr>
                <w:rFonts w:ascii="Times New Roman" w:eastAsia="Calibri" w:hAnsi="Times New Roman" w:cs="Times New Roman"/>
                <w:lang w:eastAsia="en-US" w:bidi="ar-SA"/>
              </w:rPr>
              <w:t xml:space="preserve"> мг/м</w:t>
            </w:r>
            <w:r w:rsidRPr="00553CAD">
              <w:rPr>
                <w:rFonts w:ascii="Times New Roman" w:eastAsia="Calibri" w:hAnsi="Times New Roman" w:cs="Times New Roman"/>
                <w:vertAlign w:val="superscript"/>
                <w:lang w:eastAsia="en-US" w:bidi="ar-SA"/>
              </w:rPr>
              <w:t>3</w:t>
            </w:r>
          </w:p>
          <w:p w14:paraId="3AB54F8A" w14:textId="064F9D66"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271DD4">
              <w:rPr>
                <w:rFonts w:ascii="Times New Roman" w:eastAsia="Calibri" w:hAnsi="Times New Roman" w:cs="Times New Roman"/>
                <w:lang w:eastAsia="en-US" w:bidi="ar-SA"/>
              </w:rPr>
              <w:t xml:space="preserve">0,005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941A4" w14:textId="4B6538D2" w:rsidR="005A352B" w:rsidRPr="00553CAD" w:rsidRDefault="00315A6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Участок гальванических покрытий</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8089E"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Оказывают раздражающее действие на дыхательные пути, глаза и кожу</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F7FA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0CC8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D282E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48C12"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E5234"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4493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12</w:t>
            </w:r>
          </w:p>
        </w:tc>
      </w:tr>
      <w:tr w:rsidR="00F51924" w14:paraId="61BFF6F6" w14:textId="77777777" w:rsidTr="005041FC">
        <w:trPr>
          <w:cantSplit/>
          <w:trHeight w:val="70"/>
        </w:trPr>
        <w:tc>
          <w:tcPr>
            <w:tcW w:w="2864"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7349C9C5"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70CE8419"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DAEA4E6"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6FF8E218"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A06AB0E"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56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2CDD072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667956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425"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3EDB08B3"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73E9A00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27</w:t>
            </w:r>
          </w:p>
        </w:tc>
        <w:tc>
          <w:tcPr>
            <w:tcW w:w="709" w:type="dxa"/>
            <w:vMerge/>
            <w:tcBorders>
              <w:top w:val="single" w:sz="4" w:space="0" w:color="000000"/>
              <w:left w:val="single" w:sz="4" w:space="0" w:color="000000"/>
              <w:bottom w:val="single" w:sz="4" w:space="0" w:color="auto"/>
              <w:right w:val="single" w:sz="4" w:space="0" w:color="000000"/>
            </w:tcBorders>
            <w:shd w:val="clear" w:color="auto" w:fill="auto"/>
            <w:tcMar>
              <w:top w:w="0" w:type="dxa"/>
              <w:left w:w="108" w:type="dxa"/>
              <w:bottom w:w="0" w:type="dxa"/>
              <w:right w:w="108" w:type="dxa"/>
            </w:tcMar>
            <w:vAlign w:val="center"/>
          </w:tcPr>
          <w:p w14:paraId="64AD270C"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1E449C3E" w14:textId="77777777" w:rsidTr="005041FC">
        <w:trPr>
          <w:cantSplit/>
          <w:trHeight w:val="502"/>
        </w:trPr>
        <w:tc>
          <w:tcPr>
            <w:tcW w:w="2864"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22205"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меди (</w:t>
            </w:r>
            <w:r w:rsidRPr="00553CAD">
              <w:rPr>
                <w:rFonts w:ascii="Times New Roman" w:eastAsia="Calibri" w:hAnsi="Times New Roman" w:cs="Times New Roman"/>
                <w:lang w:val="en-US" w:eastAsia="en-US" w:bidi="ar-SA"/>
              </w:rPr>
              <w:t>Cu</w:t>
            </w:r>
            <w:r w:rsidRPr="00553CAD">
              <w:rPr>
                <w:rFonts w:ascii="Times New Roman" w:eastAsia="Calibri" w:hAnsi="Times New Roman" w:cs="Times New Roman"/>
                <w:lang w:eastAsia="en-US" w:bidi="ar-SA"/>
              </w:rPr>
              <w:t>) и соединений</w:t>
            </w:r>
          </w:p>
        </w:tc>
        <w:tc>
          <w:tcPr>
            <w:tcW w:w="2409"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FEDCF"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0,03 т/год</w:t>
            </w:r>
          </w:p>
          <w:p w14:paraId="69A30FC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w:t>
            </w:r>
          </w:p>
          <w:p w14:paraId="2FA1A04F" w14:textId="28A5CBDD"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 xml:space="preserve">ПДК = </w:t>
            </w:r>
            <w:r w:rsidR="00B02380">
              <w:rPr>
                <w:rFonts w:ascii="Times New Roman" w:eastAsia="Calibri" w:hAnsi="Times New Roman" w:cs="Times New Roman"/>
                <w:lang w:eastAsia="en-US" w:bidi="ar-SA"/>
              </w:rPr>
              <w:t>0,0</w:t>
            </w:r>
            <w:r w:rsidR="00391130">
              <w:rPr>
                <w:rFonts w:ascii="Times New Roman" w:eastAsia="Calibri" w:hAnsi="Times New Roman" w:cs="Times New Roman"/>
                <w:lang w:eastAsia="en-US" w:bidi="ar-SA"/>
              </w:rPr>
              <w:t>0</w:t>
            </w:r>
            <w:r w:rsidRPr="00553CAD">
              <w:rPr>
                <w:rFonts w:ascii="Times New Roman" w:eastAsia="Calibri" w:hAnsi="Times New Roman" w:cs="Times New Roman"/>
                <w:lang w:eastAsia="en-US" w:bidi="ar-SA"/>
              </w:rPr>
              <w:t>1 мг/м</w:t>
            </w:r>
            <w:r w:rsidRPr="00553CAD">
              <w:rPr>
                <w:rFonts w:ascii="Times New Roman" w:eastAsia="Calibri" w:hAnsi="Times New Roman" w:cs="Times New Roman"/>
                <w:vertAlign w:val="superscript"/>
                <w:lang w:eastAsia="en-US" w:bidi="ar-SA"/>
              </w:rPr>
              <w:t>3</w:t>
            </w:r>
          </w:p>
          <w:p w14:paraId="668FCE10" w14:textId="78F3FCFE"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086364">
              <w:rPr>
                <w:rFonts w:ascii="Times New Roman" w:eastAsia="Calibri" w:hAnsi="Times New Roman" w:cs="Times New Roman"/>
                <w:lang w:eastAsia="en-US" w:bidi="ar-SA"/>
              </w:rPr>
              <w:t>0,0</w:t>
            </w:r>
            <w:r w:rsidR="00307F72">
              <w:rPr>
                <w:rFonts w:ascii="Times New Roman" w:eastAsia="Calibri" w:hAnsi="Times New Roman" w:cs="Times New Roman"/>
                <w:lang w:eastAsia="en-US" w:bidi="ar-SA"/>
              </w:rPr>
              <w:t>09</w:t>
            </w:r>
            <w:r w:rsidR="00086364">
              <w:rPr>
                <w:rFonts w:ascii="Times New Roman" w:eastAsia="Calibri" w:hAnsi="Times New Roman" w:cs="Times New Roman"/>
                <w:lang w:eastAsia="en-US" w:bidi="ar-SA"/>
              </w:rPr>
              <w:t xml:space="preserve">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1341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Участок гальванических покрытий и участок пайки</w:t>
            </w:r>
          </w:p>
        </w:tc>
        <w:tc>
          <w:tcPr>
            <w:tcW w:w="2552"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784D6"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Представляют собой исчерпаемый ресурс</w:t>
            </w:r>
          </w:p>
        </w:tc>
        <w:tc>
          <w:tcPr>
            <w:tcW w:w="56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FC79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9523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2BCD9"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3C09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10</w:t>
            </w:r>
          </w:p>
        </w:tc>
        <w:tc>
          <w:tcPr>
            <w:tcW w:w="709"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11944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1BBF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r>
      <w:tr w:rsidR="00F51924" w14:paraId="1D19D8B0" w14:textId="77777777" w:rsidTr="005041FC">
        <w:trPr>
          <w:cantSplit/>
          <w:trHeight w:val="350"/>
        </w:trPr>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AC220"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62A08"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6737AB"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CF6EE4"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DFD84"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37EE2"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753F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DA0A5"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8B954"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36</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A87D6"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6657FEA8" w14:textId="77777777" w:rsidTr="005041FC">
        <w:trPr>
          <w:cantSplit/>
          <w:trHeight w:val="517"/>
        </w:trPr>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A9768"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олова (</w:t>
            </w:r>
            <w:r w:rsidRPr="00553CAD">
              <w:rPr>
                <w:rFonts w:ascii="Times New Roman" w:eastAsia="Calibri" w:hAnsi="Times New Roman" w:cs="Times New Roman"/>
                <w:lang w:val="en-US" w:eastAsia="en-US" w:bidi="ar-SA"/>
              </w:rPr>
              <w:t>Sn</w:t>
            </w:r>
            <w:r w:rsidRPr="00553CAD">
              <w:rPr>
                <w:rFonts w:ascii="Times New Roman" w:eastAsia="Calibri" w:hAnsi="Times New Roman" w:cs="Times New Roman"/>
                <w:lang w:eastAsia="en-US" w:bidi="ar-SA"/>
              </w:rPr>
              <w:t>) и соединений</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F1E7C"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0,005 т/год</w:t>
            </w:r>
          </w:p>
          <w:p w14:paraId="4531739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III</w:t>
            </w:r>
          </w:p>
          <w:p w14:paraId="152CE51E"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0,02 мг/м</w:t>
            </w:r>
            <w:r w:rsidRPr="00553CAD">
              <w:rPr>
                <w:rFonts w:ascii="Times New Roman" w:eastAsia="Calibri" w:hAnsi="Times New Roman" w:cs="Times New Roman"/>
                <w:vertAlign w:val="superscript"/>
                <w:lang w:eastAsia="en-US" w:bidi="ar-SA"/>
              </w:rPr>
              <w:t>3</w:t>
            </w:r>
          </w:p>
          <w:p w14:paraId="765E6146" w14:textId="705BF4AC"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307F72">
              <w:rPr>
                <w:rFonts w:ascii="Times New Roman" w:eastAsia="Calibri" w:hAnsi="Times New Roman" w:cs="Times New Roman"/>
                <w:lang w:eastAsia="en-US" w:bidi="ar-SA"/>
              </w:rPr>
              <w:t>0,2</w:t>
            </w:r>
            <w:r w:rsidR="00A346FF">
              <w:rPr>
                <w:rFonts w:ascii="Times New Roman" w:eastAsia="Calibri" w:hAnsi="Times New Roman" w:cs="Times New Roman"/>
                <w:lang w:eastAsia="en-US" w:bidi="ar-SA"/>
              </w:rPr>
              <w:t>3</w:t>
            </w:r>
            <w:r w:rsidR="00307F72">
              <w:rPr>
                <w:rFonts w:ascii="Times New Roman" w:eastAsia="Calibri" w:hAnsi="Times New Roman" w:cs="Times New Roman"/>
                <w:lang w:eastAsia="en-US" w:bidi="ar-SA"/>
              </w:rPr>
              <w:t xml:space="preserve">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6AF2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Участок пайки</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ADE7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Представляют собой исчерпаемый ресурс</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752689"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4558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1C3F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846F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7DA0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35BD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r>
      <w:tr w:rsidR="00F51924" w14:paraId="1078DEF4" w14:textId="77777777" w:rsidTr="005041FC">
        <w:trPr>
          <w:cantSplit/>
          <w:trHeight w:val="237"/>
        </w:trPr>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1570F"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05C718"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3CC18"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A98F9C"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713C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FD8A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61F3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49019C"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F9C2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35</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6863E"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72471E4A" w14:textId="77777777" w:rsidTr="005041FC">
        <w:trPr>
          <w:cantSplit/>
          <w:trHeight w:val="533"/>
        </w:trPr>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DF5CF"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фтора (</w:t>
            </w:r>
            <w:r w:rsidRPr="00553CAD">
              <w:rPr>
                <w:rFonts w:ascii="Times New Roman" w:eastAsia="Calibri" w:hAnsi="Times New Roman" w:cs="Times New Roman"/>
                <w:lang w:val="en-US" w:eastAsia="en-US" w:bidi="ar-SA"/>
              </w:rPr>
              <w:t>F</w:t>
            </w:r>
            <w:r w:rsidRPr="00553CAD">
              <w:rPr>
                <w:rFonts w:ascii="Times New Roman" w:eastAsia="Calibri" w:hAnsi="Times New Roman" w:cs="Times New Roman"/>
                <w:lang w:eastAsia="en-US" w:bidi="ar-SA"/>
              </w:rPr>
              <w:t>) и соединений</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BBE66"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0,029 т/год</w:t>
            </w:r>
          </w:p>
          <w:p w14:paraId="63E40B5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w:t>
            </w:r>
          </w:p>
          <w:p w14:paraId="3E951DD1" w14:textId="49B57036"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0,0</w:t>
            </w:r>
            <w:r w:rsidR="00EF5A7C">
              <w:rPr>
                <w:rFonts w:ascii="Times New Roman" w:eastAsia="Calibri" w:hAnsi="Times New Roman" w:cs="Times New Roman"/>
                <w:lang w:eastAsia="en-US" w:bidi="ar-SA"/>
              </w:rPr>
              <w:t>05</w:t>
            </w:r>
            <w:r w:rsidRPr="00553CAD">
              <w:rPr>
                <w:rFonts w:ascii="Times New Roman" w:eastAsia="Calibri" w:hAnsi="Times New Roman" w:cs="Times New Roman"/>
                <w:lang w:eastAsia="en-US" w:bidi="ar-SA"/>
              </w:rPr>
              <w:t xml:space="preserve"> мг/м</w:t>
            </w:r>
            <w:r w:rsidRPr="00553CAD">
              <w:rPr>
                <w:rFonts w:ascii="Times New Roman" w:eastAsia="Calibri" w:hAnsi="Times New Roman" w:cs="Times New Roman"/>
                <w:vertAlign w:val="superscript"/>
                <w:lang w:eastAsia="en-US" w:bidi="ar-SA"/>
              </w:rPr>
              <w:t>3</w:t>
            </w:r>
          </w:p>
          <w:p w14:paraId="79A5C0C0" w14:textId="1711FA8D"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271DD4">
              <w:rPr>
                <w:rFonts w:ascii="Times New Roman" w:eastAsia="Calibri" w:hAnsi="Times New Roman" w:cs="Times New Roman"/>
                <w:lang w:eastAsia="en-US" w:bidi="ar-SA"/>
              </w:rPr>
              <w:t xml:space="preserve">0,002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0802E"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Участок гальванических покрытий</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25D6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Представляют собой исчерпаемый ресурс</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6C39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B2D8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EAFE6"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EB6D6"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916F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23F3A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r>
      <w:tr w:rsidR="00F51924" w14:paraId="02B0BF8E" w14:textId="77777777" w:rsidTr="005041FC">
        <w:trPr>
          <w:cantSplit/>
          <w:trHeight w:val="70"/>
        </w:trPr>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1E7CF"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06AB78"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CE812"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FCD56"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52B12"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2085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5B66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C4AFB5"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579DD"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29</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0D53A" w14:textId="77777777" w:rsidR="005A352B" w:rsidRPr="00553CAD" w:rsidRDefault="005A352B" w:rsidP="000B7AE5">
            <w:pPr>
              <w:jc w:val="center"/>
              <w:textAlignment w:val="auto"/>
              <w:rPr>
                <w:rFonts w:ascii="Times New Roman" w:eastAsia="Calibri" w:hAnsi="Times New Roman" w:cs="Times New Roman"/>
                <w:lang w:eastAsia="en-US" w:bidi="ar-SA"/>
              </w:rPr>
            </w:pPr>
          </w:p>
        </w:tc>
      </w:tr>
    </w:tbl>
    <w:p w14:paraId="52B53A04" w14:textId="50C061B0" w:rsidR="00F51924" w:rsidRDefault="00F51924"/>
    <w:p w14:paraId="7F707BDE" w14:textId="77777777" w:rsidR="00F51924" w:rsidRDefault="00F51924">
      <w:pPr>
        <w:suppressAutoHyphens w:val="0"/>
        <w:autoSpaceDN/>
        <w:spacing w:after="160" w:line="259" w:lineRule="auto"/>
        <w:textAlignment w:val="auto"/>
      </w:pPr>
      <w:r>
        <w:br w:type="page"/>
      </w:r>
    </w:p>
    <w:p w14:paraId="71CFECE8" w14:textId="64797EA8" w:rsidR="00F51924" w:rsidRPr="00F51924" w:rsidRDefault="00F51924" w:rsidP="00F51924">
      <w:pPr>
        <w:spacing w:line="360" w:lineRule="auto"/>
        <w:ind w:firstLine="709"/>
        <w:rPr>
          <w:rFonts w:ascii="Times New Roman" w:hAnsi="Times New Roman" w:cs="Times New Roman"/>
          <w:sz w:val="28"/>
          <w:szCs w:val="28"/>
        </w:rPr>
      </w:pPr>
      <w:r w:rsidRPr="00F51924">
        <w:rPr>
          <w:rFonts w:ascii="Times New Roman" w:hAnsi="Times New Roman" w:cs="Times New Roman"/>
          <w:sz w:val="28"/>
          <w:szCs w:val="28"/>
        </w:rPr>
        <w:lastRenderedPageBreak/>
        <w:t xml:space="preserve">Продолжение таблицы </w:t>
      </w:r>
      <w:r w:rsidR="008B02BA">
        <w:rPr>
          <w:rFonts w:ascii="Times New Roman" w:hAnsi="Times New Roman" w:cs="Times New Roman"/>
          <w:sz w:val="28"/>
          <w:szCs w:val="28"/>
        </w:rPr>
        <w:t>9</w:t>
      </w:r>
    </w:p>
    <w:tbl>
      <w:tblPr>
        <w:tblW w:w="13070" w:type="dxa"/>
        <w:tblInd w:w="959" w:type="dxa"/>
        <w:tblLayout w:type="fixed"/>
        <w:tblCellMar>
          <w:left w:w="10" w:type="dxa"/>
          <w:right w:w="10" w:type="dxa"/>
        </w:tblCellMar>
        <w:tblLook w:val="04A0" w:firstRow="1" w:lastRow="0" w:firstColumn="1" w:lastColumn="0" w:noHBand="0" w:noVBand="1"/>
      </w:tblPr>
      <w:tblGrid>
        <w:gridCol w:w="2864"/>
        <w:gridCol w:w="2409"/>
        <w:gridCol w:w="1701"/>
        <w:gridCol w:w="2552"/>
        <w:gridCol w:w="567"/>
        <w:gridCol w:w="567"/>
        <w:gridCol w:w="567"/>
        <w:gridCol w:w="425"/>
        <w:gridCol w:w="709"/>
        <w:gridCol w:w="709"/>
      </w:tblGrid>
      <w:tr w:rsidR="00F51924" w:rsidRPr="006110D1" w14:paraId="3D7B963D" w14:textId="77777777" w:rsidTr="005041FC">
        <w:trPr>
          <w:cantSplit/>
          <w:trHeight w:val="70"/>
        </w:trPr>
        <w:tc>
          <w:tcPr>
            <w:tcW w:w="2864"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A7B1304"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w:t>
            </w:r>
          </w:p>
        </w:tc>
        <w:tc>
          <w:tcPr>
            <w:tcW w:w="2409"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6E956108"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2</w:t>
            </w:r>
          </w:p>
        </w:tc>
        <w:tc>
          <w:tcPr>
            <w:tcW w:w="1701"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73B87547"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3</w:t>
            </w:r>
          </w:p>
        </w:tc>
        <w:tc>
          <w:tcPr>
            <w:tcW w:w="2552"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06780AED"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4</w:t>
            </w:r>
          </w:p>
        </w:tc>
        <w:tc>
          <w:tcPr>
            <w:tcW w:w="56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647C964"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B05CA02"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6</w:t>
            </w:r>
          </w:p>
        </w:tc>
        <w:tc>
          <w:tcPr>
            <w:tcW w:w="567"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38238FE9"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7</w:t>
            </w:r>
          </w:p>
        </w:tc>
        <w:tc>
          <w:tcPr>
            <w:tcW w:w="425"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4754A7AC"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8</w:t>
            </w:r>
          </w:p>
        </w:tc>
        <w:tc>
          <w:tcPr>
            <w:tcW w:w="709"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15B15D02"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9</w:t>
            </w:r>
          </w:p>
        </w:tc>
        <w:tc>
          <w:tcPr>
            <w:tcW w:w="709" w:type="dxa"/>
            <w:tcBorders>
              <w:top w:val="single" w:sz="4" w:space="0" w:color="000000"/>
              <w:left w:val="single" w:sz="4" w:space="0" w:color="000000"/>
              <w:bottom w:val="double" w:sz="4" w:space="0" w:color="auto"/>
              <w:right w:val="single" w:sz="4" w:space="0" w:color="000000"/>
            </w:tcBorders>
            <w:shd w:val="clear" w:color="auto" w:fill="auto"/>
            <w:tcMar>
              <w:top w:w="0" w:type="dxa"/>
              <w:left w:w="108" w:type="dxa"/>
              <w:bottom w:w="0" w:type="dxa"/>
              <w:right w:w="108" w:type="dxa"/>
            </w:tcMar>
            <w:vAlign w:val="center"/>
          </w:tcPr>
          <w:p w14:paraId="5049E24D" w14:textId="77777777" w:rsidR="00F51924" w:rsidRPr="006110D1" w:rsidRDefault="00F51924" w:rsidP="00385400">
            <w:pPr>
              <w:jc w:val="center"/>
              <w:textAlignment w:val="auto"/>
              <w:rPr>
                <w:rFonts w:ascii="Times New Roman" w:eastAsia="Calibri" w:hAnsi="Times New Roman" w:cs="Times New Roman"/>
                <w:lang w:eastAsia="en-US" w:bidi="ar-SA"/>
              </w:rPr>
            </w:pPr>
            <w:r w:rsidRPr="006110D1">
              <w:rPr>
                <w:rFonts w:ascii="Times New Roman" w:eastAsia="Calibri" w:hAnsi="Times New Roman" w:cs="Times New Roman"/>
                <w:lang w:eastAsia="en-US" w:bidi="ar-SA"/>
              </w:rPr>
              <w:t>10</w:t>
            </w:r>
          </w:p>
        </w:tc>
      </w:tr>
      <w:tr w:rsidR="00F51924" w14:paraId="5F14F556" w14:textId="77777777" w:rsidTr="005041FC">
        <w:trPr>
          <w:cantSplit/>
          <w:trHeight w:val="549"/>
        </w:trPr>
        <w:tc>
          <w:tcPr>
            <w:tcW w:w="2864"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167E0"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свинца (</w:t>
            </w:r>
            <w:r w:rsidRPr="00553CAD">
              <w:rPr>
                <w:rFonts w:ascii="Times New Roman" w:eastAsia="Calibri" w:hAnsi="Times New Roman" w:cs="Times New Roman"/>
                <w:lang w:val="en-US" w:eastAsia="en-US" w:bidi="ar-SA"/>
              </w:rPr>
              <w:t>Pb</w:t>
            </w:r>
            <w:r w:rsidRPr="00553CAD">
              <w:rPr>
                <w:rFonts w:ascii="Times New Roman" w:eastAsia="Calibri" w:hAnsi="Times New Roman" w:cs="Times New Roman"/>
                <w:lang w:eastAsia="en-US" w:bidi="ar-SA"/>
              </w:rPr>
              <w:t>) и соединений</w:t>
            </w:r>
          </w:p>
        </w:tc>
        <w:tc>
          <w:tcPr>
            <w:tcW w:w="2409"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AEC8C"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0,015т/год</w:t>
            </w:r>
          </w:p>
          <w:p w14:paraId="58817E1D"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w:t>
            </w:r>
          </w:p>
          <w:p w14:paraId="7AD014C5" w14:textId="750F8B32"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0,0003</w:t>
            </w:r>
            <w:r w:rsidR="00A346FF">
              <w:rPr>
                <w:rFonts w:ascii="Times New Roman" w:eastAsia="Calibri" w:hAnsi="Times New Roman" w:cs="Times New Roman"/>
                <w:lang w:eastAsia="en-US" w:bidi="ar-SA"/>
              </w:rPr>
              <w:t xml:space="preserve">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p w14:paraId="1BB9BB89" w14:textId="7112B0A5"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A346FF">
              <w:rPr>
                <w:rFonts w:ascii="Times New Roman" w:eastAsia="Calibri" w:hAnsi="Times New Roman" w:cs="Times New Roman"/>
                <w:lang w:eastAsia="en-US" w:bidi="ar-SA"/>
              </w:rPr>
              <w:t xml:space="preserve">0,0037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C34E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Участок гальванических покрытий и участок пайки</w:t>
            </w:r>
          </w:p>
        </w:tc>
        <w:tc>
          <w:tcPr>
            <w:tcW w:w="2552"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65B232"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Представляют собой исчерпаемый ресурс</w:t>
            </w:r>
          </w:p>
        </w:tc>
        <w:tc>
          <w:tcPr>
            <w:tcW w:w="567"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1F7D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3CC3A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299B8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425"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0720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709" w:type="dxa"/>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3EE5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709" w:type="dxa"/>
            <w:vMerge w:val="restart"/>
            <w:tcBorders>
              <w:top w:val="doub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B00A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4</w:t>
            </w:r>
          </w:p>
        </w:tc>
      </w:tr>
      <w:tr w:rsidR="00F51924" w14:paraId="41C171B6" w14:textId="77777777" w:rsidTr="005041FC">
        <w:trPr>
          <w:cantSplit/>
          <w:trHeight w:val="70"/>
        </w:trPr>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4C8F2"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6DCA8D"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04682"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DC769"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7ED5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93FE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47EC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011DA"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A99A3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34</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DBE10"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1E61BFFE" w14:textId="77777777" w:rsidTr="005041FC">
        <w:trPr>
          <w:cantSplit/>
          <w:trHeight w:val="579"/>
        </w:trPr>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341D5F"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никеля (</w:t>
            </w:r>
            <w:r w:rsidRPr="00553CAD">
              <w:rPr>
                <w:rFonts w:ascii="Times New Roman" w:eastAsia="Calibri" w:hAnsi="Times New Roman" w:cs="Times New Roman"/>
                <w:lang w:val="en-US" w:eastAsia="en-US" w:bidi="ar-SA"/>
              </w:rPr>
              <w:t>Ni</w:t>
            </w:r>
            <w:r w:rsidRPr="00553CAD">
              <w:rPr>
                <w:rFonts w:ascii="Times New Roman" w:eastAsia="Calibri" w:hAnsi="Times New Roman" w:cs="Times New Roman"/>
                <w:lang w:eastAsia="en-US" w:bidi="ar-SA"/>
              </w:rPr>
              <w:t>) и соединений</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79F94"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0,000034 т/год</w:t>
            </w:r>
          </w:p>
          <w:p w14:paraId="5B91B0F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w:t>
            </w:r>
          </w:p>
          <w:p w14:paraId="7F3F5A35" w14:textId="27C5BF4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0,001</w:t>
            </w:r>
            <w:r w:rsidR="00271DD4">
              <w:rPr>
                <w:rFonts w:ascii="Times New Roman" w:eastAsia="Calibri" w:hAnsi="Times New Roman" w:cs="Times New Roman"/>
                <w:lang w:eastAsia="en-US" w:bidi="ar-SA"/>
              </w:rPr>
              <w:t>0</w:t>
            </w:r>
            <w:r w:rsidRPr="00553CAD">
              <w:rPr>
                <w:rFonts w:ascii="Times New Roman" w:eastAsia="Calibri" w:hAnsi="Times New Roman" w:cs="Times New Roman"/>
                <w:lang w:eastAsia="en-US" w:bidi="ar-SA"/>
              </w:rPr>
              <w:t xml:space="preserve"> мг/м</w:t>
            </w:r>
            <w:r w:rsidRPr="00553CAD">
              <w:rPr>
                <w:rFonts w:ascii="Times New Roman" w:eastAsia="Calibri" w:hAnsi="Times New Roman" w:cs="Times New Roman"/>
                <w:vertAlign w:val="superscript"/>
                <w:lang w:eastAsia="en-US" w:bidi="ar-SA"/>
              </w:rPr>
              <w:t>3</w:t>
            </w:r>
          </w:p>
          <w:p w14:paraId="3C7498F8" w14:textId="4C2DA5DE"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271DD4">
              <w:rPr>
                <w:rFonts w:ascii="Times New Roman" w:eastAsia="Calibri" w:hAnsi="Times New Roman" w:cs="Times New Roman"/>
                <w:lang w:eastAsia="en-US" w:bidi="ar-SA"/>
              </w:rPr>
              <w:t xml:space="preserve">0,0007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1D235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Участок гальванических покрытий</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23BE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Представляют собой исчерпаемый ресурс</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1626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85CC2"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B74C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C3C0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7BFC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5B446"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r>
      <w:tr w:rsidR="00F51924" w14:paraId="1750562F" w14:textId="77777777" w:rsidTr="005041FC">
        <w:trPr>
          <w:cantSplit/>
          <w:trHeight w:val="70"/>
        </w:trPr>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F2F98"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1962A"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0A88B9"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BF546"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D76FD"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AABB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A6339"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D5014"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60F52"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29</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168099"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4DCCB11B" w14:textId="77777777" w:rsidTr="005041FC">
        <w:trPr>
          <w:cantSplit/>
          <w:trHeight w:val="453"/>
        </w:trPr>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7126F"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гидроксида натрия</w:t>
            </w:r>
            <w:r w:rsidRPr="00553CAD">
              <w:rPr>
                <w:rFonts w:ascii="Times New Roman" w:eastAsia="Calibri" w:hAnsi="Times New Roman" w:cs="Times New Roman"/>
                <w:lang w:val="en-US" w:eastAsia="en-US" w:bidi="ar-SA"/>
              </w:rPr>
              <w:t xml:space="preserve"> (NaOH)</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5AD922"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0,098 т/год</w:t>
            </w:r>
          </w:p>
          <w:p w14:paraId="7A48B8A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w:t>
            </w:r>
          </w:p>
          <w:p w14:paraId="52E0DB33" w14:textId="0E4110B1"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w:t>
            </w:r>
            <w:r w:rsidR="005051F5">
              <w:rPr>
                <w:rFonts w:ascii="Times New Roman" w:eastAsia="Calibri" w:hAnsi="Times New Roman" w:cs="Times New Roman"/>
                <w:lang w:eastAsia="en-US" w:bidi="ar-SA"/>
              </w:rPr>
              <w:t>01</w:t>
            </w:r>
            <w:r w:rsidR="00271DD4">
              <w:rPr>
                <w:rFonts w:ascii="Times New Roman" w:eastAsia="Calibri" w:hAnsi="Times New Roman" w:cs="Times New Roman"/>
                <w:lang w:eastAsia="en-US" w:bidi="ar-SA"/>
              </w:rPr>
              <w:t>0</w:t>
            </w:r>
            <w:r w:rsidRPr="00553CAD">
              <w:rPr>
                <w:rFonts w:ascii="Times New Roman" w:eastAsia="Calibri" w:hAnsi="Times New Roman" w:cs="Times New Roman"/>
                <w:lang w:eastAsia="en-US" w:bidi="ar-SA"/>
              </w:rPr>
              <w:t xml:space="preserve"> мг/м</w:t>
            </w:r>
            <w:r w:rsidRPr="00553CAD">
              <w:rPr>
                <w:rFonts w:ascii="Times New Roman" w:eastAsia="Calibri" w:hAnsi="Times New Roman" w:cs="Times New Roman"/>
                <w:vertAlign w:val="superscript"/>
                <w:lang w:eastAsia="en-US" w:bidi="ar-SA"/>
              </w:rPr>
              <w:t>3</w:t>
            </w:r>
          </w:p>
          <w:p w14:paraId="1746092C" w14:textId="3792D805"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271DD4">
              <w:rPr>
                <w:rFonts w:ascii="Times New Roman" w:eastAsia="Calibri" w:hAnsi="Times New Roman" w:cs="Times New Roman"/>
                <w:lang w:eastAsia="en-US" w:bidi="ar-SA"/>
              </w:rPr>
              <w:t xml:space="preserve">0,005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AA80F"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E47CE" w14:textId="52C35EB0" w:rsidR="005A352B" w:rsidRPr="00553CAD" w:rsidRDefault="00C66E64"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Оказывают раздражающее действие на дыхательные пути, глаза и кожу</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C5632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79CDA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3242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EFDF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24BC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27AC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r>
      <w:tr w:rsidR="00F51924" w14:paraId="7B0429ED" w14:textId="77777777" w:rsidTr="005041FC">
        <w:trPr>
          <w:cantSplit/>
          <w:trHeight w:val="173"/>
        </w:trPr>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B334F8"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3F7F8"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CB1D2"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E9F22"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B86A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A9DAC9"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B1F3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A7FA3"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F828D"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30</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0629F"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438BD555" w14:textId="77777777" w:rsidTr="005041FC">
        <w:trPr>
          <w:cantSplit/>
          <w:trHeight w:val="469"/>
        </w:trPr>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963D4"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сернистого ангидрида</w:t>
            </w:r>
            <w:r w:rsidRPr="00553CAD">
              <w:rPr>
                <w:rFonts w:ascii="Times New Roman" w:eastAsia="Calibri" w:hAnsi="Times New Roman" w:cs="Times New Roman"/>
                <w:lang w:val="en-US" w:eastAsia="en-US" w:bidi="ar-SA"/>
              </w:rPr>
              <w:t xml:space="preserve"> (SO</w:t>
            </w:r>
            <w:r w:rsidRPr="00553CAD">
              <w:rPr>
                <w:rFonts w:ascii="Times New Roman" w:eastAsia="Calibri" w:hAnsi="Times New Roman" w:cs="Times New Roman"/>
                <w:vertAlign w:val="subscript"/>
                <w:lang w:val="en-US" w:eastAsia="en-US" w:bidi="ar-SA"/>
              </w:rPr>
              <w:t>2</w:t>
            </w:r>
            <w:r w:rsidRPr="00553CAD">
              <w:rPr>
                <w:rFonts w:ascii="Times New Roman" w:eastAsia="Calibri" w:hAnsi="Times New Roman" w:cs="Times New Roman"/>
                <w:lang w:val="en-US" w:eastAsia="en-US" w:bidi="ar-SA"/>
              </w:rPr>
              <w:t>)</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7AA3C"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0,34 т/год</w:t>
            </w:r>
          </w:p>
          <w:p w14:paraId="371AA10E"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III</w:t>
            </w:r>
          </w:p>
          <w:p w14:paraId="13A1673C" w14:textId="3D2EB2A0"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w:t>
            </w:r>
            <w:r w:rsidR="00B02380">
              <w:rPr>
                <w:rFonts w:ascii="Times New Roman" w:eastAsia="Calibri" w:hAnsi="Times New Roman" w:cs="Times New Roman"/>
                <w:lang w:eastAsia="en-US" w:bidi="ar-SA"/>
              </w:rPr>
              <w:t xml:space="preserve"> 0,05</w:t>
            </w:r>
            <w:r w:rsidRPr="00553CAD">
              <w:rPr>
                <w:rFonts w:ascii="Times New Roman" w:eastAsia="Calibri" w:hAnsi="Times New Roman" w:cs="Times New Roman"/>
                <w:lang w:eastAsia="en-US" w:bidi="ar-SA"/>
              </w:rPr>
              <w:t xml:space="preserve"> мг/м</w:t>
            </w:r>
            <w:r w:rsidRPr="00553CAD">
              <w:rPr>
                <w:rFonts w:ascii="Times New Roman" w:eastAsia="Calibri" w:hAnsi="Times New Roman" w:cs="Times New Roman"/>
                <w:vertAlign w:val="superscript"/>
                <w:lang w:eastAsia="en-US" w:bidi="ar-SA"/>
              </w:rPr>
              <w:t>3</w:t>
            </w:r>
          </w:p>
          <w:p w14:paraId="320237C6" w14:textId="16402F38"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271DD4">
              <w:rPr>
                <w:rFonts w:ascii="Times New Roman" w:eastAsia="Calibri" w:hAnsi="Times New Roman" w:cs="Times New Roman"/>
                <w:lang w:eastAsia="en-US" w:bidi="ar-SA"/>
              </w:rPr>
              <w:t xml:space="preserve">0,02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226BA4"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83BB6"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Оказывают раздражающее действие на дыхательные пути, глаза и кожу</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77362"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24E4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1747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E23C5"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EFFEE"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BD0C4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r>
      <w:tr w:rsidR="00F51924" w14:paraId="276E472A" w14:textId="77777777" w:rsidTr="005041FC">
        <w:trPr>
          <w:cantSplit/>
          <w:trHeight w:val="70"/>
        </w:trPr>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3EECD"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D0EE7"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1AB5A"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78A37"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E36BF"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7244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7073E"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D9463"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A2830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29</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8FD67"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F51924" w14:paraId="508CF936" w14:textId="77777777" w:rsidTr="005041FC">
        <w:trPr>
          <w:cantSplit/>
          <w:trHeight w:val="502"/>
        </w:trPr>
        <w:tc>
          <w:tcPr>
            <w:tcW w:w="2864"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ACDB91"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формалина</w:t>
            </w:r>
            <w:r w:rsidRPr="00553CAD">
              <w:rPr>
                <w:rFonts w:ascii="Times New Roman" w:eastAsia="Calibri" w:hAnsi="Times New Roman" w:cs="Times New Roman"/>
                <w:lang w:val="en-US" w:eastAsia="en-US" w:bidi="ar-SA"/>
              </w:rPr>
              <w:t xml:space="preserve"> (CH</w:t>
            </w:r>
            <w:r w:rsidRPr="00553CAD">
              <w:rPr>
                <w:rFonts w:ascii="Times New Roman" w:eastAsia="Calibri" w:hAnsi="Times New Roman" w:cs="Times New Roman"/>
                <w:vertAlign w:val="subscript"/>
                <w:lang w:val="en-US" w:eastAsia="en-US" w:bidi="ar-SA"/>
              </w:rPr>
              <w:t>2</w:t>
            </w:r>
            <w:r w:rsidRPr="00553CAD">
              <w:rPr>
                <w:rFonts w:ascii="Times New Roman" w:eastAsia="Calibri" w:hAnsi="Times New Roman" w:cs="Times New Roman"/>
                <w:lang w:val="en-US" w:eastAsia="en-US" w:bidi="ar-SA"/>
              </w:rPr>
              <w:t>O)</w:t>
            </w:r>
          </w:p>
        </w:tc>
        <w:tc>
          <w:tcPr>
            <w:tcW w:w="2409"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02431"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0,293 т/год</w:t>
            </w:r>
          </w:p>
          <w:p w14:paraId="4F292F76"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w:t>
            </w:r>
          </w:p>
          <w:p w14:paraId="7A0E9C87" w14:textId="438767DC"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w:t>
            </w:r>
            <w:r w:rsidR="00B02380">
              <w:rPr>
                <w:rFonts w:ascii="Times New Roman" w:eastAsia="Calibri" w:hAnsi="Times New Roman" w:cs="Times New Roman"/>
                <w:lang w:eastAsia="en-US" w:bidi="ar-SA"/>
              </w:rPr>
              <w:t>0</w:t>
            </w:r>
            <w:r w:rsidRPr="00553CAD">
              <w:rPr>
                <w:rFonts w:ascii="Times New Roman" w:eastAsia="Calibri" w:hAnsi="Times New Roman" w:cs="Times New Roman"/>
                <w:lang w:eastAsia="en-US" w:bidi="ar-SA"/>
              </w:rPr>
              <w:t>5 мг/м</w:t>
            </w:r>
            <w:r w:rsidRPr="00553CAD">
              <w:rPr>
                <w:rFonts w:ascii="Times New Roman" w:eastAsia="Calibri" w:hAnsi="Times New Roman" w:cs="Times New Roman"/>
                <w:vertAlign w:val="superscript"/>
                <w:lang w:eastAsia="en-US" w:bidi="ar-SA"/>
              </w:rPr>
              <w:t>3</w:t>
            </w:r>
          </w:p>
          <w:p w14:paraId="1D97DF01" w14:textId="29BB9C25"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271DD4">
              <w:rPr>
                <w:rFonts w:ascii="Times New Roman" w:eastAsia="Calibri" w:hAnsi="Times New Roman" w:cs="Times New Roman"/>
                <w:lang w:eastAsia="en-US" w:bidi="ar-SA"/>
              </w:rPr>
              <w:t xml:space="preserve">0,04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2FBDB" w14:textId="53A8DBF2" w:rsidR="005A352B" w:rsidRPr="00553CAD" w:rsidRDefault="00315A6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Участок гальванических покрытий</w:t>
            </w:r>
          </w:p>
        </w:tc>
        <w:tc>
          <w:tcPr>
            <w:tcW w:w="2552"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5003D"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Оказывают раздражающее действие на дыхательные пути, глаза и кожу</w:t>
            </w:r>
          </w:p>
        </w:tc>
        <w:tc>
          <w:tcPr>
            <w:tcW w:w="56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6EB6B"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237C0"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165FD"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C27F5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B14A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single" w:sz="4" w:space="0" w:color="auto"/>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4166C"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r>
      <w:tr w:rsidR="005A352B" w14:paraId="257FDEEA" w14:textId="77777777" w:rsidTr="005041FC">
        <w:trPr>
          <w:cantSplit/>
          <w:trHeight w:val="277"/>
        </w:trPr>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16D80"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129C05"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84175"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F416F3"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11C0D"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E0C44"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97BF9"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5CF41"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CDB9D"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29</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1D833" w14:textId="77777777" w:rsidR="005A352B" w:rsidRPr="00553CAD" w:rsidRDefault="005A352B" w:rsidP="000B7AE5">
            <w:pPr>
              <w:jc w:val="center"/>
              <w:textAlignment w:val="auto"/>
              <w:rPr>
                <w:rFonts w:ascii="Times New Roman" w:eastAsia="Calibri" w:hAnsi="Times New Roman" w:cs="Times New Roman"/>
                <w:lang w:eastAsia="en-US" w:bidi="ar-SA"/>
              </w:rPr>
            </w:pPr>
          </w:p>
        </w:tc>
      </w:tr>
      <w:tr w:rsidR="005A352B" w14:paraId="03C77973" w14:textId="77777777" w:rsidTr="005041FC">
        <w:trPr>
          <w:cantSplit/>
          <w:trHeight w:val="517"/>
        </w:trPr>
        <w:tc>
          <w:tcPr>
            <w:tcW w:w="28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978E4D"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Выделение хлора (</w:t>
            </w:r>
            <w:r w:rsidRPr="00553CAD">
              <w:rPr>
                <w:rFonts w:ascii="Times New Roman" w:eastAsia="Calibri" w:hAnsi="Times New Roman" w:cs="Times New Roman"/>
                <w:lang w:val="en-US" w:eastAsia="en-US" w:bidi="ar-SA"/>
              </w:rPr>
              <w:t>Cl</w:t>
            </w:r>
            <w:r w:rsidRPr="00553CAD">
              <w:rPr>
                <w:rFonts w:ascii="Times New Roman" w:eastAsia="Calibri" w:hAnsi="Times New Roman" w:cs="Times New Roman"/>
                <w:lang w:eastAsia="en-US" w:bidi="ar-SA"/>
              </w:rPr>
              <w:t>) и соединений</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AEAE7" w14:textId="77777777"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В</w:t>
            </w:r>
            <w:r w:rsidRPr="00553CAD">
              <w:rPr>
                <w:rFonts w:ascii="Times New Roman" w:eastAsia="Calibri" w:hAnsi="Times New Roman" w:cs="Times New Roman"/>
                <w:vertAlign w:val="subscript"/>
                <w:lang w:eastAsia="en-US" w:bidi="ar-SA"/>
              </w:rPr>
              <w:t>выб</w:t>
            </w:r>
            <w:proofErr w:type="spellEnd"/>
            <w:r w:rsidRPr="00553CAD">
              <w:rPr>
                <w:rFonts w:ascii="Times New Roman" w:eastAsia="Calibri" w:hAnsi="Times New Roman" w:cs="Times New Roman"/>
                <w:lang w:eastAsia="en-US" w:bidi="ar-SA"/>
              </w:rPr>
              <w:t xml:space="preserve"> = 0,0029 т/год</w:t>
            </w:r>
          </w:p>
          <w:p w14:paraId="79526BF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класс опасности – II</w:t>
            </w:r>
          </w:p>
          <w:p w14:paraId="6A04F0F1" w14:textId="77777777" w:rsidR="005A352B" w:rsidRPr="00553CAD" w:rsidRDefault="005A352B" w:rsidP="000B7AE5">
            <w:pPr>
              <w:jc w:val="center"/>
              <w:textAlignment w:val="auto"/>
              <w:rPr>
                <w:rFonts w:ascii="Times New Roman" w:hAnsi="Times New Roman" w:cs="Times New Roman"/>
              </w:rPr>
            </w:pPr>
            <w:r w:rsidRPr="00553CAD">
              <w:rPr>
                <w:rFonts w:ascii="Times New Roman" w:eastAsia="Calibri" w:hAnsi="Times New Roman" w:cs="Times New Roman"/>
                <w:lang w:eastAsia="en-US" w:bidi="ar-SA"/>
              </w:rPr>
              <w:t>ПДК = 0,03 мг/м</w:t>
            </w:r>
            <w:r w:rsidRPr="00553CAD">
              <w:rPr>
                <w:rFonts w:ascii="Times New Roman" w:eastAsia="Calibri" w:hAnsi="Times New Roman" w:cs="Times New Roman"/>
                <w:vertAlign w:val="superscript"/>
                <w:lang w:eastAsia="en-US" w:bidi="ar-SA"/>
              </w:rPr>
              <w:t>3</w:t>
            </w:r>
          </w:p>
          <w:p w14:paraId="5A9C4476" w14:textId="46ACA34B" w:rsidR="005A352B" w:rsidRPr="00553CAD" w:rsidRDefault="005A352B" w:rsidP="000B7AE5">
            <w:pPr>
              <w:jc w:val="center"/>
              <w:textAlignment w:val="auto"/>
              <w:rPr>
                <w:rFonts w:ascii="Times New Roman" w:hAnsi="Times New Roman" w:cs="Times New Roman"/>
              </w:rPr>
            </w:pPr>
            <w:proofErr w:type="spellStart"/>
            <w:r w:rsidRPr="00553CAD">
              <w:rPr>
                <w:rFonts w:ascii="Times New Roman" w:eastAsia="Calibri" w:hAnsi="Times New Roman" w:cs="Times New Roman"/>
                <w:lang w:eastAsia="en-US" w:bidi="ar-SA"/>
              </w:rPr>
              <w:t>С</w:t>
            </w:r>
            <w:r w:rsidRPr="00553CAD">
              <w:rPr>
                <w:rFonts w:ascii="Times New Roman" w:eastAsia="Calibri" w:hAnsi="Times New Roman" w:cs="Times New Roman"/>
                <w:vertAlign w:val="subscript"/>
                <w:lang w:eastAsia="en-US" w:bidi="ar-SA"/>
              </w:rPr>
              <w:t>факт</w:t>
            </w:r>
            <w:proofErr w:type="spellEnd"/>
            <w:r w:rsidRPr="00553CAD">
              <w:rPr>
                <w:rFonts w:ascii="Times New Roman" w:eastAsia="Calibri" w:hAnsi="Times New Roman" w:cs="Times New Roman"/>
                <w:lang w:eastAsia="en-US" w:bidi="ar-SA"/>
              </w:rPr>
              <w:t xml:space="preserve"> = </w:t>
            </w:r>
            <w:r w:rsidR="00271DD4">
              <w:rPr>
                <w:rFonts w:ascii="Times New Roman" w:eastAsia="Calibri" w:hAnsi="Times New Roman" w:cs="Times New Roman"/>
                <w:lang w:eastAsia="en-US" w:bidi="ar-SA"/>
              </w:rPr>
              <w:t xml:space="preserve">0,01 </w:t>
            </w:r>
            <w:r w:rsidRPr="00553CAD">
              <w:rPr>
                <w:rFonts w:ascii="Times New Roman" w:eastAsia="Calibri" w:hAnsi="Times New Roman" w:cs="Times New Roman"/>
                <w:lang w:eastAsia="en-US" w:bidi="ar-SA"/>
              </w:rPr>
              <w:t>мг/м</w:t>
            </w:r>
            <w:r w:rsidRPr="00553CAD">
              <w:rPr>
                <w:rFonts w:ascii="Times New Roman" w:eastAsia="Calibri" w:hAnsi="Times New Roman" w:cs="Times New Roman"/>
                <w:vertAlign w:val="superscript"/>
                <w:lang w:eastAsia="en-US" w:bidi="ar-SA"/>
              </w:rPr>
              <w:t>3</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FB46D3" w14:textId="77777777" w:rsidR="005A352B" w:rsidRPr="00553CAD" w:rsidRDefault="005A352B" w:rsidP="000B7AE5">
            <w:pPr>
              <w:jc w:val="center"/>
              <w:textAlignment w:val="auto"/>
              <w:rPr>
                <w:rFonts w:ascii="Times New Roman" w:eastAsia="Calibri" w:hAnsi="Times New Roman" w:cs="Times New Roman"/>
                <w:lang w:eastAsia="en-US" w:bidi="ar-SA"/>
              </w:rPr>
            </w:pP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8CBF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Оказывают раздражающее действие на дыхательные пути, глаза и кожу</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15AF3A"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1</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01E81"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3</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F444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2</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B5D18"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7</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F1A83"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6</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907A7" w14:textId="77777777" w:rsidR="005A352B" w:rsidRPr="00553CAD" w:rsidRDefault="005A352B" w:rsidP="000B7AE5">
            <w:pPr>
              <w:jc w:val="center"/>
              <w:textAlignment w:val="auto"/>
              <w:rPr>
                <w:rFonts w:ascii="Times New Roman" w:eastAsia="Calibri" w:hAnsi="Times New Roman" w:cs="Times New Roman"/>
                <w:lang w:eastAsia="en-US" w:bidi="ar-SA"/>
              </w:rPr>
            </w:pPr>
            <w:r w:rsidRPr="00553CAD">
              <w:rPr>
                <w:rFonts w:ascii="Times New Roman" w:eastAsia="Calibri" w:hAnsi="Times New Roman" w:cs="Times New Roman"/>
                <w:lang w:eastAsia="en-US" w:bidi="ar-SA"/>
              </w:rPr>
              <w:t>8</w:t>
            </w:r>
          </w:p>
        </w:tc>
      </w:tr>
      <w:tr w:rsidR="005A352B" w14:paraId="70DC9FB9" w14:textId="77777777" w:rsidTr="005041FC">
        <w:trPr>
          <w:cantSplit/>
          <w:trHeight w:val="70"/>
        </w:trPr>
        <w:tc>
          <w:tcPr>
            <w:tcW w:w="28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AD3D9" w14:textId="77777777" w:rsidR="005A352B" w:rsidRDefault="005A352B" w:rsidP="000B7AE5">
            <w:pPr>
              <w:jc w:val="center"/>
              <w:textAlignment w:val="auto"/>
              <w:rPr>
                <w:rFonts w:ascii="Times New Roman" w:eastAsia="Calibri" w:hAnsi="Times New Roman" w:cs="Times New Roman"/>
                <w:lang w:eastAsia="en-US" w:bidi="ar-SA"/>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DDF9B" w14:textId="77777777" w:rsidR="005A352B" w:rsidRDefault="005A352B" w:rsidP="000B7AE5">
            <w:pPr>
              <w:jc w:val="center"/>
              <w:textAlignment w:val="auto"/>
              <w:rPr>
                <w:rFonts w:ascii="Times New Roman" w:eastAsia="Calibri" w:hAnsi="Times New Roman" w:cs="Times New Roman"/>
                <w:lang w:eastAsia="en-US" w:bidi="ar-SA"/>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A82ADA" w14:textId="77777777" w:rsidR="005A352B" w:rsidRDefault="005A352B" w:rsidP="000B7AE5">
            <w:pPr>
              <w:jc w:val="center"/>
              <w:textAlignment w:val="auto"/>
              <w:rPr>
                <w:rFonts w:ascii="Times New Roman" w:eastAsia="Calibri" w:hAnsi="Times New Roman" w:cs="Times New Roman"/>
                <w:lang w:eastAsia="en-US" w:bidi="ar-SA"/>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0DC77" w14:textId="77777777" w:rsidR="005A352B" w:rsidRDefault="005A352B" w:rsidP="000B7AE5">
            <w:pPr>
              <w:jc w:val="center"/>
              <w:textAlignment w:val="auto"/>
              <w:rPr>
                <w:rFonts w:ascii="Times New Roman" w:eastAsia="Calibri" w:hAnsi="Times New Roman" w:cs="Times New Roman"/>
                <w:lang w:eastAsia="en-US" w:bidi="ar-SA"/>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9690F3" w14:textId="77777777" w:rsidR="005A352B" w:rsidRDefault="005A352B" w:rsidP="000B7AE5">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8</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3C4AB" w14:textId="77777777" w:rsidR="005A352B" w:rsidRDefault="005A352B" w:rsidP="000B7AE5">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DCC0D7" w14:textId="77777777" w:rsidR="005A352B" w:rsidRDefault="005A352B" w:rsidP="000B7AE5">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9</w:t>
            </w:r>
          </w:p>
        </w:tc>
        <w:tc>
          <w:tcPr>
            <w:tcW w:w="42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DEE786" w14:textId="77777777" w:rsidR="005A352B" w:rsidRDefault="005A352B" w:rsidP="000B7AE5">
            <w:pPr>
              <w:jc w:val="center"/>
              <w:textAlignment w:val="auto"/>
              <w:rPr>
                <w:rFonts w:ascii="Times New Roman" w:eastAsia="Calibri" w:hAnsi="Times New Roman" w:cs="Times New Roman"/>
                <w:lang w:eastAsia="en-US" w:bidi="ar-SA"/>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4DD58" w14:textId="77777777" w:rsidR="005A352B" w:rsidRDefault="005A352B" w:rsidP="000B7AE5">
            <w:pPr>
              <w:jc w:val="center"/>
              <w:textAlignment w:val="auto"/>
              <w:rPr>
                <w:rFonts w:ascii="Times New Roman" w:eastAsia="Calibri" w:hAnsi="Times New Roman" w:cs="Times New Roman"/>
                <w:lang w:eastAsia="en-US" w:bidi="ar-SA"/>
              </w:rPr>
            </w:pPr>
            <w:r>
              <w:rPr>
                <w:rFonts w:ascii="Times New Roman" w:eastAsia="Calibri" w:hAnsi="Times New Roman" w:cs="Times New Roman"/>
                <w:lang w:eastAsia="en-US" w:bidi="ar-SA"/>
              </w:rPr>
              <w:t>29</w:t>
            </w:r>
          </w:p>
        </w:tc>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8C2E64" w14:textId="77777777" w:rsidR="005A352B" w:rsidRDefault="005A352B" w:rsidP="000B7AE5">
            <w:pPr>
              <w:jc w:val="center"/>
              <w:textAlignment w:val="auto"/>
              <w:rPr>
                <w:rFonts w:ascii="Times New Roman" w:eastAsia="Calibri" w:hAnsi="Times New Roman" w:cs="Times New Roman"/>
                <w:lang w:eastAsia="en-US" w:bidi="ar-SA"/>
              </w:rPr>
            </w:pPr>
          </w:p>
        </w:tc>
      </w:tr>
    </w:tbl>
    <w:p w14:paraId="5AE85D8A" w14:textId="77777777" w:rsidR="005A352B" w:rsidRDefault="005A352B" w:rsidP="005A352B">
      <w:pPr>
        <w:rPr>
          <w:rFonts w:cs="Mangal"/>
          <w:szCs w:val="21"/>
        </w:rPr>
        <w:sectPr w:rsidR="005A352B" w:rsidSect="00C93F5C">
          <w:headerReference w:type="default" r:id="rId37"/>
          <w:footerReference w:type="default" r:id="rId38"/>
          <w:pgSz w:w="16838" w:h="11906" w:orient="landscape"/>
          <w:pgMar w:top="1418" w:right="1134" w:bottom="851" w:left="1134" w:header="720" w:footer="720" w:gutter="0"/>
          <w:cols w:space="720"/>
        </w:sectPr>
      </w:pPr>
    </w:p>
    <w:p w14:paraId="1F594F2D" w14:textId="77777777" w:rsidR="005A352B" w:rsidRDefault="005A352B" w:rsidP="005A352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Таким образом, все экологические аспекты предприятия можно разделить на три группы. К первой группе относятся наиболее значимые ЭА предприятия, набравшие 34-36 баллов, это </w:t>
      </w:r>
      <w:bookmarkStart w:id="7" w:name="_Hlk168264120"/>
      <w:r>
        <w:rPr>
          <w:rFonts w:ascii="Times New Roman" w:hAnsi="Times New Roman" w:cs="Times New Roman"/>
          <w:sz w:val="28"/>
          <w:szCs w:val="28"/>
        </w:rPr>
        <w:t>выбросы меди и ее соединений, аммиака, олова и его соединений, эпоксидной пыли, свинца и его соединений</w:t>
      </w:r>
      <w:bookmarkEnd w:id="7"/>
      <w:r>
        <w:rPr>
          <w:rFonts w:ascii="Times New Roman" w:hAnsi="Times New Roman" w:cs="Times New Roman"/>
          <w:sz w:val="28"/>
          <w:szCs w:val="28"/>
        </w:rPr>
        <w:t>. Ко второй группе относятся вещества, набравшие 29-32 балла, и к 3 группе относятся вещества, набравшие 27-28 баллов. Если баллы внутри группы совпадают, то более значимым считается ЭА, у которого выше индекс воздействия, в противном случае присваивается одинаковый ранг.</w:t>
      </w:r>
    </w:p>
    <w:p w14:paraId="4331A905" w14:textId="77777777" w:rsidR="00675CBC" w:rsidRDefault="00675CBC" w:rsidP="00675CBC">
      <w:pPr>
        <w:spacing w:line="360" w:lineRule="auto"/>
        <w:ind w:firstLine="709"/>
        <w:jc w:val="both"/>
        <w:rPr>
          <w:rFonts w:ascii="Times New Roman" w:hAnsi="Times New Roman" w:cs="Times New Roman"/>
          <w:sz w:val="28"/>
          <w:szCs w:val="28"/>
        </w:rPr>
      </w:pPr>
    </w:p>
    <w:p w14:paraId="2EE80A6F" w14:textId="5F48ED79" w:rsidR="008225D8" w:rsidRPr="005041FC" w:rsidRDefault="008225D8" w:rsidP="00675CBC">
      <w:pPr>
        <w:pStyle w:val="ad"/>
        <w:numPr>
          <w:ilvl w:val="0"/>
          <w:numId w:val="18"/>
        </w:numPr>
        <w:suppressAutoHyphens w:val="0"/>
        <w:autoSpaceDN/>
        <w:spacing w:line="360" w:lineRule="auto"/>
        <w:ind w:left="0" w:firstLine="709"/>
        <w:jc w:val="both"/>
        <w:textAlignment w:val="auto"/>
        <w:rPr>
          <w:rFonts w:ascii="Times New Roman" w:hAnsi="Times New Roman" w:cs="Times New Roman"/>
          <w:b/>
          <w:sz w:val="28"/>
          <w:szCs w:val="28"/>
        </w:rPr>
      </w:pPr>
      <w:r w:rsidRPr="005041FC">
        <w:rPr>
          <w:rFonts w:ascii="Times New Roman" w:hAnsi="Times New Roman" w:cs="Times New Roman"/>
          <w:b/>
          <w:sz w:val="28"/>
          <w:szCs w:val="28"/>
        </w:rPr>
        <w:t>Разработка целей и задач для работы с экологическим</w:t>
      </w:r>
      <w:r w:rsidR="005041FC">
        <w:rPr>
          <w:rFonts w:ascii="Times New Roman" w:hAnsi="Times New Roman" w:cs="Times New Roman"/>
          <w:b/>
          <w:sz w:val="28"/>
          <w:szCs w:val="28"/>
        </w:rPr>
        <w:t>и</w:t>
      </w:r>
      <w:r w:rsidRPr="005041FC">
        <w:rPr>
          <w:rFonts w:ascii="Times New Roman" w:hAnsi="Times New Roman" w:cs="Times New Roman"/>
          <w:b/>
          <w:sz w:val="28"/>
          <w:szCs w:val="28"/>
        </w:rPr>
        <w:t xml:space="preserve"> аспектами</w:t>
      </w:r>
    </w:p>
    <w:p w14:paraId="16E51B2B" w14:textId="77777777" w:rsidR="008225D8" w:rsidRDefault="008225D8" w:rsidP="008225D8">
      <w:pPr>
        <w:spacing w:line="360" w:lineRule="auto"/>
        <w:ind w:firstLine="709"/>
        <w:jc w:val="both"/>
        <w:rPr>
          <w:rFonts w:ascii="Times New Roman" w:hAnsi="Times New Roman" w:cs="Times New Roman"/>
          <w:sz w:val="28"/>
          <w:szCs w:val="28"/>
        </w:rPr>
      </w:pPr>
    </w:p>
    <w:p w14:paraId="6E50081A" w14:textId="5D252644" w:rsidR="008225D8" w:rsidRDefault="008225D8" w:rsidP="008225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с требованиями нормативных документов </w:t>
      </w:r>
      <w:r w:rsidR="00D64714" w:rsidRPr="002A7956">
        <w:rPr>
          <w:rFonts w:ascii="Times New Roman" w:hAnsi="Times New Roman" w:cs="Times New Roman"/>
          <w:sz w:val="28"/>
          <w:szCs w:val="28"/>
        </w:rPr>
        <w:t>[</w:t>
      </w:r>
      <w:r w:rsidR="002A7956" w:rsidRPr="002A7956">
        <w:rPr>
          <w:rFonts w:ascii="Times New Roman" w:hAnsi="Times New Roman" w:cs="Times New Roman"/>
          <w:sz w:val="28"/>
          <w:szCs w:val="28"/>
        </w:rPr>
        <w:t>1-10</w:t>
      </w:r>
      <w:r w:rsidR="00D64714" w:rsidRPr="002A7956">
        <w:rPr>
          <w:rFonts w:ascii="Times New Roman" w:hAnsi="Times New Roman" w:cs="Times New Roman"/>
          <w:sz w:val="28"/>
          <w:szCs w:val="28"/>
        </w:rPr>
        <w:t>]</w:t>
      </w:r>
      <w:r w:rsidRPr="002A7956">
        <w:rPr>
          <w:rFonts w:ascii="Times New Roman" w:hAnsi="Times New Roman" w:cs="Times New Roman"/>
          <w:sz w:val="28"/>
          <w:szCs w:val="28"/>
        </w:rPr>
        <w:t xml:space="preserve"> предприятие</w:t>
      </w:r>
      <w:r>
        <w:rPr>
          <w:rFonts w:ascii="Times New Roman" w:hAnsi="Times New Roman" w:cs="Times New Roman"/>
          <w:sz w:val="28"/>
          <w:szCs w:val="28"/>
        </w:rPr>
        <w:t xml:space="preserve"> должно разработать и внедрить цели и задачи для минимизации или исключения образования ЭА. Работа по разработке и внедрению целей и задач по тому или иному ЭА проводится согласно его ранговому месту в реестре экологических аспектов предприятия.</w:t>
      </w:r>
    </w:p>
    <w:p w14:paraId="0F53B23A" w14:textId="0B6B42C1" w:rsidR="008225D8" w:rsidRDefault="008225D8" w:rsidP="008225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рассматриваемом приборостроительном предприятии цели и задачи для минимизации или исключения образования разрабатываются для пяти самых значимых ЭА</w:t>
      </w:r>
      <w:r w:rsidR="000F17DD">
        <w:rPr>
          <w:rFonts w:ascii="Times New Roman" w:hAnsi="Times New Roman" w:cs="Times New Roman"/>
          <w:sz w:val="28"/>
          <w:szCs w:val="28"/>
        </w:rPr>
        <w:t>.</w:t>
      </w:r>
    </w:p>
    <w:p w14:paraId="2FCABBA7" w14:textId="0D25F803" w:rsidR="00A95E93" w:rsidRPr="000F17DD" w:rsidRDefault="008225D8" w:rsidP="000F17DD">
      <w:pPr>
        <w:spacing w:line="360" w:lineRule="auto"/>
        <w:ind w:firstLine="709"/>
        <w:jc w:val="both"/>
        <w:rPr>
          <w:rFonts w:ascii="Times New Roman" w:hAnsi="Times New Roman" w:cs="Times New Roman"/>
          <w:sz w:val="28"/>
        </w:rPr>
      </w:pPr>
      <w:r>
        <w:rPr>
          <w:rFonts w:ascii="Times New Roman" w:hAnsi="Times New Roman" w:cs="Times New Roman"/>
          <w:sz w:val="28"/>
          <w:szCs w:val="28"/>
        </w:rPr>
        <w:t xml:space="preserve">Для определения целей и задач предприятия применяется классическая концепция </w:t>
      </w:r>
      <w:r w:rsidRPr="00A532B0">
        <w:rPr>
          <w:rFonts w:ascii="Times New Roman" w:hAnsi="Times New Roman" w:cs="Times New Roman"/>
          <w:sz w:val="28"/>
        </w:rPr>
        <w:t>–</w:t>
      </w:r>
      <w:r>
        <w:rPr>
          <w:rFonts w:ascii="Times New Roman" w:hAnsi="Times New Roman" w:cs="Times New Roman"/>
          <w:sz w:val="28"/>
        </w:rPr>
        <w:t xml:space="preserve"> построение дерева целей. </w:t>
      </w:r>
      <w:r w:rsidR="00E56E59" w:rsidRPr="00E56E59">
        <w:rPr>
          <w:rFonts w:ascii="Times New Roman" w:hAnsi="Times New Roman" w:cs="Times New Roman"/>
          <w:sz w:val="28"/>
        </w:rPr>
        <w:t>По направлению снижения фактической концентрации выбросов для значимых ЭА</w:t>
      </w:r>
      <w:r w:rsidR="00E56E59">
        <w:rPr>
          <w:rFonts w:ascii="Times New Roman" w:hAnsi="Times New Roman" w:cs="Times New Roman"/>
          <w:sz w:val="28"/>
        </w:rPr>
        <w:t xml:space="preserve"> на приборостроительном предприятии наиболее рациональным решением будет: установка абсорбера на участке гальванических покрытий для улавливания ионов меди и ее соединений, установка дополнительного абсорбера для улавливания аммиака на участке ТПА, установка адсорбера</w:t>
      </w:r>
      <w:r w:rsidR="009C06B0">
        <w:rPr>
          <w:rFonts w:ascii="Times New Roman" w:hAnsi="Times New Roman" w:cs="Times New Roman"/>
          <w:sz w:val="28"/>
        </w:rPr>
        <w:t xml:space="preserve"> для улавливания ионов тяжелых металлов и их соединений (в частности олова и свинца) на участке пайки ПП, замена вытяжки и установка циклона на участке механической обработки. Дерево целей предприятия </w:t>
      </w:r>
      <w:r w:rsidR="009C06B0" w:rsidRPr="0055239D">
        <w:rPr>
          <w:rFonts w:ascii="Times New Roman" w:hAnsi="Times New Roman" w:cs="Times New Roman"/>
          <w:sz w:val="28"/>
        </w:rPr>
        <w:t>представлено на рисунке 6.</w:t>
      </w:r>
    </w:p>
    <w:p w14:paraId="48499256" w14:textId="77777777" w:rsidR="00F47163" w:rsidRDefault="00F47163" w:rsidP="00EE4A4C">
      <w:pPr>
        <w:spacing w:line="360" w:lineRule="auto"/>
        <w:ind w:firstLine="709"/>
        <w:jc w:val="both"/>
        <w:rPr>
          <w:rFonts w:ascii="Times New Roman" w:hAnsi="Times New Roman" w:cs="Times New Roman"/>
          <w:sz w:val="28"/>
        </w:rPr>
        <w:sectPr w:rsidR="00F47163" w:rsidSect="00B84183">
          <w:headerReference w:type="default" r:id="rId39"/>
          <w:footerReference w:type="default" r:id="rId40"/>
          <w:type w:val="continuous"/>
          <w:pgSz w:w="11906" w:h="16838"/>
          <w:pgMar w:top="1134" w:right="851" w:bottom="1134" w:left="1418" w:header="709" w:footer="709" w:gutter="0"/>
          <w:cols w:space="708"/>
          <w:docGrid w:linePitch="360"/>
        </w:sectPr>
      </w:pPr>
    </w:p>
    <w:p w14:paraId="60B8804E" w14:textId="28A2EFDE" w:rsidR="00A37EFD" w:rsidRDefault="00A37EFD" w:rsidP="00F51924">
      <w:pPr>
        <w:jc w:val="both"/>
        <w:rPr>
          <w:rFonts w:ascii="Times New Roman" w:hAnsi="Times New Roman" w:cs="Times New Roman"/>
          <w:sz w:val="28"/>
        </w:rPr>
      </w:pPr>
      <w:r w:rsidRPr="00675CBC">
        <w:rPr>
          <w:noProof/>
          <w:lang w:eastAsia="ru-RU" w:bidi="ar-SA"/>
          <w14:ligatures w14:val="standardContextual"/>
        </w:rPr>
        <w:lastRenderedPageBreak/>
        <w:drawing>
          <wp:inline distT="0" distB="0" distL="0" distR="0" wp14:anchorId="0DD8CF66" wp14:editId="40669A9A">
            <wp:extent cx="6143910" cy="1962150"/>
            <wp:effectExtent l="0" t="0" r="9525" b="0"/>
            <wp:docPr id="12595579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557918" name=""/>
                    <pic:cNvPicPr/>
                  </pic:nvPicPr>
                  <pic:blipFill>
                    <a:blip r:embed="rId41" cstate="hqprint">
                      <a:extLst>
                        <a:ext uri="{28A0092B-C50C-407E-A947-70E740481C1C}">
                          <a14:useLocalDpi xmlns:a14="http://schemas.microsoft.com/office/drawing/2010/main"/>
                        </a:ext>
                      </a:extLst>
                    </a:blip>
                    <a:stretch>
                      <a:fillRect/>
                    </a:stretch>
                  </pic:blipFill>
                  <pic:spPr>
                    <a:xfrm>
                      <a:off x="0" y="0"/>
                      <a:ext cx="6148406" cy="1963586"/>
                    </a:xfrm>
                    <a:prstGeom prst="rect">
                      <a:avLst/>
                    </a:prstGeom>
                  </pic:spPr>
                </pic:pic>
              </a:graphicData>
            </a:graphic>
          </wp:inline>
        </w:drawing>
      </w:r>
    </w:p>
    <w:p w14:paraId="43BCE988" w14:textId="75F55B45" w:rsidR="00A37EFD" w:rsidRDefault="00A37EFD" w:rsidP="00F51924">
      <w:pPr>
        <w:jc w:val="both"/>
        <w:rPr>
          <w:rFonts w:ascii="Times New Roman" w:hAnsi="Times New Roman" w:cs="Times New Roman"/>
          <w:sz w:val="28"/>
        </w:rPr>
      </w:pPr>
      <w:r>
        <w:rPr>
          <w:noProof/>
          <w:lang w:eastAsia="ru-RU" w:bidi="ar-SA"/>
          <w14:ligatures w14:val="standardContextual"/>
        </w:rPr>
        <w:drawing>
          <wp:inline distT="0" distB="0" distL="0" distR="0" wp14:anchorId="60BB5615" wp14:editId="7A87A234">
            <wp:extent cx="6114085" cy="1952625"/>
            <wp:effectExtent l="0" t="0" r="1270" b="0"/>
            <wp:docPr id="10418739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873977" name=""/>
                    <pic:cNvPicPr/>
                  </pic:nvPicPr>
                  <pic:blipFill>
                    <a:blip r:embed="rId42" cstate="hqprint">
                      <a:extLst>
                        <a:ext uri="{28A0092B-C50C-407E-A947-70E740481C1C}">
                          <a14:useLocalDpi xmlns:a14="http://schemas.microsoft.com/office/drawing/2010/main"/>
                        </a:ext>
                      </a:extLst>
                    </a:blip>
                    <a:stretch>
                      <a:fillRect/>
                    </a:stretch>
                  </pic:blipFill>
                  <pic:spPr>
                    <a:xfrm>
                      <a:off x="0" y="0"/>
                      <a:ext cx="6122124" cy="1955193"/>
                    </a:xfrm>
                    <a:prstGeom prst="rect">
                      <a:avLst/>
                    </a:prstGeom>
                  </pic:spPr>
                </pic:pic>
              </a:graphicData>
            </a:graphic>
          </wp:inline>
        </w:drawing>
      </w:r>
    </w:p>
    <w:p w14:paraId="634E220A" w14:textId="0980A76A" w:rsidR="00A37EFD" w:rsidRDefault="00A37EFD" w:rsidP="00F51924">
      <w:pPr>
        <w:jc w:val="both"/>
        <w:rPr>
          <w:rFonts w:ascii="Times New Roman" w:hAnsi="Times New Roman" w:cs="Times New Roman"/>
          <w:sz w:val="28"/>
        </w:rPr>
      </w:pPr>
      <w:r>
        <w:rPr>
          <w:noProof/>
          <w:lang w:eastAsia="ru-RU" w:bidi="ar-SA"/>
          <w14:ligatures w14:val="standardContextual"/>
        </w:rPr>
        <w:drawing>
          <wp:inline distT="0" distB="0" distL="0" distR="0" wp14:anchorId="27A331B3" wp14:editId="3204BB06">
            <wp:extent cx="6170005" cy="1952625"/>
            <wp:effectExtent l="0" t="0" r="2540" b="0"/>
            <wp:docPr id="9525313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531376" name=""/>
                    <pic:cNvPicPr/>
                  </pic:nvPicPr>
                  <pic:blipFill>
                    <a:blip r:embed="rId43" cstate="hqprint">
                      <a:extLst>
                        <a:ext uri="{28A0092B-C50C-407E-A947-70E740481C1C}">
                          <a14:useLocalDpi xmlns:a14="http://schemas.microsoft.com/office/drawing/2010/main"/>
                        </a:ext>
                      </a:extLst>
                    </a:blip>
                    <a:stretch>
                      <a:fillRect/>
                    </a:stretch>
                  </pic:blipFill>
                  <pic:spPr>
                    <a:xfrm>
                      <a:off x="0" y="0"/>
                      <a:ext cx="6175673" cy="1954419"/>
                    </a:xfrm>
                    <a:prstGeom prst="rect">
                      <a:avLst/>
                    </a:prstGeom>
                  </pic:spPr>
                </pic:pic>
              </a:graphicData>
            </a:graphic>
          </wp:inline>
        </w:drawing>
      </w:r>
    </w:p>
    <w:p w14:paraId="0634B2E5" w14:textId="477CC8E7" w:rsidR="007A2DEF" w:rsidRDefault="00A37EFD" w:rsidP="00F51924">
      <w:pPr>
        <w:jc w:val="both"/>
        <w:rPr>
          <w:rFonts w:ascii="Times New Roman" w:hAnsi="Times New Roman" w:cs="Times New Roman"/>
          <w:sz w:val="28"/>
        </w:rPr>
      </w:pPr>
      <w:r>
        <w:rPr>
          <w:noProof/>
          <w:lang w:eastAsia="ru-RU" w:bidi="ar-SA"/>
          <w14:ligatures w14:val="standardContextual"/>
        </w:rPr>
        <w:drawing>
          <wp:inline distT="0" distB="0" distL="0" distR="0" wp14:anchorId="63E787B3" wp14:editId="1BC6BB1B">
            <wp:extent cx="6120000" cy="2206800"/>
            <wp:effectExtent l="0" t="0" r="0" b="3175"/>
            <wp:docPr id="3155795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579545" name=""/>
                    <pic:cNvPicPr/>
                  </pic:nvPicPr>
                  <pic:blipFill>
                    <a:blip r:embed="rId44" cstate="hqprint">
                      <a:extLst>
                        <a:ext uri="{28A0092B-C50C-407E-A947-70E740481C1C}">
                          <a14:useLocalDpi xmlns:a14="http://schemas.microsoft.com/office/drawing/2010/main"/>
                        </a:ext>
                      </a:extLst>
                    </a:blip>
                    <a:stretch>
                      <a:fillRect/>
                    </a:stretch>
                  </pic:blipFill>
                  <pic:spPr>
                    <a:xfrm>
                      <a:off x="0" y="0"/>
                      <a:ext cx="6120000" cy="2206800"/>
                    </a:xfrm>
                    <a:prstGeom prst="rect">
                      <a:avLst/>
                    </a:prstGeom>
                  </pic:spPr>
                </pic:pic>
              </a:graphicData>
            </a:graphic>
          </wp:inline>
        </w:drawing>
      </w:r>
    </w:p>
    <w:p w14:paraId="633AE44E" w14:textId="655572A1" w:rsidR="000F17DD" w:rsidRDefault="007A2DEF" w:rsidP="000F17DD">
      <w:pPr>
        <w:spacing w:line="360" w:lineRule="auto"/>
        <w:ind w:firstLine="709"/>
        <w:jc w:val="center"/>
        <w:rPr>
          <w:rFonts w:ascii="Times New Roman" w:hAnsi="Times New Roman" w:cs="Times New Roman"/>
          <w:sz w:val="28"/>
        </w:rPr>
      </w:pPr>
      <w:r w:rsidRPr="0055239D">
        <w:rPr>
          <w:rFonts w:ascii="Times New Roman" w:hAnsi="Times New Roman" w:cs="Times New Roman"/>
          <w:sz w:val="28"/>
        </w:rPr>
        <w:t xml:space="preserve">Рисунок </w:t>
      </w:r>
      <w:r w:rsidR="000636C8" w:rsidRPr="0055239D">
        <w:rPr>
          <w:rFonts w:ascii="Times New Roman" w:hAnsi="Times New Roman" w:cs="Times New Roman"/>
          <w:sz w:val="28"/>
        </w:rPr>
        <w:t>6</w:t>
      </w:r>
      <w:r w:rsidR="00675CBC" w:rsidRPr="0055239D">
        <w:rPr>
          <w:rFonts w:ascii="Times New Roman" w:hAnsi="Times New Roman" w:cs="Times New Roman"/>
          <w:sz w:val="28"/>
        </w:rPr>
        <w:t xml:space="preserve"> – </w:t>
      </w:r>
      <w:r w:rsidRPr="0055239D">
        <w:rPr>
          <w:rFonts w:ascii="Times New Roman" w:hAnsi="Times New Roman" w:cs="Times New Roman"/>
          <w:sz w:val="28"/>
        </w:rPr>
        <w:t xml:space="preserve">Блок-схема </w:t>
      </w:r>
      <w:r w:rsidR="00515D49" w:rsidRPr="0055239D">
        <w:rPr>
          <w:rFonts w:ascii="Times New Roman" w:hAnsi="Times New Roman" w:cs="Times New Roman"/>
          <w:sz w:val="28"/>
        </w:rPr>
        <w:t>дерева целей предприятия</w:t>
      </w:r>
      <w:r w:rsidR="00675CBC" w:rsidRPr="0055239D">
        <w:rPr>
          <w:rFonts w:ascii="Times New Roman" w:hAnsi="Times New Roman" w:cs="Times New Roman"/>
          <w:sz w:val="28"/>
        </w:rPr>
        <w:t>.</w:t>
      </w:r>
      <w:r w:rsidR="000F17DD">
        <w:rPr>
          <w:rFonts w:ascii="Times New Roman" w:hAnsi="Times New Roman" w:cs="Times New Roman"/>
          <w:sz w:val="28"/>
        </w:rPr>
        <w:br w:type="page"/>
      </w:r>
    </w:p>
    <w:p w14:paraId="3A33CEBD" w14:textId="1345437E" w:rsidR="005C6709" w:rsidRDefault="003C0EFC" w:rsidP="005C6709">
      <w:pPr>
        <w:spacing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Функционально все устанавливаемые адсорберы имеют одинаковую конструкцию и устанавливаются в порядке, приведенном на рисунке 6. Для обеспечения необходимого уровня очистки для каждого адсорбера закупается необходимый сорбент. Так, для улавливания ионов меди и ее соединений используется </w:t>
      </w:r>
      <w:r w:rsidR="00E33BF2">
        <w:rPr>
          <w:rFonts w:ascii="Times New Roman" w:hAnsi="Times New Roman" w:cs="Times New Roman"/>
          <w:sz w:val="28"/>
        </w:rPr>
        <w:t xml:space="preserve">сорбент на основе гуминовых соединений, обеспечивающий эффективность очистки на уровне </w:t>
      </w:r>
      <w:r w:rsidR="00A346FF">
        <w:rPr>
          <w:rFonts w:ascii="Times New Roman" w:hAnsi="Times New Roman" w:cs="Times New Roman"/>
          <w:sz w:val="28"/>
        </w:rPr>
        <w:t>90</w:t>
      </w:r>
      <w:r w:rsidR="00A44536">
        <w:rPr>
          <w:rFonts w:ascii="Times New Roman" w:hAnsi="Times New Roman" w:cs="Times New Roman"/>
          <w:sz w:val="28"/>
        </w:rPr>
        <w:t xml:space="preserve"> %</w:t>
      </w:r>
      <w:r w:rsidR="00E33BF2">
        <w:rPr>
          <w:rFonts w:ascii="Times New Roman" w:hAnsi="Times New Roman" w:cs="Times New Roman"/>
          <w:sz w:val="28"/>
        </w:rPr>
        <w:t>, для улавливания аммиака</w:t>
      </w:r>
      <w:r w:rsidR="004F788E">
        <w:rPr>
          <w:rFonts w:ascii="Times New Roman" w:hAnsi="Times New Roman" w:cs="Times New Roman"/>
          <w:sz w:val="28"/>
        </w:rPr>
        <w:t xml:space="preserve"> используется химический поглотитель аммиака марки ХПА-Н обеспечивающий эффективность очистки на уровне 94</w:t>
      </w:r>
      <w:r w:rsidR="00A44536">
        <w:rPr>
          <w:rFonts w:ascii="Times New Roman" w:hAnsi="Times New Roman" w:cs="Times New Roman"/>
          <w:sz w:val="28"/>
        </w:rPr>
        <w:t xml:space="preserve"> %</w:t>
      </w:r>
      <w:r w:rsidR="004F788E">
        <w:rPr>
          <w:rFonts w:ascii="Times New Roman" w:hAnsi="Times New Roman" w:cs="Times New Roman"/>
          <w:sz w:val="28"/>
        </w:rPr>
        <w:t xml:space="preserve">, для улавливания ионов тяжелых металлов и их соединений (в частности олова и свинца) используется угольный </w:t>
      </w:r>
      <w:r w:rsidR="003B0419">
        <w:rPr>
          <w:rFonts w:ascii="Times New Roman" w:hAnsi="Times New Roman" w:cs="Times New Roman"/>
          <w:sz w:val="28"/>
        </w:rPr>
        <w:t>сорбент БАУ-А обеспечивающий эффективность очистки на уровне 9</w:t>
      </w:r>
      <w:r w:rsidR="00093A74">
        <w:rPr>
          <w:rFonts w:ascii="Times New Roman" w:hAnsi="Times New Roman" w:cs="Times New Roman"/>
          <w:sz w:val="28"/>
        </w:rPr>
        <w:t>3</w:t>
      </w:r>
      <w:r w:rsidR="00A44536">
        <w:rPr>
          <w:rFonts w:ascii="Times New Roman" w:hAnsi="Times New Roman" w:cs="Times New Roman"/>
          <w:sz w:val="28"/>
        </w:rPr>
        <w:t xml:space="preserve"> %</w:t>
      </w:r>
      <w:r w:rsidR="003B0419">
        <w:rPr>
          <w:rFonts w:ascii="Times New Roman" w:hAnsi="Times New Roman" w:cs="Times New Roman"/>
          <w:sz w:val="28"/>
        </w:rPr>
        <w:t>.</w:t>
      </w:r>
    </w:p>
    <w:p w14:paraId="207E6C99" w14:textId="5DA76F7C" w:rsidR="00F51924" w:rsidRDefault="005C6709" w:rsidP="005C6709">
      <w:pPr>
        <w:spacing w:line="360" w:lineRule="auto"/>
        <w:ind w:firstLine="709"/>
        <w:jc w:val="both"/>
        <w:rPr>
          <w:rFonts w:ascii="Times New Roman" w:hAnsi="Times New Roman" w:cs="Times New Roman"/>
          <w:sz w:val="28"/>
        </w:rPr>
      </w:pPr>
      <w:r>
        <w:rPr>
          <w:rFonts w:ascii="Times New Roman" w:hAnsi="Times New Roman" w:cs="Times New Roman"/>
          <w:sz w:val="28"/>
        </w:rPr>
        <w:t>Вертикальные адсорберы состоят из корпуса, кольцевых решеток, люков для загрузки и выгрузки сорбентов и каналов для входа и выхода газовоздушной смеси.</w:t>
      </w:r>
      <w:r w:rsidRPr="00A76D6E">
        <w:rPr>
          <w:rFonts w:ascii="Times New Roman" w:hAnsi="Times New Roman" w:cs="Times New Roman"/>
          <w:sz w:val="28"/>
        </w:rPr>
        <w:t xml:space="preserve"> </w:t>
      </w:r>
      <w:r>
        <w:rPr>
          <w:rFonts w:ascii="Times New Roman" w:hAnsi="Times New Roman" w:cs="Times New Roman"/>
          <w:sz w:val="28"/>
        </w:rPr>
        <w:t>На предприятии используются силикатные и угольные сорбенты, такие как: силикагель на основе гуминовых соединений, силикагель марки ХПА-Н и активированный уголь БАУ-А</w:t>
      </w:r>
      <w:r w:rsidR="002A7956">
        <w:rPr>
          <w:rFonts w:ascii="Times New Roman" w:hAnsi="Times New Roman" w:cs="Times New Roman"/>
          <w:sz w:val="28"/>
        </w:rPr>
        <w:t xml:space="preserve">. </w:t>
      </w:r>
      <w:r>
        <w:rPr>
          <w:rFonts w:ascii="Times New Roman" w:hAnsi="Times New Roman" w:cs="Times New Roman"/>
          <w:sz w:val="28"/>
        </w:rPr>
        <w:t>Адсорберы</w:t>
      </w:r>
      <w:r w:rsidRPr="00206D57">
        <w:rPr>
          <w:rFonts w:ascii="Times New Roman" w:hAnsi="Times New Roman" w:cs="Times New Roman"/>
          <w:sz w:val="28"/>
        </w:rPr>
        <w:t xml:space="preserve"> долж</w:t>
      </w:r>
      <w:r>
        <w:rPr>
          <w:rFonts w:ascii="Times New Roman" w:hAnsi="Times New Roman" w:cs="Times New Roman"/>
          <w:sz w:val="28"/>
        </w:rPr>
        <w:t>ны</w:t>
      </w:r>
      <w:r w:rsidRPr="00206D57">
        <w:rPr>
          <w:rFonts w:ascii="Times New Roman" w:hAnsi="Times New Roman" w:cs="Times New Roman"/>
          <w:sz w:val="28"/>
        </w:rPr>
        <w:t xml:space="preserve"> очищ</w:t>
      </w:r>
      <w:r>
        <w:rPr>
          <w:rFonts w:ascii="Times New Roman" w:hAnsi="Times New Roman" w:cs="Times New Roman"/>
          <w:sz w:val="28"/>
        </w:rPr>
        <w:t>аться</w:t>
      </w:r>
      <w:r w:rsidRPr="00206D57">
        <w:rPr>
          <w:rFonts w:ascii="Times New Roman" w:hAnsi="Times New Roman" w:cs="Times New Roman"/>
          <w:sz w:val="28"/>
        </w:rPr>
        <w:t xml:space="preserve"> от </w:t>
      </w:r>
      <w:r>
        <w:rPr>
          <w:rFonts w:ascii="Times New Roman" w:hAnsi="Times New Roman" w:cs="Times New Roman"/>
          <w:sz w:val="28"/>
        </w:rPr>
        <w:t>сорбентов</w:t>
      </w:r>
      <w:r w:rsidRPr="00206D57">
        <w:rPr>
          <w:rFonts w:ascii="Times New Roman" w:hAnsi="Times New Roman" w:cs="Times New Roman"/>
          <w:sz w:val="28"/>
        </w:rPr>
        <w:t xml:space="preserve"> не реже </w:t>
      </w:r>
      <w:r>
        <w:rPr>
          <w:rFonts w:ascii="Times New Roman" w:hAnsi="Times New Roman" w:cs="Times New Roman"/>
          <w:sz w:val="28"/>
        </w:rPr>
        <w:t>двух</w:t>
      </w:r>
      <w:r w:rsidRPr="00206D57">
        <w:rPr>
          <w:rFonts w:ascii="Times New Roman" w:hAnsi="Times New Roman" w:cs="Times New Roman"/>
          <w:sz w:val="28"/>
        </w:rPr>
        <w:t xml:space="preserve"> раз в год. Для поддержания адсорбер</w:t>
      </w:r>
      <w:r>
        <w:rPr>
          <w:rFonts w:ascii="Times New Roman" w:hAnsi="Times New Roman" w:cs="Times New Roman"/>
          <w:sz w:val="28"/>
        </w:rPr>
        <w:t>ов</w:t>
      </w:r>
      <w:r w:rsidRPr="00206D57">
        <w:rPr>
          <w:rFonts w:ascii="Times New Roman" w:hAnsi="Times New Roman" w:cs="Times New Roman"/>
          <w:sz w:val="28"/>
        </w:rPr>
        <w:t xml:space="preserve"> в исправном состоянии необходимо своевременно проводить ремонтные работы</w:t>
      </w:r>
      <w:r>
        <w:rPr>
          <w:rFonts w:ascii="Times New Roman" w:hAnsi="Times New Roman" w:cs="Times New Roman"/>
          <w:sz w:val="28"/>
        </w:rPr>
        <w:t xml:space="preserve">. </w:t>
      </w:r>
      <w:r w:rsidRPr="00206D57">
        <w:rPr>
          <w:rFonts w:ascii="Times New Roman" w:hAnsi="Times New Roman" w:cs="Times New Roman"/>
          <w:sz w:val="28"/>
        </w:rPr>
        <w:t>Технические характеристики адсорбер</w:t>
      </w:r>
      <w:r>
        <w:rPr>
          <w:rFonts w:ascii="Times New Roman" w:hAnsi="Times New Roman" w:cs="Times New Roman"/>
          <w:sz w:val="28"/>
        </w:rPr>
        <w:t>ов</w:t>
      </w:r>
      <w:r w:rsidRPr="00206D57">
        <w:rPr>
          <w:rFonts w:ascii="Times New Roman" w:hAnsi="Times New Roman" w:cs="Times New Roman"/>
          <w:sz w:val="28"/>
        </w:rPr>
        <w:t xml:space="preserve"> представлен</w:t>
      </w:r>
      <w:r>
        <w:rPr>
          <w:rFonts w:ascii="Times New Roman" w:hAnsi="Times New Roman" w:cs="Times New Roman"/>
          <w:sz w:val="28"/>
        </w:rPr>
        <w:t>ы</w:t>
      </w:r>
      <w:r w:rsidRPr="00206D57">
        <w:rPr>
          <w:rFonts w:ascii="Times New Roman" w:hAnsi="Times New Roman" w:cs="Times New Roman"/>
          <w:sz w:val="28"/>
        </w:rPr>
        <w:t xml:space="preserve"> в таблице</w:t>
      </w:r>
      <w:r>
        <w:rPr>
          <w:rFonts w:ascii="Times New Roman" w:hAnsi="Times New Roman" w:cs="Times New Roman"/>
          <w:sz w:val="28"/>
        </w:rPr>
        <w:t xml:space="preserve"> 1</w:t>
      </w:r>
      <w:r w:rsidR="008B02BA">
        <w:rPr>
          <w:rFonts w:ascii="Times New Roman" w:hAnsi="Times New Roman" w:cs="Times New Roman"/>
          <w:sz w:val="28"/>
        </w:rPr>
        <w:t>0</w:t>
      </w:r>
      <w:r>
        <w:rPr>
          <w:rFonts w:ascii="Times New Roman" w:hAnsi="Times New Roman" w:cs="Times New Roman"/>
          <w:sz w:val="28"/>
        </w:rPr>
        <w:t>.</w:t>
      </w:r>
    </w:p>
    <w:p w14:paraId="2A0CA35C" w14:textId="77777777" w:rsidR="000F17DD" w:rsidRDefault="000F17DD" w:rsidP="005C6709">
      <w:pPr>
        <w:spacing w:line="360" w:lineRule="auto"/>
        <w:ind w:firstLine="709"/>
        <w:jc w:val="both"/>
        <w:rPr>
          <w:rFonts w:ascii="Times New Roman" w:hAnsi="Times New Roman" w:cs="Times New Roman"/>
          <w:sz w:val="28"/>
        </w:rPr>
      </w:pPr>
    </w:p>
    <w:p w14:paraId="2D18DD95" w14:textId="0B712700" w:rsidR="005C6709" w:rsidRPr="00315A6B" w:rsidRDefault="005C6709" w:rsidP="005C6709">
      <w:pPr>
        <w:spacing w:line="360" w:lineRule="auto"/>
        <w:jc w:val="both"/>
        <w:rPr>
          <w:rFonts w:ascii="Times New Roman" w:hAnsi="Times New Roman" w:cs="Times New Roman"/>
          <w:sz w:val="28"/>
          <w:szCs w:val="28"/>
        </w:rPr>
      </w:pPr>
      <w:r w:rsidRPr="00315A6B">
        <w:rPr>
          <w:rFonts w:ascii="Times New Roman" w:hAnsi="Times New Roman" w:cs="Times New Roman"/>
          <w:sz w:val="28"/>
          <w:szCs w:val="28"/>
        </w:rPr>
        <w:t>Таблица 1</w:t>
      </w:r>
      <w:r w:rsidR="008B02BA">
        <w:rPr>
          <w:rFonts w:ascii="Times New Roman" w:hAnsi="Times New Roman" w:cs="Times New Roman"/>
          <w:sz w:val="28"/>
          <w:szCs w:val="28"/>
        </w:rPr>
        <w:t>0</w:t>
      </w:r>
      <w:r>
        <w:rPr>
          <w:rFonts w:ascii="Times New Roman" w:hAnsi="Times New Roman" w:cs="Times New Roman"/>
          <w:sz w:val="28"/>
          <w:szCs w:val="28"/>
        </w:rPr>
        <w:t xml:space="preserve"> –</w:t>
      </w:r>
      <w:r w:rsidRPr="00315A6B">
        <w:rPr>
          <w:rFonts w:ascii="Times New Roman" w:hAnsi="Times New Roman" w:cs="Times New Roman"/>
          <w:sz w:val="28"/>
          <w:szCs w:val="28"/>
        </w:rPr>
        <w:t xml:space="preserve"> Технические характеристики адсорберов</w:t>
      </w:r>
    </w:p>
    <w:tbl>
      <w:tblPr>
        <w:tblStyle w:val="af4"/>
        <w:tblW w:w="0" w:type="auto"/>
        <w:jc w:val="center"/>
        <w:tblLayout w:type="fixed"/>
        <w:tblLook w:val="04A0" w:firstRow="1" w:lastRow="0" w:firstColumn="1" w:lastColumn="0" w:noHBand="0" w:noVBand="1"/>
      </w:tblPr>
      <w:tblGrid>
        <w:gridCol w:w="997"/>
        <w:gridCol w:w="1418"/>
        <w:gridCol w:w="1701"/>
        <w:gridCol w:w="1559"/>
        <w:gridCol w:w="851"/>
        <w:gridCol w:w="1134"/>
        <w:gridCol w:w="1696"/>
      </w:tblGrid>
      <w:tr w:rsidR="005C6709" w14:paraId="1AF3BB85" w14:textId="77777777" w:rsidTr="00F11CCE">
        <w:trPr>
          <w:trHeight w:val="240"/>
          <w:jc w:val="center"/>
        </w:trPr>
        <w:tc>
          <w:tcPr>
            <w:tcW w:w="997" w:type="dxa"/>
            <w:vMerge w:val="restart"/>
            <w:tcBorders>
              <w:top w:val="single" w:sz="4" w:space="0" w:color="auto"/>
              <w:left w:val="single" w:sz="4" w:space="0" w:color="auto"/>
              <w:right w:val="single" w:sz="4" w:space="0" w:color="auto"/>
            </w:tcBorders>
            <w:vAlign w:val="center"/>
            <w:hideMark/>
          </w:tcPr>
          <w:p w14:paraId="2DF97938"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Высота, мм</w:t>
            </w:r>
          </w:p>
        </w:tc>
        <w:tc>
          <w:tcPr>
            <w:tcW w:w="1418" w:type="dxa"/>
            <w:vMerge w:val="restart"/>
            <w:tcBorders>
              <w:top w:val="single" w:sz="4" w:space="0" w:color="auto"/>
              <w:left w:val="single" w:sz="4" w:space="0" w:color="auto"/>
              <w:right w:val="single" w:sz="4" w:space="0" w:color="auto"/>
            </w:tcBorders>
            <w:vAlign w:val="center"/>
            <w:hideMark/>
          </w:tcPr>
          <w:p w14:paraId="56AC15E2"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Производительность,</w:t>
            </w:r>
          </w:p>
          <w:p w14:paraId="22D07651"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тыс. м</w:t>
            </w:r>
            <w:r>
              <w:rPr>
                <w:rFonts w:ascii="Times New Roman" w:hAnsi="Times New Roman" w:cs="Times New Roman"/>
                <w:vertAlign w:val="superscript"/>
              </w:rPr>
              <w:t>3</w:t>
            </w:r>
            <w:r>
              <w:rPr>
                <w:rFonts w:ascii="Times New Roman" w:hAnsi="Times New Roman" w:cs="Times New Roman"/>
              </w:rPr>
              <w:t>/ч</w:t>
            </w:r>
          </w:p>
        </w:tc>
        <w:tc>
          <w:tcPr>
            <w:tcW w:w="1701" w:type="dxa"/>
            <w:vMerge w:val="restart"/>
            <w:tcBorders>
              <w:top w:val="single" w:sz="4" w:space="0" w:color="auto"/>
              <w:left w:val="single" w:sz="4" w:space="0" w:color="auto"/>
              <w:right w:val="single" w:sz="4" w:space="0" w:color="auto"/>
            </w:tcBorders>
            <w:vAlign w:val="center"/>
            <w:hideMark/>
          </w:tcPr>
          <w:p w14:paraId="3257B487"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Площадь фильтрующей поверхности, м</w:t>
            </w:r>
            <w:r>
              <w:rPr>
                <w:rFonts w:ascii="Times New Roman" w:hAnsi="Times New Roman" w:cs="Times New Roman"/>
                <w:vertAlign w:val="superscript"/>
              </w:rPr>
              <w:t>2</w:t>
            </w:r>
          </w:p>
        </w:tc>
        <w:tc>
          <w:tcPr>
            <w:tcW w:w="1559" w:type="dxa"/>
            <w:vMerge w:val="restart"/>
            <w:tcBorders>
              <w:top w:val="single" w:sz="4" w:space="0" w:color="auto"/>
              <w:left w:val="single" w:sz="4" w:space="0" w:color="auto"/>
              <w:right w:val="single" w:sz="4" w:space="0" w:color="auto"/>
            </w:tcBorders>
            <w:vAlign w:val="center"/>
            <w:hideMark/>
          </w:tcPr>
          <w:p w14:paraId="69B5743C"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Толщина адсорбента, м</w:t>
            </w:r>
          </w:p>
        </w:tc>
        <w:tc>
          <w:tcPr>
            <w:tcW w:w="1985" w:type="dxa"/>
            <w:gridSpan w:val="2"/>
            <w:tcBorders>
              <w:top w:val="single" w:sz="4" w:space="0" w:color="auto"/>
              <w:left w:val="single" w:sz="4" w:space="0" w:color="auto"/>
              <w:right w:val="single" w:sz="4" w:space="0" w:color="auto"/>
            </w:tcBorders>
            <w:vAlign w:val="center"/>
            <w:hideMark/>
          </w:tcPr>
          <w:p w14:paraId="71390FCA"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Диаметр, мм</w:t>
            </w:r>
          </w:p>
        </w:tc>
        <w:tc>
          <w:tcPr>
            <w:tcW w:w="1696" w:type="dxa"/>
            <w:vMerge w:val="restart"/>
            <w:tcBorders>
              <w:top w:val="single" w:sz="4" w:space="0" w:color="auto"/>
              <w:left w:val="single" w:sz="4" w:space="0" w:color="auto"/>
              <w:right w:val="single" w:sz="4" w:space="0" w:color="auto"/>
            </w:tcBorders>
            <w:vAlign w:val="center"/>
            <w:hideMark/>
          </w:tcPr>
          <w:p w14:paraId="351FAB19"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Масса, кг, не более</w:t>
            </w:r>
          </w:p>
        </w:tc>
      </w:tr>
      <w:tr w:rsidR="005C6709" w14:paraId="1E6A1E71" w14:textId="77777777" w:rsidTr="00F11CCE">
        <w:trPr>
          <w:trHeight w:val="243"/>
          <w:jc w:val="center"/>
        </w:trPr>
        <w:tc>
          <w:tcPr>
            <w:tcW w:w="997" w:type="dxa"/>
            <w:vMerge/>
            <w:tcBorders>
              <w:left w:val="single" w:sz="4" w:space="0" w:color="auto"/>
              <w:bottom w:val="double" w:sz="4" w:space="0" w:color="auto"/>
              <w:right w:val="single" w:sz="4" w:space="0" w:color="auto"/>
            </w:tcBorders>
            <w:vAlign w:val="center"/>
          </w:tcPr>
          <w:p w14:paraId="136DA434" w14:textId="77777777" w:rsidR="005C6709" w:rsidRDefault="005C6709" w:rsidP="004C1788">
            <w:pPr>
              <w:contextualSpacing/>
              <w:jc w:val="center"/>
              <w:rPr>
                <w:rFonts w:ascii="Times New Roman" w:hAnsi="Times New Roman" w:cs="Times New Roman"/>
              </w:rPr>
            </w:pPr>
          </w:p>
        </w:tc>
        <w:tc>
          <w:tcPr>
            <w:tcW w:w="1418" w:type="dxa"/>
            <w:vMerge/>
            <w:tcBorders>
              <w:left w:val="single" w:sz="4" w:space="0" w:color="auto"/>
              <w:bottom w:val="double" w:sz="4" w:space="0" w:color="auto"/>
              <w:right w:val="single" w:sz="4" w:space="0" w:color="auto"/>
            </w:tcBorders>
            <w:vAlign w:val="center"/>
          </w:tcPr>
          <w:p w14:paraId="70410BEB" w14:textId="77777777" w:rsidR="005C6709" w:rsidRDefault="005C6709" w:rsidP="004C1788">
            <w:pPr>
              <w:contextualSpacing/>
              <w:jc w:val="center"/>
              <w:rPr>
                <w:rFonts w:ascii="Times New Roman" w:hAnsi="Times New Roman" w:cs="Times New Roman"/>
              </w:rPr>
            </w:pPr>
          </w:p>
        </w:tc>
        <w:tc>
          <w:tcPr>
            <w:tcW w:w="1701" w:type="dxa"/>
            <w:vMerge/>
            <w:tcBorders>
              <w:left w:val="single" w:sz="4" w:space="0" w:color="auto"/>
              <w:bottom w:val="double" w:sz="4" w:space="0" w:color="auto"/>
              <w:right w:val="single" w:sz="4" w:space="0" w:color="auto"/>
            </w:tcBorders>
            <w:vAlign w:val="center"/>
          </w:tcPr>
          <w:p w14:paraId="0A733CF2" w14:textId="77777777" w:rsidR="005C6709" w:rsidRDefault="005C6709" w:rsidP="004C1788">
            <w:pPr>
              <w:contextualSpacing/>
              <w:jc w:val="center"/>
              <w:rPr>
                <w:rFonts w:ascii="Times New Roman" w:hAnsi="Times New Roman" w:cs="Times New Roman"/>
              </w:rPr>
            </w:pPr>
          </w:p>
        </w:tc>
        <w:tc>
          <w:tcPr>
            <w:tcW w:w="1559" w:type="dxa"/>
            <w:vMerge/>
            <w:tcBorders>
              <w:left w:val="single" w:sz="4" w:space="0" w:color="auto"/>
              <w:bottom w:val="double" w:sz="4" w:space="0" w:color="auto"/>
              <w:right w:val="single" w:sz="4" w:space="0" w:color="auto"/>
            </w:tcBorders>
            <w:vAlign w:val="center"/>
          </w:tcPr>
          <w:p w14:paraId="01F5CC16" w14:textId="77777777" w:rsidR="005C6709" w:rsidRDefault="005C6709" w:rsidP="004C1788">
            <w:pPr>
              <w:contextualSpacing/>
              <w:jc w:val="center"/>
              <w:rPr>
                <w:rFonts w:ascii="Times New Roman" w:hAnsi="Times New Roman" w:cs="Times New Roman"/>
              </w:rPr>
            </w:pPr>
          </w:p>
        </w:tc>
        <w:tc>
          <w:tcPr>
            <w:tcW w:w="851" w:type="dxa"/>
            <w:tcBorders>
              <w:top w:val="single" w:sz="4" w:space="0" w:color="auto"/>
              <w:left w:val="single" w:sz="4" w:space="0" w:color="auto"/>
              <w:bottom w:val="double" w:sz="4" w:space="0" w:color="auto"/>
              <w:right w:val="single" w:sz="4" w:space="0" w:color="auto"/>
            </w:tcBorders>
            <w:vAlign w:val="center"/>
          </w:tcPr>
          <w:p w14:paraId="4DA315FF"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внутренний</w:t>
            </w:r>
          </w:p>
        </w:tc>
        <w:tc>
          <w:tcPr>
            <w:tcW w:w="1134" w:type="dxa"/>
            <w:tcBorders>
              <w:top w:val="single" w:sz="4" w:space="0" w:color="auto"/>
              <w:left w:val="single" w:sz="4" w:space="0" w:color="auto"/>
              <w:bottom w:val="double" w:sz="4" w:space="0" w:color="auto"/>
              <w:right w:val="single" w:sz="4" w:space="0" w:color="auto"/>
            </w:tcBorders>
            <w:vAlign w:val="center"/>
          </w:tcPr>
          <w:p w14:paraId="048FC5B6"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максимальный</w:t>
            </w:r>
          </w:p>
        </w:tc>
        <w:tc>
          <w:tcPr>
            <w:tcW w:w="1696" w:type="dxa"/>
            <w:vMerge/>
            <w:tcBorders>
              <w:left w:val="single" w:sz="4" w:space="0" w:color="auto"/>
              <w:bottom w:val="double" w:sz="4" w:space="0" w:color="auto"/>
              <w:right w:val="single" w:sz="4" w:space="0" w:color="auto"/>
            </w:tcBorders>
            <w:vAlign w:val="center"/>
          </w:tcPr>
          <w:p w14:paraId="1AA09B14" w14:textId="77777777" w:rsidR="005C6709" w:rsidRDefault="005C6709" w:rsidP="004C1788">
            <w:pPr>
              <w:contextualSpacing/>
              <w:jc w:val="center"/>
              <w:rPr>
                <w:rFonts w:ascii="Times New Roman" w:hAnsi="Times New Roman" w:cs="Times New Roman"/>
              </w:rPr>
            </w:pPr>
          </w:p>
        </w:tc>
      </w:tr>
      <w:tr w:rsidR="005C6709" w14:paraId="7365A4A2" w14:textId="77777777" w:rsidTr="00F11CCE">
        <w:trPr>
          <w:trHeight w:val="108"/>
          <w:jc w:val="center"/>
        </w:trPr>
        <w:tc>
          <w:tcPr>
            <w:tcW w:w="997" w:type="dxa"/>
            <w:tcBorders>
              <w:top w:val="double" w:sz="4" w:space="0" w:color="auto"/>
              <w:left w:val="single" w:sz="4" w:space="0" w:color="auto"/>
              <w:bottom w:val="single" w:sz="4" w:space="0" w:color="auto"/>
              <w:right w:val="single" w:sz="4" w:space="0" w:color="auto"/>
            </w:tcBorders>
            <w:vAlign w:val="center"/>
            <w:hideMark/>
          </w:tcPr>
          <w:p w14:paraId="681E9629"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3065</w:t>
            </w:r>
          </w:p>
        </w:tc>
        <w:tc>
          <w:tcPr>
            <w:tcW w:w="1418" w:type="dxa"/>
            <w:tcBorders>
              <w:top w:val="double" w:sz="4" w:space="0" w:color="auto"/>
              <w:left w:val="single" w:sz="4" w:space="0" w:color="auto"/>
              <w:bottom w:val="single" w:sz="4" w:space="0" w:color="auto"/>
              <w:right w:val="single" w:sz="4" w:space="0" w:color="auto"/>
            </w:tcBorders>
            <w:vAlign w:val="center"/>
          </w:tcPr>
          <w:p w14:paraId="78739D2D"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0,5</w:t>
            </w:r>
          </w:p>
        </w:tc>
        <w:tc>
          <w:tcPr>
            <w:tcW w:w="1701" w:type="dxa"/>
            <w:tcBorders>
              <w:top w:val="double" w:sz="4" w:space="0" w:color="auto"/>
              <w:left w:val="single" w:sz="4" w:space="0" w:color="auto"/>
              <w:bottom w:val="single" w:sz="4" w:space="0" w:color="auto"/>
              <w:right w:val="single" w:sz="4" w:space="0" w:color="auto"/>
            </w:tcBorders>
            <w:vAlign w:val="center"/>
          </w:tcPr>
          <w:p w14:paraId="0661B1F9"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2</w:t>
            </w:r>
          </w:p>
        </w:tc>
        <w:tc>
          <w:tcPr>
            <w:tcW w:w="1559" w:type="dxa"/>
            <w:tcBorders>
              <w:top w:val="double" w:sz="4" w:space="0" w:color="auto"/>
              <w:left w:val="single" w:sz="4" w:space="0" w:color="auto"/>
              <w:bottom w:val="single" w:sz="4" w:space="0" w:color="auto"/>
              <w:right w:val="single" w:sz="4" w:space="0" w:color="auto"/>
            </w:tcBorders>
            <w:vAlign w:val="center"/>
          </w:tcPr>
          <w:p w14:paraId="6CF56336"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0,95</w:t>
            </w:r>
          </w:p>
        </w:tc>
        <w:tc>
          <w:tcPr>
            <w:tcW w:w="851" w:type="dxa"/>
            <w:tcBorders>
              <w:top w:val="double" w:sz="4" w:space="0" w:color="auto"/>
              <w:left w:val="single" w:sz="4" w:space="0" w:color="auto"/>
              <w:bottom w:val="single" w:sz="4" w:space="0" w:color="auto"/>
              <w:right w:val="single" w:sz="4" w:space="0" w:color="auto"/>
            </w:tcBorders>
            <w:vAlign w:val="center"/>
            <w:hideMark/>
          </w:tcPr>
          <w:p w14:paraId="1CEC12F1"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2000</w:t>
            </w:r>
          </w:p>
        </w:tc>
        <w:tc>
          <w:tcPr>
            <w:tcW w:w="1134" w:type="dxa"/>
            <w:tcBorders>
              <w:top w:val="double" w:sz="4" w:space="0" w:color="auto"/>
              <w:left w:val="single" w:sz="4" w:space="0" w:color="auto"/>
              <w:bottom w:val="single" w:sz="4" w:space="0" w:color="auto"/>
              <w:right w:val="single" w:sz="4" w:space="0" w:color="auto"/>
            </w:tcBorders>
            <w:vAlign w:val="center"/>
          </w:tcPr>
          <w:p w14:paraId="279F7900"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2250</w:t>
            </w:r>
          </w:p>
        </w:tc>
        <w:tc>
          <w:tcPr>
            <w:tcW w:w="1696" w:type="dxa"/>
            <w:tcBorders>
              <w:top w:val="double" w:sz="4" w:space="0" w:color="auto"/>
              <w:left w:val="single" w:sz="4" w:space="0" w:color="auto"/>
              <w:bottom w:val="single" w:sz="4" w:space="0" w:color="auto"/>
              <w:right w:val="single" w:sz="4" w:space="0" w:color="auto"/>
            </w:tcBorders>
            <w:vAlign w:val="center"/>
          </w:tcPr>
          <w:p w14:paraId="2BF1B97C" w14:textId="77777777" w:rsidR="005C6709" w:rsidRDefault="005C6709" w:rsidP="004C1788">
            <w:pPr>
              <w:contextualSpacing/>
              <w:jc w:val="center"/>
              <w:rPr>
                <w:rFonts w:ascii="Times New Roman" w:hAnsi="Times New Roman" w:cs="Times New Roman"/>
              </w:rPr>
            </w:pPr>
            <w:r>
              <w:rPr>
                <w:rFonts w:ascii="Times New Roman" w:hAnsi="Times New Roman" w:cs="Times New Roman"/>
              </w:rPr>
              <w:t>1800</w:t>
            </w:r>
          </w:p>
        </w:tc>
      </w:tr>
    </w:tbl>
    <w:p w14:paraId="1D69CBD9" w14:textId="77777777" w:rsidR="005C6709" w:rsidRDefault="005C6709" w:rsidP="005C6709">
      <w:pPr>
        <w:spacing w:line="360" w:lineRule="auto"/>
        <w:ind w:firstLine="709"/>
        <w:jc w:val="both"/>
        <w:rPr>
          <w:rFonts w:ascii="Times New Roman" w:hAnsi="Times New Roman" w:cs="Times New Roman"/>
          <w:sz w:val="28"/>
        </w:rPr>
      </w:pPr>
    </w:p>
    <w:p w14:paraId="4075B134" w14:textId="49C0D572" w:rsidR="009C06B0" w:rsidRDefault="003B0419" w:rsidP="008225D8">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На участке механической обработки необходима установка консольных воздуховытяжных устройств </w:t>
      </w:r>
      <w:r w:rsidR="0062652C">
        <w:rPr>
          <w:rFonts w:ascii="Times New Roman" w:hAnsi="Times New Roman" w:cs="Times New Roman"/>
          <w:sz w:val="28"/>
        </w:rPr>
        <w:t xml:space="preserve">для большей эффективности улавливания и установка циклона. Такая комбинация оборудования обеспечивает эффективность очистки </w:t>
      </w:r>
      <w:r w:rsidR="0002716A">
        <w:rPr>
          <w:rFonts w:ascii="Times New Roman" w:hAnsi="Times New Roman" w:cs="Times New Roman"/>
          <w:sz w:val="28"/>
        </w:rPr>
        <w:t>на уровне 85</w:t>
      </w:r>
      <w:r w:rsidR="00A44536">
        <w:rPr>
          <w:rFonts w:ascii="Times New Roman" w:hAnsi="Times New Roman" w:cs="Times New Roman"/>
          <w:sz w:val="28"/>
        </w:rPr>
        <w:t xml:space="preserve"> %</w:t>
      </w:r>
      <w:r w:rsidR="0002716A">
        <w:rPr>
          <w:rFonts w:ascii="Times New Roman" w:hAnsi="Times New Roman" w:cs="Times New Roman"/>
          <w:sz w:val="28"/>
        </w:rPr>
        <w:t>.</w:t>
      </w:r>
    </w:p>
    <w:p w14:paraId="0923D664" w14:textId="71694F0C" w:rsidR="005C6709" w:rsidRDefault="005C6709" w:rsidP="005C6709">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В качестве циклона используется ЦН-15. Поскольку эпоксидная пыль не относится к взрывоопасным или к </w:t>
      </w:r>
      <w:proofErr w:type="spellStart"/>
      <w:r>
        <w:rPr>
          <w:rFonts w:ascii="Times New Roman" w:hAnsi="Times New Roman" w:cs="Times New Roman"/>
          <w:sz w:val="28"/>
        </w:rPr>
        <w:t>сильнослипающимся</w:t>
      </w:r>
      <w:proofErr w:type="spellEnd"/>
      <w:r>
        <w:rPr>
          <w:rFonts w:ascii="Times New Roman" w:hAnsi="Times New Roman" w:cs="Times New Roman"/>
          <w:sz w:val="28"/>
        </w:rPr>
        <w:t xml:space="preserve">, применение такого </w:t>
      </w:r>
      <w:r>
        <w:rPr>
          <w:rFonts w:ascii="Times New Roman" w:hAnsi="Times New Roman" w:cs="Times New Roman"/>
          <w:sz w:val="28"/>
        </w:rPr>
        <w:lastRenderedPageBreak/>
        <w:t>оборудования вполне достаточно. Диаметр циклона 600 мм обусловлен соотношением диаметра к степени очистки (при больших размерах эффективность значительно снижается). Технические характеристики циклона представлены в таблице 1</w:t>
      </w:r>
      <w:r w:rsidR="008B02BA">
        <w:rPr>
          <w:rFonts w:ascii="Times New Roman" w:hAnsi="Times New Roman" w:cs="Times New Roman"/>
          <w:sz w:val="28"/>
        </w:rPr>
        <w:t>1</w:t>
      </w:r>
      <w:r>
        <w:rPr>
          <w:rFonts w:ascii="Times New Roman" w:hAnsi="Times New Roman" w:cs="Times New Roman"/>
          <w:sz w:val="28"/>
        </w:rPr>
        <w:t>.</w:t>
      </w:r>
    </w:p>
    <w:p w14:paraId="330B13EB" w14:textId="77777777" w:rsidR="00E009CA" w:rsidRDefault="00E009CA" w:rsidP="005C6709">
      <w:pPr>
        <w:spacing w:line="360" w:lineRule="auto"/>
        <w:ind w:firstLine="709"/>
        <w:jc w:val="both"/>
        <w:rPr>
          <w:rFonts w:ascii="Times New Roman" w:hAnsi="Times New Roman" w:cs="Times New Roman"/>
          <w:sz w:val="28"/>
        </w:rPr>
      </w:pPr>
    </w:p>
    <w:p w14:paraId="3EE471A0" w14:textId="5D50EE8B" w:rsidR="005C6709" w:rsidRPr="00315A6B" w:rsidRDefault="005C6709" w:rsidP="005C6709">
      <w:pPr>
        <w:spacing w:line="360" w:lineRule="auto"/>
        <w:jc w:val="both"/>
        <w:rPr>
          <w:rFonts w:ascii="Times New Roman" w:hAnsi="Times New Roman" w:cs="Times New Roman"/>
          <w:sz w:val="28"/>
          <w:szCs w:val="28"/>
        </w:rPr>
      </w:pPr>
      <w:r w:rsidRPr="00315A6B">
        <w:rPr>
          <w:rFonts w:ascii="Times New Roman" w:hAnsi="Times New Roman" w:cs="Times New Roman"/>
          <w:sz w:val="28"/>
          <w:szCs w:val="28"/>
        </w:rPr>
        <w:t>Таблица 1</w:t>
      </w:r>
      <w:r w:rsidR="008B02BA">
        <w:rPr>
          <w:rFonts w:ascii="Times New Roman" w:hAnsi="Times New Roman" w:cs="Times New Roman"/>
          <w:sz w:val="28"/>
          <w:szCs w:val="28"/>
        </w:rPr>
        <w:t>1</w:t>
      </w:r>
      <w:r>
        <w:rPr>
          <w:rFonts w:ascii="Times New Roman" w:hAnsi="Times New Roman" w:cs="Times New Roman"/>
          <w:sz w:val="28"/>
          <w:szCs w:val="28"/>
        </w:rPr>
        <w:t xml:space="preserve"> –</w:t>
      </w:r>
      <w:r w:rsidRPr="00315A6B">
        <w:rPr>
          <w:rFonts w:ascii="Times New Roman" w:hAnsi="Times New Roman" w:cs="Times New Roman"/>
          <w:sz w:val="28"/>
          <w:szCs w:val="28"/>
        </w:rPr>
        <w:t xml:space="preserve"> Технические характеристики циклона</w:t>
      </w:r>
    </w:p>
    <w:tbl>
      <w:tblPr>
        <w:tblStyle w:val="af4"/>
        <w:tblW w:w="0" w:type="auto"/>
        <w:tblInd w:w="108" w:type="dxa"/>
        <w:tblLook w:val="04A0" w:firstRow="1" w:lastRow="0" w:firstColumn="1" w:lastColumn="0" w:noHBand="0" w:noVBand="1"/>
      </w:tblPr>
      <w:tblGrid>
        <w:gridCol w:w="6550"/>
        <w:gridCol w:w="2835"/>
      </w:tblGrid>
      <w:tr w:rsidR="005C6709" w:rsidRPr="00D64714" w14:paraId="576A4AF7" w14:textId="77777777" w:rsidTr="00F11CCE">
        <w:tc>
          <w:tcPr>
            <w:tcW w:w="6550" w:type="dxa"/>
            <w:tcBorders>
              <w:right w:val="single" w:sz="4" w:space="0" w:color="auto"/>
            </w:tcBorders>
            <w:vAlign w:val="center"/>
          </w:tcPr>
          <w:p w14:paraId="5CE7E2E9" w14:textId="55DDE727"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Внутренний диаметр выхлопной трубы</w:t>
            </w:r>
            <w:r w:rsidR="004C1788" w:rsidRPr="00D64714">
              <w:rPr>
                <w:rFonts w:ascii="Times New Roman" w:hAnsi="Times New Roman" w:cs="Times New Roman"/>
                <w:szCs w:val="20"/>
              </w:rPr>
              <w:t>, м</w:t>
            </w:r>
          </w:p>
        </w:tc>
        <w:tc>
          <w:tcPr>
            <w:tcW w:w="2835" w:type="dxa"/>
            <w:tcBorders>
              <w:left w:val="single" w:sz="4" w:space="0" w:color="auto"/>
            </w:tcBorders>
            <w:vAlign w:val="center"/>
          </w:tcPr>
          <w:p w14:paraId="46F8F20A" w14:textId="18167167"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0</w:t>
            </w:r>
            <w:r w:rsidR="004C1788" w:rsidRPr="00D64714">
              <w:rPr>
                <w:rFonts w:ascii="Times New Roman" w:hAnsi="Times New Roman" w:cs="Times New Roman"/>
                <w:szCs w:val="20"/>
              </w:rPr>
              <w:t>,</w:t>
            </w:r>
            <w:r w:rsidRPr="00D64714">
              <w:rPr>
                <w:rFonts w:ascii="Times New Roman" w:hAnsi="Times New Roman" w:cs="Times New Roman"/>
                <w:szCs w:val="20"/>
              </w:rPr>
              <w:t>59</w:t>
            </w:r>
          </w:p>
        </w:tc>
      </w:tr>
      <w:tr w:rsidR="005C6709" w:rsidRPr="00D64714" w14:paraId="2281693E" w14:textId="77777777" w:rsidTr="00F11CCE">
        <w:tc>
          <w:tcPr>
            <w:tcW w:w="6550" w:type="dxa"/>
            <w:tcBorders>
              <w:right w:val="single" w:sz="4" w:space="0" w:color="auto"/>
            </w:tcBorders>
            <w:vAlign w:val="center"/>
          </w:tcPr>
          <w:p w14:paraId="23CABDB3" w14:textId="4E42D052"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 xml:space="preserve">Внутренний диаметр </w:t>
            </w:r>
            <w:proofErr w:type="spellStart"/>
            <w:r w:rsidRPr="00D64714">
              <w:rPr>
                <w:rFonts w:ascii="Times New Roman" w:hAnsi="Times New Roman" w:cs="Times New Roman"/>
                <w:szCs w:val="20"/>
              </w:rPr>
              <w:t>пылевыпускного</w:t>
            </w:r>
            <w:proofErr w:type="spellEnd"/>
            <w:r w:rsidRPr="00D64714">
              <w:rPr>
                <w:rFonts w:ascii="Times New Roman" w:hAnsi="Times New Roman" w:cs="Times New Roman"/>
                <w:szCs w:val="20"/>
              </w:rPr>
              <w:t xml:space="preserve"> отверстия</w:t>
            </w:r>
            <w:r w:rsidR="004C1788" w:rsidRPr="00D64714">
              <w:rPr>
                <w:rFonts w:ascii="Times New Roman" w:hAnsi="Times New Roman" w:cs="Times New Roman"/>
                <w:szCs w:val="20"/>
              </w:rPr>
              <w:t>, м</w:t>
            </w:r>
          </w:p>
        </w:tc>
        <w:tc>
          <w:tcPr>
            <w:tcW w:w="2835" w:type="dxa"/>
            <w:tcBorders>
              <w:left w:val="single" w:sz="4" w:space="0" w:color="auto"/>
            </w:tcBorders>
            <w:vAlign w:val="center"/>
          </w:tcPr>
          <w:p w14:paraId="33DC38F2" w14:textId="06DC3BD7"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0</w:t>
            </w:r>
            <w:r w:rsidR="004C1788" w:rsidRPr="00D64714">
              <w:rPr>
                <w:rFonts w:ascii="Times New Roman" w:hAnsi="Times New Roman" w:cs="Times New Roman"/>
                <w:szCs w:val="20"/>
              </w:rPr>
              <w:t>,</w:t>
            </w:r>
            <w:r w:rsidRPr="00D64714">
              <w:rPr>
                <w:rFonts w:ascii="Times New Roman" w:hAnsi="Times New Roman" w:cs="Times New Roman"/>
                <w:szCs w:val="20"/>
              </w:rPr>
              <w:t>3 - 0</w:t>
            </w:r>
            <w:r w:rsidR="004C1788" w:rsidRPr="00D64714">
              <w:rPr>
                <w:rFonts w:ascii="Times New Roman" w:hAnsi="Times New Roman" w:cs="Times New Roman"/>
                <w:szCs w:val="20"/>
              </w:rPr>
              <w:t>,</w:t>
            </w:r>
            <w:r w:rsidRPr="00D64714">
              <w:rPr>
                <w:rFonts w:ascii="Times New Roman" w:hAnsi="Times New Roman" w:cs="Times New Roman"/>
                <w:szCs w:val="20"/>
              </w:rPr>
              <w:t>4</w:t>
            </w:r>
          </w:p>
        </w:tc>
      </w:tr>
      <w:tr w:rsidR="005C6709" w:rsidRPr="00D64714" w14:paraId="19FDFE83" w14:textId="77777777" w:rsidTr="00F11CCE">
        <w:tc>
          <w:tcPr>
            <w:tcW w:w="6550" w:type="dxa"/>
            <w:tcBorders>
              <w:right w:val="single" w:sz="4" w:space="0" w:color="auto"/>
            </w:tcBorders>
            <w:vAlign w:val="center"/>
          </w:tcPr>
          <w:p w14:paraId="59AF3462" w14:textId="5B321959"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Ширина входного патрубка в циклоне (внутренний размер)</w:t>
            </w:r>
            <w:r w:rsidR="004C1788" w:rsidRPr="00D64714">
              <w:rPr>
                <w:rFonts w:ascii="Times New Roman" w:hAnsi="Times New Roman" w:cs="Times New Roman"/>
                <w:szCs w:val="20"/>
              </w:rPr>
              <w:t>, м</w:t>
            </w:r>
          </w:p>
        </w:tc>
        <w:tc>
          <w:tcPr>
            <w:tcW w:w="2835" w:type="dxa"/>
            <w:tcBorders>
              <w:left w:val="single" w:sz="4" w:space="0" w:color="auto"/>
            </w:tcBorders>
            <w:vAlign w:val="center"/>
          </w:tcPr>
          <w:p w14:paraId="31796AAB" w14:textId="27313C63"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0</w:t>
            </w:r>
            <w:r w:rsidR="004C1788" w:rsidRPr="00D64714">
              <w:rPr>
                <w:rFonts w:ascii="Times New Roman" w:hAnsi="Times New Roman" w:cs="Times New Roman"/>
                <w:szCs w:val="20"/>
              </w:rPr>
              <w:t>,</w:t>
            </w:r>
            <w:r w:rsidRPr="00D64714">
              <w:rPr>
                <w:rFonts w:ascii="Times New Roman" w:hAnsi="Times New Roman" w:cs="Times New Roman"/>
                <w:szCs w:val="20"/>
              </w:rPr>
              <w:t>26</w:t>
            </w:r>
          </w:p>
        </w:tc>
      </w:tr>
      <w:tr w:rsidR="005C6709" w:rsidRPr="00D64714" w14:paraId="68DFFE4C" w14:textId="77777777" w:rsidTr="00F11CCE">
        <w:tc>
          <w:tcPr>
            <w:tcW w:w="6550" w:type="dxa"/>
            <w:tcBorders>
              <w:right w:val="single" w:sz="4" w:space="0" w:color="auto"/>
            </w:tcBorders>
            <w:vAlign w:val="center"/>
          </w:tcPr>
          <w:p w14:paraId="401999A4" w14:textId="4993D371"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Длина входного патрубка</w:t>
            </w:r>
            <w:r w:rsidR="004C1788" w:rsidRPr="00D64714">
              <w:rPr>
                <w:rFonts w:ascii="Times New Roman" w:hAnsi="Times New Roman" w:cs="Times New Roman"/>
                <w:szCs w:val="20"/>
              </w:rPr>
              <w:t>, м</w:t>
            </w:r>
          </w:p>
        </w:tc>
        <w:tc>
          <w:tcPr>
            <w:tcW w:w="2835" w:type="dxa"/>
            <w:tcBorders>
              <w:left w:val="single" w:sz="4" w:space="0" w:color="auto"/>
            </w:tcBorders>
            <w:vAlign w:val="center"/>
          </w:tcPr>
          <w:p w14:paraId="31280F4E" w14:textId="6EA4D37F"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0</w:t>
            </w:r>
            <w:r w:rsidR="004C1788" w:rsidRPr="00D64714">
              <w:rPr>
                <w:rFonts w:ascii="Times New Roman" w:hAnsi="Times New Roman" w:cs="Times New Roman"/>
                <w:szCs w:val="20"/>
              </w:rPr>
              <w:t>,</w:t>
            </w:r>
            <w:r w:rsidRPr="00D64714">
              <w:rPr>
                <w:rFonts w:ascii="Times New Roman" w:hAnsi="Times New Roman" w:cs="Times New Roman"/>
                <w:szCs w:val="20"/>
              </w:rPr>
              <w:t>6</w:t>
            </w:r>
          </w:p>
        </w:tc>
      </w:tr>
      <w:tr w:rsidR="005C6709" w:rsidRPr="00D64714" w14:paraId="59E80885" w14:textId="77777777" w:rsidTr="00F11CCE">
        <w:tc>
          <w:tcPr>
            <w:tcW w:w="6550" w:type="dxa"/>
            <w:tcBorders>
              <w:right w:val="single" w:sz="4" w:space="0" w:color="auto"/>
            </w:tcBorders>
            <w:vAlign w:val="center"/>
          </w:tcPr>
          <w:p w14:paraId="742B9714" w14:textId="7248D8B7"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Диаметр средней линии циклона</w:t>
            </w:r>
            <w:r w:rsidR="004C1788" w:rsidRPr="00D64714">
              <w:rPr>
                <w:rFonts w:ascii="Times New Roman" w:hAnsi="Times New Roman" w:cs="Times New Roman"/>
                <w:szCs w:val="20"/>
              </w:rPr>
              <w:t>, м</w:t>
            </w:r>
          </w:p>
        </w:tc>
        <w:tc>
          <w:tcPr>
            <w:tcW w:w="2835" w:type="dxa"/>
            <w:tcBorders>
              <w:left w:val="single" w:sz="4" w:space="0" w:color="auto"/>
            </w:tcBorders>
            <w:vAlign w:val="center"/>
          </w:tcPr>
          <w:p w14:paraId="474FC291" w14:textId="2E5AA530"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0</w:t>
            </w:r>
            <w:r w:rsidR="004C1788" w:rsidRPr="00D64714">
              <w:rPr>
                <w:rFonts w:ascii="Times New Roman" w:hAnsi="Times New Roman" w:cs="Times New Roman"/>
                <w:szCs w:val="20"/>
              </w:rPr>
              <w:t>,</w:t>
            </w:r>
            <w:r w:rsidRPr="00D64714">
              <w:rPr>
                <w:rFonts w:ascii="Times New Roman" w:hAnsi="Times New Roman" w:cs="Times New Roman"/>
                <w:szCs w:val="20"/>
              </w:rPr>
              <w:t>6</w:t>
            </w:r>
          </w:p>
        </w:tc>
      </w:tr>
      <w:tr w:rsidR="005C6709" w:rsidRPr="00D64714" w14:paraId="01FF93F6" w14:textId="77777777" w:rsidTr="00F11CCE">
        <w:tc>
          <w:tcPr>
            <w:tcW w:w="6550" w:type="dxa"/>
            <w:tcBorders>
              <w:right w:val="single" w:sz="4" w:space="0" w:color="auto"/>
            </w:tcBorders>
            <w:vAlign w:val="center"/>
          </w:tcPr>
          <w:p w14:paraId="359BB9F9" w14:textId="1080F708"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Высота установки фланца</w:t>
            </w:r>
            <w:r w:rsidR="004C1788" w:rsidRPr="00D64714">
              <w:rPr>
                <w:rFonts w:ascii="Times New Roman" w:hAnsi="Times New Roman" w:cs="Times New Roman"/>
                <w:szCs w:val="20"/>
              </w:rPr>
              <w:t>, м</w:t>
            </w:r>
          </w:p>
        </w:tc>
        <w:tc>
          <w:tcPr>
            <w:tcW w:w="2835" w:type="dxa"/>
            <w:tcBorders>
              <w:left w:val="single" w:sz="4" w:space="0" w:color="auto"/>
            </w:tcBorders>
            <w:vAlign w:val="center"/>
          </w:tcPr>
          <w:p w14:paraId="323A4F43" w14:textId="555D3437"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0</w:t>
            </w:r>
            <w:r w:rsidR="004C1788" w:rsidRPr="00D64714">
              <w:rPr>
                <w:rFonts w:ascii="Times New Roman" w:hAnsi="Times New Roman" w:cs="Times New Roman"/>
                <w:szCs w:val="20"/>
              </w:rPr>
              <w:t>,</w:t>
            </w:r>
            <w:r w:rsidRPr="00D64714">
              <w:rPr>
                <w:rFonts w:ascii="Times New Roman" w:hAnsi="Times New Roman" w:cs="Times New Roman"/>
                <w:szCs w:val="20"/>
              </w:rPr>
              <w:t>1</w:t>
            </w:r>
          </w:p>
        </w:tc>
      </w:tr>
      <w:tr w:rsidR="005C6709" w:rsidRPr="00D64714" w14:paraId="435FBDC8" w14:textId="77777777" w:rsidTr="00F11CCE">
        <w:tc>
          <w:tcPr>
            <w:tcW w:w="6550" w:type="dxa"/>
            <w:tcBorders>
              <w:right w:val="single" w:sz="4" w:space="0" w:color="auto"/>
            </w:tcBorders>
            <w:vAlign w:val="center"/>
          </w:tcPr>
          <w:p w14:paraId="44DBF6F2" w14:textId="4572DC4D"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Угол наклона крышки и входного патрубка циклона</w:t>
            </w:r>
            <w:r w:rsidR="004C1788" w:rsidRPr="00D64714">
              <w:rPr>
                <w:rFonts w:ascii="Times New Roman" w:hAnsi="Times New Roman" w:cs="Times New Roman"/>
                <w:szCs w:val="20"/>
              </w:rPr>
              <w:t>, °</w:t>
            </w:r>
          </w:p>
        </w:tc>
        <w:tc>
          <w:tcPr>
            <w:tcW w:w="2835" w:type="dxa"/>
            <w:tcBorders>
              <w:left w:val="single" w:sz="4" w:space="0" w:color="auto"/>
            </w:tcBorders>
            <w:vAlign w:val="center"/>
          </w:tcPr>
          <w:p w14:paraId="459D6CB2" w14:textId="4FBDC5D5"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15</w:t>
            </w:r>
          </w:p>
        </w:tc>
      </w:tr>
      <w:tr w:rsidR="005C6709" w:rsidRPr="00D64714" w14:paraId="038C1359" w14:textId="77777777" w:rsidTr="00F11CCE">
        <w:tc>
          <w:tcPr>
            <w:tcW w:w="6550" w:type="dxa"/>
            <w:tcBorders>
              <w:right w:val="single" w:sz="4" w:space="0" w:color="auto"/>
            </w:tcBorders>
            <w:vAlign w:val="center"/>
          </w:tcPr>
          <w:p w14:paraId="4B0088AF" w14:textId="6EBA839D"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Высота входного патрубка</w:t>
            </w:r>
            <w:r w:rsidR="004C1788" w:rsidRPr="00D64714">
              <w:rPr>
                <w:rFonts w:ascii="Times New Roman" w:hAnsi="Times New Roman" w:cs="Times New Roman"/>
                <w:szCs w:val="20"/>
              </w:rPr>
              <w:t>, м</w:t>
            </w:r>
          </w:p>
        </w:tc>
        <w:tc>
          <w:tcPr>
            <w:tcW w:w="2835" w:type="dxa"/>
            <w:tcBorders>
              <w:left w:val="single" w:sz="4" w:space="0" w:color="auto"/>
            </w:tcBorders>
            <w:vAlign w:val="center"/>
          </w:tcPr>
          <w:p w14:paraId="6E88720B" w14:textId="38103396"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0</w:t>
            </w:r>
            <w:r w:rsidR="004C1788" w:rsidRPr="00D64714">
              <w:rPr>
                <w:rFonts w:ascii="Times New Roman" w:hAnsi="Times New Roman" w:cs="Times New Roman"/>
                <w:szCs w:val="20"/>
              </w:rPr>
              <w:t>,</w:t>
            </w:r>
            <w:r w:rsidRPr="00D64714">
              <w:rPr>
                <w:rFonts w:ascii="Times New Roman" w:hAnsi="Times New Roman" w:cs="Times New Roman"/>
                <w:szCs w:val="20"/>
              </w:rPr>
              <w:t>66</w:t>
            </w:r>
          </w:p>
        </w:tc>
      </w:tr>
      <w:tr w:rsidR="005C6709" w:rsidRPr="00D64714" w14:paraId="0B65F702" w14:textId="77777777" w:rsidTr="00F11CCE">
        <w:tc>
          <w:tcPr>
            <w:tcW w:w="6550" w:type="dxa"/>
            <w:tcBorders>
              <w:right w:val="single" w:sz="4" w:space="0" w:color="auto"/>
            </w:tcBorders>
            <w:vAlign w:val="center"/>
          </w:tcPr>
          <w:p w14:paraId="2FCF00D8" w14:textId="08E70E34"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Высота выхлопной трубы</w:t>
            </w:r>
            <w:r w:rsidR="004C1788" w:rsidRPr="00D64714">
              <w:rPr>
                <w:rFonts w:ascii="Times New Roman" w:hAnsi="Times New Roman" w:cs="Times New Roman"/>
                <w:szCs w:val="20"/>
              </w:rPr>
              <w:t>, м</w:t>
            </w:r>
          </w:p>
        </w:tc>
        <w:tc>
          <w:tcPr>
            <w:tcW w:w="2835" w:type="dxa"/>
            <w:tcBorders>
              <w:left w:val="single" w:sz="4" w:space="0" w:color="auto"/>
            </w:tcBorders>
            <w:vAlign w:val="center"/>
          </w:tcPr>
          <w:p w14:paraId="33602B32" w14:textId="3C75A12C"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1</w:t>
            </w:r>
            <w:r w:rsidR="004C1788" w:rsidRPr="00D64714">
              <w:rPr>
                <w:rFonts w:ascii="Times New Roman" w:hAnsi="Times New Roman" w:cs="Times New Roman"/>
                <w:szCs w:val="20"/>
              </w:rPr>
              <w:t>,</w:t>
            </w:r>
            <w:r w:rsidRPr="00D64714">
              <w:rPr>
                <w:rFonts w:ascii="Times New Roman" w:hAnsi="Times New Roman" w:cs="Times New Roman"/>
                <w:szCs w:val="20"/>
              </w:rPr>
              <w:t>74</w:t>
            </w:r>
          </w:p>
        </w:tc>
      </w:tr>
      <w:tr w:rsidR="005C6709" w:rsidRPr="00D64714" w14:paraId="59F6D69E" w14:textId="77777777" w:rsidTr="00F11CCE">
        <w:tc>
          <w:tcPr>
            <w:tcW w:w="6550" w:type="dxa"/>
            <w:tcBorders>
              <w:right w:val="single" w:sz="4" w:space="0" w:color="auto"/>
            </w:tcBorders>
            <w:vAlign w:val="center"/>
          </w:tcPr>
          <w:p w14:paraId="61C1B309" w14:textId="22BBB15F"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Высота цилиндрической части циклона</w:t>
            </w:r>
            <w:r w:rsidR="004C1788" w:rsidRPr="00D64714">
              <w:rPr>
                <w:rFonts w:ascii="Times New Roman" w:hAnsi="Times New Roman" w:cs="Times New Roman"/>
                <w:szCs w:val="20"/>
              </w:rPr>
              <w:t>, м</w:t>
            </w:r>
          </w:p>
        </w:tc>
        <w:tc>
          <w:tcPr>
            <w:tcW w:w="2835" w:type="dxa"/>
            <w:tcBorders>
              <w:left w:val="single" w:sz="4" w:space="0" w:color="auto"/>
            </w:tcBorders>
            <w:vAlign w:val="center"/>
          </w:tcPr>
          <w:p w14:paraId="5EFE39A8" w14:textId="43352695"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2</w:t>
            </w:r>
            <w:r w:rsidR="004C1788" w:rsidRPr="00D64714">
              <w:rPr>
                <w:rFonts w:ascii="Times New Roman" w:hAnsi="Times New Roman" w:cs="Times New Roman"/>
                <w:szCs w:val="20"/>
              </w:rPr>
              <w:t>,</w:t>
            </w:r>
            <w:r w:rsidRPr="00D64714">
              <w:rPr>
                <w:rFonts w:ascii="Times New Roman" w:hAnsi="Times New Roman" w:cs="Times New Roman"/>
                <w:szCs w:val="20"/>
              </w:rPr>
              <w:t>26</w:t>
            </w:r>
          </w:p>
        </w:tc>
      </w:tr>
      <w:tr w:rsidR="005C6709" w:rsidRPr="00D64714" w14:paraId="40FDF77E" w14:textId="77777777" w:rsidTr="00F11CCE">
        <w:tc>
          <w:tcPr>
            <w:tcW w:w="6550" w:type="dxa"/>
            <w:tcBorders>
              <w:right w:val="single" w:sz="4" w:space="0" w:color="auto"/>
            </w:tcBorders>
            <w:vAlign w:val="center"/>
          </w:tcPr>
          <w:p w14:paraId="6D945D83" w14:textId="1342EF88"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Высота конуса циклона</w:t>
            </w:r>
            <w:r w:rsidR="004C1788" w:rsidRPr="00D64714">
              <w:rPr>
                <w:rFonts w:ascii="Times New Roman" w:hAnsi="Times New Roman" w:cs="Times New Roman"/>
                <w:szCs w:val="20"/>
              </w:rPr>
              <w:t>, м</w:t>
            </w:r>
          </w:p>
        </w:tc>
        <w:tc>
          <w:tcPr>
            <w:tcW w:w="2835" w:type="dxa"/>
            <w:tcBorders>
              <w:left w:val="single" w:sz="4" w:space="0" w:color="auto"/>
            </w:tcBorders>
            <w:vAlign w:val="center"/>
          </w:tcPr>
          <w:p w14:paraId="6FD45CEE" w14:textId="21D14CD6"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2</w:t>
            </w:r>
          </w:p>
        </w:tc>
      </w:tr>
      <w:tr w:rsidR="005C6709" w:rsidRPr="00D64714" w14:paraId="553A9276" w14:textId="77777777" w:rsidTr="00F11CCE">
        <w:tc>
          <w:tcPr>
            <w:tcW w:w="6550" w:type="dxa"/>
            <w:tcBorders>
              <w:right w:val="single" w:sz="4" w:space="0" w:color="auto"/>
            </w:tcBorders>
            <w:vAlign w:val="center"/>
          </w:tcPr>
          <w:p w14:paraId="6A0C7F4D" w14:textId="2F4F2F32"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Высота внешней части выхлопной трубы</w:t>
            </w:r>
            <w:r w:rsidR="004C1788" w:rsidRPr="00D64714">
              <w:rPr>
                <w:rFonts w:ascii="Times New Roman" w:hAnsi="Times New Roman" w:cs="Times New Roman"/>
                <w:szCs w:val="20"/>
              </w:rPr>
              <w:t>, м</w:t>
            </w:r>
          </w:p>
        </w:tc>
        <w:tc>
          <w:tcPr>
            <w:tcW w:w="2835" w:type="dxa"/>
            <w:tcBorders>
              <w:left w:val="single" w:sz="4" w:space="0" w:color="auto"/>
            </w:tcBorders>
            <w:vAlign w:val="center"/>
          </w:tcPr>
          <w:p w14:paraId="7C7CA7B4" w14:textId="0C9B1D52"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0</w:t>
            </w:r>
            <w:r w:rsidR="004C1788" w:rsidRPr="00D64714">
              <w:rPr>
                <w:rFonts w:ascii="Times New Roman" w:hAnsi="Times New Roman" w:cs="Times New Roman"/>
                <w:szCs w:val="20"/>
              </w:rPr>
              <w:t>,</w:t>
            </w:r>
            <w:r w:rsidRPr="00D64714">
              <w:rPr>
                <w:rFonts w:ascii="Times New Roman" w:hAnsi="Times New Roman" w:cs="Times New Roman"/>
                <w:szCs w:val="20"/>
              </w:rPr>
              <w:t>3</w:t>
            </w:r>
          </w:p>
        </w:tc>
      </w:tr>
      <w:tr w:rsidR="005C6709" w:rsidRPr="00D64714" w14:paraId="6A53CB63" w14:textId="77777777" w:rsidTr="00F11CCE">
        <w:tc>
          <w:tcPr>
            <w:tcW w:w="6550" w:type="dxa"/>
            <w:tcBorders>
              <w:right w:val="single" w:sz="4" w:space="0" w:color="auto"/>
            </w:tcBorders>
            <w:vAlign w:val="center"/>
          </w:tcPr>
          <w:p w14:paraId="43118C43" w14:textId="6C223C68" w:rsidR="005C6709" w:rsidRPr="00D64714" w:rsidRDefault="005C6709" w:rsidP="00675CBC">
            <w:pPr>
              <w:jc w:val="both"/>
              <w:rPr>
                <w:rFonts w:ascii="Times New Roman" w:hAnsi="Times New Roman" w:cs="Times New Roman"/>
                <w:szCs w:val="20"/>
              </w:rPr>
            </w:pPr>
            <w:r w:rsidRPr="00D64714">
              <w:rPr>
                <w:rFonts w:ascii="Times New Roman" w:hAnsi="Times New Roman" w:cs="Times New Roman"/>
                <w:szCs w:val="20"/>
              </w:rPr>
              <w:t>Общая высота циклона</w:t>
            </w:r>
            <w:r w:rsidR="004C1788" w:rsidRPr="00D64714">
              <w:rPr>
                <w:rFonts w:ascii="Times New Roman" w:hAnsi="Times New Roman" w:cs="Times New Roman"/>
                <w:szCs w:val="20"/>
              </w:rPr>
              <w:t>, м</w:t>
            </w:r>
          </w:p>
        </w:tc>
        <w:tc>
          <w:tcPr>
            <w:tcW w:w="2835" w:type="dxa"/>
            <w:tcBorders>
              <w:left w:val="single" w:sz="4" w:space="0" w:color="auto"/>
            </w:tcBorders>
            <w:vAlign w:val="center"/>
          </w:tcPr>
          <w:p w14:paraId="133EC68D" w14:textId="34DD7C88" w:rsidR="005C6709" w:rsidRPr="00D64714" w:rsidRDefault="005C6709" w:rsidP="00161993">
            <w:pPr>
              <w:jc w:val="center"/>
              <w:rPr>
                <w:rFonts w:ascii="Times New Roman" w:hAnsi="Times New Roman" w:cs="Times New Roman"/>
                <w:szCs w:val="20"/>
              </w:rPr>
            </w:pPr>
            <w:r w:rsidRPr="00D64714">
              <w:rPr>
                <w:rFonts w:ascii="Times New Roman" w:hAnsi="Times New Roman" w:cs="Times New Roman"/>
                <w:szCs w:val="20"/>
              </w:rPr>
              <w:t>4</w:t>
            </w:r>
            <w:r w:rsidR="004C1788" w:rsidRPr="00D64714">
              <w:rPr>
                <w:rFonts w:ascii="Times New Roman" w:hAnsi="Times New Roman" w:cs="Times New Roman"/>
                <w:szCs w:val="20"/>
              </w:rPr>
              <w:t>,</w:t>
            </w:r>
            <w:r w:rsidRPr="00D64714">
              <w:rPr>
                <w:rFonts w:ascii="Times New Roman" w:hAnsi="Times New Roman" w:cs="Times New Roman"/>
                <w:szCs w:val="20"/>
              </w:rPr>
              <w:t>56</w:t>
            </w:r>
          </w:p>
        </w:tc>
      </w:tr>
    </w:tbl>
    <w:p w14:paraId="2BAE8FB3" w14:textId="77777777" w:rsidR="005C6709" w:rsidRDefault="005C6709" w:rsidP="005C6709">
      <w:pPr>
        <w:spacing w:line="360" w:lineRule="auto"/>
        <w:ind w:firstLine="709"/>
        <w:jc w:val="both"/>
        <w:rPr>
          <w:rFonts w:ascii="Times New Roman" w:hAnsi="Times New Roman" w:cs="Times New Roman"/>
          <w:sz w:val="28"/>
        </w:rPr>
      </w:pPr>
    </w:p>
    <w:p w14:paraId="15DA9986" w14:textId="24A6A685" w:rsidR="008225D8" w:rsidRDefault="008225D8" w:rsidP="00675CBC">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Также, помимо работ, связанных с </w:t>
      </w:r>
      <w:r w:rsidR="0002716A">
        <w:rPr>
          <w:rFonts w:ascii="Times New Roman" w:hAnsi="Times New Roman" w:cs="Times New Roman"/>
          <w:sz w:val="28"/>
        </w:rPr>
        <w:t>установкой средозащитного оборудования</w:t>
      </w:r>
      <w:r>
        <w:rPr>
          <w:rFonts w:ascii="Times New Roman" w:hAnsi="Times New Roman" w:cs="Times New Roman"/>
          <w:sz w:val="28"/>
        </w:rPr>
        <w:t xml:space="preserve">, на предприятии продолжатся регулярные инструктажи рабочих и прочие мероприятия. Контроль соблюдения требований, предъявляемых к полноте проведения работ, оперативное информирование руководства и работников </w:t>
      </w:r>
      <w:r w:rsidRPr="00FA1523">
        <w:rPr>
          <w:rFonts w:ascii="Times New Roman" w:hAnsi="Times New Roman" w:cs="Times New Roman"/>
          <w:sz w:val="28"/>
        </w:rPr>
        <w:t>о случаях нарушений природоохранных требований, а также о причинах установленных нарушений</w:t>
      </w:r>
      <w:r>
        <w:rPr>
          <w:rFonts w:ascii="Times New Roman" w:hAnsi="Times New Roman" w:cs="Times New Roman"/>
          <w:sz w:val="28"/>
        </w:rPr>
        <w:t xml:space="preserve"> возлагается на службу охраны окружающей среды.</w:t>
      </w:r>
    </w:p>
    <w:p w14:paraId="7B5A01FD" w14:textId="77777777" w:rsidR="00675CBC" w:rsidRDefault="00675CBC" w:rsidP="00675CBC">
      <w:pPr>
        <w:spacing w:line="360" w:lineRule="auto"/>
        <w:ind w:firstLine="709"/>
        <w:jc w:val="both"/>
        <w:rPr>
          <w:rFonts w:ascii="Times New Roman" w:hAnsi="Times New Roman" w:cs="Times New Roman"/>
          <w:sz w:val="28"/>
          <w:szCs w:val="28"/>
        </w:rPr>
      </w:pPr>
    </w:p>
    <w:p w14:paraId="7E405822" w14:textId="2178357B" w:rsidR="008225D8" w:rsidRPr="005041FC" w:rsidRDefault="008225D8" w:rsidP="00FA3B21">
      <w:pPr>
        <w:pStyle w:val="ad"/>
        <w:numPr>
          <w:ilvl w:val="0"/>
          <w:numId w:val="18"/>
        </w:numPr>
        <w:suppressAutoHyphens w:val="0"/>
        <w:autoSpaceDN/>
        <w:spacing w:line="360" w:lineRule="auto"/>
        <w:jc w:val="both"/>
        <w:textAlignment w:val="auto"/>
        <w:rPr>
          <w:rFonts w:ascii="Times New Roman" w:hAnsi="Times New Roman" w:cs="Times New Roman"/>
          <w:b/>
          <w:sz w:val="28"/>
          <w:szCs w:val="28"/>
        </w:rPr>
      </w:pPr>
      <w:r w:rsidRPr="005041FC">
        <w:rPr>
          <w:rFonts w:ascii="Times New Roman" w:hAnsi="Times New Roman" w:cs="Times New Roman"/>
          <w:b/>
          <w:sz w:val="28"/>
          <w:szCs w:val="28"/>
        </w:rPr>
        <w:t>Разработка экологической политики предприятия</w:t>
      </w:r>
    </w:p>
    <w:p w14:paraId="058201DF" w14:textId="77777777" w:rsidR="008225D8" w:rsidRDefault="008225D8" w:rsidP="008225D8">
      <w:pPr>
        <w:spacing w:line="360" w:lineRule="auto"/>
        <w:ind w:firstLine="709"/>
        <w:jc w:val="both"/>
        <w:rPr>
          <w:rFonts w:ascii="Times New Roman" w:hAnsi="Times New Roman" w:cs="Times New Roman"/>
          <w:sz w:val="28"/>
          <w:szCs w:val="28"/>
        </w:rPr>
      </w:pPr>
    </w:p>
    <w:p w14:paraId="678E82AE" w14:textId="77777777" w:rsidR="008225D8" w:rsidRDefault="008225D8" w:rsidP="008225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Экологическая политика предприятия определяет основные направления работы предприятия в сфере охраны окружающей среды и предоставляет основу для дальнейшей разработки целей и задач природоохранной деятельности.</w:t>
      </w:r>
    </w:p>
    <w:p w14:paraId="61382FAA" w14:textId="77777777" w:rsidR="008225D8" w:rsidRDefault="008225D8" w:rsidP="008225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Содержание ЭП определяется множеством факторов, такими как: масштаб производства, текущее состояние ОС, существующими нормативно-правовыми </w:t>
      </w:r>
      <w:r>
        <w:rPr>
          <w:rFonts w:ascii="Times New Roman" w:hAnsi="Times New Roman" w:cs="Times New Roman"/>
          <w:sz w:val="28"/>
          <w:szCs w:val="28"/>
        </w:rPr>
        <w:lastRenderedPageBreak/>
        <w:t xml:space="preserve">актами и пр. ЭП предприятия должна быть достижима </w:t>
      </w:r>
      <w:r w:rsidRPr="00F57978">
        <w:rPr>
          <w:rFonts w:ascii="Times New Roman" w:hAnsi="Times New Roman" w:cs="Times New Roman"/>
          <w:sz w:val="28"/>
          <w:szCs w:val="28"/>
        </w:rPr>
        <w:t>в рамках имеющихся у предприятия финансовых, людских и временных ресурсов</w:t>
      </w:r>
      <w:r>
        <w:rPr>
          <w:rFonts w:ascii="Times New Roman" w:hAnsi="Times New Roman" w:cs="Times New Roman"/>
          <w:sz w:val="28"/>
          <w:szCs w:val="28"/>
        </w:rPr>
        <w:t>.</w:t>
      </w:r>
    </w:p>
    <w:p w14:paraId="43898086" w14:textId="77777777" w:rsidR="008225D8" w:rsidRDefault="008225D8" w:rsidP="008225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Поскольку с содержанием ЭП должны быть ознакомлены все работники предприятия, текст должен быть доступен для понимания неспециалиста, но, в тоже время, отражать всю специфику ЭА.</w:t>
      </w:r>
    </w:p>
    <w:p w14:paraId="0D146083" w14:textId="77777777" w:rsidR="008225D8" w:rsidRDefault="008225D8" w:rsidP="008225D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на рассматриваемом приборостроительном предприятий ЭП должна включать следующие пункты: общие положения, основополагающие принципы экологической политики приборостроительного предприятия, цели и задачи экологической политики приборостроительного предприятия, основные направления решения поставленных задач. В каждом пункте необходимо коротко и понятно изложить, какой спецификой обладает деятельность предприятия по охране окружающей среды.</w:t>
      </w:r>
    </w:p>
    <w:p w14:paraId="61C72E2C" w14:textId="77777777" w:rsidR="008225D8" w:rsidRPr="004C1788" w:rsidRDefault="008225D8" w:rsidP="008225D8">
      <w:pPr>
        <w:spacing w:line="360" w:lineRule="auto"/>
        <w:ind w:firstLine="709"/>
        <w:jc w:val="both"/>
        <w:rPr>
          <w:rFonts w:ascii="Times New Roman" w:hAnsi="Times New Roman" w:cs="Times New Roman"/>
          <w:sz w:val="28"/>
          <w:szCs w:val="28"/>
        </w:rPr>
      </w:pPr>
      <w:r w:rsidRPr="004C1788">
        <w:rPr>
          <w:rFonts w:ascii="Times New Roman" w:hAnsi="Times New Roman" w:cs="Times New Roman"/>
          <w:sz w:val="28"/>
          <w:szCs w:val="28"/>
        </w:rPr>
        <w:t>Исходя из всего вышесказанного на приборостроительном предприятии была составлена настоящая экологическая политика:</w:t>
      </w:r>
    </w:p>
    <w:p w14:paraId="31432ABF" w14:textId="6F912514" w:rsidR="008225D8" w:rsidRPr="005041FC" w:rsidRDefault="008225D8" w:rsidP="008225D8">
      <w:pPr>
        <w:spacing w:line="360" w:lineRule="auto"/>
        <w:ind w:firstLine="709"/>
        <w:jc w:val="both"/>
        <w:rPr>
          <w:rFonts w:ascii="Times New Roman" w:hAnsi="Times New Roman" w:cs="Times New Roman"/>
          <w:b/>
          <w:sz w:val="28"/>
          <w:szCs w:val="28"/>
        </w:rPr>
      </w:pPr>
      <w:r w:rsidRPr="005041FC">
        <w:rPr>
          <w:rFonts w:ascii="Times New Roman" w:hAnsi="Times New Roman" w:cs="Times New Roman"/>
          <w:b/>
          <w:sz w:val="28"/>
          <w:szCs w:val="28"/>
        </w:rPr>
        <w:t>Экологическая политика приборостроительного предприятия</w:t>
      </w:r>
    </w:p>
    <w:p w14:paraId="78CBB647" w14:textId="77777777" w:rsidR="008225D8" w:rsidRPr="004C1788" w:rsidRDefault="008225D8" w:rsidP="008225D8">
      <w:pPr>
        <w:spacing w:line="360" w:lineRule="auto"/>
        <w:ind w:firstLine="709"/>
        <w:jc w:val="both"/>
        <w:rPr>
          <w:rFonts w:ascii="Times New Roman" w:hAnsi="Times New Roman" w:cs="Times New Roman"/>
          <w:sz w:val="28"/>
          <w:szCs w:val="28"/>
        </w:rPr>
      </w:pPr>
      <w:r w:rsidRPr="004C1788">
        <w:rPr>
          <w:rFonts w:ascii="Times New Roman" w:hAnsi="Times New Roman" w:cs="Times New Roman"/>
          <w:sz w:val="28"/>
          <w:szCs w:val="28"/>
        </w:rPr>
        <w:t>Деятельность приборостроительного предприятия связана с воздействием на окружающую среду, поэтому руководством предприятия решено провести работу по внедрению экологической политики. Экологическая политика предприятия определяет цели, задачи и основные требования природоохранной деятельности предприятия.</w:t>
      </w:r>
    </w:p>
    <w:p w14:paraId="3A1CBA47" w14:textId="77777777" w:rsidR="008225D8" w:rsidRPr="004C1788" w:rsidRDefault="008225D8" w:rsidP="008225D8">
      <w:pPr>
        <w:spacing w:line="360" w:lineRule="auto"/>
        <w:ind w:firstLine="709"/>
        <w:jc w:val="both"/>
        <w:rPr>
          <w:rFonts w:ascii="Times New Roman" w:hAnsi="Times New Roman" w:cs="Times New Roman"/>
          <w:sz w:val="28"/>
          <w:szCs w:val="28"/>
        </w:rPr>
      </w:pPr>
      <w:r w:rsidRPr="004C1788">
        <w:rPr>
          <w:rFonts w:ascii="Times New Roman" w:hAnsi="Times New Roman" w:cs="Times New Roman"/>
          <w:sz w:val="28"/>
          <w:szCs w:val="28"/>
        </w:rPr>
        <w:t>В целях обеспечения контроля и координации деятельности структурных подразделений в области охраны окружающей среды на приборостроительном предприятии создана постоянно действующая служба охраны окружающей среды.</w:t>
      </w:r>
    </w:p>
    <w:p w14:paraId="7B2312A0" w14:textId="2BEA3607" w:rsidR="008225D8" w:rsidRPr="005041FC" w:rsidRDefault="008225D8" w:rsidP="008225D8">
      <w:pPr>
        <w:spacing w:line="360" w:lineRule="auto"/>
        <w:ind w:firstLine="709"/>
        <w:jc w:val="both"/>
        <w:rPr>
          <w:rFonts w:ascii="Times New Roman" w:hAnsi="Times New Roman" w:cs="Times New Roman"/>
          <w:b/>
          <w:sz w:val="28"/>
          <w:szCs w:val="28"/>
        </w:rPr>
      </w:pPr>
      <w:r w:rsidRPr="005041FC">
        <w:rPr>
          <w:rFonts w:ascii="Times New Roman" w:hAnsi="Times New Roman" w:cs="Times New Roman"/>
          <w:b/>
          <w:sz w:val="28"/>
          <w:szCs w:val="28"/>
        </w:rPr>
        <w:t>Общие положения</w:t>
      </w:r>
    </w:p>
    <w:p w14:paraId="0B8E865B" w14:textId="77777777" w:rsidR="008225D8" w:rsidRPr="004C1788" w:rsidRDefault="008225D8" w:rsidP="008225D8">
      <w:pPr>
        <w:spacing w:line="360" w:lineRule="auto"/>
        <w:ind w:firstLine="709"/>
        <w:jc w:val="both"/>
        <w:rPr>
          <w:rFonts w:ascii="Times New Roman" w:hAnsi="Times New Roman" w:cs="Times New Roman"/>
          <w:sz w:val="28"/>
          <w:szCs w:val="28"/>
        </w:rPr>
      </w:pPr>
      <w:r w:rsidRPr="004C1788">
        <w:rPr>
          <w:rFonts w:ascii="Times New Roman" w:hAnsi="Times New Roman" w:cs="Times New Roman"/>
          <w:sz w:val="28"/>
          <w:szCs w:val="28"/>
        </w:rPr>
        <w:t xml:space="preserve">Приборостроительное предприятие занимается производством корпусов из пластмасс для различной техники и производством двухсторонних печатных плат. Хозяйственная деятельность компании затрагивает интересы рабочих и населения. Для уменьшения воздействия на окружающую среду предприятие </w:t>
      </w:r>
      <w:r w:rsidRPr="004C1788">
        <w:rPr>
          <w:rFonts w:ascii="Times New Roman" w:hAnsi="Times New Roman" w:cs="Times New Roman"/>
          <w:sz w:val="28"/>
          <w:szCs w:val="28"/>
        </w:rPr>
        <w:lastRenderedPageBreak/>
        <w:t xml:space="preserve">принимает новую систему экологического менеджмента, необходимую для минимизации (в потенциале </w:t>
      </w:r>
      <w:r w:rsidRPr="004C1788">
        <w:rPr>
          <w:rFonts w:ascii="Times New Roman" w:hAnsi="Times New Roman" w:cs="Times New Roman"/>
          <w:sz w:val="28"/>
        </w:rPr>
        <w:t>– исключения</w:t>
      </w:r>
      <w:r w:rsidRPr="004C1788">
        <w:rPr>
          <w:rFonts w:ascii="Times New Roman" w:hAnsi="Times New Roman" w:cs="Times New Roman"/>
          <w:sz w:val="28"/>
          <w:szCs w:val="28"/>
        </w:rPr>
        <w:t>) выбросов вредных веществ.</w:t>
      </w:r>
    </w:p>
    <w:p w14:paraId="75C4F8D8" w14:textId="3797BA52" w:rsidR="008225D8" w:rsidRPr="004C1788" w:rsidRDefault="008225D8" w:rsidP="008225D8">
      <w:pPr>
        <w:spacing w:line="360" w:lineRule="auto"/>
        <w:ind w:firstLine="709"/>
        <w:jc w:val="both"/>
        <w:rPr>
          <w:rFonts w:ascii="Times New Roman" w:hAnsi="Times New Roman" w:cs="Times New Roman"/>
          <w:sz w:val="28"/>
          <w:szCs w:val="28"/>
        </w:rPr>
      </w:pPr>
      <w:r w:rsidRPr="004C1788">
        <w:rPr>
          <w:rFonts w:ascii="Times New Roman" w:hAnsi="Times New Roman" w:cs="Times New Roman"/>
          <w:sz w:val="28"/>
          <w:szCs w:val="28"/>
        </w:rPr>
        <w:t>Экологическая политика предприятия основана на Конституции Российской Федерации, ГОСТах 14000-ой серии, федеральных законах и иных нормативных правовых актах</w:t>
      </w:r>
      <w:r w:rsidR="002C77C6">
        <w:rPr>
          <w:rFonts w:ascii="Times New Roman" w:hAnsi="Times New Roman" w:cs="Times New Roman"/>
          <w:sz w:val="28"/>
          <w:szCs w:val="28"/>
        </w:rPr>
        <w:t xml:space="preserve"> </w:t>
      </w:r>
      <w:r w:rsidR="002C77C6" w:rsidRPr="002C77C6">
        <w:rPr>
          <w:rFonts w:ascii="Times New Roman" w:hAnsi="Times New Roman" w:cs="Times New Roman"/>
          <w:sz w:val="28"/>
          <w:szCs w:val="28"/>
        </w:rPr>
        <w:t>[</w:t>
      </w:r>
      <w:r w:rsidR="002A7956">
        <w:rPr>
          <w:rFonts w:ascii="Times New Roman" w:hAnsi="Times New Roman" w:cs="Times New Roman"/>
          <w:sz w:val="28"/>
          <w:szCs w:val="28"/>
        </w:rPr>
        <w:t>1-10</w:t>
      </w:r>
      <w:r w:rsidR="002C77C6" w:rsidRPr="002C77C6">
        <w:rPr>
          <w:rFonts w:ascii="Times New Roman" w:hAnsi="Times New Roman" w:cs="Times New Roman"/>
          <w:sz w:val="28"/>
          <w:szCs w:val="28"/>
        </w:rPr>
        <w:t>]</w:t>
      </w:r>
      <w:r w:rsidRPr="004C1788">
        <w:rPr>
          <w:rFonts w:ascii="Times New Roman" w:hAnsi="Times New Roman" w:cs="Times New Roman"/>
          <w:sz w:val="28"/>
          <w:szCs w:val="28"/>
        </w:rPr>
        <w:t>. С данной экологической политикой представляется возможным сохранение благоприятной окружающей среды и постепенный переход к концепции устойчивого развития.</w:t>
      </w:r>
    </w:p>
    <w:p w14:paraId="208B619E" w14:textId="2A3481A2" w:rsidR="008225D8" w:rsidRPr="005041FC" w:rsidRDefault="008225D8" w:rsidP="008225D8">
      <w:pPr>
        <w:spacing w:line="360" w:lineRule="auto"/>
        <w:ind w:firstLine="709"/>
        <w:jc w:val="both"/>
        <w:rPr>
          <w:rFonts w:ascii="Times New Roman" w:hAnsi="Times New Roman" w:cs="Times New Roman"/>
          <w:b/>
          <w:sz w:val="28"/>
          <w:szCs w:val="28"/>
        </w:rPr>
      </w:pPr>
      <w:r w:rsidRPr="005041FC">
        <w:rPr>
          <w:rFonts w:ascii="Times New Roman" w:hAnsi="Times New Roman" w:cs="Times New Roman"/>
          <w:b/>
          <w:sz w:val="28"/>
          <w:szCs w:val="28"/>
        </w:rPr>
        <w:t>Основополагающие принципы экологической политики приборостроительного предприятия</w:t>
      </w:r>
    </w:p>
    <w:p w14:paraId="1E2CBAA6" w14:textId="77777777" w:rsidR="008225D8" w:rsidRPr="004C1788" w:rsidRDefault="008225D8" w:rsidP="004C1788">
      <w:pPr>
        <w:pStyle w:val="ad"/>
        <w:numPr>
          <w:ilvl w:val="0"/>
          <w:numId w:val="30"/>
        </w:numPr>
        <w:suppressAutoHyphens w:val="0"/>
        <w:autoSpaceDN/>
        <w:spacing w:line="360" w:lineRule="auto"/>
        <w:ind w:left="0" w:firstLine="709"/>
        <w:jc w:val="both"/>
        <w:textAlignment w:val="auto"/>
        <w:rPr>
          <w:rFonts w:ascii="Times New Roman" w:hAnsi="Times New Roman" w:cs="Times New Roman"/>
          <w:sz w:val="28"/>
          <w:szCs w:val="28"/>
        </w:rPr>
      </w:pPr>
      <w:r w:rsidRPr="004C1788">
        <w:rPr>
          <w:rFonts w:ascii="Times New Roman" w:hAnsi="Times New Roman" w:cs="Times New Roman"/>
          <w:sz w:val="28"/>
          <w:szCs w:val="28"/>
        </w:rPr>
        <w:t>Учет приоритета экологической безопасности как составной части безопасности региона;</w:t>
      </w:r>
    </w:p>
    <w:p w14:paraId="35013A63" w14:textId="77777777" w:rsidR="008225D8" w:rsidRPr="004C1788" w:rsidRDefault="008225D8" w:rsidP="004C1788">
      <w:pPr>
        <w:pStyle w:val="ad"/>
        <w:numPr>
          <w:ilvl w:val="0"/>
          <w:numId w:val="30"/>
        </w:numPr>
        <w:suppressAutoHyphens w:val="0"/>
        <w:autoSpaceDN/>
        <w:spacing w:line="360" w:lineRule="auto"/>
        <w:ind w:left="0" w:firstLine="709"/>
        <w:jc w:val="both"/>
        <w:textAlignment w:val="auto"/>
        <w:rPr>
          <w:rFonts w:ascii="Times New Roman" w:hAnsi="Times New Roman" w:cs="Times New Roman"/>
          <w:sz w:val="28"/>
          <w:szCs w:val="28"/>
        </w:rPr>
      </w:pPr>
      <w:r w:rsidRPr="004C1788">
        <w:rPr>
          <w:rFonts w:ascii="Times New Roman" w:hAnsi="Times New Roman" w:cs="Times New Roman"/>
          <w:sz w:val="28"/>
          <w:szCs w:val="28"/>
        </w:rPr>
        <w:t>Ответственность за обеспечение охраны окружающей среды при развитии приборостроения в регионе;</w:t>
      </w:r>
    </w:p>
    <w:p w14:paraId="0B29B7C4" w14:textId="77777777" w:rsidR="008225D8" w:rsidRPr="004C1788" w:rsidRDefault="008225D8" w:rsidP="004C1788">
      <w:pPr>
        <w:pStyle w:val="ad"/>
        <w:numPr>
          <w:ilvl w:val="0"/>
          <w:numId w:val="30"/>
        </w:numPr>
        <w:suppressAutoHyphens w:val="0"/>
        <w:autoSpaceDN/>
        <w:spacing w:line="360" w:lineRule="auto"/>
        <w:ind w:left="0" w:firstLine="709"/>
        <w:jc w:val="both"/>
        <w:textAlignment w:val="auto"/>
        <w:rPr>
          <w:rFonts w:ascii="Times New Roman" w:hAnsi="Times New Roman" w:cs="Times New Roman"/>
          <w:sz w:val="28"/>
          <w:szCs w:val="28"/>
        </w:rPr>
      </w:pPr>
      <w:r w:rsidRPr="004C1788">
        <w:rPr>
          <w:rFonts w:ascii="Times New Roman" w:hAnsi="Times New Roman" w:cs="Times New Roman"/>
          <w:sz w:val="28"/>
          <w:szCs w:val="28"/>
        </w:rPr>
        <w:t>Энергосбережение и рациональное использование природных ресурсов на всех стадиях производства;</w:t>
      </w:r>
    </w:p>
    <w:p w14:paraId="5A7B9ED6" w14:textId="77777777" w:rsidR="008225D8" w:rsidRPr="004C1788" w:rsidRDefault="008225D8" w:rsidP="004C1788">
      <w:pPr>
        <w:pStyle w:val="ad"/>
        <w:numPr>
          <w:ilvl w:val="0"/>
          <w:numId w:val="30"/>
        </w:numPr>
        <w:suppressAutoHyphens w:val="0"/>
        <w:autoSpaceDN/>
        <w:spacing w:line="360" w:lineRule="auto"/>
        <w:ind w:left="0" w:firstLine="709"/>
        <w:jc w:val="both"/>
        <w:textAlignment w:val="auto"/>
        <w:rPr>
          <w:rFonts w:ascii="Times New Roman" w:hAnsi="Times New Roman" w:cs="Times New Roman"/>
          <w:sz w:val="28"/>
          <w:szCs w:val="28"/>
        </w:rPr>
      </w:pPr>
      <w:r w:rsidRPr="004C1788">
        <w:rPr>
          <w:rFonts w:ascii="Times New Roman" w:hAnsi="Times New Roman" w:cs="Times New Roman"/>
          <w:sz w:val="28"/>
          <w:szCs w:val="28"/>
        </w:rPr>
        <w:t>Принятие управленческих и инвестиционных решений на основе многовариантности сценариев развития с учетом экологических приоритетов;</w:t>
      </w:r>
    </w:p>
    <w:p w14:paraId="53896044" w14:textId="77777777" w:rsidR="008225D8" w:rsidRPr="004C1788" w:rsidRDefault="008225D8" w:rsidP="004C1788">
      <w:pPr>
        <w:pStyle w:val="ad"/>
        <w:numPr>
          <w:ilvl w:val="0"/>
          <w:numId w:val="30"/>
        </w:numPr>
        <w:suppressAutoHyphens w:val="0"/>
        <w:autoSpaceDN/>
        <w:spacing w:line="360" w:lineRule="auto"/>
        <w:ind w:left="0" w:firstLine="709"/>
        <w:jc w:val="both"/>
        <w:textAlignment w:val="auto"/>
        <w:rPr>
          <w:rFonts w:ascii="Times New Roman" w:hAnsi="Times New Roman" w:cs="Times New Roman"/>
          <w:sz w:val="28"/>
          <w:szCs w:val="28"/>
        </w:rPr>
      </w:pPr>
      <w:r w:rsidRPr="004C1788">
        <w:rPr>
          <w:rFonts w:ascii="Times New Roman" w:hAnsi="Times New Roman" w:cs="Times New Roman"/>
          <w:sz w:val="28"/>
          <w:szCs w:val="28"/>
        </w:rPr>
        <w:t>Открытость и доступность экологической информации, незамедлительное информирование всех заинтересованных сторон о произошедших авариях, их экологических последствиях и мерах по их ликвидации.</w:t>
      </w:r>
    </w:p>
    <w:p w14:paraId="583EF974" w14:textId="39C1D6D3" w:rsidR="008225D8" w:rsidRPr="005041FC" w:rsidRDefault="008225D8" w:rsidP="008225D8">
      <w:pPr>
        <w:spacing w:line="360" w:lineRule="auto"/>
        <w:ind w:firstLine="709"/>
        <w:jc w:val="both"/>
        <w:rPr>
          <w:rFonts w:ascii="Times New Roman" w:hAnsi="Times New Roman" w:cs="Times New Roman"/>
          <w:b/>
          <w:sz w:val="28"/>
          <w:szCs w:val="28"/>
        </w:rPr>
      </w:pPr>
      <w:r w:rsidRPr="005041FC">
        <w:rPr>
          <w:rFonts w:ascii="Times New Roman" w:hAnsi="Times New Roman" w:cs="Times New Roman"/>
          <w:b/>
          <w:sz w:val="28"/>
          <w:szCs w:val="28"/>
        </w:rPr>
        <w:t>Цели и задачи экологической политики приборостроительного предприятия</w:t>
      </w:r>
    </w:p>
    <w:p w14:paraId="02F4AE70" w14:textId="77777777" w:rsidR="008225D8" w:rsidRPr="004C1788" w:rsidRDefault="008225D8" w:rsidP="008225D8">
      <w:pPr>
        <w:spacing w:line="360" w:lineRule="auto"/>
        <w:ind w:firstLine="709"/>
        <w:jc w:val="both"/>
        <w:rPr>
          <w:rFonts w:ascii="Times New Roman" w:hAnsi="Times New Roman" w:cs="Times New Roman"/>
          <w:sz w:val="28"/>
          <w:szCs w:val="28"/>
        </w:rPr>
      </w:pPr>
      <w:r w:rsidRPr="004C1788">
        <w:rPr>
          <w:rFonts w:ascii="Times New Roman" w:hAnsi="Times New Roman" w:cs="Times New Roman"/>
          <w:sz w:val="28"/>
          <w:szCs w:val="28"/>
        </w:rPr>
        <w:t xml:space="preserve">Целью экономической политики приборостроительного предприятия </w:t>
      </w:r>
      <w:bookmarkStart w:id="8" w:name="_Hlk168264611"/>
      <w:r w:rsidRPr="004C1788">
        <w:rPr>
          <w:rFonts w:ascii="Times New Roman" w:hAnsi="Times New Roman" w:cs="Times New Roman"/>
          <w:sz w:val="28"/>
          <w:szCs w:val="28"/>
        </w:rPr>
        <w:t>является повышение экологической безопасности, рост капитализации за счет повышения конкурентоспособности и обеспечения надежного и экологически безопасного производства</w:t>
      </w:r>
      <w:bookmarkEnd w:id="8"/>
      <w:r w:rsidRPr="004C1788">
        <w:rPr>
          <w:rFonts w:ascii="Times New Roman" w:hAnsi="Times New Roman" w:cs="Times New Roman"/>
          <w:sz w:val="28"/>
          <w:szCs w:val="28"/>
        </w:rPr>
        <w:t>.</w:t>
      </w:r>
    </w:p>
    <w:p w14:paraId="7FD4A340" w14:textId="77777777" w:rsidR="008225D8" w:rsidRPr="004C1788" w:rsidRDefault="008225D8" w:rsidP="008225D8">
      <w:pPr>
        <w:spacing w:line="360" w:lineRule="auto"/>
        <w:ind w:firstLine="709"/>
        <w:jc w:val="both"/>
        <w:rPr>
          <w:rFonts w:ascii="Times New Roman" w:hAnsi="Times New Roman" w:cs="Times New Roman"/>
          <w:sz w:val="28"/>
          <w:szCs w:val="28"/>
        </w:rPr>
      </w:pPr>
      <w:r w:rsidRPr="004C1788">
        <w:rPr>
          <w:rFonts w:ascii="Times New Roman" w:hAnsi="Times New Roman" w:cs="Times New Roman"/>
          <w:sz w:val="28"/>
          <w:szCs w:val="28"/>
        </w:rPr>
        <w:t>Достижение поставленной цели предусматривается на основе решения ряда задач:</w:t>
      </w:r>
    </w:p>
    <w:p w14:paraId="1B87C0AC" w14:textId="77777777" w:rsidR="008225D8" w:rsidRPr="004C1788" w:rsidRDefault="008225D8" w:rsidP="004F4644">
      <w:pPr>
        <w:pStyle w:val="ad"/>
        <w:numPr>
          <w:ilvl w:val="0"/>
          <w:numId w:val="17"/>
        </w:numPr>
        <w:tabs>
          <w:tab w:val="left" w:pos="1134"/>
        </w:tabs>
        <w:suppressAutoHyphens w:val="0"/>
        <w:autoSpaceDN/>
        <w:spacing w:line="360" w:lineRule="auto"/>
        <w:ind w:left="0" w:firstLine="709"/>
        <w:contextualSpacing/>
        <w:jc w:val="both"/>
        <w:textAlignment w:val="auto"/>
        <w:rPr>
          <w:rFonts w:ascii="Times New Roman" w:hAnsi="Times New Roman" w:cs="Times New Roman"/>
          <w:sz w:val="28"/>
          <w:szCs w:val="28"/>
        </w:rPr>
      </w:pPr>
      <w:r w:rsidRPr="004C1788">
        <w:rPr>
          <w:rFonts w:ascii="Times New Roman" w:hAnsi="Times New Roman" w:cs="Times New Roman"/>
          <w:sz w:val="28"/>
          <w:szCs w:val="28"/>
        </w:rPr>
        <w:lastRenderedPageBreak/>
        <w:t>Снижение негативного воздействия предприятия на окружающую среду.</w:t>
      </w:r>
    </w:p>
    <w:p w14:paraId="41F7389D" w14:textId="479FF357" w:rsidR="008225D8" w:rsidRPr="004C1788" w:rsidRDefault="008225D8" w:rsidP="004F4644">
      <w:pPr>
        <w:pStyle w:val="ad"/>
        <w:numPr>
          <w:ilvl w:val="0"/>
          <w:numId w:val="17"/>
        </w:numPr>
        <w:tabs>
          <w:tab w:val="left" w:pos="1134"/>
        </w:tabs>
        <w:suppressAutoHyphens w:val="0"/>
        <w:autoSpaceDN/>
        <w:spacing w:line="360" w:lineRule="auto"/>
        <w:ind w:left="0" w:firstLine="709"/>
        <w:contextualSpacing/>
        <w:jc w:val="both"/>
        <w:textAlignment w:val="auto"/>
        <w:rPr>
          <w:rFonts w:ascii="Times New Roman" w:hAnsi="Times New Roman" w:cs="Times New Roman"/>
          <w:sz w:val="28"/>
          <w:szCs w:val="28"/>
        </w:rPr>
      </w:pPr>
      <w:r w:rsidRPr="004C1788">
        <w:rPr>
          <w:rFonts w:ascii="Times New Roman" w:hAnsi="Times New Roman" w:cs="Times New Roman"/>
          <w:sz w:val="28"/>
          <w:szCs w:val="28"/>
        </w:rPr>
        <w:t xml:space="preserve"> Совершенствование системы управления компании в области охраны окружающей среды и внедрение системы экологического менеджмента с учетом требований </w:t>
      </w:r>
      <w:r w:rsidR="00C66E64" w:rsidRPr="004C1788">
        <w:rPr>
          <w:rFonts w:ascii="Times New Roman" w:hAnsi="Times New Roman" w:cs="Times New Roman"/>
          <w:sz w:val="28"/>
          <w:szCs w:val="28"/>
        </w:rPr>
        <w:t>государственных стандартов ГОСТ ИСО Р 14000</w:t>
      </w:r>
      <w:r w:rsidR="00ED794B" w:rsidRPr="00ED794B">
        <w:rPr>
          <w:rFonts w:ascii="Times New Roman" w:hAnsi="Times New Roman" w:cs="Times New Roman"/>
          <w:sz w:val="28"/>
          <w:szCs w:val="28"/>
        </w:rPr>
        <w:t xml:space="preserve"> </w:t>
      </w:r>
      <w:r w:rsidR="00ED794B" w:rsidRPr="002A7956">
        <w:rPr>
          <w:rFonts w:ascii="Times New Roman" w:hAnsi="Times New Roman" w:cs="Times New Roman"/>
          <w:sz w:val="28"/>
          <w:szCs w:val="28"/>
        </w:rPr>
        <w:t>[</w:t>
      </w:r>
      <w:r w:rsidR="002A7956" w:rsidRPr="002A7956">
        <w:rPr>
          <w:rFonts w:ascii="Times New Roman" w:hAnsi="Times New Roman" w:cs="Times New Roman"/>
          <w:sz w:val="28"/>
          <w:szCs w:val="28"/>
        </w:rPr>
        <w:t>8-10</w:t>
      </w:r>
      <w:r w:rsidR="00ED794B" w:rsidRPr="002A7956">
        <w:rPr>
          <w:rFonts w:ascii="Times New Roman" w:hAnsi="Times New Roman" w:cs="Times New Roman"/>
          <w:sz w:val="28"/>
          <w:szCs w:val="28"/>
        </w:rPr>
        <w:t>]</w:t>
      </w:r>
      <w:r w:rsidRPr="002A7956">
        <w:rPr>
          <w:rFonts w:ascii="Times New Roman" w:hAnsi="Times New Roman" w:cs="Times New Roman"/>
          <w:sz w:val="28"/>
          <w:szCs w:val="28"/>
        </w:rPr>
        <w:t>.</w:t>
      </w:r>
    </w:p>
    <w:p w14:paraId="4443A65E" w14:textId="64898F19" w:rsidR="008225D8" w:rsidRPr="005041FC" w:rsidRDefault="008225D8" w:rsidP="008225D8">
      <w:pPr>
        <w:spacing w:line="360" w:lineRule="auto"/>
        <w:ind w:firstLine="709"/>
        <w:jc w:val="both"/>
        <w:rPr>
          <w:rFonts w:ascii="Times New Roman" w:hAnsi="Times New Roman" w:cs="Times New Roman"/>
          <w:b/>
          <w:sz w:val="28"/>
          <w:szCs w:val="28"/>
        </w:rPr>
      </w:pPr>
      <w:r w:rsidRPr="005041FC">
        <w:rPr>
          <w:rFonts w:ascii="Times New Roman" w:hAnsi="Times New Roman" w:cs="Times New Roman"/>
          <w:b/>
          <w:sz w:val="28"/>
          <w:szCs w:val="28"/>
        </w:rPr>
        <w:t>Основные направления решения поставленных задач</w:t>
      </w:r>
    </w:p>
    <w:p w14:paraId="72523AFD" w14:textId="77777777" w:rsidR="008225D8" w:rsidRPr="004C1788" w:rsidRDefault="008225D8" w:rsidP="004C1788">
      <w:pPr>
        <w:pStyle w:val="ad"/>
        <w:numPr>
          <w:ilvl w:val="0"/>
          <w:numId w:val="30"/>
        </w:numPr>
        <w:suppressAutoHyphens w:val="0"/>
        <w:autoSpaceDN/>
        <w:spacing w:line="360" w:lineRule="auto"/>
        <w:ind w:left="0" w:firstLine="709"/>
        <w:jc w:val="both"/>
        <w:textAlignment w:val="auto"/>
        <w:rPr>
          <w:rFonts w:ascii="Times New Roman" w:hAnsi="Times New Roman" w:cs="Times New Roman"/>
          <w:sz w:val="28"/>
          <w:szCs w:val="28"/>
        </w:rPr>
      </w:pPr>
      <w:r w:rsidRPr="004C1788">
        <w:rPr>
          <w:rFonts w:ascii="Times New Roman" w:hAnsi="Times New Roman" w:cs="Times New Roman"/>
          <w:sz w:val="28"/>
          <w:szCs w:val="28"/>
        </w:rPr>
        <w:t>Совершенствование технологических процессов производства;</w:t>
      </w:r>
    </w:p>
    <w:p w14:paraId="57ADE9C1" w14:textId="77777777" w:rsidR="008225D8" w:rsidRPr="004C1788" w:rsidRDefault="008225D8" w:rsidP="004C1788">
      <w:pPr>
        <w:pStyle w:val="ad"/>
        <w:numPr>
          <w:ilvl w:val="0"/>
          <w:numId w:val="30"/>
        </w:numPr>
        <w:suppressAutoHyphens w:val="0"/>
        <w:autoSpaceDN/>
        <w:spacing w:line="360" w:lineRule="auto"/>
        <w:ind w:left="0" w:firstLine="709"/>
        <w:jc w:val="both"/>
        <w:textAlignment w:val="auto"/>
        <w:rPr>
          <w:rFonts w:ascii="Times New Roman" w:hAnsi="Times New Roman" w:cs="Times New Roman"/>
          <w:sz w:val="28"/>
          <w:szCs w:val="28"/>
        </w:rPr>
      </w:pPr>
      <w:r w:rsidRPr="004C1788">
        <w:rPr>
          <w:rFonts w:ascii="Times New Roman" w:hAnsi="Times New Roman" w:cs="Times New Roman"/>
          <w:sz w:val="28"/>
          <w:szCs w:val="28"/>
        </w:rPr>
        <w:t>Сокращение образования выбросов;</w:t>
      </w:r>
    </w:p>
    <w:p w14:paraId="45ED760B" w14:textId="77777777" w:rsidR="008225D8" w:rsidRPr="004C1788" w:rsidRDefault="008225D8" w:rsidP="004C1788">
      <w:pPr>
        <w:pStyle w:val="ad"/>
        <w:numPr>
          <w:ilvl w:val="0"/>
          <w:numId w:val="30"/>
        </w:numPr>
        <w:suppressAutoHyphens w:val="0"/>
        <w:autoSpaceDN/>
        <w:spacing w:line="360" w:lineRule="auto"/>
        <w:ind w:left="0" w:firstLine="709"/>
        <w:jc w:val="both"/>
        <w:textAlignment w:val="auto"/>
        <w:rPr>
          <w:rFonts w:ascii="Times New Roman" w:hAnsi="Times New Roman" w:cs="Times New Roman"/>
          <w:sz w:val="28"/>
          <w:szCs w:val="28"/>
        </w:rPr>
      </w:pPr>
      <w:r w:rsidRPr="004C1788">
        <w:rPr>
          <w:rFonts w:ascii="Times New Roman" w:hAnsi="Times New Roman" w:cs="Times New Roman"/>
          <w:sz w:val="28"/>
          <w:szCs w:val="28"/>
        </w:rPr>
        <w:t>Целевое планирование действий по снижению экологических рисков и мероприятий по реализации экологической политики;</w:t>
      </w:r>
    </w:p>
    <w:p w14:paraId="55F4E245" w14:textId="783DBA9F" w:rsidR="008225D8" w:rsidRPr="004C1788" w:rsidRDefault="008225D8" w:rsidP="004C1788">
      <w:pPr>
        <w:pStyle w:val="ad"/>
        <w:numPr>
          <w:ilvl w:val="0"/>
          <w:numId w:val="30"/>
        </w:numPr>
        <w:suppressAutoHyphens w:val="0"/>
        <w:autoSpaceDN/>
        <w:spacing w:line="360" w:lineRule="auto"/>
        <w:ind w:left="0" w:firstLine="709"/>
        <w:jc w:val="both"/>
        <w:textAlignment w:val="auto"/>
        <w:rPr>
          <w:rFonts w:ascii="Times New Roman" w:hAnsi="Times New Roman" w:cs="Times New Roman"/>
          <w:sz w:val="28"/>
          <w:szCs w:val="28"/>
        </w:rPr>
      </w:pPr>
      <w:r w:rsidRPr="004C1788">
        <w:rPr>
          <w:rFonts w:ascii="Times New Roman" w:hAnsi="Times New Roman" w:cs="Times New Roman"/>
          <w:sz w:val="28"/>
          <w:szCs w:val="28"/>
        </w:rPr>
        <w:t>Выделение достаточных организационных, материальных, кадровых и финансовых ресурсов для обеспечения выполнения принятых обязательств.</w:t>
      </w:r>
    </w:p>
    <w:p w14:paraId="2FEFA394" w14:textId="77777777" w:rsidR="004F4644" w:rsidRPr="004C1788" w:rsidRDefault="004F4644" w:rsidP="004F4644">
      <w:pPr>
        <w:suppressAutoHyphens w:val="0"/>
        <w:autoSpaceDN/>
        <w:spacing w:line="360" w:lineRule="auto"/>
        <w:contextualSpacing/>
        <w:jc w:val="both"/>
        <w:textAlignment w:val="auto"/>
        <w:rPr>
          <w:rFonts w:ascii="Times New Roman" w:hAnsi="Times New Roman" w:cs="Times New Roman"/>
          <w:sz w:val="28"/>
          <w:szCs w:val="28"/>
        </w:rPr>
      </w:pPr>
    </w:p>
    <w:p w14:paraId="4AAD4E83" w14:textId="22D57CF7" w:rsidR="008225D8" w:rsidRPr="005041FC" w:rsidRDefault="008225D8" w:rsidP="00FA3B21">
      <w:pPr>
        <w:pStyle w:val="ad"/>
        <w:numPr>
          <w:ilvl w:val="0"/>
          <w:numId w:val="18"/>
        </w:numPr>
        <w:suppressAutoHyphens w:val="0"/>
        <w:autoSpaceDN/>
        <w:spacing w:line="360" w:lineRule="auto"/>
        <w:jc w:val="both"/>
        <w:textAlignment w:val="auto"/>
        <w:rPr>
          <w:rFonts w:ascii="Times New Roman" w:hAnsi="Times New Roman" w:cs="Times New Roman"/>
          <w:b/>
          <w:sz w:val="28"/>
          <w:szCs w:val="28"/>
        </w:rPr>
      </w:pPr>
      <w:r w:rsidRPr="005041FC">
        <w:rPr>
          <w:rFonts w:ascii="Times New Roman" w:hAnsi="Times New Roman" w:cs="Times New Roman"/>
          <w:b/>
          <w:sz w:val="28"/>
          <w:szCs w:val="28"/>
        </w:rPr>
        <w:t>Структура системы экологического менеджмента предприятия</w:t>
      </w:r>
    </w:p>
    <w:p w14:paraId="2A657A7E" w14:textId="77777777" w:rsidR="00BB4A13" w:rsidRPr="004C1788" w:rsidRDefault="00BB4A13" w:rsidP="005A352B">
      <w:pPr>
        <w:spacing w:line="360" w:lineRule="auto"/>
        <w:ind w:firstLine="709"/>
        <w:jc w:val="both"/>
        <w:rPr>
          <w:rFonts w:ascii="Times New Roman" w:hAnsi="Times New Roman" w:cs="Times New Roman"/>
          <w:sz w:val="28"/>
          <w:szCs w:val="28"/>
        </w:rPr>
      </w:pPr>
    </w:p>
    <w:p w14:paraId="5AF79BC4" w14:textId="55B7573A" w:rsidR="008D140A" w:rsidRPr="004C1788" w:rsidRDefault="006B310D" w:rsidP="006B310D">
      <w:pPr>
        <w:spacing w:line="360" w:lineRule="auto"/>
        <w:ind w:firstLine="709"/>
        <w:jc w:val="both"/>
        <w:rPr>
          <w:rFonts w:ascii="Times New Roman" w:hAnsi="Times New Roman" w:cs="Times New Roman"/>
          <w:sz w:val="28"/>
          <w:szCs w:val="28"/>
        </w:rPr>
      </w:pPr>
      <w:r w:rsidRPr="004C1788">
        <w:rPr>
          <w:rFonts w:ascii="Times New Roman" w:hAnsi="Times New Roman" w:cs="Times New Roman"/>
          <w:sz w:val="28"/>
          <w:szCs w:val="28"/>
        </w:rPr>
        <w:t>Для успешной реализации ЭП на предприятии СЭМ должна быть тесно интегрирована с системами общего менеджмента. В целях обеспечения контроля и координации деятельности структурных подразделений в области охраны окружающей среды на приборостроительном предприятии создана постоянно действующая служба охраны окружающей среды.</w:t>
      </w:r>
    </w:p>
    <w:p w14:paraId="376219A9" w14:textId="123D9D09" w:rsidR="006B310D" w:rsidRDefault="006B310D" w:rsidP="006B310D">
      <w:pPr>
        <w:spacing w:line="360" w:lineRule="auto"/>
        <w:ind w:firstLine="709"/>
        <w:jc w:val="both"/>
        <w:rPr>
          <w:rFonts w:ascii="Times New Roman" w:hAnsi="Times New Roman" w:cs="Times New Roman"/>
          <w:sz w:val="28"/>
          <w:szCs w:val="28"/>
        </w:rPr>
      </w:pPr>
      <w:r w:rsidRPr="004C1788">
        <w:rPr>
          <w:rFonts w:ascii="Times New Roman" w:hAnsi="Times New Roman" w:cs="Times New Roman"/>
          <w:sz w:val="28"/>
          <w:szCs w:val="28"/>
        </w:rPr>
        <w:t xml:space="preserve">Высший руководящий состав </w:t>
      </w:r>
      <w:r w:rsidR="005D15D3" w:rsidRPr="004C1788">
        <w:rPr>
          <w:rFonts w:ascii="Times New Roman" w:hAnsi="Times New Roman" w:cs="Times New Roman"/>
          <w:sz w:val="28"/>
          <w:szCs w:val="28"/>
        </w:rPr>
        <w:t>после решения о внедрении СЭМ на предприятии назначает ответственного за разработку, внедрение, работу и контроль СЭМ. Традиционно</w:t>
      </w:r>
      <w:r w:rsidR="002C77C6">
        <w:rPr>
          <w:rFonts w:ascii="Times New Roman" w:hAnsi="Times New Roman" w:cs="Times New Roman"/>
          <w:sz w:val="28"/>
          <w:szCs w:val="28"/>
        </w:rPr>
        <w:t xml:space="preserve"> </w:t>
      </w:r>
      <w:r w:rsidR="002C77C6" w:rsidRPr="002C77C6">
        <w:rPr>
          <w:rFonts w:ascii="Times New Roman" w:hAnsi="Times New Roman" w:cs="Times New Roman"/>
          <w:sz w:val="28"/>
          <w:szCs w:val="28"/>
        </w:rPr>
        <w:t>[</w:t>
      </w:r>
      <w:r w:rsidR="002A7956">
        <w:rPr>
          <w:rFonts w:ascii="Times New Roman" w:hAnsi="Times New Roman" w:cs="Times New Roman"/>
          <w:sz w:val="28"/>
          <w:szCs w:val="28"/>
        </w:rPr>
        <w:t>15</w:t>
      </w:r>
      <w:r w:rsidR="002C77C6" w:rsidRPr="002C77C6">
        <w:rPr>
          <w:rFonts w:ascii="Times New Roman" w:hAnsi="Times New Roman" w:cs="Times New Roman"/>
          <w:sz w:val="28"/>
          <w:szCs w:val="28"/>
        </w:rPr>
        <w:t>]</w:t>
      </w:r>
      <w:r w:rsidR="005D15D3" w:rsidRPr="004C1788">
        <w:rPr>
          <w:rFonts w:ascii="Times New Roman" w:hAnsi="Times New Roman" w:cs="Times New Roman"/>
          <w:sz w:val="28"/>
          <w:szCs w:val="28"/>
        </w:rPr>
        <w:t xml:space="preserve"> на приборостроительном предприятии эта ответственность ложится на одного из заместителей руководителя предприятия, однако возможно возложение этих обязанностей на одного из главных специалистов предприятия. Это должностное лицо является специальным представителем руководства в СЭМ.</w:t>
      </w:r>
    </w:p>
    <w:p w14:paraId="1D201AC2" w14:textId="71B91ACA" w:rsidR="008D140A" w:rsidRDefault="001C0A90" w:rsidP="001C0A9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должность руководителя отдела ООС, назначаемую руководством предприятия, назначается </w:t>
      </w:r>
      <w:r w:rsidRPr="001C0A90">
        <w:rPr>
          <w:rFonts w:ascii="Times New Roman" w:hAnsi="Times New Roman" w:cs="Times New Roman"/>
          <w:sz w:val="28"/>
          <w:szCs w:val="28"/>
        </w:rPr>
        <w:t xml:space="preserve">лицо, имеющее высшее профессиональное образование и стаж работы по специальности на инженерно-технических и </w:t>
      </w:r>
      <w:r w:rsidRPr="001C0A90">
        <w:rPr>
          <w:rFonts w:ascii="Times New Roman" w:hAnsi="Times New Roman" w:cs="Times New Roman"/>
          <w:sz w:val="28"/>
          <w:szCs w:val="28"/>
        </w:rPr>
        <w:lastRenderedPageBreak/>
        <w:t>руководящих должностях по ООС</w:t>
      </w:r>
      <w:r>
        <w:rPr>
          <w:rFonts w:ascii="Times New Roman" w:hAnsi="Times New Roman" w:cs="Times New Roman"/>
          <w:sz w:val="28"/>
          <w:szCs w:val="28"/>
        </w:rPr>
        <w:t xml:space="preserve">. Руководитель отдела возглавляет структуру, состав которой определяется исходя из </w:t>
      </w:r>
      <w:r w:rsidRPr="001C0A90">
        <w:rPr>
          <w:rFonts w:ascii="Times New Roman" w:hAnsi="Times New Roman" w:cs="Times New Roman"/>
          <w:sz w:val="28"/>
          <w:szCs w:val="28"/>
        </w:rPr>
        <w:t>производственных и технологических особенностей предприятия</w:t>
      </w:r>
      <w:r>
        <w:rPr>
          <w:rFonts w:ascii="Times New Roman" w:hAnsi="Times New Roman" w:cs="Times New Roman"/>
          <w:sz w:val="28"/>
          <w:szCs w:val="28"/>
        </w:rPr>
        <w:t>.</w:t>
      </w:r>
    </w:p>
    <w:p w14:paraId="1245E1BB" w14:textId="77777777" w:rsidR="00C65D69" w:rsidRDefault="001C0A90" w:rsidP="0043278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рассматриваемом приборостроительном предприятии отдел по ООС </w:t>
      </w:r>
      <w:r w:rsidR="00432780">
        <w:rPr>
          <w:rFonts w:ascii="Times New Roman" w:hAnsi="Times New Roman" w:cs="Times New Roman"/>
          <w:sz w:val="28"/>
          <w:szCs w:val="28"/>
        </w:rPr>
        <w:t xml:space="preserve">должен </w:t>
      </w:r>
      <w:r>
        <w:rPr>
          <w:rFonts w:ascii="Times New Roman" w:hAnsi="Times New Roman" w:cs="Times New Roman"/>
          <w:sz w:val="28"/>
          <w:szCs w:val="28"/>
        </w:rPr>
        <w:t>включа</w:t>
      </w:r>
      <w:r w:rsidR="00432780">
        <w:rPr>
          <w:rFonts w:ascii="Times New Roman" w:hAnsi="Times New Roman" w:cs="Times New Roman"/>
          <w:sz w:val="28"/>
          <w:szCs w:val="28"/>
        </w:rPr>
        <w:t>ть</w:t>
      </w:r>
      <w:r>
        <w:rPr>
          <w:rFonts w:ascii="Times New Roman" w:hAnsi="Times New Roman" w:cs="Times New Roman"/>
          <w:sz w:val="28"/>
          <w:szCs w:val="28"/>
        </w:rPr>
        <w:t xml:space="preserve"> в себя: рас</w:t>
      </w:r>
      <w:r w:rsidR="00432780">
        <w:rPr>
          <w:rFonts w:ascii="Times New Roman" w:hAnsi="Times New Roman" w:cs="Times New Roman"/>
          <w:sz w:val="28"/>
          <w:szCs w:val="28"/>
        </w:rPr>
        <w:t>четную группу, аналитическую лабораторию и очистные сооружения.</w:t>
      </w:r>
    </w:p>
    <w:p w14:paraId="53BFE729" w14:textId="77777777" w:rsidR="00C65D69" w:rsidRDefault="00432780" w:rsidP="0043278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Расчетная группа включает в себя </w:t>
      </w:r>
      <w:r w:rsidR="00547367">
        <w:rPr>
          <w:rFonts w:ascii="Times New Roman" w:hAnsi="Times New Roman" w:cs="Times New Roman"/>
          <w:sz w:val="28"/>
          <w:szCs w:val="28"/>
        </w:rPr>
        <w:t>двух</w:t>
      </w:r>
      <w:r>
        <w:rPr>
          <w:rFonts w:ascii="Times New Roman" w:hAnsi="Times New Roman" w:cs="Times New Roman"/>
          <w:sz w:val="28"/>
          <w:szCs w:val="28"/>
        </w:rPr>
        <w:t xml:space="preserve"> инженеров по ООС, каждый из которых контролирует деятельность предприятия по вверенным направлениям, </w:t>
      </w:r>
      <w:r w:rsidRPr="00432780">
        <w:rPr>
          <w:rFonts w:ascii="Times New Roman" w:hAnsi="Times New Roman" w:cs="Times New Roman"/>
          <w:sz w:val="28"/>
          <w:szCs w:val="28"/>
        </w:rPr>
        <w:t>организует и обеспечивает эффективную работу средозащитного оборудования, разрабатывает, оформляет и согласовывает необходимую экологическую документацию</w:t>
      </w:r>
      <w:r>
        <w:rPr>
          <w:rFonts w:ascii="Times New Roman" w:hAnsi="Times New Roman" w:cs="Times New Roman"/>
          <w:sz w:val="28"/>
          <w:szCs w:val="28"/>
        </w:rPr>
        <w:t>. Именно на расчетную группу возложена задача реализации ЭП предприятия.</w:t>
      </w:r>
    </w:p>
    <w:p w14:paraId="015882B5" w14:textId="77777777" w:rsidR="00C65D69" w:rsidRDefault="00432780" w:rsidP="0043278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Аналитическая лаборатория не является обязательной структурной единицей отдела по ООС</w:t>
      </w:r>
      <w:r w:rsidR="00F53210">
        <w:rPr>
          <w:rFonts w:ascii="Times New Roman" w:hAnsi="Times New Roman" w:cs="Times New Roman"/>
          <w:sz w:val="28"/>
          <w:szCs w:val="28"/>
        </w:rPr>
        <w:t xml:space="preserve">, поскольку ее функции может выполнять </w:t>
      </w:r>
      <w:r w:rsidR="00F53210" w:rsidRPr="00F53210">
        <w:rPr>
          <w:rFonts w:ascii="Times New Roman" w:hAnsi="Times New Roman" w:cs="Times New Roman"/>
          <w:sz w:val="28"/>
          <w:szCs w:val="28"/>
        </w:rPr>
        <w:t>общезаводская лаборатория приборостроительного предприятия контроля качества сырья, материалов, комплектующих и готовой продукции, обучив группу ее специалистов по направлению ООС</w:t>
      </w:r>
      <w:r w:rsidR="00F53210">
        <w:rPr>
          <w:rFonts w:ascii="Times New Roman" w:hAnsi="Times New Roman" w:cs="Times New Roman"/>
          <w:sz w:val="28"/>
          <w:szCs w:val="28"/>
        </w:rPr>
        <w:t>. Однако она входит в отдел по ООС из-за высокой загрузки общезаводской лаборатории. Аналитическая лаборатория включает в себя: заведующего лабораторией, который является главным специалистом этой группы, инженера-химика инженера-лаборанта. В обязанности аналитической лаборатории входит контроль работы средозащитного оборудования и мониторинг состояния окружающей среды</w:t>
      </w:r>
      <w:r w:rsidR="00F95620">
        <w:rPr>
          <w:rFonts w:ascii="Times New Roman" w:hAnsi="Times New Roman" w:cs="Times New Roman"/>
          <w:sz w:val="28"/>
          <w:szCs w:val="28"/>
        </w:rPr>
        <w:t>, также аналитическая лаборатория может выполнять контроль качества сырья для снижения нагрузки на общезаводскую лабораторию.</w:t>
      </w:r>
    </w:p>
    <w:p w14:paraId="6C22A95F" w14:textId="0BACDAF4" w:rsidR="008D140A" w:rsidRPr="0055239D" w:rsidRDefault="00102F74" w:rsidP="00432780">
      <w:pPr>
        <w:spacing w:line="360" w:lineRule="auto"/>
        <w:ind w:firstLine="709"/>
        <w:jc w:val="both"/>
        <w:rPr>
          <w:rFonts w:ascii="Times New Roman" w:hAnsi="Times New Roman" w:cs="Times New Roman"/>
          <w:sz w:val="28"/>
          <w:szCs w:val="28"/>
        </w:rPr>
      </w:pPr>
      <w:r w:rsidRPr="00102F74">
        <w:rPr>
          <w:rFonts w:ascii="Times New Roman" w:hAnsi="Times New Roman" w:cs="Times New Roman"/>
          <w:sz w:val="28"/>
          <w:szCs w:val="28"/>
        </w:rPr>
        <w:t xml:space="preserve">Наличие очистных сооружений в составе ООС обуславливается наличием на предприятии производственных подразделений, в ходе работы которых образуются промышленные сточные воды. Это, прежде всего, </w:t>
      </w:r>
      <w:r>
        <w:rPr>
          <w:rFonts w:ascii="Times New Roman" w:hAnsi="Times New Roman" w:cs="Times New Roman"/>
          <w:sz w:val="28"/>
          <w:szCs w:val="28"/>
        </w:rPr>
        <w:t>участок гальваники и участок механической обработки</w:t>
      </w:r>
      <w:r w:rsidR="009640DD">
        <w:rPr>
          <w:rFonts w:ascii="Times New Roman" w:hAnsi="Times New Roman" w:cs="Times New Roman"/>
          <w:sz w:val="28"/>
          <w:szCs w:val="28"/>
        </w:rPr>
        <w:t xml:space="preserve">. Сточные воды с этих участков попадают на локальные очистные сооружения (ЛОС) предприятия, где очищаются до уровней, установленных ПДК и сбрасываются в городской </w:t>
      </w:r>
      <w:r w:rsidR="009640DD">
        <w:rPr>
          <w:rFonts w:ascii="Times New Roman" w:hAnsi="Times New Roman" w:cs="Times New Roman"/>
          <w:sz w:val="28"/>
          <w:szCs w:val="28"/>
        </w:rPr>
        <w:lastRenderedPageBreak/>
        <w:t>коллектор. Шламы, полученные в ходе очистки, передаются для утилизации сторонним компаниям. Персонал очистных сооружений включает в себя химик</w:t>
      </w:r>
      <w:r w:rsidR="00A66487">
        <w:rPr>
          <w:rFonts w:ascii="Times New Roman" w:hAnsi="Times New Roman" w:cs="Times New Roman"/>
          <w:sz w:val="28"/>
          <w:szCs w:val="28"/>
        </w:rPr>
        <w:t>а</w:t>
      </w:r>
      <w:r w:rsidR="009640DD">
        <w:rPr>
          <w:rFonts w:ascii="Times New Roman" w:hAnsi="Times New Roman" w:cs="Times New Roman"/>
          <w:sz w:val="28"/>
          <w:szCs w:val="28"/>
        </w:rPr>
        <w:t>-технолог</w:t>
      </w:r>
      <w:r w:rsidR="00A66487">
        <w:rPr>
          <w:rFonts w:ascii="Times New Roman" w:hAnsi="Times New Roman" w:cs="Times New Roman"/>
          <w:sz w:val="28"/>
          <w:szCs w:val="28"/>
        </w:rPr>
        <w:t>а</w:t>
      </w:r>
      <w:r w:rsidR="009640DD">
        <w:rPr>
          <w:rFonts w:ascii="Times New Roman" w:hAnsi="Times New Roman" w:cs="Times New Roman"/>
          <w:sz w:val="28"/>
          <w:szCs w:val="28"/>
        </w:rPr>
        <w:t xml:space="preserve"> и техник</w:t>
      </w:r>
      <w:r w:rsidR="00A66487">
        <w:rPr>
          <w:rFonts w:ascii="Times New Roman" w:hAnsi="Times New Roman" w:cs="Times New Roman"/>
          <w:sz w:val="28"/>
          <w:szCs w:val="28"/>
        </w:rPr>
        <w:t>а</w:t>
      </w:r>
      <w:r w:rsidR="009640DD">
        <w:rPr>
          <w:rFonts w:ascii="Times New Roman" w:hAnsi="Times New Roman" w:cs="Times New Roman"/>
          <w:sz w:val="28"/>
          <w:szCs w:val="28"/>
        </w:rPr>
        <w:t>-лаборант</w:t>
      </w:r>
      <w:r w:rsidR="00A66487">
        <w:rPr>
          <w:rFonts w:ascii="Times New Roman" w:hAnsi="Times New Roman" w:cs="Times New Roman"/>
          <w:sz w:val="28"/>
          <w:szCs w:val="28"/>
        </w:rPr>
        <w:t>а</w:t>
      </w:r>
      <w:r w:rsidR="009640DD">
        <w:rPr>
          <w:rFonts w:ascii="Times New Roman" w:hAnsi="Times New Roman" w:cs="Times New Roman"/>
          <w:sz w:val="28"/>
          <w:szCs w:val="28"/>
        </w:rPr>
        <w:t xml:space="preserve">, руководитель этой группы </w:t>
      </w:r>
      <w:r w:rsidR="009640DD">
        <w:rPr>
          <w:rFonts w:ascii="Times New Roman" w:hAnsi="Times New Roman" w:cs="Times New Roman"/>
          <w:sz w:val="28"/>
        </w:rPr>
        <w:t>– заведующий аналитической лабораторией.</w:t>
      </w:r>
      <w:r w:rsidR="00EF67E1">
        <w:rPr>
          <w:rFonts w:ascii="Times New Roman" w:hAnsi="Times New Roman" w:cs="Times New Roman"/>
          <w:sz w:val="28"/>
        </w:rPr>
        <w:t xml:space="preserve"> Блок-схема структуры СЭМ </w:t>
      </w:r>
      <w:r w:rsidR="00EF67E1" w:rsidRPr="0055239D">
        <w:rPr>
          <w:rFonts w:ascii="Times New Roman" w:hAnsi="Times New Roman" w:cs="Times New Roman"/>
          <w:sz w:val="28"/>
        </w:rPr>
        <w:t xml:space="preserve">предприятия представлена на рисунке </w:t>
      </w:r>
      <w:r w:rsidR="00237D1D" w:rsidRPr="0055239D">
        <w:rPr>
          <w:rFonts w:ascii="Times New Roman" w:hAnsi="Times New Roman" w:cs="Times New Roman"/>
          <w:sz w:val="28"/>
        </w:rPr>
        <w:t>7</w:t>
      </w:r>
      <w:r w:rsidR="00EF67E1" w:rsidRPr="0055239D">
        <w:rPr>
          <w:rFonts w:ascii="Times New Roman" w:hAnsi="Times New Roman" w:cs="Times New Roman"/>
          <w:sz w:val="28"/>
        </w:rPr>
        <w:t>.</w:t>
      </w:r>
    </w:p>
    <w:p w14:paraId="4814EE10" w14:textId="77777777" w:rsidR="00EF67E1" w:rsidRDefault="00EF67E1" w:rsidP="00432780">
      <w:pPr>
        <w:spacing w:line="360" w:lineRule="auto"/>
        <w:ind w:firstLine="709"/>
        <w:jc w:val="both"/>
        <w:rPr>
          <w:rFonts w:ascii="Times New Roman" w:hAnsi="Times New Roman" w:cs="Times New Roman"/>
          <w:sz w:val="28"/>
          <w:szCs w:val="28"/>
        </w:rPr>
      </w:pPr>
    </w:p>
    <w:p w14:paraId="5621C8BF" w14:textId="52006C14" w:rsidR="00102F74" w:rsidRDefault="00684DC4" w:rsidP="00880653">
      <w:pPr>
        <w:spacing w:line="360" w:lineRule="auto"/>
        <w:jc w:val="center"/>
        <w:rPr>
          <w:rFonts w:ascii="Times New Roman" w:hAnsi="Times New Roman" w:cs="Times New Roman"/>
          <w:sz w:val="28"/>
          <w:szCs w:val="28"/>
        </w:rPr>
      </w:pPr>
      <w:r>
        <w:rPr>
          <w:noProof/>
          <w:lang w:eastAsia="ru-RU" w:bidi="ar-SA"/>
          <w14:ligatures w14:val="standardContextual"/>
        </w:rPr>
        <w:drawing>
          <wp:inline distT="0" distB="0" distL="0" distR="0" wp14:anchorId="753F2BF4" wp14:editId="30F40092">
            <wp:extent cx="5562600" cy="6664502"/>
            <wp:effectExtent l="0" t="0" r="0" b="3175"/>
            <wp:docPr id="8929686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968613" name=""/>
                    <pic:cNvPicPr/>
                  </pic:nvPicPr>
                  <pic:blipFill>
                    <a:blip r:embed="rId45" cstate="hqprint">
                      <a:extLst>
                        <a:ext uri="{28A0092B-C50C-407E-A947-70E740481C1C}">
                          <a14:useLocalDpi xmlns:a14="http://schemas.microsoft.com/office/drawing/2010/main"/>
                        </a:ext>
                      </a:extLst>
                    </a:blip>
                    <a:stretch>
                      <a:fillRect/>
                    </a:stretch>
                  </pic:blipFill>
                  <pic:spPr>
                    <a:xfrm>
                      <a:off x="0" y="0"/>
                      <a:ext cx="5623161" cy="6737059"/>
                    </a:xfrm>
                    <a:prstGeom prst="rect">
                      <a:avLst/>
                    </a:prstGeom>
                  </pic:spPr>
                </pic:pic>
              </a:graphicData>
            </a:graphic>
          </wp:inline>
        </w:drawing>
      </w:r>
    </w:p>
    <w:p w14:paraId="12EE06DF" w14:textId="4A2B7E51" w:rsidR="008D140A" w:rsidRDefault="00EF67E1" w:rsidP="00880653">
      <w:pPr>
        <w:spacing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Рисунок </w:t>
      </w:r>
      <w:r w:rsidR="00237D1D">
        <w:rPr>
          <w:rFonts w:ascii="Times New Roman" w:hAnsi="Times New Roman" w:cs="Times New Roman"/>
          <w:sz w:val="28"/>
          <w:szCs w:val="28"/>
        </w:rPr>
        <w:t>7</w:t>
      </w:r>
      <w:r w:rsidR="004F4644">
        <w:rPr>
          <w:rFonts w:ascii="Times New Roman" w:hAnsi="Times New Roman" w:cs="Times New Roman"/>
          <w:sz w:val="28"/>
          <w:szCs w:val="28"/>
        </w:rPr>
        <w:t xml:space="preserve"> – </w:t>
      </w:r>
      <w:r>
        <w:rPr>
          <w:rFonts w:ascii="Times New Roman" w:hAnsi="Times New Roman" w:cs="Times New Roman"/>
          <w:sz w:val="28"/>
        </w:rPr>
        <w:t>Блок-схема структуры СЭМ предприятия</w:t>
      </w:r>
      <w:r w:rsidR="004F4644">
        <w:rPr>
          <w:rFonts w:ascii="Times New Roman" w:hAnsi="Times New Roman" w:cs="Times New Roman"/>
          <w:sz w:val="28"/>
        </w:rPr>
        <w:t>.</w:t>
      </w:r>
    </w:p>
    <w:p w14:paraId="4E4ED2F7" w14:textId="77777777" w:rsidR="00EF67E1" w:rsidRDefault="00EF67E1" w:rsidP="00880653">
      <w:pPr>
        <w:spacing w:line="360" w:lineRule="auto"/>
        <w:jc w:val="center"/>
        <w:rPr>
          <w:rFonts w:ascii="Times New Roman" w:hAnsi="Times New Roman" w:cs="Times New Roman"/>
          <w:sz w:val="28"/>
          <w:szCs w:val="28"/>
        </w:rPr>
        <w:sectPr w:rsidR="00EF67E1" w:rsidSect="00B84183">
          <w:type w:val="continuous"/>
          <w:pgSz w:w="11906" w:h="16838"/>
          <w:pgMar w:top="1134" w:right="851" w:bottom="1134" w:left="1418" w:header="709" w:footer="709" w:gutter="0"/>
          <w:cols w:space="708"/>
          <w:docGrid w:linePitch="360"/>
        </w:sectPr>
      </w:pPr>
    </w:p>
    <w:p w14:paraId="7F5FAA4B" w14:textId="49E99D8B" w:rsidR="00EF67E1" w:rsidRDefault="00EF67E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Помимо отдела по ООС, в структуре СЭМ также указаны и </w:t>
      </w:r>
      <w:r w:rsidRPr="00EF67E1">
        <w:rPr>
          <w:rFonts w:ascii="Times New Roman" w:hAnsi="Times New Roman" w:cs="Times New Roman"/>
          <w:sz w:val="28"/>
          <w:szCs w:val="28"/>
        </w:rPr>
        <w:t>другие подразделения предприятия, персонал которых выполняет свои профессиональные обязанности с учетом требований экологической политики предприятия</w:t>
      </w:r>
      <w:r>
        <w:rPr>
          <w:rFonts w:ascii="Times New Roman" w:hAnsi="Times New Roman" w:cs="Times New Roman"/>
          <w:sz w:val="28"/>
          <w:szCs w:val="28"/>
        </w:rPr>
        <w:t xml:space="preserve"> так как для реальной работы СЭМ она должна быть тесно интегрирована с общим менеджментом предприятия. </w:t>
      </w:r>
      <w:r w:rsidR="002C77C6">
        <w:rPr>
          <w:rFonts w:ascii="Times New Roman" w:hAnsi="Times New Roman" w:cs="Times New Roman"/>
          <w:sz w:val="28"/>
          <w:szCs w:val="28"/>
        </w:rPr>
        <w:t>Кроме</w:t>
      </w:r>
      <w:r>
        <w:rPr>
          <w:rFonts w:ascii="Times New Roman" w:hAnsi="Times New Roman" w:cs="Times New Roman"/>
          <w:sz w:val="28"/>
          <w:szCs w:val="28"/>
        </w:rPr>
        <w:t xml:space="preserve"> работ, выполняемых отделом </w:t>
      </w:r>
      <w:r w:rsidR="0068650A">
        <w:rPr>
          <w:rFonts w:ascii="Times New Roman" w:hAnsi="Times New Roman" w:cs="Times New Roman"/>
          <w:sz w:val="28"/>
          <w:szCs w:val="28"/>
        </w:rPr>
        <w:t>по ООС,</w:t>
      </w:r>
      <w:r>
        <w:rPr>
          <w:rFonts w:ascii="Times New Roman" w:hAnsi="Times New Roman" w:cs="Times New Roman"/>
          <w:sz w:val="28"/>
          <w:szCs w:val="28"/>
        </w:rPr>
        <w:t xml:space="preserve"> связанных с </w:t>
      </w:r>
      <w:r w:rsidRPr="00432780">
        <w:rPr>
          <w:rFonts w:ascii="Times New Roman" w:hAnsi="Times New Roman" w:cs="Times New Roman"/>
          <w:sz w:val="28"/>
          <w:szCs w:val="28"/>
        </w:rPr>
        <w:t>организ</w:t>
      </w:r>
      <w:r>
        <w:rPr>
          <w:rFonts w:ascii="Times New Roman" w:hAnsi="Times New Roman" w:cs="Times New Roman"/>
          <w:sz w:val="28"/>
          <w:szCs w:val="28"/>
        </w:rPr>
        <w:t>ацией</w:t>
      </w:r>
      <w:r w:rsidR="0068650A">
        <w:rPr>
          <w:rFonts w:ascii="Times New Roman" w:hAnsi="Times New Roman" w:cs="Times New Roman"/>
          <w:sz w:val="28"/>
          <w:szCs w:val="28"/>
        </w:rPr>
        <w:t>, контролем</w:t>
      </w:r>
      <w:r w:rsidRPr="00432780">
        <w:rPr>
          <w:rFonts w:ascii="Times New Roman" w:hAnsi="Times New Roman" w:cs="Times New Roman"/>
          <w:sz w:val="28"/>
          <w:szCs w:val="28"/>
        </w:rPr>
        <w:t xml:space="preserve"> и </w:t>
      </w:r>
      <w:r w:rsidR="0068650A">
        <w:rPr>
          <w:rFonts w:ascii="Times New Roman" w:hAnsi="Times New Roman" w:cs="Times New Roman"/>
          <w:sz w:val="28"/>
          <w:szCs w:val="28"/>
        </w:rPr>
        <w:t>улучшения</w:t>
      </w:r>
      <w:r w:rsidRPr="00432780">
        <w:rPr>
          <w:rFonts w:ascii="Times New Roman" w:hAnsi="Times New Roman" w:cs="Times New Roman"/>
          <w:sz w:val="28"/>
          <w:szCs w:val="28"/>
        </w:rPr>
        <w:t xml:space="preserve"> средозащитного оборудования, </w:t>
      </w:r>
      <w:r w:rsidR="0068650A">
        <w:rPr>
          <w:rFonts w:ascii="Times New Roman" w:hAnsi="Times New Roman" w:cs="Times New Roman"/>
          <w:sz w:val="28"/>
          <w:szCs w:val="28"/>
        </w:rPr>
        <w:t xml:space="preserve">а также </w:t>
      </w:r>
      <w:r w:rsidRPr="00432780">
        <w:rPr>
          <w:rFonts w:ascii="Times New Roman" w:hAnsi="Times New Roman" w:cs="Times New Roman"/>
          <w:sz w:val="28"/>
          <w:szCs w:val="28"/>
        </w:rPr>
        <w:t>разра</w:t>
      </w:r>
      <w:r w:rsidR="0068650A">
        <w:rPr>
          <w:rFonts w:ascii="Times New Roman" w:hAnsi="Times New Roman" w:cs="Times New Roman"/>
          <w:sz w:val="28"/>
          <w:szCs w:val="28"/>
        </w:rPr>
        <w:t>ботки</w:t>
      </w:r>
      <w:r w:rsidRPr="00432780">
        <w:rPr>
          <w:rFonts w:ascii="Times New Roman" w:hAnsi="Times New Roman" w:cs="Times New Roman"/>
          <w:sz w:val="28"/>
          <w:szCs w:val="28"/>
        </w:rPr>
        <w:t>, оформл</w:t>
      </w:r>
      <w:r w:rsidR="0068650A">
        <w:rPr>
          <w:rFonts w:ascii="Times New Roman" w:hAnsi="Times New Roman" w:cs="Times New Roman"/>
          <w:sz w:val="28"/>
          <w:szCs w:val="28"/>
        </w:rPr>
        <w:t>ения</w:t>
      </w:r>
      <w:r w:rsidRPr="00432780">
        <w:rPr>
          <w:rFonts w:ascii="Times New Roman" w:hAnsi="Times New Roman" w:cs="Times New Roman"/>
          <w:sz w:val="28"/>
          <w:szCs w:val="28"/>
        </w:rPr>
        <w:t xml:space="preserve"> и согласов</w:t>
      </w:r>
      <w:r w:rsidR="0068650A">
        <w:rPr>
          <w:rFonts w:ascii="Times New Roman" w:hAnsi="Times New Roman" w:cs="Times New Roman"/>
          <w:sz w:val="28"/>
          <w:szCs w:val="28"/>
        </w:rPr>
        <w:t>ывания</w:t>
      </w:r>
      <w:r w:rsidRPr="00432780">
        <w:rPr>
          <w:rFonts w:ascii="Times New Roman" w:hAnsi="Times New Roman" w:cs="Times New Roman"/>
          <w:sz w:val="28"/>
          <w:szCs w:val="28"/>
        </w:rPr>
        <w:t xml:space="preserve"> необходим</w:t>
      </w:r>
      <w:r w:rsidR="0068650A">
        <w:rPr>
          <w:rFonts w:ascii="Times New Roman" w:hAnsi="Times New Roman" w:cs="Times New Roman"/>
          <w:sz w:val="28"/>
          <w:szCs w:val="28"/>
        </w:rPr>
        <w:t>ой</w:t>
      </w:r>
      <w:r w:rsidRPr="00432780">
        <w:rPr>
          <w:rFonts w:ascii="Times New Roman" w:hAnsi="Times New Roman" w:cs="Times New Roman"/>
          <w:sz w:val="28"/>
          <w:szCs w:val="28"/>
        </w:rPr>
        <w:t xml:space="preserve"> экологическ</w:t>
      </w:r>
      <w:r w:rsidR="0068650A">
        <w:rPr>
          <w:rFonts w:ascii="Times New Roman" w:hAnsi="Times New Roman" w:cs="Times New Roman"/>
          <w:sz w:val="28"/>
          <w:szCs w:val="28"/>
        </w:rPr>
        <w:t>ой</w:t>
      </w:r>
      <w:r w:rsidRPr="00432780">
        <w:rPr>
          <w:rFonts w:ascii="Times New Roman" w:hAnsi="Times New Roman" w:cs="Times New Roman"/>
          <w:sz w:val="28"/>
          <w:szCs w:val="28"/>
        </w:rPr>
        <w:t xml:space="preserve"> документац</w:t>
      </w:r>
      <w:r w:rsidR="0068650A">
        <w:rPr>
          <w:rFonts w:ascii="Times New Roman" w:hAnsi="Times New Roman" w:cs="Times New Roman"/>
          <w:sz w:val="28"/>
          <w:szCs w:val="28"/>
        </w:rPr>
        <w:t xml:space="preserve">ии, на предприятии должны проводится работы по </w:t>
      </w:r>
      <w:r w:rsidR="0068650A" w:rsidRPr="0068650A">
        <w:rPr>
          <w:rFonts w:ascii="Times New Roman" w:hAnsi="Times New Roman" w:cs="Times New Roman"/>
          <w:sz w:val="28"/>
          <w:szCs w:val="28"/>
        </w:rPr>
        <w:t>обеспечени</w:t>
      </w:r>
      <w:r w:rsidR="0068650A">
        <w:rPr>
          <w:rFonts w:ascii="Times New Roman" w:hAnsi="Times New Roman" w:cs="Times New Roman"/>
          <w:sz w:val="28"/>
          <w:szCs w:val="28"/>
        </w:rPr>
        <w:t>ю</w:t>
      </w:r>
      <w:r w:rsidR="0068650A" w:rsidRPr="0068650A">
        <w:rPr>
          <w:rFonts w:ascii="Times New Roman" w:hAnsi="Times New Roman" w:cs="Times New Roman"/>
          <w:sz w:val="28"/>
          <w:szCs w:val="28"/>
        </w:rPr>
        <w:t xml:space="preserve"> разработки, внедрения и поддерживания функционирования СЭМ на всех уровнях предприятия</w:t>
      </w:r>
      <w:r w:rsidR="0068650A">
        <w:rPr>
          <w:rFonts w:ascii="Times New Roman" w:hAnsi="Times New Roman" w:cs="Times New Roman"/>
          <w:sz w:val="28"/>
          <w:szCs w:val="28"/>
        </w:rPr>
        <w:t>.</w:t>
      </w:r>
    </w:p>
    <w:p w14:paraId="033F7463" w14:textId="71134308" w:rsidR="000636C8" w:rsidRDefault="0068650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специальный представитель руководства в СЭМ также является ответственным за взаимодействие </w:t>
      </w:r>
      <w:r w:rsidR="0014767E">
        <w:rPr>
          <w:rFonts w:ascii="Times New Roman" w:hAnsi="Times New Roman" w:cs="Times New Roman"/>
          <w:sz w:val="28"/>
          <w:szCs w:val="28"/>
        </w:rPr>
        <w:t>со всеми подразделениями предприятия. Представитель определяет и информирует об ответственности и полномочиях лиц, связанных с СЭМ, работающих как в отделе по ООС, так и в иных структурных подразделениях. Такой подход позволяет быстро и эффективно интегрировать СЭМ в общую структуру деятельности предприятия.</w:t>
      </w:r>
    </w:p>
    <w:p w14:paraId="0AFF77D4" w14:textId="7DA49159" w:rsidR="000636C8" w:rsidRDefault="000636C8">
      <w:pPr>
        <w:suppressAutoHyphens w:val="0"/>
        <w:autoSpaceDN/>
        <w:spacing w:after="160" w:line="259" w:lineRule="auto"/>
        <w:textAlignment w:val="auto"/>
        <w:rPr>
          <w:rFonts w:ascii="Times New Roman" w:hAnsi="Times New Roman" w:cs="Times New Roman"/>
          <w:sz w:val="28"/>
          <w:szCs w:val="28"/>
        </w:rPr>
      </w:pPr>
    </w:p>
    <w:p w14:paraId="7CC6C8D3" w14:textId="283E1DDE" w:rsidR="0068650A" w:rsidRPr="005041FC" w:rsidRDefault="000636C8" w:rsidP="000636C8">
      <w:pPr>
        <w:pStyle w:val="ad"/>
        <w:numPr>
          <w:ilvl w:val="0"/>
          <w:numId w:val="18"/>
        </w:numPr>
        <w:suppressAutoHyphens w:val="0"/>
        <w:autoSpaceDN/>
        <w:spacing w:line="360" w:lineRule="auto"/>
        <w:jc w:val="both"/>
        <w:textAlignment w:val="auto"/>
        <w:rPr>
          <w:rFonts w:ascii="Times New Roman" w:hAnsi="Times New Roman" w:cs="Times New Roman"/>
          <w:b/>
          <w:sz w:val="28"/>
          <w:szCs w:val="28"/>
        </w:rPr>
      </w:pPr>
      <w:r w:rsidRPr="005041FC">
        <w:rPr>
          <w:rFonts w:ascii="Times New Roman" w:hAnsi="Times New Roman" w:cs="Times New Roman"/>
          <w:b/>
          <w:sz w:val="28"/>
          <w:szCs w:val="28"/>
        </w:rPr>
        <w:t>Документальное обеспечение системы экологического менеджмента</w:t>
      </w:r>
    </w:p>
    <w:p w14:paraId="1D389B69" w14:textId="77777777" w:rsidR="000636C8" w:rsidRDefault="000636C8">
      <w:pPr>
        <w:spacing w:line="360" w:lineRule="auto"/>
        <w:ind w:firstLine="709"/>
        <w:jc w:val="both"/>
        <w:rPr>
          <w:rFonts w:ascii="Times New Roman" w:hAnsi="Times New Roman" w:cs="Times New Roman"/>
          <w:sz w:val="28"/>
          <w:szCs w:val="28"/>
        </w:rPr>
      </w:pPr>
    </w:p>
    <w:p w14:paraId="3B167B60" w14:textId="1D481BDE" w:rsidR="000636C8" w:rsidRPr="00684F82" w:rsidRDefault="00932242" w:rsidP="00684F82">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нормального функционирования СЭМ на предприятии необходимо разработать и поддерживать в рабочем состоянии необходимую документацию. </w:t>
      </w:r>
      <w:r w:rsidR="00684F82">
        <w:rPr>
          <w:rFonts w:ascii="Times New Roman" w:hAnsi="Times New Roman" w:cs="Times New Roman"/>
          <w:sz w:val="28"/>
          <w:szCs w:val="28"/>
        </w:rPr>
        <w:t xml:space="preserve">Большое значение имеет открытость информации, отражающей </w:t>
      </w:r>
      <w:r w:rsidR="00CE4B00">
        <w:rPr>
          <w:rFonts w:ascii="Times New Roman" w:hAnsi="Times New Roman" w:cs="Times New Roman"/>
          <w:sz w:val="28"/>
          <w:szCs w:val="28"/>
        </w:rPr>
        <w:t xml:space="preserve">работу </w:t>
      </w:r>
      <w:r w:rsidR="00684F82">
        <w:rPr>
          <w:rFonts w:ascii="Times New Roman" w:hAnsi="Times New Roman" w:cs="Times New Roman"/>
          <w:sz w:val="28"/>
          <w:szCs w:val="28"/>
        </w:rPr>
        <w:t>СЭМ, как внутри предприятия (всем работникам), так и вне его (партнерам, общественности, контролирующим органам).</w:t>
      </w:r>
    </w:p>
    <w:p w14:paraId="47F2DAF8" w14:textId="3D8DC83C" w:rsidR="00684F82" w:rsidRDefault="00D763B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приборостроительное предприятие должно разработать несколько пакетов документов, необходимых для организации и контроля СЭМ. В перечень необходимых документов входят: документы по организации СЭМ, документы производственного экологического контроля, документы для </w:t>
      </w:r>
      <w:r>
        <w:rPr>
          <w:rFonts w:ascii="Times New Roman" w:hAnsi="Times New Roman" w:cs="Times New Roman"/>
          <w:sz w:val="28"/>
          <w:szCs w:val="28"/>
        </w:rPr>
        <w:lastRenderedPageBreak/>
        <w:t>государственного контроля и документы по плате за негативное воздействие на ОС. Каждый из представленных пунктов включает в себя перечень документов.</w:t>
      </w:r>
    </w:p>
    <w:p w14:paraId="79EAD068" w14:textId="53EDACCE" w:rsidR="00D763B5" w:rsidRDefault="00D763B5">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по организации СЭМ</w:t>
      </w:r>
      <w:r w:rsidR="00FE5D08">
        <w:rPr>
          <w:rFonts w:ascii="Times New Roman" w:hAnsi="Times New Roman" w:cs="Times New Roman"/>
          <w:sz w:val="28"/>
          <w:szCs w:val="28"/>
        </w:rPr>
        <w:t xml:space="preserve"> должны содержать: </w:t>
      </w:r>
      <w:r w:rsidR="00FE5D08" w:rsidRPr="00FE5D08">
        <w:rPr>
          <w:rFonts w:ascii="Times New Roman" w:hAnsi="Times New Roman" w:cs="Times New Roman"/>
          <w:sz w:val="28"/>
          <w:szCs w:val="28"/>
        </w:rPr>
        <w:t>приказ руководителя предприятия о создании СЭМ предприятия</w:t>
      </w:r>
      <w:r w:rsidR="00FE5D08">
        <w:rPr>
          <w:rFonts w:ascii="Times New Roman" w:hAnsi="Times New Roman" w:cs="Times New Roman"/>
          <w:sz w:val="28"/>
          <w:szCs w:val="28"/>
        </w:rPr>
        <w:t xml:space="preserve"> и назначении руководителя СЭМ, должностные инструкции сотрудников СЭМ и документы о их квалификации.</w:t>
      </w:r>
    </w:p>
    <w:p w14:paraId="59D6E7B1" w14:textId="53A767E1" w:rsidR="00684F82" w:rsidRDefault="00FE5D0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производственного экологического контроля</w:t>
      </w:r>
      <w:r w:rsidR="008F4F62">
        <w:rPr>
          <w:rFonts w:ascii="Times New Roman" w:hAnsi="Times New Roman" w:cs="Times New Roman"/>
          <w:sz w:val="28"/>
          <w:szCs w:val="28"/>
        </w:rPr>
        <w:t xml:space="preserve"> можно разделить на две группы: организационные и рабочие документы.</w:t>
      </w:r>
      <w:r w:rsidR="004504C4">
        <w:rPr>
          <w:rFonts w:ascii="Times New Roman" w:hAnsi="Times New Roman" w:cs="Times New Roman"/>
          <w:sz w:val="28"/>
          <w:szCs w:val="28"/>
        </w:rPr>
        <w:t xml:space="preserve"> Организационные документы включают в себя планы мероприятия по ООС и инструкции по их выполнению. Рабочая документация представлена нормативными документами (проекты НДС, НДВ и </w:t>
      </w:r>
      <w:proofErr w:type="spellStart"/>
      <w:r w:rsidR="004504C4">
        <w:rPr>
          <w:rFonts w:ascii="Times New Roman" w:hAnsi="Times New Roman" w:cs="Times New Roman"/>
          <w:sz w:val="28"/>
          <w:szCs w:val="28"/>
        </w:rPr>
        <w:t>НООиЛР</w:t>
      </w:r>
      <w:proofErr w:type="spellEnd"/>
      <w:r w:rsidR="004504C4">
        <w:rPr>
          <w:rFonts w:ascii="Times New Roman" w:hAnsi="Times New Roman" w:cs="Times New Roman"/>
          <w:sz w:val="28"/>
          <w:szCs w:val="28"/>
        </w:rPr>
        <w:t>), учетной документацией, паспортами оборудования, лицензионными документами и договорами.</w:t>
      </w:r>
    </w:p>
    <w:p w14:paraId="5B485CDD" w14:textId="2D68FB98" w:rsidR="00684F82" w:rsidRDefault="004504C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для государственного контроля предоставляются органам государственной статистики в соответствии с российским законодательством и содержат: с</w:t>
      </w:r>
      <w:r w:rsidRPr="004504C4">
        <w:rPr>
          <w:rFonts w:ascii="Times New Roman" w:hAnsi="Times New Roman" w:cs="Times New Roman"/>
          <w:sz w:val="28"/>
          <w:szCs w:val="28"/>
        </w:rPr>
        <w:t>ведения об инвестициях в основной капитал, направленных на охрану окружающей среды и рациональное использование природных ресурсов</w:t>
      </w:r>
      <w:r>
        <w:rPr>
          <w:rFonts w:ascii="Times New Roman" w:hAnsi="Times New Roman" w:cs="Times New Roman"/>
          <w:sz w:val="28"/>
          <w:szCs w:val="28"/>
        </w:rPr>
        <w:t xml:space="preserve"> (</w:t>
      </w:r>
      <w:r w:rsidR="006A19FD">
        <w:rPr>
          <w:rFonts w:ascii="Times New Roman" w:hAnsi="Times New Roman" w:cs="Times New Roman"/>
          <w:sz w:val="28"/>
          <w:szCs w:val="28"/>
        </w:rPr>
        <w:t>форма №18-КС</w:t>
      </w:r>
      <w:r>
        <w:rPr>
          <w:rFonts w:ascii="Times New Roman" w:hAnsi="Times New Roman" w:cs="Times New Roman"/>
          <w:sz w:val="28"/>
          <w:szCs w:val="28"/>
        </w:rPr>
        <w:t>)</w:t>
      </w:r>
      <w:r w:rsidR="006A19FD">
        <w:rPr>
          <w:rFonts w:ascii="Times New Roman" w:hAnsi="Times New Roman" w:cs="Times New Roman"/>
          <w:sz w:val="28"/>
          <w:szCs w:val="28"/>
        </w:rPr>
        <w:t xml:space="preserve">, </w:t>
      </w:r>
      <w:r w:rsidR="006A19FD" w:rsidRPr="006A19FD">
        <w:rPr>
          <w:rFonts w:ascii="Times New Roman" w:hAnsi="Times New Roman" w:cs="Times New Roman"/>
          <w:sz w:val="28"/>
          <w:szCs w:val="28"/>
        </w:rPr>
        <w:t xml:space="preserve">сведения о текущих затратах на охрану природы, экологических и </w:t>
      </w:r>
      <w:proofErr w:type="spellStart"/>
      <w:r w:rsidR="006A19FD" w:rsidRPr="006A19FD">
        <w:rPr>
          <w:rFonts w:ascii="Times New Roman" w:hAnsi="Times New Roman" w:cs="Times New Roman"/>
          <w:sz w:val="28"/>
          <w:szCs w:val="28"/>
        </w:rPr>
        <w:t>природоресурсных</w:t>
      </w:r>
      <w:proofErr w:type="spellEnd"/>
      <w:r w:rsidR="006A19FD" w:rsidRPr="006A19FD">
        <w:rPr>
          <w:rFonts w:ascii="Times New Roman" w:hAnsi="Times New Roman" w:cs="Times New Roman"/>
          <w:sz w:val="28"/>
          <w:szCs w:val="28"/>
        </w:rPr>
        <w:t xml:space="preserve"> платежах (форма №4-ОС), сведения об охране атмосферного воздуха (</w:t>
      </w:r>
      <w:r w:rsidR="006A19FD">
        <w:rPr>
          <w:rFonts w:ascii="Times New Roman" w:hAnsi="Times New Roman" w:cs="Times New Roman"/>
          <w:sz w:val="28"/>
          <w:szCs w:val="28"/>
        </w:rPr>
        <w:t>форма №2-ТП(воздух)</w:t>
      </w:r>
      <w:r w:rsidR="006A19FD" w:rsidRPr="006A19FD">
        <w:rPr>
          <w:rFonts w:ascii="Times New Roman" w:hAnsi="Times New Roman" w:cs="Times New Roman"/>
          <w:sz w:val="28"/>
          <w:szCs w:val="28"/>
        </w:rPr>
        <w:t>), сведения об использовании воды (</w:t>
      </w:r>
      <w:r w:rsidR="006A19FD">
        <w:rPr>
          <w:rFonts w:ascii="Times New Roman" w:hAnsi="Times New Roman" w:cs="Times New Roman"/>
          <w:sz w:val="28"/>
          <w:szCs w:val="28"/>
        </w:rPr>
        <w:t>форма №2-ТП(</w:t>
      </w:r>
      <w:proofErr w:type="spellStart"/>
      <w:r w:rsidR="006A19FD">
        <w:rPr>
          <w:rFonts w:ascii="Times New Roman" w:hAnsi="Times New Roman" w:cs="Times New Roman"/>
          <w:sz w:val="28"/>
          <w:szCs w:val="28"/>
        </w:rPr>
        <w:t>водхоз</w:t>
      </w:r>
      <w:proofErr w:type="spellEnd"/>
      <w:r w:rsidR="006A19FD">
        <w:rPr>
          <w:rFonts w:ascii="Times New Roman" w:hAnsi="Times New Roman" w:cs="Times New Roman"/>
          <w:sz w:val="28"/>
          <w:szCs w:val="28"/>
        </w:rPr>
        <w:t>)</w:t>
      </w:r>
      <w:r w:rsidR="006A19FD" w:rsidRPr="006A19FD">
        <w:rPr>
          <w:rFonts w:ascii="Times New Roman" w:hAnsi="Times New Roman" w:cs="Times New Roman"/>
          <w:sz w:val="28"/>
          <w:szCs w:val="28"/>
        </w:rPr>
        <w:t>), сведения об образовании, использовании, обезвреживании, транспортировании и размещении отходов производства и потребления</w:t>
      </w:r>
      <w:r w:rsidR="006A19FD">
        <w:rPr>
          <w:rFonts w:ascii="Times New Roman" w:hAnsi="Times New Roman" w:cs="Times New Roman"/>
          <w:sz w:val="28"/>
          <w:szCs w:val="28"/>
        </w:rPr>
        <w:t xml:space="preserve"> (форма №2-ТП(отходы)).</w:t>
      </w:r>
    </w:p>
    <w:p w14:paraId="08B89828" w14:textId="48C1D174" w:rsidR="00684F82" w:rsidRDefault="006A19FD">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по плате за негативное воздействие на ОС вклю</w:t>
      </w:r>
      <w:r w:rsidR="00912AFF">
        <w:rPr>
          <w:rFonts w:ascii="Times New Roman" w:hAnsi="Times New Roman" w:cs="Times New Roman"/>
          <w:sz w:val="28"/>
          <w:szCs w:val="28"/>
        </w:rPr>
        <w:t>ча</w:t>
      </w:r>
      <w:r>
        <w:rPr>
          <w:rFonts w:ascii="Times New Roman" w:hAnsi="Times New Roman" w:cs="Times New Roman"/>
          <w:sz w:val="28"/>
          <w:szCs w:val="28"/>
        </w:rPr>
        <w:t>ют в себя</w:t>
      </w:r>
      <w:r w:rsidR="00912AFF">
        <w:rPr>
          <w:rFonts w:ascii="Times New Roman" w:hAnsi="Times New Roman" w:cs="Times New Roman"/>
          <w:sz w:val="28"/>
          <w:szCs w:val="28"/>
        </w:rPr>
        <w:t>:</w:t>
      </w:r>
      <w:r w:rsidR="00912AFF" w:rsidRPr="00912AFF">
        <w:rPr>
          <w:rFonts w:ascii="Times New Roman" w:hAnsi="Times New Roman" w:cs="Times New Roman"/>
          <w:sz w:val="28"/>
          <w:szCs w:val="28"/>
        </w:rPr>
        <w:t xml:space="preserve"> декларацию плановых платежей за негативное воздействие на ОС на текущий год, ежеквартальные </w:t>
      </w:r>
      <w:r w:rsidR="00912AFF">
        <w:rPr>
          <w:rFonts w:ascii="Times New Roman" w:hAnsi="Times New Roman" w:cs="Times New Roman"/>
          <w:sz w:val="28"/>
          <w:szCs w:val="28"/>
        </w:rPr>
        <w:t>д</w:t>
      </w:r>
      <w:r w:rsidR="00912AFF" w:rsidRPr="00912AFF">
        <w:rPr>
          <w:rFonts w:ascii="Times New Roman" w:hAnsi="Times New Roman" w:cs="Times New Roman"/>
          <w:sz w:val="28"/>
          <w:szCs w:val="28"/>
        </w:rPr>
        <w:t>екларации о внесении платы за негативное воздействие на ОС</w:t>
      </w:r>
      <w:r w:rsidR="00912AFF">
        <w:rPr>
          <w:rFonts w:ascii="Times New Roman" w:hAnsi="Times New Roman" w:cs="Times New Roman"/>
          <w:sz w:val="28"/>
          <w:szCs w:val="28"/>
        </w:rPr>
        <w:t>,</w:t>
      </w:r>
      <w:r w:rsidR="00912AFF" w:rsidRPr="00912AFF">
        <w:rPr>
          <w:rFonts w:ascii="Times New Roman" w:hAnsi="Times New Roman" w:cs="Times New Roman"/>
          <w:sz w:val="28"/>
          <w:szCs w:val="28"/>
        </w:rPr>
        <w:t xml:space="preserve"> копии платежных поручений о перечислении платежей за негативное воздействие на ОС,</w:t>
      </w:r>
      <w:r w:rsidR="00912AFF">
        <w:rPr>
          <w:rFonts w:ascii="Times New Roman" w:hAnsi="Times New Roman" w:cs="Times New Roman"/>
          <w:sz w:val="28"/>
          <w:szCs w:val="28"/>
        </w:rPr>
        <w:t xml:space="preserve"> </w:t>
      </w:r>
      <w:r w:rsidR="00912AFF" w:rsidRPr="00912AFF">
        <w:rPr>
          <w:rFonts w:ascii="Times New Roman" w:hAnsi="Times New Roman" w:cs="Times New Roman"/>
          <w:sz w:val="28"/>
          <w:szCs w:val="28"/>
        </w:rPr>
        <w:t>расчеты квартальной платы за негативное воздействие на ОС</w:t>
      </w:r>
      <w:r w:rsidR="00912AFF">
        <w:rPr>
          <w:rFonts w:ascii="Times New Roman" w:hAnsi="Times New Roman" w:cs="Times New Roman"/>
          <w:sz w:val="28"/>
          <w:szCs w:val="28"/>
        </w:rPr>
        <w:t>.</w:t>
      </w:r>
    </w:p>
    <w:p w14:paraId="432FD7BB" w14:textId="651F55C0" w:rsidR="00684F82" w:rsidRDefault="00912AFF">
      <w:pPr>
        <w:spacing w:line="360" w:lineRule="auto"/>
        <w:ind w:firstLine="709"/>
        <w:jc w:val="both"/>
        <w:rPr>
          <w:rFonts w:ascii="Times New Roman" w:hAnsi="Times New Roman" w:cs="Times New Roman"/>
          <w:sz w:val="28"/>
          <w:szCs w:val="28"/>
        </w:rPr>
      </w:pPr>
      <w:r w:rsidRPr="00912AFF">
        <w:rPr>
          <w:rFonts w:ascii="Times New Roman" w:hAnsi="Times New Roman" w:cs="Times New Roman"/>
          <w:sz w:val="28"/>
          <w:szCs w:val="28"/>
        </w:rPr>
        <w:t>Документацию СЭМ следует использовать для расширения и улучшения существующей информационной системы предприятия</w:t>
      </w:r>
      <w:r>
        <w:rPr>
          <w:rFonts w:ascii="Times New Roman" w:hAnsi="Times New Roman" w:cs="Times New Roman"/>
          <w:sz w:val="28"/>
          <w:szCs w:val="28"/>
        </w:rPr>
        <w:t>. Все перечисленные документы должны находится в открытом доступе или предоставляться по требованию заинтересованного лица.</w:t>
      </w:r>
    </w:p>
    <w:p w14:paraId="1AE05F64" w14:textId="1BCA8127" w:rsidR="00912AFF" w:rsidRDefault="00912AF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управлении такого объема документов необходимо, чтобы они легко идентифицировались и </w:t>
      </w:r>
      <w:r w:rsidR="00F62D60">
        <w:rPr>
          <w:rFonts w:ascii="Times New Roman" w:hAnsi="Times New Roman" w:cs="Times New Roman"/>
          <w:sz w:val="28"/>
          <w:szCs w:val="28"/>
        </w:rPr>
        <w:t xml:space="preserve">соотносились с соответствующим подразделением или лицом. Для этого на предприятии разработан соответствующий формат, </w:t>
      </w:r>
      <w:r w:rsidR="00F62D60" w:rsidRPr="00F62D60">
        <w:rPr>
          <w:rFonts w:ascii="Times New Roman" w:hAnsi="Times New Roman" w:cs="Times New Roman"/>
          <w:sz w:val="28"/>
          <w:szCs w:val="28"/>
        </w:rPr>
        <w:t>который содержит уникальное название, учетный номер, даты принятия, внесения изменений и пересмотра, а также фамилию ответственного исполнителя</w:t>
      </w:r>
      <w:r w:rsidR="00F62D60">
        <w:rPr>
          <w:rFonts w:ascii="Times New Roman" w:hAnsi="Times New Roman" w:cs="Times New Roman"/>
          <w:sz w:val="28"/>
          <w:szCs w:val="28"/>
        </w:rPr>
        <w:t>.</w:t>
      </w:r>
    </w:p>
    <w:p w14:paraId="46B171BB" w14:textId="567F7EF6" w:rsidR="00F62D60" w:rsidRDefault="00F62D6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Документы, которые утратили силу, должны направляться в архив для хранения и предоставляться по запросу.</w:t>
      </w:r>
    </w:p>
    <w:p w14:paraId="59F643F2" w14:textId="02F3175D" w:rsidR="00FB3700" w:rsidRDefault="00F62D60">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После разработки и внедрения </w:t>
      </w:r>
      <w:r w:rsidRPr="00F62D60">
        <w:rPr>
          <w:rFonts w:ascii="Times New Roman" w:hAnsi="Times New Roman" w:cs="Times New Roman"/>
          <w:sz w:val="28"/>
          <w:szCs w:val="28"/>
        </w:rPr>
        <w:t>документационного обеспечение системы экологического менеджмента</w:t>
      </w:r>
      <w:r w:rsidR="002F1C75">
        <w:rPr>
          <w:rFonts w:ascii="Times New Roman" w:hAnsi="Times New Roman" w:cs="Times New Roman"/>
          <w:sz w:val="28"/>
          <w:szCs w:val="28"/>
        </w:rPr>
        <w:t xml:space="preserve"> предприятие значительно ускорит его интеграцию с системами общего менеджмента и значительно повысит свою конкурентоспособность.</w:t>
      </w:r>
    </w:p>
    <w:p w14:paraId="42D404A1" w14:textId="77777777" w:rsidR="00FB3700" w:rsidRDefault="00FB3700">
      <w:pPr>
        <w:suppressAutoHyphens w:val="0"/>
        <w:autoSpaceDN/>
        <w:spacing w:after="160" w:line="259" w:lineRule="auto"/>
        <w:textAlignment w:val="auto"/>
        <w:rPr>
          <w:rFonts w:ascii="Times New Roman" w:hAnsi="Times New Roman" w:cs="Times New Roman"/>
          <w:sz w:val="28"/>
          <w:szCs w:val="28"/>
        </w:rPr>
      </w:pPr>
      <w:r>
        <w:rPr>
          <w:rFonts w:ascii="Times New Roman" w:hAnsi="Times New Roman" w:cs="Times New Roman"/>
          <w:sz w:val="28"/>
          <w:szCs w:val="28"/>
        </w:rPr>
        <w:br w:type="page"/>
      </w:r>
    </w:p>
    <w:p w14:paraId="21B71214" w14:textId="77777777" w:rsidR="00FB3700" w:rsidRPr="00FB3700" w:rsidRDefault="00FB3700" w:rsidP="002133DD">
      <w:pPr>
        <w:pStyle w:val="ad"/>
        <w:numPr>
          <w:ilvl w:val="0"/>
          <w:numId w:val="4"/>
        </w:numPr>
        <w:suppressAutoHyphens w:val="0"/>
        <w:autoSpaceDN/>
        <w:spacing w:line="360" w:lineRule="auto"/>
        <w:ind w:left="0" w:firstLine="709"/>
        <w:jc w:val="both"/>
        <w:textAlignment w:val="auto"/>
        <w:rPr>
          <w:rFonts w:ascii="Times New Roman" w:hAnsi="Times New Roman" w:cs="Times New Roman"/>
          <w:b/>
          <w:bCs/>
          <w:sz w:val="28"/>
          <w:szCs w:val="28"/>
        </w:rPr>
      </w:pPr>
      <w:r w:rsidRPr="00FB3700">
        <w:rPr>
          <w:rFonts w:ascii="Times New Roman" w:hAnsi="Times New Roman" w:cs="Times New Roman"/>
          <w:b/>
          <w:bCs/>
          <w:sz w:val="28"/>
          <w:szCs w:val="28"/>
        </w:rPr>
        <w:lastRenderedPageBreak/>
        <w:t>Расчет и обоснование предлагаемых мероприятий</w:t>
      </w:r>
    </w:p>
    <w:p w14:paraId="09224664" w14:textId="77777777" w:rsidR="00F62D60" w:rsidRDefault="00F62D60">
      <w:pPr>
        <w:spacing w:line="360" w:lineRule="auto"/>
        <w:ind w:firstLine="709"/>
        <w:jc w:val="both"/>
        <w:rPr>
          <w:rFonts w:ascii="Times New Roman" w:hAnsi="Times New Roman" w:cs="Times New Roman"/>
          <w:sz w:val="28"/>
          <w:szCs w:val="28"/>
        </w:rPr>
      </w:pPr>
    </w:p>
    <w:p w14:paraId="31F58729" w14:textId="37ACAC8B" w:rsidR="00FB3700" w:rsidRDefault="00FB3700" w:rsidP="004A4D54">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Основным мероприятием, выбранными для зашиты ОС от выбросов приборостроительного предприятия, является установка средозащитного оборудования для уменьшения наиболее значимых ЭА.</w:t>
      </w:r>
      <w:r w:rsidR="004A4D54">
        <w:rPr>
          <w:rFonts w:ascii="Times New Roman" w:hAnsi="Times New Roman" w:cs="Times New Roman"/>
          <w:sz w:val="28"/>
          <w:szCs w:val="28"/>
        </w:rPr>
        <w:t xml:space="preserve"> </w:t>
      </w:r>
      <w:r w:rsidR="0001374C">
        <w:rPr>
          <w:rFonts w:ascii="Times New Roman" w:hAnsi="Times New Roman" w:cs="Times New Roman"/>
          <w:sz w:val="28"/>
          <w:szCs w:val="28"/>
        </w:rPr>
        <w:t xml:space="preserve">Для улавливания выбросов используются </w:t>
      </w:r>
      <w:r w:rsidR="004A4D54">
        <w:rPr>
          <w:rFonts w:ascii="Times New Roman" w:hAnsi="Times New Roman" w:cs="Times New Roman"/>
          <w:sz w:val="28"/>
          <w:szCs w:val="28"/>
        </w:rPr>
        <w:t>три</w:t>
      </w:r>
      <w:r w:rsidR="0001374C">
        <w:rPr>
          <w:rFonts w:ascii="Times New Roman" w:hAnsi="Times New Roman" w:cs="Times New Roman"/>
          <w:sz w:val="28"/>
          <w:szCs w:val="28"/>
        </w:rPr>
        <w:t xml:space="preserve"> вертикальных адсорбера периодического действия с диаметром </w:t>
      </w:r>
      <w:r w:rsidR="00125A6F">
        <w:rPr>
          <w:rFonts w:ascii="Times New Roman" w:hAnsi="Times New Roman" w:cs="Times New Roman"/>
          <w:sz w:val="28"/>
          <w:szCs w:val="28"/>
        </w:rPr>
        <w:t>2</w:t>
      </w:r>
      <w:r w:rsidR="004A4D54">
        <w:rPr>
          <w:rFonts w:ascii="Times New Roman" w:hAnsi="Times New Roman" w:cs="Times New Roman"/>
          <w:sz w:val="28"/>
          <w:szCs w:val="28"/>
        </w:rPr>
        <w:t>000 мм и один циклон с диаметром 600 мм.</w:t>
      </w:r>
    </w:p>
    <w:p w14:paraId="1030B42D" w14:textId="4E5EF315" w:rsidR="00315A6B" w:rsidRDefault="00177702">
      <w:pPr>
        <w:spacing w:line="360" w:lineRule="auto"/>
        <w:ind w:firstLine="709"/>
        <w:jc w:val="both"/>
        <w:rPr>
          <w:rFonts w:ascii="Times New Roman" w:hAnsi="Times New Roman" w:cs="Times New Roman"/>
          <w:sz w:val="28"/>
        </w:rPr>
      </w:pPr>
      <w:r>
        <w:rPr>
          <w:rFonts w:ascii="Times New Roman" w:hAnsi="Times New Roman" w:cs="Times New Roman"/>
          <w:sz w:val="28"/>
        </w:rPr>
        <w:t xml:space="preserve">Для расчета результатов проведенных мероприятий будет использоваться теоретическая оценка эффективности улавливания выбросов определенных веществ для соответствующего </w:t>
      </w:r>
      <w:r w:rsidRPr="002A7956">
        <w:rPr>
          <w:rFonts w:ascii="Times New Roman" w:hAnsi="Times New Roman" w:cs="Times New Roman"/>
          <w:sz w:val="28"/>
        </w:rPr>
        <w:t>оборудования</w:t>
      </w:r>
      <w:r w:rsidR="00EA4625" w:rsidRPr="002A7956">
        <w:rPr>
          <w:rFonts w:ascii="Times New Roman" w:hAnsi="Times New Roman" w:cs="Times New Roman"/>
          <w:sz w:val="28"/>
        </w:rPr>
        <w:t xml:space="preserve"> [</w:t>
      </w:r>
      <w:r w:rsidR="002A7956" w:rsidRPr="002A7956">
        <w:rPr>
          <w:rFonts w:ascii="Times New Roman" w:hAnsi="Times New Roman" w:cs="Times New Roman"/>
          <w:sz w:val="28"/>
        </w:rPr>
        <w:t>19</w:t>
      </w:r>
      <w:r w:rsidR="00EA4625" w:rsidRPr="002A7956">
        <w:rPr>
          <w:rFonts w:ascii="Times New Roman" w:hAnsi="Times New Roman" w:cs="Times New Roman"/>
          <w:sz w:val="28"/>
        </w:rPr>
        <w:t>]</w:t>
      </w:r>
      <w:r w:rsidRPr="002A7956">
        <w:rPr>
          <w:rFonts w:ascii="Times New Roman" w:hAnsi="Times New Roman" w:cs="Times New Roman"/>
          <w:sz w:val="28"/>
        </w:rPr>
        <w:t>. В ходе расчета</w:t>
      </w:r>
      <w:r>
        <w:rPr>
          <w:rFonts w:ascii="Times New Roman" w:hAnsi="Times New Roman" w:cs="Times New Roman"/>
          <w:sz w:val="28"/>
        </w:rPr>
        <w:t xml:space="preserve"> необходимо определить, являются ли проведенные мероприятия достаточной мерой по предотвращению значимых ЭА.</w:t>
      </w:r>
    </w:p>
    <w:p w14:paraId="7DF5ABA1" w14:textId="0FEBA091" w:rsidR="00591221" w:rsidRDefault="001C1C42">
      <w:pPr>
        <w:spacing w:line="360" w:lineRule="auto"/>
        <w:ind w:firstLine="709"/>
        <w:jc w:val="both"/>
        <w:rPr>
          <w:rFonts w:ascii="Times New Roman" w:hAnsi="Times New Roman" w:cs="Times New Roman"/>
          <w:sz w:val="28"/>
        </w:rPr>
      </w:pPr>
      <w:r>
        <w:rPr>
          <w:rFonts w:ascii="Times New Roman" w:hAnsi="Times New Roman" w:cs="Times New Roman"/>
          <w:sz w:val="28"/>
        </w:rPr>
        <w:t>Для определения фактической концентрации выбросов после установки сред</w:t>
      </w:r>
      <w:r w:rsidR="00177702">
        <w:rPr>
          <w:rFonts w:ascii="Times New Roman" w:hAnsi="Times New Roman" w:cs="Times New Roman"/>
          <w:sz w:val="28"/>
        </w:rPr>
        <w:t xml:space="preserve">озащитного оборудования </w:t>
      </w:r>
      <w:r w:rsidR="00591221">
        <w:rPr>
          <w:rFonts w:ascii="Times New Roman" w:hAnsi="Times New Roman" w:cs="Times New Roman"/>
          <w:sz w:val="28"/>
        </w:rPr>
        <w:t>(С</w:t>
      </w:r>
      <w:r w:rsidR="00591221" w:rsidRPr="00591221">
        <w:rPr>
          <w:rFonts w:ascii="Times New Roman" w:hAnsi="Times New Roman" w:cs="Times New Roman"/>
          <w:sz w:val="28"/>
          <w:vertAlign w:val="subscript"/>
        </w:rPr>
        <w:t>ф2</w:t>
      </w:r>
      <w:r w:rsidR="00591221">
        <w:rPr>
          <w:rFonts w:ascii="Times New Roman" w:hAnsi="Times New Roman" w:cs="Times New Roman"/>
          <w:sz w:val="28"/>
        </w:rPr>
        <w:t xml:space="preserve">) </w:t>
      </w:r>
      <w:r w:rsidR="00177702">
        <w:rPr>
          <w:rFonts w:ascii="Times New Roman" w:hAnsi="Times New Roman" w:cs="Times New Roman"/>
          <w:sz w:val="28"/>
        </w:rPr>
        <w:t xml:space="preserve">необходимо знать фактическую концентрацию выбросов до установки оборудования </w:t>
      </w:r>
      <w:r w:rsidR="00591221">
        <w:rPr>
          <w:rFonts w:ascii="Times New Roman" w:hAnsi="Times New Roman" w:cs="Times New Roman"/>
          <w:sz w:val="28"/>
        </w:rPr>
        <w:t>(</w:t>
      </w:r>
      <w:r w:rsidR="00177702">
        <w:rPr>
          <w:rFonts w:ascii="Times New Roman" w:hAnsi="Times New Roman" w:cs="Times New Roman"/>
          <w:sz w:val="28"/>
          <w:lang w:val="en-US"/>
        </w:rPr>
        <w:t>C</w:t>
      </w:r>
      <w:r w:rsidR="00177702" w:rsidRPr="00591221">
        <w:rPr>
          <w:rFonts w:ascii="Times New Roman" w:hAnsi="Times New Roman" w:cs="Times New Roman"/>
          <w:sz w:val="28"/>
          <w:vertAlign w:val="subscript"/>
        </w:rPr>
        <w:t>ф1</w:t>
      </w:r>
      <w:r w:rsidR="00591221">
        <w:rPr>
          <w:rFonts w:ascii="Times New Roman" w:hAnsi="Times New Roman" w:cs="Times New Roman"/>
          <w:sz w:val="28"/>
        </w:rPr>
        <w:t>) и</w:t>
      </w:r>
      <w:r w:rsidR="00177702">
        <w:rPr>
          <w:rFonts w:ascii="Times New Roman" w:hAnsi="Times New Roman" w:cs="Times New Roman"/>
          <w:sz w:val="28"/>
        </w:rPr>
        <w:t xml:space="preserve"> эффективно</w:t>
      </w:r>
      <w:r w:rsidR="00591221">
        <w:rPr>
          <w:rFonts w:ascii="Times New Roman" w:hAnsi="Times New Roman" w:cs="Times New Roman"/>
          <w:sz w:val="28"/>
        </w:rPr>
        <w:t>сть очистки (</w:t>
      </w:r>
      <w:r w:rsidR="00591221">
        <w:rPr>
          <w:rFonts w:ascii="Times New Roman" w:hAnsi="Times New Roman" w:cs="Times New Roman"/>
          <w:sz w:val="28"/>
          <w:lang w:val="en-US"/>
        </w:rPr>
        <w:t>n</w:t>
      </w:r>
      <w:r w:rsidR="00591221">
        <w:rPr>
          <w:rFonts w:ascii="Times New Roman" w:hAnsi="Times New Roman" w:cs="Times New Roman"/>
          <w:sz w:val="28"/>
        </w:rPr>
        <w:t>). Данные по каждому из рассчитываемых выбросов приведены в таблице 1</w:t>
      </w:r>
      <w:r w:rsidR="008B02BA">
        <w:rPr>
          <w:rFonts w:ascii="Times New Roman" w:hAnsi="Times New Roman" w:cs="Times New Roman"/>
          <w:sz w:val="28"/>
        </w:rPr>
        <w:t>2</w:t>
      </w:r>
      <w:r w:rsidR="00591221">
        <w:rPr>
          <w:rFonts w:ascii="Times New Roman" w:hAnsi="Times New Roman" w:cs="Times New Roman"/>
          <w:sz w:val="28"/>
        </w:rPr>
        <w:t>.</w:t>
      </w:r>
    </w:p>
    <w:p w14:paraId="41C687CE" w14:textId="77777777" w:rsidR="00E009CA" w:rsidRDefault="00E009CA">
      <w:pPr>
        <w:spacing w:line="360" w:lineRule="auto"/>
        <w:ind w:firstLine="709"/>
        <w:jc w:val="both"/>
        <w:rPr>
          <w:rFonts w:ascii="Times New Roman" w:hAnsi="Times New Roman" w:cs="Times New Roman"/>
          <w:sz w:val="28"/>
        </w:rPr>
      </w:pPr>
    </w:p>
    <w:p w14:paraId="114C422B" w14:textId="6AC0E08A" w:rsidR="00591221" w:rsidRPr="00315A6B" w:rsidRDefault="00591221" w:rsidP="00315A6B">
      <w:pPr>
        <w:spacing w:line="360" w:lineRule="auto"/>
        <w:jc w:val="both"/>
        <w:rPr>
          <w:rFonts w:ascii="Times New Roman" w:hAnsi="Times New Roman" w:cs="Times New Roman"/>
          <w:sz w:val="28"/>
          <w:szCs w:val="28"/>
        </w:rPr>
      </w:pPr>
      <w:r w:rsidRPr="00315A6B">
        <w:rPr>
          <w:rFonts w:ascii="Times New Roman" w:hAnsi="Times New Roman" w:cs="Times New Roman"/>
          <w:sz w:val="28"/>
          <w:szCs w:val="28"/>
        </w:rPr>
        <w:t>Таблица 1</w:t>
      </w:r>
      <w:r w:rsidR="008B02BA">
        <w:rPr>
          <w:rFonts w:ascii="Times New Roman" w:hAnsi="Times New Roman" w:cs="Times New Roman"/>
          <w:sz w:val="28"/>
          <w:szCs w:val="28"/>
        </w:rPr>
        <w:t>2</w:t>
      </w:r>
      <w:r w:rsidR="00315A6B">
        <w:rPr>
          <w:rFonts w:ascii="Times New Roman" w:hAnsi="Times New Roman" w:cs="Times New Roman"/>
          <w:sz w:val="28"/>
          <w:szCs w:val="28"/>
        </w:rPr>
        <w:t xml:space="preserve"> –</w:t>
      </w:r>
      <w:r w:rsidRPr="00315A6B">
        <w:rPr>
          <w:rFonts w:ascii="Times New Roman" w:hAnsi="Times New Roman" w:cs="Times New Roman"/>
          <w:sz w:val="28"/>
          <w:szCs w:val="28"/>
        </w:rPr>
        <w:t xml:space="preserve"> Данные для расчета эффекта установленного природозащитного оборудования</w:t>
      </w:r>
    </w:p>
    <w:tbl>
      <w:tblPr>
        <w:tblStyle w:val="af4"/>
        <w:tblW w:w="0" w:type="auto"/>
        <w:tblInd w:w="108" w:type="dxa"/>
        <w:tblLook w:val="04A0" w:firstRow="1" w:lastRow="0" w:firstColumn="1" w:lastColumn="0" w:noHBand="0" w:noVBand="1"/>
      </w:tblPr>
      <w:tblGrid>
        <w:gridCol w:w="3056"/>
        <w:gridCol w:w="3172"/>
        <w:gridCol w:w="3157"/>
      </w:tblGrid>
      <w:tr w:rsidR="00EC1FA2" w:rsidRPr="00EC1FA2" w14:paraId="47A2051B" w14:textId="77777777" w:rsidTr="00F11CCE">
        <w:trPr>
          <w:trHeight w:val="523"/>
        </w:trPr>
        <w:tc>
          <w:tcPr>
            <w:tcW w:w="3056" w:type="dxa"/>
            <w:tcBorders>
              <w:bottom w:val="double" w:sz="4" w:space="0" w:color="auto"/>
            </w:tcBorders>
            <w:vAlign w:val="center"/>
          </w:tcPr>
          <w:p w14:paraId="1A8DEED9" w14:textId="4CC5B73E" w:rsidR="00EC1FA2" w:rsidRPr="00EC1FA2" w:rsidRDefault="00EC1FA2" w:rsidP="00C65D69">
            <w:pPr>
              <w:jc w:val="both"/>
              <w:rPr>
                <w:rFonts w:ascii="Times New Roman" w:hAnsi="Times New Roman" w:cs="Times New Roman"/>
              </w:rPr>
            </w:pPr>
            <w:r w:rsidRPr="00EC1FA2">
              <w:rPr>
                <w:rFonts w:ascii="Times New Roman" w:hAnsi="Times New Roman" w:cs="Times New Roman"/>
              </w:rPr>
              <w:t>Вещество</w:t>
            </w:r>
          </w:p>
        </w:tc>
        <w:tc>
          <w:tcPr>
            <w:tcW w:w="3172" w:type="dxa"/>
            <w:tcBorders>
              <w:bottom w:val="double" w:sz="4" w:space="0" w:color="auto"/>
            </w:tcBorders>
            <w:vAlign w:val="center"/>
          </w:tcPr>
          <w:p w14:paraId="602B2AA6" w14:textId="47A9243D" w:rsidR="00EC1FA2" w:rsidRPr="005A5A99" w:rsidRDefault="00EC1FA2" w:rsidP="00C65D69">
            <w:pPr>
              <w:jc w:val="both"/>
              <w:rPr>
                <w:rFonts w:ascii="Times New Roman" w:hAnsi="Times New Roman" w:cs="Times New Roman"/>
              </w:rPr>
            </w:pPr>
            <w:r w:rsidRPr="00EC1FA2">
              <w:rPr>
                <w:rFonts w:ascii="Times New Roman" w:hAnsi="Times New Roman" w:cs="Times New Roman"/>
              </w:rPr>
              <w:t>Фактический выброс до установки средозащитного оборудования</w:t>
            </w:r>
            <w:r w:rsidR="005A5A99">
              <w:rPr>
                <w:rFonts w:ascii="Times New Roman" w:hAnsi="Times New Roman" w:cs="Times New Roman"/>
              </w:rPr>
              <w:t>, мг</w:t>
            </w:r>
            <w:r w:rsidR="005A5A99" w:rsidRPr="005A5A99">
              <w:rPr>
                <w:rFonts w:ascii="Times New Roman" w:hAnsi="Times New Roman" w:cs="Times New Roman"/>
              </w:rPr>
              <w:t>/</w:t>
            </w:r>
            <w:r w:rsidR="005A5A99">
              <w:rPr>
                <w:rFonts w:ascii="Times New Roman" w:hAnsi="Times New Roman" w:cs="Times New Roman"/>
              </w:rPr>
              <w:t>м</w:t>
            </w:r>
            <w:r w:rsidR="005A5A99" w:rsidRPr="005A5A99">
              <w:rPr>
                <w:rFonts w:ascii="Times New Roman" w:hAnsi="Times New Roman" w:cs="Times New Roman"/>
                <w:vertAlign w:val="superscript"/>
              </w:rPr>
              <w:t>3</w:t>
            </w:r>
          </w:p>
        </w:tc>
        <w:tc>
          <w:tcPr>
            <w:tcW w:w="3157" w:type="dxa"/>
            <w:tcBorders>
              <w:bottom w:val="double" w:sz="4" w:space="0" w:color="auto"/>
            </w:tcBorders>
            <w:vAlign w:val="center"/>
          </w:tcPr>
          <w:p w14:paraId="730FFE77" w14:textId="2372E852" w:rsidR="00EC1FA2" w:rsidRPr="00EC1FA2" w:rsidRDefault="005A5A99" w:rsidP="00C65D69">
            <w:pPr>
              <w:jc w:val="both"/>
              <w:rPr>
                <w:rFonts w:ascii="Times New Roman" w:hAnsi="Times New Roman" w:cs="Times New Roman"/>
              </w:rPr>
            </w:pPr>
            <w:r>
              <w:rPr>
                <w:rFonts w:ascii="Times New Roman" w:hAnsi="Times New Roman" w:cs="Times New Roman"/>
              </w:rPr>
              <w:t>Эффективность очистки установленного средозащитного оборудования,</w:t>
            </w:r>
            <w:r w:rsidR="00A44536">
              <w:rPr>
                <w:rFonts w:ascii="Times New Roman" w:hAnsi="Times New Roman" w:cs="Times New Roman"/>
              </w:rPr>
              <w:t xml:space="preserve"> %</w:t>
            </w:r>
          </w:p>
        </w:tc>
      </w:tr>
      <w:tr w:rsidR="00EC1FA2" w:rsidRPr="00EC1FA2" w14:paraId="49B48A3C" w14:textId="77777777" w:rsidTr="00F11CCE">
        <w:tc>
          <w:tcPr>
            <w:tcW w:w="3056" w:type="dxa"/>
            <w:tcBorders>
              <w:top w:val="double" w:sz="4" w:space="0" w:color="auto"/>
            </w:tcBorders>
            <w:vAlign w:val="center"/>
          </w:tcPr>
          <w:p w14:paraId="64B9C158" w14:textId="15CC8C45" w:rsidR="00EC1FA2" w:rsidRPr="00EC1FA2" w:rsidRDefault="005A5A99" w:rsidP="00C65D69">
            <w:pPr>
              <w:jc w:val="both"/>
              <w:rPr>
                <w:rFonts w:ascii="Times New Roman" w:hAnsi="Times New Roman" w:cs="Times New Roman"/>
              </w:rPr>
            </w:pPr>
            <w:r>
              <w:rPr>
                <w:rFonts w:ascii="Times New Roman" w:hAnsi="Times New Roman" w:cs="Times New Roman"/>
              </w:rPr>
              <w:t>Медь и ее соединения</w:t>
            </w:r>
          </w:p>
        </w:tc>
        <w:tc>
          <w:tcPr>
            <w:tcW w:w="3172" w:type="dxa"/>
            <w:tcBorders>
              <w:top w:val="double" w:sz="4" w:space="0" w:color="auto"/>
            </w:tcBorders>
            <w:vAlign w:val="center"/>
          </w:tcPr>
          <w:p w14:paraId="2DAAA99D" w14:textId="25C1DD11" w:rsidR="00EC1FA2" w:rsidRPr="00EC1FA2" w:rsidRDefault="005A5A99" w:rsidP="00C65D69">
            <w:pPr>
              <w:jc w:val="center"/>
              <w:rPr>
                <w:rFonts w:ascii="Times New Roman" w:hAnsi="Times New Roman" w:cs="Times New Roman"/>
              </w:rPr>
            </w:pPr>
            <w:r>
              <w:rPr>
                <w:rFonts w:ascii="Times New Roman" w:hAnsi="Times New Roman" w:cs="Times New Roman"/>
              </w:rPr>
              <w:t>0,009</w:t>
            </w:r>
          </w:p>
        </w:tc>
        <w:tc>
          <w:tcPr>
            <w:tcW w:w="3157" w:type="dxa"/>
            <w:tcBorders>
              <w:top w:val="double" w:sz="4" w:space="0" w:color="auto"/>
            </w:tcBorders>
            <w:vAlign w:val="center"/>
          </w:tcPr>
          <w:p w14:paraId="0739A67C" w14:textId="1E6192D3" w:rsidR="00EC1FA2" w:rsidRPr="00EC1FA2" w:rsidRDefault="005A5A99" w:rsidP="00C65D69">
            <w:pPr>
              <w:jc w:val="center"/>
              <w:rPr>
                <w:rFonts w:ascii="Times New Roman" w:hAnsi="Times New Roman" w:cs="Times New Roman"/>
              </w:rPr>
            </w:pPr>
            <w:r>
              <w:rPr>
                <w:rFonts w:ascii="Times New Roman" w:hAnsi="Times New Roman" w:cs="Times New Roman"/>
              </w:rPr>
              <w:t>90</w:t>
            </w:r>
          </w:p>
        </w:tc>
      </w:tr>
      <w:tr w:rsidR="00EC1FA2" w:rsidRPr="00EC1FA2" w14:paraId="17DB7AF7" w14:textId="77777777" w:rsidTr="00F11CCE">
        <w:tc>
          <w:tcPr>
            <w:tcW w:w="3056" w:type="dxa"/>
            <w:vAlign w:val="center"/>
          </w:tcPr>
          <w:p w14:paraId="0BF0267C" w14:textId="1F74057F" w:rsidR="00EC1FA2" w:rsidRPr="00EC1FA2" w:rsidRDefault="005A5A99" w:rsidP="00C65D69">
            <w:pPr>
              <w:jc w:val="both"/>
              <w:rPr>
                <w:rFonts w:ascii="Times New Roman" w:hAnsi="Times New Roman" w:cs="Times New Roman"/>
              </w:rPr>
            </w:pPr>
            <w:r>
              <w:rPr>
                <w:rFonts w:ascii="Times New Roman" w:hAnsi="Times New Roman" w:cs="Times New Roman"/>
              </w:rPr>
              <w:t>Аммиак</w:t>
            </w:r>
          </w:p>
        </w:tc>
        <w:tc>
          <w:tcPr>
            <w:tcW w:w="3172" w:type="dxa"/>
            <w:vAlign w:val="center"/>
          </w:tcPr>
          <w:p w14:paraId="2E27F990" w14:textId="595DDBA7" w:rsidR="00EC1FA2" w:rsidRPr="00EC1FA2" w:rsidRDefault="005A5A99" w:rsidP="00C65D69">
            <w:pPr>
              <w:jc w:val="center"/>
              <w:rPr>
                <w:rFonts w:ascii="Times New Roman" w:hAnsi="Times New Roman" w:cs="Times New Roman"/>
              </w:rPr>
            </w:pPr>
            <w:r>
              <w:rPr>
                <w:rFonts w:ascii="Times New Roman" w:hAnsi="Times New Roman" w:cs="Times New Roman"/>
              </w:rPr>
              <w:t>0,55</w:t>
            </w:r>
          </w:p>
        </w:tc>
        <w:tc>
          <w:tcPr>
            <w:tcW w:w="3157" w:type="dxa"/>
            <w:vAlign w:val="center"/>
          </w:tcPr>
          <w:p w14:paraId="4E9DD404" w14:textId="61A019EF" w:rsidR="00EC1FA2" w:rsidRPr="00EC1FA2" w:rsidRDefault="005A5A99" w:rsidP="00C65D69">
            <w:pPr>
              <w:jc w:val="center"/>
              <w:rPr>
                <w:rFonts w:ascii="Times New Roman" w:hAnsi="Times New Roman" w:cs="Times New Roman"/>
              </w:rPr>
            </w:pPr>
            <w:r>
              <w:rPr>
                <w:rFonts w:ascii="Times New Roman" w:hAnsi="Times New Roman" w:cs="Times New Roman"/>
              </w:rPr>
              <w:t>94</w:t>
            </w:r>
          </w:p>
        </w:tc>
      </w:tr>
      <w:tr w:rsidR="00EC1FA2" w:rsidRPr="00EC1FA2" w14:paraId="3B158200" w14:textId="77777777" w:rsidTr="00F11CCE">
        <w:tc>
          <w:tcPr>
            <w:tcW w:w="3056" w:type="dxa"/>
            <w:vAlign w:val="center"/>
          </w:tcPr>
          <w:p w14:paraId="1E51554C" w14:textId="1B671258" w:rsidR="00EC1FA2" w:rsidRPr="00EC1FA2" w:rsidRDefault="005A5A99" w:rsidP="00C65D69">
            <w:pPr>
              <w:jc w:val="both"/>
              <w:rPr>
                <w:rFonts w:ascii="Times New Roman" w:hAnsi="Times New Roman" w:cs="Times New Roman"/>
              </w:rPr>
            </w:pPr>
            <w:r>
              <w:rPr>
                <w:rFonts w:ascii="Times New Roman" w:hAnsi="Times New Roman" w:cs="Times New Roman"/>
              </w:rPr>
              <w:t>Эпоксидная пыль</w:t>
            </w:r>
          </w:p>
        </w:tc>
        <w:tc>
          <w:tcPr>
            <w:tcW w:w="3172" w:type="dxa"/>
            <w:vAlign w:val="center"/>
          </w:tcPr>
          <w:p w14:paraId="5A092394" w14:textId="226AE2CD" w:rsidR="00EC1FA2" w:rsidRPr="00EC1FA2" w:rsidRDefault="005A5A99" w:rsidP="00C65D69">
            <w:pPr>
              <w:jc w:val="center"/>
              <w:rPr>
                <w:rFonts w:ascii="Times New Roman" w:hAnsi="Times New Roman" w:cs="Times New Roman"/>
              </w:rPr>
            </w:pPr>
            <w:r>
              <w:rPr>
                <w:rFonts w:ascii="Times New Roman" w:hAnsi="Times New Roman" w:cs="Times New Roman"/>
              </w:rPr>
              <w:t>0,23</w:t>
            </w:r>
          </w:p>
        </w:tc>
        <w:tc>
          <w:tcPr>
            <w:tcW w:w="3157" w:type="dxa"/>
            <w:vAlign w:val="center"/>
          </w:tcPr>
          <w:p w14:paraId="2BA6DA68" w14:textId="34E2724F" w:rsidR="00EC1FA2" w:rsidRPr="00EC1FA2" w:rsidRDefault="005A5A99" w:rsidP="00C65D69">
            <w:pPr>
              <w:jc w:val="center"/>
              <w:rPr>
                <w:rFonts w:ascii="Times New Roman" w:hAnsi="Times New Roman" w:cs="Times New Roman"/>
              </w:rPr>
            </w:pPr>
            <w:r>
              <w:rPr>
                <w:rFonts w:ascii="Times New Roman" w:hAnsi="Times New Roman" w:cs="Times New Roman"/>
              </w:rPr>
              <w:t>85</w:t>
            </w:r>
          </w:p>
        </w:tc>
      </w:tr>
      <w:tr w:rsidR="00EC1FA2" w:rsidRPr="00EC1FA2" w14:paraId="1E1E6624" w14:textId="77777777" w:rsidTr="00F11CCE">
        <w:tc>
          <w:tcPr>
            <w:tcW w:w="3056" w:type="dxa"/>
            <w:vAlign w:val="center"/>
          </w:tcPr>
          <w:p w14:paraId="4B3051A8" w14:textId="3358EFFC" w:rsidR="00EC1FA2" w:rsidRPr="00EC1FA2" w:rsidRDefault="005A5A99" w:rsidP="00C65D69">
            <w:pPr>
              <w:jc w:val="both"/>
              <w:rPr>
                <w:rFonts w:ascii="Times New Roman" w:hAnsi="Times New Roman" w:cs="Times New Roman"/>
              </w:rPr>
            </w:pPr>
            <w:r>
              <w:rPr>
                <w:rFonts w:ascii="Times New Roman" w:hAnsi="Times New Roman" w:cs="Times New Roman"/>
              </w:rPr>
              <w:t>Олово и его соединения</w:t>
            </w:r>
          </w:p>
        </w:tc>
        <w:tc>
          <w:tcPr>
            <w:tcW w:w="3172" w:type="dxa"/>
            <w:vAlign w:val="center"/>
          </w:tcPr>
          <w:p w14:paraId="43291902" w14:textId="1B4469AF" w:rsidR="00EC1FA2" w:rsidRPr="00EC1FA2" w:rsidRDefault="005A5A99" w:rsidP="00C65D69">
            <w:pPr>
              <w:jc w:val="center"/>
              <w:rPr>
                <w:rFonts w:ascii="Times New Roman" w:hAnsi="Times New Roman" w:cs="Times New Roman"/>
              </w:rPr>
            </w:pPr>
            <w:r>
              <w:rPr>
                <w:rFonts w:ascii="Times New Roman" w:hAnsi="Times New Roman" w:cs="Times New Roman"/>
              </w:rPr>
              <w:t>0,28</w:t>
            </w:r>
          </w:p>
        </w:tc>
        <w:tc>
          <w:tcPr>
            <w:tcW w:w="3157" w:type="dxa"/>
            <w:vAlign w:val="center"/>
          </w:tcPr>
          <w:p w14:paraId="1AB147DB" w14:textId="659C4CFC" w:rsidR="00EC1FA2" w:rsidRPr="00EC1FA2" w:rsidRDefault="005A5A99" w:rsidP="00C65D69">
            <w:pPr>
              <w:jc w:val="center"/>
              <w:rPr>
                <w:rFonts w:ascii="Times New Roman" w:hAnsi="Times New Roman" w:cs="Times New Roman"/>
              </w:rPr>
            </w:pPr>
            <w:r>
              <w:rPr>
                <w:rFonts w:ascii="Times New Roman" w:hAnsi="Times New Roman" w:cs="Times New Roman"/>
              </w:rPr>
              <w:t>9</w:t>
            </w:r>
            <w:r w:rsidR="00093A74">
              <w:rPr>
                <w:rFonts w:ascii="Times New Roman" w:hAnsi="Times New Roman" w:cs="Times New Roman"/>
              </w:rPr>
              <w:t>3</w:t>
            </w:r>
          </w:p>
        </w:tc>
      </w:tr>
      <w:tr w:rsidR="00EC1FA2" w:rsidRPr="00EC1FA2" w14:paraId="4BA73F97" w14:textId="77777777" w:rsidTr="00F11CCE">
        <w:tc>
          <w:tcPr>
            <w:tcW w:w="3056" w:type="dxa"/>
            <w:vAlign w:val="center"/>
          </w:tcPr>
          <w:p w14:paraId="3EA7FA51" w14:textId="1A2F4BBC" w:rsidR="00EC1FA2" w:rsidRPr="00EC1FA2" w:rsidRDefault="005A5A99" w:rsidP="00C65D69">
            <w:pPr>
              <w:jc w:val="both"/>
              <w:rPr>
                <w:rFonts w:ascii="Times New Roman" w:hAnsi="Times New Roman" w:cs="Times New Roman"/>
              </w:rPr>
            </w:pPr>
            <w:r>
              <w:rPr>
                <w:rFonts w:ascii="Times New Roman" w:hAnsi="Times New Roman" w:cs="Times New Roman"/>
              </w:rPr>
              <w:t>Свинец и его соединения</w:t>
            </w:r>
          </w:p>
        </w:tc>
        <w:tc>
          <w:tcPr>
            <w:tcW w:w="3172" w:type="dxa"/>
            <w:vAlign w:val="center"/>
          </w:tcPr>
          <w:p w14:paraId="0F4134CB" w14:textId="5E9D87F0" w:rsidR="00EC1FA2" w:rsidRPr="00EC1FA2" w:rsidRDefault="005A5A99" w:rsidP="00C65D69">
            <w:pPr>
              <w:jc w:val="center"/>
              <w:rPr>
                <w:rFonts w:ascii="Times New Roman" w:hAnsi="Times New Roman" w:cs="Times New Roman"/>
              </w:rPr>
            </w:pPr>
            <w:r>
              <w:rPr>
                <w:rFonts w:ascii="Times New Roman" w:hAnsi="Times New Roman" w:cs="Times New Roman"/>
              </w:rPr>
              <w:t>0,0037</w:t>
            </w:r>
          </w:p>
        </w:tc>
        <w:tc>
          <w:tcPr>
            <w:tcW w:w="3157" w:type="dxa"/>
            <w:vAlign w:val="center"/>
          </w:tcPr>
          <w:p w14:paraId="53930EAF" w14:textId="61DC62E6" w:rsidR="00EC1FA2" w:rsidRPr="00EC1FA2" w:rsidRDefault="005A5A99" w:rsidP="00C65D69">
            <w:pPr>
              <w:jc w:val="center"/>
              <w:rPr>
                <w:rFonts w:ascii="Times New Roman" w:hAnsi="Times New Roman" w:cs="Times New Roman"/>
              </w:rPr>
            </w:pPr>
            <w:r>
              <w:rPr>
                <w:rFonts w:ascii="Times New Roman" w:hAnsi="Times New Roman" w:cs="Times New Roman"/>
              </w:rPr>
              <w:t>9</w:t>
            </w:r>
            <w:r w:rsidR="00093A74">
              <w:rPr>
                <w:rFonts w:ascii="Times New Roman" w:hAnsi="Times New Roman" w:cs="Times New Roman"/>
              </w:rPr>
              <w:t>3</w:t>
            </w:r>
          </w:p>
        </w:tc>
      </w:tr>
    </w:tbl>
    <w:p w14:paraId="0784F0E9" w14:textId="77777777" w:rsidR="005C6709" w:rsidRDefault="005C6709">
      <w:pPr>
        <w:spacing w:line="360" w:lineRule="auto"/>
        <w:ind w:firstLine="709"/>
        <w:jc w:val="both"/>
        <w:rPr>
          <w:rFonts w:ascii="Times New Roman" w:hAnsi="Times New Roman" w:cs="Times New Roman"/>
          <w:sz w:val="28"/>
        </w:rPr>
      </w:pPr>
    </w:p>
    <w:p w14:paraId="675C73E9" w14:textId="2DCE6B5E" w:rsidR="001C1C42" w:rsidRDefault="00591221">
      <w:pPr>
        <w:spacing w:line="360" w:lineRule="auto"/>
        <w:ind w:firstLine="709"/>
        <w:jc w:val="both"/>
        <w:rPr>
          <w:rFonts w:ascii="Times New Roman" w:hAnsi="Times New Roman" w:cs="Times New Roman"/>
          <w:sz w:val="28"/>
        </w:rPr>
      </w:pPr>
      <w:r>
        <w:rPr>
          <w:rFonts w:ascii="Times New Roman" w:hAnsi="Times New Roman" w:cs="Times New Roman"/>
          <w:sz w:val="28"/>
        </w:rPr>
        <w:t>Фактическая концентрация выбросов</w:t>
      </w:r>
      <w:r w:rsidR="0043224F">
        <w:rPr>
          <w:rFonts w:ascii="Times New Roman" w:hAnsi="Times New Roman" w:cs="Times New Roman"/>
          <w:sz w:val="28"/>
        </w:rPr>
        <w:t xml:space="preserve"> (мг</w:t>
      </w:r>
      <w:r w:rsidR="0043224F" w:rsidRPr="0043224F">
        <w:rPr>
          <w:rFonts w:ascii="Times New Roman" w:hAnsi="Times New Roman" w:cs="Times New Roman"/>
          <w:sz w:val="28"/>
        </w:rPr>
        <w:t>/</w:t>
      </w:r>
      <w:r w:rsidR="0043224F">
        <w:rPr>
          <w:rFonts w:ascii="Times New Roman" w:hAnsi="Times New Roman" w:cs="Times New Roman"/>
          <w:sz w:val="28"/>
        </w:rPr>
        <w:t>м</w:t>
      </w:r>
      <w:r w:rsidR="0043224F" w:rsidRPr="0043224F">
        <w:rPr>
          <w:rFonts w:ascii="Times New Roman" w:hAnsi="Times New Roman" w:cs="Times New Roman"/>
          <w:sz w:val="28"/>
          <w:vertAlign w:val="superscript"/>
        </w:rPr>
        <w:t>3</w:t>
      </w:r>
      <w:r w:rsidR="0043224F">
        <w:rPr>
          <w:rFonts w:ascii="Times New Roman" w:hAnsi="Times New Roman" w:cs="Times New Roman"/>
          <w:sz w:val="28"/>
        </w:rPr>
        <w:t>)</w:t>
      </w:r>
      <w:r>
        <w:rPr>
          <w:rFonts w:ascii="Times New Roman" w:hAnsi="Times New Roman" w:cs="Times New Roman"/>
          <w:sz w:val="28"/>
        </w:rPr>
        <w:t xml:space="preserve"> после установки средозащитного оборудования рассчитывается по формуле:</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4"/>
        <w:gridCol w:w="543"/>
      </w:tblGrid>
      <w:tr w:rsidR="0043224F" w14:paraId="1EB14087" w14:textId="77777777" w:rsidTr="00A44536">
        <w:tc>
          <w:tcPr>
            <w:tcW w:w="4857" w:type="pct"/>
            <w:vAlign w:val="center"/>
          </w:tcPr>
          <w:p w14:paraId="3E3A80D3" w14:textId="62F9CDDD" w:rsidR="0043224F" w:rsidRPr="002A2BD3" w:rsidRDefault="00A2605B" w:rsidP="00A44536">
            <w:pPr>
              <w:spacing w:line="360" w:lineRule="auto"/>
              <w:ind w:firstLine="709"/>
              <w:jc w:val="center"/>
              <w:rPr>
                <w:rFonts w:ascii="Times New Roman" w:hAnsi="Times New Roman" w:cs="Times New Roman"/>
                <w:sz w:val="28"/>
              </w:rPr>
            </w:pPr>
            <m:oMath>
              <m:sSub>
                <m:sSubPr>
                  <m:ctrlPr>
                    <w:rPr>
                      <w:rFonts w:ascii="Cambria Math" w:hAnsi="Cambria Math" w:cs="Times New Roman"/>
                      <w:i/>
                      <w:sz w:val="28"/>
                    </w:rPr>
                  </m:ctrlPr>
                </m:sSubPr>
                <m:e>
                  <m:r>
                    <w:rPr>
                      <w:rFonts w:ascii="Cambria Math" w:hAnsi="Cambria Math" w:cs="Times New Roman"/>
                      <w:sz w:val="28"/>
                    </w:rPr>
                    <m:t>С</m:t>
                  </m:r>
                </m:e>
                <m:sub>
                  <m:r>
                    <w:rPr>
                      <w:rFonts w:ascii="Cambria Math" w:hAnsi="Cambria Math" w:cs="Times New Roman"/>
                      <w:sz w:val="28"/>
                    </w:rPr>
                    <m:t>ф2</m:t>
                  </m:r>
                </m:sub>
              </m:sSub>
              <m:r>
                <w:rPr>
                  <w:rFonts w:ascii="Cambria Math" w:hAnsi="Cambria Math" w:cs="Times New Roman"/>
                  <w:sz w:val="28"/>
                </w:rPr>
                <m:t>=</m:t>
              </m:r>
              <m:sSub>
                <m:sSubPr>
                  <m:ctrlPr>
                    <w:rPr>
                      <w:rFonts w:ascii="Cambria Math" w:hAnsi="Cambria Math" w:cs="Times New Roman"/>
                      <w:i/>
                      <w:sz w:val="28"/>
                    </w:rPr>
                  </m:ctrlPr>
                </m:sSubPr>
                <m:e>
                  <m:r>
                    <w:rPr>
                      <w:rFonts w:ascii="Cambria Math" w:hAnsi="Cambria Math" w:cs="Times New Roman"/>
                      <w:sz w:val="28"/>
                    </w:rPr>
                    <m:t>С</m:t>
                  </m:r>
                </m:e>
                <m:sub>
                  <m:r>
                    <w:rPr>
                      <w:rFonts w:ascii="Cambria Math" w:hAnsi="Cambria Math" w:cs="Times New Roman"/>
                      <w:sz w:val="28"/>
                    </w:rPr>
                    <m:t>ф1</m:t>
                  </m:r>
                </m:sub>
              </m:sSub>
              <m:r>
                <w:rPr>
                  <w:rFonts w:ascii="Cambria Math" w:hAnsi="Cambria Math" w:cs="Times New Roman"/>
                  <w:sz w:val="28"/>
                </w:rPr>
                <m:t>∙(1-</m:t>
              </m:r>
              <m:f>
                <m:fPr>
                  <m:ctrlPr>
                    <w:rPr>
                      <w:rFonts w:ascii="Cambria Math" w:hAnsi="Cambria Math" w:cs="Times New Roman"/>
                      <w:i/>
                      <w:sz w:val="28"/>
                    </w:rPr>
                  </m:ctrlPr>
                </m:fPr>
                <m:num>
                  <m:r>
                    <w:rPr>
                      <w:rFonts w:ascii="Cambria Math" w:hAnsi="Cambria Math" w:cs="Times New Roman"/>
                      <w:sz w:val="28"/>
                      <w:lang w:val="en-US"/>
                    </w:rPr>
                    <m:t>n</m:t>
                  </m:r>
                </m:num>
                <m:den>
                  <m:r>
                    <w:rPr>
                      <w:rFonts w:ascii="Cambria Math" w:hAnsi="Cambria Math" w:cs="Times New Roman"/>
                      <w:sz w:val="28"/>
                    </w:rPr>
                    <m:t>100</m:t>
                  </m:r>
                </m:den>
              </m:f>
              <m:r>
                <w:rPr>
                  <w:rFonts w:ascii="Cambria Math" w:hAnsi="Cambria Math" w:cs="Times New Roman"/>
                  <w:sz w:val="28"/>
                </w:rPr>
                <m:t>)</m:t>
              </m:r>
            </m:oMath>
            <w:r w:rsidR="002A2BD3">
              <w:rPr>
                <w:rFonts w:ascii="Times New Roman" w:hAnsi="Times New Roman" w:cs="Times New Roman"/>
                <w:sz w:val="28"/>
              </w:rPr>
              <w:t>,</w:t>
            </w:r>
          </w:p>
        </w:tc>
        <w:tc>
          <w:tcPr>
            <w:tcW w:w="143" w:type="pct"/>
            <w:vAlign w:val="center"/>
          </w:tcPr>
          <w:p w14:paraId="656CEC47" w14:textId="3869340C" w:rsidR="0043224F" w:rsidRDefault="00A44536" w:rsidP="00A44536">
            <w:pPr>
              <w:spacing w:line="360" w:lineRule="auto"/>
              <w:jc w:val="center"/>
              <w:rPr>
                <w:rFonts w:ascii="Times New Roman" w:hAnsi="Times New Roman" w:cs="Times New Roman"/>
                <w:sz w:val="28"/>
              </w:rPr>
            </w:pPr>
            <w:r>
              <w:rPr>
                <w:rFonts w:ascii="Times New Roman" w:hAnsi="Times New Roman" w:cs="Times New Roman"/>
                <w:sz w:val="28"/>
              </w:rPr>
              <w:t>(5)</w:t>
            </w:r>
          </w:p>
        </w:tc>
      </w:tr>
    </w:tbl>
    <w:p w14:paraId="4C7719FB" w14:textId="1D377574" w:rsidR="001C1C42" w:rsidRDefault="005A5A99">
      <w:pPr>
        <w:spacing w:line="360" w:lineRule="auto"/>
        <w:ind w:firstLine="709"/>
        <w:jc w:val="both"/>
        <w:rPr>
          <w:rFonts w:ascii="Times New Roman" w:hAnsi="Times New Roman" w:cs="Times New Roman"/>
          <w:sz w:val="28"/>
        </w:rPr>
      </w:pPr>
      <w:r>
        <w:rPr>
          <w:rFonts w:ascii="Times New Roman" w:hAnsi="Times New Roman" w:cs="Times New Roman"/>
          <w:sz w:val="28"/>
        </w:rPr>
        <w:lastRenderedPageBreak/>
        <w:t>Фактическая концентрация выбросов после установки оборудования для меди и ее соединений:</w:t>
      </w:r>
    </w:p>
    <w:p w14:paraId="12847EFE" w14:textId="4FA0F797" w:rsidR="005A5A99" w:rsidRPr="00591221" w:rsidRDefault="00A2605B" w:rsidP="005A5A99">
      <w:pPr>
        <w:spacing w:line="360" w:lineRule="auto"/>
        <w:ind w:firstLine="709"/>
        <w:jc w:val="both"/>
        <w:rPr>
          <w:rFonts w:ascii="Times New Roman" w:hAnsi="Times New Roman" w:cs="Times New Roman"/>
          <w:i/>
          <w:sz w:val="28"/>
        </w:rPr>
      </w:pPr>
      <m:oMathPara>
        <m:oMath>
          <m:sSub>
            <m:sSubPr>
              <m:ctrlPr>
                <w:rPr>
                  <w:rFonts w:ascii="Cambria Math" w:hAnsi="Cambria Math" w:cs="Times New Roman"/>
                  <w:i/>
                  <w:sz w:val="28"/>
                </w:rPr>
              </m:ctrlPr>
            </m:sSubPr>
            <m:e>
              <m:r>
                <w:rPr>
                  <w:rFonts w:ascii="Cambria Math" w:hAnsi="Cambria Math" w:cs="Times New Roman"/>
                  <w:sz w:val="28"/>
                </w:rPr>
                <m:t>С</m:t>
              </m:r>
            </m:e>
            <m:sub>
              <m:r>
                <w:rPr>
                  <w:rFonts w:ascii="Cambria Math" w:hAnsi="Cambria Math" w:cs="Times New Roman"/>
                  <w:sz w:val="28"/>
                </w:rPr>
                <m:t>ф2</m:t>
              </m:r>
            </m:sub>
          </m:sSub>
          <m:r>
            <w:rPr>
              <w:rFonts w:ascii="Cambria Math" w:hAnsi="Cambria Math" w:cs="Times New Roman"/>
              <w:sz w:val="28"/>
            </w:rPr>
            <m:t>=0,009∙(1-</m:t>
          </m:r>
          <m:f>
            <m:fPr>
              <m:ctrlPr>
                <w:rPr>
                  <w:rFonts w:ascii="Cambria Math" w:hAnsi="Cambria Math" w:cs="Times New Roman"/>
                  <w:i/>
                  <w:sz w:val="28"/>
                </w:rPr>
              </m:ctrlPr>
            </m:fPr>
            <m:num>
              <m:r>
                <w:rPr>
                  <w:rFonts w:ascii="Cambria Math" w:hAnsi="Cambria Math" w:cs="Times New Roman"/>
                  <w:sz w:val="28"/>
                  <w:lang w:val="en-US"/>
                </w:rPr>
                <m:t>9</m:t>
              </m:r>
              <m:r>
                <w:rPr>
                  <w:rFonts w:ascii="Cambria Math" w:hAnsi="Cambria Math" w:cs="Times New Roman"/>
                  <w:sz w:val="28"/>
                </w:rPr>
                <m:t>0</m:t>
              </m:r>
            </m:num>
            <m:den>
              <m:r>
                <w:rPr>
                  <w:rFonts w:ascii="Cambria Math" w:hAnsi="Cambria Math" w:cs="Times New Roman"/>
                  <w:sz w:val="28"/>
                </w:rPr>
                <m:t>100</m:t>
              </m:r>
            </m:den>
          </m:f>
          <m:r>
            <w:rPr>
              <w:rFonts w:ascii="Cambria Math" w:hAnsi="Cambria Math" w:cs="Times New Roman"/>
              <w:sz w:val="28"/>
            </w:rPr>
            <m:t>)=0,0009 мг</m:t>
          </m:r>
          <m:r>
            <w:rPr>
              <w:rFonts w:ascii="Cambria Math" w:hAnsi="Cambria Math" w:cs="Times New Roman"/>
              <w:sz w:val="28"/>
              <w:lang w:val="en-US"/>
            </w:rPr>
            <m:t>/</m:t>
          </m:r>
          <m:sSup>
            <m:sSupPr>
              <m:ctrlPr>
                <w:rPr>
                  <w:rFonts w:ascii="Cambria Math" w:hAnsi="Cambria Math" w:cs="Times New Roman"/>
                  <w:i/>
                  <w:sz w:val="28"/>
                </w:rPr>
              </m:ctrlPr>
            </m:sSupPr>
            <m:e>
              <m:r>
                <w:rPr>
                  <w:rFonts w:ascii="Cambria Math" w:hAnsi="Cambria Math" w:cs="Times New Roman"/>
                  <w:sz w:val="28"/>
                </w:rPr>
                <m:t>м</m:t>
              </m:r>
            </m:e>
            <m:sup>
              <m:r>
                <w:rPr>
                  <w:rFonts w:ascii="Cambria Math" w:hAnsi="Cambria Math" w:cs="Times New Roman"/>
                  <w:sz w:val="28"/>
                </w:rPr>
                <m:t>3</m:t>
              </m:r>
            </m:sup>
          </m:sSup>
          <m:r>
            <w:rPr>
              <w:rFonts w:ascii="Cambria Math" w:hAnsi="Cambria Math" w:cs="Times New Roman"/>
              <w:sz w:val="28"/>
            </w:rPr>
            <m:t>.</m:t>
          </m:r>
        </m:oMath>
      </m:oMathPara>
    </w:p>
    <w:p w14:paraId="75133242" w14:textId="4039AE32" w:rsidR="005A5A99" w:rsidRDefault="005A5A99">
      <w:pPr>
        <w:spacing w:line="360" w:lineRule="auto"/>
        <w:ind w:firstLine="709"/>
        <w:jc w:val="both"/>
        <w:rPr>
          <w:rFonts w:ascii="Times New Roman" w:hAnsi="Times New Roman" w:cs="Times New Roman"/>
          <w:sz w:val="28"/>
        </w:rPr>
      </w:pPr>
      <w:r>
        <w:rPr>
          <w:rFonts w:ascii="Times New Roman" w:hAnsi="Times New Roman" w:cs="Times New Roman"/>
          <w:sz w:val="28"/>
        </w:rPr>
        <w:t>Для аммиака:</w:t>
      </w:r>
    </w:p>
    <w:p w14:paraId="6DAACE58" w14:textId="62E61CAD" w:rsidR="005A5A99" w:rsidRPr="00591221" w:rsidRDefault="00A2605B" w:rsidP="005A5A99">
      <w:pPr>
        <w:spacing w:line="360" w:lineRule="auto"/>
        <w:ind w:firstLine="709"/>
        <w:jc w:val="both"/>
        <w:rPr>
          <w:rFonts w:ascii="Times New Roman" w:hAnsi="Times New Roman" w:cs="Times New Roman"/>
          <w:i/>
          <w:sz w:val="28"/>
        </w:rPr>
      </w:pPr>
      <m:oMathPara>
        <m:oMath>
          <m:sSub>
            <m:sSubPr>
              <m:ctrlPr>
                <w:rPr>
                  <w:rFonts w:ascii="Cambria Math" w:hAnsi="Cambria Math" w:cs="Times New Roman"/>
                  <w:i/>
                  <w:sz w:val="28"/>
                </w:rPr>
              </m:ctrlPr>
            </m:sSubPr>
            <m:e>
              <m:r>
                <w:rPr>
                  <w:rFonts w:ascii="Cambria Math" w:hAnsi="Cambria Math" w:cs="Times New Roman"/>
                  <w:sz w:val="28"/>
                </w:rPr>
                <m:t>С</m:t>
              </m:r>
            </m:e>
            <m:sub>
              <m:r>
                <w:rPr>
                  <w:rFonts w:ascii="Cambria Math" w:hAnsi="Cambria Math" w:cs="Times New Roman"/>
                  <w:sz w:val="28"/>
                </w:rPr>
                <m:t>ф2</m:t>
              </m:r>
            </m:sub>
          </m:sSub>
          <m:r>
            <w:rPr>
              <w:rFonts w:ascii="Cambria Math" w:hAnsi="Cambria Math" w:cs="Times New Roman"/>
              <w:sz w:val="28"/>
            </w:rPr>
            <m:t>=0,55∙(1-</m:t>
          </m:r>
          <m:f>
            <m:fPr>
              <m:ctrlPr>
                <w:rPr>
                  <w:rFonts w:ascii="Cambria Math" w:hAnsi="Cambria Math" w:cs="Times New Roman"/>
                  <w:i/>
                  <w:sz w:val="28"/>
                </w:rPr>
              </m:ctrlPr>
            </m:fPr>
            <m:num>
              <m:r>
                <w:rPr>
                  <w:rFonts w:ascii="Cambria Math" w:hAnsi="Cambria Math" w:cs="Times New Roman"/>
                  <w:sz w:val="28"/>
                  <w:lang w:val="en-US"/>
                </w:rPr>
                <m:t>9</m:t>
              </m:r>
              <m:r>
                <w:rPr>
                  <w:rFonts w:ascii="Cambria Math" w:hAnsi="Cambria Math" w:cs="Times New Roman"/>
                  <w:sz w:val="28"/>
                </w:rPr>
                <m:t>4</m:t>
              </m:r>
            </m:num>
            <m:den>
              <m:r>
                <w:rPr>
                  <w:rFonts w:ascii="Cambria Math" w:hAnsi="Cambria Math" w:cs="Times New Roman"/>
                  <w:sz w:val="28"/>
                </w:rPr>
                <m:t>100</m:t>
              </m:r>
            </m:den>
          </m:f>
          <m:r>
            <w:rPr>
              <w:rFonts w:ascii="Cambria Math" w:hAnsi="Cambria Math" w:cs="Times New Roman"/>
              <w:sz w:val="28"/>
            </w:rPr>
            <m:t>)=0,033 мг</m:t>
          </m:r>
          <m:r>
            <w:rPr>
              <w:rFonts w:ascii="Cambria Math" w:hAnsi="Cambria Math" w:cs="Times New Roman"/>
              <w:sz w:val="28"/>
              <w:lang w:val="en-US"/>
            </w:rPr>
            <m:t>/</m:t>
          </m:r>
          <m:sSup>
            <m:sSupPr>
              <m:ctrlPr>
                <w:rPr>
                  <w:rFonts w:ascii="Cambria Math" w:hAnsi="Cambria Math" w:cs="Times New Roman"/>
                  <w:i/>
                  <w:sz w:val="28"/>
                </w:rPr>
              </m:ctrlPr>
            </m:sSupPr>
            <m:e>
              <m:r>
                <w:rPr>
                  <w:rFonts w:ascii="Cambria Math" w:hAnsi="Cambria Math" w:cs="Times New Roman"/>
                  <w:sz w:val="28"/>
                </w:rPr>
                <m:t>м</m:t>
              </m:r>
            </m:e>
            <m:sup>
              <m:r>
                <w:rPr>
                  <w:rFonts w:ascii="Cambria Math" w:hAnsi="Cambria Math" w:cs="Times New Roman"/>
                  <w:sz w:val="28"/>
                </w:rPr>
                <m:t>3</m:t>
              </m:r>
            </m:sup>
          </m:sSup>
          <m:r>
            <w:rPr>
              <w:rFonts w:ascii="Cambria Math" w:hAnsi="Cambria Math" w:cs="Times New Roman"/>
              <w:sz w:val="28"/>
            </w:rPr>
            <m:t>.</m:t>
          </m:r>
        </m:oMath>
      </m:oMathPara>
    </w:p>
    <w:p w14:paraId="3A67786E" w14:textId="7AAAD3B0" w:rsidR="005A5A99" w:rsidRDefault="005A5A99">
      <w:pPr>
        <w:spacing w:line="360" w:lineRule="auto"/>
        <w:ind w:firstLine="709"/>
        <w:jc w:val="both"/>
        <w:rPr>
          <w:rFonts w:ascii="Times New Roman" w:hAnsi="Times New Roman" w:cs="Times New Roman"/>
          <w:sz w:val="28"/>
        </w:rPr>
      </w:pPr>
      <w:r>
        <w:rPr>
          <w:rFonts w:ascii="Times New Roman" w:hAnsi="Times New Roman" w:cs="Times New Roman"/>
          <w:sz w:val="28"/>
        </w:rPr>
        <w:t>Для эпоксидной пыли:</w:t>
      </w:r>
    </w:p>
    <w:p w14:paraId="068804F9" w14:textId="28240E29" w:rsidR="005A5A99" w:rsidRPr="00591221" w:rsidRDefault="00A2605B" w:rsidP="005A5A99">
      <w:pPr>
        <w:spacing w:line="360" w:lineRule="auto"/>
        <w:ind w:firstLine="709"/>
        <w:jc w:val="both"/>
        <w:rPr>
          <w:rFonts w:ascii="Times New Roman" w:hAnsi="Times New Roman" w:cs="Times New Roman"/>
          <w:i/>
          <w:sz w:val="28"/>
        </w:rPr>
      </w:pPr>
      <m:oMathPara>
        <m:oMath>
          <m:sSub>
            <m:sSubPr>
              <m:ctrlPr>
                <w:rPr>
                  <w:rFonts w:ascii="Cambria Math" w:hAnsi="Cambria Math" w:cs="Times New Roman"/>
                  <w:i/>
                  <w:sz w:val="28"/>
                </w:rPr>
              </m:ctrlPr>
            </m:sSubPr>
            <m:e>
              <m:r>
                <w:rPr>
                  <w:rFonts w:ascii="Cambria Math" w:hAnsi="Cambria Math" w:cs="Times New Roman"/>
                  <w:sz w:val="28"/>
                </w:rPr>
                <m:t>С</m:t>
              </m:r>
            </m:e>
            <m:sub>
              <m:r>
                <w:rPr>
                  <w:rFonts w:ascii="Cambria Math" w:hAnsi="Cambria Math" w:cs="Times New Roman"/>
                  <w:sz w:val="28"/>
                </w:rPr>
                <m:t>ф2</m:t>
              </m:r>
            </m:sub>
          </m:sSub>
          <m:r>
            <w:rPr>
              <w:rFonts w:ascii="Cambria Math" w:hAnsi="Cambria Math" w:cs="Times New Roman"/>
              <w:sz w:val="28"/>
            </w:rPr>
            <m:t>=0,23∙(1-</m:t>
          </m:r>
          <m:f>
            <m:fPr>
              <m:ctrlPr>
                <w:rPr>
                  <w:rFonts w:ascii="Cambria Math" w:hAnsi="Cambria Math" w:cs="Times New Roman"/>
                  <w:i/>
                  <w:sz w:val="28"/>
                </w:rPr>
              </m:ctrlPr>
            </m:fPr>
            <m:num>
              <m:r>
                <w:rPr>
                  <w:rFonts w:ascii="Cambria Math" w:hAnsi="Cambria Math" w:cs="Times New Roman"/>
                  <w:sz w:val="28"/>
                  <w:lang w:val="en-US"/>
                </w:rPr>
                <m:t>8</m:t>
              </m:r>
              <m:r>
                <w:rPr>
                  <w:rFonts w:ascii="Cambria Math" w:hAnsi="Cambria Math" w:cs="Times New Roman"/>
                  <w:sz w:val="28"/>
                </w:rPr>
                <m:t>5</m:t>
              </m:r>
            </m:num>
            <m:den>
              <m:r>
                <w:rPr>
                  <w:rFonts w:ascii="Cambria Math" w:hAnsi="Cambria Math" w:cs="Times New Roman"/>
                  <w:sz w:val="28"/>
                </w:rPr>
                <m:t>100</m:t>
              </m:r>
            </m:den>
          </m:f>
          <m:r>
            <w:rPr>
              <w:rFonts w:ascii="Cambria Math" w:hAnsi="Cambria Math" w:cs="Times New Roman"/>
              <w:sz w:val="28"/>
            </w:rPr>
            <m:t>)=0,035 мг</m:t>
          </m:r>
          <m:r>
            <w:rPr>
              <w:rFonts w:ascii="Cambria Math" w:hAnsi="Cambria Math" w:cs="Times New Roman"/>
              <w:sz w:val="28"/>
              <w:lang w:val="en-US"/>
            </w:rPr>
            <m:t>/</m:t>
          </m:r>
          <m:sSup>
            <m:sSupPr>
              <m:ctrlPr>
                <w:rPr>
                  <w:rFonts w:ascii="Cambria Math" w:hAnsi="Cambria Math" w:cs="Times New Roman"/>
                  <w:i/>
                  <w:sz w:val="28"/>
                </w:rPr>
              </m:ctrlPr>
            </m:sSupPr>
            <m:e>
              <m:r>
                <w:rPr>
                  <w:rFonts w:ascii="Cambria Math" w:hAnsi="Cambria Math" w:cs="Times New Roman"/>
                  <w:sz w:val="28"/>
                </w:rPr>
                <m:t>м</m:t>
              </m:r>
            </m:e>
            <m:sup>
              <m:r>
                <w:rPr>
                  <w:rFonts w:ascii="Cambria Math" w:hAnsi="Cambria Math" w:cs="Times New Roman"/>
                  <w:sz w:val="28"/>
                </w:rPr>
                <m:t>3</m:t>
              </m:r>
            </m:sup>
          </m:sSup>
          <m:r>
            <w:rPr>
              <w:rFonts w:ascii="Cambria Math" w:hAnsi="Cambria Math" w:cs="Times New Roman"/>
              <w:sz w:val="28"/>
            </w:rPr>
            <m:t>.</m:t>
          </m:r>
        </m:oMath>
      </m:oMathPara>
    </w:p>
    <w:p w14:paraId="14863753" w14:textId="77F9A0D7" w:rsidR="005A5A99" w:rsidRDefault="005A5A99">
      <w:pPr>
        <w:spacing w:line="360" w:lineRule="auto"/>
        <w:ind w:firstLine="709"/>
        <w:jc w:val="both"/>
        <w:rPr>
          <w:rFonts w:ascii="Times New Roman" w:hAnsi="Times New Roman" w:cs="Times New Roman"/>
          <w:sz w:val="28"/>
        </w:rPr>
      </w:pPr>
      <w:r>
        <w:rPr>
          <w:rFonts w:ascii="Times New Roman" w:hAnsi="Times New Roman" w:cs="Times New Roman"/>
          <w:sz w:val="28"/>
        </w:rPr>
        <w:t>Для олова и его соединений:</w:t>
      </w:r>
    </w:p>
    <w:p w14:paraId="3E9C5E3A" w14:textId="2848473A" w:rsidR="005A5A99" w:rsidRPr="00591221" w:rsidRDefault="00A2605B" w:rsidP="005A5A99">
      <w:pPr>
        <w:spacing w:line="360" w:lineRule="auto"/>
        <w:ind w:firstLine="709"/>
        <w:jc w:val="both"/>
        <w:rPr>
          <w:rFonts w:ascii="Times New Roman" w:hAnsi="Times New Roman" w:cs="Times New Roman"/>
          <w:i/>
          <w:sz w:val="28"/>
        </w:rPr>
      </w:pPr>
      <m:oMathPara>
        <m:oMath>
          <m:sSub>
            <m:sSubPr>
              <m:ctrlPr>
                <w:rPr>
                  <w:rFonts w:ascii="Cambria Math" w:hAnsi="Cambria Math" w:cs="Times New Roman"/>
                  <w:i/>
                  <w:sz w:val="28"/>
                </w:rPr>
              </m:ctrlPr>
            </m:sSubPr>
            <m:e>
              <m:r>
                <w:rPr>
                  <w:rFonts w:ascii="Cambria Math" w:hAnsi="Cambria Math" w:cs="Times New Roman"/>
                  <w:sz w:val="28"/>
                </w:rPr>
                <m:t>С</m:t>
              </m:r>
            </m:e>
            <m:sub>
              <m:r>
                <w:rPr>
                  <w:rFonts w:ascii="Cambria Math" w:hAnsi="Cambria Math" w:cs="Times New Roman"/>
                  <w:sz w:val="28"/>
                </w:rPr>
                <m:t>ф2</m:t>
              </m:r>
            </m:sub>
          </m:sSub>
          <m:r>
            <w:rPr>
              <w:rFonts w:ascii="Cambria Math" w:hAnsi="Cambria Math" w:cs="Times New Roman"/>
              <w:sz w:val="28"/>
            </w:rPr>
            <m:t>=0,28∙(1-</m:t>
          </m:r>
          <m:f>
            <m:fPr>
              <m:ctrlPr>
                <w:rPr>
                  <w:rFonts w:ascii="Cambria Math" w:hAnsi="Cambria Math" w:cs="Times New Roman"/>
                  <w:i/>
                  <w:sz w:val="28"/>
                </w:rPr>
              </m:ctrlPr>
            </m:fPr>
            <m:num>
              <m:r>
                <w:rPr>
                  <w:rFonts w:ascii="Cambria Math" w:hAnsi="Cambria Math" w:cs="Times New Roman"/>
                  <w:sz w:val="28"/>
                  <w:lang w:val="en-US"/>
                </w:rPr>
                <m:t>9</m:t>
              </m:r>
              <m:r>
                <w:rPr>
                  <w:rFonts w:ascii="Cambria Math" w:hAnsi="Cambria Math" w:cs="Times New Roman"/>
                  <w:sz w:val="28"/>
                </w:rPr>
                <m:t>3</m:t>
              </m:r>
            </m:num>
            <m:den>
              <m:r>
                <w:rPr>
                  <w:rFonts w:ascii="Cambria Math" w:hAnsi="Cambria Math" w:cs="Times New Roman"/>
                  <w:sz w:val="28"/>
                </w:rPr>
                <m:t>100</m:t>
              </m:r>
            </m:den>
          </m:f>
          <m:r>
            <w:rPr>
              <w:rFonts w:ascii="Cambria Math" w:hAnsi="Cambria Math" w:cs="Times New Roman"/>
              <w:sz w:val="28"/>
            </w:rPr>
            <m:t>)=0,019 мг</m:t>
          </m:r>
          <m:r>
            <w:rPr>
              <w:rFonts w:ascii="Cambria Math" w:hAnsi="Cambria Math" w:cs="Times New Roman"/>
              <w:sz w:val="28"/>
              <w:lang w:val="en-US"/>
            </w:rPr>
            <m:t>/</m:t>
          </m:r>
          <m:sSup>
            <m:sSupPr>
              <m:ctrlPr>
                <w:rPr>
                  <w:rFonts w:ascii="Cambria Math" w:hAnsi="Cambria Math" w:cs="Times New Roman"/>
                  <w:i/>
                  <w:sz w:val="28"/>
                </w:rPr>
              </m:ctrlPr>
            </m:sSupPr>
            <m:e>
              <m:r>
                <w:rPr>
                  <w:rFonts w:ascii="Cambria Math" w:hAnsi="Cambria Math" w:cs="Times New Roman"/>
                  <w:sz w:val="28"/>
                </w:rPr>
                <m:t>м</m:t>
              </m:r>
            </m:e>
            <m:sup>
              <m:r>
                <w:rPr>
                  <w:rFonts w:ascii="Cambria Math" w:hAnsi="Cambria Math" w:cs="Times New Roman"/>
                  <w:sz w:val="28"/>
                </w:rPr>
                <m:t>3</m:t>
              </m:r>
            </m:sup>
          </m:sSup>
          <m:r>
            <w:rPr>
              <w:rFonts w:ascii="Cambria Math" w:hAnsi="Cambria Math" w:cs="Times New Roman"/>
              <w:sz w:val="28"/>
            </w:rPr>
            <m:t>.</m:t>
          </m:r>
        </m:oMath>
      </m:oMathPara>
    </w:p>
    <w:p w14:paraId="1CAEB03C" w14:textId="2446E793" w:rsidR="005A5A99" w:rsidRDefault="005A5A99">
      <w:pPr>
        <w:spacing w:line="360" w:lineRule="auto"/>
        <w:ind w:firstLine="709"/>
        <w:jc w:val="both"/>
        <w:rPr>
          <w:rFonts w:ascii="Times New Roman" w:hAnsi="Times New Roman" w:cs="Times New Roman"/>
          <w:sz w:val="28"/>
        </w:rPr>
      </w:pPr>
      <w:r>
        <w:rPr>
          <w:rFonts w:ascii="Times New Roman" w:hAnsi="Times New Roman" w:cs="Times New Roman"/>
          <w:sz w:val="28"/>
        </w:rPr>
        <w:t>Для свинца и его соединений:</w:t>
      </w:r>
    </w:p>
    <w:p w14:paraId="4F2EA979" w14:textId="565A0E20" w:rsidR="005A5A99" w:rsidRPr="00591221" w:rsidRDefault="00A2605B" w:rsidP="005A5A99">
      <w:pPr>
        <w:spacing w:line="360" w:lineRule="auto"/>
        <w:ind w:firstLine="709"/>
        <w:jc w:val="both"/>
        <w:rPr>
          <w:rFonts w:ascii="Times New Roman" w:hAnsi="Times New Roman" w:cs="Times New Roman"/>
          <w:i/>
          <w:sz w:val="28"/>
        </w:rPr>
      </w:pPr>
      <m:oMathPara>
        <m:oMath>
          <m:sSub>
            <m:sSubPr>
              <m:ctrlPr>
                <w:rPr>
                  <w:rFonts w:ascii="Cambria Math" w:hAnsi="Cambria Math" w:cs="Times New Roman"/>
                  <w:i/>
                  <w:sz w:val="28"/>
                </w:rPr>
              </m:ctrlPr>
            </m:sSubPr>
            <m:e>
              <m:r>
                <w:rPr>
                  <w:rFonts w:ascii="Cambria Math" w:hAnsi="Cambria Math" w:cs="Times New Roman"/>
                  <w:sz w:val="28"/>
                </w:rPr>
                <m:t>С</m:t>
              </m:r>
            </m:e>
            <m:sub>
              <m:r>
                <w:rPr>
                  <w:rFonts w:ascii="Cambria Math" w:hAnsi="Cambria Math" w:cs="Times New Roman"/>
                  <w:sz w:val="28"/>
                </w:rPr>
                <m:t>ф2</m:t>
              </m:r>
            </m:sub>
          </m:sSub>
          <m:r>
            <w:rPr>
              <w:rFonts w:ascii="Cambria Math" w:hAnsi="Cambria Math" w:cs="Times New Roman"/>
              <w:sz w:val="28"/>
            </w:rPr>
            <m:t>=0,0037∙(1-</m:t>
          </m:r>
          <m:f>
            <m:fPr>
              <m:ctrlPr>
                <w:rPr>
                  <w:rFonts w:ascii="Cambria Math" w:hAnsi="Cambria Math" w:cs="Times New Roman"/>
                  <w:i/>
                  <w:sz w:val="28"/>
                </w:rPr>
              </m:ctrlPr>
            </m:fPr>
            <m:num>
              <m:r>
                <w:rPr>
                  <w:rFonts w:ascii="Cambria Math" w:hAnsi="Cambria Math" w:cs="Times New Roman"/>
                  <w:sz w:val="28"/>
                  <w:lang w:val="en-US"/>
                </w:rPr>
                <m:t>9</m:t>
              </m:r>
              <m:r>
                <w:rPr>
                  <w:rFonts w:ascii="Cambria Math" w:hAnsi="Cambria Math" w:cs="Times New Roman"/>
                  <w:sz w:val="28"/>
                </w:rPr>
                <m:t>3</m:t>
              </m:r>
            </m:num>
            <m:den>
              <m:r>
                <w:rPr>
                  <w:rFonts w:ascii="Cambria Math" w:hAnsi="Cambria Math" w:cs="Times New Roman"/>
                  <w:sz w:val="28"/>
                </w:rPr>
                <m:t>100</m:t>
              </m:r>
            </m:den>
          </m:f>
          <m:r>
            <w:rPr>
              <w:rFonts w:ascii="Cambria Math" w:hAnsi="Cambria Math" w:cs="Times New Roman"/>
              <w:sz w:val="28"/>
            </w:rPr>
            <m:t>)=0,00026 мг</m:t>
          </m:r>
          <m:r>
            <w:rPr>
              <w:rFonts w:ascii="Cambria Math" w:hAnsi="Cambria Math" w:cs="Times New Roman"/>
              <w:sz w:val="28"/>
              <w:lang w:val="en-US"/>
            </w:rPr>
            <m:t>/</m:t>
          </m:r>
          <m:sSup>
            <m:sSupPr>
              <m:ctrlPr>
                <w:rPr>
                  <w:rFonts w:ascii="Cambria Math" w:hAnsi="Cambria Math" w:cs="Times New Roman"/>
                  <w:i/>
                  <w:sz w:val="28"/>
                </w:rPr>
              </m:ctrlPr>
            </m:sSupPr>
            <m:e>
              <m:r>
                <w:rPr>
                  <w:rFonts w:ascii="Cambria Math" w:hAnsi="Cambria Math" w:cs="Times New Roman"/>
                  <w:sz w:val="28"/>
                </w:rPr>
                <m:t>м</m:t>
              </m:r>
            </m:e>
            <m:sup>
              <m:r>
                <w:rPr>
                  <w:rFonts w:ascii="Cambria Math" w:hAnsi="Cambria Math" w:cs="Times New Roman"/>
                  <w:sz w:val="28"/>
                </w:rPr>
                <m:t>3</m:t>
              </m:r>
            </m:sup>
          </m:sSup>
          <m:r>
            <w:rPr>
              <w:rFonts w:ascii="Cambria Math" w:hAnsi="Cambria Math" w:cs="Times New Roman"/>
              <w:sz w:val="28"/>
            </w:rPr>
            <m:t>.</m:t>
          </m:r>
        </m:oMath>
      </m:oMathPara>
    </w:p>
    <w:p w14:paraId="7B813C1E" w14:textId="4CEE4B6E" w:rsidR="005A5A99" w:rsidRDefault="00BD0F20">
      <w:pPr>
        <w:spacing w:line="360" w:lineRule="auto"/>
        <w:ind w:firstLine="709"/>
        <w:jc w:val="both"/>
        <w:rPr>
          <w:rFonts w:ascii="Times New Roman" w:hAnsi="Times New Roman" w:cs="Times New Roman"/>
          <w:sz w:val="28"/>
        </w:rPr>
      </w:pPr>
      <w:r>
        <w:rPr>
          <w:rFonts w:ascii="Times New Roman" w:hAnsi="Times New Roman" w:cs="Times New Roman"/>
          <w:sz w:val="28"/>
        </w:rPr>
        <w:t>Сопоставив полученные</w:t>
      </w:r>
      <w:r w:rsidR="00093A74">
        <w:rPr>
          <w:rFonts w:ascii="Times New Roman" w:hAnsi="Times New Roman" w:cs="Times New Roman"/>
          <w:sz w:val="28"/>
        </w:rPr>
        <w:t xml:space="preserve"> данные со значениями ПДК можно сделать вывод об эффективности установленного оборудования (таблица 1</w:t>
      </w:r>
      <w:r w:rsidR="008B02BA">
        <w:rPr>
          <w:rFonts w:ascii="Times New Roman" w:hAnsi="Times New Roman" w:cs="Times New Roman"/>
          <w:sz w:val="28"/>
        </w:rPr>
        <w:t>3</w:t>
      </w:r>
      <w:r w:rsidR="00093A74">
        <w:rPr>
          <w:rFonts w:ascii="Times New Roman" w:hAnsi="Times New Roman" w:cs="Times New Roman"/>
          <w:sz w:val="28"/>
        </w:rPr>
        <w:t>).</w:t>
      </w:r>
    </w:p>
    <w:p w14:paraId="69535974" w14:textId="77777777" w:rsidR="00E009CA" w:rsidRDefault="00E009CA">
      <w:pPr>
        <w:spacing w:line="360" w:lineRule="auto"/>
        <w:ind w:firstLine="709"/>
        <w:jc w:val="both"/>
        <w:rPr>
          <w:rFonts w:ascii="Times New Roman" w:hAnsi="Times New Roman" w:cs="Times New Roman"/>
          <w:sz w:val="28"/>
        </w:rPr>
      </w:pPr>
    </w:p>
    <w:p w14:paraId="7EDE8A4E" w14:textId="1B507279" w:rsidR="00093A74" w:rsidRPr="0055239D" w:rsidRDefault="00093A74" w:rsidP="0043224F">
      <w:pPr>
        <w:spacing w:line="360" w:lineRule="auto"/>
        <w:jc w:val="both"/>
        <w:rPr>
          <w:rFonts w:ascii="Times New Roman" w:hAnsi="Times New Roman" w:cs="Times New Roman"/>
          <w:sz w:val="28"/>
          <w:szCs w:val="28"/>
        </w:rPr>
      </w:pPr>
      <w:r w:rsidRPr="0055239D">
        <w:rPr>
          <w:rFonts w:ascii="Times New Roman" w:hAnsi="Times New Roman" w:cs="Times New Roman"/>
          <w:sz w:val="28"/>
          <w:szCs w:val="28"/>
        </w:rPr>
        <w:t>Таблица 1</w:t>
      </w:r>
      <w:r w:rsidR="008B02BA">
        <w:rPr>
          <w:rFonts w:ascii="Times New Roman" w:hAnsi="Times New Roman" w:cs="Times New Roman"/>
          <w:sz w:val="28"/>
          <w:szCs w:val="28"/>
        </w:rPr>
        <w:t>3</w:t>
      </w:r>
      <w:r w:rsidR="0043224F" w:rsidRPr="0055239D">
        <w:rPr>
          <w:rFonts w:ascii="Times New Roman" w:hAnsi="Times New Roman" w:cs="Times New Roman"/>
          <w:sz w:val="28"/>
          <w:szCs w:val="28"/>
        </w:rPr>
        <w:t xml:space="preserve"> –</w:t>
      </w:r>
      <w:r w:rsidRPr="0055239D">
        <w:rPr>
          <w:rFonts w:ascii="Times New Roman" w:hAnsi="Times New Roman" w:cs="Times New Roman"/>
          <w:sz w:val="28"/>
          <w:szCs w:val="28"/>
        </w:rPr>
        <w:t xml:space="preserve"> </w:t>
      </w:r>
      <w:r w:rsidR="0043224F" w:rsidRPr="0055239D">
        <w:rPr>
          <w:rFonts w:ascii="Times New Roman" w:hAnsi="Times New Roman" w:cs="Times New Roman"/>
          <w:sz w:val="28"/>
          <w:szCs w:val="28"/>
        </w:rPr>
        <w:t>Сопоставление достигнутых показателей со значениями ПД</w:t>
      </w:r>
      <w:r w:rsidR="005C6709" w:rsidRPr="0055239D">
        <w:rPr>
          <w:rFonts w:ascii="Times New Roman" w:hAnsi="Times New Roman" w:cs="Times New Roman"/>
          <w:sz w:val="28"/>
          <w:szCs w:val="28"/>
        </w:rPr>
        <w:t>К</w:t>
      </w:r>
    </w:p>
    <w:tbl>
      <w:tblPr>
        <w:tblStyle w:val="af4"/>
        <w:tblW w:w="0" w:type="auto"/>
        <w:tblInd w:w="108" w:type="dxa"/>
        <w:tblLook w:val="04A0" w:firstRow="1" w:lastRow="0" w:firstColumn="1" w:lastColumn="0" w:noHBand="0" w:noVBand="1"/>
      </w:tblPr>
      <w:tblGrid>
        <w:gridCol w:w="3064"/>
        <w:gridCol w:w="3180"/>
        <w:gridCol w:w="3275"/>
      </w:tblGrid>
      <w:tr w:rsidR="00093A74" w:rsidRPr="0055239D" w14:paraId="438D0A12" w14:textId="77777777" w:rsidTr="00C65D69">
        <w:trPr>
          <w:trHeight w:val="255"/>
        </w:trPr>
        <w:tc>
          <w:tcPr>
            <w:tcW w:w="3101" w:type="dxa"/>
            <w:tcBorders>
              <w:bottom w:val="double" w:sz="4" w:space="0" w:color="auto"/>
            </w:tcBorders>
            <w:vAlign w:val="center"/>
          </w:tcPr>
          <w:p w14:paraId="1DCFD938" w14:textId="77777777" w:rsidR="00093A74" w:rsidRPr="0055239D" w:rsidRDefault="00093A74" w:rsidP="00C65D69">
            <w:pPr>
              <w:jc w:val="both"/>
              <w:rPr>
                <w:rFonts w:ascii="Times New Roman" w:hAnsi="Times New Roman" w:cs="Times New Roman"/>
              </w:rPr>
            </w:pPr>
            <w:r w:rsidRPr="0055239D">
              <w:rPr>
                <w:rFonts w:ascii="Times New Roman" w:hAnsi="Times New Roman" w:cs="Times New Roman"/>
              </w:rPr>
              <w:t>Вещество</w:t>
            </w:r>
          </w:p>
        </w:tc>
        <w:tc>
          <w:tcPr>
            <w:tcW w:w="3209" w:type="dxa"/>
            <w:tcBorders>
              <w:bottom w:val="double" w:sz="4" w:space="0" w:color="auto"/>
            </w:tcBorders>
            <w:vAlign w:val="center"/>
          </w:tcPr>
          <w:p w14:paraId="49CCF0B7" w14:textId="251FF436" w:rsidR="00093A74" w:rsidRPr="0055239D" w:rsidRDefault="00093A74" w:rsidP="00C65D69">
            <w:pPr>
              <w:jc w:val="both"/>
              <w:rPr>
                <w:rFonts w:ascii="Times New Roman" w:hAnsi="Times New Roman" w:cs="Times New Roman"/>
              </w:rPr>
            </w:pPr>
            <w:r w:rsidRPr="0055239D">
              <w:rPr>
                <w:rFonts w:ascii="Times New Roman" w:hAnsi="Times New Roman" w:cs="Times New Roman"/>
              </w:rPr>
              <w:t>Фактический выброс после установки средозащитного оборудования, мг/м</w:t>
            </w:r>
            <w:r w:rsidRPr="0055239D">
              <w:rPr>
                <w:rFonts w:ascii="Times New Roman" w:hAnsi="Times New Roman" w:cs="Times New Roman"/>
                <w:vertAlign w:val="superscript"/>
              </w:rPr>
              <w:t>3</w:t>
            </w:r>
          </w:p>
        </w:tc>
        <w:tc>
          <w:tcPr>
            <w:tcW w:w="3329" w:type="dxa"/>
            <w:tcBorders>
              <w:bottom w:val="double" w:sz="4" w:space="0" w:color="auto"/>
            </w:tcBorders>
            <w:vAlign w:val="center"/>
          </w:tcPr>
          <w:p w14:paraId="563B7F3C" w14:textId="56E486BD" w:rsidR="00093A74" w:rsidRPr="0055239D" w:rsidRDefault="00093A74" w:rsidP="00C65D69">
            <w:pPr>
              <w:jc w:val="both"/>
              <w:rPr>
                <w:rFonts w:ascii="Times New Roman" w:hAnsi="Times New Roman" w:cs="Times New Roman"/>
              </w:rPr>
            </w:pPr>
            <w:r w:rsidRPr="0055239D">
              <w:rPr>
                <w:rFonts w:ascii="Times New Roman" w:hAnsi="Times New Roman" w:cs="Times New Roman"/>
              </w:rPr>
              <w:t>ПДК, мг/м</w:t>
            </w:r>
            <w:r w:rsidRPr="0055239D">
              <w:rPr>
                <w:rFonts w:ascii="Times New Roman" w:hAnsi="Times New Roman" w:cs="Times New Roman"/>
                <w:vertAlign w:val="superscript"/>
              </w:rPr>
              <w:t>3</w:t>
            </w:r>
          </w:p>
        </w:tc>
      </w:tr>
      <w:tr w:rsidR="00093A74" w:rsidRPr="0055239D" w14:paraId="4291D0C9" w14:textId="77777777" w:rsidTr="002A2BD3">
        <w:tc>
          <w:tcPr>
            <w:tcW w:w="3101" w:type="dxa"/>
            <w:tcBorders>
              <w:top w:val="double" w:sz="4" w:space="0" w:color="auto"/>
            </w:tcBorders>
            <w:vAlign w:val="center"/>
          </w:tcPr>
          <w:p w14:paraId="14C83640" w14:textId="77777777" w:rsidR="00093A74" w:rsidRPr="0055239D" w:rsidRDefault="00093A74" w:rsidP="00C65D69">
            <w:pPr>
              <w:jc w:val="both"/>
              <w:rPr>
                <w:rFonts w:ascii="Times New Roman" w:hAnsi="Times New Roman" w:cs="Times New Roman"/>
              </w:rPr>
            </w:pPr>
            <w:r w:rsidRPr="0055239D">
              <w:rPr>
                <w:rFonts w:ascii="Times New Roman" w:hAnsi="Times New Roman" w:cs="Times New Roman"/>
              </w:rPr>
              <w:t>Медь и ее соединения</w:t>
            </w:r>
          </w:p>
        </w:tc>
        <w:tc>
          <w:tcPr>
            <w:tcW w:w="3209" w:type="dxa"/>
            <w:tcBorders>
              <w:top w:val="double" w:sz="4" w:space="0" w:color="auto"/>
            </w:tcBorders>
            <w:vAlign w:val="center"/>
          </w:tcPr>
          <w:p w14:paraId="5FD5E354" w14:textId="3698A601" w:rsidR="00093A74" w:rsidRPr="0055239D" w:rsidRDefault="00093A74" w:rsidP="00C65D69">
            <w:pPr>
              <w:jc w:val="center"/>
              <w:rPr>
                <w:rFonts w:ascii="Times New Roman" w:hAnsi="Times New Roman" w:cs="Times New Roman"/>
              </w:rPr>
            </w:pPr>
            <w:r w:rsidRPr="0055239D">
              <w:rPr>
                <w:rFonts w:ascii="Times New Roman" w:hAnsi="Times New Roman" w:cs="Times New Roman"/>
              </w:rPr>
              <w:t>0,0009</w:t>
            </w:r>
          </w:p>
        </w:tc>
        <w:tc>
          <w:tcPr>
            <w:tcW w:w="3329" w:type="dxa"/>
            <w:tcBorders>
              <w:top w:val="double" w:sz="4" w:space="0" w:color="auto"/>
            </w:tcBorders>
            <w:vAlign w:val="center"/>
          </w:tcPr>
          <w:p w14:paraId="2B7F028E" w14:textId="6E854D4C" w:rsidR="00093A74" w:rsidRPr="0055239D" w:rsidRDefault="00EE570C" w:rsidP="00C65D69">
            <w:pPr>
              <w:jc w:val="center"/>
              <w:rPr>
                <w:rFonts w:ascii="Times New Roman" w:hAnsi="Times New Roman" w:cs="Times New Roman"/>
              </w:rPr>
            </w:pPr>
            <w:r w:rsidRPr="0055239D">
              <w:rPr>
                <w:rFonts w:ascii="Times New Roman" w:hAnsi="Times New Roman" w:cs="Times New Roman"/>
              </w:rPr>
              <w:t>0,001</w:t>
            </w:r>
          </w:p>
        </w:tc>
      </w:tr>
      <w:tr w:rsidR="00093A74" w:rsidRPr="0055239D" w14:paraId="579CB73C" w14:textId="77777777" w:rsidTr="002A2BD3">
        <w:tc>
          <w:tcPr>
            <w:tcW w:w="3101" w:type="dxa"/>
            <w:vAlign w:val="center"/>
          </w:tcPr>
          <w:p w14:paraId="6F0388A2" w14:textId="77777777" w:rsidR="00093A74" w:rsidRPr="0055239D" w:rsidRDefault="00093A74" w:rsidP="00C65D69">
            <w:pPr>
              <w:jc w:val="both"/>
              <w:rPr>
                <w:rFonts w:ascii="Times New Roman" w:hAnsi="Times New Roman" w:cs="Times New Roman"/>
              </w:rPr>
            </w:pPr>
            <w:r w:rsidRPr="0055239D">
              <w:rPr>
                <w:rFonts w:ascii="Times New Roman" w:hAnsi="Times New Roman" w:cs="Times New Roman"/>
              </w:rPr>
              <w:t>Аммиак</w:t>
            </w:r>
          </w:p>
        </w:tc>
        <w:tc>
          <w:tcPr>
            <w:tcW w:w="3209" w:type="dxa"/>
            <w:vAlign w:val="center"/>
          </w:tcPr>
          <w:p w14:paraId="759D91FB" w14:textId="7C83AE36" w:rsidR="00093A74" w:rsidRPr="0055239D" w:rsidRDefault="00093A74" w:rsidP="00C65D69">
            <w:pPr>
              <w:jc w:val="center"/>
              <w:rPr>
                <w:rFonts w:ascii="Times New Roman" w:hAnsi="Times New Roman" w:cs="Times New Roman"/>
              </w:rPr>
            </w:pPr>
            <w:r w:rsidRPr="0055239D">
              <w:rPr>
                <w:rFonts w:ascii="Times New Roman" w:hAnsi="Times New Roman" w:cs="Times New Roman"/>
              </w:rPr>
              <w:t>0,033</w:t>
            </w:r>
          </w:p>
        </w:tc>
        <w:tc>
          <w:tcPr>
            <w:tcW w:w="3329" w:type="dxa"/>
            <w:vAlign w:val="center"/>
          </w:tcPr>
          <w:p w14:paraId="38F63003" w14:textId="702CDBDD" w:rsidR="00093A74" w:rsidRPr="0055239D" w:rsidRDefault="00EE570C" w:rsidP="00C65D69">
            <w:pPr>
              <w:jc w:val="center"/>
              <w:rPr>
                <w:rFonts w:ascii="Times New Roman" w:hAnsi="Times New Roman" w:cs="Times New Roman"/>
              </w:rPr>
            </w:pPr>
            <w:r w:rsidRPr="0055239D">
              <w:rPr>
                <w:rFonts w:ascii="Times New Roman" w:hAnsi="Times New Roman" w:cs="Times New Roman"/>
              </w:rPr>
              <w:t>0,04</w:t>
            </w:r>
          </w:p>
        </w:tc>
      </w:tr>
      <w:tr w:rsidR="00093A74" w:rsidRPr="0055239D" w14:paraId="244E5EF6" w14:textId="77777777" w:rsidTr="002A2BD3">
        <w:tc>
          <w:tcPr>
            <w:tcW w:w="3101" w:type="dxa"/>
            <w:vAlign w:val="center"/>
          </w:tcPr>
          <w:p w14:paraId="322E51F6" w14:textId="77777777" w:rsidR="00093A74" w:rsidRPr="0055239D" w:rsidRDefault="00093A74" w:rsidP="00C65D69">
            <w:pPr>
              <w:jc w:val="both"/>
              <w:rPr>
                <w:rFonts w:ascii="Times New Roman" w:hAnsi="Times New Roman" w:cs="Times New Roman"/>
              </w:rPr>
            </w:pPr>
            <w:r w:rsidRPr="0055239D">
              <w:rPr>
                <w:rFonts w:ascii="Times New Roman" w:hAnsi="Times New Roman" w:cs="Times New Roman"/>
              </w:rPr>
              <w:t>Эпоксидная пыль</w:t>
            </w:r>
          </w:p>
        </w:tc>
        <w:tc>
          <w:tcPr>
            <w:tcW w:w="3209" w:type="dxa"/>
            <w:vAlign w:val="center"/>
          </w:tcPr>
          <w:p w14:paraId="360B2A0D" w14:textId="0006E09F" w:rsidR="00093A74" w:rsidRPr="0055239D" w:rsidRDefault="00093A74" w:rsidP="00C65D69">
            <w:pPr>
              <w:jc w:val="center"/>
              <w:rPr>
                <w:rFonts w:ascii="Times New Roman" w:hAnsi="Times New Roman" w:cs="Times New Roman"/>
              </w:rPr>
            </w:pPr>
            <w:r w:rsidRPr="0055239D">
              <w:rPr>
                <w:rFonts w:ascii="Times New Roman" w:hAnsi="Times New Roman" w:cs="Times New Roman"/>
              </w:rPr>
              <w:t>0,035</w:t>
            </w:r>
          </w:p>
        </w:tc>
        <w:tc>
          <w:tcPr>
            <w:tcW w:w="3329" w:type="dxa"/>
            <w:vAlign w:val="center"/>
          </w:tcPr>
          <w:p w14:paraId="65590CD6" w14:textId="12DCD296" w:rsidR="00093A74" w:rsidRPr="0055239D" w:rsidRDefault="00EE570C" w:rsidP="00C65D69">
            <w:pPr>
              <w:jc w:val="center"/>
              <w:rPr>
                <w:rFonts w:ascii="Times New Roman" w:hAnsi="Times New Roman" w:cs="Times New Roman"/>
              </w:rPr>
            </w:pPr>
            <w:r w:rsidRPr="0055239D">
              <w:rPr>
                <w:rFonts w:ascii="Times New Roman" w:hAnsi="Times New Roman" w:cs="Times New Roman"/>
              </w:rPr>
              <w:t>0,05</w:t>
            </w:r>
          </w:p>
        </w:tc>
      </w:tr>
      <w:tr w:rsidR="00093A74" w:rsidRPr="0055239D" w14:paraId="0C330D58" w14:textId="77777777" w:rsidTr="002A2BD3">
        <w:tc>
          <w:tcPr>
            <w:tcW w:w="3101" w:type="dxa"/>
            <w:vAlign w:val="center"/>
          </w:tcPr>
          <w:p w14:paraId="6D9DC873" w14:textId="77777777" w:rsidR="00093A74" w:rsidRPr="0055239D" w:rsidRDefault="00093A74" w:rsidP="00C65D69">
            <w:pPr>
              <w:jc w:val="both"/>
              <w:rPr>
                <w:rFonts w:ascii="Times New Roman" w:hAnsi="Times New Roman" w:cs="Times New Roman"/>
              </w:rPr>
            </w:pPr>
            <w:r w:rsidRPr="0055239D">
              <w:rPr>
                <w:rFonts w:ascii="Times New Roman" w:hAnsi="Times New Roman" w:cs="Times New Roman"/>
              </w:rPr>
              <w:t>Олово и его соединения</w:t>
            </w:r>
          </w:p>
        </w:tc>
        <w:tc>
          <w:tcPr>
            <w:tcW w:w="3209" w:type="dxa"/>
            <w:vAlign w:val="center"/>
          </w:tcPr>
          <w:p w14:paraId="591FCFBF" w14:textId="5A4B4F0B" w:rsidR="00093A74" w:rsidRPr="0055239D" w:rsidRDefault="00EE570C" w:rsidP="00C65D69">
            <w:pPr>
              <w:jc w:val="center"/>
              <w:rPr>
                <w:rFonts w:ascii="Times New Roman" w:hAnsi="Times New Roman" w:cs="Times New Roman"/>
              </w:rPr>
            </w:pPr>
            <w:r w:rsidRPr="0055239D">
              <w:rPr>
                <w:rFonts w:ascii="Times New Roman" w:hAnsi="Times New Roman" w:cs="Times New Roman"/>
              </w:rPr>
              <w:t>0,019</w:t>
            </w:r>
          </w:p>
        </w:tc>
        <w:tc>
          <w:tcPr>
            <w:tcW w:w="3329" w:type="dxa"/>
            <w:vAlign w:val="center"/>
          </w:tcPr>
          <w:p w14:paraId="3471C8D9" w14:textId="53C4D1E5" w:rsidR="00093A74" w:rsidRPr="0055239D" w:rsidRDefault="00EE570C" w:rsidP="00C65D69">
            <w:pPr>
              <w:jc w:val="center"/>
              <w:rPr>
                <w:rFonts w:ascii="Times New Roman" w:hAnsi="Times New Roman" w:cs="Times New Roman"/>
              </w:rPr>
            </w:pPr>
            <w:r w:rsidRPr="0055239D">
              <w:rPr>
                <w:rFonts w:ascii="Times New Roman" w:hAnsi="Times New Roman" w:cs="Times New Roman"/>
              </w:rPr>
              <w:t>0,02</w:t>
            </w:r>
          </w:p>
        </w:tc>
      </w:tr>
      <w:tr w:rsidR="00093A74" w:rsidRPr="00EC1FA2" w14:paraId="3716D4F6" w14:textId="77777777" w:rsidTr="002A2BD3">
        <w:tc>
          <w:tcPr>
            <w:tcW w:w="3101" w:type="dxa"/>
            <w:vAlign w:val="center"/>
          </w:tcPr>
          <w:p w14:paraId="1D939AA6" w14:textId="77777777" w:rsidR="00093A74" w:rsidRPr="0055239D" w:rsidRDefault="00093A74" w:rsidP="00C65D69">
            <w:pPr>
              <w:jc w:val="both"/>
              <w:rPr>
                <w:rFonts w:ascii="Times New Roman" w:hAnsi="Times New Roman" w:cs="Times New Roman"/>
              </w:rPr>
            </w:pPr>
            <w:r w:rsidRPr="0055239D">
              <w:rPr>
                <w:rFonts w:ascii="Times New Roman" w:hAnsi="Times New Roman" w:cs="Times New Roman"/>
              </w:rPr>
              <w:t>Свинец и его соединения</w:t>
            </w:r>
          </w:p>
        </w:tc>
        <w:tc>
          <w:tcPr>
            <w:tcW w:w="3209" w:type="dxa"/>
            <w:vAlign w:val="center"/>
          </w:tcPr>
          <w:p w14:paraId="42A09631" w14:textId="31068B53" w:rsidR="00093A74" w:rsidRPr="0055239D" w:rsidRDefault="00EE570C" w:rsidP="00C65D69">
            <w:pPr>
              <w:jc w:val="center"/>
              <w:rPr>
                <w:rFonts w:ascii="Times New Roman" w:hAnsi="Times New Roman" w:cs="Times New Roman"/>
              </w:rPr>
            </w:pPr>
            <w:r w:rsidRPr="0055239D">
              <w:rPr>
                <w:rFonts w:ascii="Times New Roman" w:hAnsi="Times New Roman" w:cs="Times New Roman"/>
              </w:rPr>
              <w:t>0,00026</w:t>
            </w:r>
          </w:p>
        </w:tc>
        <w:tc>
          <w:tcPr>
            <w:tcW w:w="3329" w:type="dxa"/>
            <w:vAlign w:val="center"/>
          </w:tcPr>
          <w:p w14:paraId="25AE9F02" w14:textId="2B526759" w:rsidR="00093A74" w:rsidRPr="00EC1FA2" w:rsidRDefault="00EE570C" w:rsidP="00C65D69">
            <w:pPr>
              <w:jc w:val="center"/>
              <w:rPr>
                <w:rFonts w:ascii="Times New Roman" w:hAnsi="Times New Roman" w:cs="Times New Roman"/>
              </w:rPr>
            </w:pPr>
            <w:r w:rsidRPr="0055239D">
              <w:rPr>
                <w:rFonts w:ascii="Times New Roman" w:hAnsi="Times New Roman" w:cs="Times New Roman"/>
              </w:rPr>
              <w:t>0,0003</w:t>
            </w:r>
          </w:p>
        </w:tc>
      </w:tr>
    </w:tbl>
    <w:p w14:paraId="3C950439" w14:textId="77777777" w:rsidR="0043224F" w:rsidRDefault="0043224F">
      <w:pPr>
        <w:spacing w:line="360" w:lineRule="auto"/>
        <w:ind w:firstLine="709"/>
        <w:jc w:val="both"/>
        <w:rPr>
          <w:rFonts w:ascii="Times New Roman" w:hAnsi="Times New Roman" w:cs="Times New Roman"/>
          <w:sz w:val="28"/>
          <w:szCs w:val="28"/>
        </w:rPr>
      </w:pPr>
    </w:p>
    <w:p w14:paraId="39192A3F" w14:textId="233F983D" w:rsidR="00182B2F" w:rsidRDefault="00E65611">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 таблицы видно, что фактические выбросы после установки средозащитного оборудования находятся на уровнях чуть ниже ПДК. Таким образом, можно сделать вывод, </w:t>
      </w:r>
      <w:bookmarkStart w:id="9" w:name="_Hlk168264834"/>
      <w:r>
        <w:rPr>
          <w:rFonts w:ascii="Times New Roman" w:hAnsi="Times New Roman" w:cs="Times New Roman"/>
          <w:sz w:val="28"/>
          <w:szCs w:val="28"/>
        </w:rPr>
        <w:t>что проведенные на приборостроительном предприятии мероприятия по минимизации значимых ЭА были необходимы и достаточны.</w:t>
      </w:r>
    </w:p>
    <w:bookmarkEnd w:id="9"/>
    <w:p w14:paraId="59C01BEC" w14:textId="77777777" w:rsidR="00182B2F" w:rsidRDefault="00182B2F">
      <w:pPr>
        <w:suppressAutoHyphens w:val="0"/>
        <w:autoSpaceDN/>
        <w:spacing w:after="160" w:line="259" w:lineRule="auto"/>
        <w:textAlignment w:val="auto"/>
        <w:rPr>
          <w:rFonts w:ascii="Times New Roman" w:hAnsi="Times New Roman" w:cs="Times New Roman"/>
          <w:sz w:val="28"/>
          <w:szCs w:val="28"/>
        </w:rPr>
      </w:pPr>
      <w:r>
        <w:rPr>
          <w:rFonts w:ascii="Times New Roman" w:hAnsi="Times New Roman" w:cs="Times New Roman"/>
          <w:sz w:val="28"/>
          <w:szCs w:val="28"/>
        </w:rPr>
        <w:br w:type="page"/>
      </w:r>
    </w:p>
    <w:p w14:paraId="3C2E0ED0" w14:textId="77777777" w:rsidR="00182B2F" w:rsidRPr="00182B2F" w:rsidRDefault="00182B2F" w:rsidP="002A2BD3">
      <w:pPr>
        <w:pStyle w:val="ad"/>
        <w:numPr>
          <w:ilvl w:val="0"/>
          <w:numId w:val="4"/>
        </w:numPr>
        <w:tabs>
          <w:tab w:val="left" w:pos="993"/>
        </w:tabs>
        <w:suppressAutoHyphens w:val="0"/>
        <w:autoSpaceDN/>
        <w:spacing w:line="360" w:lineRule="auto"/>
        <w:ind w:left="0" w:firstLine="709"/>
        <w:jc w:val="both"/>
        <w:textAlignment w:val="auto"/>
        <w:rPr>
          <w:rFonts w:ascii="Times New Roman" w:hAnsi="Times New Roman" w:cs="Times New Roman"/>
          <w:b/>
          <w:bCs/>
          <w:sz w:val="28"/>
          <w:szCs w:val="28"/>
        </w:rPr>
      </w:pPr>
      <w:bookmarkStart w:id="10" w:name="_Hlk168233203"/>
      <w:r w:rsidRPr="00182B2F">
        <w:rPr>
          <w:rFonts w:ascii="Times New Roman" w:hAnsi="Times New Roman" w:cs="Times New Roman"/>
          <w:b/>
          <w:bCs/>
          <w:sz w:val="28"/>
          <w:szCs w:val="28"/>
        </w:rPr>
        <w:lastRenderedPageBreak/>
        <w:t>Оценка шума на участке механической обработки</w:t>
      </w:r>
    </w:p>
    <w:p w14:paraId="6F038776" w14:textId="77777777" w:rsidR="00182B2F" w:rsidRDefault="00182B2F">
      <w:pPr>
        <w:suppressAutoHyphens w:val="0"/>
        <w:autoSpaceDN/>
        <w:spacing w:after="160" w:line="259" w:lineRule="auto"/>
        <w:textAlignment w:val="auto"/>
        <w:rPr>
          <w:rFonts w:ascii="Times New Roman" w:hAnsi="Times New Roman" w:cs="Times New Roman"/>
          <w:sz w:val="28"/>
          <w:szCs w:val="28"/>
        </w:rPr>
      </w:pPr>
    </w:p>
    <w:p w14:paraId="2D30D92B" w14:textId="09ACEE57" w:rsidR="00835D1F" w:rsidRPr="00835D1F" w:rsidRDefault="00835D1F" w:rsidP="00835D1F">
      <w:pPr>
        <w:spacing w:line="360" w:lineRule="auto"/>
        <w:ind w:firstLine="709"/>
        <w:jc w:val="both"/>
        <w:rPr>
          <w:rFonts w:ascii="Times New Roman" w:hAnsi="Times New Roman" w:cs="Times New Roman"/>
          <w:sz w:val="28"/>
          <w:szCs w:val="28"/>
        </w:rPr>
      </w:pPr>
      <w:r w:rsidRPr="00835D1F">
        <w:rPr>
          <w:rFonts w:ascii="Times New Roman" w:hAnsi="Times New Roman" w:cs="Times New Roman"/>
          <w:sz w:val="28"/>
          <w:szCs w:val="28"/>
        </w:rPr>
        <w:t xml:space="preserve">Охрана труда </w:t>
      </w:r>
      <w:r>
        <w:rPr>
          <w:rFonts w:ascii="Times New Roman" w:hAnsi="Times New Roman" w:cs="Times New Roman"/>
          <w:sz w:val="28"/>
          <w:szCs w:val="28"/>
        </w:rPr>
        <w:t>–</w:t>
      </w:r>
      <w:r w:rsidRPr="00835D1F">
        <w:rPr>
          <w:rFonts w:ascii="Times New Roman" w:hAnsi="Times New Roman" w:cs="Times New Roman"/>
          <w:sz w:val="28"/>
          <w:szCs w:val="28"/>
        </w:rPr>
        <w:t xml:space="preserve"> система сохранения жизни и здоровья работников в процессе трудовой деятельности, включающая в себя правовые, социально-экономические, организационные, технические, санитарно-гигиенические, лечебно-профилактические, реабилитационные и иные мероприятия.</w:t>
      </w:r>
    </w:p>
    <w:p w14:paraId="46080616" w14:textId="5B1E1E64" w:rsidR="00835D1F" w:rsidRDefault="00835D1F" w:rsidP="00835D1F">
      <w:pPr>
        <w:spacing w:line="360" w:lineRule="auto"/>
        <w:ind w:firstLine="709"/>
        <w:jc w:val="both"/>
        <w:rPr>
          <w:rFonts w:ascii="Times New Roman" w:hAnsi="Times New Roman" w:cs="Times New Roman"/>
          <w:sz w:val="28"/>
          <w:szCs w:val="28"/>
        </w:rPr>
      </w:pPr>
      <w:r w:rsidRPr="00835D1F">
        <w:rPr>
          <w:rFonts w:ascii="Times New Roman" w:hAnsi="Times New Roman" w:cs="Times New Roman"/>
          <w:sz w:val="28"/>
          <w:szCs w:val="28"/>
        </w:rPr>
        <w:t>Охрана труда имеет большое значение. Основной задачей охраны труда является снижение рисков травматизма, развития профессиональных заболеваний и уменьшение количества несчастных случаев на работе. Помимо этого, охрана труда помогает снизить неудовлетворённость работой сотрудников и, соответственно, уменьшить текучесть кадров, а также повышает производительность труда.</w:t>
      </w:r>
    </w:p>
    <w:p w14:paraId="262F3FCC" w14:textId="1561EC18" w:rsidR="00835D1F" w:rsidRPr="00835D1F" w:rsidRDefault="00835D1F" w:rsidP="00835D1F">
      <w:pPr>
        <w:spacing w:line="360" w:lineRule="auto"/>
        <w:ind w:firstLine="709"/>
        <w:jc w:val="both"/>
        <w:rPr>
          <w:rFonts w:ascii="Times New Roman" w:hAnsi="Times New Roman" w:cs="Times New Roman"/>
          <w:sz w:val="28"/>
          <w:szCs w:val="28"/>
        </w:rPr>
      </w:pPr>
      <w:r w:rsidRPr="00835D1F">
        <w:rPr>
          <w:rFonts w:ascii="Times New Roman" w:hAnsi="Times New Roman" w:cs="Times New Roman"/>
          <w:sz w:val="28"/>
          <w:szCs w:val="28"/>
        </w:rPr>
        <w:t xml:space="preserve">Шум </w:t>
      </w:r>
      <w:r>
        <w:rPr>
          <w:rFonts w:ascii="Times New Roman" w:hAnsi="Times New Roman" w:cs="Times New Roman"/>
          <w:sz w:val="28"/>
          <w:szCs w:val="28"/>
        </w:rPr>
        <w:t xml:space="preserve">– </w:t>
      </w:r>
      <w:r w:rsidRPr="00835D1F">
        <w:rPr>
          <w:rFonts w:ascii="Times New Roman" w:hAnsi="Times New Roman" w:cs="Times New Roman"/>
          <w:sz w:val="28"/>
          <w:szCs w:val="28"/>
        </w:rPr>
        <w:t xml:space="preserve">один из наиболее распространенных неблагоприятных физических факторов окружающей среды, приобретающих важное социально-гигиеническое значение, в связи с урбанизацией, а также механизацией и автоматизацией технологических процессов, дальнейшим развитием дизелестроения, реактивной авиации, транспорта. В своей структуре шум </w:t>
      </w:r>
      <w:r>
        <w:rPr>
          <w:rFonts w:ascii="Times New Roman" w:hAnsi="Times New Roman" w:cs="Times New Roman"/>
          <w:sz w:val="28"/>
          <w:szCs w:val="28"/>
        </w:rPr>
        <w:t>–</w:t>
      </w:r>
      <w:r w:rsidRPr="00835D1F">
        <w:rPr>
          <w:rFonts w:ascii="Times New Roman" w:hAnsi="Times New Roman" w:cs="Times New Roman"/>
          <w:sz w:val="28"/>
          <w:szCs w:val="28"/>
        </w:rPr>
        <w:t xml:space="preserve"> это беспорядочное сочетание различных по силе и частоте звуков, которое способно оказывать неблагоприятное воздействие на организм. Длительное воздействие шума, уровень которого превышает допустимые значения, может привести к заболеванию человека шумовой болезнью </w:t>
      </w:r>
      <w:r>
        <w:rPr>
          <w:rFonts w:ascii="Times New Roman" w:hAnsi="Times New Roman" w:cs="Times New Roman"/>
          <w:sz w:val="28"/>
          <w:szCs w:val="28"/>
        </w:rPr>
        <w:t>–</w:t>
      </w:r>
      <w:r w:rsidRPr="00835D1F">
        <w:rPr>
          <w:rFonts w:ascii="Times New Roman" w:hAnsi="Times New Roman" w:cs="Times New Roman"/>
          <w:sz w:val="28"/>
          <w:szCs w:val="28"/>
        </w:rPr>
        <w:t xml:space="preserve"> нейросенсорная тугоухость. Шум следует считать причиной потери слуха, некоторых нервных заболеваний, снижения продуктивности в работе и некоторых случаях потери жизни. Поэтому важно, чтобы шум не вредил рабочим и не мешал выполнению обязанностей</w:t>
      </w:r>
    </w:p>
    <w:p w14:paraId="0A02524F" w14:textId="139E5D37" w:rsidR="00493353" w:rsidRPr="00493353" w:rsidRDefault="00493353" w:rsidP="0049335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участке механической обработки предприятия расположены </w:t>
      </w:r>
      <w:r w:rsidR="00B83C88">
        <w:rPr>
          <w:rFonts w:ascii="Times New Roman" w:hAnsi="Times New Roman" w:cs="Times New Roman"/>
          <w:sz w:val="28"/>
          <w:szCs w:val="28"/>
        </w:rPr>
        <w:t>четыр</w:t>
      </w:r>
      <w:r>
        <w:rPr>
          <w:rFonts w:ascii="Times New Roman" w:hAnsi="Times New Roman" w:cs="Times New Roman"/>
          <w:sz w:val="28"/>
          <w:szCs w:val="28"/>
        </w:rPr>
        <w:t xml:space="preserve">надцать единиц оборудования, которые являются источниками шума. </w:t>
      </w:r>
      <w:r w:rsidRPr="00493353">
        <w:rPr>
          <w:rFonts w:ascii="Times New Roman" w:hAnsi="Times New Roman" w:cs="Times New Roman"/>
          <w:sz w:val="28"/>
          <w:szCs w:val="28"/>
        </w:rPr>
        <w:t xml:space="preserve">Нормируемые параметры шума на рабочих местах определены санитарными нормами </w:t>
      </w:r>
      <w:bookmarkStart w:id="11" w:name="_Hlk168265146"/>
      <w:r w:rsidR="00EA4625" w:rsidRPr="00EA4625">
        <w:rPr>
          <w:rFonts w:ascii="Times New Roman" w:hAnsi="Times New Roman" w:cs="Times New Roman"/>
          <w:sz w:val="28"/>
          <w:szCs w:val="28"/>
        </w:rPr>
        <w:t>[</w:t>
      </w:r>
      <w:bookmarkEnd w:id="11"/>
      <w:r w:rsidR="002A7956">
        <w:rPr>
          <w:rFonts w:ascii="Times New Roman" w:hAnsi="Times New Roman" w:cs="Times New Roman"/>
          <w:sz w:val="28"/>
          <w:szCs w:val="28"/>
        </w:rPr>
        <w:t>11</w:t>
      </w:r>
      <w:r w:rsidR="00EA4625" w:rsidRPr="00EA4625">
        <w:rPr>
          <w:rFonts w:ascii="Times New Roman" w:hAnsi="Times New Roman" w:cs="Times New Roman"/>
          <w:sz w:val="28"/>
          <w:szCs w:val="28"/>
        </w:rPr>
        <w:t>]</w:t>
      </w:r>
      <w:r w:rsidRPr="00493353">
        <w:rPr>
          <w:rFonts w:ascii="Times New Roman" w:hAnsi="Times New Roman" w:cs="Times New Roman"/>
          <w:sz w:val="28"/>
          <w:szCs w:val="28"/>
        </w:rPr>
        <w:t xml:space="preserve">. В этом нормативном документе установлены предельно допустимые уровни звукового давления (в дБ) в октавных полосах частот, уровни звука и эквивалентные уровни звука (в </w:t>
      </w:r>
      <w:proofErr w:type="spellStart"/>
      <w:r w:rsidRPr="00493353">
        <w:rPr>
          <w:rFonts w:ascii="Times New Roman" w:hAnsi="Times New Roman" w:cs="Times New Roman"/>
          <w:sz w:val="28"/>
          <w:szCs w:val="28"/>
        </w:rPr>
        <w:t>дБА</w:t>
      </w:r>
      <w:proofErr w:type="spellEnd"/>
      <w:r w:rsidRPr="00493353">
        <w:rPr>
          <w:rFonts w:ascii="Times New Roman" w:hAnsi="Times New Roman" w:cs="Times New Roman"/>
          <w:sz w:val="28"/>
          <w:szCs w:val="28"/>
        </w:rPr>
        <w:t xml:space="preserve">) в зависимости от характера труда в </w:t>
      </w:r>
      <w:r w:rsidRPr="00493353">
        <w:rPr>
          <w:rFonts w:ascii="Times New Roman" w:hAnsi="Times New Roman" w:cs="Times New Roman"/>
          <w:sz w:val="28"/>
          <w:szCs w:val="28"/>
        </w:rPr>
        <w:lastRenderedPageBreak/>
        <w:t xml:space="preserve">различных помещениях, а также максимальные значения уровней звука (в </w:t>
      </w:r>
      <w:proofErr w:type="spellStart"/>
      <w:r w:rsidRPr="00493353">
        <w:rPr>
          <w:rFonts w:ascii="Times New Roman" w:hAnsi="Times New Roman" w:cs="Times New Roman"/>
          <w:sz w:val="28"/>
          <w:szCs w:val="28"/>
        </w:rPr>
        <w:t>дБА</w:t>
      </w:r>
      <w:proofErr w:type="spellEnd"/>
      <w:r w:rsidRPr="00493353">
        <w:rPr>
          <w:rFonts w:ascii="Times New Roman" w:hAnsi="Times New Roman" w:cs="Times New Roman"/>
          <w:sz w:val="28"/>
          <w:szCs w:val="28"/>
        </w:rPr>
        <w:t>) для непостоянных шумов.</w:t>
      </w:r>
    </w:p>
    <w:p w14:paraId="00A1F616" w14:textId="004761F6" w:rsidR="00182B2F" w:rsidRDefault="00961DCB" w:rsidP="00493353">
      <w:pPr>
        <w:spacing w:line="360" w:lineRule="auto"/>
        <w:ind w:firstLine="709"/>
        <w:jc w:val="both"/>
        <w:rPr>
          <w:rFonts w:ascii="Times New Roman" w:hAnsi="Times New Roman" w:cs="Times New Roman"/>
          <w:sz w:val="28"/>
          <w:szCs w:val="28"/>
        </w:rPr>
      </w:pPr>
      <w:r w:rsidRPr="00961DCB">
        <w:rPr>
          <w:rFonts w:ascii="Times New Roman" w:hAnsi="Times New Roman" w:cs="Times New Roman"/>
          <w:sz w:val="28"/>
          <w:szCs w:val="28"/>
        </w:rPr>
        <w:t>Гигиенические нормативы физических факторов в условиях производственной среды определяются как предельно допустимые уровни факторов, которые при ежедневной (кроме выходных дней) работе в течение 8 ч, но не более 40 ч в неделю, в течение всего рабочего стажа не вызывают заболеваний или отклонений в состоянии здоровья, обнаруживаемых современными методами исследований, в процессе работы или в отдаленные сроки жизни настоящего и последующего поколений.</w:t>
      </w:r>
    </w:p>
    <w:p w14:paraId="5AAEC475" w14:textId="488D3B50" w:rsidR="001D182F" w:rsidRDefault="00CD3F7C" w:rsidP="0049335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необходимо рассчитать уровень шума на рабочем месте операторов</w:t>
      </w:r>
      <w:r w:rsidR="00EA4625">
        <w:rPr>
          <w:rFonts w:ascii="Times New Roman" w:hAnsi="Times New Roman" w:cs="Times New Roman"/>
          <w:sz w:val="28"/>
          <w:szCs w:val="28"/>
        </w:rPr>
        <w:t xml:space="preserve"> </w:t>
      </w:r>
      <w:r w:rsidR="00EA4625" w:rsidRPr="00EA4625">
        <w:rPr>
          <w:rFonts w:ascii="Times New Roman" w:hAnsi="Times New Roman" w:cs="Times New Roman"/>
          <w:sz w:val="28"/>
          <w:szCs w:val="28"/>
        </w:rPr>
        <w:t>[</w:t>
      </w:r>
      <w:r w:rsidR="002A7956">
        <w:rPr>
          <w:rFonts w:ascii="Times New Roman" w:hAnsi="Times New Roman" w:cs="Times New Roman"/>
          <w:sz w:val="28"/>
          <w:szCs w:val="28"/>
        </w:rPr>
        <w:t>14</w:t>
      </w:r>
      <w:r w:rsidR="00EA4625" w:rsidRPr="00EA4625">
        <w:rPr>
          <w:rFonts w:ascii="Times New Roman" w:hAnsi="Times New Roman" w:cs="Times New Roman"/>
          <w:sz w:val="28"/>
          <w:szCs w:val="28"/>
        </w:rPr>
        <w:t>]</w:t>
      </w:r>
      <w:r>
        <w:rPr>
          <w:rFonts w:ascii="Times New Roman" w:hAnsi="Times New Roman" w:cs="Times New Roman"/>
          <w:sz w:val="28"/>
          <w:szCs w:val="28"/>
        </w:rPr>
        <w:t>. При расчете место расположения операторов принимается за акустический центр</w:t>
      </w:r>
      <w:r w:rsidR="005C5703">
        <w:rPr>
          <w:rFonts w:ascii="Times New Roman" w:hAnsi="Times New Roman" w:cs="Times New Roman"/>
          <w:sz w:val="28"/>
          <w:szCs w:val="28"/>
        </w:rPr>
        <w:t xml:space="preserve">, уровень звука в котором определяется по </w:t>
      </w:r>
      <w:r w:rsidR="005C5703" w:rsidRPr="005C5703">
        <w:rPr>
          <w:rFonts w:ascii="Times New Roman" w:hAnsi="Times New Roman" w:cs="Times New Roman"/>
          <w:sz w:val="28"/>
          <w:szCs w:val="28"/>
        </w:rPr>
        <w:t>уровням звука от различных источников шума.</w:t>
      </w:r>
      <w:r w:rsidR="001D182F">
        <w:rPr>
          <w:rFonts w:ascii="Times New Roman" w:hAnsi="Times New Roman" w:cs="Times New Roman"/>
          <w:sz w:val="28"/>
          <w:szCs w:val="28"/>
        </w:rPr>
        <w:t xml:space="preserve"> Исходные данные для расчета приведены в таблицах 1</w:t>
      </w:r>
      <w:r w:rsidR="008B02BA">
        <w:rPr>
          <w:rFonts w:ascii="Times New Roman" w:hAnsi="Times New Roman" w:cs="Times New Roman"/>
          <w:sz w:val="28"/>
          <w:szCs w:val="28"/>
        </w:rPr>
        <w:t>4 и 15</w:t>
      </w:r>
      <w:r w:rsidR="00C65D69">
        <w:rPr>
          <w:rFonts w:ascii="Times New Roman" w:hAnsi="Times New Roman" w:cs="Times New Roman"/>
          <w:sz w:val="28"/>
          <w:szCs w:val="28"/>
        </w:rPr>
        <w:t>.</w:t>
      </w:r>
    </w:p>
    <w:p w14:paraId="1FB79BFB" w14:textId="77777777" w:rsidR="005B573B" w:rsidRDefault="005B573B" w:rsidP="00493353">
      <w:pPr>
        <w:spacing w:line="360" w:lineRule="auto"/>
        <w:ind w:firstLine="709"/>
        <w:jc w:val="both"/>
        <w:rPr>
          <w:rFonts w:ascii="Times New Roman" w:hAnsi="Times New Roman" w:cs="Times New Roman"/>
          <w:sz w:val="28"/>
          <w:szCs w:val="28"/>
        </w:rPr>
      </w:pPr>
    </w:p>
    <w:p w14:paraId="53AF3FCB" w14:textId="7D93F095" w:rsidR="001D182F" w:rsidRDefault="001D182F" w:rsidP="001D182F">
      <w:pPr>
        <w:spacing w:line="360" w:lineRule="auto"/>
        <w:jc w:val="both"/>
        <w:rPr>
          <w:rFonts w:ascii="Times New Roman" w:hAnsi="Times New Roman" w:cs="Times New Roman"/>
          <w:sz w:val="28"/>
          <w:szCs w:val="28"/>
        </w:rPr>
      </w:pPr>
      <w:r w:rsidRPr="0043224F">
        <w:rPr>
          <w:rFonts w:ascii="Times New Roman" w:hAnsi="Times New Roman" w:cs="Times New Roman"/>
          <w:sz w:val="28"/>
          <w:szCs w:val="28"/>
        </w:rPr>
        <w:t>Таблица 1</w:t>
      </w:r>
      <w:r w:rsidR="008B02BA">
        <w:rPr>
          <w:rFonts w:ascii="Times New Roman" w:hAnsi="Times New Roman" w:cs="Times New Roman"/>
          <w:sz w:val="28"/>
          <w:szCs w:val="28"/>
        </w:rPr>
        <w:t>4</w:t>
      </w:r>
      <w:r>
        <w:rPr>
          <w:rFonts w:ascii="Times New Roman" w:hAnsi="Times New Roman" w:cs="Times New Roman"/>
          <w:sz w:val="28"/>
          <w:szCs w:val="28"/>
        </w:rPr>
        <w:t xml:space="preserve"> – Исходные данные для расчета, характеристики оборудования</w:t>
      </w:r>
    </w:p>
    <w:tbl>
      <w:tblPr>
        <w:tblStyle w:val="af4"/>
        <w:tblW w:w="4876" w:type="pct"/>
        <w:tblLook w:val="04A0" w:firstRow="1" w:lastRow="0" w:firstColumn="1" w:lastColumn="0" w:noHBand="0" w:noVBand="1"/>
      </w:tblPr>
      <w:tblGrid>
        <w:gridCol w:w="4673"/>
        <w:gridCol w:w="2268"/>
        <w:gridCol w:w="2447"/>
      </w:tblGrid>
      <w:tr w:rsidR="00E43AC2" w:rsidRPr="001B7856" w14:paraId="6F953836" w14:textId="77777777" w:rsidTr="00C65D69">
        <w:tc>
          <w:tcPr>
            <w:tcW w:w="2489" w:type="pct"/>
            <w:tcBorders>
              <w:bottom w:val="double" w:sz="4" w:space="0" w:color="auto"/>
            </w:tcBorders>
            <w:vAlign w:val="center"/>
          </w:tcPr>
          <w:p w14:paraId="0A024520" w14:textId="2A95C454" w:rsidR="00E43AC2" w:rsidRPr="001B7856" w:rsidRDefault="00E43AC2" w:rsidP="008B02BA">
            <w:pPr>
              <w:jc w:val="both"/>
              <w:rPr>
                <w:rFonts w:ascii="Times New Roman" w:hAnsi="Times New Roman" w:cs="Times New Roman"/>
              </w:rPr>
            </w:pPr>
            <w:r w:rsidRPr="001B7856">
              <w:rPr>
                <w:rFonts w:ascii="Times New Roman" w:hAnsi="Times New Roman" w:cs="Times New Roman"/>
              </w:rPr>
              <w:t>Наименование источника шума</w:t>
            </w:r>
          </w:p>
        </w:tc>
        <w:tc>
          <w:tcPr>
            <w:tcW w:w="1208" w:type="pct"/>
            <w:tcBorders>
              <w:bottom w:val="double" w:sz="4" w:space="0" w:color="auto"/>
            </w:tcBorders>
            <w:vAlign w:val="center"/>
          </w:tcPr>
          <w:p w14:paraId="14229653" w14:textId="11CCB15F" w:rsidR="00E43AC2" w:rsidRPr="001B7856" w:rsidRDefault="00E43AC2" w:rsidP="008B02BA">
            <w:pPr>
              <w:jc w:val="both"/>
              <w:rPr>
                <w:rFonts w:ascii="Times New Roman" w:hAnsi="Times New Roman" w:cs="Times New Roman"/>
              </w:rPr>
            </w:pPr>
            <w:r w:rsidRPr="001B7856">
              <w:rPr>
                <w:rFonts w:ascii="Times New Roman" w:hAnsi="Times New Roman" w:cs="Times New Roman"/>
              </w:rPr>
              <w:t>Уровень звука источника шума</w:t>
            </w:r>
            <w:r w:rsidR="001B7856" w:rsidRPr="001B7856">
              <w:rPr>
                <w:rFonts w:ascii="Times New Roman" w:hAnsi="Times New Roman" w:cs="Times New Roman"/>
              </w:rPr>
              <w:t xml:space="preserve">, </w:t>
            </w:r>
            <w:proofErr w:type="spellStart"/>
            <w:r w:rsidR="001B7856" w:rsidRPr="001B7856">
              <w:rPr>
                <w:rFonts w:ascii="Times New Roman" w:hAnsi="Times New Roman" w:cs="Times New Roman"/>
              </w:rPr>
              <w:t>дБА</w:t>
            </w:r>
            <w:proofErr w:type="spellEnd"/>
          </w:p>
        </w:tc>
        <w:tc>
          <w:tcPr>
            <w:tcW w:w="1303" w:type="pct"/>
            <w:tcBorders>
              <w:bottom w:val="double" w:sz="4" w:space="0" w:color="auto"/>
            </w:tcBorders>
            <w:vAlign w:val="center"/>
          </w:tcPr>
          <w:p w14:paraId="0DED9C63" w14:textId="7AC724CC" w:rsidR="00E43AC2" w:rsidRPr="001B7856" w:rsidRDefault="00E43AC2" w:rsidP="008B02BA">
            <w:pPr>
              <w:jc w:val="both"/>
              <w:rPr>
                <w:rFonts w:ascii="Times New Roman" w:hAnsi="Times New Roman" w:cs="Times New Roman"/>
              </w:rPr>
            </w:pPr>
            <w:r w:rsidRPr="001B7856">
              <w:rPr>
                <w:rFonts w:ascii="Times New Roman" w:hAnsi="Times New Roman" w:cs="Times New Roman"/>
              </w:rPr>
              <w:t>Расстояние до акустического центра</w:t>
            </w:r>
            <w:r w:rsidR="001B7856" w:rsidRPr="001B7856">
              <w:rPr>
                <w:rFonts w:ascii="Times New Roman" w:hAnsi="Times New Roman" w:cs="Times New Roman"/>
              </w:rPr>
              <w:t>, м</w:t>
            </w:r>
          </w:p>
        </w:tc>
      </w:tr>
      <w:tr w:rsidR="00E43AC2" w:rsidRPr="001B7856" w14:paraId="23CAF17F" w14:textId="77777777" w:rsidTr="00C65D69">
        <w:tc>
          <w:tcPr>
            <w:tcW w:w="2489" w:type="pct"/>
            <w:tcBorders>
              <w:top w:val="double" w:sz="4" w:space="0" w:color="auto"/>
              <w:bottom w:val="double" w:sz="4" w:space="0" w:color="auto"/>
            </w:tcBorders>
            <w:vAlign w:val="center"/>
          </w:tcPr>
          <w:p w14:paraId="4A9A5CF0" w14:textId="5580910B" w:rsidR="00E43AC2" w:rsidRPr="008B02BA" w:rsidRDefault="00E43AC2" w:rsidP="008B02BA">
            <w:pPr>
              <w:jc w:val="center"/>
              <w:rPr>
                <w:rFonts w:ascii="Times New Roman" w:hAnsi="Times New Roman" w:cs="Times New Roman"/>
              </w:rPr>
            </w:pPr>
            <w:r w:rsidRPr="008B02BA">
              <w:rPr>
                <w:rFonts w:ascii="Times New Roman" w:hAnsi="Times New Roman" w:cs="Times New Roman"/>
              </w:rPr>
              <w:t>1</w:t>
            </w:r>
          </w:p>
        </w:tc>
        <w:tc>
          <w:tcPr>
            <w:tcW w:w="1208" w:type="pct"/>
            <w:tcBorders>
              <w:top w:val="double" w:sz="4" w:space="0" w:color="auto"/>
              <w:bottom w:val="double" w:sz="4" w:space="0" w:color="auto"/>
            </w:tcBorders>
            <w:vAlign w:val="center"/>
          </w:tcPr>
          <w:p w14:paraId="1EEC3DA1" w14:textId="40492664" w:rsidR="00E43AC2" w:rsidRPr="001B7856" w:rsidRDefault="00E43AC2" w:rsidP="008B02BA">
            <w:pPr>
              <w:jc w:val="center"/>
              <w:rPr>
                <w:rFonts w:ascii="Times New Roman" w:hAnsi="Times New Roman" w:cs="Times New Roman"/>
              </w:rPr>
            </w:pPr>
            <w:r w:rsidRPr="001B7856">
              <w:rPr>
                <w:rFonts w:ascii="Times New Roman" w:hAnsi="Times New Roman" w:cs="Times New Roman"/>
              </w:rPr>
              <w:t>2</w:t>
            </w:r>
          </w:p>
        </w:tc>
        <w:tc>
          <w:tcPr>
            <w:tcW w:w="1303" w:type="pct"/>
            <w:tcBorders>
              <w:top w:val="double" w:sz="4" w:space="0" w:color="auto"/>
              <w:bottom w:val="double" w:sz="4" w:space="0" w:color="auto"/>
            </w:tcBorders>
            <w:vAlign w:val="center"/>
          </w:tcPr>
          <w:p w14:paraId="6805062E" w14:textId="5152AA89" w:rsidR="00E43AC2" w:rsidRPr="001B7856" w:rsidRDefault="00E43AC2" w:rsidP="008B02BA">
            <w:pPr>
              <w:jc w:val="center"/>
              <w:rPr>
                <w:rFonts w:ascii="Times New Roman" w:hAnsi="Times New Roman" w:cs="Times New Roman"/>
              </w:rPr>
            </w:pPr>
            <w:r w:rsidRPr="001B7856">
              <w:rPr>
                <w:rFonts w:ascii="Times New Roman" w:hAnsi="Times New Roman" w:cs="Times New Roman"/>
              </w:rPr>
              <w:t>3</w:t>
            </w:r>
          </w:p>
        </w:tc>
      </w:tr>
      <w:tr w:rsidR="00E43AC2" w:rsidRPr="001B7856" w14:paraId="43C3AF51" w14:textId="77777777" w:rsidTr="00C65D69">
        <w:tc>
          <w:tcPr>
            <w:tcW w:w="2489" w:type="pct"/>
            <w:tcBorders>
              <w:top w:val="double" w:sz="4" w:space="0" w:color="auto"/>
            </w:tcBorders>
            <w:vAlign w:val="center"/>
          </w:tcPr>
          <w:p w14:paraId="3B9F665C" w14:textId="243DACF1" w:rsidR="00E43AC2" w:rsidRPr="008B02BA" w:rsidRDefault="001B7856" w:rsidP="008B02BA">
            <w:pPr>
              <w:jc w:val="both"/>
              <w:rPr>
                <w:rFonts w:ascii="Times New Roman" w:hAnsi="Times New Roman" w:cs="Times New Roman"/>
              </w:rPr>
            </w:pPr>
            <w:r w:rsidRPr="008B02BA">
              <w:rPr>
                <w:rFonts w:ascii="Times New Roman" w:hAnsi="Times New Roman" w:cs="Times New Roman"/>
              </w:rPr>
              <w:t>Сверлильный станок для ПП №1</w:t>
            </w:r>
          </w:p>
        </w:tc>
        <w:tc>
          <w:tcPr>
            <w:tcW w:w="1208" w:type="pct"/>
            <w:tcBorders>
              <w:top w:val="double" w:sz="4" w:space="0" w:color="auto"/>
            </w:tcBorders>
            <w:vAlign w:val="center"/>
          </w:tcPr>
          <w:p w14:paraId="6D26AD5D" w14:textId="60FA7CA1" w:rsidR="00E43AC2" w:rsidRPr="001B7856" w:rsidRDefault="00B83C88" w:rsidP="008B02BA">
            <w:pPr>
              <w:jc w:val="center"/>
              <w:rPr>
                <w:rFonts w:ascii="Times New Roman" w:hAnsi="Times New Roman" w:cs="Times New Roman"/>
              </w:rPr>
            </w:pPr>
            <w:r>
              <w:rPr>
                <w:rFonts w:ascii="Times New Roman" w:hAnsi="Times New Roman" w:cs="Times New Roman"/>
              </w:rPr>
              <w:t>79</w:t>
            </w:r>
          </w:p>
        </w:tc>
        <w:tc>
          <w:tcPr>
            <w:tcW w:w="1303" w:type="pct"/>
            <w:tcBorders>
              <w:top w:val="double" w:sz="4" w:space="0" w:color="auto"/>
            </w:tcBorders>
            <w:vAlign w:val="center"/>
          </w:tcPr>
          <w:p w14:paraId="7FD5AFBC" w14:textId="56FBD9AF" w:rsidR="00E43AC2" w:rsidRPr="001B7856" w:rsidRDefault="00B83C88" w:rsidP="008B02BA">
            <w:pPr>
              <w:jc w:val="center"/>
              <w:rPr>
                <w:rFonts w:ascii="Times New Roman" w:hAnsi="Times New Roman" w:cs="Times New Roman"/>
              </w:rPr>
            </w:pPr>
            <w:r>
              <w:rPr>
                <w:rFonts w:ascii="Times New Roman" w:hAnsi="Times New Roman" w:cs="Times New Roman"/>
              </w:rPr>
              <w:t>6,8</w:t>
            </w:r>
          </w:p>
        </w:tc>
      </w:tr>
      <w:tr w:rsidR="001B7856" w:rsidRPr="001B7856" w14:paraId="05EDBC43" w14:textId="77777777" w:rsidTr="00C65D69">
        <w:tc>
          <w:tcPr>
            <w:tcW w:w="2489" w:type="pct"/>
            <w:vAlign w:val="center"/>
          </w:tcPr>
          <w:p w14:paraId="738EA214" w14:textId="4D066CD9" w:rsidR="001B7856" w:rsidRPr="008B02BA" w:rsidRDefault="001B7856" w:rsidP="008B02BA">
            <w:pPr>
              <w:jc w:val="both"/>
              <w:rPr>
                <w:rFonts w:ascii="Times New Roman" w:hAnsi="Times New Roman" w:cs="Times New Roman"/>
              </w:rPr>
            </w:pPr>
            <w:r w:rsidRPr="008B02BA">
              <w:rPr>
                <w:rFonts w:ascii="Times New Roman" w:hAnsi="Times New Roman" w:cs="Times New Roman"/>
              </w:rPr>
              <w:t>Сверлильный станок для ПП №2</w:t>
            </w:r>
          </w:p>
        </w:tc>
        <w:tc>
          <w:tcPr>
            <w:tcW w:w="1208" w:type="pct"/>
            <w:vAlign w:val="center"/>
          </w:tcPr>
          <w:p w14:paraId="41ECDD4A" w14:textId="0B2C1292" w:rsidR="001B7856" w:rsidRPr="001B7856" w:rsidRDefault="00B83C88" w:rsidP="008B02BA">
            <w:pPr>
              <w:jc w:val="center"/>
              <w:rPr>
                <w:rFonts w:ascii="Times New Roman" w:hAnsi="Times New Roman" w:cs="Times New Roman"/>
              </w:rPr>
            </w:pPr>
            <w:r>
              <w:rPr>
                <w:rFonts w:ascii="Times New Roman" w:hAnsi="Times New Roman" w:cs="Times New Roman"/>
              </w:rPr>
              <w:t>79</w:t>
            </w:r>
          </w:p>
        </w:tc>
        <w:tc>
          <w:tcPr>
            <w:tcW w:w="1303" w:type="pct"/>
            <w:vAlign w:val="center"/>
          </w:tcPr>
          <w:p w14:paraId="36F23BD2" w14:textId="1B0A7F94" w:rsidR="001B7856" w:rsidRPr="001B7856" w:rsidRDefault="00B83C88" w:rsidP="008B02BA">
            <w:pPr>
              <w:jc w:val="center"/>
              <w:rPr>
                <w:rFonts w:ascii="Times New Roman" w:hAnsi="Times New Roman" w:cs="Times New Roman"/>
              </w:rPr>
            </w:pPr>
            <w:r>
              <w:rPr>
                <w:rFonts w:ascii="Times New Roman" w:hAnsi="Times New Roman" w:cs="Times New Roman"/>
              </w:rPr>
              <w:t>8,4</w:t>
            </w:r>
          </w:p>
        </w:tc>
      </w:tr>
      <w:tr w:rsidR="001B7856" w:rsidRPr="001B7856" w14:paraId="3DEC92A8" w14:textId="77777777" w:rsidTr="00C65D69">
        <w:tc>
          <w:tcPr>
            <w:tcW w:w="2489" w:type="pct"/>
            <w:vAlign w:val="center"/>
          </w:tcPr>
          <w:p w14:paraId="0C5C0912" w14:textId="0A8AA41E" w:rsidR="001B7856" w:rsidRPr="008B02BA" w:rsidRDefault="001B7856" w:rsidP="008B02BA">
            <w:pPr>
              <w:jc w:val="both"/>
              <w:rPr>
                <w:rFonts w:ascii="Times New Roman" w:hAnsi="Times New Roman" w:cs="Times New Roman"/>
              </w:rPr>
            </w:pPr>
            <w:r w:rsidRPr="008B02BA">
              <w:rPr>
                <w:rFonts w:ascii="Times New Roman" w:hAnsi="Times New Roman" w:cs="Times New Roman"/>
              </w:rPr>
              <w:t>Сверлильный станок для ПП №3</w:t>
            </w:r>
          </w:p>
        </w:tc>
        <w:tc>
          <w:tcPr>
            <w:tcW w:w="1208" w:type="pct"/>
            <w:vAlign w:val="center"/>
          </w:tcPr>
          <w:p w14:paraId="41D4A9E4" w14:textId="556FC0EB" w:rsidR="001B7856" w:rsidRPr="001B7856" w:rsidRDefault="00B83C88" w:rsidP="008B02BA">
            <w:pPr>
              <w:jc w:val="center"/>
              <w:rPr>
                <w:rFonts w:ascii="Times New Roman" w:hAnsi="Times New Roman" w:cs="Times New Roman"/>
              </w:rPr>
            </w:pPr>
            <w:r>
              <w:rPr>
                <w:rFonts w:ascii="Times New Roman" w:hAnsi="Times New Roman" w:cs="Times New Roman"/>
              </w:rPr>
              <w:t>79</w:t>
            </w:r>
          </w:p>
        </w:tc>
        <w:tc>
          <w:tcPr>
            <w:tcW w:w="1303" w:type="pct"/>
            <w:vAlign w:val="center"/>
          </w:tcPr>
          <w:p w14:paraId="16866C11" w14:textId="7CCD1F70" w:rsidR="001B7856" w:rsidRPr="001B7856" w:rsidRDefault="00B83C88" w:rsidP="008B02BA">
            <w:pPr>
              <w:jc w:val="center"/>
              <w:rPr>
                <w:rFonts w:ascii="Times New Roman" w:hAnsi="Times New Roman" w:cs="Times New Roman"/>
              </w:rPr>
            </w:pPr>
            <w:r>
              <w:rPr>
                <w:rFonts w:ascii="Times New Roman" w:hAnsi="Times New Roman" w:cs="Times New Roman"/>
              </w:rPr>
              <w:t>8</w:t>
            </w:r>
          </w:p>
        </w:tc>
      </w:tr>
      <w:tr w:rsidR="001B7856" w:rsidRPr="001B7856" w14:paraId="3767B952" w14:textId="77777777" w:rsidTr="00C65D69">
        <w:tc>
          <w:tcPr>
            <w:tcW w:w="2489" w:type="pct"/>
            <w:vAlign w:val="center"/>
          </w:tcPr>
          <w:p w14:paraId="37C2FFA3" w14:textId="03C6B9DD" w:rsidR="001B7856" w:rsidRPr="008B02BA" w:rsidRDefault="001B7856" w:rsidP="008B02BA">
            <w:pPr>
              <w:jc w:val="both"/>
              <w:rPr>
                <w:rFonts w:ascii="Times New Roman" w:hAnsi="Times New Roman" w:cs="Times New Roman"/>
              </w:rPr>
            </w:pPr>
            <w:r w:rsidRPr="008B02BA">
              <w:rPr>
                <w:rFonts w:ascii="Times New Roman" w:hAnsi="Times New Roman" w:cs="Times New Roman"/>
              </w:rPr>
              <w:t>Сверлильный станок для ПП №4</w:t>
            </w:r>
          </w:p>
        </w:tc>
        <w:tc>
          <w:tcPr>
            <w:tcW w:w="1208" w:type="pct"/>
            <w:vAlign w:val="center"/>
          </w:tcPr>
          <w:p w14:paraId="4ED5EA6E" w14:textId="73EAD226" w:rsidR="001B7856" w:rsidRPr="001B7856" w:rsidRDefault="00B83C88" w:rsidP="008B02BA">
            <w:pPr>
              <w:jc w:val="center"/>
              <w:rPr>
                <w:rFonts w:ascii="Times New Roman" w:hAnsi="Times New Roman" w:cs="Times New Roman"/>
              </w:rPr>
            </w:pPr>
            <w:r>
              <w:rPr>
                <w:rFonts w:ascii="Times New Roman" w:hAnsi="Times New Roman" w:cs="Times New Roman"/>
              </w:rPr>
              <w:t>79</w:t>
            </w:r>
          </w:p>
        </w:tc>
        <w:tc>
          <w:tcPr>
            <w:tcW w:w="1303" w:type="pct"/>
            <w:vAlign w:val="center"/>
          </w:tcPr>
          <w:p w14:paraId="7F8F4C1C" w14:textId="05D15A4A" w:rsidR="001B7856" w:rsidRPr="001B7856" w:rsidRDefault="00B83C88" w:rsidP="008B02BA">
            <w:pPr>
              <w:jc w:val="center"/>
              <w:rPr>
                <w:rFonts w:ascii="Times New Roman" w:hAnsi="Times New Roman" w:cs="Times New Roman"/>
              </w:rPr>
            </w:pPr>
            <w:r>
              <w:rPr>
                <w:rFonts w:ascii="Times New Roman" w:hAnsi="Times New Roman" w:cs="Times New Roman"/>
              </w:rPr>
              <w:t>9,4</w:t>
            </w:r>
          </w:p>
        </w:tc>
      </w:tr>
      <w:tr w:rsidR="001B7856" w:rsidRPr="001B7856" w14:paraId="5C28A4CA" w14:textId="77777777" w:rsidTr="00C65D69">
        <w:tc>
          <w:tcPr>
            <w:tcW w:w="2489" w:type="pct"/>
            <w:vAlign w:val="center"/>
          </w:tcPr>
          <w:p w14:paraId="213D4F0A" w14:textId="79D51824" w:rsidR="001B7856" w:rsidRPr="008B02BA" w:rsidRDefault="001B7856" w:rsidP="008B02BA">
            <w:pPr>
              <w:jc w:val="both"/>
              <w:rPr>
                <w:rFonts w:ascii="Times New Roman" w:hAnsi="Times New Roman" w:cs="Times New Roman"/>
              </w:rPr>
            </w:pPr>
            <w:r w:rsidRPr="008B02BA">
              <w:rPr>
                <w:rFonts w:ascii="Times New Roman" w:hAnsi="Times New Roman" w:cs="Times New Roman"/>
              </w:rPr>
              <w:t>Сверлильный станок для ПП №5</w:t>
            </w:r>
          </w:p>
        </w:tc>
        <w:tc>
          <w:tcPr>
            <w:tcW w:w="1208" w:type="pct"/>
            <w:vAlign w:val="center"/>
          </w:tcPr>
          <w:p w14:paraId="480DFAB7" w14:textId="43178838" w:rsidR="001B7856" w:rsidRPr="001B7856" w:rsidRDefault="00B83C88" w:rsidP="008B02BA">
            <w:pPr>
              <w:jc w:val="center"/>
              <w:rPr>
                <w:rFonts w:ascii="Times New Roman" w:hAnsi="Times New Roman" w:cs="Times New Roman"/>
              </w:rPr>
            </w:pPr>
            <w:r>
              <w:rPr>
                <w:rFonts w:ascii="Times New Roman" w:hAnsi="Times New Roman" w:cs="Times New Roman"/>
              </w:rPr>
              <w:t>79</w:t>
            </w:r>
          </w:p>
        </w:tc>
        <w:tc>
          <w:tcPr>
            <w:tcW w:w="1303" w:type="pct"/>
            <w:vAlign w:val="center"/>
          </w:tcPr>
          <w:p w14:paraId="5B580E47" w14:textId="188E21BD" w:rsidR="001B7856" w:rsidRPr="001B7856" w:rsidRDefault="00B83C88" w:rsidP="008B02BA">
            <w:pPr>
              <w:jc w:val="center"/>
              <w:rPr>
                <w:rFonts w:ascii="Times New Roman" w:hAnsi="Times New Roman" w:cs="Times New Roman"/>
              </w:rPr>
            </w:pPr>
            <w:r>
              <w:rPr>
                <w:rFonts w:ascii="Times New Roman" w:hAnsi="Times New Roman" w:cs="Times New Roman"/>
              </w:rPr>
              <w:t>9,8</w:t>
            </w:r>
          </w:p>
        </w:tc>
      </w:tr>
      <w:tr w:rsidR="001B7856" w:rsidRPr="001B7856" w14:paraId="26983A1A" w14:textId="77777777" w:rsidTr="00C65D69">
        <w:tc>
          <w:tcPr>
            <w:tcW w:w="2489" w:type="pct"/>
            <w:vAlign w:val="center"/>
          </w:tcPr>
          <w:p w14:paraId="43907F12" w14:textId="3CE740ED" w:rsidR="001B7856" w:rsidRPr="008B02BA" w:rsidRDefault="001B7856" w:rsidP="008B02BA">
            <w:pPr>
              <w:jc w:val="both"/>
              <w:rPr>
                <w:rFonts w:ascii="Times New Roman" w:hAnsi="Times New Roman" w:cs="Times New Roman"/>
              </w:rPr>
            </w:pPr>
            <w:r w:rsidRPr="008B02BA">
              <w:rPr>
                <w:rFonts w:ascii="Times New Roman" w:hAnsi="Times New Roman" w:cs="Times New Roman"/>
              </w:rPr>
              <w:t>Сверлильный станок для ПП №6</w:t>
            </w:r>
          </w:p>
        </w:tc>
        <w:tc>
          <w:tcPr>
            <w:tcW w:w="1208" w:type="pct"/>
            <w:vAlign w:val="center"/>
          </w:tcPr>
          <w:p w14:paraId="1967B6E0" w14:textId="1D2C12E5" w:rsidR="001B7856" w:rsidRPr="001B7856" w:rsidRDefault="00B83C88" w:rsidP="008B02BA">
            <w:pPr>
              <w:jc w:val="center"/>
              <w:rPr>
                <w:rFonts w:ascii="Times New Roman" w:hAnsi="Times New Roman" w:cs="Times New Roman"/>
              </w:rPr>
            </w:pPr>
            <w:r>
              <w:rPr>
                <w:rFonts w:ascii="Times New Roman" w:hAnsi="Times New Roman" w:cs="Times New Roman"/>
              </w:rPr>
              <w:t>79</w:t>
            </w:r>
          </w:p>
        </w:tc>
        <w:tc>
          <w:tcPr>
            <w:tcW w:w="1303" w:type="pct"/>
            <w:vAlign w:val="center"/>
          </w:tcPr>
          <w:p w14:paraId="3ADF60FA" w14:textId="68EB582E" w:rsidR="001B7856" w:rsidRPr="001B7856" w:rsidRDefault="00B83C88" w:rsidP="008B02BA">
            <w:pPr>
              <w:jc w:val="center"/>
              <w:rPr>
                <w:rFonts w:ascii="Times New Roman" w:hAnsi="Times New Roman" w:cs="Times New Roman"/>
              </w:rPr>
            </w:pPr>
            <w:r>
              <w:rPr>
                <w:rFonts w:ascii="Times New Roman" w:hAnsi="Times New Roman" w:cs="Times New Roman"/>
              </w:rPr>
              <w:t>11</w:t>
            </w:r>
          </w:p>
        </w:tc>
      </w:tr>
      <w:tr w:rsidR="001B7856" w:rsidRPr="001B7856" w14:paraId="381EE9C6" w14:textId="77777777" w:rsidTr="00C65D69">
        <w:tc>
          <w:tcPr>
            <w:tcW w:w="2489" w:type="pct"/>
            <w:vAlign w:val="center"/>
          </w:tcPr>
          <w:p w14:paraId="00A25D8A" w14:textId="2DE73064" w:rsidR="001B7856" w:rsidRPr="008B02BA" w:rsidRDefault="001B7856" w:rsidP="008B02BA">
            <w:pPr>
              <w:jc w:val="both"/>
              <w:rPr>
                <w:rFonts w:ascii="Times New Roman" w:hAnsi="Times New Roman" w:cs="Times New Roman"/>
              </w:rPr>
            </w:pPr>
            <w:r w:rsidRPr="008B02BA">
              <w:rPr>
                <w:rFonts w:ascii="Times New Roman" w:hAnsi="Times New Roman" w:cs="Times New Roman"/>
              </w:rPr>
              <w:t xml:space="preserve">Гильотинные ножницы </w:t>
            </w:r>
          </w:p>
        </w:tc>
        <w:tc>
          <w:tcPr>
            <w:tcW w:w="1208" w:type="pct"/>
            <w:vAlign w:val="center"/>
          </w:tcPr>
          <w:p w14:paraId="6FEB2A02" w14:textId="5912559D" w:rsidR="001B7856" w:rsidRPr="001B7856" w:rsidRDefault="00B83C88" w:rsidP="008B02BA">
            <w:pPr>
              <w:jc w:val="center"/>
              <w:rPr>
                <w:rFonts w:ascii="Times New Roman" w:hAnsi="Times New Roman" w:cs="Times New Roman"/>
              </w:rPr>
            </w:pPr>
            <w:r>
              <w:rPr>
                <w:rFonts w:ascii="Times New Roman" w:hAnsi="Times New Roman" w:cs="Times New Roman"/>
              </w:rPr>
              <w:t>84</w:t>
            </w:r>
          </w:p>
        </w:tc>
        <w:tc>
          <w:tcPr>
            <w:tcW w:w="1303" w:type="pct"/>
            <w:vAlign w:val="center"/>
          </w:tcPr>
          <w:p w14:paraId="2BB77562" w14:textId="694E04F4" w:rsidR="001B7856" w:rsidRPr="001B7856" w:rsidRDefault="00B83C88" w:rsidP="008B02BA">
            <w:pPr>
              <w:jc w:val="center"/>
              <w:rPr>
                <w:rFonts w:ascii="Times New Roman" w:hAnsi="Times New Roman" w:cs="Times New Roman"/>
              </w:rPr>
            </w:pPr>
            <w:r>
              <w:rPr>
                <w:rFonts w:ascii="Times New Roman" w:hAnsi="Times New Roman" w:cs="Times New Roman"/>
              </w:rPr>
              <w:t>6,2</w:t>
            </w:r>
          </w:p>
        </w:tc>
      </w:tr>
      <w:tr w:rsidR="001B7856" w:rsidRPr="001B7856" w14:paraId="09D552C2" w14:textId="77777777" w:rsidTr="00C65D69">
        <w:tc>
          <w:tcPr>
            <w:tcW w:w="2489" w:type="pct"/>
            <w:vAlign w:val="center"/>
          </w:tcPr>
          <w:p w14:paraId="2B21D2D9" w14:textId="34C1DAD9" w:rsidR="001B7856" w:rsidRPr="008B02BA" w:rsidRDefault="001B7856" w:rsidP="008B02BA">
            <w:pPr>
              <w:jc w:val="both"/>
              <w:rPr>
                <w:rFonts w:ascii="Times New Roman" w:hAnsi="Times New Roman" w:cs="Times New Roman"/>
              </w:rPr>
            </w:pPr>
            <w:r w:rsidRPr="008B02BA">
              <w:rPr>
                <w:rFonts w:ascii="Times New Roman" w:hAnsi="Times New Roman" w:cs="Times New Roman"/>
              </w:rPr>
              <w:t>Обрезной пресс</w:t>
            </w:r>
          </w:p>
        </w:tc>
        <w:tc>
          <w:tcPr>
            <w:tcW w:w="1208" w:type="pct"/>
            <w:vAlign w:val="center"/>
          </w:tcPr>
          <w:p w14:paraId="4BA2938A" w14:textId="42912B9D" w:rsidR="001B7856" w:rsidRPr="001B7856" w:rsidRDefault="00B83C88" w:rsidP="008B02BA">
            <w:pPr>
              <w:jc w:val="center"/>
              <w:rPr>
                <w:rFonts w:ascii="Times New Roman" w:hAnsi="Times New Roman" w:cs="Times New Roman"/>
              </w:rPr>
            </w:pPr>
            <w:r>
              <w:rPr>
                <w:rFonts w:ascii="Times New Roman" w:hAnsi="Times New Roman" w:cs="Times New Roman"/>
              </w:rPr>
              <w:t>83</w:t>
            </w:r>
          </w:p>
        </w:tc>
        <w:tc>
          <w:tcPr>
            <w:tcW w:w="1303" w:type="pct"/>
            <w:vAlign w:val="center"/>
          </w:tcPr>
          <w:p w14:paraId="370304A1" w14:textId="4546C95C" w:rsidR="001B7856" w:rsidRPr="001B7856" w:rsidRDefault="00B83C88" w:rsidP="008B02BA">
            <w:pPr>
              <w:jc w:val="center"/>
              <w:rPr>
                <w:rFonts w:ascii="Times New Roman" w:hAnsi="Times New Roman" w:cs="Times New Roman"/>
              </w:rPr>
            </w:pPr>
            <w:r>
              <w:rPr>
                <w:rFonts w:ascii="Times New Roman" w:hAnsi="Times New Roman" w:cs="Times New Roman"/>
              </w:rPr>
              <w:t>7,5</w:t>
            </w:r>
          </w:p>
        </w:tc>
      </w:tr>
      <w:tr w:rsidR="001B7856" w:rsidRPr="001B7856" w14:paraId="3C7DB0DF" w14:textId="77777777" w:rsidTr="00C65D69">
        <w:tc>
          <w:tcPr>
            <w:tcW w:w="2489" w:type="pct"/>
            <w:vAlign w:val="center"/>
          </w:tcPr>
          <w:p w14:paraId="046A0DE9" w14:textId="4EB187A8" w:rsidR="001B7856" w:rsidRPr="008B02BA" w:rsidRDefault="001B7856" w:rsidP="008B02BA">
            <w:pPr>
              <w:jc w:val="both"/>
              <w:rPr>
                <w:rFonts w:ascii="Times New Roman" w:hAnsi="Times New Roman" w:cs="Times New Roman"/>
              </w:rPr>
            </w:pPr>
            <w:r w:rsidRPr="008B02BA">
              <w:rPr>
                <w:rFonts w:ascii="Times New Roman" w:hAnsi="Times New Roman" w:cs="Times New Roman"/>
              </w:rPr>
              <w:t>Сверлильный станок для полимеров №1</w:t>
            </w:r>
          </w:p>
        </w:tc>
        <w:tc>
          <w:tcPr>
            <w:tcW w:w="1208" w:type="pct"/>
            <w:vAlign w:val="center"/>
          </w:tcPr>
          <w:p w14:paraId="73A45CE3" w14:textId="63760503" w:rsidR="001B7856" w:rsidRPr="001B7856" w:rsidRDefault="00B83C88" w:rsidP="008B02BA">
            <w:pPr>
              <w:jc w:val="center"/>
              <w:rPr>
                <w:rFonts w:ascii="Times New Roman" w:hAnsi="Times New Roman" w:cs="Times New Roman"/>
              </w:rPr>
            </w:pPr>
            <w:r>
              <w:rPr>
                <w:rFonts w:ascii="Times New Roman" w:hAnsi="Times New Roman" w:cs="Times New Roman"/>
              </w:rPr>
              <w:t>78</w:t>
            </w:r>
          </w:p>
        </w:tc>
        <w:tc>
          <w:tcPr>
            <w:tcW w:w="1303" w:type="pct"/>
            <w:vAlign w:val="center"/>
          </w:tcPr>
          <w:p w14:paraId="038C67FB" w14:textId="2ECE54D7" w:rsidR="001B7856" w:rsidRPr="001B7856" w:rsidRDefault="00B83C88" w:rsidP="008B02BA">
            <w:pPr>
              <w:jc w:val="center"/>
              <w:rPr>
                <w:rFonts w:ascii="Times New Roman" w:hAnsi="Times New Roman" w:cs="Times New Roman"/>
              </w:rPr>
            </w:pPr>
            <w:r>
              <w:rPr>
                <w:rFonts w:ascii="Times New Roman" w:hAnsi="Times New Roman" w:cs="Times New Roman"/>
              </w:rPr>
              <w:t>6,4</w:t>
            </w:r>
          </w:p>
        </w:tc>
      </w:tr>
      <w:tr w:rsidR="001B7856" w:rsidRPr="001B7856" w14:paraId="07CD10B2" w14:textId="77777777" w:rsidTr="00C65D69">
        <w:tc>
          <w:tcPr>
            <w:tcW w:w="2489" w:type="pct"/>
            <w:vAlign w:val="center"/>
          </w:tcPr>
          <w:p w14:paraId="08CF46E5" w14:textId="1E05ACEE" w:rsidR="001B7856" w:rsidRPr="008B02BA" w:rsidRDefault="001B7856" w:rsidP="008B02BA">
            <w:pPr>
              <w:jc w:val="both"/>
              <w:rPr>
                <w:rFonts w:ascii="Times New Roman" w:hAnsi="Times New Roman" w:cs="Times New Roman"/>
              </w:rPr>
            </w:pPr>
            <w:r w:rsidRPr="008B02BA">
              <w:rPr>
                <w:rFonts w:ascii="Times New Roman" w:hAnsi="Times New Roman" w:cs="Times New Roman"/>
              </w:rPr>
              <w:t>Сверлильный станок для полимеров №2</w:t>
            </w:r>
          </w:p>
        </w:tc>
        <w:tc>
          <w:tcPr>
            <w:tcW w:w="1208" w:type="pct"/>
            <w:vAlign w:val="center"/>
          </w:tcPr>
          <w:p w14:paraId="12DF6495" w14:textId="5D65BC99" w:rsidR="001B7856" w:rsidRPr="001B7856" w:rsidRDefault="00B83C88" w:rsidP="008B02BA">
            <w:pPr>
              <w:jc w:val="center"/>
              <w:rPr>
                <w:rFonts w:ascii="Times New Roman" w:hAnsi="Times New Roman" w:cs="Times New Roman"/>
              </w:rPr>
            </w:pPr>
            <w:r>
              <w:rPr>
                <w:rFonts w:ascii="Times New Roman" w:hAnsi="Times New Roman" w:cs="Times New Roman"/>
              </w:rPr>
              <w:t>78</w:t>
            </w:r>
          </w:p>
        </w:tc>
        <w:tc>
          <w:tcPr>
            <w:tcW w:w="1303" w:type="pct"/>
            <w:vAlign w:val="center"/>
          </w:tcPr>
          <w:p w14:paraId="1F22741C" w14:textId="68EF291A" w:rsidR="001B7856" w:rsidRPr="001B7856" w:rsidRDefault="00B83C88" w:rsidP="008B02BA">
            <w:pPr>
              <w:jc w:val="center"/>
              <w:rPr>
                <w:rFonts w:ascii="Times New Roman" w:hAnsi="Times New Roman" w:cs="Times New Roman"/>
              </w:rPr>
            </w:pPr>
            <w:r>
              <w:rPr>
                <w:rFonts w:ascii="Times New Roman" w:hAnsi="Times New Roman" w:cs="Times New Roman"/>
              </w:rPr>
              <w:t>10,2</w:t>
            </w:r>
          </w:p>
        </w:tc>
      </w:tr>
      <w:tr w:rsidR="001B7856" w:rsidRPr="001B7856" w14:paraId="4FA1FBBE" w14:textId="77777777" w:rsidTr="00C65D69">
        <w:tc>
          <w:tcPr>
            <w:tcW w:w="2489" w:type="pct"/>
            <w:vAlign w:val="center"/>
          </w:tcPr>
          <w:p w14:paraId="2D2A2A28" w14:textId="1582B163" w:rsidR="001B7856" w:rsidRPr="008B02BA" w:rsidRDefault="001B7856" w:rsidP="008B02BA">
            <w:pPr>
              <w:jc w:val="both"/>
              <w:rPr>
                <w:rFonts w:ascii="Times New Roman" w:hAnsi="Times New Roman" w:cs="Times New Roman"/>
              </w:rPr>
            </w:pPr>
            <w:r w:rsidRPr="008B02BA">
              <w:rPr>
                <w:rFonts w:ascii="Times New Roman" w:hAnsi="Times New Roman" w:cs="Times New Roman"/>
              </w:rPr>
              <w:t>Шлифовальный станок для полимеров №1</w:t>
            </w:r>
          </w:p>
        </w:tc>
        <w:tc>
          <w:tcPr>
            <w:tcW w:w="1208" w:type="pct"/>
            <w:vAlign w:val="center"/>
          </w:tcPr>
          <w:p w14:paraId="45A0181F" w14:textId="7ABD6EA1" w:rsidR="001B7856" w:rsidRPr="001B7856" w:rsidRDefault="00B83C88" w:rsidP="008B02BA">
            <w:pPr>
              <w:jc w:val="center"/>
              <w:rPr>
                <w:rFonts w:ascii="Times New Roman" w:hAnsi="Times New Roman" w:cs="Times New Roman"/>
              </w:rPr>
            </w:pPr>
            <w:r>
              <w:rPr>
                <w:rFonts w:ascii="Times New Roman" w:hAnsi="Times New Roman" w:cs="Times New Roman"/>
              </w:rPr>
              <w:t>75</w:t>
            </w:r>
          </w:p>
        </w:tc>
        <w:tc>
          <w:tcPr>
            <w:tcW w:w="1303" w:type="pct"/>
            <w:vAlign w:val="center"/>
          </w:tcPr>
          <w:p w14:paraId="29CA4411" w14:textId="28E54086" w:rsidR="001B7856" w:rsidRPr="001B7856" w:rsidRDefault="00B83C88" w:rsidP="008B02BA">
            <w:pPr>
              <w:jc w:val="center"/>
              <w:rPr>
                <w:rFonts w:ascii="Times New Roman" w:hAnsi="Times New Roman" w:cs="Times New Roman"/>
              </w:rPr>
            </w:pPr>
            <w:r>
              <w:rPr>
                <w:rFonts w:ascii="Times New Roman" w:hAnsi="Times New Roman" w:cs="Times New Roman"/>
              </w:rPr>
              <w:t>5,8</w:t>
            </w:r>
          </w:p>
        </w:tc>
      </w:tr>
      <w:tr w:rsidR="001B7856" w:rsidRPr="001B7856" w14:paraId="053262E9" w14:textId="77777777" w:rsidTr="00C65D69">
        <w:tc>
          <w:tcPr>
            <w:tcW w:w="2489" w:type="pct"/>
            <w:vAlign w:val="center"/>
          </w:tcPr>
          <w:p w14:paraId="1200DF0E" w14:textId="4B2759CC" w:rsidR="001B7856" w:rsidRPr="008B02BA" w:rsidRDefault="001B7856" w:rsidP="008B02BA">
            <w:pPr>
              <w:jc w:val="both"/>
              <w:rPr>
                <w:rFonts w:ascii="Times New Roman" w:hAnsi="Times New Roman" w:cs="Times New Roman"/>
              </w:rPr>
            </w:pPr>
            <w:r w:rsidRPr="008B02BA">
              <w:rPr>
                <w:rFonts w:ascii="Times New Roman" w:hAnsi="Times New Roman" w:cs="Times New Roman"/>
              </w:rPr>
              <w:t>Шлифовальный станок для полимеров №2</w:t>
            </w:r>
          </w:p>
        </w:tc>
        <w:tc>
          <w:tcPr>
            <w:tcW w:w="1208" w:type="pct"/>
            <w:vAlign w:val="center"/>
          </w:tcPr>
          <w:p w14:paraId="4679CE37" w14:textId="5776D0A2" w:rsidR="001B7856" w:rsidRPr="001B7856" w:rsidRDefault="00B83C88" w:rsidP="008B02BA">
            <w:pPr>
              <w:jc w:val="center"/>
              <w:rPr>
                <w:rFonts w:ascii="Times New Roman" w:hAnsi="Times New Roman" w:cs="Times New Roman"/>
              </w:rPr>
            </w:pPr>
            <w:r>
              <w:rPr>
                <w:rFonts w:ascii="Times New Roman" w:hAnsi="Times New Roman" w:cs="Times New Roman"/>
              </w:rPr>
              <w:t>75</w:t>
            </w:r>
          </w:p>
        </w:tc>
        <w:tc>
          <w:tcPr>
            <w:tcW w:w="1303" w:type="pct"/>
            <w:vAlign w:val="center"/>
          </w:tcPr>
          <w:p w14:paraId="49E8DB50" w14:textId="78A0BFB2" w:rsidR="001B7856" w:rsidRPr="001B7856" w:rsidRDefault="00B83C88" w:rsidP="008B02BA">
            <w:pPr>
              <w:jc w:val="center"/>
              <w:rPr>
                <w:rFonts w:ascii="Times New Roman" w:hAnsi="Times New Roman" w:cs="Times New Roman"/>
              </w:rPr>
            </w:pPr>
            <w:r>
              <w:rPr>
                <w:rFonts w:ascii="Times New Roman" w:hAnsi="Times New Roman" w:cs="Times New Roman"/>
              </w:rPr>
              <w:t>9,2</w:t>
            </w:r>
          </w:p>
        </w:tc>
      </w:tr>
      <w:tr w:rsidR="001B7856" w:rsidRPr="001B7856" w14:paraId="6948B0C9" w14:textId="77777777" w:rsidTr="00C65D69">
        <w:tc>
          <w:tcPr>
            <w:tcW w:w="2489" w:type="pct"/>
            <w:vAlign w:val="center"/>
          </w:tcPr>
          <w:p w14:paraId="3F86E973" w14:textId="53C39D37" w:rsidR="001B7856" w:rsidRPr="008B02BA" w:rsidRDefault="001B7856" w:rsidP="008B02BA">
            <w:pPr>
              <w:jc w:val="both"/>
              <w:rPr>
                <w:rFonts w:ascii="Times New Roman" w:hAnsi="Times New Roman" w:cs="Times New Roman"/>
              </w:rPr>
            </w:pPr>
            <w:r w:rsidRPr="008B02BA">
              <w:rPr>
                <w:rFonts w:ascii="Times New Roman" w:hAnsi="Times New Roman" w:cs="Times New Roman"/>
              </w:rPr>
              <w:t>Полировальный станок для полимеров №1</w:t>
            </w:r>
          </w:p>
        </w:tc>
        <w:tc>
          <w:tcPr>
            <w:tcW w:w="1208" w:type="pct"/>
            <w:vAlign w:val="center"/>
          </w:tcPr>
          <w:p w14:paraId="35B6B958" w14:textId="0E4027D9" w:rsidR="001B7856" w:rsidRPr="001B7856" w:rsidRDefault="00B83C88" w:rsidP="008B02BA">
            <w:pPr>
              <w:jc w:val="center"/>
              <w:rPr>
                <w:rFonts w:ascii="Times New Roman" w:hAnsi="Times New Roman" w:cs="Times New Roman"/>
              </w:rPr>
            </w:pPr>
            <w:r>
              <w:rPr>
                <w:rFonts w:ascii="Times New Roman" w:hAnsi="Times New Roman" w:cs="Times New Roman"/>
              </w:rPr>
              <w:t>71</w:t>
            </w:r>
          </w:p>
        </w:tc>
        <w:tc>
          <w:tcPr>
            <w:tcW w:w="1303" w:type="pct"/>
            <w:vAlign w:val="center"/>
          </w:tcPr>
          <w:p w14:paraId="3DF13345" w14:textId="78990DEA" w:rsidR="001B7856" w:rsidRPr="001B7856" w:rsidRDefault="00B83C88" w:rsidP="008B02BA">
            <w:pPr>
              <w:jc w:val="center"/>
              <w:rPr>
                <w:rFonts w:ascii="Times New Roman" w:hAnsi="Times New Roman" w:cs="Times New Roman"/>
              </w:rPr>
            </w:pPr>
            <w:r>
              <w:rPr>
                <w:rFonts w:ascii="Times New Roman" w:hAnsi="Times New Roman" w:cs="Times New Roman"/>
              </w:rPr>
              <w:t>8,4</w:t>
            </w:r>
          </w:p>
        </w:tc>
      </w:tr>
      <w:tr w:rsidR="001B7856" w:rsidRPr="001B7856" w14:paraId="403B7564" w14:textId="77777777" w:rsidTr="00C65D69">
        <w:tc>
          <w:tcPr>
            <w:tcW w:w="2489" w:type="pct"/>
            <w:vAlign w:val="center"/>
          </w:tcPr>
          <w:p w14:paraId="073AAA8A" w14:textId="12732279" w:rsidR="001B7856" w:rsidRPr="008B02BA" w:rsidRDefault="001B7856" w:rsidP="008B02BA">
            <w:pPr>
              <w:jc w:val="both"/>
              <w:rPr>
                <w:rFonts w:ascii="Times New Roman" w:hAnsi="Times New Roman" w:cs="Times New Roman"/>
              </w:rPr>
            </w:pPr>
            <w:r w:rsidRPr="008B02BA">
              <w:rPr>
                <w:rFonts w:ascii="Times New Roman" w:hAnsi="Times New Roman" w:cs="Times New Roman"/>
              </w:rPr>
              <w:t>Полировальный станок для полимеров №2</w:t>
            </w:r>
          </w:p>
        </w:tc>
        <w:tc>
          <w:tcPr>
            <w:tcW w:w="1208" w:type="pct"/>
            <w:vAlign w:val="center"/>
          </w:tcPr>
          <w:p w14:paraId="70AD2B2C" w14:textId="56504742" w:rsidR="001B7856" w:rsidRPr="001B7856" w:rsidRDefault="00B83C88" w:rsidP="008B02BA">
            <w:pPr>
              <w:jc w:val="center"/>
              <w:rPr>
                <w:rFonts w:ascii="Times New Roman" w:hAnsi="Times New Roman" w:cs="Times New Roman"/>
              </w:rPr>
            </w:pPr>
            <w:r>
              <w:rPr>
                <w:rFonts w:ascii="Times New Roman" w:hAnsi="Times New Roman" w:cs="Times New Roman"/>
              </w:rPr>
              <w:t>71</w:t>
            </w:r>
          </w:p>
        </w:tc>
        <w:tc>
          <w:tcPr>
            <w:tcW w:w="1303" w:type="pct"/>
            <w:vAlign w:val="center"/>
          </w:tcPr>
          <w:p w14:paraId="3E5E3C48" w14:textId="15901F7C" w:rsidR="001B7856" w:rsidRPr="001B7856" w:rsidRDefault="00B83C88" w:rsidP="008B02BA">
            <w:pPr>
              <w:jc w:val="center"/>
              <w:rPr>
                <w:rFonts w:ascii="Times New Roman" w:hAnsi="Times New Roman" w:cs="Times New Roman"/>
              </w:rPr>
            </w:pPr>
            <w:r>
              <w:rPr>
                <w:rFonts w:ascii="Times New Roman" w:hAnsi="Times New Roman" w:cs="Times New Roman"/>
              </w:rPr>
              <w:t>4,8</w:t>
            </w:r>
          </w:p>
        </w:tc>
      </w:tr>
    </w:tbl>
    <w:p w14:paraId="7D62D217" w14:textId="4CE309BC" w:rsidR="005041FC" w:rsidRDefault="005041FC" w:rsidP="00C65D69">
      <w:pPr>
        <w:ind w:firstLine="709"/>
        <w:jc w:val="both"/>
        <w:rPr>
          <w:rFonts w:ascii="Times New Roman" w:hAnsi="Times New Roman" w:cs="Times New Roman"/>
          <w:sz w:val="28"/>
          <w:szCs w:val="28"/>
        </w:rPr>
      </w:pPr>
    </w:p>
    <w:p w14:paraId="3CF94F08" w14:textId="77777777" w:rsidR="005041FC" w:rsidRDefault="005041FC">
      <w:pPr>
        <w:suppressAutoHyphens w:val="0"/>
        <w:autoSpaceDN/>
        <w:spacing w:after="160" w:line="259" w:lineRule="auto"/>
        <w:textAlignment w:val="auto"/>
        <w:rPr>
          <w:rFonts w:ascii="Times New Roman" w:hAnsi="Times New Roman" w:cs="Times New Roman"/>
          <w:sz w:val="28"/>
          <w:szCs w:val="28"/>
        </w:rPr>
      </w:pPr>
      <w:r>
        <w:rPr>
          <w:rFonts w:ascii="Times New Roman" w:hAnsi="Times New Roman" w:cs="Times New Roman"/>
          <w:sz w:val="28"/>
          <w:szCs w:val="28"/>
        </w:rPr>
        <w:br w:type="page"/>
      </w:r>
    </w:p>
    <w:p w14:paraId="0EEBF45B" w14:textId="0589EC71" w:rsidR="00B83C88" w:rsidRDefault="00B83C88" w:rsidP="00B83C88">
      <w:pPr>
        <w:spacing w:line="360" w:lineRule="auto"/>
        <w:jc w:val="both"/>
        <w:rPr>
          <w:rFonts w:ascii="Times New Roman" w:hAnsi="Times New Roman" w:cs="Times New Roman"/>
          <w:sz w:val="28"/>
          <w:szCs w:val="28"/>
        </w:rPr>
      </w:pPr>
      <w:r w:rsidRPr="0043224F">
        <w:rPr>
          <w:rFonts w:ascii="Times New Roman" w:hAnsi="Times New Roman" w:cs="Times New Roman"/>
          <w:sz w:val="28"/>
          <w:szCs w:val="28"/>
        </w:rPr>
        <w:lastRenderedPageBreak/>
        <w:t>Таблица 1</w:t>
      </w:r>
      <w:r w:rsidR="008B02BA">
        <w:rPr>
          <w:rFonts w:ascii="Times New Roman" w:hAnsi="Times New Roman" w:cs="Times New Roman"/>
          <w:sz w:val="28"/>
          <w:szCs w:val="28"/>
        </w:rPr>
        <w:t>5</w:t>
      </w:r>
      <w:r>
        <w:rPr>
          <w:rFonts w:ascii="Times New Roman" w:hAnsi="Times New Roman" w:cs="Times New Roman"/>
          <w:sz w:val="28"/>
          <w:szCs w:val="28"/>
        </w:rPr>
        <w:t xml:space="preserve"> – Исходные данные для расчета, характеристики помещения</w:t>
      </w:r>
    </w:p>
    <w:tbl>
      <w:tblPr>
        <w:tblStyle w:val="af4"/>
        <w:tblW w:w="0" w:type="auto"/>
        <w:tblInd w:w="108" w:type="dxa"/>
        <w:tblLook w:val="04A0" w:firstRow="1" w:lastRow="0" w:firstColumn="1" w:lastColumn="0" w:noHBand="0" w:noVBand="1"/>
      </w:tblPr>
      <w:tblGrid>
        <w:gridCol w:w="4655"/>
        <w:gridCol w:w="4864"/>
      </w:tblGrid>
      <w:tr w:rsidR="00B83C88" w14:paraId="6E688234" w14:textId="77777777" w:rsidTr="00C65D69">
        <w:trPr>
          <w:trHeight w:val="70"/>
        </w:trPr>
        <w:tc>
          <w:tcPr>
            <w:tcW w:w="4705" w:type="dxa"/>
            <w:vAlign w:val="center"/>
          </w:tcPr>
          <w:p w14:paraId="558302A6" w14:textId="28308A4F" w:rsidR="00B83C88" w:rsidRDefault="00B83C88" w:rsidP="002A2BD3">
            <w:pPr>
              <w:ind w:left="179"/>
              <w:jc w:val="both"/>
              <w:rPr>
                <w:rFonts w:ascii="Times New Roman" w:hAnsi="Times New Roman" w:cs="Times New Roman"/>
                <w:sz w:val="28"/>
                <w:szCs w:val="28"/>
              </w:rPr>
            </w:pPr>
            <w:r>
              <w:rPr>
                <w:rFonts w:ascii="Times New Roman" w:hAnsi="Times New Roman" w:cs="Times New Roman"/>
                <w:sz w:val="28"/>
                <w:szCs w:val="28"/>
              </w:rPr>
              <w:t>Объем цеха, м</w:t>
            </w:r>
            <w:r w:rsidRPr="00B83C88">
              <w:rPr>
                <w:rFonts w:ascii="Times New Roman" w:hAnsi="Times New Roman" w:cs="Times New Roman"/>
                <w:sz w:val="28"/>
                <w:szCs w:val="28"/>
                <w:vertAlign w:val="superscript"/>
              </w:rPr>
              <w:t>2</w:t>
            </w:r>
          </w:p>
        </w:tc>
        <w:tc>
          <w:tcPr>
            <w:tcW w:w="4934" w:type="dxa"/>
            <w:vAlign w:val="center"/>
          </w:tcPr>
          <w:p w14:paraId="1E09860E" w14:textId="15FF7FBF" w:rsidR="00B83C88" w:rsidRDefault="00B83C88" w:rsidP="00B83C88">
            <w:pPr>
              <w:jc w:val="center"/>
              <w:rPr>
                <w:rFonts w:ascii="Times New Roman" w:hAnsi="Times New Roman" w:cs="Times New Roman"/>
                <w:sz w:val="28"/>
                <w:szCs w:val="28"/>
              </w:rPr>
            </w:pPr>
            <w:r>
              <w:rPr>
                <w:rFonts w:ascii="Times New Roman" w:hAnsi="Times New Roman" w:cs="Times New Roman"/>
                <w:sz w:val="28"/>
                <w:szCs w:val="28"/>
              </w:rPr>
              <w:t>3242</w:t>
            </w:r>
          </w:p>
        </w:tc>
      </w:tr>
      <w:tr w:rsidR="00B83C88" w14:paraId="33101519" w14:textId="77777777" w:rsidTr="00C65D69">
        <w:trPr>
          <w:trHeight w:val="70"/>
        </w:trPr>
        <w:tc>
          <w:tcPr>
            <w:tcW w:w="4705" w:type="dxa"/>
            <w:vAlign w:val="center"/>
          </w:tcPr>
          <w:p w14:paraId="3A57EACB" w14:textId="1730E8C5" w:rsidR="00B83C88" w:rsidRDefault="00B83C88" w:rsidP="002A2BD3">
            <w:pPr>
              <w:ind w:left="179"/>
              <w:jc w:val="both"/>
              <w:rPr>
                <w:rFonts w:ascii="Times New Roman" w:hAnsi="Times New Roman" w:cs="Times New Roman"/>
                <w:sz w:val="28"/>
                <w:szCs w:val="28"/>
              </w:rPr>
            </w:pPr>
            <w:r>
              <w:rPr>
                <w:rFonts w:ascii="Times New Roman" w:hAnsi="Times New Roman" w:cs="Times New Roman"/>
                <w:sz w:val="28"/>
                <w:szCs w:val="28"/>
              </w:rPr>
              <w:t>Категория помещения</w:t>
            </w:r>
          </w:p>
        </w:tc>
        <w:tc>
          <w:tcPr>
            <w:tcW w:w="4934" w:type="dxa"/>
            <w:vAlign w:val="center"/>
          </w:tcPr>
          <w:p w14:paraId="59D748C8" w14:textId="05D48527" w:rsidR="00B83C88" w:rsidRDefault="00B83C88" w:rsidP="00B83C88">
            <w:pPr>
              <w:jc w:val="center"/>
              <w:rPr>
                <w:rFonts w:ascii="Times New Roman" w:hAnsi="Times New Roman" w:cs="Times New Roman"/>
                <w:sz w:val="28"/>
                <w:szCs w:val="28"/>
              </w:rPr>
            </w:pPr>
            <w:r>
              <w:rPr>
                <w:rFonts w:ascii="Times New Roman" w:hAnsi="Times New Roman" w:cs="Times New Roman"/>
                <w:sz w:val="28"/>
                <w:szCs w:val="28"/>
              </w:rPr>
              <w:t>Б</w:t>
            </w:r>
          </w:p>
        </w:tc>
      </w:tr>
    </w:tbl>
    <w:p w14:paraId="67C7E730" w14:textId="74249D16" w:rsidR="00CD3F7C" w:rsidRDefault="005C5703" w:rsidP="00C65D6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каждого источника шума уровень звука в расчетной точке </w:t>
      </w:r>
      <w:r w:rsidRPr="00493353">
        <w:rPr>
          <w:rFonts w:ascii="Times New Roman" w:hAnsi="Times New Roman" w:cs="Times New Roman"/>
          <w:sz w:val="28"/>
          <w:szCs w:val="28"/>
        </w:rPr>
        <w:t xml:space="preserve">(в </w:t>
      </w:r>
      <w:proofErr w:type="spellStart"/>
      <w:r w:rsidRPr="00493353">
        <w:rPr>
          <w:rFonts w:ascii="Times New Roman" w:hAnsi="Times New Roman" w:cs="Times New Roman"/>
          <w:sz w:val="28"/>
          <w:szCs w:val="28"/>
        </w:rPr>
        <w:t>дБА</w:t>
      </w:r>
      <w:proofErr w:type="spellEnd"/>
      <w:r w:rsidRPr="00493353">
        <w:rPr>
          <w:rFonts w:ascii="Times New Roman" w:hAnsi="Times New Roman" w:cs="Times New Roman"/>
          <w:sz w:val="28"/>
          <w:szCs w:val="28"/>
        </w:rPr>
        <w:t xml:space="preserve">) </w:t>
      </w:r>
      <w:r>
        <w:rPr>
          <w:rFonts w:ascii="Times New Roman" w:hAnsi="Times New Roman" w:cs="Times New Roman"/>
          <w:sz w:val="28"/>
          <w:szCs w:val="28"/>
        </w:rPr>
        <w:t>определяется по формуле:</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4"/>
        <w:gridCol w:w="543"/>
      </w:tblGrid>
      <w:tr w:rsidR="005C5703" w14:paraId="4E8FDA46" w14:textId="77777777" w:rsidTr="001D182F">
        <w:tc>
          <w:tcPr>
            <w:tcW w:w="9351" w:type="dxa"/>
            <w:vAlign w:val="center"/>
          </w:tcPr>
          <w:p w14:paraId="6B75552E" w14:textId="6AF444F2" w:rsidR="005C5703" w:rsidRPr="00B83C88" w:rsidRDefault="00A2605B" w:rsidP="00C65D69">
            <w:pPr>
              <w:spacing w:line="360" w:lineRule="auto"/>
              <w:jc w:val="center"/>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i</m:t>
                    </m:r>
                  </m:sub>
                </m:sSub>
                <m:r>
                  <m:rPr>
                    <m:sty m:val="p"/>
                  </m:rPr>
                  <w:rPr>
                    <w:rFonts w:ascii="Cambria Math" w:hAnsi="Cambria Math" w:cs="Times New Roman"/>
                    <w:sz w:val="28"/>
                    <w:szCs w:val="28"/>
                  </w:rPr>
                  <m:t>=</m:t>
                </m:r>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ai</m:t>
                    </m:r>
                  </m:sub>
                </m:sSub>
                <m:r>
                  <m:rPr>
                    <m:sty m:val="p"/>
                  </m:rPr>
                  <w:rPr>
                    <w:rFonts w:ascii="Cambria Math" w:hAnsi="Cambria Math" w:cs="Times New Roman"/>
                    <w:sz w:val="28"/>
                    <w:szCs w:val="28"/>
                  </w:rPr>
                  <m:t>+10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sSub>
                      <m:sSubPr>
                        <m:ctrlPr>
                          <w:rPr>
                            <w:rFonts w:ascii="Cambria Math" w:hAnsi="Cambria Math" w:cs="Times New Roman"/>
                            <w:sz w:val="28"/>
                            <w:szCs w:val="28"/>
                          </w:rPr>
                        </m:ctrlPr>
                      </m:sSubPr>
                      <m:e>
                        <m:r>
                          <w:rPr>
                            <w:rFonts w:ascii="Cambria Math" w:hAnsi="Cambria Math" w:cs="Times New Roman"/>
                            <w:sz w:val="28"/>
                            <w:szCs w:val="28"/>
                          </w:rPr>
                          <m:t>S</m:t>
                        </m:r>
                      </m:e>
                      <m:sub>
                        <m:r>
                          <w:rPr>
                            <w:rFonts w:ascii="Cambria Math" w:hAnsi="Cambria Math" w:cs="Times New Roman"/>
                            <w:sz w:val="28"/>
                            <w:szCs w:val="28"/>
                          </w:rPr>
                          <m:t>i</m:t>
                        </m:r>
                      </m:sub>
                    </m:sSub>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B</m:t>
                    </m:r>
                  </m:den>
                </m:f>
                <m:r>
                  <m:rPr>
                    <m:sty m:val="p"/>
                  </m:rPr>
                  <w:rPr>
                    <w:rFonts w:ascii="Cambria Math" w:hAnsi="Cambria Math" w:cs="Times New Roman"/>
                    <w:sz w:val="28"/>
                    <w:szCs w:val="28"/>
                  </w:rPr>
                  <m:t>)</m:t>
                </m:r>
              </m:oMath>
            </m:oMathPara>
          </w:p>
        </w:tc>
        <w:tc>
          <w:tcPr>
            <w:tcW w:w="276" w:type="dxa"/>
            <w:vAlign w:val="center"/>
          </w:tcPr>
          <w:p w14:paraId="0F51C218" w14:textId="328A6A0F" w:rsidR="005C5703" w:rsidRDefault="005C5703" w:rsidP="00C65D69">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p>
        </w:tc>
      </w:tr>
    </w:tbl>
    <w:p w14:paraId="6C6D4362" w14:textId="070C0C8E" w:rsidR="005C5703" w:rsidRPr="005C5703" w:rsidRDefault="005C5703" w:rsidP="00C65D69">
      <w:pPr>
        <w:tabs>
          <w:tab w:val="left" w:pos="709"/>
        </w:tabs>
        <w:spacing w:line="360" w:lineRule="auto"/>
        <w:jc w:val="both"/>
        <w:rPr>
          <w:rFonts w:ascii="Times New Roman" w:hAnsi="Times New Roman" w:cs="Times New Roman"/>
          <w:sz w:val="28"/>
          <w:szCs w:val="28"/>
        </w:rPr>
      </w:pPr>
      <w:r w:rsidRPr="005C5703">
        <w:rPr>
          <w:rFonts w:ascii="Times New Roman" w:hAnsi="Times New Roman" w:cs="Times New Roman"/>
          <w:sz w:val="28"/>
          <w:szCs w:val="28"/>
        </w:rPr>
        <w:t xml:space="preserve">где </w:t>
      </w:r>
      <w:r w:rsidR="002A2BD3">
        <w:rPr>
          <w:rFonts w:ascii="Times New Roman" w:hAnsi="Times New Roman" w:cs="Times New Roman"/>
          <w:sz w:val="28"/>
          <w:szCs w:val="28"/>
        </w:rPr>
        <w:tab/>
      </w:r>
      <w:proofErr w:type="spellStart"/>
      <w:r w:rsidRPr="005C5703">
        <w:rPr>
          <w:rFonts w:ascii="Times New Roman" w:hAnsi="Times New Roman" w:cs="Times New Roman"/>
          <w:sz w:val="28"/>
          <w:szCs w:val="28"/>
        </w:rPr>
        <w:t>L</w:t>
      </w:r>
      <w:r w:rsidRPr="001D182F">
        <w:rPr>
          <w:rFonts w:ascii="Times New Roman" w:hAnsi="Times New Roman" w:cs="Times New Roman"/>
          <w:sz w:val="28"/>
          <w:szCs w:val="28"/>
          <w:vertAlign w:val="subscript"/>
        </w:rPr>
        <w:t>ai</w:t>
      </w:r>
      <w:proofErr w:type="spellEnd"/>
      <w:r w:rsidRPr="005C5703">
        <w:rPr>
          <w:rFonts w:ascii="Times New Roman" w:hAnsi="Times New Roman" w:cs="Times New Roman"/>
          <w:sz w:val="28"/>
          <w:szCs w:val="28"/>
        </w:rPr>
        <w:t xml:space="preserve"> – уровень звука источника шума, </w:t>
      </w:r>
      <w:proofErr w:type="spellStart"/>
      <w:r w:rsidRPr="005C5703">
        <w:rPr>
          <w:rFonts w:ascii="Times New Roman" w:hAnsi="Times New Roman" w:cs="Times New Roman"/>
          <w:sz w:val="28"/>
          <w:szCs w:val="28"/>
        </w:rPr>
        <w:t>дБА</w:t>
      </w:r>
      <w:proofErr w:type="spellEnd"/>
      <w:r w:rsidRPr="005C5703">
        <w:rPr>
          <w:rFonts w:ascii="Times New Roman" w:hAnsi="Times New Roman" w:cs="Times New Roman"/>
          <w:sz w:val="28"/>
          <w:szCs w:val="28"/>
        </w:rPr>
        <w:t>;</w:t>
      </w:r>
    </w:p>
    <w:p w14:paraId="2F5F75E9" w14:textId="01ADF7B2" w:rsidR="001D182F" w:rsidRDefault="005C5703" w:rsidP="00C65D69">
      <w:pPr>
        <w:spacing w:line="360" w:lineRule="auto"/>
        <w:ind w:firstLine="709"/>
        <w:jc w:val="both"/>
        <w:rPr>
          <w:rFonts w:ascii="Times New Roman" w:hAnsi="Times New Roman" w:cs="Times New Roman"/>
          <w:sz w:val="28"/>
          <w:szCs w:val="28"/>
        </w:rPr>
      </w:pPr>
      <w:proofErr w:type="spellStart"/>
      <w:r w:rsidRPr="005C5703">
        <w:rPr>
          <w:rFonts w:ascii="Times New Roman" w:hAnsi="Times New Roman" w:cs="Times New Roman"/>
          <w:sz w:val="28"/>
          <w:szCs w:val="28"/>
        </w:rPr>
        <w:t>S</w:t>
      </w:r>
      <w:r w:rsidRPr="001D182F">
        <w:rPr>
          <w:rFonts w:ascii="Times New Roman" w:hAnsi="Times New Roman" w:cs="Times New Roman"/>
          <w:sz w:val="28"/>
          <w:szCs w:val="28"/>
          <w:vertAlign w:val="subscript"/>
        </w:rPr>
        <w:t>i</w:t>
      </w:r>
      <w:proofErr w:type="spellEnd"/>
      <w:r w:rsidRPr="005C5703">
        <w:rPr>
          <w:rFonts w:ascii="Times New Roman" w:hAnsi="Times New Roman" w:cs="Times New Roman"/>
          <w:sz w:val="28"/>
          <w:szCs w:val="28"/>
        </w:rPr>
        <w:t xml:space="preserve"> – площадь воображаемой поверхности, окружающей источник шума и проходящей через расчетную точку (для небольших источников </w:t>
      </w:r>
      <w:proofErr w:type="spellStart"/>
      <w:r w:rsidRPr="005C5703">
        <w:rPr>
          <w:rFonts w:ascii="Times New Roman" w:hAnsi="Times New Roman" w:cs="Times New Roman"/>
          <w:sz w:val="28"/>
          <w:szCs w:val="28"/>
        </w:rPr>
        <w:t>Si</w:t>
      </w:r>
      <w:proofErr w:type="spellEnd"/>
      <w:r w:rsidRPr="005C5703">
        <w:rPr>
          <w:rFonts w:ascii="Times New Roman" w:hAnsi="Times New Roman" w:cs="Times New Roman"/>
          <w:sz w:val="28"/>
          <w:szCs w:val="28"/>
        </w:rPr>
        <w:t xml:space="preserve">= </w:t>
      </w:r>
      <w:r w:rsidR="001D182F">
        <w:rPr>
          <w:rFonts w:ascii="Times New Roman" w:hAnsi="Times New Roman" w:cs="Times New Roman"/>
          <w:sz w:val="28"/>
          <w:szCs w:val="28"/>
        </w:rPr>
        <w:t>π</w:t>
      </w:r>
      <w:r w:rsidR="001D182F">
        <w:rPr>
          <w:rFonts w:ascii="Times New Roman" w:hAnsi="Times New Roman" w:cs="Times New Roman"/>
          <w:sz w:val="28"/>
          <w:szCs w:val="28"/>
          <w:lang w:val="en-US"/>
        </w:rPr>
        <w:t>r</w:t>
      </w:r>
      <w:r w:rsidRPr="001D182F">
        <w:rPr>
          <w:rFonts w:ascii="Times New Roman" w:hAnsi="Times New Roman" w:cs="Times New Roman"/>
          <w:sz w:val="28"/>
          <w:szCs w:val="28"/>
          <w:vertAlign w:val="subscript"/>
        </w:rPr>
        <w:sym w:font="Times New Roman" w:char="0069"/>
      </w:r>
      <w:r w:rsidRPr="001D182F">
        <w:rPr>
          <w:rFonts w:ascii="Times New Roman" w:hAnsi="Times New Roman" w:cs="Times New Roman"/>
          <w:sz w:val="28"/>
          <w:szCs w:val="28"/>
          <w:vertAlign w:val="superscript"/>
        </w:rPr>
        <w:t>2</w:t>
      </w:r>
      <w:r w:rsidRPr="005C5703">
        <w:rPr>
          <w:rFonts w:ascii="Times New Roman" w:hAnsi="Times New Roman" w:cs="Times New Roman"/>
          <w:sz w:val="28"/>
          <w:szCs w:val="28"/>
        </w:rPr>
        <w:t>), м2;</w:t>
      </w:r>
    </w:p>
    <w:p w14:paraId="16FAAE48" w14:textId="77777777" w:rsidR="001D182F" w:rsidRDefault="005C5703" w:rsidP="00C65D69">
      <w:pPr>
        <w:spacing w:line="360" w:lineRule="auto"/>
        <w:ind w:firstLine="709"/>
        <w:jc w:val="both"/>
        <w:rPr>
          <w:rFonts w:ascii="Times New Roman" w:hAnsi="Times New Roman" w:cs="Times New Roman"/>
          <w:sz w:val="28"/>
          <w:szCs w:val="28"/>
        </w:rPr>
      </w:pPr>
      <w:r w:rsidRPr="005C5703">
        <w:rPr>
          <w:rFonts w:ascii="Times New Roman" w:hAnsi="Times New Roman" w:cs="Times New Roman"/>
          <w:sz w:val="28"/>
          <w:szCs w:val="28"/>
        </w:rPr>
        <w:sym w:font="Times New Roman" w:char="0072"/>
      </w:r>
      <w:r w:rsidRPr="001D182F">
        <w:rPr>
          <w:rFonts w:ascii="Times New Roman" w:hAnsi="Times New Roman" w:cs="Times New Roman"/>
          <w:sz w:val="28"/>
          <w:szCs w:val="28"/>
          <w:vertAlign w:val="subscript"/>
        </w:rPr>
        <w:sym w:font="Times New Roman" w:char="0069"/>
      </w:r>
      <w:r w:rsidR="001D182F" w:rsidRPr="001D182F">
        <w:rPr>
          <w:rFonts w:ascii="Times New Roman" w:hAnsi="Times New Roman" w:cs="Times New Roman"/>
          <w:sz w:val="28"/>
          <w:szCs w:val="28"/>
        </w:rPr>
        <w:t xml:space="preserve"> </w:t>
      </w:r>
      <w:r w:rsidR="001D182F" w:rsidRPr="005C5703">
        <w:rPr>
          <w:rFonts w:ascii="Times New Roman" w:hAnsi="Times New Roman" w:cs="Times New Roman"/>
          <w:sz w:val="28"/>
          <w:szCs w:val="28"/>
        </w:rPr>
        <w:t>–</w:t>
      </w:r>
      <w:r w:rsidRPr="005C5703">
        <w:rPr>
          <w:rFonts w:ascii="Times New Roman" w:hAnsi="Times New Roman" w:cs="Times New Roman"/>
          <w:sz w:val="28"/>
          <w:szCs w:val="28"/>
        </w:rPr>
        <w:t xml:space="preserve"> расстояние от акустического центра источника шума до расчётной точки, м;</w:t>
      </w:r>
    </w:p>
    <w:p w14:paraId="15E5E152" w14:textId="6490B366" w:rsidR="005C5703" w:rsidRDefault="005C5703" w:rsidP="00C65D69">
      <w:pPr>
        <w:spacing w:line="360" w:lineRule="auto"/>
        <w:ind w:firstLine="709"/>
        <w:jc w:val="both"/>
        <w:rPr>
          <w:rFonts w:ascii="Times New Roman" w:hAnsi="Times New Roman" w:cs="Times New Roman"/>
          <w:sz w:val="28"/>
          <w:szCs w:val="28"/>
        </w:rPr>
      </w:pPr>
      <w:r w:rsidRPr="005C5703">
        <w:rPr>
          <w:rFonts w:ascii="Times New Roman" w:hAnsi="Times New Roman" w:cs="Times New Roman"/>
          <w:sz w:val="28"/>
          <w:szCs w:val="28"/>
        </w:rPr>
        <w:t xml:space="preserve">В – постоянная помещения, </w:t>
      </w:r>
      <w:r w:rsidRPr="002A7956">
        <w:rPr>
          <w:rFonts w:ascii="Times New Roman" w:hAnsi="Times New Roman" w:cs="Times New Roman"/>
          <w:sz w:val="28"/>
          <w:szCs w:val="28"/>
        </w:rPr>
        <w:t xml:space="preserve">определяемая по </w:t>
      </w:r>
      <w:r w:rsidR="00C0433B" w:rsidRPr="002A7956">
        <w:rPr>
          <w:rFonts w:ascii="Times New Roman" w:hAnsi="Times New Roman" w:cs="Times New Roman"/>
          <w:sz w:val="28"/>
          <w:szCs w:val="28"/>
        </w:rPr>
        <w:t>методике</w:t>
      </w:r>
      <w:r w:rsidR="00EA4625" w:rsidRPr="002A7956">
        <w:rPr>
          <w:rFonts w:ascii="Times New Roman" w:hAnsi="Times New Roman" w:cs="Times New Roman"/>
          <w:sz w:val="28"/>
          <w:szCs w:val="28"/>
        </w:rPr>
        <w:t xml:space="preserve"> [</w:t>
      </w:r>
      <w:r w:rsidR="002A7956" w:rsidRPr="002A7956">
        <w:rPr>
          <w:rFonts w:ascii="Times New Roman" w:hAnsi="Times New Roman" w:cs="Times New Roman"/>
          <w:sz w:val="28"/>
          <w:szCs w:val="28"/>
        </w:rPr>
        <w:t>14</w:t>
      </w:r>
      <w:r w:rsidR="00EA4625" w:rsidRPr="002A7956">
        <w:rPr>
          <w:rFonts w:ascii="Times New Roman" w:hAnsi="Times New Roman" w:cs="Times New Roman"/>
          <w:sz w:val="28"/>
          <w:szCs w:val="28"/>
        </w:rPr>
        <w:t>]</w:t>
      </w:r>
      <w:r w:rsidR="001D182F" w:rsidRPr="002A7956">
        <w:rPr>
          <w:rFonts w:ascii="Times New Roman" w:hAnsi="Times New Roman" w:cs="Times New Roman"/>
          <w:sz w:val="28"/>
          <w:szCs w:val="28"/>
        </w:rPr>
        <w:t>.</w:t>
      </w:r>
    </w:p>
    <w:p w14:paraId="48E1BDC4" w14:textId="3837A0BA" w:rsidR="005C5703" w:rsidRPr="000E019E" w:rsidRDefault="005E3D3A"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Подставив в формулу 6 все данные получим уровень звука каждого источника шума в акустическом центре.</w:t>
      </w:r>
    </w:p>
    <w:p w14:paraId="240BC160" w14:textId="2E463956" w:rsidR="005C5703" w:rsidRPr="000E019E" w:rsidRDefault="005E3D3A"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 xml:space="preserve">Для сверлильного станка </w:t>
      </w:r>
      <w:r w:rsidRPr="002A7956">
        <w:rPr>
          <w:rFonts w:ascii="Times New Roman" w:hAnsi="Times New Roman" w:cs="Times New Roman"/>
          <w:sz w:val="28"/>
          <w:szCs w:val="28"/>
        </w:rPr>
        <w:t>для ПП №1 уровень звука:</w:t>
      </w:r>
    </w:p>
    <w:p w14:paraId="426C7C8A" w14:textId="208851BF" w:rsidR="005E3D3A"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m:t>
              </m:r>
            </m:sub>
          </m:sSub>
          <m:r>
            <m:rPr>
              <m:sty m:val="p"/>
            </m:rPr>
            <w:rPr>
              <w:rFonts w:ascii="Cambria Math" w:hAnsi="Cambria Math" w:cs="Times New Roman"/>
              <w:sz w:val="28"/>
              <w:szCs w:val="28"/>
            </w:rPr>
            <m:t>=</m:t>
          </m:r>
          <m:r>
            <w:rPr>
              <w:rFonts w:ascii="Cambria Math" w:hAnsi="Cambria Math" w:cs="Times New Roman"/>
              <w:sz w:val="28"/>
              <w:szCs w:val="28"/>
            </w:rPr>
            <m:t>79</m:t>
          </m:r>
          <m:r>
            <m:rPr>
              <m:sty m:val="p"/>
            </m:rPr>
            <w:rPr>
              <w:rFonts w:ascii="Cambria Math" w:hAnsi="Cambria Math" w:cs="Times New Roman"/>
              <w:sz w:val="28"/>
              <w:szCs w:val="28"/>
            </w:rPr>
            <m:t>+10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6,8</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)=63,02 дБА</m:t>
          </m:r>
        </m:oMath>
      </m:oMathPara>
    </w:p>
    <w:p w14:paraId="4C9BE822" w14:textId="6A7A8BA8" w:rsidR="005E3D3A" w:rsidRPr="000E019E" w:rsidRDefault="005E3D3A"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Для сверлильного станка для ПП №2 уровень звука:</w:t>
      </w:r>
    </w:p>
    <w:p w14:paraId="14252B5C" w14:textId="59E1BA74" w:rsidR="005E3D3A"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2</m:t>
              </m:r>
            </m:sub>
          </m:sSub>
          <m:r>
            <m:rPr>
              <m:sty m:val="p"/>
            </m:rPr>
            <w:rPr>
              <w:rFonts w:ascii="Cambria Math" w:hAnsi="Cambria Math" w:cs="Times New Roman"/>
              <w:sz w:val="28"/>
              <w:szCs w:val="28"/>
            </w:rPr>
            <m:t>=</m:t>
          </m:r>
          <m:r>
            <w:rPr>
              <w:rFonts w:ascii="Cambria Math" w:hAnsi="Cambria Math" w:cs="Times New Roman"/>
              <w:sz w:val="28"/>
              <w:szCs w:val="28"/>
            </w:rPr>
            <m:t>79</m:t>
          </m:r>
          <m:r>
            <m:rPr>
              <m:sty m:val="p"/>
            </m:rPr>
            <w:rPr>
              <w:rFonts w:ascii="Cambria Math" w:hAnsi="Cambria Math" w:cs="Times New Roman"/>
              <w:sz w:val="28"/>
              <w:szCs w:val="28"/>
            </w:rPr>
            <m:t>+10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8,4</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)=62,59 дБА</m:t>
          </m:r>
        </m:oMath>
      </m:oMathPara>
    </w:p>
    <w:p w14:paraId="640B6B79" w14:textId="67A6CBED" w:rsidR="005E3D3A" w:rsidRPr="000E019E" w:rsidRDefault="005E3D3A"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Для сверлильного станка для ПП №3 уровень звука:</w:t>
      </w:r>
    </w:p>
    <w:p w14:paraId="2526F998" w14:textId="7869D589" w:rsidR="005E3D3A"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3</m:t>
              </m:r>
            </m:sub>
          </m:sSub>
          <m:r>
            <m:rPr>
              <m:sty m:val="p"/>
            </m:rPr>
            <w:rPr>
              <w:rFonts w:ascii="Cambria Math" w:hAnsi="Cambria Math" w:cs="Times New Roman"/>
              <w:sz w:val="28"/>
              <w:szCs w:val="28"/>
            </w:rPr>
            <m:t>=</m:t>
          </m:r>
          <m:r>
            <w:rPr>
              <w:rFonts w:ascii="Cambria Math" w:hAnsi="Cambria Math" w:cs="Times New Roman"/>
              <w:sz w:val="28"/>
              <w:szCs w:val="28"/>
            </w:rPr>
            <m:t>79</m:t>
          </m:r>
          <m:r>
            <m:rPr>
              <m:sty m:val="p"/>
            </m:rPr>
            <w:rPr>
              <w:rFonts w:ascii="Cambria Math" w:hAnsi="Cambria Math" w:cs="Times New Roman"/>
              <w:sz w:val="28"/>
              <w:szCs w:val="28"/>
            </w:rPr>
            <m:t>+10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8</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)=62,68 дБА</m:t>
          </m:r>
        </m:oMath>
      </m:oMathPara>
    </w:p>
    <w:p w14:paraId="4F654018" w14:textId="29DFB5C0" w:rsidR="005E3D3A" w:rsidRPr="000E019E" w:rsidRDefault="005E3D3A"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Для сверлильного станка для ПП №4 уровень звука:</w:t>
      </w:r>
    </w:p>
    <w:p w14:paraId="7A58AD03" w14:textId="0ED6A9F2" w:rsidR="005E3D3A"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4</m:t>
              </m:r>
            </m:sub>
          </m:sSub>
          <m:r>
            <m:rPr>
              <m:sty m:val="p"/>
            </m:rPr>
            <w:rPr>
              <w:rFonts w:ascii="Cambria Math" w:hAnsi="Cambria Math" w:cs="Times New Roman"/>
              <w:sz w:val="28"/>
              <w:szCs w:val="28"/>
            </w:rPr>
            <m:t>=</m:t>
          </m:r>
          <m:r>
            <w:rPr>
              <w:rFonts w:ascii="Cambria Math" w:hAnsi="Cambria Math" w:cs="Times New Roman"/>
              <w:sz w:val="28"/>
              <w:szCs w:val="28"/>
            </w:rPr>
            <m:t>79</m:t>
          </m:r>
          <m:r>
            <m:rPr>
              <m:sty m:val="p"/>
            </m:rPr>
            <w:rPr>
              <w:rFonts w:ascii="Cambria Math" w:hAnsi="Cambria Math" w:cs="Times New Roman"/>
              <w:sz w:val="28"/>
              <w:szCs w:val="28"/>
            </w:rPr>
            <m:t>+10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9,4</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)=62,42 дБА</m:t>
          </m:r>
        </m:oMath>
      </m:oMathPara>
    </w:p>
    <w:p w14:paraId="237CA281" w14:textId="75688988" w:rsidR="005E3D3A" w:rsidRPr="000E019E" w:rsidRDefault="005E3D3A"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Для сверлильного станка для ПП №5 уровень звука:</w:t>
      </w:r>
    </w:p>
    <w:p w14:paraId="7F7300AE" w14:textId="3323E810" w:rsidR="005E3D3A"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5</m:t>
              </m:r>
            </m:sub>
          </m:sSub>
          <m:r>
            <m:rPr>
              <m:sty m:val="p"/>
            </m:rPr>
            <w:rPr>
              <w:rFonts w:ascii="Cambria Math" w:hAnsi="Cambria Math" w:cs="Times New Roman"/>
              <w:sz w:val="28"/>
              <w:szCs w:val="28"/>
            </w:rPr>
            <m:t>=</m:t>
          </m:r>
          <m:r>
            <w:rPr>
              <w:rFonts w:ascii="Cambria Math" w:hAnsi="Cambria Math" w:cs="Times New Roman"/>
              <w:sz w:val="28"/>
              <w:szCs w:val="28"/>
            </w:rPr>
            <m:t>79</m:t>
          </m:r>
          <m:r>
            <m:rPr>
              <m:sty m:val="p"/>
            </m:rPr>
            <w:rPr>
              <w:rFonts w:ascii="Cambria Math" w:hAnsi="Cambria Math" w:cs="Times New Roman"/>
              <w:sz w:val="28"/>
              <w:szCs w:val="28"/>
            </w:rPr>
            <m:t>+10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9,8</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)=62,36 дБА</m:t>
          </m:r>
        </m:oMath>
      </m:oMathPara>
    </w:p>
    <w:p w14:paraId="699E4381" w14:textId="77777777" w:rsidR="00123D8B" w:rsidRDefault="00123D8B">
      <w:pPr>
        <w:suppressAutoHyphens w:val="0"/>
        <w:autoSpaceDN/>
        <w:spacing w:after="160" w:line="259" w:lineRule="auto"/>
        <w:textAlignment w:val="auto"/>
        <w:rPr>
          <w:rFonts w:ascii="Times New Roman" w:hAnsi="Times New Roman" w:cs="Times New Roman"/>
          <w:sz w:val="28"/>
          <w:szCs w:val="28"/>
        </w:rPr>
      </w:pPr>
      <w:r>
        <w:rPr>
          <w:rFonts w:ascii="Times New Roman" w:hAnsi="Times New Roman" w:cs="Times New Roman"/>
          <w:sz w:val="28"/>
          <w:szCs w:val="28"/>
        </w:rPr>
        <w:br w:type="page"/>
      </w:r>
    </w:p>
    <w:p w14:paraId="7500708D" w14:textId="3F1A28DC" w:rsidR="005E3D3A" w:rsidRPr="000E019E" w:rsidRDefault="005E3D3A"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lastRenderedPageBreak/>
        <w:t>Для сверлильного станка для ПП №6 уровень звука:</w:t>
      </w:r>
    </w:p>
    <w:p w14:paraId="2CEABA93" w14:textId="26D2880A" w:rsidR="005E3D3A"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6</m:t>
              </m:r>
            </m:sub>
          </m:sSub>
          <m:r>
            <m:rPr>
              <m:sty m:val="p"/>
            </m:rPr>
            <w:rPr>
              <w:rFonts w:ascii="Cambria Math" w:hAnsi="Cambria Math" w:cs="Times New Roman"/>
              <w:sz w:val="28"/>
              <w:szCs w:val="28"/>
            </w:rPr>
            <m:t>=</m:t>
          </m:r>
          <m:r>
            <w:rPr>
              <w:rFonts w:ascii="Cambria Math" w:hAnsi="Cambria Math" w:cs="Times New Roman"/>
              <w:sz w:val="28"/>
              <w:szCs w:val="28"/>
            </w:rPr>
            <m:t>79</m:t>
          </m:r>
          <m:r>
            <m:rPr>
              <m:sty m:val="p"/>
            </m:rPr>
            <w:rPr>
              <w:rFonts w:ascii="Cambria Math" w:hAnsi="Cambria Math" w:cs="Times New Roman"/>
              <w:sz w:val="28"/>
              <w:szCs w:val="28"/>
            </w:rPr>
            <m:t>+10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11</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)=62,22 дБА</m:t>
          </m:r>
        </m:oMath>
      </m:oMathPara>
    </w:p>
    <w:p w14:paraId="69F21273" w14:textId="44D280F5" w:rsidR="005E3D3A" w:rsidRPr="000E019E" w:rsidRDefault="005417B7"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Для гильотинных ножниц уровень звука:</w:t>
      </w:r>
    </w:p>
    <w:p w14:paraId="5E12ED57" w14:textId="3AE0A035" w:rsidR="005417B7"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7</m:t>
              </m:r>
            </m:sub>
          </m:sSub>
          <m:r>
            <m:rPr>
              <m:sty m:val="p"/>
            </m:rPr>
            <w:rPr>
              <w:rFonts w:ascii="Cambria Math" w:hAnsi="Cambria Math" w:cs="Times New Roman"/>
              <w:sz w:val="28"/>
              <w:szCs w:val="28"/>
            </w:rPr>
            <m:t>=</m:t>
          </m:r>
          <m:r>
            <w:rPr>
              <w:rFonts w:ascii="Cambria Math" w:hAnsi="Cambria Math" w:cs="Times New Roman"/>
              <w:sz w:val="28"/>
              <w:szCs w:val="28"/>
            </w:rPr>
            <m:t>84</m:t>
          </m:r>
          <m:r>
            <m:rPr>
              <m:sty m:val="p"/>
            </m:rPr>
            <w:rPr>
              <w:rFonts w:ascii="Cambria Math" w:hAnsi="Cambria Math" w:cs="Times New Roman"/>
              <w:sz w:val="28"/>
              <w:szCs w:val="28"/>
            </w:rPr>
            <m:t>+10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6,2</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)=68,25 дБА</m:t>
          </m:r>
        </m:oMath>
      </m:oMathPara>
    </w:p>
    <w:p w14:paraId="58A22BFF" w14:textId="76A2A905" w:rsidR="005417B7" w:rsidRPr="000E019E" w:rsidRDefault="005417B7"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Для обрезного пресса уровень звука:</w:t>
      </w:r>
    </w:p>
    <w:p w14:paraId="7B3ABDA8" w14:textId="6445D624" w:rsidR="005417B7"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8</m:t>
              </m:r>
            </m:sub>
          </m:sSub>
          <m:r>
            <m:rPr>
              <m:sty m:val="p"/>
            </m:rPr>
            <w:rPr>
              <w:rFonts w:ascii="Cambria Math" w:hAnsi="Cambria Math" w:cs="Times New Roman"/>
              <w:sz w:val="28"/>
              <w:szCs w:val="28"/>
            </w:rPr>
            <m:t>=</m:t>
          </m:r>
          <m:r>
            <w:rPr>
              <w:rFonts w:ascii="Cambria Math" w:hAnsi="Cambria Math" w:cs="Times New Roman"/>
              <w:sz w:val="28"/>
              <w:szCs w:val="28"/>
            </w:rPr>
            <m:t>83</m:t>
          </m:r>
          <m:r>
            <m:rPr>
              <m:sty m:val="p"/>
            </m:rPr>
            <w:rPr>
              <w:rFonts w:ascii="Cambria Math" w:hAnsi="Cambria Math" w:cs="Times New Roman"/>
              <w:sz w:val="28"/>
              <w:szCs w:val="28"/>
            </w:rPr>
            <m:t>+10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7,5</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)=66,80 дБА</m:t>
          </m:r>
        </m:oMath>
      </m:oMathPara>
    </w:p>
    <w:p w14:paraId="76EE61E9" w14:textId="5917695B" w:rsidR="005417B7" w:rsidRPr="000E019E" w:rsidRDefault="005417B7"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Для сверлильного станка для полимеров №1 уровень звука:</w:t>
      </w:r>
    </w:p>
    <w:p w14:paraId="418736B1" w14:textId="165FDAA9" w:rsidR="005E3D3A"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9</m:t>
              </m:r>
            </m:sub>
          </m:sSub>
          <m:r>
            <m:rPr>
              <m:sty m:val="p"/>
            </m:rPr>
            <w:rPr>
              <w:rFonts w:ascii="Cambria Math" w:hAnsi="Cambria Math" w:cs="Times New Roman"/>
              <w:sz w:val="28"/>
              <w:szCs w:val="28"/>
            </w:rPr>
            <m:t>=78+10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6,4</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)=62,17 дБА</m:t>
          </m:r>
        </m:oMath>
      </m:oMathPara>
    </w:p>
    <w:p w14:paraId="3D41AF93" w14:textId="3E80878F" w:rsidR="005417B7" w:rsidRPr="000E019E" w:rsidRDefault="005417B7"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Для сверлильного станка для полимеров №2 уровень звука:</w:t>
      </w:r>
    </w:p>
    <w:p w14:paraId="10321D34" w14:textId="3F26F4FA" w:rsidR="005508C5"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10</m:t>
              </m:r>
            </m:sub>
          </m:sSub>
          <m:r>
            <m:rPr>
              <m:sty m:val="p"/>
            </m:rPr>
            <w:rPr>
              <w:rFonts w:ascii="Cambria Math" w:hAnsi="Cambria Math" w:cs="Times New Roman"/>
              <w:sz w:val="28"/>
              <w:szCs w:val="28"/>
            </w:rPr>
            <m:t>=78+10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10,2</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)=61,31 дБА</m:t>
          </m:r>
        </m:oMath>
      </m:oMathPara>
    </w:p>
    <w:p w14:paraId="3DC37549" w14:textId="5AE97AB9" w:rsidR="005417B7" w:rsidRPr="000E019E" w:rsidRDefault="005417B7"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Для шлифовального станка для полимеров №1 уровень звука:</w:t>
      </w:r>
    </w:p>
    <w:p w14:paraId="3FF10C04" w14:textId="43D2AD0F" w:rsidR="005508C5"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11</m:t>
              </m:r>
            </m:sub>
          </m:sSub>
          <m:r>
            <m:rPr>
              <m:sty m:val="p"/>
            </m:rPr>
            <w:rPr>
              <w:rFonts w:ascii="Cambria Math" w:hAnsi="Cambria Math" w:cs="Times New Roman"/>
              <w:sz w:val="28"/>
              <w:szCs w:val="28"/>
            </w:rPr>
            <m:t>=75+10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5,8</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)=59,44 дБА</m:t>
          </m:r>
        </m:oMath>
      </m:oMathPara>
    </w:p>
    <w:p w14:paraId="54385C4B" w14:textId="32324545" w:rsidR="005417B7" w:rsidRPr="000E019E" w:rsidRDefault="005417B7"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Для шлифовального станка для полимеров №2 уровень звука:</w:t>
      </w:r>
    </w:p>
    <w:p w14:paraId="6CC57E3A" w14:textId="54C9A030" w:rsidR="005508C5"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12</m:t>
              </m:r>
            </m:sub>
          </m:sSub>
          <m:r>
            <m:rPr>
              <m:sty m:val="p"/>
            </m:rPr>
            <w:rPr>
              <w:rFonts w:ascii="Cambria Math" w:hAnsi="Cambria Math" w:cs="Times New Roman"/>
              <w:sz w:val="28"/>
              <w:szCs w:val="28"/>
            </w:rPr>
            <m:t>=75+10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9,2</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)=58,45 дБА</m:t>
          </m:r>
        </m:oMath>
      </m:oMathPara>
    </w:p>
    <w:p w14:paraId="71BF7318" w14:textId="122BC096" w:rsidR="005417B7" w:rsidRPr="000E019E" w:rsidRDefault="005417B7"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Для полировального станка для полимеров №1 уровень звука:</w:t>
      </w:r>
    </w:p>
    <w:p w14:paraId="43057642" w14:textId="45469DC2" w:rsidR="005508C5"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13</m:t>
              </m:r>
            </m:sub>
          </m:sSub>
          <m:r>
            <m:rPr>
              <m:sty m:val="p"/>
            </m:rPr>
            <w:rPr>
              <w:rFonts w:ascii="Cambria Math" w:hAnsi="Cambria Math" w:cs="Times New Roman"/>
              <w:sz w:val="28"/>
              <w:szCs w:val="28"/>
            </w:rPr>
            <m:t>=71+10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8,4</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)=54,59 дБА</m:t>
          </m:r>
        </m:oMath>
      </m:oMathPara>
    </w:p>
    <w:p w14:paraId="17252D1D" w14:textId="1ED15EA7" w:rsidR="005417B7" w:rsidRPr="000E019E" w:rsidRDefault="005417B7"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Для полировального станка для полимеров №2 уровень звука:</w:t>
      </w:r>
    </w:p>
    <w:p w14:paraId="5F388508" w14:textId="79E89238" w:rsidR="005508C5" w:rsidRPr="000E019E"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sz w:val="28"/>
                  <w:szCs w:val="28"/>
                </w:rPr>
              </m:ctrlPr>
            </m:sSubPr>
            <m:e>
              <m:r>
                <w:rPr>
                  <w:rFonts w:ascii="Cambria Math" w:hAnsi="Cambria Math" w:cs="Times New Roman"/>
                  <w:sz w:val="28"/>
                  <w:szCs w:val="28"/>
                </w:rPr>
                <m:t>L</m:t>
              </m:r>
            </m:e>
            <m:sub>
              <m:r>
                <w:rPr>
                  <w:rFonts w:ascii="Cambria Math" w:hAnsi="Cambria Math" w:cs="Times New Roman"/>
                  <w:sz w:val="28"/>
                  <w:szCs w:val="28"/>
                </w:rPr>
                <m:t>14</m:t>
              </m:r>
            </m:sub>
          </m:sSub>
          <m:r>
            <m:rPr>
              <m:sty m:val="p"/>
            </m:rPr>
            <w:rPr>
              <w:rFonts w:ascii="Cambria Math" w:hAnsi="Cambria Math" w:cs="Times New Roman"/>
              <w:sz w:val="28"/>
              <w:szCs w:val="28"/>
            </w:rPr>
            <m:t>=71+10</m:t>
          </m:r>
          <m:func>
            <m:funcPr>
              <m:ctrlPr>
                <w:rPr>
                  <w:rFonts w:ascii="Cambria Math" w:hAnsi="Cambria Math" w:cs="Times New Roman"/>
                  <w:sz w:val="28"/>
                  <w:szCs w:val="28"/>
                </w:rPr>
              </m:ctrlPr>
            </m:funcPr>
            <m:fName>
              <m:r>
                <m:rPr>
                  <m:sty m:val="p"/>
                </m:rPr>
                <w:rPr>
                  <w:rFonts w:ascii="Cambria Math" w:hAnsi="Cambria Math" w:cs="Times New Roman"/>
                  <w:sz w:val="28"/>
                  <w:szCs w:val="28"/>
                </w:rPr>
                <m:t>∙</m:t>
              </m:r>
              <m:r>
                <w:rPr>
                  <w:rFonts w:ascii="Cambria Math" w:hAnsi="Cambria Math" w:cs="Times New Roman"/>
                  <w:sz w:val="28"/>
                  <w:szCs w:val="28"/>
                </w:rPr>
                <m:t>lg</m:t>
              </m:r>
            </m:fName>
            <m:e>
              <m:r>
                <m:rPr>
                  <m:sty m:val="p"/>
                </m:rPr>
                <w:rPr>
                  <w:rFonts w:ascii="Cambria Math" w:hAnsi="Cambria Math" w:cs="Times New Roman"/>
                  <w:sz w:val="28"/>
                  <w:szCs w:val="28"/>
                </w:rPr>
                <m:t>(</m:t>
              </m:r>
            </m:e>
          </m:func>
          <m:f>
            <m:fPr>
              <m:ctrlPr>
                <w:rPr>
                  <w:rFonts w:ascii="Cambria Math" w:hAnsi="Cambria Math" w:cs="Times New Roman"/>
                  <w:sz w:val="28"/>
                  <w:szCs w:val="28"/>
                </w:rPr>
              </m:ctrlPr>
            </m:fPr>
            <m:num>
              <m:r>
                <m:rPr>
                  <m:sty m:val="p"/>
                </m:rPr>
                <w:rPr>
                  <w:rFonts w:ascii="Cambria Math" w:hAnsi="Cambria Math" w:cs="Times New Roman"/>
                  <w:sz w:val="28"/>
                  <w:szCs w:val="28"/>
                </w:rPr>
                <m:t>1</m:t>
              </m:r>
            </m:num>
            <m:den>
              <m:r>
                <w:rPr>
                  <w:rFonts w:ascii="Cambria Math" w:hAnsi="Cambria Math" w:cs="Times New Roman"/>
                  <w:sz w:val="28"/>
                  <w:szCs w:val="28"/>
                </w:rPr>
                <m:t>π∙</m:t>
              </m:r>
              <m:sSup>
                <m:sSupPr>
                  <m:ctrlPr>
                    <w:rPr>
                      <w:rFonts w:ascii="Cambria Math" w:hAnsi="Cambria Math" w:cs="Times New Roman"/>
                      <w:i/>
                      <w:sz w:val="28"/>
                      <w:szCs w:val="28"/>
                    </w:rPr>
                  </m:ctrlPr>
                </m:sSupPr>
                <m:e>
                  <m:r>
                    <w:rPr>
                      <w:rFonts w:ascii="Cambria Math" w:hAnsi="Cambria Math" w:cs="Times New Roman"/>
                      <w:sz w:val="28"/>
                      <w:szCs w:val="28"/>
                    </w:rPr>
                    <m:t>4,8</m:t>
                  </m:r>
                </m:e>
                <m:sup>
                  <m:r>
                    <w:rPr>
                      <w:rFonts w:ascii="Cambria Math" w:hAnsi="Cambria Math" w:cs="Times New Roman"/>
                      <w:sz w:val="28"/>
                      <w:szCs w:val="28"/>
                    </w:rPr>
                    <m:t>2</m:t>
                  </m:r>
                </m:sup>
              </m:sSup>
            </m:den>
          </m:f>
          <m:r>
            <m:rPr>
              <m:sty m:val="p"/>
            </m:rPr>
            <w:rPr>
              <w:rFonts w:ascii="Cambria Math" w:hAnsi="Cambria Math" w:cs="Times New Roman"/>
              <w:sz w:val="28"/>
              <w:szCs w:val="28"/>
            </w:rPr>
            <m:t>+</m:t>
          </m:r>
          <m:f>
            <m:fPr>
              <m:ctrlPr>
                <w:rPr>
                  <w:rFonts w:ascii="Cambria Math" w:hAnsi="Cambria Math" w:cs="Times New Roman"/>
                  <w:sz w:val="28"/>
                  <w:szCs w:val="28"/>
                </w:rPr>
              </m:ctrlPr>
            </m:fPr>
            <m:num>
              <m:r>
                <m:rPr>
                  <m:sty m:val="p"/>
                </m:rPr>
                <w:rPr>
                  <w:rFonts w:ascii="Cambria Math" w:hAnsi="Cambria Math" w:cs="Times New Roman"/>
                  <w:sz w:val="28"/>
                  <w:szCs w:val="28"/>
                </w:rPr>
                <m:t>4</m:t>
              </m:r>
            </m:num>
            <m:den>
              <m:r>
                <w:rPr>
                  <w:rFonts w:ascii="Cambria Math" w:hAnsi="Cambria Math" w:cs="Times New Roman"/>
                  <w:sz w:val="28"/>
                  <w:szCs w:val="28"/>
                </w:rPr>
                <m:t>218</m:t>
              </m:r>
            </m:den>
          </m:f>
          <m:r>
            <m:rPr>
              <m:sty m:val="p"/>
            </m:rPr>
            <w:rPr>
              <w:rFonts w:ascii="Cambria Math" w:hAnsi="Cambria Math" w:cs="Times New Roman"/>
              <w:sz w:val="28"/>
              <w:szCs w:val="28"/>
            </w:rPr>
            <m:t>)=56,08 дБА</m:t>
          </m:r>
        </m:oMath>
      </m:oMathPara>
    </w:p>
    <w:p w14:paraId="622E5518" w14:textId="62489A80" w:rsidR="005417B7" w:rsidRPr="000E019E" w:rsidRDefault="001C2E80" w:rsidP="00C65D69">
      <w:pPr>
        <w:spacing w:line="360" w:lineRule="auto"/>
        <w:ind w:firstLine="709"/>
        <w:jc w:val="both"/>
        <w:rPr>
          <w:rFonts w:ascii="Times New Roman" w:hAnsi="Times New Roman" w:cs="Times New Roman"/>
          <w:sz w:val="28"/>
          <w:szCs w:val="28"/>
        </w:rPr>
      </w:pPr>
      <w:r w:rsidRPr="000E019E">
        <w:rPr>
          <w:rFonts w:ascii="Times New Roman" w:hAnsi="Times New Roman" w:cs="Times New Roman"/>
          <w:sz w:val="28"/>
          <w:szCs w:val="28"/>
        </w:rPr>
        <w:t xml:space="preserve">Общий уровень звука (в </w:t>
      </w:r>
      <w:proofErr w:type="spellStart"/>
      <w:r w:rsidRPr="000E019E">
        <w:rPr>
          <w:rFonts w:ascii="Times New Roman" w:hAnsi="Times New Roman" w:cs="Times New Roman"/>
          <w:sz w:val="28"/>
          <w:szCs w:val="28"/>
        </w:rPr>
        <w:t>дБА</w:t>
      </w:r>
      <w:proofErr w:type="spellEnd"/>
      <w:r w:rsidRPr="000E019E">
        <w:rPr>
          <w:rFonts w:ascii="Times New Roman" w:hAnsi="Times New Roman" w:cs="Times New Roman"/>
          <w:sz w:val="28"/>
          <w:szCs w:val="28"/>
        </w:rPr>
        <w:t>) рассчитывается по формуле:</w:t>
      </w:r>
    </w:p>
    <w:tbl>
      <w:tblPr>
        <w:tblStyle w:val="af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3"/>
        <w:gridCol w:w="544"/>
      </w:tblGrid>
      <w:tr w:rsidR="001C2E80" w:rsidRPr="00C65D69" w14:paraId="53BDF300" w14:textId="77777777" w:rsidTr="001C2E80">
        <w:tc>
          <w:tcPr>
            <w:tcW w:w="4718" w:type="pct"/>
            <w:vAlign w:val="center"/>
          </w:tcPr>
          <w:p w14:paraId="186F438E" w14:textId="1B37DE26" w:rsidR="001C2E80" w:rsidRPr="00C65D69" w:rsidRDefault="00A2605B" w:rsidP="00C65D69">
            <w:pPr>
              <w:spacing w:line="360" w:lineRule="auto"/>
              <w:jc w:val="center"/>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общ</m:t>
                    </m:r>
                  </m:sub>
                </m:sSub>
                <m:r>
                  <w:rPr>
                    <w:rFonts w:ascii="Cambria Math" w:hAnsi="Cambria Math" w:cs="Times New Roman"/>
                    <w:sz w:val="28"/>
                    <w:szCs w:val="28"/>
                  </w:rPr>
                  <m:t>=10</m:t>
                </m:r>
                <m:func>
                  <m:funcPr>
                    <m:ctrlPr>
                      <w:rPr>
                        <w:rFonts w:ascii="Cambria Math" w:hAnsi="Cambria Math" w:cs="Times New Roman"/>
                        <w:i/>
                        <w:sz w:val="28"/>
                        <w:szCs w:val="28"/>
                      </w:rPr>
                    </m:ctrlPr>
                  </m:funcPr>
                  <m:fName>
                    <m:r>
                      <w:rPr>
                        <w:rFonts w:ascii="Cambria Math" w:hAnsi="Cambria Math" w:cs="Times New Roman"/>
                        <w:sz w:val="28"/>
                        <w:szCs w:val="28"/>
                      </w:rPr>
                      <m:t>lg</m:t>
                    </m:r>
                  </m:fName>
                  <m:e>
                    <m:r>
                      <w:rPr>
                        <w:rFonts w:ascii="Cambria Math" w:hAnsi="Cambria Math" w:cs="Times New Roman"/>
                        <w:sz w:val="28"/>
                        <w:szCs w:val="28"/>
                      </w:rPr>
                      <m:t>(</m:t>
                    </m:r>
                  </m:e>
                </m:func>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1</m:t>
                        </m:r>
                      </m:sub>
                    </m:sSub>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2</m:t>
                        </m:r>
                      </m:sub>
                    </m:sSub>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m:t>
                    </m:r>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n</m:t>
                        </m:r>
                      </m:sub>
                    </m:sSub>
                  </m:sup>
                </m:sSup>
                <m:r>
                  <w:rPr>
                    <w:rFonts w:ascii="Cambria Math" w:hAnsi="Cambria Math" w:cs="Times New Roman"/>
                    <w:sz w:val="28"/>
                    <w:szCs w:val="28"/>
                  </w:rPr>
                  <m:t>),</m:t>
                </m:r>
              </m:oMath>
            </m:oMathPara>
          </w:p>
        </w:tc>
        <w:tc>
          <w:tcPr>
            <w:tcW w:w="282" w:type="pct"/>
            <w:vAlign w:val="center"/>
          </w:tcPr>
          <w:p w14:paraId="7F7F5A73" w14:textId="21CC865E" w:rsidR="001C2E80" w:rsidRPr="00C65D69" w:rsidRDefault="001C2E80" w:rsidP="00C65D69">
            <w:pPr>
              <w:spacing w:line="360" w:lineRule="auto"/>
              <w:jc w:val="center"/>
              <w:rPr>
                <w:rFonts w:ascii="Times New Roman" w:hAnsi="Times New Roman" w:cs="Times New Roman"/>
                <w:sz w:val="28"/>
                <w:szCs w:val="28"/>
              </w:rPr>
            </w:pPr>
            <w:r w:rsidRPr="00C65D69">
              <w:rPr>
                <w:rFonts w:ascii="Times New Roman" w:hAnsi="Times New Roman" w:cs="Times New Roman"/>
                <w:sz w:val="28"/>
                <w:szCs w:val="28"/>
              </w:rPr>
              <w:t>(7)</w:t>
            </w:r>
          </w:p>
        </w:tc>
      </w:tr>
    </w:tbl>
    <w:p w14:paraId="19290F9B" w14:textId="041F5501" w:rsidR="005417B7" w:rsidRPr="000E019E" w:rsidRDefault="001C2E80" w:rsidP="00C65D69">
      <w:pPr>
        <w:spacing w:line="360" w:lineRule="auto"/>
        <w:jc w:val="both"/>
        <w:rPr>
          <w:rFonts w:ascii="Times New Roman" w:hAnsi="Times New Roman" w:cs="Times New Roman"/>
          <w:sz w:val="28"/>
          <w:szCs w:val="28"/>
        </w:rPr>
      </w:pPr>
      <w:r w:rsidRPr="00C65D69">
        <w:rPr>
          <w:rFonts w:ascii="Times New Roman" w:hAnsi="Times New Roman" w:cs="Times New Roman"/>
          <w:sz w:val="28"/>
          <w:szCs w:val="28"/>
        </w:rPr>
        <w:t>где L</w:t>
      </w:r>
      <w:r w:rsidRPr="00C65D69">
        <w:rPr>
          <w:rFonts w:ascii="Times New Roman" w:hAnsi="Times New Roman" w:cs="Times New Roman"/>
          <w:sz w:val="28"/>
          <w:szCs w:val="28"/>
          <w:vertAlign w:val="subscript"/>
        </w:rPr>
        <w:t>1</w:t>
      </w:r>
      <w:r w:rsidRPr="00C65D69">
        <w:rPr>
          <w:rFonts w:ascii="Times New Roman" w:hAnsi="Times New Roman" w:cs="Times New Roman"/>
          <w:sz w:val="28"/>
          <w:szCs w:val="28"/>
        </w:rPr>
        <w:t>, L</w:t>
      </w:r>
      <w:r w:rsidRPr="00C65D69">
        <w:rPr>
          <w:rFonts w:ascii="Times New Roman" w:hAnsi="Times New Roman" w:cs="Times New Roman"/>
          <w:sz w:val="28"/>
          <w:szCs w:val="28"/>
          <w:vertAlign w:val="subscript"/>
        </w:rPr>
        <w:t>2</w:t>
      </w:r>
      <w:r w:rsidRPr="00C65D69">
        <w:rPr>
          <w:rFonts w:ascii="Times New Roman" w:hAnsi="Times New Roman" w:cs="Times New Roman"/>
          <w:sz w:val="28"/>
          <w:szCs w:val="28"/>
        </w:rPr>
        <w:t xml:space="preserve">, ..., </w:t>
      </w:r>
      <w:proofErr w:type="spellStart"/>
      <w:r w:rsidRPr="00C65D69">
        <w:rPr>
          <w:rFonts w:ascii="Times New Roman" w:hAnsi="Times New Roman" w:cs="Times New Roman"/>
          <w:sz w:val="28"/>
          <w:szCs w:val="28"/>
        </w:rPr>
        <w:t>L</w:t>
      </w:r>
      <w:r w:rsidRPr="00C65D69">
        <w:rPr>
          <w:rFonts w:ascii="Times New Roman" w:hAnsi="Times New Roman" w:cs="Times New Roman"/>
          <w:sz w:val="28"/>
          <w:szCs w:val="28"/>
          <w:vertAlign w:val="subscript"/>
        </w:rPr>
        <w:t>n</w:t>
      </w:r>
      <w:proofErr w:type="spellEnd"/>
      <w:r w:rsidRPr="00C65D69">
        <w:rPr>
          <w:rFonts w:ascii="Times New Roman" w:hAnsi="Times New Roman" w:cs="Times New Roman"/>
          <w:sz w:val="28"/>
          <w:szCs w:val="28"/>
        </w:rPr>
        <w:t xml:space="preserve"> – уровни звука в расчётной точке от различных источников.</w:t>
      </w:r>
    </w:p>
    <w:p w14:paraId="033A2475" w14:textId="77777777" w:rsidR="00123D8B" w:rsidRDefault="00123D8B">
      <w:pPr>
        <w:suppressAutoHyphens w:val="0"/>
        <w:autoSpaceDN/>
        <w:spacing w:after="160" w:line="259" w:lineRule="auto"/>
        <w:textAlignment w:val="auto"/>
        <w:rPr>
          <w:rFonts w:ascii="Times New Roman" w:hAnsi="Times New Roman" w:cs="Times New Roman"/>
          <w:sz w:val="28"/>
          <w:szCs w:val="28"/>
        </w:rPr>
      </w:pPr>
      <w:r>
        <w:rPr>
          <w:rFonts w:ascii="Times New Roman" w:hAnsi="Times New Roman" w:cs="Times New Roman"/>
          <w:sz w:val="28"/>
          <w:szCs w:val="28"/>
        </w:rPr>
        <w:br w:type="page"/>
      </w:r>
    </w:p>
    <w:p w14:paraId="2ED34EC2" w14:textId="7790A5EB" w:rsidR="00C65D69" w:rsidRPr="00C65D69" w:rsidRDefault="00A2605B" w:rsidP="00C65D69">
      <w:pPr>
        <w:spacing w:line="360" w:lineRule="auto"/>
        <w:ind w:firstLine="709"/>
        <w:jc w:val="both"/>
        <w:rPr>
          <w:rFonts w:ascii="Times New Roman" w:hAnsi="Times New Roman" w:cs="Times New Roman"/>
          <w:sz w:val="28"/>
          <w:szCs w:val="28"/>
        </w:rPr>
      </w:pPr>
      <m:oMathPara>
        <m:oMath>
          <m:sSub>
            <m:sSubPr>
              <m:ctrlPr>
                <w:rPr>
                  <w:rFonts w:ascii="Cambria Math" w:hAnsi="Cambria Math" w:cs="Times New Roman"/>
                  <w:i/>
                  <w:sz w:val="28"/>
                  <w:szCs w:val="28"/>
                </w:rPr>
              </m:ctrlPr>
            </m:sSubPr>
            <m:e>
              <m:r>
                <w:rPr>
                  <w:rFonts w:ascii="Cambria Math" w:hAnsi="Cambria Math" w:cs="Times New Roman"/>
                  <w:sz w:val="28"/>
                  <w:szCs w:val="28"/>
                </w:rPr>
                <m:t>L</m:t>
              </m:r>
            </m:e>
            <m:sub>
              <m:r>
                <w:rPr>
                  <w:rFonts w:ascii="Cambria Math" w:hAnsi="Cambria Math" w:cs="Times New Roman"/>
                  <w:sz w:val="28"/>
                  <w:szCs w:val="28"/>
                </w:rPr>
                <m:t>общ</m:t>
              </m:r>
            </m:sub>
          </m:sSub>
          <m:r>
            <w:rPr>
              <w:rFonts w:ascii="Cambria Math" w:hAnsi="Cambria Math" w:cs="Times New Roman"/>
              <w:sz w:val="28"/>
              <w:szCs w:val="28"/>
            </w:rPr>
            <m:t>=10</m:t>
          </m:r>
          <m:func>
            <m:funcPr>
              <m:ctrlPr>
                <w:rPr>
                  <w:rFonts w:ascii="Cambria Math" w:hAnsi="Cambria Math" w:cs="Times New Roman"/>
                  <w:i/>
                  <w:sz w:val="28"/>
                  <w:szCs w:val="28"/>
                </w:rPr>
              </m:ctrlPr>
            </m:funcPr>
            <m:fName>
              <m:r>
                <w:rPr>
                  <w:rFonts w:ascii="Cambria Math" w:hAnsi="Cambria Math" w:cs="Times New Roman"/>
                  <w:sz w:val="28"/>
                  <w:szCs w:val="28"/>
                </w:rPr>
                <m:t>∙lg</m:t>
              </m:r>
            </m:fName>
            <m:e>
              <m:r>
                <w:rPr>
                  <w:rFonts w:ascii="Cambria Math" w:hAnsi="Cambria Math" w:cs="Times New Roman"/>
                  <w:sz w:val="28"/>
                  <w:szCs w:val="28"/>
                </w:rPr>
                <m:t>(</m:t>
              </m:r>
            </m:e>
          </m:func>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0,1∙63,02</m:t>
              </m:r>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0,1∙62,59</m:t>
              </m:r>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0,1∙62,68</m:t>
              </m:r>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0,1∙62,42</m:t>
              </m:r>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0,1∙62,36</m:t>
              </m:r>
            </m:sup>
          </m:sSup>
          <m:r>
            <w:rPr>
              <w:rFonts w:ascii="Cambria Math" w:hAnsi="Cambria Math" w:cs="Times New Roman"/>
              <w:sz w:val="28"/>
              <w:szCs w:val="28"/>
            </w:rPr>
            <m:t>+</m:t>
          </m:r>
          <m:r>
            <m:rPr>
              <m:sty m:val="p"/>
            </m:rPr>
            <w:rPr>
              <w:rFonts w:ascii="Cambria Math" w:hAnsi="Cambria Math" w:cs="Times New Roman"/>
              <w:sz w:val="28"/>
              <w:szCs w:val="28"/>
            </w:rPr>
            <w:br/>
          </m:r>
        </m:oMath>
        <m:oMath>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0,1∙62,22</m:t>
              </m:r>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0,1∙68,25</m:t>
              </m:r>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0,1∙66,80</m:t>
              </m:r>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0,1∙62,17</m:t>
              </m:r>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0,1∙61,31</m:t>
              </m:r>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0,1∙59,44</m:t>
              </m:r>
            </m:sup>
          </m:sSup>
          <m:r>
            <w:rPr>
              <w:rFonts w:ascii="Cambria Math" w:hAnsi="Cambria Math" w:cs="Times New Roman"/>
              <w:sz w:val="28"/>
              <w:szCs w:val="28"/>
            </w:rPr>
            <m:t>+</m:t>
          </m:r>
        </m:oMath>
      </m:oMathPara>
    </w:p>
    <w:p w14:paraId="63278E03" w14:textId="1083E420" w:rsidR="001C2E80" w:rsidRPr="000E019E" w:rsidRDefault="00323879" w:rsidP="00C65D69">
      <w:pPr>
        <w:spacing w:line="360" w:lineRule="auto"/>
        <w:ind w:firstLine="709"/>
        <w:jc w:val="both"/>
        <w:rPr>
          <w:rFonts w:ascii="Times New Roman" w:hAnsi="Times New Roman" w:cs="Times New Roman"/>
          <w:sz w:val="28"/>
          <w:szCs w:val="28"/>
        </w:rPr>
      </w:pPr>
      <m:oMathPara>
        <m:oMath>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0,1∙58,45</m:t>
              </m:r>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0,1∙54,59</m:t>
              </m:r>
            </m:sup>
          </m:sSup>
          <m:r>
            <w:rPr>
              <w:rFonts w:ascii="Cambria Math" w:hAnsi="Cambria Math" w:cs="Times New Roman"/>
              <w:sz w:val="28"/>
              <w:szCs w:val="28"/>
            </w:rPr>
            <m:t>+1</m:t>
          </m:r>
          <m:sSup>
            <m:sSupPr>
              <m:ctrlPr>
                <w:rPr>
                  <w:rFonts w:ascii="Cambria Math" w:hAnsi="Cambria Math" w:cs="Times New Roman"/>
                  <w:i/>
                  <w:sz w:val="28"/>
                  <w:szCs w:val="28"/>
                </w:rPr>
              </m:ctrlPr>
            </m:sSupPr>
            <m:e>
              <m:r>
                <w:rPr>
                  <w:rFonts w:ascii="Cambria Math" w:hAnsi="Cambria Math" w:cs="Times New Roman"/>
                  <w:sz w:val="28"/>
                  <w:szCs w:val="28"/>
                </w:rPr>
                <m:t>0</m:t>
              </m:r>
            </m:e>
            <m:sup>
              <m:r>
                <w:rPr>
                  <w:rFonts w:ascii="Cambria Math" w:hAnsi="Cambria Math" w:cs="Times New Roman"/>
                  <w:sz w:val="28"/>
                  <w:szCs w:val="28"/>
                </w:rPr>
                <m:t>0,1∙56,08</m:t>
              </m:r>
            </m:sup>
          </m:sSup>
          <m:r>
            <w:rPr>
              <w:rFonts w:ascii="Cambria Math" w:hAnsi="Cambria Math" w:cs="Times New Roman"/>
              <w:sz w:val="28"/>
              <w:szCs w:val="28"/>
            </w:rPr>
            <m:t xml:space="preserve">)=74,4 </m:t>
          </m:r>
          <m:r>
            <m:rPr>
              <m:sty m:val="p"/>
            </m:rPr>
            <w:rPr>
              <w:rFonts w:ascii="Cambria Math" w:hAnsi="Cambria Math" w:cs="Times New Roman"/>
              <w:sz w:val="28"/>
              <w:szCs w:val="28"/>
            </w:rPr>
            <m:t>дБА</m:t>
          </m:r>
        </m:oMath>
      </m:oMathPara>
    </w:p>
    <w:p w14:paraId="0DF2597D" w14:textId="42E47C98" w:rsidR="005417B7" w:rsidRDefault="000E019E" w:rsidP="00C65D69">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0E019E">
        <w:rPr>
          <w:rFonts w:ascii="Times New Roman" w:hAnsi="Times New Roman" w:cs="Times New Roman"/>
          <w:sz w:val="28"/>
          <w:szCs w:val="28"/>
        </w:rPr>
        <w:t>абота, выполняемая операторами, относится к работе, требующ</w:t>
      </w:r>
      <w:r>
        <w:rPr>
          <w:rFonts w:ascii="Times New Roman" w:hAnsi="Times New Roman" w:cs="Times New Roman"/>
          <w:sz w:val="28"/>
          <w:szCs w:val="28"/>
        </w:rPr>
        <w:t>ей</w:t>
      </w:r>
      <w:r w:rsidRPr="000E019E">
        <w:rPr>
          <w:rFonts w:ascii="Times New Roman" w:hAnsi="Times New Roman" w:cs="Times New Roman"/>
          <w:sz w:val="28"/>
          <w:szCs w:val="28"/>
        </w:rPr>
        <w:t xml:space="preserve"> сосредоточенности; работ</w:t>
      </w:r>
      <w:r>
        <w:rPr>
          <w:rFonts w:ascii="Times New Roman" w:hAnsi="Times New Roman" w:cs="Times New Roman"/>
          <w:sz w:val="28"/>
          <w:szCs w:val="28"/>
        </w:rPr>
        <w:t>а</w:t>
      </w:r>
      <w:r w:rsidRPr="000E019E">
        <w:rPr>
          <w:rFonts w:ascii="Times New Roman" w:hAnsi="Times New Roman" w:cs="Times New Roman"/>
          <w:sz w:val="28"/>
          <w:szCs w:val="28"/>
        </w:rPr>
        <w:t xml:space="preserve"> с повышенными требованиями к процессам наблюдения и дистанционного управления производственными циклами. Рабочие места за пультами в кабинах наблюдения и дистанционного управления без речевой связи по телефону, в помещениях лабораторий с шумным оборудованием, в помещениях для размещения шумных агрегатов вычислительных машин</w:t>
      </w:r>
      <w:r>
        <w:rPr>
          <w:rFonts w:ascii="Times New Roman" w:hAnsi="Times New Roman" w:cs="Times New Roman"/>
          <w:sz w:val="28"/>
          <w:szCs w:val="28"/>
        </w:rPr>
        <w:t>.</w:t>
      </w:r>
    </w:p>
    <w:p w14:paraId="781A5E2A" w14:textId="39E807C1" w:rsidR="000E019E" w:rsidRPr="000E019E" w:rsidRDefault="000E019E" w:rsidP="000E019E">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Предельно допустимый уровень звукового давления для такого вида трудовой деятельности составляет </w:t>
      </w:r>
      <w:r w:rsidR="00835D1F">
        <w:rPr>
          <w:rFonts w:ascii="Times New Roman" w:hAnsi="Times New Roman" w:cs="Times New Roman"/>
          <w:sz w:val="28"/>
          <w:szCs w:val="28"/>
        </w:rPr>
        <w:t>80</w:t>
      </w:r>
      <w:r>
        <w:rPr>
          <w:rFonts w:ascii="Times New Roman" w:hAnsi="Times New Roman" w:cs="Times New Roman"/>
          <w:sz w:val="28"/>
          <w:szCs w:val="28"/>
        </w:rPr>
        <w:t xml:space="preserve"> </w:t>
      </w:r>
      <w:proofErr w:type="spellStart"/>
      <w:r>
        <w:rPr>
          <w:rFonts w:ascii="Times New Roman" w:hAnsi="Times New Roman" w:cs="Times New Roman"/>
          <w:sz w:val="28"/>
          <w:szCs w:val="28"/>
        </w:rPr>
        <w:t>дБА</w:t>
      </w:r>
      <w:proofErr w:type="spellEnd"/>
      <w:r w:rsidR="00835D1F">
        <w:rPr>
          <w:rFonts w:ascii="Times New Roman" w:hAnsi="Times New Roman" w:cs="Times New Roman"/>
          <w:sz w:val="28"/>
          <w:szCs w:val="28"/>
        </w:rPr>
        <w:t xml:space="preserve"> </w:t>
      </w:r>
      <w:r w:rsidR="00EA4625" w:rsidRPr="00EA4625">
        <w:rPr>
          <w:rFonts w:ascii="Times New Roman" w:hAnsi="Times New Roman" w:cs="Times New Roman"/>
          <w:sz w:val="28"/>
          <w:szCs w:val="28"/>
        </w:rPr>
        <w:t>[</w:t>
      </w:r>
      <w:r w:rsidR="002A7956">
        <w:rPr>
          <w:rFonts w:ascii="Times New Roman" w:hAnsi="Times New Roman" w:cs="Times New Roman"/>
          <w:sz w:val="28"/>
          <w:szCs w:val="28"/>
        </w:rPr>
        <w:t>11</w:t>
      </w:r>
      <w:r w:rsidR="00EA4625" w:rsidRPr="00EA4625">
        <w:rPr>
          <w:rFonts w:ascii="Times New Roman" w:hAnsi="Times New Roman" w:cs="Times New Roman"/>
          <w:sz w:val="28"/>
          <w:szCs w:val="28"/>
        </w:rPr>
        <w:t>]</w:t>
      </w:r>
      <w:r>
        <w:rPr>
          <w:rFonts w:ascii="Times New Roman" w:hAnsi="Times New Roman" w:cs="Times New Roman"/>
          <w:sz w:val="28"/>
          <w:szCs w:val="28"/>
        </w:rPr>
        <w:t xml:space="preserve">. Таким образом, уровень шума на участке механической обработки предприятия, составляющий 74,4 </w:t>
      </w:r>
      <w:proofErr w:type="spellStart"/>
      <w:r>
        <w:rPr>
          <w:rFonts w:ascii="Times New Roman" w:hAnsi="Times New Roman" w:cs="Times New Roman"/>
          <w:sz w:val="28"/>
          <w:szCs w:val="28"/>
        </w:rPr>
        <w:t>дБА</w:t>
      </w:r>
      <w:proofErr w:type="spellEnd"/>
      <w:r>
        <w:rPr>
          <w:rFonts w:ascii="Times New Roman" w:hAnsi="Times New Roman" w:cs="Times New Roman"/>
          <w:sz w:val="28"/>
          <w:szCs w:val="28"/>
        </w:rPr>
        <w:t>, является безопасным и в снижении не нуждается.</w:t>
      </w:r>
    </w:p>
    <w:bookmarkEnd w:id="10"/>
    <w:p w14:paraId="3C6C5682" w14:textId="4C60C21E" w:rsidR="00182B2F" w:rsidRDefault="00182B2F">
      <w:pPr>
        <w:suppressAutoHyphens w:val="0"/>
        <w:autoSpaceDN/>
        <w:spacing w:after="160" w:line="259" w:lineRule="auto"/>
        <w:textAlignment w:val="auto"/>
        <w:rPr>
          <w:rFonts w:ascii="Times New Roman" w:hAnsi="Times New Roman" w:cs="Times New Roman"/>
          <w:sz w:val="28"/>
          <w:szCs w:val="28"/>
        </w:rPr>
      </w:pPr>
      <w:r>
        <w:rPr>
          <w:rFonts w:ascii="Times New Roman" w:hAnsi="Times New Roman" w:cs="Times New Roman"/>
          <w:sz w:val="28"/>
          <w:szCs w:val="28"/>
        </w:rPr>
        <w:br w:type="page"/>
      </w:r>
    </w:p>
    <w:p w14:paraId="3422BBB9" w14:textId="77777777" w:rsidR="00182B2F" w:rsidRPr="00182B2F" w:rsidRDefault="00182B2F" w:rsidP="002A2BD3">
      <w:pPr>
        <w:pStyle w:val="ad"/>
        <w:numPr>
          <w:ilvl w:val="0"/>
          <w:numId w:val="4"/>
        </w:numPr>
        <w:tabs>
          <w:tab w:val="left" w:pos="1134"/>
        </w:tabs>
        <w:suppressAutoHyphens w:val="0"/>
        <w:autoSpaceDN/>
        <w:spacing w:line="360" w:lineRule="auto"/>
        <w:ind w:left="0" w:firstLine="709"/>
        <w:jc w:val="both"/>
        <w:textAlignment w:val="auto"/>
        <w:rPr>
          <w:rFonts w:ascii="Times New Roman" w:hAnsi="Times New Roman" w:cs="Times New Roman"/>
          <w:b/>
          <w:bCs/>
          <w:sz w:val="28"/>
          <w:szCs w:val="28"/>
        </w:rPr>
      </w:pPr>
      <w:r w:rsidRPr="00182B2F">
        <w:rPr>
          <w:rFonts w:ascii="Times New Roman" w:hAnsi="Times New Roman" w:cs="Times New Roman"/>
          <w:b/>
          <w:bCs/>
          <w:sz w:val="28"/>
          <w:szCs w:val="28"/>
        </w:rPr>
        <w:lastRenderedPageBreak/>
        <w:t>Расчет платы за негативное воздействие на ОС при выбросе загрязняющих веществ в атмосферу</w:t>
      </w:r>
    </w:p>
    <w:p w14:paraId="64DB3656" w14:textId="77777777" w:rsidR="001F44AB" w:rsidRDefault="001F44AB" w:rsidP="00F24106">
      <w:pPr>
        <w:spacing w:line="360" w:lineRule="auto"/>
        <w:ind w:firstLine="709"/>
        <w:jc w:val="both"/>
        <w:rPr>
          <w:rFonts w:ascii="Times New Roman" w:hAnsi="Times New Roman" w:cs="Times New Roman"/>
          <w:sz w:val="28"/>
          <w:szCs w:val="28"/>
        </w:rPr>
      </w:pPr>
    </w:p>
    <w:p w14:paraId="27ED1E3B" w14:textId="3D1C9955" w:rsidR="0018739F" w:rsidRPr="00161993" w:rsidRDefault="0018739F" w:rsidP="0018739F">
      <w:pPr>
        <w:spacing w:line="360" w:lineRule="auto"/>
        <w:ind w:firstLine="709"/>
        <w:jc w:val="both"/>
        <w:rPr>
          <w:rFonts w:ascii="Times New Roman" w:hAnsi="Times New Roman" w:cs="Times New Roman"/>
          <w:sz w:val="28"/>
          <w:szCs w:val="28"/>
        </w:rPr>
      </w:pPr>
      <w:r w:rsidRPr="00161993">
        <w:rPr>
          <w:rFonts w:ascii="Times New Roman" w:hAnsi="Times New Roman" w:cs="Times New Roman"/>
          <w:sz w:val="28"/>
          <w:szCs w:val="28"/>
        </w:rPr>
        <w:t xml:space="preserve">История платы за загрязнение ОС на территории России началась с принятия Постановления </w:t>
      </w:r>
      <w:r w:rsidR="002A7956">
        <w:rPr>
          <w:rFonts w:ascii="Times New Roman" w:hAnsi="Times New Roman" w:cs="Times New Roman"/>
          <w:sz w:val="28"/>
          <w:szCs w:val="28"/>
        </w:rPr>
        <w:t xml:space="preserve">Правительства РФ </w:t>
      </w:r>
      <w:r w:rsidR="002A7956" w:rsidRPr="002A7956">
        <w:rPr>
          <w:rFonts w:ascii="Times New Roman" w:hAnsi="Times New Roman" w:cs="Times New Roman"/>
          <w:sz w:val="28"/>
          <w:szCs w:val="28"/>
        </w:rPr>
        <w:t>[</w:t>
      </w:r>
      <w:r w:rsidR="002A7956">
        <w:rPr>
          <w:rFonts w:ascii="Times New Roman" w:hAnsi="Times New Roman" w:cs="Times New Roman"/>
          <w:sz w:val="28"/>
          <w:szCs w:val="28"/>
        </w:rPr>
        <w:t>5</w:t>
      </w:r>
      <w:r w:rsidR="002A7956" w:rsidRPr="002A7956">
        <w:rPr>
          <w:rFonts w:ascii="Times New Roman" w:hAnsi="Times New Roman" w:cs="Times New Roman"/>
          <w:sz w:val="28"/>
          <w:szCs w:val="28"/>
        </w:rPr>
        <w:t>]</w:t>
      </w:r>
      <w:r w:rsidRPr="00161993">
        <w:rPr>
          <w:rFonts w:ascii="Times New Roman" w:hAnsi="Times New Roman" w:cs="Times New Roman"/>
          <w:sz w:val="28"/>
          <w:szCs w:val="28"/>
        </w:rPr>
        <w:t xml:space="preserve">. На этом этапе имелись два вида нормативов: за предельно допустимые выбросы (сбросы, размещение отходов) и за их превышение. Платежи в пределах ПДВ включались в себестоимость выпускаемой продукции, а аккумулирующие средства направлялись на воспроизводство природной среды. Платежи за </w:t>
      </w:r>
      <w:r w:rsidR="00161993" w:rsidRPr="00161993">
        <w:rPr>
          <w:rFonts w:ascii="Times New Roman" w:hAnsi="Times New Roman" w:cs="Times New Roman"/>
          <w:sz w:val="28"/>
          <w:szCs w:val="28"/>
        </w:rPr>
        <w:t>превышение нормативов выплачивались в кратном размере из прибыли и направлялись на возмещение ущерба окружающей природной среды.</w:t>
      </w:r>
    </w:p>
    <w:p w14:paraId="01FA5CBF" w14:textId="680722AA" w:rsidR="00161993" w:rsidRPr="00161993" w:rsidRDefault="00161993" w:rsidP="00161993">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С 1991 года эффективность платежей значительно повысилась из-з</w:t>
      </w:r>
      <w:r w:rsidR="00013EAC">
        <w:rPr>
          <w:rFonts w:ascii="Times New Roman" w:hAnsi="Times New Roman" w:cs="Times New Roman"/>
          <w:sz w:val="28"/>
          <w:szCs w:val="28"/>
        </w:rPr>
        <w:t>а</w:t>
      </w:r>
      <w:r>
        <w:rPr>
          <w:rFonts w:ascii="Times New Roman" w:hAnsi="Times New Roman" w:cs="Times New Roman"/>
          <w:sz w:val="28"/>
          <w:szCs w:val="28"/>
        </w:rPr>
        <w:t xml:space="preserve"> расширения списка опасных веществ. Однако важно помнить, что </w:t>
      </w:r>
      <w:r w:rsidR="00EB38F3">
        <w:rPr>
          <w:rFonts w:ascii="Times New Roman" w:hAnsi="Times New Roman" w:cs="Times New Roman"/>
          <w:sz w:val="28"/>
          <w:szCs w:val="28"/>
        </w:rPr>
        <w:t>в</w:t>
      </w:r>
      <w:r w:rsidRPr="00161993">
        <w:rPr>
          <w:rFonts w:ascii="Times New Roman" w:hAnsi="Times New Roman" w:cs="Times New Roman"/>
          <w:sz w:val="28"/>
          <w:szCs w:val="28"/>
        </w:rPr>
        <w:t>несение платы за загрязнение не освобождает природопользователей от выполнения мероприятий по охране окружающей природной среды,</w:t>
      </w:r>
      <w:r>
        <w:rPr>
          <w:rFonts w:ascii="Times New Roman" w:hAnsi="Times New Roman" w:cs="Times New Roman"/>
          <w:sz w:val="28"/>
          <w:szCs w:val="28"/>
        </w:rPr>
        <w:t xml:space="preserve"> </w:t>
      </w:r>
      <w:r w:rsidRPr="00161993">
        <w:rPr>
          <w:rFonts w:ascii="Times New Roman" w:hAnsi="Times New Roman" w:cs="Times New Roman"/>
          <w:sz w:val="28"/>
          <w:szCs w:val="28"/>
        </w:rPr>
        <w:t>а также уплаты штрафных санкций за экологические правонарушения и</w:t>
      </w:r>
      <w:r>
        <w:rPr>
          <w:rFonts w:ascii="Times New Roman" w:hAnsi="Times New Roman" w:cs="Times New Roman"/>
          <w:sz w:val="28"/>
          <w:szCs w:val="28"/>
        </w:rPr>
        <w:t xml:space="preserve"> </w:t>
      </w:r>
      <w:r w:rsidRPr="00161993">
        <w:rPr>
          <w:rFonts w:ascii="Times New Roman" w:hAnsi="Times New Roman" w:cs="Times New Roman"/>
          <w:sz w:val="28"/>
          <w:szCs w:val="28"/>
        </w:rPr>
        <w:t>возмещения вреда, причиненного загрязнением окружающей природной</w:t>
      </w:r>
      <w:r>
        <w:rPr>
          <w:rFonts w:ascii="Times New Roman" w:hAnsi="Times New Roman" w:cs="Times New Roman"/>
          <w:sz w:val="28"/>
          <w:szCs w:val="28"/>
        </w:rPr>
        <w:t xml:space="preserve"> </w:t>
      </w:r>
      <w:r w:rsidRPr="00161993">
        <w:rPr>
          <w:rFonts w:ascii="Times New Roman" w:hAnsi="Times New Roman" w:cs="Times New Roman"/>
          <w:sz w:val="28"/>
          <w:szCs w:val="28"/>
        </w:rPr>
        <w:t xml:space="preserve">среды народному хозяйству, здоровью и имуществу граждан, в соответствии с Законом Российской Федерации </w:t>
      </w:r>
      <w:r w:rsidR="00000AC7" w:rsidRPr="00000AC7">
        <w:rPr>
          <w:rFonts w:ascii="Times New Roman" w:hAnsi="Times New Roman" w:cs="Times New Roman"/>
          <w:sz w:val="28"/>
          <w:szCs w:val="28"/>
        </w:rPr>
        <w:t>[</w:t>
      </w:r>
      <w:r w:rsidR="00000AC7">
        <w:rPr>
          <w:rFonts w:ascii="Times New Roman" w:hAnsi="Times New Roman" w:cs="Times New Roman"/>
          <w:sz w:val="28"/>
          <w:szCs w:val="28"/>
        </w:rPr>
        <w:t>2-7</w:t>
      </w:r>
      <w:r w:rsidR="00EA4625" w:rsidRPr="00EA4625">
        <w:rPr>
          <w:rFonts w:ascii="Times New Roman" w:hAnsi="Times New Roman" w:cs="Times New Roman"/>
          <w:sz w:val="28"/>
          <w:szCs w:val="28"/>
        </w:rPr>
        <w:t>]</w:t>
      </w:r>
      <w:r w:rsidRPr="00161993">
        <w:rPr>
          <w:rFonts w:ascii="Times New Roman" w:hAnsi="Times New Roman" w:cs="Times New Roman"/>
          <w:sz w:val="28"/>
          <w:szCs w:val="28"/>
        </w:rPr>
        <w:t>.</w:t>
      </w:r>
    </w:p>
    <w:p w14:paraId="17DF9DFA" w14:textId="48C080FF" w:rsidR="00F24106" w:rsidRPr="00F24106" w:rsidRDefault="00F24106" w:rsidP="00F24106">
      <w:pPr>
        <w:spacing w:line="360" w:lineRule="auto"/>
        <w:ind w:firstLine="709"/>
        <w:jc w:val="both"/>
        <w:rPr>
          <w:rFonts w:ascii="Times New Roman" w:hAnsi="Times New Roman" w:cs="Times New Roman"/>
          <w:sz w:val="28"/>
          <w:szCs w:val="28"/>
        </w:rPr>
      </w:pPr>
      <w:r w:rsidRPr="00F24106">
        <w:rPr>
          <w:rFonts w:ascii="Times New Roman" w:hAnsi="Times New Roman" w:cs="Times New Roman"/>
          <w:sz w:val="28"/>
          <w:szCs w:val="28"/>
        </w:rPr>
        <w:t xml:space="preserve">Расчет платежей за негативное воздействие на окружающую среду осуществляется по результатам: </w:t>
      </w:r>
      <w:r>
        <w:rPr>
          <w:rFonts w:ascii="Times New Roman" w:hAnsi="Times New Roman" w:cs="Times New Roman"/>
          <w:sz w:val="28"/>
          <w:szCs w:val="28"/>
        </w:rPr>
        <w:t>согласования в Роспотребнадзоре предельно допустимых выбросов (ПДВ)</w:t>
      </w:r>
      <w:r w:rsidRPr="00F24106">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F24106">
        <w:rPr>
          <w:rFonts w:ascii="Times New Roman" w:hAnsi="Times New Roman" w:cs="Times New Roman"/>
          <w:sz w:val="28"/>
          <w:szCs w:val="28"/>
        </w:rPr>
        <w:t>сдачи отчетности по форме 2-ТП</w:t>
      </w:r>
      <w:r>
        <w:rPr>
          <w:rFonts w:ascii="Times New Roman" w:hAnsi="Times New Roman" w:cs="Times New Roman"/>
          <w:sz w:val="28"/>
          <w:szCs w:val="28"/>
        </w:rPr>
        <w:t xml:space="preserve"> (воздух).</w:t>
      </w:r>
    </w:p>
    <w:p w14:paraId="2E8012F1" w14:textId="49E74D47" w:rsidR="00182B2F" w:rsidRPr="00F24106" w:rsidRDefault="00F24106">
      <w:pPr>
        <w:spacing w:line="360" w:lineRule="auto"/>
        <w:ind w:firstLine="709"/>
        <w:jc w:val="both"/>
        <w:rPr>
          <w:rFonts w:ascii="Times New Roman" w:hAnsi="Times New Roman" w:cs="Times New Roman"/>
          <w:sz w:val="28"/>
          <w:szCs w:val="28"/>
        </w:rPr>
      </w:pPr>
      <w:r w:rsidRPr="00F24106">
        <w:rPr>
          <w:rFonts w:ascii="Times New Roman" w:hAnsi="Times New Roman" w:cs="Times New Roman"/>
          <w:sz w:val="28"/>
          <w:szCs w:val="28"/>
        </w:rPr>
        <w:t>В результате эколог, исходя из реального объема загрязнения окружающей среды, рассчитывает плату с помощью анализа ставок за каждый вид негативного выброса и установленных государством коэффициентов.</w:t>
      </w:r>
      <w:r w:rsidR="001F44AB">
        <w:rPr>
          <w:rFonts w:ascii="Times New Roman" w:hAnsi="Times New Roman" w:cs="Times New Roman"/>
          <w:sz w:val="28"/>
          <w:szCs w:val="28"/>
        </w:rPr>
        <w:t xml:space="preserve"> На приборостроительном предприятии рассматриваются только выбросы загрязняющих веществ в атмосферу</w:t>
      </w:r>
      <w:r w:rsidR="00CD0F15">
        <w:rPr>
          <w:rFonts w:ascii="Times New Roman" w:hAnsi="Times New Roman" w:cs="Times New Roman"/>
          <w:sz w:val="28"/>
          <w:szCs w:val="28"/>
        </w:rPr>
        <w:t>.</w:t>
      </w:r>
    </w:p>
    <w:p w14:paraId="3A65792C" w14:textId="79DBC3D1" w:rsidR="00182B2F" w:rsidRDefault="00F84DCA">
      <w:pPr>
        <w:spacing w:line="360" w:lineRule="auto"/>
        <w:ind w:firstLine="709"/>
        <w:jc w:val="both"/>
        <w:rPr>
          <w:rFonts w:ascii="Times New Roman" w:hAnsi="Times New Roman" w:cs="Times New Roman"/>
          <w:sz w:val="28"/>
          <w:szCs w:val="28"/>
        </w:rPr>
      </w:pPr>
      <w:r w:rsidRPr="00000AC7">
        <w:rPr>
          <w:rFonts w:ascii="Times New Roman" w:hAnsi="Times New Roman" w:cs="Times New Roman"/>
          <w:sz w:val="28"/>
          <w:szCs w:val="28"/>
        </w:rPr>
        <w:t>Общая методика</w:t>
      </w:r>
      <w:r w:rsidR="00B25D2C" w:rsidRPr="00000AC7">
        <w:rPr>
          <w:rFonts w:ascii="Times New Roman" w:hAnsi="Times New Roman" w:cs="Times New Roman"/>
          <w:sz w:val="28"/>
          <w:szCs w:val="28"/>
        </w:rPr>
        <w:t xml:space="preserve"> расчетов</w:t>
      </w:r>
      <w:r w:rsidR="00EA4625" w:rsidRPr="00000AC7">
        <w:rPr>
          <w:rFonts w:ascii="Times New Roman" w:hAnsi="Times New Roman" w:cs="Times New Roman"/>
          <w:sz w:val="28"/>
          <w:szCs w:val="28"/>
        </w:rPr>
        <w:t xml:space="preserve"> [</w:t>
      </w:r>
      <w:r w:rsidR="00000AC7" w:rsidRPr="00000AC7">
        <w:rPr>
          <w:rFonts w:ascii="Times New Roman" w:hAnsi="Times New Roman" w:cs="Times New Roman"/>
          <w:sz w:val="28"/>
          <w:szCs w:val="28"/>
        </w:rPr>
        <w:t>12</w:t>
      </w:r>
      <w:r w:rsidR="00EA4625" w:rsidRPr="00000AC7">
        <w:rPr>
          <w:rFonts w:ascii="Times New Roman" w:hAnsi="Times New Roman" w:cs="Times New Roman"/>
          <w:sz w:val="28"/>
          <w:szCs w:val="28"/>
        </w:rPr>
        <w:t>]</w:t>
      </w:r>
      <w:r w:rsidR="00B25D2C" w:rsidRPr="00000AC7">
        <w:rPr>
          <w:rFonts w:ascii="Times New Roman" w:hAnsi="Times New Roman" w:cs="Times New Roman"/>
          <w:sz w:val="28"/>
          <w:szCs w:val="28"/>
        </w:rPr>
        <w:t>, если</w:t>
      </w:r>
      <w:r w:rsidR="00B25D2C">
        <w:rPr>
          <w:rFonts w:ascii="Times New Roman" w:hAnsi="Times New Roman" w:cs="Times New Roman"/>
          <w:sz w:val="28"/>
          <w:szCs w:val="28"/>
        </w:rPr>
        <w:t xml:space="preserve"> на предприятии разработан проект НДВ и нет превышений,</w:t>
      </w:r>
      <w:r>
        <w:rPr>
          <w:rFonts w:ascii="Times New Roman" w:hAnsi="Times New Roman" w:cs="Times New Roman"/>
          <w:sz w:val="28"/>
          <w:szCs w:val="28"/>
        </w:rPr>
        <w:t xml:space="preserve"> представлена формулой:</w:t>
      </w: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4"/>
        <w:gridCol w:w="543"/>
      </w:tblGrid>
      <w:tr w:rsidR="00F84DCA" w14:paraId="413B98FF" w14:textId="77777777" w:rsidTr="00C65D69">
        <w:tc>
          <w:tcPr>
            <w:tcW w:w="9351" w:type="dxa"/>
          </w:tcPr>
          <w:p w14:paraId="55151DD9" w14:textId="439BF1A7" w:rsidR="00C65D69" w:rsidRPr="00C65D69" w:rsidRDefault="00F84DCA" w:rsidP="00C65D69">
            <w:pPr>
              <w:spacing w:line="360" w:lineRule="auto"/>
              <w:ind w:firstLine="709"/>
              <w:jc w:val="both"/>
              <w:rPr>
                <w:rFonts w:ascii="Times New Roman" w:hAnsi="Times New Roman" w:cs="Times New Roman"/>
                <w:i/>
                <w:sz w:val="28"/>
                <w:szCs w:val="28"/>
              </w:rPr>
            </w:pPr>
            <m:oMathPara>
              <m:oMath>
                <m:r>
                  <w:rPr>
                    <w:rFonts w:ascii="Cambria Math" w:hAnsi="Cambria Math" w:cs="Times New Roman"/>
                    <w:sz w:val="28"/>
                    <w:szCs w:val="28"/>
                  </w:rPr>
                  <w:lastRenderedPageBreak/>
                  <m:t>S=</m:t>
                </m:r>
                <m:r>
                  <w:rPr>
                    <w:rFonts w:ascii="Cambria Math" w:hAnsi="Cambria Math" w:cs="Times New Roman"/>
                    <w:sz w:val="28"/>
                    <w:szCs w:val="28"/>
                    <w:lang w:val="en-US"/>
                  </w:rPr>
                  <m:t>M</m:t>
                </m:r>
                <m:r>
                  <w:rPr>
                    <w:rFonts w:ascii="Cambria Math" w:hAnsi="Cambria Math" w:cs="Times New Roman"/>
                    <w:sz w:val="28"/>
                    <w:szCs w:val="28"/>
                  </w:rPr>
                  <m:t>∙</m:t>
                </m:r>
                <m:r>
                  <w:rPr>
                    <w:rFonts w:ascii="Cambria Math" w:hAnsi="Cambria Math" w:cs="Times New Roman"/>
                    <w:sz w:val="28"/>
                    <w:szCs w:val="28"/>
                    <w:lang w:val="en-US"/>
                  </w:rPr>
                  <m:t>N</m:t>
                </m:r>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rPr>
                      <m:t>нд</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rPr>
                      <m:t>от</m:t>
                    </m:r>
                  </m:sub>
                </m:sSub>
                <m:r>
                  <w:rPr>
                    <w:rFonts w:ascii="Cambria Math" w:hAnsi="Cambria Math" w:cs="Times New Roman"/>
                    <w:sz w:val="28"/>
                    <w:szCs w:val="28"/>
                  </w:rPr>
                  <m:t>∙</m:t>
                </m:r>
                <m:sSub>
                  <m:sSubPr>
                    <m:ctrlPr>
                      <w:rPr>
                        <w:rFonts w:ascii="Cambria Math" w:hAnsi="Cambria Math" w:cs="Times New Roman"/>
                        <w:i/>
                        <w:sz w:val="28"/>
                        <w:szCs w:val="28"/>
                        <w:lang w:val="en-US"/>
                      </w:rPr>
                    </m:ctrlPr>
                  </m:sSubPr>
                  <m:e>
                    <m:r>
                      <w:rPr>
                        <w:rFonts w:ascii="Cambria Math" w:hAnsi="Cambria Math" w:cs="Times New Roman"/>
                        <w:sz w:val="28"/>
                        <w:szCs w:val="28"/>
                        <w:lang w:val="en-US"/>
                      </w:rPr>
                      <m:t>K</m:t>
                    </m:r>
                  </m:e>
                  <m:sub>
                    <m:r>
                      <w:rPr>
                        <w:rFonts w:ascii="Cambria Math" w:hAnsi="Cambria Math" w:cs="Times New Roman"/>
                        <w:sz w:val="28"/>
                        <w:szCs w:val="28"/>
                      </w:rPr>
                      <m:t>инд</m:t>
                    </m:r>
                  </m:sub>
                </m:sSub>
                <m:r>
                  <w:rPr>
                    <w:rFonts w:ascii="Cambria Math" w:hAnsi="Cambria Math" w:cs="Times New Roman"/>
                    <w:sz w:val="28"/>
                    <w:szCs w:val="28"/>
                    <w:lang w:val="en-US"/>
                  </w:rPr>
                  <m:t>,</m:t>
                </m:r>
              </m:oMath>
            </m:oMathPara>
          </w:p>
        </w:tc>
        <w:tc>
          <w:tcPr>
            <w:tcW w:w="276" w:type="dxa"/>
          </w:tcPr>
          <w:p w14:paraId="26270019" w14:textId="1A16B122" w:rsidR="00F84DCA" w:rsidRPr="00F84DCA" w:rsidRDefault="00F84DCA">
            <w:pPr>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(8)</w:t>
            </w:r>
          </w:p>
        </w:tc>
      </w:tr>
    </w:tbl>
    <w:p w14:paraId="504C737B" w14:textId="2E6D1768" w:rsidR="00F84DCA" w:rsidRPr="0018739F" w:rsidRDefault="00F84DCA" w:rsidP="002A2BD3">
      <w:pPr>
        <w:tabs>
          <w:tab w:val="left" w:pos="709"/>
        </w:tabs>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где </w:t>
      </w:r>
      <w:r w:rsidR="002A2BD3">
        <w:rPr>
          <w:rFonts w:ascii="Times New Roman" w:hAnsi="Times New Roman" w:cs="Times New Roman"/>
          <w:sz w:val="28"/>
          <w:szCs w:val="28"/>
        </w:rPr>
        <w:tab/>
      </w:r>
      <w:r>
        <w:rPr>
          <w:rFonts w:ascii="Times New Roman" w:hAnsi="Times New Roman" w:cs="Times New Roman"/>
          <w:sz w:val="28"/>
          <w:szCs w:val="28"/>
          <w:lang w:val="en-US"/>
        </w:rPr>
        <w:t>S</w:t>
      </w:r>
      <w:r w:rsidRPr="00B420B7">
        <w:rPr>
          <w:rFonts w:ascii="Times New Roman" w:hAnsi="Times New Roman" w:cs="Times New Roman"/>
          <w:sz w:val="28"/>
          <w:szCs w:val="28"/>
        </w:rPr>
        <w:t xml:space="preserve"> </w:t>
      </w:r>
      <w:r w:rsidRPr="005C5703">
        <w:rPr>
          <w:rFonts w:ascii="Times New Roman" w:hAnsi="Times New Roman" w:cs="Times New Roman"/>
          <w:sz w:val="28"/>
          <w:szCs w:val="28"/>
        </w:rPr>
        <w:t>–</w:t>
      </w:r>
      <w:r w:rsidR="00B420B7" w:rsidRPr="00B420B7">
        <w:rPr>
          <w:rFonts w:ascii="Times New Roman" w:hAnsi="Times New Roman" w:cs="Times New Roman"/>
          <w:sz w:val="28"/>
          <w:szCs w:val="28"/>
        </w:rPr>
        <w:t xml:space="preserve"> </w:t>
      </w:r>
      <w:r w:rsidR="00B420B7">
        <w:rPr>
          <w:rFonts w:ascii="Times New Roman" w:hAnsi="Times New Roman" w:cs="Times New Roman"/>
          <w:sz w:val="28"/>
          <w:szCs w:val="28"/>
        </w:rPr>
        <w:t>размер платы, руб.</w:t>
      </w:r>
      <w:r w:rsidR="00B420B7" w:rsidRPr="00B420B7">
        <w:rPr>
          <w:rFonts w:ascii="Times New Roman" w:hAnsi="Times New Roman" w:cs="Times New Roman"/>
          <w:sz w:val="28"/>
          <w:szCs w:val="28"/>
        </w:rPr>
        <w:t>;</w:t>
      </w:r>
    </w:p>
    <w:p w14:paraId="0682E242" w14:textId="12F9613D" w:rsidR="00B420B7" w:rsidRPr="0018739F" w:rsidRDefault="00B420B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N</w:t>
      </w:r>
      <w:r w:rsidRPr="00B420B7">
        <w:rPr>
          <w:rFonts w:ascii="Times New Roman" w:hAnsi="Times New Roman" w:cs="Times New Roman"/>
          <w:sz w:val="28"/>
          <w:szCs w:val="28"/>
        </w:rPr>
        <w:t xml:space="preserve"> </w:t>
      </w:r>
      <w:r w:rsidRPr="005C5703">
        <w:rPr>
          <w:rFonts w:ascii="Times New Roman" w:hAnsi="Times New Roman" w:cs="Times New Roman"/>
          <w:sz w:val="28"/>
          <w:szCs w:val="28"/>
        </w:rPr>
        <w:t>–</w:t>
      </w:r>
      <w:r w:rsidRPr="00B420B7">
        <w:rPr>
          <w:rFonts w:ascii="Times New Roman" w:hAnsi="Times New Roman" w:cs="Times New Roman"/>
          <w:sz w:val="28"/>
          <w:szCs w:val="28"/>
        </w:rPr>
        <w:t xml:space="preserve"> </w:t>
      </w:r>
      <w:r>
        <w:rPr>
          <w:rFonts w:ascii="Times New Roman" w:hAnsi="Times New Roman" w:cs="Times New Roman"/>
          <w:sz w:val="28"/>
          <w:szCs w:val="28"/>
        </w:rPr>
        <w:t>ставка платы за тонну вещества, руб.</w:t>
      </w:r>
      <w:r w:rsidRPr="00B420B7">
        <w:rPr>
          <w:rFonts w:ascii="Times New Roman" w:hAnsi="Times New Roman" w:cs="Times New Roman"/>
          <w:sz w:val="28"/>
          <w:szCs w:val="28"/>
        </w:rPr>
        <w:t>;</w:t>
      </w:r>
    </w:p>
    <w:p w14:paraId="73A78A1C" w14:textId="744FDD85" w:rsidR="00E97807" w:rsidRPr="00E97807" w:rsidRDefault="00E9780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M</w:t>
      </w:r>
      <w:r w:rsidRPr="00B420B7">
        <w:rPr>
          <w:rFonts w:ascii="Times New Roman" w:hAnsi="Times New Roman" w:cs="Times New Roman"/>
          <w:sz w:val="28"/>
          <w:szCs w:val="28"/>
        </w:rPr>
        <w:t xml:space="preserve"> </w:t>
      </w:r>
      <w:r w:rsidRPr="005C5703">
        <w:rPr>
          <w:rFonts w:ascii="Times New Roman" w:hAnsi="Times New Roman" w:cs="Times New Roman"/>
          <w:sz w:val="28"/>
          <w:szCs w:val="28"/>
        </w:rPr>
        <w:t>–</w:t>
      </w:r>
      <w:r w:rsidRPr="00B420B7">
        <w:rPr>
          <w:rFonts w:ascii="Times New Roman" w:hAnsi="Times New Roman" w:cs="Times New Roman"/>
          <w:sz w:val="28"/>
          <w:szCs w:val="28"/>
        </w:rPr>
        <w:t xml:space="preserve"> </w:t>
      </w:r>
      <w:r>
        <w:rPr>
          <w:rFonts w:ascii="Times New Roman" w:hAnsi="Times New Roman" w:cs="Times New Roman"/>
          <w:sz w:val="28"/>
          <w:szCs w:val="28"/>
        </w:rPr>
        <w:t>суммарная масса выброса</w:t>
      </w:r>
      <w:r w:rsidRPr="00E97807">
        <w:rPr>
          <w:rFonts w:ascii="Times New Roman" w:hAnsi="Times New Roman" w:cs="Times New Roman"/>
          <w:sz w:val="28"/>
          <w:szCs w:val="28"/>
        </w:rPr>
        <w:t>;</w:t>
      </w:r>
    </w:p>
    <w:p w14:paraId="10C1CA64" w14:textId="60222EDC" w:rsidR="00B420B7" w:rsidRPr="00E97807" w:rsidRDefault="00E9780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K</w:t>
      </w:r>
      <w:proofErr w:type="spellStart"/>
      <w:r w:rsidRPr="00E97807">
        <w:rPr>
          <w:rFonts w:ascii="Times New Roman" w:hAnsi="Times New Roman" w:cs="Times New Roman"/>
          <w:sz w:val="28"/>
          <w:szCs w:val="28"/>
          <w:vertAlign w:val="subscript"/>
        </w:rPr>
        <w:t>нд</w:t>
      </w:r>
      <w:proofErr w:type="spellEnd"/>
      <w:r>
        <w:rPr>
          <w:rFonts w:ascii="Times New Roman" w:hAnsi="Times New Roman" w:cs="Times New Roman"/>
          <w:sz w:val="28"/>
          <w:szCs w:val="28"/>
        </w:rPr>
        <w:t xml:space="preserve"> </w:t>
      </w:r>
      <w:r w:rsidRPr="005C5703">
        <w:rPr>
          <w:rFonts w:ascii="Times New Roman" w:hAnsi="Times New Roman" w:cs="Times New Roman"/>
          <w:sz w:val="28"/>
          <w:szCs w:val="28"/>
        </w:rPr>
        <w:t>–</w:t>
      </w:r>
      <w:r w:rsidRPr="00B420B7">
        <w:rPr>
          <w:rFonts w:ascii="Times New Roman" w:hAnsi="Times New Roman" w:cs="Times New Roman"/>
          <w:sz w:val="28"/>
          <w:szCs w:val="28"/>
        </w:rPr>
        <w:t xml:space="preserve"> </w:t>
      </w:r>
      <w:r>
        <w:rPr>
          <w:rFonts w:ascii="Times New Roman" w:hAnsi="Times New Roman" w:cs="Times New Roman"/>
          <w:sz w:val="28"/>
          <w:szCs w:val="28"/>
        </w:rPr>
        <w:t>к</w:t>
      </w:r>
      <w:r w:rsidRPr="00E97807">
        <w:rPr>
          <w:rFonts w:ascii="Times New Roman" w:hAnsi="Times New Roman" w:cs="Times New Roman"/>
          <w:sz w:val="28"/>
          <w:szCs w:val="28"/>
        </w:rPr>
        <w:t xml:space="preserve">оэффициент </w:t>
      </w:r>
      <w:r w:rsidR="00B25D2C">
        <w:rPr>
          <w:rFonts w:ascii="Times New Roman" w:hAnsi="Times New Roman" w:cs="Times New Roman"/>
          <w:sz w:val="28"/>
          <w:szCs w:val="28"/>
        </w:rPr>
        <w:t xml:space="preserve">к ставке за выброс в </w:t>
      </w:r>
      <w:r w:rsidR="00B25D2C" w:rsidRPr="00B25D2C">
        <w:rPr>
          <w:rFonts w:ascii="Times New Roman" w:hAnsi="Times New Roman" w:cs="Times New Roman"/>
          <w:sz w:val="28"/>
          <w:szCs w:val="28"/>
        </w:rPr>
        <w:t>пределах НД</w:t>
      </w:r>
      <w:r w:rsidR="00B25D2C">
        <w:rPr>
          <w:rFonts w:ascii="Times New Roman" w:hAnsi="Times New Roman" w:cs="Times New Roman"/>
          <w:sz w:val="28"/>
          <w:szCs w:val="28"/>
        </w:rPr>
        <w:t>В,</w:t>
      </w:r>
      <w:r w:rsidR="00B25D2C" w:rsidRPr="00B25D2C">
        <w:rPr>
          <w:rFonts w:ascii="Times New Roman" w:hAnsi="Times New Roman" w:cs="Times New Roman"/>
          <w:sz w:val="28"/>
          <w:szCs w:val="28"/>
        </w:rPr>
        <w:t xml:space="preserve"> р</w:t>
      </w:r>
      <w:r w:rsidR="00B25D2C" w:rsidRPr="00B25D2C">
        <w:rPr>
          <w:rFonts w:ascii="Times New Roman" w:hAnsi="Times New Roman" w:cs="Times New Roman"/>
          <w:color w:val="000000"/>
          <w:sz w:val="28"/>
          <w:szCs w:val="28"/>
          <w:shd w:val="clear" w:color="auto" w:fill="FFFFFF"/>
        </w:rPr>
        <w:t xml:space="preserve">авен 1 или 0. В случае применения приведенного показателя к ставке платы при выбросах загрязняющих веществ в пределах, указанных в техническом нормативе </w:t>
      </w:r>
      <w:r w:rsidR="00B25D2C">
        <w:rPr>
          <w:rFonts w:ascii="Times New Roman" w:hAnsi="Times New Roman" w:cs="Times New Roman"/>
          <w:color w:val="000000"/>
          <w:sz w:val="28"/>
          <w:szCs w:val="28"/>
          <w:shd w:val="clear" w:color="auto" w:fill="FFFFFF"/>
        </w:rPr>
        <w:t>НДВ</w:t>
      </w:r>
      <w:r w:rsidR="00B25D2C" w:rsidRPr="00B25D2C">
        <w:rPr>
          <w:rFonts w:ascii="Times New Roman" w:hAnsi="Times New Roman" w:cs="Times New Roman"/>
          <w:color w:val="000000"/>
          <w:sz w:val="28"/>
          <w:szCs w:val="28"/>
          <w:shd w:val="clear" w:color="auto" w:fill="FFFFFF"/>
        </w:rPr>
        <w:t>, нужно выбрать значение «1». В остальных случаях выбирается значение «0»</w:t>
      </w:r>
      <w:r w:rsidRPr="00E97807">
        <w:rPr>
          <w:rFonts w:ascii="Times New Roman" w:hAnsi="Times New Roman" w:cs="Times New Roman"/>
          <w:sz w:val="28"/>
          <w:szCs w:val="28"/>
        </w:rPr>
        <w:t>;</w:t>
      </w:r>
    </w:p>
    <w:p w14:paraId="01BFCF07" w14:textId="3D722CC3" w:rsidR="00B420B7" w:rsidRPr="00E97807" w:rsidRDefault="00E97807" w:rsidP="00E9780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K</w:t>
      </w:r>
      <w:r w:rsidRPr="00E97807">
        <w:rPr>
          <w:rFonts w:ascii="Times New Roman" w:hAnsi="Times New Roman" w:cs="Times New Roman"/>
          <w:sz w:val="28"/>
          <w:szCs w:val="28"/>
          <w:vertAlign w:val="subscript"/>
        </w:rPr>
        <w:t>от</w:t>
      </w:r>
      <w:r>
        <w:rPr>
          <w:rFonts w:ascii="Times New Roman" w:hAnsi="Times New Roman" w:cs="Times New Roman"/>
          <w:sz w:val="28"/>
          <w:szCs w:val="28"/>
        </w:rPr>
        <w:t xml:space="preserve"> </w:t>
      </w:r>
      <w:r w:rsidRPr="005C5703">
        <w:rPr>
          <w:rFonts w:ascii="Times New Roman" w:hAnsi="Times New Roman" w:cs="Times New Roman"/>
          <w:sz w:val="28"/>
          <w:szCs w:val="28"/>
        </w:rPr>
        <w:t>–</w:t>
      </w:r>
      <w:r>
        <w:rPr>
          <w:rFonts w:ascii="Times New Roman" w:hAnsi="Times New Roman" w:cs="Times New Roman"/>
          <w:sz w:val="28"/>
          <w:szCs w:val="28"/>
        </w:rPr>
        <w:t xml:space="preserve"> </w:t>
      </w:r>
      <w:r w:rsidRPr="00E97807">
        <w:rPr>
          <w:rFonts w:ascii="Times New Roman" w:hAnsi="Times New Roman" w:cs="Times New Roman"/>
          <w:sz w:val="28"/>
          <w:szCs w:val="28"/>
        </w:rPr>
        <w:t>коэффициент</w:t>
      </w:r>
      <w:r w:rsidR="00B25D2C">
        <w:rPr>
          <w:rFonts w:ascii="Times New Roman" w:hAnsi="Times New Roman" w:cs="Times New Roman"/>
          <w:sz w:val="28"/>
          <w:szCs w:val="28"/>
        </w:rPr>
        <w:t xml:space="preserve">, учитывающий местоположение. </w:t>
      </w:r>
      <w:r w:rsidR="00B25D2C" w:rsidRPr="00B25D2C">
        <w:rPr>
          <w:rFonts w:ascii="Times New Roman" w:hAnsi="Times New Roman" w:cs="Times New Roman"/>
          <w:sz w:val="28"/>
          <w:szCs w:val="28"/>
        </w:rPr>
        <w:t>Может быть равен 2 или 1. Показатель со значением «2» применяется при расчете платы по особо охраняемым объектам (территориям),</w:t>
      </w:r>
      <w:r w:rsidR="00B25D2C">
        <w:rPr>
          <w:rFonts w:ascii="Times New Roman" w:hAnsi="Times New Roman" w:cs="Times New Roman"/>
          <w:sz w:val="28"/>
          <w:szCs w:val="28"/>
        </w:rPr>
        <w:t xml:space="preserve"> в</w:t>
      </w:r>
      <w:r w:rsidR="00B25D2C" w:rsidRPr="00B25D2C">
        <w:rPr>
          <w:rFonts w:ascii="Times New Roman" w:hAnsi="Times New Roman" w:cs="Times New Roman"/>
          <w:sz w:val="28"/>
          <w:szCs w:val="28"/>
        </w:rPr>
        <w:t xml:space="preserve"> иных ситуациях в этом поле выбирается значение «1»</w:t>
      </w:r>
      <w:r w:rsidRPr="00E97807">
        <w:rPr>
          <w:rFonts w:ascii="Times New Roman" w:hAnsi="Times New Roman" w:cs="Times New Roman"/>
          <w:sz w:val="28"/>
          <w:szCs w:val="28"/>
        </w:rPr>
        <w:t>;</w:t>
      </w:r>
    </w:p>
    <w:p w14:paraId="3AA338D6" w14:textId="675B9AF6" w:rsidR="00E97807" w:rsidRPr="00E97807" w:rsidRDefault="00E97807" w:rsidP="00E97807">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lang w:val="en-US"/>
        </w:rPr>
        <w:t>K</w:t>
      </w:r>
      <w:proofErr w:type="spellStart"/>
      <w:r w:rsidRPr="00E97807">
        <w:rPr>
          <w:rFonts w:ascii="Times New Roman" w:hAnsi="Times New Roman" w:cs="Times New Roman"/>
          <w:sz w:val="28"/>
          <w:szCs w:val="28"/>
          <w:vertAlign w:val="subscript"/>
        </w:rPr>
        <w:t>инд</w:t>
      </w:r>
      <w:proofErr w:type="spellEnd"/>
      <w:r>
        <w:rPr>
          <w:rFonts w:ascii="Times New Roman" w:hAnsi="Times New Roman" w:cs="Times New Roman"/>
          <w:sz w:val="28"/>
          <w:szCs w:val="28"/>
        </w:rPr>
        <w:t xml:space="preserve"> </w:t>
      </w:r>
      <w:r w:rsidRPr="005C5703">
        <w:rPr>
          <w:rFonts w:ascii="Times New Roman" w:hAnsi="Times New Roman" w:cs="Times New Roman"/>
          <w:sz w:val="28"/>
          <w:szCs w:val="28"/>
        </w:rPr>
        <w:t>–</w:t>
      </w:r>
      <w:r w:rsidRPr="00B420B7">
        <w:rPr>
          <w:rFonts w:ascii="Times New Roman" w:hAnsi="Times New Roman" w:cs="Times New Roman"/>
          <w:sz w:val="28"/>
          <w:szCs w:val="28"/>
        </w:rPr>
        <w:t xml:space="preserve"> </w:t>
      </w:r>
      <w:r w:rsidR="00C0433B">
        <w:rPr>
          <w:rFonts w:ascii="Times New Roman" w:hAnsi="Times New Roman" w:cs="Times New Roman"/>
          <w:sz w:val="28"/>
          <w:szCs w:val="28"/>
        </w:rPr>
        <w:t>стимулирующий</w:t>
      </w:r>
      <w:r>
        <w:rPr>
          <w:rFonts w:ascii="Times New Roman" w:hAnsi="Times New Roman" w:cs="Times New Roman"/>
          <w:sz w:val="28"/>
          <w:szCs w:val="28"/>
        </w:rPr>
        <w:t xml:space="preserve"> </w:t>
      </w:r>
      <w:r w:rsidRPr="00E97807">
        <w:rPr>
          <w:rFonts w:ascii="Times New Roman" w:hAnsi="Times New Roman" w:cs="Times New Roman"/>
          <w:sz w:val="28"/>
          <w:szCs w:val="28"/>
        </w:rPr>
        <w:t>коэффициент</w:t>
      </w:r>
      <w:r w:rsidR="00B25D2C">
        <w:rPr>
          <w:rFonts w:ascii="Times New Roman" w:hAnsi="Times New Roman" w:cs="Times New Roman"/>
          <w:sz w:val="28"/>
          <w:szCs w:val="28"/>
        </w:rPr>
        <w:t>, равный 1,08.</w:t>
      </w:r>
    </w:p>
    <w:p w14:paraId="666B7EB5" w14:textId="1A29C1B8" w:rsidR="00F84DCA" w:rsidRDefault="001175CB">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Актуальный размер ставок и коэффициенты утверждаются Роспотребнадзором каждый год. </w:t>
      </w:r>
      <w:r w:rsidR="00D8053E">
        <w:rPr>
          <w:rFonts w:ascii="Times New Roman" w:hAnsi="Times New Roman" w:cs="Times New Roman"/>
          <w:sz w:val="28"/>
          <w:szCs w:val="28"/>
        </w:rPr>
        <w:t xml:space="preserve">Расчет платы проводится для пяти самых значимых ЭА. </w:t>
      </w:r>
      <w:r>
        <w:rPr>
          <w:rFonts w:ascii="Times New Roman" w:hAnsi="Times New Roman" w:cs="Times New Roman"/>
          <w:sz w:val="28"/>
          <w:szCs w:val="28"/>
        </w:rPr>
        <w:t>В таблице 1</w:t>
      </w:r>
      <w:r w:rsidR="008B02BA">
        <w:rPr>
          <w:rFonts w:ascii="Times New Roman" w:hAnsi="Times New Roman" w:cs="Times New Roman"/>
          <w:sz w:val="28"/>
          <w:szCs w:val="28"/>
        </w:rPr>
        <w:t>6</w:t>
      </w:r>
      <w:r>
        <w:rPr>
          <w:rFonts w:ascii="Times New Roman" w:hAnsi="Times New Roman" w:cs="Times New Roman"/>
          <w:sz w:val="28"/>
          <w:szCs w:val="28"/>
        </w:rPr>
        <w:t xml:space="preserve"> приведены данные для расчета.</w:t>
      </w:r>
    </w:p>
    <w:p w14:paraId="77296555" w14:textId="07B093D1" w:rsidR="001175CB" w:rsidRDefault="001175CB">
      <w:pPr>
        <w:suppressAutoHyphens w:val="0"/>
        <w:autoSpaceDN/>
        <w:spacing w:after="160" w:line="259" w:lineRule="auto"/>
        <w:textAlignment w:val="auto"/>
        <w:rPr>
          <w:rFonts w:ascii="Times New Roman" w:hAnsi="Times New Roman" w:cs="Times New Roman"/>
          <w:sz w:val="28"/>
          <w:szCs w:val="28"/>
        </w:rPr>
      </w:pPr>
    </w:p>
    <w:p w14:paraId="3CBA4DB5" w14:textId="52F934B7" w:rsidR="00B420B7" w:rsidRDefault="001175CB" w:rsidP="001175CB">
      <w:pPr>
        <w:spacing w:line="360" w:lineRule="auto"/>
        <w:jc w:val="both"/>
        <w:rPr>
          <w:rFonts w:ascii="Times New Roman" w:hAnsi="Times New Roman" w:cs="Times New Roman"/>
          <w:sz w:val="28"/>
          <w:szCs w:val="28"/>
        </w:rPr>
      </w:pPr>
      <w:r>
        <w:rPr>
          <w:rFonts w:ascii="Times New Roman" w:hAnsi="Times New Roman" w:cs="Times New Roman"/>
          <w:sz w:val="28"/>
          <w:szCs w:val="28"/>
        </w:rPr>
        <w:t>Таблица 1</w:t>
      </w:r>
      <w:r w:rsidR="008B02BA">
        <w:rPr>
          <w:rFonts w:ascii="Times New Roman" w:hAnsi="Times New Roman" w:cs="Times New Roman"/>
          <w:sz w:val="28"/>
          <w:szCs w:val="28"/>
        </w:rPr>
        <w:t>6</w:t>
      </w:r>
      <w:r>
        <w:rPr>
          <w:rFonts w:ascii="Times New Roman" w:hAnsi="Times New Roman" w:cs="Times New Roman"/>
          <w:sz w:val="28"/>
          <w:szCs w:val="28"/>
        </w:rPr>
        <w:t xml:space="preserve"> </w:t>
      </w:r>
      <w:r w:rsidRPr="005C5703">
        <w:rPr>
          <w:rFonts w:ascii="Times New Roman" w:hAnsi="Times New Roman" w:cs="Times New Roman"/>
          <w:sz w:val="28"/>
          <w:szCs w:val="28"/>
        </w:rPr>
        <w:t>–</w:t>
      </w:r>
      <w:r>
        <w:rPr>
          <w:rFonts w:ascii="Times New Roman" w:hAnsi="Times New Roman" w:cs="Times New Roman"/>
          <w:sz w:val="28"/>
          <w:szCs w:val="28"/>
        </w:rPr>
        <w:t xml:space="preserve"> Данные для расчета платы за выброс загрязняющих веществ в атмосферу.</w:t>
      </w:r>
    </w:p>
    <w:tbl>
      <w:tblPr>
        <w:tblStyle w:val="af4"/>
        <w:tblW w:w="0" w:type="auto"/>
        <w:tblInd w:w="108" w:type="dxa"/>
        <w:tblLook w:val="04A0" w:firstRow="1" w:lastRow="0" w:firstColumn="1" w:lastColumn="0" w:noHBand="0" w:noVBand="1"/>
      </w:tblPr>
      <w:tblGrid>
        <w:gridCol w:w="3071"/>
        <w:gridCol w:w="3168"/>
        <w:gridCol w:w="3280"/>
      </w:tblGrid>
      <w:tr w:rsidR="001175CB" w:rsidRPr="00D057FF" w14:paraId="11F0A836" w14:textId="77777777" w:rsidTr="002A2BD3">
        <w:tc>
          <w:tcPr>
            <w:tcW w:w="3101" w:type="dxa"/>
            <w:tcBorders>
              <w:bottom w:val="double" w:sz="4" w:space="0" w:color="auto"/>
            </w:tcBorders>
            <w:vAlign w:val="center"/>
          </w:tcPr>
          <w:p w14:paraId="12108F4C" w14:textId="3E10F140" w:rsidR="001175CB" w:rsidRPr="00D057FF" w:rsidRDefault="001175CB" w:rsidP="008B02BA">
            <w:pPr>
              <w:jc w:val="both"/>
              <w:rPr>
                <w:rFonts w:ascii="Times New Roman" w:hAnsi="Times New Roman" w:cs="Times New Roman"/>
              </w:rPr>
            </w:pPr>
            <w:r w:rsidRPr="00D057FF">
              <w:rPr>
                <w:rFonts w:ascii="Times New Roman" w:hAnsi="Times New Roman" w:cs="Times New Roman"/>
              </w:rPr>
              <w:t>Наименование вещества</w:t>
            </w:r>
          </w:p>
        </w:tc>
        <w:tc>
          <w:tcPr>
            <w:tcW w:w="3209" w:type="dxa"/>
            <w:tcBorders>
              <w:bottom w:val="double" w:sz="4" w:space="0" w:color="auto"/>
            </w:tcBorders>
            <w:vAlign w:val="center"/>
          </w:tcPr>
          <w:p w14:paraId="20560332" w14:textId="2B72AECA" w:rsidR="001175CB" w:rsidRPr="00D057FF" w:rsidRDefault="001175CB" w:rsidP="008B02BA">
            <w:pPr>
              <w:jc w:val="both"/>
              <w:rPr>
                <w:rFonts w:ascii="Times New Roman" w:hAnsi="Times New Roman" w:cs="Times New Roman"/>
              </w:rPr>
            </w:pPr>
            <w:r w:rsidRPr="00D057FF">
              <w:rPr>
                <w:rFonts w:ascii="Times New Roman" w:hAnsi="Times New Roman" w:cs="Times New Roman"/>
              </w:rPr>
              <w:t>Объем выбросов, т</w:t>
            </w:r>
            <w:r w:rsidRPr="00D057FF">
              <w:rPr>
                <w:rFonts w:ascii="Times New Roman" w:hAnsi="Times New Roman" w:cs="Times New Roman"/>
                <w:lang w:val="en-US"/>
              </w:rPr>
              <w:t>/</w:t>
            </w:r>
            <w:r w:rsidRPr="00D057FF">
              <w:rPr>
                <w:rFonts w:ascii="Times New Roman" w:hAnsi="Times New Roman" w:cs="Times New Roman"/>
              </w:rPr>
              <w:t>год</w:t>
            </w:r>
          </w:p>
        </w:tc>
        <w:tc>
          <w:tcPr>
            <w:tcW w:w="3329" w:type="dxa"/>
            <w:tcBorders>
              <w:bottom w:val="double" w:sz="4" w:space="0" w:color="auto"/>
            </w:tcBorders>
            <w:vAlign w:val="center"/>
          </w:tcPr>
          <w:p w14:paraId="1EC54B90" w14:textId="63103A2C" w:rsidR="001175CB" w:rsidRPr="00D057FF" w:rsidRDefault="001175CB" w:rsidP="008B02BA">
            <w:pPr>
              <w:jc w:val="both"/>
              <w:rPr>
                <w:rFonts w:ascii="Times New Roman" w:hAnsi="Times New Roman" w:cs="Times New Roman"/>
              </w:rPr>
            </w:pPr>
            <w:r w:rsidRPr="00D057FF">
              <w:rPr>
                <w:rFonts w:ascii="Times New Roman" w:hAnsi="Times New Roman" w:cs="Times New Roman"/>
              </w:rPr>
              <w:t>Ставка платы за тонну, руб</w:t>
            </w:r>
            <w:r w:rsidR="00D057FF">
              <w:rPr>
                <w:rFonts w:ascii="Times New Roman" w:hAnsi="Times New Roman" w:cs="Times New Roman"/>
              </w:rPr>
              <w:t>.</w:t>
            </w:r>
          </w:p>
        </w:tc>
      </w:tr>
      <w:tr w:rsidR="001175CB" w:rsidRPr="00D057FF" w14:paraId="4664D62F" w14:textId="77777777" w:rsidTr="002A2BD3">
        <w:tc>
          <w:tcPr>
            <w:tcW w:w="3101" w:type="dxa"/>
            <w:tcBorders>
              <w:top w:val="double" w:sz="4" w:space="0" w:color="auto"/>
              <w:bottom w:val="double" w:sz="4" w:space="0" w:color="auto"/>
            </w:tcBorders>
            <w:vAlign w:val="center"/>
          </w:tcPr>
          <w:p w14:paraId="5871CB60" w14:textId="07C5AC63" w:rsidR="001175CB" w:rsidRPr="00D057FF" w:rsidRDefault="001175CB" w:rsidP="005B573B">
            <w:pPr>
              <w:jc w:val="center"/>
              <w:rPr>
                <w:rFonts w:ascii="Times New Roman" w:hAnsi="Times New Roman" w:cs="Times New Roman"/>
              </w:rPr>
            </w:pPr>
            <w:r w:rsidRPr="00D057FF">
              <w:rPr>
                <w:rFonts w:ascii="Times New Roman" w:hAnsi="Times New Roman" w:cs="Times New Roman"/>
              </w:rPr>
              <w:t>1</w:t>
            </w:r>
          </w:p>
        </w:tc>
        <w:tc>
          <w:tcPr>
            <w:tcW w:w="3209" w:type="dxa"/>
            <w:tcBorders>
              <w:top w:val="double" w:sz="4" w:space="0" w:color="auto"/>
              <w:bottom w:val="double" w:sz="4" w:space="0" w:color="auto"/>
            </w:tcBorders>
            <w:vAlign w:val="center"/>
          </w:tcPr>
          <w:p w14:paraId="2093FEB7" w14:textId="457305F7" w:rsidR="001175CB" w:rsidRPr="00D057FF" w:rsidRDefault="001175CB" w:rsidP="005B573B">
            <w:pPr>
              <w:jc w:val="center"/>
              <w:rPr>
                <w:rFonts w:ascii="Times New Roman" w:hAnsi="Times New Roman" w:cs="Times New Roman"/>
              </w:rPr>
            </w:pPr>
            <w:r w:rsidRPr="00D057FF">
              <w:rPr>
                <w:rFonts w:ascii="Times New Roman" w:hAnsi="Times New Roman" w:cs="Times New Roman"/>
              </w:rPr>
              <w:t>2</w:t>
            </w:r>
          </w:p>
        </w:tc>
        <w:tc>
          <w:tcPr>
            <w:tcW w:w="3329" w:type="dxa"/>
            <w:tcBorders>
              <w:top w:val="double" w:sz="4" w:space="0" w:color="auto"/>
              <w:bottom w:val="double" w:sz="4" w:space="0" w:color="auto"/>
            </w:tcBorders>
            <w:vAlign w:val="center"/>
          </w:tcPr>
          <w:p w14:paraId="689F67FA" w14:textId="68B8B0D1" w:rsidR="001175CB" w:rsidRPr="00D057FF" w:rsidRDefault="001175CB" w:rsidP="005B573B">
            <w:pPr>
              <w:jc w:val="center"/>
              <w:rPr>
                <w:rFonts w:ascii="Times New Roman" w:hAnsi="Times New Roman" w:cs="Times New Roman"/>
              </w:rPr>
            </w:pPr>
            <w:r w:rsidRPr="00D057FF">
              <w:rPr>
                <w:rFonts w:ascii="Times New Roman" w:hAnsi="Times New Roman" w:cs="Times New Roman"/>
              </w:rPr>
              <w:t>3</w:t>
            </w:r>
          </w:p>
        </w:tc>
      </w:tr>
      <w:tr w:rsidR="001175CB" w:rsidRPr="00D057FF" w14:paraId="16A419D2" w14:textId="77777777" w:rsidTr="002A2BD3">
        <w:tc>
          <w:tcPr>
            <w:tcW w:w="3101" w:type="dxa"/>
            <w:tcBorders>
              <w:top w:val="double" w:sz="4" w:space="0" w:color="auto"/>
            </w:tcBorders>
            <w:vAlign w:val="center"/>
          </w:tcPr>
          <w:p w14:paraId="6B5AAF34" w14:textId="45FCA630" w:rsidR="001175CB" w:rsidRPr="008B02BA" w:rsidRDefault="0072169E" w:rsidP="008B02BA">
            <w:pPr>
              <w:jc w:val="both"/>
              <w:rPr>
                <w:rFonts w:ascii="Times New Roman" w:hAnsi="Times New Roman" w:cs="Times New Roman"/>
              </w:rPr>
            </w:pPr>
            <w:r w:rsidRPr="008B02BA">
              <w:rPr>
                <w:rFonts w:ascii="Times New Roman" w:hAnsi="Times New Roman" w:cs="Times New Roman"/>
              </w:rPr>
              <w:t>Аммиак</w:t>
            </w:r>
          </w:p>
        </w:tc>
        <w:tc>
          <w:tcPr>
            <w:tcW w:w="3209" w:type="dxa"/>
            <w:tcBorders>
              <w:top w:val="double" w:sz="4" w:space="0" w:color="auto"/>
            </w:tcBorders>
            <w:vAlign w:val="center"/>
          </w:tcPr>
          <w:p w14:paraId="11005F38" w14:textId="28166076" w:rsidR="001175CB" w:rsidRPr="00D057FF" w:rsidRDefault="0072169E" w:rsidP="005B573B">
            <w:pPr>
              <w:jc w:val="center"/>
              <w:rPr>
                <w:rFonts w:ascii="Times New Roman" w:hAnsi="Times New Roman" w:cs="Times New Roman"/>
              </w:rPr>
            </w:pPr>
            <w:r w:rsidRPr="00D057FF">
              <w:rPr>
                <w:rFonts w:ascii="Times New Roman" w:hAnsi="Times New Roman" w:cs="Times New Roman"/>
              </w:rPr>
              <w:t>0,069</w:t>
            </w:r>
          </w:p>
        </w:tc>
        <w:tc>
          <w:tcPr>
            <w:tcW w:w="3329" w:type="dxa"/>
            <w:tcBorders>
              <w:top w:val="double" w:sz="4" w:space="0" w:color="auto"/>
            </w:tcBorders>
            <w:vAlign w:val="center"/>
          </w:tcPr>
          <w:p w14:paraId="5651AE99" w14:textId="310F16D9" w:rsidR="001175CB" w:rsidRPr="00D057FF" w:rsidRDefault="00495E8C" w:rsidP="005B573B">
            <w:pPr>
              <w:jc w:val="center"/>
              <w:rPr>
                <w:rFonts w:ascii="Times New Roman" w:hAnsi="Times New Roman" w:cs="Times New Roman"/>
              </w:rPr>
            </w:pPr>
            <w:r w:rsidRPr="00D057FF">
              <w:rPr>
                <w:rFonts w:ascii="Times New Roman" w:hAnsi="Times New Roman" w:cs="Times New Roman"/>
              </w:rPr>
              <w:t>138,8</w:t>
            </w:r>
          </w:p>
        </w:tc>
      </w:tr>
      <w:tr w:rsidR="0072169E" w:rsidRPr="00D057FF" w14:paraId="1275F172" w14:textId="77777777" w:rsidTr="002A2BD3">
        <w:tc>
          <w:tcPr>
            <w:tcW w:w="3101" w:type="dxa"/>
            <w:vAlign w:val="center"/>
          </w:tcPr>
          <w:p w14:paraId="5F110227" w14:textId="4FCD900D" w:rsidR="0072169E" w:rsidRPr="008B02BA" w:rsidRDefault="0072169E" w:rsidP="008B02BA">
            <w:pPr>
              <w:jc w:val="both"/>
              <w:rPr>
                <w:rFonts w:ascii="Times New Roman" w:hAnsi="Times New Roman" w:cs="Times New Roman"/>
              </w:rPr>
            </w:pPr>
            <w:r w:rsidRPr="008B02BA">
              <w:rPr>
                <w:rFonts w:ascii="Times New Roman" w:hAnsi="Times New Roman" w:cs="Times New Roman"/>
              </w:rPr>
              <w:t>Пыль стекло-эпоксидная</w:t>
            </w:r>
          </w:p>
        </w:tc>
        <w:tc>
          <w:tcPr>
            <w:tcW w:w="3209" w:type="dxa"/>
            <w:vAlign w:val="center"/>
          </w:tcPr>
          <w:p w14:paraId="2A8C881B" w14:textId="167926A3" w:rsidR="0072169E" w:rsidRPr="00D057FF" w:rsidRDefault="0072169E" w:rsidP="005B573B">
            <w:pPr>
              <w:jc w:val="center"/>
              <w:rPr>
                <w:rFonts w:ascii="Times New Roman" w:hAnsi="Times New Roman" w:cs="Times New Roman"/>
              </w:rPr>
            </w:pPr>
            <w:r w:rsidRPr="00D057FF">
              <w:rPr>
                <w:rFonts w:ascii="Times New Roman" w:hAnsi="Times New Roman" w:cs="Times New Roman"/>
              </w:rPr>
              <w:t>0,312</w:t>
            </w:r>
          </w:p>
        </w:tc>
        <w:tc>
          <w:tcPr>
            <w:tcW w:w="3329" w:type="dxa"/>
            <w:vAlign w:val="center"/>
          </w:tcPr>
          <w:p w14:paraId="6C4E49E6" w14:textId="640404E0" w:rsidR="0072169E" w:rsidRPr="00D057FF" w:rsidRDefault="00495E8C" w:rsidP="005B573B">
            <w:pPr>
              <w:jc w:val="center"/>
              <w:rPr>
                <w:rFonts w:ascii="Times New Roman" w:hAnsi="Times New Roman" w:cs="Times New Roman"/>
              </w:rPr>
            </w:pPr>
            <w:r w:rsidRPr="00D057FF">
              <w:rPr>
                <w:rFonts w:ascii="Times New Roman" w:hAnsi="Times New Roman" w:cs="Times New Roman"/>
              </w:rPr>
              <w:t>10,7</w:t>
            </w:r>
          </w:p>
        </w:tc>
      </w:tr>
      <w:tr w:rsidR="0072169E" w:rsidRPr="00D057FF" w14:paraId="575AE8D9" w14:textId="77777777" w:rsidTr="002A2BD3">
        <w:tc>
          <w:tcPr>
            <w:tcW w:w="3101" w:type="dxa"/>
            <w:vAlign w:val="center"/>
          </w:tcPr>
          <w:p w14:paraId="2D845503" w14:textId="1F55F9DE" w:rsidR="0072169E" w:rsidRPr="008B02BA" w:rsidRDefault="0072169E" w:rsidP="008B02BA">
            <w:pPr>
              <w:jc w:val="both"/>
              <w:rPr>
                <w:rFonts w:ascii="Times New Roman" w:hAnsi="Times New Roman" w:cs="Times New Roman"/>
              </w:rPr>
            </w:pPr>
            <w:r w:rsidRPr="008B02BA">
              <w:rPr>
                <w:rFonts w:ascii="Times New Roman" w:hAnsi="Times New Roman" w:cs="Times New Roman"/>
              </w:rPr>
              <w:t>Медь и соединения</w:t>
            </w:r>
          </w:p>
        </w:tc>
        <w:tc>
          <w:tcPr>
            <w:tcW w:w="3209" w:type="dxa"/>
            <w:vAlign w:val="center"/>
          </w:tcPr>
          <w:p w14:paraId="48BE2DDB" w14:textId="09C3E300" w:rsidR="0072169E" w:rsidRPr="00D057FF" w:rsidRDefault="0072169E" w:rsidP="005B573B">
            <w:pPr>
              <w:jc w:val="center"/>
              <w:rPr>
                <w:rFonts w:ascii="Times New Roman" w:hAnsi="Times New Roman" w:cs="Times New Roman"/>
              </w:rPr>
            </w:pPr>
            <w:r w:rsidRPr="00D057FF">
              <w:rPr>
                <w:rFonts w:ascii="Times New Roman" w:hAnsi="Times New Roman" w:cs="Times New Roman"/>
              </w:rPr>
              <w:t>0,03</w:t>
            </w:r>
          </w:p>
        </w:tc>
        <w:tc>
          <w:tcPr>
            <w:tcW w:w="3329" w:type="dxa"/>
            <w:vAlign w:val="center"/>
          </w:tcPr>
          <w:p w14:paraId="42F1F543" w14:textId="00172D36" w:rsidR="0072169E" w:rsidRPr="00D057FF" w:rsidRDefault="00495E8C" w:rsidP="005B573B">
            <w:pPr>
              <w:jc w:val="center"/>
              <w:rPr>
                <w:rFonts w:ascii="Times New Roman" w:hAnsi="Times New Roman" w:cs="Times New Roman"/>
              </w:rPr>
            </w:pPr>
            <w:r w:rsidRPr="00D057FF">
              <w:rPr>
                <w:rFonts w:ascii="Times New Roman" w:hAnsi="Times New Roman" w:cs="Times New Roman"/>
              </w:rPr>
              <w:t>5473,5</w:t>
            </w:r>
          </w:p>
        </w:tc>
      </w:tr>
      <w:tr w:rsidR="0072169E" w:rsidRPr="00D057FF" w14:paraId="177DB67E" w14:textId="77777777" w:rsidTr="002A2BD3">
        <w:tc>
          <w:tcPr>
            <w:tcW w:w="3101" w:type="dxa"/>
            <w:vAlign w:val="center"/>
          </w:tcPr>
          <w:p w14:paraId="09DF6D92" w14:textId="4347EC8C" w:rsidR="0072169E" w:rsidRPr="008B02BA" w:rsidRDefault="0072169E" w:rsidP="008B02BA">
            <w:pPr>
              <w:jc w:val="both"/>
              <w:rPr>
                <w:rFonts w:ascii="Times New Roman" w:hAnsi="Times New Roman" w:cs="Times New Roman"/>
              </w:rPr>
            </w:pPr>
            <w:r w:rsidRPr="008B02BA">
              <w:rPr>
                <w:rFonts w:ascii="Times New Roman" w:hAnsi="Times New Roman" w:cs="Times New Roman"/>
              </w:rPr>
              <w:t>Олово и соединения</w:t>
            </w:r>
          </w:p>
        </w:tc>
        <w:tc>
          <w:tcPr>
            <w:tcW w:w="3209" w:type="dxa"/>
            <w:vAlign w:val="center"/>
          </w:tcPr>
          <w:p w14:paraId="5B7B3A8D" w14:textId="67F6389F" w:rsidR="0072169E" w:rsidRPr="00D057FF" w:rsidRDefault="0072169E" w:rsidP="005B573B">
            <w:pPr>
              <w:jc w:val="center"/>
              <w:rPr>
                <w:rFonts w:ascii="Times New Roman" w:hAnsi="Times New Roman" w:cs="Times New Roman"/>
              </w:rPr>
            </w:pPr>
            <w:r w:rsidRPr="00D057FF">
              <w:rPr>
                <w:rFonts w:ascii="Times New Roman" w:hAnsi="Times New Roman" w:cs="Times New Roman"/>
              </w:rPr>
              <w:t>0,005</w:t>
            </w:r>
          </w:p>
        </w:tc>
        <w:tc>
          <w:tcPr>
            <w:tcW w:w="3329" w:type="dxa"/>
            <w:vAlign w:val="center"/>
          </w:tcPr>
          <w:p w14:paraId="21821C20" w14:textId="5276171E" w:rsidR="0072169E" w:rsidRPr="00D057FF" w:rsidRDefault="00996E7F" w:rsidP="005B573B">
            <w:pPr>
              <w:jc w:val="center"/>
              <w:rPr>
                <w:rFonts w:ascii="Times New Roman" w:hAnsi="Times New Roman" w:cs="Times New Roman"/>
              </w:rPr>
            </w:pPr>
            <w:r w:rsidRPr="00D057FF">
              <w:rPr>
                <w:rFonts w:ascii="Times New Roman" w:hAnsi="Times New Roman" w:cs="Times New Roman"/>
              </w:rPr>
              <w:t>5673,2</w:t>
            </w:r>
          </w:p>
        </w:tc>
      </w:tr>
      <w:tr w:rsidR="0072169E" w:rsidRPr="00D057FF" w14:paraId="6D2B8AFD" w14:textId="77777777" w:rsidTr="002A2BD3">
        <w:tc>
          <w:tcPr>
            <w:tcW w:w="3101" w:type="dxa"/>
            <w:vAlign w:val="center"/>
          </w:tcPr>
          <w:p w14:paraId="72A33F04" w14:textId="1C6059F5" w:rsidR="0072169E" w:rsidRPr="008B02BA" w:rsidRDefault="0072169E" w:rsidP="008B02BA">
            <w:pPr>
              <w:jc w:val="both"/>
              <w:rPr>
                <w:rFonts w:ascii="Times New Roman" w:hAnsi="Times New Roman" w:cs="Times New Roman"/>
              </w:rPr>
            </w:pPr>
            <w:r w:rsidRPr="008B02BA">
              <w:rPr>
                <w:rFonts w:ascii="Times New Roman" w:hAnsi="Times New Roman" w:cs="Times New Roman"/>
              </w:rPr>
              <w:t>Свинец и соединения</w:t>
            </w:r>
          </w:p>
        </w:tc>
        <w:tc>
          <w:tcPr>
            <w:tcW w:w="3209" w:type="dxa"/>
            <w:vAlign w:val="center"/>
          </w:tcPr>
          <w:p w14:paraId="7BB57456" w14:textId="041CCF17" w:rsidR="0072169E" w:rsidRPr="00D057FF" w:rsidRDefault="0072169E" w:rsidP="005B573B">
            <w:pPr>
              <w:jc w:val="center"/>
              <w:rPr>
                <w:rFonts w:ascii="Times New Roman" w:hAnsi="Times New Roman" w:cs="Times New Roman"/>
              </w:rPr>
            </w:pPr>
            <w:r w:rsidRPr="00D057FF">
              <w:rPr>
                <w:rFonts w:ascii="Times New Roman" w:hAnsi="Times New Roman" w:cs="Times New Roman"/>
              </w:rPr>
              <w:t>0,015</w:t>
            </w:r>
          </w:p>
        </w:tc>
        <w:tc>
          <w:tcPr>
            <w:tcW w:w="3329" w:type="dxa"/>
            <w:vAlign w:val="center"/>
          </w:tcPr>
          <w:p w14:paraId="7B3CF90E" w14:textId="2745492D" w:rsidR="0072169E" w:rsidRPr="00D057FF" w:rsidRDefault="00495E8C" w:rsidP="005B573B">
            <w:pPr>
              <w:jc w:val="center"/>
              <w:rPr>
                <w:rFonts w:ascii="Times New Roman" w:hAnsi="Times New Roman" w:cs="Times New Roman"/>
              </w:rPr>
            </w:pPr>
            <w:r w:rsidRPr="00D057FF">
              <w:rPr>
                <w:rFonts w:ascii="Times New Roman" w:hAnsi="Times New Roman" w:cs="Times New Roman"/>
              </w:rPr>
              <w:t>18244,1</w:t>
            </w:r>
          </w:p>
        </w:tc>
      </w:tr>
    </w:tbl>
    <w:p w14:paraId="3455C2B1" w14:textId="77777777" w:rsidR="00CD0F15" w:rsidRDefault="00CD0F15">
      <w:pPr>
        <w:spacing w:line="360" w:lineRule="auto"/>
        <w:ind w:firstLine="709"/>
        <w:jc w:val="both"/>
        <w:rPr>
          <w:rFonts w:ascii="Times New Roman" w:hAnsi="Times New Roman" w:cs="Times New Roman"/>
          <w:sz w:val="28"/>
          <w:szCs w:val="28"/>
        </w:rPr>
      </w:pPr>
    </w:p>
    <w:p w14:paraId="29A50922" w14:textId="3B5C30D3" w:rsidR="00B753EF" w:rsidRDefault="005B573B" w:rsidP="00B753EF">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приведенным данным размер платы за выброс загрязняющих веществ в атмосферу рассчитывается по формуле 8. Результаты расчета приведены в</w:t>
      </w:r>
      <w:r w:rsidR="00D8053E">
        <w:rPr>
          <w:rFonts w:ascii="Times New Roman" w:hAnsi="Times New Roman" w:cs="Times New Roman"/>
          <w:sz w:val="28"/>
          <w:szCs w:val="28"/>
        </w:rPr>
        <w:t xml:space="preserve"> декларации (приложение 2)</w:t>
      </w:r>
      <w:r>
        <w:rPr>
          <w:rFonts w:ascii="Times New Roman" w:hAnsi="Times New Roman" w:cs="Times New Roman"/>
          <w:sz w:val="28"/>
          <w:szCs w:val="28"/>
        </w:rPr>
        <w:t>.</w:t>
      </w:r>
      <w:r w:rsidR="00D8053E">
        <w:rPr>
          <w:rFonts w:ascii="Times New Roman" w:hAnsi="Times New Roman" w:cs="Times New Roman"/>
          <w:sz w:val="28"/>
          <w:szCs w:val="28"/>
        </w:rPr>
        <w:t xml:space="preserve"> Платеж составил 690,21 рублей.</w:t>
      </w:r>
      <w:r w:rsidR="00B753EF">
        <w:rPr>
          <w:rFonts w:ascii="Times New Roman" w:hAnsi="Times New Roman" w:cs="Times New Roman"/>
          <w:sz w:val="28"/>
          <w:szCs w:val="28"/>
        </w:rPr>
        <w:br w:type="page"/>
      </w:r>
    </w:p>
    <w:p w14:paraId="68044186" w14:textId="4250D13E" w:rsidR="00B420B7" w:rsidRDefault="00B753EF" w:rsidP="00B753EF">
      <w:pPr>
        <w:spacing w:line="360" w:lineRule="auto"/>
        <w:ind w:firstLine="709"/>
        <w:jc w:val="center"/>
        <w:rPr>
          <w:rFonts w:ascii="Times New Roman" w:hAnsi="Times New Roman" w:cs="Times New Roman"/>
          <w:sz w:val="28"/>
          <w:szCs w:val="28"/>
        </w:rPr>
      </w:pPr>
      <w:r>
        <w:rPr>
          <w:rFonts w:ascii="Times New Roman" w:hAnsi="Times New Roman" w:cs="Times New Roman"/>
          <w:sz w:val="28"/>
          <w:szCs w:val="28"/>
        </w:rPr>
        <w:lastRenderedPageBreak/>
        <w:t>Заключение</w:t>
      </w:r>
    </w:p>
    <w:p w14:paraId="0B28E6A5" w14:textId="77777777" w:rsidR="00B753EF" w:rsidRDefault="00B753EF">
      <w:pPr>
        <w:spacing w:line="360" w:lineRule="auto"/>
        <w:ind w:firstLine="709"/>
        <w:jc w:val="both"/>
        <w:rPr>
          <w:rFonts w:ascii="Times New Roman" w:hAnsi="Times New Roman" w:cs="Times New Roman"/>
          <w:sz w:val="28"/>
          <w:szCs w:val="28"/>
        </w:rPr>
      </w:pPr>
    </w:p>
    <w:p w14:paraId="7E243818" w14:textId="5B2A459D" w:rsidR="00D87572" w:rsidRDefault="0046235A">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проектировании СЭМ приборостроительного предприятия были рассмотрены </w:t>
      </w:r>
      <w:r w:rsidR="00200FA3">
        <w:rPr>
          <w:rFonts w:ascii="Times New Roman" w:hAnsi="Times New Roman" w:cs="Times New Roman"/>
          <w:sz w:val="28"/>
          <w:szCs w:val="28"/>
        </w:rPr>
        <w:t xml:space="preserve">технологические процессы, оказывающие наибольшее воздействие на ОС, а именно </w:t>
      </w:r>
      <w:r w:rsidR="00200FA3" w:rsidRPr="00200FA3">
        <w:rPr>
          <w:rFonts w:ascii="Times New Roman" w:hAnsi="Times New Roman" w:cs="Times New Roman"/>
          <w:sz w:val="28"/>
          <w:szCs w:val="28"/>
        </w:rPr>
        <w:t>технологические процессы производства корпусов из пластмассы, производств</w:t>
      </w:r>
      <w:r w:rsidR="00200FA3">
        <w:rPr>
          <w:rFonts w:ascii="Times New Roman" w:hAnsi="Times New Roman" w:cs="Times New Roman"/>
          <w:sz w:val="28"/>
          <w:szCs w:val="28"/>
        </w:rPr>
        <w:t>о</w:t>
      </w:r>
      <w:r w:rsidR="00200FA3" w:rsidRPr="00200FA3">
        <w:rPr>
          <w:rFonts w:ascii="Times New Roman" w:hAnsi="Times New Roman" w:cs="Times New Roman"/>
          <w:sz w:val="28"/>
          <w:szCs w:val="28"/>
        </w:rPr>
        <w:t xml:space="preserve"> печатных плат</w:t>
      </w:r>
      <w:r w:rsidR="00200FA3">
        <w:rPr>
          <w:rFonts w:ascii="Times New Roman" w:hAnsi="Times New Roman" w:cs="Times New Roman"/>
          <w:sz w:val="28"/>
          <w:szCs w:val="28"/>
        </w:rPr>
        <w:t xml:space="preserve"> и</w:t>
      </w:r>
      <w:r w:rsidR="00200FA3" w:rsidRPr="00200FA3">
        <w:rPr>
          <w:rFonts w:ascii="Times New Roman" w:hAnsi="Times New Roman" w:cs="Times New Roman"/>
          <w:sz w:val="28"/>
          <w:szCs w:val="28"/>
        </w:rPr>
        <w:t xml:space="preserve"> пайк</w:t>
      </w:r>
      <w:r w:rsidR="00200FA3">
        <w:rPr>
          <w:rFonts w:ascii="Times New Roman" w:hAnsi="Times New Roman" w:cs="Times New Roman"/>
          <w:sz w:val="28"/>
          <w:szCs w:val="28"/>
        </w:rPr>
        <w:t>а</w:t>
      </w:r>
      <w:r w:rsidR="00200FA3" w:rsidRPr="00200FA3">
        <w:rPr>
          <w:rFonts w:ascii="Times New Roman" w:hAnsi="Times New Roman" w:cs="Times New Roman"/>
          <w:sz w:val="28"/>
          <w:szCs w:val="28"/>
        </w:rPr>
        <w:t xml:space="preserve"> полупроводниковых чипов на печатные платы</w:t>
      </w:r>
      <w:r w:rsidR="00200FA3">
        <w:rPr>
          <w:rFonts w:ascii="Times New Roman" w:hAnsi="Times New Roman" w:cs="Times New Roman"/>
          <w:sz w:val="28"/>
          <w:szCs w:val="28"/>
        </w:rPr>
        <w:t>.</w:t>
      </w:r>
    </w:p>
    <w:p w14:paraId="1B7DC95D" w14:textId="566512BD" w:rsidR="009703DB" w:rsidRDefault="00200FA3" w:rsidP="009703DB">
      <w:pPr>
        <w:spacing w:line="360" w:lineRule="auto"/>
        <w:ind w:firstLine="709"/>
        <w:jc w:val="both"/>
        <w:rPr>
          <w:rFonts w:ascii="Times New Roman" w:hAnsi="Times New Roman" w:cs="Times New Roman"/>
          <w:sz w:val="28"/>
          <w:szCs w:val="28"/>
        </w:rPr>
      </w:pPr>
      <w:r>
        <w:rPr>
          <w:rFonts w:ascii="Times New Roman" w:hAnsi="Times New Roman" w:cs="Times New Roman"/>
          <w:sz w:val="28"/>
        </w:rPr>
        <w:t>Про</w:t>
      </w:r>
      <w:r w:rsidRPr="00462C2A">
        <w:rPr>
          <w:rFonts w:ascii="Times New Roman" w:hAnsi="Times New Roman" w:cs="Times New Roman"/>
          <w:sz w:val="28"/>
        </w:rPr>
        <w:t>анализ</w:t>
      </w:r>
      <w:r>
        <w:rPr>
          <w:rFonts w:ascii="Times New Roman" w:hAnsi="Times New Roman" w:cs="Times New Roman"/>
          <w:sz w:val="28"/>
        </w:rPr>
        <w:t>ировав</w:t>
      </w:r>
      <w:r w:rsidRPr="00462C2A">
        <w:rPr>
          <w:rFonts w:ascii="Times New Roman" w:hAnsi="Times New Roman" w:cs="Times New Roman"/>
          <w:sz w:val="28"/>
        </w:rPr>
        <w:t xml:space="preserve"> деятельност</w:t>
      </w:r>
      <w:r>
        <w:rPr>
          <w:rFonts w:ascii="Times New Roman" w:hAnsi="Times New Roman" w:cs="Times New Roman"/>
          <w:sz w:val="28"/>
        </w:rPr>
        <w:t>ь приборостроительного предприятия, было выявлено значительное количество ЭА. Был составлен реестр ЭА, в котором, согласно с методиками, были определены значимые и незначимые ЭА.</w:t>
      </w:r>
      <w:r w:rsidR="009703DB">
        <w:rPr>
          <w:rFonts w:ascii="Times New Roman" w:hAnsi="Times New Roman" w:cs="Times New Roman"/>
          <w:sz w:val="28"/>
        </w:rPr>
        <w:t xml:space="preserve"> К значимым ЭА были отнесены </w:t>
      </w:r>
      <w:r w:rsidR="009703DB">
        <w:rPr>
          <w:rFonts w:ascii="Times New Roman" w:hAnsi="Times New Roman" w:cs="Times New Roman"/>
          <w:sz w:val="28"/>
          <w:szCs w:val="28"/>
        </w:rPr>
        <w:t>выбросы меди и ее соединений, аммиака, олова и его соединений, эпоксидной пыли, свинца и его соединений. Были сформулированы задачи, по выполнению которых воздействия должны быть минимизированы или исключены.</w:t>
      </w:r>
      <w:r w:rsidR="009703DB" w:rsidRPr="009703DB">
        <w:rPr>
          <w:rFonts w:ascii="Times New Roman" w:hAnsi="Times New Roman" w:cs="Times New Roman"/>
          <w:sz w:val="28"/>
        </w:rPr>
        <w:t xml:space="preserve"> </w:t>
      </w:r>
      <w:r w:rsidR="009703DB">
        <w:rPr>
          <w:rFonts w:ascii="Times New Roman" w:hAnsi="Times New Roman" w:cs="Times New Roman"/>
          <w:sz w:val="28"/>
        </w:rPr>
        <w:t>Исходя из поставленных целей и задач разработана ЭП, а также предложена оптимальная структура для внедряемой СЭМ.</w:t>
      </w:r>
      <w:r w:rsidR="009703DB" w:rsidRPr="009703DB">
        <w:rPr>
          <w:rFonts w:ascii="Times New Roman" w:hAnsi="Times New Roman" w:cs="Times New Roman"/>
          <w:sz w:val="28"/>
          <w:szCs w:val="28"/>
        </w:rPr>
        <w:t xml:space="preserve"> </w:t>
      </w:r>
      <w:r w:rsidR="009703DB">
        <w:rPr>
          <w:rFonts w:ascii="Times New Roman" w:hAnsi="Times New Roman" w:cs="Times New Roman"/>
          <w:sz w:val="28"/>
          <w:szCs w:val="28"/>
        </w:rPr>
        <w:t>Предложенные мероприятия были проверены на эффективность. В ходе проверки было установлено, что все предложенные мероприятия являются необходимыми и достаточными для обеспечения минимизации значимых ЭА.</w:t>
      </w:r>
    </w:p>
    <w:p w14:paraId="140A9257" w14:textId="2C07694C" w:rsidR="00B753EF" w:rsidRDefault="009703DB" w:rsidP="00DD1535">
      <w:pPr>
        <w:spacing w:line="360" w:lineRule="auto"/>
        <w:ind w:firstLine="709"/>
        <w:jc w:val="both"/>
        <w:rPr>
          <w:rFonts w:ascii="Times New Roman" w:hAnsi="Times New Roman" w:cs="Times New Roman"/>
          <w:sz w:val="28"/>
          <w:szCs w:val="28"/>
        </w:rPr>
      </w:pPr>
      <w:r>
        <w:rPr>
          <w:rFonts w:ascii="Times New Roman" w:hAnsi="Times New Roman" w:cs="Times New Roman"/>
          <w:sz w:val="28"/>
        </w:rPr>
        <w:t xml:space="preserve">Была проведена оценка шума на участке механической обработки, по итогам которой установлено, что уровень звука на рабочих местах на превышает установленные нормативы. Также был </w:t>
      </w:r>
      <w:r w:rsidRPr="009703DB">
        <w:rPr>
          <w:rFonts w:ascii="Times New Roman" w:hAnsi="Times New Roman" w:cs="Times New Roman"/>
          <w:sz w:val="28"/>
          <w:szCs w:val="28"/>
        </w:rPr>
        <w:t>проведен расчет платы за негативное воздействие на ОС при выбросе загрязняющих веществ в атмосферу</w:t>
      </w:r>
      <w:r>
        <w:rPr>
          <w:rFonts w:ascii="Times New Roman" w:hAnsi="Times New Roman" w:cs="Times New Roman"/>
          <w:sz w:val="28"/>
          <w:szCs w:val="28"/>
        </w:rPr>
        <w:t xml:space="preserve"> для наиболее значимых ЭА.</w:t>
      </w:r>
      <w:r w:rsidR="00B753EF">
        <w:rPr>
          <w:rFonts w:ascii="Times New Roman" w:hAnsi="Times New Roman" w:cs="Times New Roman"/>
          <w:sz w:val="28"/>
          <w:szCs w:val="28"/>
        </w:rPr>
        <w:br w:type="page"/>
      </w:r>
    </w:p>
    <w:p w14:paraId="4851A355" w14:textId="77777777" w:rsidR="00715F12" w:rsidRDefault="00715F12" w:rsidP="00715F12">
      <w:pPr>
        <w:spacing w:line="360" w:lineRule="auto"/>
        <w:ind w:firstLine="709"/>
        <w:jc w:val="center"/>
        <w:rPr>
          <w:rFonts w:ascii="Times New Roman" w:hAnsi="Times New Roman" w:cs="Times New Roman"/>
          <w:sz w:val="28"/>
        </w:rPr>
      </w:pPr>
      <w:bookmarkStart w:id="12" w:name="_Hlk169816847"/>
      <w:r w:rsidRPr="00C75A12">
        <w:rPr>
          <w:rFonts w:ascii="Times New Roman" w:hAnsi="Times New Roman" w:cs="Times New Roman"/>
          <w:sz w:val="28"/>
        </w:rPr>
        <w:lastRenderedPageBreak/>
        <w:t>С</w:t>
      </w:r>
      <w:r>
        <w:rPr>
          <w:rFonts w:ascii="Times New Roman" w:hAnsi="Times New Roman" w:cs="Times New Roman"/>
          <w:sz w:val="28"/>
        </w:rPr>
        <w:t>писок использованной литературы</w:t>
      </w:r>
    </w:p>
    <w:p w14:paraId="7EF3D32F" w14:textId="77777777" w:rsidR="00715F12" w:rsidRPr="006D6BC3" w:rsidRDefault="00715F12" w:rsidP="00715F12">
      <w:pPr>
        <w:spacing w:line="360" w:lineRule="auto"/>
        <w:ind w:firstLine="709"/>
        <w:jc w:val="both"/>
        <w:rPr>
          <w:rFonts w:ascii="Times New Roman" w:hAnsi="Times New Roman" w:cs="Times New Roman"/>
          <w:sz w:val="28"/>
          <w:lang w:val="en-US"/>
        </w:rPr>
      </w:pPr>
    </w:p>
    <w:p w14:paraId="22A591F5" w14:textId="77777777" w:rsidR="008073B5" w:rsidRPr="004464B9"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hAnsi="Times New Roman" w:cs="Times New Roman"/>
          <w:sz w:val="28"/>
          <w:szCs w:val="28"/>
        </w:rPr>
      </w:pPr>
      <w:r w:rsidRPr="004464B9">
        <w:rPr>
          <w:rFonts w:ascii="Times New Roman" w:hAnsi="Times New Roman" w:cs="Times New Roman"/>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04.10.2022.)</w:t>
      </w:r>
      <w:r>
        <w:rPr>
          <w:rFonts w:ascii="Times New Roman" w:hAnsi="Times New Roman" w:cs="Times New Roman"/>
          <w:sz w:val="28"/>
          <w:szCs w:val="28"/>
        </w:rPr>
        <w:t>.</w:t>
      </w:r>
    </w:p>
    <w:p w14:paraId="44DD250B" w14:textId="77777777" w:rsidR="008073B5" w:rsidRPr="00D90670" w:rsidRDefault="008073B5" w:rsidP="008073B5">
      <w:pPr>
        <w:pStyle w:val="ad"/>
        <w:tabs>
          <w:tab w:val="left" w:pos="1134"/>
        </w:tabs>
        <w:spacing w:line="360" w:lineRule="auto"/>
        <w:ind w:left="0" w:firstLine="709"/>
        <w:jc w:val="both"/>
        <w:rPr>
          <w:rFonts w:ascii="Times New Roman" w:hAnsi="Times New Roman"/>
          <w:sz w:val="28"/>
          <w:szCs w:val="28"/>
        </w:rPr>
      </w:pPr>
      <w:r w:rsidRPr="00D90670">
        <w:rPr>
          <w:rFonts w:ascii="Times New Roman" w:hAnsi="Times New Roman"/>
          <w:sz w:val="28"/>
          <w:szCs w:val="28"/>
        </w:rPr>
        <w:t>Официальный текст получен из электронного фонда нормативно-технической и нормативно-правовой информации Консорциума «Кодекс» Docs.cntd.r</w:t>
      </w:r>
      <w:r w:rsidRPr="004464B9">
        <w:rPr>
          <w:rFonts w:ascii="Times New Roman" w:hAnsi="Times New Roman"/>
          <w:sz w:val="28"/>
          <w:szCs w:val="28"/>
        </w:rPr>
        <w:t>u</w:t>
      </w:r>
      <w:r w:rsidRPr="00D90670">
        <w:rPr>
          <w:rFonts w:ascii="Times New Roman" w:hAnsi="Times New Roman"/>
          <w:sz w:val="28"/>
          <w:szCs w:val="28"/>
        </w:rPr>
        <w:t>:</w:t>
      </w:r>
    </w:p>
    <w:p w14:paraId="72E2E3F2" w14:textId="77777777" w:rsidR="008073B5" w:rsidRPr="00457D68" w:rsidRDefault="008073B5" w:rsidP="008073B5">
      <w:pPr>
        <w:pStyle w:val="ad"/>
        <w:tabs>
          <w:tab w:val="left" w:pos="1134"/>
        </w:tabs>
        <w:spacing w:line="360" w:lineRule="auto"/>
        <w:ind w:left="0" w:firstLine="709"/>
        <w:jc w:val="both"/>
        <w:rPr>
          <w:rFonts w:ascii="Times New Roman" w:hAnsi="Times New Roman"/>
          <w:sz w:val="28"/>
          <w:szCs w:val="28"/>
          <w:lang w:val="en-US"/>
        </w:rPr>
      </w:pPr>
      <w:r w:rsidRPr="001C5493">
        <w:rPr>
          <w:rFonts w:ascii="Times New Roman" w:hAnsi="Times New Roman"/>
          <w:sz w:val="28"/>
          <w:szCs w:val="28"/>
          <w:lang w:val="en-US"/>
        </w:rPr>
        <w:t>URL:</w:t>
      </w:r>
      <w:r>
        <w:rPr>
          <w:rFonts w:ascii="Times New Roman" w:hAnsi="Times New Roman"/>
          <w:sz w:val="28"/>
          <w:szCs w:val="28"/>
          <w:lang w:val="en-US"/>
        </w:rPr>
        <w:t xml:space="preserve"> </w:t>
      </w:r>
      <w:hyperlink r:id="rId46" w:history="1">
        <w:r w:rsidRPr="00457D68">
          <w:rPr>
            <w:rStyle w:val="af6"/>
            <w:rFonts w:ascii="Times New Roman" w:hAnsi="Times New Roman"/>
            <w:sz w:val="28"/>
            <w:szCs w:val="28"/>
            <w:lang w:val="en-US"/>
          </w:rPr>
          <w:t>https://docs.cntd.ru/document/9004937</w:t>
        </w:r>
      </w:hyperlink>
    </w:p>
    <w:p w14:paraId="054FA9A9" w14:textId="77777777" w:rsidR="008073B5" w:rsidRPr="00D90670"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hAnsi="Times New Roman"/>
          <w:sz w:val="28"/>
          <w:szCs w:val="28"/>
        </w:rPr>
      </w:pPr>
      <w:r w:rsidRPr="00D90670">
        <w:rPr>
          <w:rFonts w:ascii="Times New Roman" w:hAnsi="Times New Roman"/>
          <w:sz w:val="28"/>
          <w:szCs w:val="28"/>
        </w:rPr>
        <w:t>Федеральный закон от 10.01.2002 №7-ФЗ «Об охране окружающей среды» (с изменениями от 25.12.2023)</w:t>
      </w:r>
      <w:r>
        <w:rPr>
          <w:rFonts w:ascii="Times New Roman" w:hAnsi="Times New Roman"/>
          <w:sz w:val="28"/>
          <w:szCs w:val="28"/>
        </w:rPr>
        <w:t>.</w:t>
      </w:r>
    </w:p>
    <w:p w14:paraId="5C2C7DDA" w14:textId="77777777" w:rsidR="008073B5" w:rsidRPr="00D90670" w:rsidRDefault="008073B5" w:rsidP="008073B5">
      <w:pPr>
        <w:pStyle w:val="ad"/>
        <w:tabs>
          <w:tab w:val="left" w:pos="1134"/>
        </w:tabs>
        <w:spacing w:line="360" w:lineRule="auto"/>
        <w:ind w:left="0" w:firstLine="709"/>
        <w:jc w:val="both"/>
        <w:rPr>
          <w:rFonts w:ascii="Times New Roman" w:hAnsi="Times New Roman"/>
          <w:sz w:val="28"/>
          <w:szCs w:val="28"/>
        </w:rPr>
      </w:pPr>
      <w:r w:rsidRPr="00D90670">
        <w:rPr>
          <w:rFonts w:ascii="Times New Roman" w:hAnsi="Times New Roman"/>
          <w:sz w:val="28"/>
          <w:szCs w:val="28"/>
        </w:rPr>
        <w:t xml:space="preserve">Официальный текст получен из электронного фонда нормативно-технической и нормативно-правовой информации Консорциума «Кодекс» </w:t>
      </w:r>
      <w:proofErr w:type="spellStart"/>
      <w:r w:rsidRPr="00D90670">
        <w:rPr>
          <w:rFonts w:ascii="Times New Roman" w:hAnsi="Times New Roman"/>
          <w:sz w:val="28"/>
          <w:szCs w:val="28"/>
        </w:rPr>
        <w:t>Docs.cntd.r</w:t>
      </w:r>
      <w:proofErr w:type="spellEnd"/>
      <w:r w:rsidRPr="00D90670">
        <w:rPr>
          <w:rFonts w:ascii="Times New Roman" w:hAnsi="Times New Roman"/>
          <w:sz w:val="28"/>
          <w:szCs w:val="28"/>
          <w:lang w:val="en-US"/>
        </w:rPr>
        <w:t>u</w:t>
      </w:r>
      <w:r w:rsidRPr="00D90670">
        <w:rPr>
          <w:rFonts w:ascii="Times New Roman" w:hAnsi="Times New Roman"/>
          <w:sz w:val="28"/>
          <w:szCs w:val="28"/>
        </w:rPr>
        <w:t>:</w:t>
      </w:r>
    </w:p>
    <w:p w14:paraId="31E4FCA6" w14:textId="77777777" w:rsidR="008073B5" w:rsidRPr="00457D68" w:rsidRDefault="008073B5" w:rsidP="008073B5">
      <w:pPr>
        <w:pStyle w:val="ad"/>
        <w:tabs>
          <w:tab w:val="left" w:pos="1134"/>
        </w:tabs>
        <w:spacing w:line="360" w:lineRule="auto"/>
        <w:ind w:left="0" w:firstLine="709"/>
        <w:jc w:val="both"/>
        <w:rPr>
          <w:rFonts w:ascii="Times New Roman" w:hAnsi="Times New Roman"/>
          <w:sz w:val="28"/>
          <w:szCs w:val="28"/>
          <w:lang w:val="en-US"/>
        </w:rPr>
      </w:pPr>
      <w:r w:rsidRPr="00D90670">
        <w:rPr>
          <w:rFonts w:ascii="Times New Roman" w:hAnsi="Times New Roman"/>
          <w:sz w:val="28"/>
          <w:szCs w:val="28"/>
          <w:lang w:val="en-US"/>
        </w:rPr>
        <w:t xml:space="preserve">URL: </w:t>
      </w:r>
      <w:hyperlink r:id="rId47" w:history="1">
        <w:r w:rsidRPr="00457D68">
          <w:rPr>
            <w:rStyle w:val="af6"/>
            <w:rFonts w:ascii="Times New Roman" w:hAnsi="Times New Roman"/>
            <w:sz w:val="28"/>
            <w:szCs w:val="28"/>
            <w:lang w:val="en-US"/>
          </w:rPr>
          <w:t>https://docs.cntd.ru/document/901808297</w:t>
        </w:r>
      </w:hyperlink>
    </w:p>
    <w:p w14:paraId="38BD27B9" w14:textId="77777777" w:rsidR="008073B5" w:rsidRPr="007A1F7F"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hAnsi="Times New Roman"/>
          <w:sz w:val="28"/>
          <w:szCs w:val="28"/>
        </w:rPr>
      </w:pPr>
      <w:r w:rsidRPr="00D90670">
        <w:rPr>
          <w:rFonts w:ascii="Times New Roman" w:hAnsi="Times New Roman"/>
          <w:sz w:val="28"/>
          <w:szCs w:val="28"/>
        </w:rPr>
        <w:t xml:space="preserve">Федеральный закон от </w:t>
      </w:r>
      <w:r w:rsidRPr="00715F12">
        <w:rPr>
          <w:rFonts w:ascii="Times New Roman" w:hAnsi="Times New Roman" w:cs="Times New Roman"/>
          <w:color w:val="000000" w:themeColor="text1"/>
          <w:sz w:val="28"/>
        </w:rPr>
        <w:t>04.05.</w:t>
      </w:r>
      <w:r>
        <w:rPr>
          <w:rFonts w:ascii="Times New Roman" w:hAnsi="Times New Roman" w:cs="Times New Roman"/>
          <w:color w:val="000000" w:themeColor="text1"/>
          <w:sz w:val="28"/>
        </w:rPr>
        <w:t>1999 №96-ФЗ «</w:t>
      </w:r>
      <w:r w:rsidRPr="007A1F7F">
        <w:rPr>
          <w:rFonts w:ascii="Times New Roman" w:hAnsi="Times New Roman" w:cstheme="minorBidi"/>
          <w:sz w:val="28"/>
          <w:szCs w:val="28"/>
        </w:rPr>
        <w:t>Об охране атмосферного воздуха»</w:t>
      </w:r>
      <w:r>
        <w:rPr>
          <w:rFonts w:ascii="Times New Roman" w:hAnsi="Times New Roman"/>
          <w:sz w:val="28"/>
          <w:szCs w:val="28"/>
        </w:rPr>
        <w:t xml:space="preserve"> </w:t>
      </w:r>
      <w:r w:rsidRPr="007A1F7F">
        <w:rPr>
          <w:rFonts w:ascii="Times New Roman" w:hAnsi="Times New Roman" w:cstheme="minorBidi"/>
          <w:sz w:val="28"/>
          <w:szCs w:val="28"/>
        </w:rPr>
        <w:t>(с изменениями на 13 июня 2023 года)</w:t>
      </w:r>
      <w:r>
        <w:rPr>
          <w:rFonts w:ascii="Times New Roman" w:hAnsi="Times New Roman"/>
          <w:sz w:val="28"/>
          <w:szCs w:val="28"/>
        </w:rPr>
        <w:t>.</w:t>
      </w:r>
    </w:p>
    <w:p w14:paraId="4BA9BF9F" w14:textId="77777777" w:rsidR="008073B5" w:rsidRPr="00D90670" w:rsidRDefault="008073B5" w:rsidP="008073B5">
      <w:pPr>
        <w:pStyle w:val="ad"/>
        <w:tabs>
          <w:tab w:val="left" w:pos="1134"/>
        </w:tabs>
        <w:spacing w:line="360" w:lineRule="auto"/>
        <w:ind w:left="0" w:firstLine="709"/>
        <w:jc w:val="both"/>
        <w:rPr>
          <w:rFonts w:ascii="Times New Roman" w:hAnsi="Times New Roman"/>
          <w:sz w:val="28"/>
          <w:szCs w:val="28"/>
        </w:rPr>
      </w:pPr>
      <w:r w:rsidRPr="00D90670">
        <w:rPr>
          <w:rFonts w:ascii="Times New Roman" w:hAnsi="Times New Roman"/>
          <w:sz w:val="28"/>
          <w:szCs w:val="28"/>
        </w:rPr>
        <w:t>Официальный текст получен из электронного фонда нормативно-технической и нормативно-правовой информации Консорциума «Кодекс» Docs.cntd.r</w:t>
      </w:r>
      <w:r w:rsidRPr="007A1F7F">
        <w:rPr>
          <w:rFonts w:ascii="Times New Roman" w:hAnsi="Times New Roman"/>
          <w:sz w:val="28"/>
          <w:szCs w:val="28"/>
        </w:rPr>
        <w:t>u</w:t>
      </w:r>
      <w:r w:rsidRPr="00D90670">
        <w:rPr>
          <w:rFonts w:ascii="Times New Roman" w:hAnsi="Times New Roman"/>
          <w:sz w:val="28"/>
          <w:szCs w:val="28"/>
        </w:rPr>
        <w:t>:</w:t>
      </w:r>
    </w:p>
    <w:p w14:paraId="4A290151" w14:textId="77777777" w:rsidR="008073B5" w:rsidRPr="008073B5" w:rsidRDefault="008073B5" w:rsidP="008073B5">
      <w:pPr>
        <w:pStyle w:val="ad"/>
        <w:tabs>
          <w:tab w:val="left" w:pos="1134"/>
        </w:tabs>
        <w:spacing w:line="360" w:lineRule="auto"/>
        <w:ind w:left="0" w:firstLine="709"/>
        <w:jc w:val="both"/>
        <w:rPr>
          <w:rFonts w:ascii="Times New Roman" w:hAnsi="Times New Roman"/>
          <w:sz w:val="28"/>
          <w:szCs w:val="28"/>
          <w:lang w:val="en-US"/>
        </w:rPr>
      </w:pPr>
      <w:r w:rsidRPr="00457D68">
        <w:rPr>
          <w:rFonts w:ascii="Times New Roman" w:hAnsi="Times New Roman"/>
          <w:sz w:val="28"/>
          <w:szCs w:val="28"/>
          <w:lang w:val="en-US"/>
        </w:rPr>
        <w:t xml:space="preserve">URL: </w:t>
      </w:r>
      <w:hyperlink r:id="rId48" w:history="1">
        <w:r w:rsidRPr="00457D68">
          <w:rPr>
            <w:rStyle w:val="af6"/>
            <w:rFonts w:ascii="Times New Roman" w:hAnsi="Times New Roman"/>
            <w:sz w:val="28"/>
            <w:szCs w:val="28"/>
            <w:lang w:val="en-US"/>
          </w:rPr>
          <w:t>https://docs.cntd.ru/document/901732276</w:t>
        </w:r>
      </w:hyperlink>
    </w:p>
    <w:p w14:paraId="22245000" w14:textId="77777777" w:rsidR="008073B5"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hAnsi="Times New Roman"/>
          <w:sz w:val="28"/>
          <w:szCs w:val="28"/>
        </w:rPr>
      </w:pPr>
      <w:r>
        <w:rPr>
          <w:rFonts w:ascii="Times New Roman" w:hAnsi="Times New Roman"/>
          <w:sz w:val="28"/>
          <w:szCs w:val="28"/>
        </w:rPr>
        <w:t>Указ Президента Российской Федерации №440 от 01.04.1996 «О Концепции перехода Российской Федерации к устойчивому развитию».</w:t>
      </w:r>
    </w:p>
    <w:p w14:paraId="661DE617" w14:textId="77777777" w:rsidR="008073B5" w:rsidRPr="00D90670" w:rsidRDefault="008073B5" w:rsidP="008073B5">
      <w:pPr>
        <w:pStyle w:val="ad"/>
        <w:tabs>
          <w:tab w:val="left" w:pos="1134"/>
        </w:tabs>
        <w:spacing w:line="360" w:lineRule="auto"/>
        <w:ind w:left="0" w:firstLine="709"/>
        <w:jc w:val="both"/>
        <w:rPr>
          <w:rFonts w:ascii="Times New Roman" w:hAnsi="Times New Roman"/>
          <w:sz w:val="28"/>
          <w:szCs w:val="28"/>
        </w:rPr>
      </w:pPr>
      <w:r w:rsidRPr="00D90670">
        <w:rPr>
          <w:rFonts w:ascii="Times New Roman" w:hAnsi="Times New Roman"/>
          <w:sz w:val="28"/>
          <w:szCs w:val="28"/>
        </w:rPr>
        <w:t>Официальный текст получен из электронного фонда нормативно-технической и нормативно-правовой информации Консорциума «Кодекс» Docs.cntd.r</w:t>
      </w:r>
      <w:r w:rsidRPr="007A1F7F">
        <w:rPr>
          <w:rFonts w:ascii="Times New Roman" w:hAnsi="Times New Roman"/>
          <w:sz w:val="28"/>
          <w:szCs w:val="28"/>
        </w:rPr>
        <w:t>u</w:t>
      </w:r>
      <w:r w:rsidRPr="00D90670">
        <w:rPr>
          <w:rFonts w:ascii="Times New Roman" w:hAnsi="Times New Roman"/>
          <w:sz w:val="28"/>
          <w:szCs w:val="28"/>
        </w:rPr>
        <w:t>:</w:t>
      </w:r>
    </w:p>
    <w:p w14:paraId="2410F53F" w14:textId="77777777" w:rsidR="008073B5" w:rsidRPr="00747F1F" w:rsidRDefault="008073B5" w:rsidP="008073B5">
      <w:pPr>
        <w:pStyle w:val="ad"/>
        <w:tabs>
          <w:tab w:val="left" w:pos="1134"/>
        </w:tabs>
        <w:spacing w:line="360" w:lineRule="auto"/>
        <w:ind w:left="0" w:firstLine="709"/>
        <w:jc w:val="both"/>
        <w:rPr>
          <w:rFonts w:ascii="Times New Roman" w:hAnsi="Times New Roman"/>
          <w:sz w:val="28"/>
          <w:szCs w:val="28"/>
          <w:lang w:val="en-US"/>
        </w:rPr>
      </w:pPr>
      <w:r w:rsidRPr="00747F1F">
        <w:rPr>
          <w:rFonts w:ascii="Times New Roman" w:hAnsi="Times New Roman"/>
          <w:sz w:val="28"/>
          <w:szCs w:val="28"/>
          <w:lang w:val="en-US"/>
        </w:rPr>
        <w:t xml:space="preserve">URL: </w:t>
      </w:r>
      <w:hyperlink r:id="rId49" w:history="1">
        <w:r w:rsidRPr="001E63DC">
          <w:rPr>
            <w:rStyle w:val="af6"/>
            <w:rFonts w:ascii="Times New Roman" w:hAnsi="Times New Roman"/>
            <w:sz w:val="28"/>
            <w:szCs w:val="28"/>
            <w:lang w:val="en-US"/>
          </w:rPr>
          <w:t>https://docs.cntd.ru/document/9017665</w:t>
        </w:r>
      </w:hyperlink>
    </w:p>
    <w:p w14:paraId="399D3326" w14:textId="77777777" w:rsidR="008073B5"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hAnsi="Times New Roman"/>
          <w:sz w:val="28"/>
          <w:szCs w:val="28"/>
        </w:rPr>
      </w:pPr>
      <w:r w:rsidRPr="00D90670">
        <w:rPr>
          <w:rFonts w:ascii="Times New Roman" w:hAnsi="Times New Roman"/>
          <w:sz w:val="28"/>
          <w:szCs w:val="28"/>
        </w:rPr>
        <w:t>Постановление Правительства Российской Федерации от</w:t>
      </w:r>
      <w:r>
        <w:rPr>
          <w:rFonts w:ascii="Times New Roman" w:hAnsi="Times New Roman"/>
          <w:sz w:val="28"/>
          <w:szCs w:val="28"/>
        </w:rPr>
        <w:t xml:space="preserve"> 28.09.1992 №632 «</w:t>
      </w:r>
      <w:r w:rsidRPr="00C867C6">
        <w:rPr>
          <w:rFonts w:ascii="Times New Roman" w:hAnsi="Times New Roman" w:cstheme="minorBidi"/>
          <w:sz w:val="28"/>
          <w:szCs w:val="28"/>
        </w:rPr>
        <w:t xml:space="preserve">Об утверждении Порядка определения платы и ее предельных размеров </w:t>
      </w:r>
      <w:r w:rsidRPr="00C867C6">
        <w:rPr>
          <w:rFonts w:ascii="Times New Roman" w:hAnsi="Times New Roman" w:cstheme="minorBidi"/>
          <w:sz w:val="28"/>
          <w:szCs w:val="28"/>
        </w:rPr>
        <w:lastRenderedPageBreak/>
        <w:t>за загрязнение окружающей природной среды, размещение отходов, другие виды вредного воздействия</w:t>
      </w:r>
      <w:r>
        <w:rPr>
          <w:rFonts w:ascii="Times New Roman" w:hAnsi="Times New Roman"/>
          <w:sz w:val="28"/>
          <w:szCs w:val="28"/>
        </w:rPr>
        <w:t>».</w:t>
      </w:r>
    </w:p>
    <w:p w14:paraId="5EC01AA9" w14:textId="77777777" w:rsidR="008073B5" w:rsidRPr="00D90670" w:rsidRDefault="008073B5" w:rsidP="008073B5">
      <w:pPr>
        <w:pStyle w:val="ad"/>
        <w:tabs>
          <w:tab w:val="left" w:pos="1134"/>
        </w:tabs>
        <w:spacing w:line="360" w:lineRule="auto"/>
        <w:ind w:left="0" w:firstLine="709"/>
        <w:jc w:val="both"/>
        <w:rPr>
          <w:rFonts w:ascii="Times New Roman" w:hAnsi="Times New Roman"/>
          <w:sz w:val="28"/>
          <w:szCs w:val="28"/>
        </w:rPr>
      </w:pPr>
      <w:r w:rsidRPr="00D90670">
        <w:rPr>
          <w:rFonts w:ascii="Times New Roman" w:hAnsi="Times New Roman"/>
          <w:sz w:val="28"/>
          <w:szCs w:val="28"/>
        </w:rPr>
        <w:t>Официальный текст получен из электронного фонда нормативно-технической и нормативно-правовой информации Консорциума «Кодекс» Docs.cntd.r</w:t>
      </w:r>
      <w:r w:rsidRPr="007A1F7F">
        <w:rPr>
          <w:rFonts w:ascii="Times New Roman" w:hAnsi="Times New Roman"/>
          <w:sz w:val="28"/>
          <w:szCs w:val="28"/>
        </w:rPr>
        <w:t>u</w:t>
      </w:r>
      <w:r w:rsidRPr="00D90670">
        <w:rPr>
          <w:rFonts w:ascii="Times New Roman" w:hAnsi="Times New Roman"/>
          <w:sz w:val="28"/>
          <w:szCs w:val="28"/>
        </w:rPr>
        <w:t>:</w:t>
      </w:r>
    </w:p>
    <w:p w14:paraId="0ACBA7C7" w14:textId="77777777" w:rsidR="008073B5" w:rsidRPr="00C867C6" w:rsidRDefault="008073B5" w:rsidP="008073B5">
      <w:pPr>
        <w:pStyle w:val="ad"/>
        <w:tabs>
          <w:tab w:val="left" w:pos="1134"/>
        </w:tabs>
        <w:spacing w:line="360" w:lineRule="auto"/>
        <w:ind w:left="0" w:firstLine="709"/>
        <w:jc w:val="both"/>
        <w:rPr>
          <w:rFonts w:ascii="Times New Roman" w:hAnsi="Times New Roman"/>
          <w:sz w:val="28"/>
          <w:szCs w:val="28"/>
          <w:lang w:val="en-US"/>
        </w:rPr>
      </w:pPr>
      <w:r w:rsidRPr="00C867C6">
        <w:rPr>
          <w:rFonts w:ascii="Times New Roman" w:hAnsi="Times New Roman"/>
          <w:sz w:val="28"/>
          <w:szCs w:val="28"/>
          <w:lang w:val="en-US"/>
        </w:rPr>
        <w:t xml:space="preserve">URL: </w:t>
      </w:r>
      <w:hyperlink r:id="rId50" w:history="1">
        <w:r w:rsidRPr="001E63DC">
          <w:rPr>
            <w:rStyle w:val="af6"/>
            <w:rFonts w:ascii="Times New Roman" w:hAnsi="Times New Roman"/>
            <w:sz w:val="28"/>
            <w:szCs w:val="28"/>
            <w:lang w:val="en-US"/>
          </w:rPr>
          <w:t>https://docs.cntd.ru/document/9003366</w:t>
        </w:r>
      </w:hyperlink>
    </w:p>
    <w:p w14:paraId="41F043BA" w14:textId="77777777" w:rsidR="008073B5" w:rsidRPr="00D90670"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hAnsi="Times New Roman"/>
          <w:sz w:val="28"/>
          <w:szCs w:val="28"/>
        </w:rPr>
      </w:pPr>
      <w:r w:rsidRPr="00D90670">
        <w:rPr>
          <w:rFonts w:ascii="Times New Roman" w:hAnsi="Times New Roman"/>
          <w:sz w:val="28"/>
          <w:szCs w:val="28"/>
        </w:rPr>
        <w:t>Постановление Правительства Российской Федерации от 31.05.2023 №881 «Об утверждении Правил исчисления и взимания платы за негативное воздействие на окружающую среду»</w:t>
      </w:r>
      <w:r>
        <w:rPr>
          <w:rFonts w:ascii="Times New Roman" w:hAnsi="Times New Roman"/>
          <w:sz w:val="28"/>
          <w:szCs w:val="28"/>
        </w:rPr>
        <w:t>.</w:t>
      </w:r>
    </w:p>
    <w:p w14:paraId="39630685" w14:textId="77777777" w:rsidR="008073B5" w:rsidRPr="00D90670" w:rsidRDefault="008073B5" w:rsidP="008073B5">
      <w:pPr>
        <w:tabs>
          <w:tab w:val="left" w:pos="1134"/>
        </w:tabs>
        <w:spacing w:line="360" w:lineRule="auto"/>
        <w:ind w:firstLine="709"/>
        <w:jc w:val="both"/>
        <w:rPr>
          <w:rFonts w:ascii="Times New Roman" w:hAnsi="Times New Roman"/>
          <w:sz w:val="28"/>
          <w:szCs w:val="28"/>
        </w:rPr>
      </w:pPr>
      <w:r w:rsidRPr="00D90670">
        <w:rPr>
          <w:rFonts w:ascii="Times New Roman" w:hAnsi="Times New Roman"/>
          <w:sz w:val="28"/>
          <w:szCs w:val="28"/>
        </w:rPr>
        <w:t xml:space="preserve">Официальный текст получен из электронного фонда нормативно-технической и нормативно-правовой информации Консорциума «Кодекс» </w:t>
      </w:r>
      <w:proofErr w:type="spellStart"/>
      <w:r w:rsidRPr="00D90670">
        <w:rPr>
          <w:rFonts w:ascii="Times New Roman" w:hAnsi="Times New Roman"/>
          <w:sz w:val="28"/>
          <w:szCs w:val="28"/>
        </w:rPr>
        <w:t>Docs.cntd.r</w:t>
      </w:r>
      <w:proofErr w:type="spellEnd"/>
      <w:r w:rsidRPr="00D90670">
        <w:rPr>
          <w:rFonts w:ascii="Times New Roman" w:hAnsi="Times New Roman"/>
          <w:sz w:val="28"/>
          <w:szCs w:val="28"/>
          <w:lang w:val="en-US"/>
        </w:rPr>
        <w:t>u</w:t>
      </w:r>
      <w:r w:rsidRPr="00D90670">
        <w:rPr>
          <w:rFonts w:ascii="Times New Roman" w:hAnsi="Times New Roman"/>
          <w:sz w:val="28"/>
          <w:szCs w:val="28"/>
        </w:rPr>
        <w:t>:</w:t>
      </w:r>
    </w:p>
    <w:p w14:paraId="26FDEEE4" w14:textId="77777777" w:rsidR="008073B5" w:rsidRPr="008073B5" w:rsidRDefault="008073B5" w:rsidP="008073B5">
      <w:pPr>
        <w:tabs>
          <w:tab w:val="left" w:pos="1701"/>
        </w:tabs>
        <w:spacing w:line="360" w:lineRule="auto"/>
        <w:ind w:firstLine="709"/>
        <w:jc w:val="both"/>
        <w:rPr>
          <w:rFonts w:ascii="Times New Roman" w:hAnsi="Times New Roman"/>
          <w:sz w:val="28"/>
          <w:szCs w:val="28"/>
          <w:lang w:val="en-US"/>
        </w:rPr>
      </w:pPr>
      <w:r w:rsidRPr="00D90670">
        <w:rPr>
          <w:rFonts w:ascii="Times New Roman" w:hAnsi="Times New Roman"/>
          <w:sz w:val="28"/>
          <w:szCs w:val="28"/>
          <w:lang w:val="en-US"/>
        </w:rPr>
        <w:t xml:space="preserve">URL: </w:t>
      </w:r>
      <w:hyperlink r:id="rId51" w:history="1">
        <w:r w:rsidRPr="001E63DC">
          <w:rPr>
            <w:rStyle w:val="af6"/>
            <w:rFonts w:ascii="Times New Roman" w:hAnsi="Times New Roman"/>
            <w:sz w:val="28"/>
            <w:szCs w:val="28"/>
            <w:lang w:val="en-US"/>
          </w:rPr>
          <w:t>https://docs.cntd.ru/document/1301711201</w:t>
        </w:r>
      </w:hyperlink>
    </w:p>
    <w:p w14:paraId="76C25ABF" w14:textId="77777777" w:rsidR="008073B5" w:rsidRPr="00D90670"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hAnsi="Times New Roman"/>
          <w:sz w:val="28"/>
          <w:szCs w:val="28"/>
        </w:rPr>
      </w:pPr>
      <w:r w:rsidRPr="00D90670">
        <w:rPr>
          <w:rFonts w:ascii="Times New Roman" w:hAnsi="Times New Roman"/>
          <w:sz w:val="28"/>
          <w:szCs w:val="28"/>
        </w:rPr>
        <w:t>Приказ Министерства природных ресурсов и экологии Российской Федерации от 10.12.2020 № 1043 «Об утверждении Порядка представления декларации о плате за негативное воздействие на окружающую среду и ее формы и о признании утратившими силу приказов Министерства природных ресурсов и экологии Российской Федерации от 9 января 2017 г. № 3 и от 30 декабря 2019 г. № 899» ( с изменениями от 10.12.2022)</w:t>
      </w:r>
      <w:r>
        <w:rPr>
          <w:rFonts w:ascii="Times New Roman" w:hAnsi="Times New Roman"/>
          <w:sz w:val="28"/>
          <w:szCs w:val="28"/>
        </w:rPr>
        <w:t>.</w:t>
      </w:r>
    </w:p>
    <w:p w14:paraId="19203AE3" w14:textId="77777777" w:rsidR="008073B5" w:rsidRPr="00D90670" w:rsidRDefault="008073B5" w:rsidP="008073B5">
      <w:pPr>
        <w:tabs>
          <w:tab w:val="left" w:pos="1134"/>
        </w:tabs>
        <w:spacing w:line="360" w:lineRule="auto"/>
        <w:ind w:firstLine="709"/>
        <w:jc w:val="both"/>
        <w:rPr>
          <w:rFonts w:ascii="Times New Roman" w:hAnsi="Times New Roman"/>
          <w:sz w:val="28"/>
          <w:szCs w:val="28"/>
        </w:rPr>
      </w:pPr>
      <w:r w:rsidRPr="00D90670">
        <w:rPr>
          <w:rFonts w:ascii="Times New Roman" w:hAnsi="Times New Roman"/>
          <w:sz w:val="28"/>
          <w:szCs w:val="28"/>
        </w:rPr>
        <w:t xml:space="preserve">Официальный текст получен из электронного фонда нормативно-технической и нормативно-правовой информации Консорциума «Кодекс» </w:t>
      </w:r>
      <w:proofErr w:type="spellStart"/>
      <w:r w:rsidRPr="00D90670">
        <w:rPr>
          <w:rFonts w:ascii="Times New Roman" w:hAnsi="Times New Roman"/>
          <w:sz w:val="28"/>
          <w:szCs w:val="28"/>
        </w:rPr>
        <w:t>Docs.cntd.r</w:t>
      </w:r>
      <w:proofErr w:type="spellEnd"/>
      <w:r w:rsidRPr="00D90670">
        <w:rPr>
          <w:rFonts w:ascii="Times New Roman" w:hAnsi="Times New Roman"/>
          <w:sz w:val="28"/>
          <w:szCs w:val="28"/>
          <w:lang w:val="en-US"/>
        </w:rPr>
        <w:t>u</w:t>
      </w:r>
      <w:r w:rsidRPr="00D90670">
        <w:rPr>
          <w:rFonts w:ascii="Times New Roman" w:hAnsi="Times New Roman"/>
          <w:sz w:val="28"/>
          <w:szCs w:val="28"/>
        </w:rPr>
        <w:t>:</w:t>
      </w:r>
    </w:p>
    <w:p w14:paraId="047FE6B8" w14:textId="77777777" w:rsidR="008073B5" w:rsidRPr="00C867C6" w:rsidRDefault="008073B5" w:rsidP="008073B5">
      <w:pPr>
        <w:tabs>
          <w:tab w:val="left" w:pos="1701"/>
        </w:tabs>
        <w:spacing w:line="360" w:lineRule="auto"/>
        <w:ind w:firstLine="709"/>
        <w:jc w:val="both"/>
        <w:rPr>
          <w:rFonts w:ascii="Times New Roman" w:hAnsi="Times New Roman"/>
          <w:sz w:val="28"/>
          <w:szCs w:val="28"/>
          <w:lang w:val="en-US"/>
        </w:rPr>
      </w:pPr>
      <w:r w:rsidRPr="00D90670">
        <w:rPr>
          <w:rFonts w:ascii="Times New Roman" w:hAnsi="Times New Roman"/>
          <w:sz w:val="28"/>
          <w:szCs w:val="28"/>
          <w:lang w:val="en-US"/>
        </w:rPr>
        <w:t xml:space="preserve">URL: </w:t>
      </w:r>
      <w:hyperlink r:id="rId52" w:history="1">
        <w:r w:rsidRPr="001E63DC">
          <w:rPr>
            <w:rStyle w:val="af6"/>
            <w:rFonts w:ascii="Times New Roman" w:hAnsi="Times New Roman"/>
            <w:sz w:val="28"/>
            <w:szCs w:val="28"/>
            <w:lang w:val="en-US"/>
          </w:rPr>
          <w:t>https://docs.cntd.ru/document/573275760</w:t>
        </w:r>
      </w:hyperlink>
    </w:p>
    <w:p w14:paraId="39C2C290" w14:textId="77777777" w:rsidR="008073B5" w:rsidRPr="00F447FC"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hAnsi="Times New Roman"/>
          <w:sz w:val="28"/>
          <w:szCs w:val="28"/>
        </w:rPr>
      </w:pPr>
      <w:r>
        <w:rPr>
          <w:rFonts w:ascii="Times New Roman" w:hAnsi="Times New Roman"/>
          <w:sz w:val="28"/>
          <w:szCs w:val="28"/>
        </w:rPr>
        <w:t>«</w:t>
      </w:r>
      <w:r w:rsidRPr="00F447FC">
        <w:rPr>
          <w:rFonts w:ascii="Times New Roman" w:hAnsi="Times New Roman" w:cstheme="minorBidi"/>
          <w:sz w:val="28"/>
          <w:szCs w:val="28"/>
        </w:rPr>
        <w:t>ГОСТ Р ИСО 14001-2016</w:t>
      </w:r>
      <w:r>
        <w:rPr>
          <w:rFonts w:ascii="Times New Roman" w:hAnsi="Times New Roman"/>
          <w:sz w:val="28"/>
          <w:szCs w:val="28"/>
        </w:rPr>
        <w:t xml:space="preserve">. </w:t>
      </w:r>
      <w:r w:rsidRPr="00F447FC">
        <w:rPr>
          <w:rFonts w:ascii="Times New Roman" w:hAnsi="Times New Roman" w:cstheme="minorBidi"/>
          <w:sz w:val="28"/>
          <w:szCs w:val="28"/>
        </w:rPr>
        <w:t>Системы экологического менеджмента</w:t>
      </w:r>
      <w:r>
        <w:rPr>
          <w:rFonts w:ascii="Times New Roman" w:hAnsi="Times New Roman"/>
          <w:sz w:val="28"/>
          <w:szCs w:val="28"/>
        </w:rPr>
        <w:t xml:space="preserve">. </w:t>
      </w:r>
      <w:r w:rsidRPr="00F447FC">
        <w:rPr>
          <w:rFonts w:ascii="Times New Roman" w:hAnsi="Times New Roman" w:cstheme="minorBidi"/>
          <w:sz w:val="28"/>
          <w:szCs w:val="28"/>
        </w:rPr>
        <w:t>Требования с руководством по применению</w:t>
      </w:r>
      <w:r>
        <w:rPr>
          <w:rFonts w:ascii="Times New Roman" w:hAnsi="Times New Roman"/>
          <w:sz w:val="28"/>
          <w:szCs w:val="28"/>
        </w:rPr>
        <w:t>» (введен в действие Приказом Федерального агентства по техническому регулированию и метрологии от 29.04.2016 г. №285-ст).</w:t>
      </w:r>
    </w:p>
    <w:p w14:paraId="59FE254E" w14:textId="77777777" w:rsidR="008073B5" w:rsidRDefault="008073B5">
      <w:pPr>
        <w:suppressAutoHyphens w:val="0"/>
        <w:autoSpaceDN/>
        <w:spacing w:after="160" w:line="259" w:lineRule="auto"/>
        <w:textAlignment w:val="auto"/>
        <w:rPr>
          <w:rFonts w:ascii="Times New Roman" w:hAnsi="Times New Roman"/>
          <w:sz w:val="28"/>
          <w:szCs w:val="28"/>
        </w:rPr>
      </w:pPr>
      <w:r>
        <w:rPr>
          <w:rFonts w:ascii="Times New Roman" w:hAnsi="Times New Roman"/>
          <w:sz w:val="28"/>
          <w:szCs w:val="28"/>
        </w:rPr>
        <w:br w:type="page"/>
      </w:r>
    </w:p>
    <w:p w14:paraId="7FAEDE1C" w14:textId="62AB202C" w:rsidR="008073B5" w:rsidRDefault="008073B5" w:rsidP="008073B5">
      <w:pPr>
        <w:tabs>
          <w:tab w:val="left" w:pos="1134"/>
        </w:tabs>
        <w:spacing w:line="360" w:lineRule="auto"/>
        <w:ind w:firstLine="709"/>
        <w:jc w:val="both"/>
        <w:rPr>
          <w:rFonts w:ascii="Times New Roman" w:hAnsi="Times New Roman"/>
          <w:sz w:val="28"/>
          <w:szCs w:val="28"/>
        </w:rPr>
      </w:pPr>
      <w:r w:rsidRPr="00F447FC">
        <w:rPr>
          <w:rFonts w:ascii="Times New Roman" w:hAnsi="Times New Roman"/>
          <w:sz w:val="28"/>
          <w:szCs w:val="28"/>
        </w:rPr>
        <w:lastRenderedPageBreak/>
        <w:t>Официальный текст получен из электронного фонда нормативно-технической и нормативно-правовой информации Консорциума «Кодекс» Docs.cntd.ru:</w:t>
      </w:r>
    </w:p>
    <w:p w14:paraId="728BC32B" w14:textId="77777777" w:rsidR="008073B5" w:rsidRPr="00F447FC" w:rsidRDefault="008073B5" w:rsidP="008073B5">
      <w:pPr>
        <w:tabs>
          <w:tab w:val="left" w:pos="1134"/>
        </w:tabs>
        <w:spacing w:line="360" w:lineRule="auto"/>
        <w:ind w:firstLine="709"/>
        <w:jc w:val="both"/>
        <w:rPr>
          <w:rFonts w:ascii="Times New Roman" w:hAnsi="Times New Roman"/>
          <w:sz w:val="28"/>
          <w:szCs w:val="28"/>
          <w:lang w:val="en-US"/>
        </w:rPr>
      </w:pPr>
      <w:r w:rsidRPr="00D90670">
        <w:rPr>
          <w:rFonts w:ascii="Times New Roman" w:hAnsi="Times New Roman"/>
          <w:sz w:val="28"/>
          <w:szCs w:val="28"/>
          <w:lang w:val="en-US"/>
        </w:rPr>
        <w:t>URL:</w:t>
      </w:r>
      <w:r w:rsidRPr="00F447FC">
        <w:rPr>
          <w:rFonts w:ascii="Times New Roman" w:hAnsi="Times New Roman"/>
          <w:sz w:val="28"/>
          <w:szCs w:val="28"/>
          <w:lang w:val="en-US"/>
        </w:rPr>
        <w:t xml:space="preserve"> </w:t>
      </w:r>
      <w:hyperlink r:id="rId53" w:history="1">
        <w:r w:rsidRPr="001E63DC">
          <w:rPr>
            <w:rStyle w:val="af6"/>
            <w:rFonts w:ascii="Times New Roman" w:hAnsi="Times New Roman"/>
            <w:sz w:val="28"/>
            <w:szCs w:val="28"/>
            <w:lang w:val="en-US"/>
          </w:rPr>
          <w:t>https://docs.cntd.ru/document/1200134681</w:t>
        </w:r>
      </w:hyperlink>
    </w:p>
    <w:p w14:paraId="76CB3125" w14:textId="77777777" w:rsidR="008073B5" w:rsidRPr="00F447FC"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hAnsi="Times New Roman"/>
          <w:sz w:val="28"/>
          <w:szCs w:val="28"/>
        </w:rPr>
      </w:pPr>
      <w:r>
        <w:rPr>
          <w:rFonts w:ascii="Times New Roman" w:hAnsi="Times New Roman"/>
          <w:sz w:val="28"/>
          <w:szCs w:val="28"/>
        </w:rPr>
        <w:t>«</w:t>
      </w:r>
      <w:r w:rsidRPr="00F447FC">
        <w:rPr>
          <w:rFonts w:ascii="Times New Roman" w:hAnsi="Times New Roman" w:cstheme="minorBidi"/>
          <w:sz w:val="28"/>
          <w:szCs w:val="28"/>
        </w:rPr>
        <w:t>ГОСТ Р ИСО 1400</w:t>
      </w:r>
      <w:r>
        <w:rPr>
          <w:rFonts w:ascii="Times New Roman" w:hAnsi="Times New Roman"/>
          <w:sz w:val="28"/>
          <w:szCs w:val="28"/>
        </w:rPr>
        <w:t>2</w:t>
      </w:r>
      <w:r w:rsidRPr="00F447FC">
        <w:rPr>
          <w:rFonts w:ascii="Times New Roman" w:hAnsi="Times New Roman" w:cstheme="minorBidi"/>
          <w:sz w:val="28"/>
          <w:szCs w:val="28"/>
        </w:rPr>
        <w:t>-20</w:t>
      </w:r>
      <w:r>
        <w:rPr>
          <w:rFonts w:ascii="Times New Roman" w:hAnsi="Times New Roman"/>
          <w:sz w:val="28"/>
          <w:szCs w:val="28"/>
        </w:rPr>
        <w:t xml:space="preserve">22. </w:t>
      </w:r>
      <w:r w:rsidRPr="00F447FC">
        <w:rPr>
          <w:rFonts w:ascii="Times New Roman" w:hAnsi="Times New Roman" w:cstheme="minorBidi"/>
          <w:sz w:val="28"/>
          <w:szCs w:val="28"/>
        </w:rPr>
        <w:t>Системы экологического менеджмента</w:t>
      </w:r>
      <w:r>
        <w:rPr>
          <w:rFonts w:ascii="Times New Roman" w:hAnsi="Times New Roman"/>
          <w:sz w:val="28"/>
          <w:szCs w:val="28"/>
        </w:rPr>
        <w:t>. Руководство по применению ИСО 14001 для рассмотрения экологических аспектов и условий в рамках экологической тематической области» (введен в действие Приказом Федерального агентства по техническому регулированию и метрологии от 12.12.2022 г. №1472-ст).</w:t>
      </w:r>
    </w:p>
    <w:p w14:paraId="6C294144" w14:textId="77777777" w:rsidR="008073B5" w:rsidRDefault="008073B5" w:rsidP="008073B5">
      <w:pPr>
        <w:tabs>
          <w:tab w:val="left" w:pos="1134"/>
        </w:tabs>
        <w:spacing w:line="360" w:lineRule="auto"/>
        <w:ind w:firstLine="709"/>
        <w:jc w:val="both"/>
        <w:rPr>
          <w:rFonts w:ascii="Times New Roman" w:hAnsi="Times New Roman"/>
          <w:sz w:val="28"/>
          <w:szCs w:val="28"/>
        </w:rPr>
      </w:pPr>
      <w:r w:rsidRPr="00EA2492">
        <w:rPr>
          <w:rFonts w:ascii="Times New Roman" w:hAnsi="Times New Roman"/>
          <w:sz w:val="28"/>
          <w:szCs w:val="28"/>
        </w:rPr>
        <w:t>Официальный текст получен из электронного фонда нормативно-технической и нормативно-правовой информации Консорциума «Кодекс» Docs.cntd.ru:</w:t>
      </w:r>
    </w:p>
    <w:p w14:paraId="05B9AC0B" w14:textId="77777777" w:rsidR="008073B5" w:rsidRPr="00EA2492" w:rsidRDefault="008073B5" w:rsidP="008073B5">
      <w:pPr>
        <w:tabs>
          <w:tab w:val="left" w:pos="1134"/>
        </w:tabs>
        <w:spacing w:line="360" w:lineRule="auto"/>
        <w:ind w:firstLine="709"/>
        <w:jc w:val="both"/>
        <w:rPr>
          <w:rFonts w:ascii="Times New Roman" w:hAnsi="Times New Roman"/>
          <w:sz w:val="28"/>
          <w:szCs w:val="28"/>
          <w:lang w:val="en-US"/>
        </w:rPr>
      </w:pPr>
      <w:r w:rsidRPr="00EA2492">
        <w:rPr>
          <w:rFonts w:ascii="Times New Roman" w:hAnsi="Times New Roman"/>
          <w:sz w:val="28"/>
          <w:szCs w:val="28"/>
          <w:lang w:val="en-US"/>
        </w:rPr>
        <w:t xml:space="preserve">URL: </w:t>
      </w:r>
      <w:hyperlink r:id="rId54" w:history="1">
        <w:r w:rsidRPr="00EA2492">
          <w:rPr>
            <w:rStyle w:val="af6"/>
            <w:rFonts w:ascii="Times New Roman" w:hAnsi="Times New Roman"/>
            <w:sz w:val="28"/>
            <w:szCs w:val="28"/>
            <w:lang w:val="en-US"/>
          </w:rPr>
          <w:t>https://docs.cntd.ru/document/1200194555</w:t>
        </w:r>
      </w:hyperlink>
    </w:p>
    <w:p w14:paraId="3F09C97C" w14:textId="77777777" w:rsidR="008073B5" w:rsidRPr="00F447FC"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hAnsi="Times New Roman"/>
          <w:sz w:val="28"/>
          <w:szCs w:val="28"/>
        </w:rPr>
      </w:pPr>
      <w:r>
        <w:rPr>
          <w:rFonts w:ascii="Times New Roman" w:hAnsi="Times New Roman"/>
          <w:sz w:val="28"/>
          <w:szCs w:val="28"/>
        </w:rPr>
        <w:t>«</w:t>
      </w:r>
      <w:r w:rsidRPr="00F447FC">
        <w:rPr>
          <w:rFonts w:ascii="Times New Roman" w:hAnsi="Times New Roman" w:cstheme="minorBidi"/>
          <w:sz w:val="28"/>
          <w:szCs w:val="28"/>
        </w:rPr>
        <w:t>ГОСТ Р ИСО 1400</w:t>
      </w:r>
      <w:r>
        <w:rPr>
          <w:rFonts w:ascii="Times New Roman" w:hAnsi="Times New Roman"/>
          <w:sz w:val="28"/>
          <w:szCs w:val="28"/>
        </w:rPr>
        <w:t>4</w:t>
      </w:r>
      <w:r w:rsidRPr="00F447FC">
        <w:rPr>
          <w:rFonts w:ascii="Times New Roman" w:hAnsi="Times New Roman" w:cstheme="minorBidi"/>
          <w:sz w:val="28"/>
          <w:szCs w:val="28"/>
        </w:rPr>
        <w:t>-20</w:t>
      </w:r>
      <w:r>
        <w:rPr>
          <w:rFonts w:ascii="Times New Roman" w:hAnsi="Times New Roman"/>
          <w:sz w:val="28"/>
          <w:szCs w:val="28"/>
        </w:rPr>
        <w:t xml:space="preserve">17. </w:t>
      </w:r>
      <w:r w:rsidRPr="00F447FC">
        <w:rPr>
          <w:rFonts w:ascii="Times New Roman" w:hAnsi="Times New Roman" w:cstheme="minorBidi"/>
          <w:sz w:val="28"/>
          <w:szCs w:val="28"/>
        </w:rPr>
        <w:t>Системы экологического менеджмента</w:t>
      </w:r>
      <w:r>
        <w:rPr>
          <w:rFonts w:ascii="Times New Roman" w:hAnsi="Times New Roman"/>
          <w:sz w:val="28"/>
          <w:szCs w:val="28"/>
        </w:rPr>
        <w:t>. Общие руководящие указания по внедрению» (введен в действие Приказом Федерального агентства по техническому регулированию и метрологии от 18.07.2017 г. №700-ст).</w:t>
      </w:r>
    </w:p>
    <w:p w14:paraId="75836951" w14:textId="77777777" w:rsidR="008073B5" w:rsidRPr="00EA2492" w:rsidRDefault="008073B5" w:rsidP="008073B5">
      <w:pPr>
        <w:tabs>
          <w:tab w:val="left" w:pos="1134"/>
        </w:tabs>
        <w:spacing w:line="360" w:lineRule="auto"/>
        <w:ind w:firstLine="709"/>
        <w:jc w:val="both"/>
        <w:rPr>
          <w:rFonts w:ascii="Times New Roman" w:hAnsi="Times New Roman"/>
          <w:sz w:val="28"/>
          <w:szCs w:val="28"/>
        </w:rPr>
      </w:pPr>
      <w:r w:rsidRPr="00EA2492">
        <w:rPr>
          <w:rFonts w:ascii="Times New Roman" w:hAnsi="Times New Roman"/>
          <w:sz w:val="28"/>
          <w:szCs w:val="28"/>
        </w:rPr>
        <w:t>Официальный текст получен из электронного фонда нормативно-технической и нормативно-правовой информации Консорциума «Кодекс» Docs.cntd.ru:</w:t>
      </w:r>
    </w:p>
    <w:p w14:paraId="4D6C4F5F" w14:textId="77777777" w:rsidR="008073B5" w:rsidRPr="00D1766C" w:rsidRDefault="008073B5" w:rsidP="008073B5">
      <w:pPr>
        <w:tabs>
          <w:tab w:val="left" w:pos="1134"/>
        </w:tabs>
        <w:spacing w:line="360" w:lineRule="auto"/>
        <w:ind w:firstLine="709"/>
        <w:jc w:val="both"/>
        <w:rPr>
          <w:rFonts w:ascii="Times New Roman" w:hAnsi="Times New Roman"/>
          <w:sz w:val="28"/>
          <w:szCs w:val="28"/>
          <w:lang w:val="en-US"/>
        </w:rPr>
      </w:pPr>
      <w:r w:rsidRPr="00D1766C">
        <w:rPr>
          <w:rFonts w:ascii="Times New Roman" w:hAnsi="Times New Roman"/>
          <w:sz w:val="28"/>
          <w:szCs w:val="28"/>
          <w:lang w:val="en-US"/>
        </w:rPr>
        <w:t xml:space="preserve">URL: </w:t>
      </w:r>
      <w:hyperlink r:id="rId55" w:history="1">
        <w:r w:rsidRPr="00D1766C">
          <w:rPr>
            <w:rStyle w:val="af6"/>
            <w:rFonts w:ascii="Times New Roman" w:hAnsi="Times New Roman"/>
            <w:sz w:val="28"/>
            <w:szCs w:val="28"/>
            <w:lang w:val="en-US"/>
          </w:rPr>
          <w:t>https://docs.cntd.ru/document/1200146250</w:t>
        </w:r>
      </w:hyperlink>
    </w:p>
    <w:p w14:paraId="4F2DCE98" w14:textId="77777777" w:rsidR="008073B5" w:rsidRPr="00D90670"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hAnsi="Times New Roman" w:cs="Times New Roman"/>
          <w:sz w:val="28"/>
          <w:szCs w:val="28"/>
        </w:rPr>
      </w:pPr>
      <w:r w:rsidRPr="00D90670">
        <w:rPr>
          <w:rFonts w:ascii="Times New Roman" w:hAnsi="Times New Roman" w:cs="Times New Roman"/>
          <w:sz w:val="28"/>
          <w:szCs w:val="28"/>
        </w:rPr>
        <w:t>Постановление Главного государственного санитарного врача Российской Федерации от 28.01.2021 г.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(с изменениями на 30.12.2022)</w:t>
      </w:r>
      <w:r>
        <w:rPr>
          <w:rFonts w:ascii="Times New Roman" w:hAnsi="Times New Roman" w:cs="Times New Roman"/>
          <w:sz w:val="28"/>
          <w:szCs w:val="28"/>
        </w:rPr>
        <w:t>.</w:t>
      </w:r>
    </w:p>
    <w:p w14:paraId="2B5B8A51" w14:textId="77777777" w:rsidR="008073B5" w:rsidRPr="00D90670" w:rsidRDefault="008073B5" w:rsidP="008073B5">
      <w:pPr>
        <w:tabs>
          <w:tab w:val="left" w:pos="1134"/>
        </w:tabs>
        <w:spacing w:line="360" w:lineRule="auto"/>
        <w:ind w:firstLine="709"/>
        <w:jc w:val="both"/>
        <w:rPr>
          <w:rFonts w:ascii="Times New Roman" w:hAnsi="Times New Roman"/>
          <w:sz w:val="28"/>
          <w:szCs w:val="28"/>
        </w:rPr>
      </w:pPr>
      <w:r w:rsidRPr="00D90670">
        <w:rPr>
          <w:rFonts w:ascii="Times New Roman" w:hAnsi="Times New Roman"/>
          <w:sz w:val="28"/>
          <w:szCs w:val="28"/>
        </w:rPr>
        <w:t xml:space="preserve">Официальный текст получен из электронного фонда нормативно-технической и нормативно-правовой информации Консорциума «Кодекс» </w:t>
      </w:r>
      <w:proofErr w:type="spellStart"/>
      <w:r w:rsidRPr="00D90670">
        <w:rPr>
          <w:rFonts w:ascii="Times New Roman" w:hAnsi="Times New Roman"/>
          <w:sz w:val="28"/>
          <w:szCs w:val="28"/>
        </w:rPr>
        <w:t>Docs.cntd.r</w:t>
      </w:r>
      <w:proofErr w:type="spellEnd"/>
      <w:r w:rsidRPr="00D90670">
        <w:rPr>
          <w:rFonts w:ascii="Times New Roman" w:hAnsi="Times New Roman"/>
          <w:sz w:val="28"/>
          <w:szCs w:val="28"/>
          <w:lang w:val="en-US"/>
        </w:rPr>
        <w:t>u</w:t>
      </w:r>
      <w:r w:rsidRPr="00D90670">
        <w:rPr>
          <w:rFonts w:ascii="Times New Roman" w:hAnsi="Times New Roman"/>
          <w:sz w:val="28"/>
          <w:szCs w:val="28"/>
        </w:rPr>
        <w:t>:</w:t>
      </w:r>
    </w:p>
    <w:p w14:paraId="71D60AE2" w14:textId="77777777" w:rsidR="008073B5" w:rsidRPr="00C867C6" w:rsidRDefault="008073B5" w:rsidP="008073B5">
      <w:pPr>
        <w:tabs>
          <w:tab w:val="left" w:pos="1701"/>
        </w:tabs>
        <w:spacing w:line="360" w:lineRule="auto"/>
        <w:ind w:firstLine="709"/>
        <w:jc w:val="both"/>
        <w:rPr>
          <w:rFonts w:ascii="Times New Roman" w:hAnsi="Times New Roman"/>
          <w:sz w:val="28"/>
          <w:szCs w:val="28"/>
          <w:lang w:val="en-US"/>
        </w:rPr>
      </w:pPr>
      <w:r w:rsidRPr="00D90670">
        <w:rPr>
          <w:rFonts w:ascii="Times New Roman" w:hAnsi="Times New Roman"/>
          <w:sz w:val="28"/>
          <w:szCs w:val="28"/>
          <w:lang w:val="en-US"/>
        </w:rPr>
        <w:t xml:space="preserve">URL: </w:t>
      </w:r>
      <w:hyperlink r:id="rId56" w:history="1">
        <w:r w:rsidRPr="001E63DC">
          <w:rPr>
            <w:rStyle w:val="af6"/>
            <w:rFonts w:ascii="Times New Roman" w:hAnsi="Times New Roman"/>
            <w:sz w:val="28"/>
            <w:szCs w:val="28"/>
            <w:lang w:val="en-US"/>
          </w:rPr>
          <w:t>https://docs.cntd.ru/document/573500115</w:t>
        </w:r>
      </w:hyperlink>
    </w:p>
    <w:p w14:paraId="3B6C688D" w14:textId="77777777" w:rsidR="008073B5" w:rsidRPr="00567544"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eastAsiaTheme="minorHAnsi" w:hAnsi="Times New Roman" w:cs="Times New Roman"/>
          <w:sz w:val="28"/>
          <w:szCs w:val="28"/>
          <w:lang w:eastAsia="en-US"/>
        </w:rPr>
      </w:pPr>
      <w:r w:rsidRPr="00567544">
        <w:rPr>
          <w:rFonts w:ascii="Times New Roman" w:eastAsiaTheme="minorHAnsi" w:hAnsi="Times New Roman" w:cs="Times New Roman"/>
          <w:sz w:val="28"/>
          <w:szCs w:val="28"/>
          <w:lang w:eastAsia="en-US"/>
        </w:rPr>
        <w:lastRenderedPageBreak/>
        <w:t>Безбородова О. Е. Оценка экономического ущерба окружающей среде от производственной деятельности: учебное пособие / О. Е. Безбородова, В. И. Симакин, Д. П. Грузин – Пенза: Изд-во ПГУ, 2006. – 96 с.</w:t>
      </w:r>
    </w:p>
    <w:p w14:paraId="48F3CB27" w14:textId="77777777" w:rsidR="008073B5" w:rsidRPr="00567544"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eastAsiaTheme="minorHAnsi" w:hAnsi="Times New Roman" w:cs="Times New Roman"/>
          <w:sz w:val="28"/>
          <w:szCs w:val="28"/>
          <w:lang w:eastAsia="en-US"/>
        </w:rPr>
      </w:pPr>
      <w:r w:rsidRPr="00567544">
        <w:rPr>
          <w:rFonts w:ascii="Times New Roman" w:eastAsiaTheme="minorHAnsi" w:hAnsi="Times New Roman" w:cs="Times New Roman"/>
          <w:sz w:val="28"/>
          <w:szCs w:val="28"/>
          <w:lang w:eastAsia="en-US"/>
        </w:rPr>
        <w:t>Безбородова О. Е. Управление охраной окружающей среды: практикум / О. Е. Безбородова, под ред. д.т.н. Н. Н. Вершинина – Пенза: Изд-во ПГУ, 2015. – 244 с.</w:t>
      </w:r>
    </w:p>
    <w:p w14:paraId="4BC58084" w14:textId="77777777" w:rsidR="008073B5" w:rsidRPr="00567544"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eastAsiaTheme="minorHAnsi" w:hAnsi="Times New Roman" w:cs="Times New Roman"/>
          <w:sz w:val="28"/>
          <w:szCs w:val="28"/>
          <w:lang w:eastAsia="en-US"/>
        </w:rPr>
      </w:pPr>
      <w:r w:rsidRPr="00567544">
        <w:rPr>
          <w:rFonts w:ascii="Times New Roman" w:eastAsiaTheme="minorHAnsi" w:hAnsi="Times New Roman" w:cs="Times New Roman"/>
          <w:sz w:val="28"/>
          <w:szCs w:val="28"/>
          <w:lang w:eastAsia="en-US"/>
        </w:rPr>
        <w:t>Грузин Д. П. Методические указания к лабораторной работе оценка шума и методы его снижения по курсу «Безопасность жизнедеятельности» / Д. П. Грузин, А. И. Черников – Пенза: Изд-во ПГУ, 2013. – 18 с.</w:t>
      </w:r>
    </w:p>
    <w:p w14:paraId="72E030A0" w14:textId="77777777" w:rsidR="008073B5" w:rsidRPr="00567544"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eastAsiaTheme="minorHAnsi" w:hAnsi="Times New Roman" w:cs="Times New Roman"/>
          <w:sz w:val="28"/>
          <w:szCs w:val="28"/>
          <w:lang w:eastAsia="en-US"/>
        </w:rPr>
      </w:pPr>
      <w:proofErr w:type="spellStart"/>
      <w:r w:rsidRPr="00567544">
        <w:rPr>
          <w:rFonts w:ascii="Times New Roman" w:eastAsiaTheme="minorHAnsi" w:hAnsi="Times New Roman" w:cs="Times New Roman"/>
          <w:sz w:val="28"/>
          <w:szCs w:val="28"/>
          <w:lang w:eastAsia="en-US"/>
        </w:rPr>
        <w:t>Дайман</w:t>
      </w:r>
      <w:proofErr w:type="spellEnd"/>
      <w:r w:rsidRPr="00567544">
        <w:rPr>
          <w:rFonts w:ascii="Times New Roman" w:eastAsiaTheme="minorHAnsi" w:hAnsi="Times New Roman" w:cs="Times New Roman"/>
          <w:sz w:val="28"/>
          <w:szCs w:val="28"/>
          <w:lang w:eastAsia="en-US"/>
        </w:rPr>
        <w:t xml:space="preserve"> С. Ю. Системы экологического менеджмента для практиков / С. Ю. </w:t>
      </w:r>
      <w:proofErr w:type="spellStart"/>
      <w:r w:rsidRPr="00567544">
        <w:rPr>
          <w:rFonts w:ascii="Times New Roman" w:eastAsiaTheme="minorHAnsi" w:hAnsi="Times New Roman" w:cs="Times New Roman"/>
          <w:sz w:val="28"/>
          <w:szCs w:val="28"/>
          <w:lang w:eastAsia="en-US"/>
        </w:rPr>
        <w:t>Дайман</w:t>
      </w:r>
      <w:proofErr w:type="spellEnd"/>
      <w:r w:rsidRPr="00567544">
        <w:rPr>
          <w:rFonts w:ascii="Times New Roman" w:eastAsiaTheme="minorHAnsi" w:hAnsi="Times New Roman" w:cs="Times New Roman"/>
          <w:sz w:val="28"/>
          <w:szCs w:val="28"/>
          <w:lang w:eastAsia="en-US"/>
        </w:rPr>
        <w:t xml:space="preserve">, Т. В. Островкова, Е. А. Заика, Т. В. </w:t>
      </w:r>
      <w:proofErr w:type="spellStart"/>
      <w:r w:rsidRPr="00567544">
        <w:rPr>
          <w:rFonts w:ascii="Times New Roman" w:eastAsiaTheme="minorHAnsi" w:hAnsi="Times New Roman" w:cs="Times New Roman"/>
          <w:sz w:val="28"/>
          <w:szCs w:val="28"/>
          <w:lang w:eastAsia="en-US"/>
        </w:rPr>
        <w:t>Сокорнова</w:t>
      </w:r>
      <w:proofErr w:type="spellEnd"/>
      <w:r w:rsidRPr="00567544">
        <w:rPr>
          <w:rFonts w:ascii="Times New Roman" w:eastAsiaTheme="minorHAnsi" w:hAnsi="Times New Roman" w:cs="Times New Roman"/>
          <w:sz w:val="28"/>
          <w:szCs w:val="28"/>
          <w:lang w:eastAsia="en-US"/>
        </w:rPr>
        <w:t xml:space="preserve">, под редакцией С. Ю. </w:t>
      </w:r>
      <w:proofErr w:type="spellStart"/>
      <w:r w:rsidRPr="00567544">
        <w:rPr>
          <w:rFonts w:ascii="Times New Roman" w:eastAsiaTheme="minorHAnsi" w:hAnsi="Times New Roman" w:cs="Times New Roman"/>
          <w:sz w:val="28"/>
          <w:szCs w:val="28"/>
          <w:lang w:eastAsia="en-US"/>
        </w:rPr>
        <w:t>Даймана</w:t>
      </w:r>
      <w:proofErr w:type="spellEnd"/>
      <w:r w:rsidRPr="00567544">
        <w:rPr>
          <w:rFonts w:ascii="Times New Roman" w:eastAsiaTheme="minorHAnsi" w:hAnsi="Times New Roman" w:cs="Times New Roman"/>
          <w:sz w:val="28"/>
          <w:szCs w:val="28"/>
          <w:lang w:eastAsia="en-US"/>
        </w:rPr>
        <w:t xml:space="preserve"> – Москва: Изд-во РХТУ им. Д. И. Менделеева, 2004. – 248 с.</w:t>
      </w:r>
    </w:p>
    <w:p w14:paraId="1DB660D0" w14:textId="77777777" w:rsidR="008073B5" w:rsidRPr="00567544"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eastAsiaTheme="minorHAnsi" w:hAnsi="Times New Roman" w:cs="Times New Roman"/>
          <w:sz w:val="28"/>
          <w:szCs w:val="28"/>
          <w:lang w:eastAsia="en-US"/>
        </w:rPr>
      </w:pPr>
      <w:r w:rsidRPr="00567544">
        <w:rPr>
          <w:rFonts w:ascii="Times New Roman" w:eastAsiaTheme="minorHAnsi" w:hAnsi="Times New Roman" w:cs="Times New Roman"/>
          <w:sz w:val="28"/>
          <w:szCs w:val="28"/>
          <w:lang w:eastAsia="en-US"/>
        </w:rPr>
        <w:t xml:space="preserve">Квашнин И. М. Промышленные выбросы в атмосферу. Инженерные расчеты и инвентаризация / И. М. Квашнин – Москва: АВОК-ПРЕСС, </w:t>
      </w:r>
      <w:r w:rsidRPr="00567544">
        <w:rPr>
          <w:rFonts w:ascii="Times New Roman" w:eastAsiaTheme="minorHAnsi" w:hAnsi="Times New Roman" w:cs="Times New Roman"/>
          <w:sz w:val="28"/>
          <w:szCs w:val="28"/>
          <w:lang w:eastAsia="en-US"/>
        </w:rPr>
        <w:br/>
        <w:t>2005. – 392 с.</w:t>
      </w:r>
    </w:p>
    <w:p w14:paraId="78ACDA9C" w14:textId="77777777" w:rsidR="008073B5" w:rsidRPr="00567544"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eastAsiaTheme="minorHAnsi" w:hAnsi="Times New Roman" w:cs="Times New Roman"/>
          <w:sz w:val="28"/>
          <w:szCs w:val="28"/>
          <w:lang w:eastAsia="en-US"/>
        </w:rPr>
      </w:pPr>
      <w:r w:rsidRPr="00567544">
        <w:rPr>
          <w:rFonts w:ascii="Times New Roman" w:eastAsiaTheme="minorHAnsi" w:hAnsi="Times New Roman" w:cs="Times New Roman"/>
          <w:sz w:val="28"/>
          <w:szCs w:val="28"/>
          <w:lang w:eastAsia="en-US"/>
        </w:rPr>
        <w:t>Медведев А. М. Технология производства печатных плат / А. М. Медведев – Москва: Техносфера, 2005. – 360 с.</w:t>
      </w:r>
    </w:p>
    <w:p w14:paraId="1A4B84B7" w14:textId="77777777" w:rsidR="008073B5" w:rsidRPr="00567544"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eastAsiaTheme="minorHAnsi" w:hAnsi="Times New Roman" w:cs="Times New Roman"/>
          <w:sz w:val="28"/>
          <w:szCs w:val="28"/>
          <w:lang w:eastAsia="en-US"/>
        </w:rPr>
      </w:pPr>
      <w:proofErr w:type="spellStart"/>
      <w:r w:rsidRPr="00567544">
        <w:rPr>
          <w:rFonts w:ascii="Times New Roman" w:eastAsiaTheme="minorHAnsi" w:hAnsi="Times New Roman" w:cs="Times New Roman"/>
          <w:sz w:val="28"/>
          <w:szCs w:val="28"/>
          <w:lang w:eastAsia="en-US"/>
        </w:rPr>
        <w:t>Мэллой</w:t>
      </w:r>
      <w:proofErr w:type="spellEnd"/>
      <w:r w:rsidRPr="00567544">
        <w:rPr>
          <w:rFonts w:ascii="Times New Roman" w:eastAsiaTheme="minorHAnsi" w:hAnsi="Times New Roman" w:cs="Times New Roman"/>
          <w:sz w:val="28"/>
          <w:szCs w:val="28"/>
          <w:lang w:eastAsia="en-US"/>
        </w:rPr>
        <w:t xml:space="preserve"> Р. Конструирование пластмассовых изделий с помощью литья под давлением (перевод с английского: </w:t>
      </w:r>
      <w:proofErr w:type="spellStart"/>
      <w:r w:rsidRPr="00567544">
        <w:rPr>
          <w:rFonts w:ascii="Times New Roman" w:eastAsiaTheme="minorHAnsi" w:hAnsi="Times New Roman" w:cs="Times New Roman"/>
          <w:sz w:val="28"/>
          <w:szCs w:val="28"/>
          <w:lang w:eastAsia="en-US"/>
        </w:rPr>
        <w:t>Plastic</w:t>
      </w:r>
      <w:proofErr w:type="spellEnd"/>
      <w:r w:rsidRPr="00567544">
        <w:rPr>
          <w:rFonts w:ascii="Times New Roman" w:eastAsiaTheme="minorHAnsi" w:hAnsi="Times New Roman" w:cs="Times New Roman"/>
          <w:sz w:val="28"/>
          <w:szCs w:val="28"/>
          <w:lang w:eastAsia="en-US"/>
        </w:rPr>
        <w:t xml:space="preserve"> </w:t>
      </w:r>
      <w:proofErr w:type="spellStart"/>
      <w:r w:rsidRPr="00567544">
        <w:rPr>
          <w:rFonts w:ascii="Times New Roman" w:eastAsiaTheme="minorHAnsi" w:hAnsi="Times New Roman" w:cs="Times New Roman"/>
          <w:sz w:val="28"/>
          <w:szCs w:val="28"/>
          <w:lang w:eastAsia="en-US"/>
        </w:rPr>
        <w:t>Part</w:t>
      </w:r>
      <w:proofErr w:type="spellEnd"/>
      <w:r w:rsidRPr="00567544">
        <w:rPr>
          <w:rFonts w:ascii="Times New Roman" w:eastAsiaTheme="minorHAnsi" w:hAnsi="Times New Roman" w:cs="Times New Roman"/>
          <w:sz w:val="28"/>
          <w:szCs w:val="28"/>
          <w:lang w:eastAsia="en-US"/>
        </w:rPr>
        <w:t xml:space="preserve"> </w:t>
      </w:r>
      <w:proofErr w:type="spellStart"/>
      <w:r w:rsidRPr="00567544">
        <w:rPr>
          <w:rFonts w:ascii="Times New Roman" w:eastAsiaTheme="minorHAnsi" w:hAnsi="Times New Roman" w:cs="Times New Roman"/>
          <w:sz w:val="28"/>
          <w:szCs w:val="28"/>
          <w:lang w:eastAsia="en-US"/>
        </w:rPr>
        <w:t>Design</w:t>
      </w:r>
      <w:proofErr w:type="spellEnd"/>
      <w:r w:rsidRPr="00567544">
        <w:rPr>
          <w:rFonts w:ascii="Times New Roman" w:eastAsiaTheme="minorHAnsi" w:hAnsi="Times New Roman" w:cs="Times New Roman"/>
          <w:sz w:val="28"/>
          <w:szCs w:val="28"/>
          <w:lang w:eastAsia="en-US"/>
        </w:rPr>
        <w:t xml:space="preserve"> </w:t>
      </w:r>
      <w:proofErr w:type="spellStart"/>
      <w:r w:rsidRPr="00567544">
        <w:rPr>
          <w:rFonts w:ascii="Times New Roman" w:eastAsiaTheme="minorHAnsi" w:hAnsi="Times New Roman" w:cs="Times New Roman"/>
          <w:sz w:val="28"/>
          <w:szCs w:val="28"/>
          <w:lang w:eastAsia="en-US"/>
        </w:rPr>
        <w:t>for</w:t>
      </w:r>
      <w:proofErr w:type="spellEnd"/>
      <w:r w:rsidRPr="00567544">
        <w:rPr>
          <w:rFonts w:ascii="Times New Roman" w:eastAsiaTheme="minorHAnsi" w:hAnsi="Times New Roman" w:cs="Times New Roman"/>
          <w:sz w:val="28"/>
          <w:szCs w:val="28"/>
          <w:lang w:eastAsia="en-US"/>
        </w:rPr>
        <w:t xml:space="preserve"> </w:t>
      </w:r>
      <w:proofErr w:type="spellStart"/>
      <w:r w:rsidRPr="00567544">
        <w:rPr>
          <w:rFonts w:ascii="Times New Roman" w:eastAsiaTheme="minorHAnsi" w:hAnsi="Times New Roman" w:cs="Times New Roman"/>
          <w:sz w:val="28"/>
          <w:szCs w:val="28"/>
          <w:lang w:eastAsia="en-US"/>
        </w:rPr>
        <w:t>Injection</w:t>
      </w:r>
      <w:proofErr w:type="spellEnd"/>
      <w:r w:rsidRPr="00567544">
        <w:rPr>
          <w:rFonts w:ascii="Times New Roman" w:eastAsiaTheme="minorHAnsi" w:hAnsi="Times New Roman" w:cs="Times New Roman"/>
          <w:sz w:val="28"/>
          <w:szCs w:val="28"/>
          <w:lang w:eastAsia="en-US"/>
        </w:rPr>
        <w:t xml:space="preserve"> </w:t>
      </w:r>
      <w:proofErr w:type="spellStart"/>
      <w:r w:rsidRPr="00567544">
        <w:rPr>
          <w:rFonts w:ascii="Times New Roman" w:eastAsiaTheme="minorHAnsi" w:hAnsi="Times New Roman" w:cs="Times New Roman"/>
          <w:sz w:val="28"/>
          <w:szCs w:val="28"/>
          <w:lang w:eastAsia="en-US"/>
        </w:rPr>
        <w:t>Molding</w:t>
      </w:r>
      <w:proofErr w:type="spellEnd"/>
      <w:r w:rsidRPr="00567544">
        <w:rPr>
          <w:rFonts w:ascii="Times New Roman" w:eastAsiaTheme="minorHAnsi" w:hAnsi="Times New Roman" w:cs="Times New Roman"/>
          <w:sz w:val="28"/>
          <w:szCs w:val="28"/>
          <w:lang w:eastAsia="en-US"/>
        </w:rPr>
        <w:t xml:space="preserve">) / Р. </w:t>
      </w:r>
      <w:proofErr w:type="spellStart"/>
      <w:r w:rsidRPr="00567544">
        <w:rPr>
          <w:rFonts w:ascii="Times New Roman" w:eastAsiaTheme="minorHAnsi" w:hAnsi="Times New Roman" w:cs="Times New Roman"/>
          <w:sz w:val="28"/>
          <w:szCs w:val="28"/>
          <w:lang w:eastAsia="en-US"/>
        </w:rPr>
        <w:t>Мэллой</w:t>
      </w:r>
      <w:proofErr w:type="spellEnd"/>
      <w:r w:rsidRPr="00567544">
        <w:rPr>
          <w:rFonts w:ascii="Times New Roman" w:eastAsiaTheme="minorHAnsi" w:hAnsi="Times New Roman" w:cs="Times New Roman"/>
          <w:sz w:val="28"/>
          <w:szCs w:val="28"/>
          <w:lang w:eastAsia="en-US"/>
        </w:rPr>
        <w:t xml:space="preserve"> – Москва: ЦОП Профессия, 2006. – 512 с.</w:t>
      </w:r>
    </w:p>
    <w:p w14:paraId="5E2F25A3" w14:textId="77777777" w:rsidR="008073B5" w:rsidRDefault="008073B5"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eastAsiaTheme="minorHAnsi" w:hAnsi="Times New Roman" w:cs="Times New Roman"/>
          <w:sz w:val="28"/>
          <w:szCs w:val="28"/>
          <w:lang w:eastAsia="en-US"/>
        </w:rPr>
      </w:pPr>
      <w:r w:rsidRPr="00567544">
        <w:rPr>
          <w:rFonts w:ascii="Times New Roman" w:eastAsiaTheme="minorHAnsi" w:hAnsi="Times New Roman" w:cs="Times New Roman"/>
          <w:sz w:val="28"/>
          <w:szCs w:val="28"/>
          <w:lang w:eastAsia="en-US"/>
        </w:rPr>
        <w:t>Тимонин А. С. Основы конструирования и расчета химико-технологического и природоохранного оборудования: Справочник. Т. 2. / А. С Тимонин – Калуга: Издательство Н. Бочкаревой, 2016. – 1028 с.</w:t>
      </w:r>
    </w:p>
    <w:p w14:paraId="0B2E80D9" w14:textId="77C72564" w:rsidR="00375051" w:rsidRDefault="00375051" w:rsidP="008073B5">
      <w:pPr>
        <w:pStyle w:val="ad"/>
        <w:numPr>
          <w:ilvl w:val="0"/>
          <w:numId w:val="31"/>
        </w:numPr>
        <w:tabs>
          <w:tab w:val="left" w:pos="1134"/>
        </w:tabs>
        <w:suppressAutoHyphens w:val="0"/>
        <w:autoSpaceDN/>
        <w:spacing w:line="360" w:lineRule="auto"/>
        <w:ind w:left="0" w:firstLine="709"/>
        <w:jc w:val="both"/>
        <w:textAlignment w:val="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 Данные Минприроды России о состоянии и об охране окружающей среды Российской Федерации в 2022 году </w:t>
      </w:r>
      <w:r w:rsidRPr="00375051">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сайт</w:t>
      </w:r>
      <w:r w:rsidRPr="00375051">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w:t>
      </w:r>
      <w:r w:rsidRPr="00567544">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w:t>
      </w:r>
      <w:r w:rsidRPr="00D90670">
        <w:rPr>
          <w:rFonts w:ascii="Times New Roman" w:hAnsi="Times New Roman"/>
          <w:sz w:val="28"/>
          <w:szCs w:val="28"/>
          <w:lang w:val="en-US"/>
        </w:rPr>
        <w:t>URL</w:t>
      </w:r>
      <w:r w:rsidRPr="00375051">
        <w:rPr>
          <w:rFonts w:ascii="Times New Roman" w:hAnsi="Times New Roman"/>
          <w:sz w:val="28"/>
          <w:szCs w:val="28"/>
        </w:rPr>
        <w:t>:</w:t>
      </w:r>
    </w:p>
    <w:p w14:paraId="1D61A4F8" w14:textId="76C17C36" w:rsidR="008A3CAF" w:rsidRPr="002A7956" w:rsidRDefault="00A2605B" w:rsidP="002A7956">
      <w:pPr>
        <w:suppressAutoHyphens w:val="0"/>
        <w:autoSpaceDN/>
        <w:spacing w:after="160" w:line="259" w:lineRule="auto"/>
        <w:textAlignment w:val="auto"/>
        <w:rPr>
          <w:rStyle w:val="af6"/>
        </w:rPr>
      </w:pPr>
      <w:hyperlink r:id="rId57" w:history="1">
        <w:r w:rsidR="00375051" w:rsidRPr="002A7956">
          <w:rPr>
            <w:rStyle w:val="af6"/>
            <w:rFonts w:ascii="Times New Roman" w:eastAsiaTheme="minorHAnsi" w:hAnsi="Times New Roman" w:cs="Times New Roman"/>
            <w:sz w:val="28"/>
            <w:szCs w:val="28"/>
            <w:lang w:eastAsia="en-US"/>
          </w:rPr>
          <w:t>https</w:t>
        </w:r>
        <w:r w:rsidR="00375051" w:rsidRPr="00375051">
          <w:rPr>
            <w:rStyle w:val="af6"/>
            <w:rFonts w:ascii="Times New Roman" w:eastAsiaTheme="minorHAnsi" w:hAnsi="Times New Roman" w:cs="Times New Roman"/>
            <w:sz w:val="28"/>
            <w:szCs w:val="28"/>
            <w:lang w:eastAsia="en-US"/>
          </w:rPr>
          <w:t>://</w:t>
        </w:r>
        <w:r w:rsidR="00375051" w:rsidRPr="002A7956">
          <w:rPr>
            <w:rStyle w:val="af6"/>
            <w:rFonts w:ascii="Times New Roman" w:eastAsiaTheme="minorHAnsi" w:hAnsi="Times New Roman" w:cs="Times New Roman"/>
            <w:sz w:val="28"/>
            <w:szCs w:val="28"/>
            <w:lang w:eastAsia="en-US"/>
          </w:rPr>
          <w:t>www</w:t>
        </w:r>
        <w:r w:rsidR="00375051" w:rsidRPr="00375051">
          <w:rPr>
            <w:rStyle w:val="af6"/>
            <w:rFonts w:ascii="Times New Roman" w:eastAsiaTheme="minorHAnsi" w:hAnsi="Times New Roman" w:cs="Times New Roman"/>
            <w:sz w:val="28"/>
            <w:szCs w:val="28"/>
            <w:lang w:eastAsia="en-US"/>
          </w:rPr>
          <w:t>.</w:t>
        </w:r>
        <w:r w:rsidR="00375051" w:rsidRPr="002A7956">
          <w:rPr>
            <w:rStyle w:val="af6"/>
            <w:rFonts w:ascii="Times New Roman" w:eastAsiaTheme="minorHAnsi" w:hAnsi="Times New Roman" w:cs="Times New Roman"/>
            <w:sz w:val="28"/>
            <w:szCs w:val="28"/>
            <w:lang w:eastAsia="en-US"/>
          </w:rPr>
          <w:t>mnr</w:t>
        </w:r>
        <w:r w:rsidR="00375051" w:rsidRPr="00375051">
          <w:rPr>
            <w:rStyle w:val="af6"/>
            <w:rFonts w:ascii="Times New Roman" w:eastAsiaTheme="minorHAnsi" w:hAnsi="Times New Roman" w:cs="Times New Roman"/>
            <w:sz w:val="28"/>
            <w:szCs w:val="28"/>
            <w:lang w:eastAsia="en-US"/>
          </w:rPr>
          <w:t>.</w:t>
        </w:r>
        <w:r w:rsidR="00375051" w:rsidRPr="002A7956">
          <w:rPr>
            <w:rStyle w:val="af6"/>
            <w:rFonts w:ascii="Times New Roman" w:eastAsiaTheme="minorHAnsi" w:hAnsi="Times New Roman" w:cs="Times New Roman"/>
            <w:sz w:val="28"/>
            <w:szCs w:val="28"/>
            <w:lang w:eastAsia="en-US"/>
          </w:rPr>
          <w:t>gov</w:t>
        </w:r>
        <w:r w:rsidR="00375051" w:rsidRPr="00375051">
          <w:rPr>
            <w:rStyle w:val="af6"/>
            <w:rFonts w:ascii="Times New Roman" w:eastAsiaTheme="minorHAnsi" w:hAnsi="Times New Roman" w:cs="Times New Roman"/>
            <w:sz w:val="28"/>
            <w:szCs w:val="28"/>
            <w:lang w:eastAsia="en-US"/>
          </w:rPr>
          <w:t>.</w:t>
        </w:r>
        <w:r w:rsidR="00375051" w:rsidRPr="002A7956">
          <w:rPr>
            <w:rStyle w:val="af6"/>
            <w:rFonts w:ascii="Times New Roman" w:eastAsiaTheme="minorHAnsi" w:hAnsi="Times New Roman" w:cs="Times New Roman"/>
            <w:sz w:val="28"/>
            <w:szCs w:val="28"/>
            <w:lang w:eastAsia="en-US"/>
          </w:rPr>
          <w:t>ru</w:t>
        </w:r>
        <w:r w:rsidR="00375051" w:rsidRPr="00375051">
          <w:rPr>
            <w:rStyle w:val="af6"/>
            <w:rFonts w:ascii="Times New Roman" w:eastAsiaTheme="minorHAnsi" w:hAnsi="Times New Roman" w:cs="Times New Roman"/>
            <w:sz w:val="28"/>
            <w:szCs w:val="28"/>
            <w:lang w:eastAsia="en-US"/>
          </w:rPr>
          <w:t>/</w:t>
        </w:r>
        <w:r w:rsidR="00375051" w:rsidRPr="002A7956">
          <w:rPr>
            <w:rStyle w:val="af6"/>
            <w:rFonts w:ascii="Times New Roman" w:eastAsiaTheme="minorHAnsi" w:hAnsi="Times New Roman" w:cs="Times New Roman"/>
            <w:sz w:val="28"/>
            <w:szCs w:val="28"/>
            <w:lang w:eastAsia="en-US"/>
          </w:rPr>
          <w:t>docs</w:t>
        </w:r>
        <w:r w:rsidR="00375051" w:rsidRPr="00375051">
          <w:rPr>
            <w:rStyle w:val="af6"/>
            <w:rFonts w:ascii="Times New Roman" w:eastAsiaTheme="minorHAnsi" w:hAnsi="Times New Roman" w:cs="Times New Roman"/>
            <w:sz w:val="28"/>
            <w:szCs w:val="28"/>
            <w:lang w:eastAsia="en-US"/>
          </w:rPr>
          <w:t>/</w:t>
        </w:r>
        <w:r w:rsidR="00375051" w:rsidRPr="002A7956">
          <w:rPr>
            <w:rStyle w:val="af6"/>
            <w:rFonts w:ascii="Times New Roman" w:eastAsiaTheme="minorHAnsi" w:hAnsi="Times New Roman" w:cs="Times New Roman"/>
            <w:sz w:val="28"/>
            <w:szCs w:val="28"/>
            <w:lang w:eastAsia="en-US"/>
          </w:rPr>
          <w:t>gosudarstvennye</w:t>
        </w:r>
        <w:r w:rsidR="00375051" w:rsidRPr="00375051">
          <w:rPr>
            <w:rStyle w:val="af6"/>
            <w:rFonts w:ascii="Times New Roman" w:eastAsiaTheme="minorHAnsi" w:hAnsi="Times New Roman" w:cs="Times New Roman"/>
            <w:sz w:val="28"/>
            <w:szCs w:val="28"/>
            <w:lang w:eastAsia="en-US"/>
          </w:rPr>
          <w:t>_</w:t>
        </w:r>
        <w:r w:rsidR="00375051" w:rsidRPr="002A7956">
          <w:rPr>
            <w:rStyle w:val="af6"/>
            <w:rFonts w:ascii="Times New Roman" w:eastAsiaTheme="minorHAnsi" w:hAnsi="Times New Roman" w:cs="Times New Roman"/>
            <w:sz w:val="28"/>
            <w:szCs w:val="28"/>
            <w:lang w:eastAsia="en-US"/>
          </w:rPr>
          <w:t>doklady</w:t>
        </w:r>
        <w:r w:rsidR="00375051" w:rsidRPr="00375051">
          <w:rPr>
            <w:rStyle w:val="af6"/>
            <w:rFonts w:ascii="Times New Roman" w:eastAsiaTheme="minorHAnsi" w:hAnsi="Times New Roman" w:cs="Times New Roman"/>
            <w:sz w:val="28"/>
            <w:szCs w:val="28"/>
            <w:lang w:eastAsia="en-US"/>
          </w:rPr>
          <w:t>/</w:t>
        </w:r>
        <w:r w:rsidR="00375051" w:rsidRPr="002A7956">
          <w:rPr>
            <w:rStyle w:val="af6"/>
            <w:rFonts w:ascii="Times New Roman" w:eastAsiaTheme="minorHAnsi" w:hAnsi="Times New Roman" w:cs="Times New Roman"/>
            <w:sz w:val="28"/>
            <w:szCs w:val="28"/>
            <w:lang w:eastAsia="en-US"/>
          </w:rPr>
          <w:t>gosudarstvennyy</w:t>
        </w:r>
        <w:r w:rsidR="00375051" w:rsidRPr="00375051">
          <w:rPr>
            <w:rStyle w:val="af6"/>
            <w:rFonts w:ascii="Times New Roman" w:eastAsiaTheme="minorHAnsi" w:hAnsi="Times New Roman" w:cs="Times New Roman"/>
            <w:sz w:val="28"/>
            <w:szCs w:val="28"/>
            <w:lang w:eastAsia="en-US"/>
          </w:rPr>
          <w:t>_</w:t>
        </w:r>
        <w:r w:rsidR="00375051" w:rsidRPr="002A7956">
          <w:rPr>
            <w:rStyle w:val="af6"/>
            <w:rFonts w:ascii="Times New Roman" w:eastAsiaTheme="minorHAnsi" w:hAnsi="Times New Roman" w:cs="Times New Roman"/>
            <w:sz w:val="28"/>
            <w:szCs w:val="28"/>
            <w:lang w:eastAsia="en-US"/>
          </w:rPr>
          <w:t>doklad</w:t>
        </w:r>
        <w:r w:rsidR="00375051" w:rsidRPr="00375051">
          <w:rPr>
            <w:rStyle w:val="af6"/>
            <w:rFonts w:ascii="Times New Roman" w:eastAsiaTheme="minorHAnsi" w:hAnsi="Times New Roman" w:cs="Times New Roman"/>
            <w:sz w:val="28"/>
            <w:szCs w:val="28"/>
            <w:lang w:eastAsia="en-US"/>
          </w:rPr>
          <w:t>_</w:t>
        </w:r>
        <w:r w:rsidR="00375051" w:rsidRPr="002A7956">
          <w:rPr>
            <w:rStyle w:val="af6"/>
            <w:rFonts w:ascii="Times New Roman" w:eastAsiaTheme="minorHAnsi" w:hAnsi="Times New Roman" w:cs="Times New Roman"/>
            <w:sz w:val="28"/>
            <w:szCs w:val="28"/>
            <w:lang w:eastAsia="en-US"/>
          </w:rPr>
          <w:t>o</w:t>
        </w:r>
        <w:r w:rsidR="00375051" w:rsidRPr="00375051">
          <w:rPr>
            <w:rStyle w:val="af6"/>
            <w:rFonts w:ascii="Times New Roman" w:eastAsiaTheme="minorHAnsi" w:hAnsi="Times New Roman" w:cs="Times New Roman"/>
            <w:sz w:val="28"/>
            <w:szCs w:val="28"/>
            <w:lang w:eastAsia="en-US"/>
          </w:rPr>
          <w:t>_</w:t>
        </w:r>
        <w:r w:rsidR="00375051" w:rsidRPr="002A7956">
          <w:rPr>
            <w:rStyle w:val="af6"/>
            <w:rFonts w:ascii="Times New Roman" w:eastAsiaTheme="minorHAnsi" w:hAnsi="Times New Roman" w:cs="Times New Roman"/>
            <w:sz w:val="28"/>
            <w:szCs w:val="28"/>
            <w:lang w:eastAsia="en-US"/>
          </w:rPr>
          <w:t>sostoyanii</w:t>
        </w:r>
        <w:r w:rsidR="00375051" w:rsidRPr="00375051">
          <w:rPr>
            <w:rStyle w:val="af6"/>
            <w:rFonts w:ascii="Times New Roman" w:eastAsiaTheme="minorHAnsi" w:hAnsi="Times New Roman" w:cs="Times New Roman"/>
            <w:sz w:val="28"/>
            <w:szCs w:val="28"/>
            <w:lang w:eastAsia="en-US"/>
          </w:rPr>
          <w:t>_</w:t>
        </w:r>
        <w:r w:rsidR="00375051" w:rsidRPr="002A7956">
          <w:rPr>
            <w:rStyle w:val="af6"/>
            <w:rFonts w:ascii="Times New Roman" w:eastAsiaTheme="minorHAnsi" w:hAnsi="Times New Roman" w:cs="Times New Roman"/>
            <w:sz w:val="28"/>
            <w:szCs w:val="28"/>
            <w:lang w:eastAsia="en-US"/>
          </w:rPr>
          <w:t>i</w:t>
        </w:r>
        <w:r w:rsidR="00375051" w:rsidRPr="00375051">
          <w:rPr>
            <w:rStyle w:val="af6"/>
            <w:rFonts w:ascii="Times New Roman" w:eastAsiaTheme="minorHAnsi" w:hAnsi="Times New Roman" w:cs="Times New Roman"/>
            <w:sz w:val="28"/>
            <w:szCs w:val="28"/>
            <w:lang w:eastAsia="en-US"/>
          </w:rPr>
          <w:t>_</w:t>
        </w:r>
        <w:r w:rsidR="00375051" w:rsidRPr="002A7956">
          <w:rPr>
            <w:rStyle w:val="af6"/>
            <w:rFonts w:ascii="Times New Roman" w:eastAsiaTheme="minorHAnsi" w:hAnsi="Times New Roman" w:cs="Times New Roman"/>
            <w:sz w:val="28"/>
            <w:szCs w:val="28"/>
            <w:lang w:eastAsia="en-US"/>
          </w:rPr>
          <w:t>ob</w:t>
        </w:r>
        <w:r w:rsidR="00375051" w:rsidRPr="00375051">
          <w:rPr>
            <w:rStyle w:val="af6"/>
            <w:rFonts w:ascii="Times New Roman" w:eastAsiaTheme="minorHAnsi" w:hAnsi="Times New Roman" w:cs="Times New Roman"/>
            <w:sz w:val="28"/>
            <w:szCs w:val="28"/>
            <w:lang w:eastAsia="en-US"/>
          </w:rPr>
          <w:t>_</w:t>
        </w:r>
        <w:r w:rsidR="00375051" w:rsidRPr="002A7956">
          <w:rPr>
            <w:rStyle w:val="af6"/>
            <w:rFonts w:ascii="Times New Roman" w:eastAsiaTheme="minorHAnsi" w:hAnsi="Times New Roman" w:cs="Times New Roman"/>
            <w:sz w:val="28"/>
            <w:szCs w:val="28"/>
            <w:lang w:eastAsia="en-US"/>
          </w:rPr>
          <w:t>okhrane</w:t>
        </w:r>
        <w:r w:rsidR="00375051" w:rsidRPr="00375051">
          <w:rPr>
            <w:rStyle w:val="af6"/>
            <w:rFonts w:ascii="Times New Roman" w:eastAsiaTheme="minorHAnsi" w:hAnsi="Times New Roman" w:cs="Times New Roman"/>
            <w:sz w:val="28"/>
            <w:szCs w:val="28"/>
            <w:lang w:eastAsia="en-US"/>
          </w:rPr>
          <w:t>_</w:t>
        </w:r>
        <w:r w:rsidR="00375051" w:rsidRPr="002A7956">
          <w:rPr>
            <w:rStyle w:val="af6"/>
            <w:rFonts w:ascii="Times New Roman" w:eastAsiaTheme="minorHAnsi" w:hAnsi="Times New Roman" w:cs="Times New Roman"/>
            <w:sz w:val="28"/>
            <w:szCs w:val="28"/>
            <w:lang w:eastAsia="en-US"/>
          </w:rPr>
          <w:t>okruzhayushchey</w:t>
        </w:r>
        <w:r w:rsidR="00375051" w:rsidRPr="00375051">
          <w:rPr>
            <w:rStyle w:val="af6"/>
            <w:rFonts w:ascii="Times New Roman" w:eastAsiaTheme="minorHAnsi" w:hAnsi="Times New Roman" w:cs="Times New Roman"/>
            <w:sz w:val="28"/>
            <w:szCs w:val="28"/>
            <w:lang w:eastAsia="en-US"/>
          </w:rPr>
          <w:t>_</w:t>
        </w:r>
        <w:r w:rsidR="00375051" w:rsidRPr="002A7956">
          <w:rPr>
            <w:rStyle w:val="af6"/>
            <w:rFonts w:ascii="Times New Roman" w:eastAsiaTheme="minorHAnsi" w:hAnsi="Times New Roman" w:cs="Times New Roman"/>
            <w:sz w:val="28"/>
            <w:szCs w:val="28"/>
            <w:lang w:eastAsia="en-US"/>
          </w:rPr>
          <w:t>sredy</w:t>
        </w:r>
        <w:r w:rsidR="00375051" w:rsidRPr="00375051">
          <w:rPr>
            <w:rStyle w:val="af6"/>
            <w:rFonts w:ascii="Times New Roman" w:eastAsiaTheme="minorHAnsi" w:hAnsi="Times New Roman" w:cs="Times New Roman"/>
            <w:sz w:val="28"/>
            <w:szCs w:val="28"/>
            <w:lang w:eastAsia="en-US"/>
          </w:rPr>
          <w:t>_</w:t>
        </w:r>
        <w:r w:rsidR="00375051" w:rsidRPr="002A7956">
          <w:rPr>
            <w:rStyle w:val="af6"/>
            <w:rFonts w:ascii="Times New Roman" w:eastAsiaTheme="minorHAnsi" w:hAnsi="Times New Roman" w:cs="Times New Roman"/>
            <w:sz w:val="28"/>
            <w:szCs w:val="28"/>
            <w:lang w:eastAsia="en-US"/>
          </w:rPr>
          <w:t>rossiyskoy</w:t>
        </w:r>
        <w:r w:rsidR="00375051" w:rsidRPr="00375051">
          <w:rPr>
            <w:rStyle w:val="af6"/>
            <w:rFonts w:ascii="Times New Roman" w:eastAsiaTheme="minorHAnsi" w:hAnsi="Times New Roman" w:cs="Times New Roman"/>
            <w:sz w:val="28"/>
            <w:szCs w:val="28"/>
            <w:lang w:eastAsia="en-US"/>
          </w:rPr>
          <w:t>_</w:t>
        </w:r>
        <w:r w:rsidR="00375051" w:rsidRPr="002A7956">
          <w:rPr>
            <w:rStyle w:val="af6"/>
            <w:rFonts w:ascii="Times New Roman" w:eastAsiaTheme="minorHAnsi" w:hAnsi="Times New Roman" w:cs="Times New Roman"/>
            <w:sz w:val="28"/>
            <w:szCs w:val="28"/>
            <w:lang w:eastAsia="en-US"/>
          </w:rPr>
          <w:t>federatsii</w:t>
        </w:r>
        <w:r w:rsidR="00375051" w:rsidRPr="00375051">
          <w:rPr>
            <w:rStyle w:val="af6"/>
            <w:rFonts w:ascii="Times New Roman" w:eastAsiaTheme="minorHAnsi" w:hAnsi="Times New Roman" w:cs="Times New Roman"/>
            <w:sz w:val="28"/>
            <w:szCs w:val="28"/>
            <w:lang w:eastAsia="en-US"/>
          </w:rPr>
          <w:t>_</w:t>
        </w:r>
        <w:r w:rsidR="00375051" w:rsidRPr="002A7956">
          <w:rPr>
            <w:rStyle w:val="af6"/>
            <w:rFonts w:ascii="Times New Roman" w:eastAsiaTheme="minorHAnsi" w:hAnsi="Times New Roman" w:cs="Times New Roman"/>
            <w:sz w:val="28"/>
            <w:szCs w:val="28"/>
            <w:lang w:eastAsia="en-US"/>
          </w:rPr>
          <w:t>v</w:t>
        </w:r>
        <w:r w:rsidR="00375051" w:rsidRPr="00375051">
          <w:rPr>
            <w:rStyle w:val="af6"/>
            <w:rFonts w:ascii="Times New Roman" w:eastAsiaTheme="minorHAnsi" w:hAnsi="Times New Roman" w:cs="Times New Roman"/>
            <w:sz w:val="28"/>
            <w:szCs w:val="28"/>
            <w:lang w:eastAsia="en-US"/>
          </w:rPr>
          <w:t>_2022_/</w:t>
        </w:r>
      </w:hyperlink>
    </w:p>
    <w:p w14:paraId="0BE46145" w14:textId="515BA685" w:rsidR="00375051" w:rsidRPr="00375051" w:rsidRDefault="00375051" w:rsidP="002A7956">
      <w:pPr>
        <w:pStyle w:val="ad"/>
        <w:numPr>
          <w:ilvl w:val="0"/>
          <w:numId w:val="31"/>
        </w:numPr>
        <w:tabs>
          <w:tab w:val="left" w:pos="1134"/>
        </w:tabs>
        <w:suppressAutoHyphens w:val="0"/>
        <w:autoSpaceDN/>
        <w:spacing w:line="360" w:lineRule="auto"/>
        <w:ind w:left="0" w:firstLine="709"/>
        <w:jc w:val="both"/>
        <w:textAlignment w:val="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Отчет Минпромторга России за 2019 2020 годы </w:t>
      </w:r>
      <w:r w:rsidRPr="00375051">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сайт</w:t>
      </w:r>
      <w:r w:rsidRPr="00375051">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w:t>
      </w:r>
      <w:r w:rsidR="002A7956" w:rsidRPr="00567544">
        <w:rPr>
          <w:rFonts w:ascii="Times New Roman" w:eastAsiaTheme="minorHAnsi" w:hAnsi="Times New Roman" w:cs="Times New Roman"/>
          <w:sz w:val="28"/>
          <w:szCs w:val="28"/>
          <w:lang w:eastAsia="en-US"/>
        </w:rPr>
        <w:t>–</w:t>
      </w:r>
      <w:r w:rsidR="002A7956">
        <w:rPr>
          <w:rFonts w:ascii="Times New Roman" w:eastAsiaTheme="minorHAnsi" w:hAnsi="Times New Roman" w:cs="Times New Roman"/>
          <w:sz w:val="28"/>
          <w:szCs w:val="28"/>
          <w:lang w:eastAsia="en-US"/>
        </w:rPr>
        <w:t xml:space="preserve"> </w:t>
      </w:r>
      <w:r w:rsidR="002A7956" w:rsidRPr="002A7956">
        <w:rPr>
          <w:rFonts w:ascii="Times New Roman" w:eastAsiaTheme="minorHAnsi" w:hAnsi="Times New Roman" w:cs="Times New Roman"/>
          <w:sz w:val="28"/>
          <w:szCs w:val="28"/>
          <w:lang w:eastAsia="en-US"/>
        </w:rPr>
        <w:t>URL:</w:t>
      </w:r>
    </w:p>
    <w:p w14:paraId="25E43C3B" w14:textId="78C7B9A0" w:rsidR="00C56F33" w:rsidRPr="00375051" w:rsidRDefault="00A2605B">
      <w:pPr>
        <w:suppressAutoHyphens w:val="0"/>
        <w:autoSpaceDN/>
        <w:spacing w:after="160" w:line="259" w:lineRule="auto"/>
        <w:textAlignment w:val="auto"/>
        <w:rPr>
          <w:rFonts w:ascii="Times New Roman" w:hAnsi="Times New Roman" w:cs="Times New Roman"/>
          <w:bCs/>
          <w:iCs/>
          <w:sz w:val="28"/>
          <w:szCs w:val="28"/>
        </w:rPr>
      </w:pPr>
      <w:hyperlink r:id="rId58" w:history="1">
        <w:r w:rsidR="002A7956" w:rsidRPr="001E63DC">
          <w:rPr>
            <w:rStyle w:val="af6"/>
            <w:rFonts w:ascii="Times New Roman" w:eastAsiaTheme="minorHAnsi" w:hAnsi="Times New Roman" w:cs="Times New Roman"/>
            <w:sz w:val="28"/>
            <w:szCs w:val="28"/>
            <w:lang w:eastAsia="en-US"/>
          </w:rPr>
          <w:t>https://minpromtorg.gov.ru/activities/statistic/reports/</w:t>
        </w:r>
      </w:hyperlink>
    </w:p>
    <w:bookmarkEnd w:id="12"/>
    <w:p w14:paraId="23E15F6E" w14:textId="77777777" w:rsidR="00CF0507" w:rsidRDefault="00CF0507">
      <w:pPr>
        <w:suppressAutoHyphens w:val="0"/>
        <w:autoSpaceDN/>
        <w:spacing w:after="160" w:line="259" w:lineRule="auto"/>
        <w:textAlignment w:val="auto"/>
        <w:rPr>
          <w:rFonts w:ascii="Times New Roman" w:hAnsi="Times New Roman" w:cs="Times New Roman"/>
          <w:sz w:val="28"/>
          <w:szCs w:val="28"/>
        </w:rPr>
        <w:sectPr w:rsidR="00CF0507" w:rsidSect="008D010D">
          <w:headerReference w:type="default" r:id="rId59"/>
          <w:footerReference w:type="default" r:id="rId60"/>
          <w:pgSz w:w="11906" w:h="16838"/>
          <w:pgMar w:top="1134" w:right="851" w:bottom="1134" w:left="1418" w:header="709" w:footer="709" w:gutter="0"/>
          <w:cols w:space="708"/>
          <w:docGrid w:linePitch="360"/>
        </w:sectPr>
      </w:pPr>
      <w:r>
        <w:rPr>
          <w:rFonts w:ascii="Times New Roman" w:hAnsi="Times New Roman" w:cs="Times New Roman"/>
          <w:sz w:val="28"/>
          <w:szCs w:val="28"/>
        </w:rPr>
        <w:br w:type="page"/>
      </w:r>
    </w:p>
    <w:p w14:paraId="3909562B" w14:textId="7BEAB19B" w:rsidR="00CF0507" w:rsidRDefault="00CF0507">
      <w:pPr>
        <w:suppressAutoHyphens w:val="0"/>
        <w:autoSpaceDN/>
        <w:spacing w:after="160" w:line="259" w:lineRule="auto"/>
        <w:textAlignment w:val="auto"/>
        <w:rPr>
          <w:rFonts w:ascii="Times New Roman" w:hAnsi="Times New Roman" w:cs="Times New Roman"/>
          <w:sz w:val="28"/>
          <w:szCs w:val="28"/>
        </w:rPr>
      </w:pPr>
    </w:p>
    <w:p w14:paraId="28206B64"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59059FB5"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18D2B233"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4EA67A0E"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544CA10C"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7FEF57BA"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1A29C555"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1984CB95"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33C1C632"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604123A6"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5BBFA32F"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0AD2A65C"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402B8B19" w14:textId="77777777" w:rsidR="00CF0507" w:rsidRDefault="00CF0507">
      <w:pPr>
        <w:suppressAutoHyphens w:val="0"/>
        <w:autoSpaceDN/>
        <w:spacing w:after="160" w:line="259" w:lineRule="auto"/>
        <w:textAlignment w:val="auto"/>
        <w:rPr>
          <w:rFonts w:ascii="Times New Roman" w:hAnsi="Times New Roman" w:cs="Times New Roman"/>
          <w:sz w:val="28"/>
          <w:szCs w:val="28"/>
        </w:rPr>
      </w:pPr>
    </w:p>
    <w:p w14:paraId="01C409BB" w14:textId="6C1C62C0" w:rsidR="00CF0507" w:rsidRDefault="00CF0507" w:rsidP="00CF0507">
      <w:pPr>
        <w:suppressAutoHyphens w:val="0"/>
        <w:autoSpaceDN/>
        <w:spacing w:after="160" w:line="259" w:lineRule="auto"/>
        <w:jc w:val="center"/>
        <w:textAlignment w:val="auto"/>
        <w:rPr>
          <w:rFonts w:ascii="Times New Roman" w:hAnsi="Times New Roman" w:cs="Times New Roman"/>
          <w:sz w:val="28"/>
          <w:szCs w:val="28"/>
        </w:rPr>
        <w:sectPr w:rsidR="00CF0507" w:rsidSect="008D010D">
          <w:headerReference w:type="default" r:id="rId61"/>
          <w:pgSz w:w="11906" w:h="16838"/>
          <w:pgMar w:top="1134" w:right="851" w:bottom="1134" w:left="1418" w:header="709" w:footer="709" w:gutter="0"/>
          <w:cols w:space="708"/>
          <w:docGrid w:linePitch="360"/>
        </w:sectPr>
      </w:pPr>
      <w:r>
        <w:rPr>
          <w:rFonts w:ascii="Times New Roman" w:hAnsi="Times New Roman" w:cs="Times New Roman"/>
          <w:sz w:val="28"/>
          <w:szCs w:val="28"/>
        </w:rPr>
        <w:t>Приложение А</w:t>
      </w:r>
    </w:p>
    <w:p w14:paraId="47C254D3" w14:textId="0472FD73" w:rsidR="00CF0507" w:rsidRDefault="00A2605B" w:rsidP="0044542E">
      <w:pPr>
        <w:tabs>
          <w:tab w:val="left" w:pos="709"/>
        </w:tabs>
        <w:suppressAutoHyphens w:val="0"/>
        <w:autoSpaceDN/>
        <w:spacing w:after="160" w:line="259" w:lineRule="auto"/>
        <w:ind w:left="-1134"/>
        <w:jc w:val="center"/>
        <w:textAlignment w:val="auto"/>
        <w:rPr>
          <w:rFonts w:ascii="Times New Roman" w:hAnsi="Times New Roman" w:cs="Times New Roman"/>
          <w:sz w:val="28"/>
          <w:szCs w:val="28"/>
        </w:rPr>
      </w:pPr>
      <w:r>
        <w:rPr>
          <w:rFonts w:ascii="Times New Roman" w:hAnsi="Times New Roman" w:cs="Times New Roman"/>
          <w:noProof/>
          <w:sz w:val="28"/>
          <w:szCs w:val="28"/>
          <w:lang w:eastAsia="ru-RU" w:bidi="ar-SA"/>
          <w14:ligatures w14:val="standardContextual"/>
        </w:rPr>
        <w:lastRenderedPageBreak/>
        <w:drawing>
          <wp:anchor distT="0" distB="0" distL="114300" distR="114300" simplePos="0" relativeHeight="251667456" behindDoc="0" locked="0" layoutInCell="1" allowOverlap="1" wp14:anchorId="4DF2ECFF" wp14:editId="748352CC">
            <wp:simplePos x="0" y="0"/>
            <wp:positionH relativeFrom="page">
              <wp:align>center</wp:align>
            </wp:positionH>
            <wp:positionV relativeFrom="page">
              <wp:align>center</wp:align>
            </wp:positionV>
            <wp:extent cx="9932400" cy="7020000"/>
            <wp:effectExtent l="0" t="0" r="0" b="0"/>
            <wp:wrapThrough wrapText="bothSides">
              <wp:wrapPolygon edited="0">
                <wp:start x="0" y="0"/>
                <wp:lineTo x="0" y="21512"/>
                <wp:lineTo x="21543" y="21512"/>
                <wp:lineTo x="21543" y="0"/>
                <wp:lineTo x="0"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Чертеж карта.gif"/>
                    <pic:cNvPicPr/>
                  </pic:nvPicPr>
                  <pic:blipFill>
                    <a:blip r:embed="rId62">
                      <a:extLst>
                        <a:ext uri="{28A0092B-C50C-407E-A947-70E740481C1C}">
                          <a14:useLocalDpi xmlns:a14="http://schemas.microsoft.com/office/drawing/2010/main" val="0"/>
                        </a:ext>
                      </a:extLst>
                    </a:blip>
                    <a:stretch>
                      <a:fillRect/>
                    </a:stretch>
                  </pic:blipFill>
                  <pic:spPr>
                    <a:xfrm>
                      <a:off x="0" y="0"/>
                      <a:ext cx="9932400" cy="7020000"/>
                    </a:xfrm>
                    <a:prstGeom prst="rect">
                      <a:avLst/>
                    </a:prstGeom>
                  </pic:spPr>
                </pic:pic>
              </a:graphicData>
            </a:graphic>
            <wp14:sizeRelH relativeFrom="page">
              <wp14:pctWidth>0</wp14:pctWidth>
            </wp14:sizeRelH>
            <wp14:sizeRelV relativeFrom="page">
              <wp14:pctHeight>0</wp14:pctHeight>
            </wp14:sizeRelV>
          </wp:anchor>
        </w:drawing>
      </w:r>
      <w:r w:rsidR="00CF0507">
        <w:rPr>
          <w:rFonts w:ascii="Times New Roman" w:hAnsi="Times New Roman" w:cs="Times New Roman"/>
          <w:sz w:val="28"/>
          <w:szCs w:val="28"/>
        </w:rPr>
        <w:br w:type="page"/>
      </w:r>
    </w:p>
    <w:p w14:paraId="10F130F7" w14:textId="5E7C81B4" w:rsidR="00CF0507" w:rsidRDefault="00A2605B">
      <w:pPr>
        <w:suppressAutoHyphens w:val="0"/>
        <w:autoSpaceDN/>
        <w:spacing w:after="160" w:line="259" w:lineRule="auto"/>
        <w:textAlignment w:val="auto"/>
        <w:rPr>
          <w:rFonts w:ascii="Times New Roman" w:hAnsi="Times New Roman" w:cs="Times New Roman"/>
          <w:sz w:val="28"/>
          <w:szCs w:val="28"/>
        </w:rPr>
      </w:pPr>
      <w:r>
        <w:rPr>
          <w:rFonts w:ascii="Times New Roman" w:hAnsi="Times New Roman" w:cs="Times New Roman"/>
          <w:noProof/>
          <w:sz w:val="28"/>
          <w:szCs w:val="28"/>
          <w:lang w:eastAsia="ru-RU" w:bidi="ar-SA"/>
          <w14:ligatures w14:val="standardContextual"/>
        </w:rPr>
        <w:lastRenderedPageBreak/>
        <w:drawing>
          <wp:anchor distT="0" distB="0" distL="114300" distR="114300" simplePos="0" relativeHeight="251668480" behindDoc="0" locked="0" layoutInCell="1" allowOverlap="1" wp14:anchorId="3C7CB6D2" wp14:editId="3E7560F5">
            <wp:simplePos x="0" y="0"/>
            <wp:positionH relativeFrom="page">
              <wp:align>center</wp:align>
            </wp:positionH>
            <wp:positionV relativeFrom="page">
              <wp:align>center</wp:align>
            </wp:positionV>
            <wp:extent cx="9932400" cy="7020000"/>
            <wp:effectExtent l="0" t="0" r="0" b="0"/>
            <wp:wrapThrough wrapText="bothSides">
              <wp:wrapPolygon edited="0">
                <wp:start x="0" y="0"/>
                <wp:lineTo x="0" y="21512"/>
                <wp:lineTo x="21543" y="21512"/>
                <wp:lineTo x="21543"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Чертеж рисунка 2 структура предприятия.gif"/>
                    <pic:cNvPicPr/>
                  </pic:nvPicPr>
                  <pic:blipFill>
                    <a:blip r:embed="rId63">
                      <a:extLst>
                        <a:ext uri="{28A0092B-C50C-407E-A947-70E740481C1C}">
                          <a14:useLocalDpi xmlns:a14="http://schemas.microsoft.com/office/drawing/2010/main" val="0"/>
                        </a:ext>
                      </a:extLst>
                    </a:blip>
                    <a:stretch>
                      <a:fillRect/>
                    </a:stretch>
                  </pic:blipFill>
                  <pic:spPr>
                    <a:xfrm>
                      <a:off x="0" y="0"/>
                      <a:ext cx="9932400" cy="7020000"/>
                    </a:xfrm>
                    <a:prstGeom prst="rect">
                      <a:avLst/>
                    </a:prstGeom>
                  </pic:spPr>
                </pic:pic>
              </a:graphicData>
            </a:graphic>
            <wp14:sizeRelH relativeFrom="page">
              <wp14:pctWidth>0</wp14:pctWidth>
            </wp14:sizeRelH>
            <wp14:sizeRelV relativeFrom="page">
              <wp14:pctHeight>0</wp14:pctHeight>
            </wp14:sizeRelV>
          </wp:anchor>
        </w:drawing>
      </w:r>
      <w:r w:rsidR="00CF0507">
        <w:rPr>
          <w:rFonts w:ascii="Times New Roman" w:hAnsi="Times New Roman" w:cs="Times New Roman"/>
          <w:sz w:val="28"/>
          <w:szCs w:val="28"/>
        </w:rPr>
        <w:br w:type="page"/>
      </w:r>
    </w:p>
    <w:p w14:paraId="27199E1A" w14:textId="0D8131C6" w:rsidR="00B2478B" w:rsidRDefault="00B2478B">
      <w:pPr>
        <w:suppressAutoHyphens w:val="0"/>
        <w:autoSpaceDN/>
        <w:spacing w:after="160" w:line="259" w:lineRule="auto"/>
        <w:textAlignment w:val="auto"/>
        <w:rPr>
          <w:rFonts w:ascii="Times New Roman" w:hAnsi="Times New Roman" w:cs="Times New Roman"/>
          <w:sz w:val="28"/>
          <w:szCs w:val="28"/>
        </w:rPr>
      </w:pPr>
      <w:r>
        <w:rPr>
          <w:rFonts w:ascii="Times New Roman" w:hAnsi="Times New Roman" w:cs="Times New Roman"/>
          <w:noProof/>
          <w:sz w:val="28"/>
          <w:szCs w:val="28"/>
          <w:lang w:eastAsia="ru-RU" w:bidi="ar-SA"/>
          <w14:ligatures w14:val="standardContextual"/>
        </w:rPr>
        <w:lastRenderedPageBreak/>
        <w:drawing>
          <wp:anchor distT="0" distB="0" distL="114300" distR="114300" simplePos="0" relativeHeight="251666432" behindDoc="0" locked="0" layoutInCell="1" allowOverlap="1" wp14:anchorId="1730488F" wp14:editId="16A33050">
            <wp:simplePos x="0" y="0"/>
            <wp:positionH relativeFrom="column">
              <wp:align>center</wp:align>
            </wp:positionH>
            <wp:positionV relativeFrom="page">
              <wp:align>center</wp:align>
            </wp:positionV>
            <wp:extent cx="9932400" cy="7020000"/>
            <wp:effectExtent l="0" t="0" r="0" b="0"/>
            <wp:wrapNone/>
            <wp:docPr id="13670245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024566" name="Рисунок 1367024566"/>
                    <pic:cNvPicPr/>
                  </pic:nvPicPr>
                  <pic:blipFill>
                    <a:blip r:embed="rId64" cstate="hqprint">
                      <a:extLst>
                        <a:ext uri="{28A0092B-C50C-407E-A947-70E740481C1C}">
                          <a14:useLocalDpi xmlns:a14="http://schemas.microsoft.com/office/drawing/2010/main"/>
                        </a:ext>
                      </a:extLst>
                    </a:blip>
                    <a:stretch>
                      <a:fillRect/>
                    </a:stretch>
                  </pic:blipFill>
                  <pic:spPr>
                    <a:xfrm>
                      <a:off x="0" y="0"/>
                      <a:ext cx="9932400" cy="70200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8"/>
          <w:szCs w:val="28"/>
          <w14:ligatures w14:val="standardContextual"/>
        </w:rPr>
        <w:t xml:space="preserve"> </w:t>
      </w:r>
    </w:p>
    <w:p w14:paraId="0ADDB0C6" w14:textId="72BBBB9E" w:rsidR="00CF0507" w:rsidRDefault="00CF0507">
      <w:pPr>
        <w:suppressAutoHyphens w:val="0"/>
        <w:autoSpaceDN/>
        <w:spacing w:after="160" w:line="259" w:lineRule="auto"/>
        <w:textAlignment w:val="auto"/>
        <w:rPr>
          <w:rFonts w:ascii="Times New Roman" w:hAnsi="Times New Roman" w:cs="Times New Roman"/>
          <w:sz w:val="28"/>
          <w:szCs w:val="28"/>
        </w:rPr>
      </w:pPr>
      <w:r>
        <w:rPr>
          <w:rFonts w:ascii="Times New Roman" w:hAnsi="Times New Roman" w:cs="Times New Roman"/>
          <w:sz w:val="28"/>
          <w:szCs w:val="28"/>
        </w:rPr>
        <w:br w:type="page"/>
      </w:r>
    </w:p>
    <w:p w14:paraId="489F832D" w14:textId="0DC5803F" w:rsidR="00CF0507" w:rsidRDefault="00A2605B">
      <w:pPr>
        <w:suppressAutoHyphens w:val="0"/>
        <w:autoSpaceDN/>
        <w:spacing w:after="160" w:line="259" w:lineRule="auto"/>
        <w:textAlignment w:val="auto"/>
        <w:rPr>
          <w:rFonts w:ascii="Times New Roman" w:hAnsi="Times New Roman" w:cs="Times New Roman"/>
          <w:sz w:val="28"/>
          <w:szCs w:val="28"/>
        </w:rPr>
      </w:pPr>
      <w:r>
        <w:rPr>
          <w:rFonts w:ascii="Times New Roman" w:hAnsi="Times New Roman" w:cs="Times New Roman"/>
          <w:noProof/>
          <w:sz w:val="28"/>
          <w:szCs w:val="28"/>
          <w:lang w:eastAsia="ru-RU" w:bidi="ar-SA"/>
          <w14:ligatures w14:val="standardContextual"/>
        </w:rPr>
        <w:lastRenderedPageBreak/>
        <w:drawing>
          <wp:anchor distT="0" distB="0" distL="114300" distR="114300" simplePos="0" relativeHeight="251669504" behindDoc="0" locked="0" layoutInCell="1" allowOverlap="1" wp14:anchorId="05B428D1" wp14:editId="5D75D1DB">
            <wp:simplePos x="0" y="0"/>
            <wp:positionH relativeFrom="page">
              <wp:align>center</wp:align>
            </wp:positionH>
            <wp:positionV relativeFrom="page">
              <wp:align>center</wp:align>
            </wp:positionV>
            <wp:extent cx="9932400" cy="7020000"/>
            <wp:effectExtent l="0" t="0" r="0" b="0"/>
            <wp:wrapThrough wrapText="bothSides">
              <wp:wrapPolygon edited="0">
                <wp:start x="0" y="0"/>
                <wp:lineTo x="0" y="21512"/>
                <wp:lineTo x="21543" y="21512"/>
                <wp:lineTo x="21543" y="0"/>
                <wp:lineTo x="0" y="0"/>
              </wp:wrapPolygon>
            </wp:wrapThrough>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Чертеж рисунка 4 блок-схема ПП.gif"/>
                    <pic:cNvPicPr/>
                  </pic:nvPicPr>
                  <pic:blipFill>
                    <a:blip r:embed="rId65">
                      <a:extLst>
                        <a:ext uri="{28A0092B-C50C-407E-A947-70E740481C1C}">
                          <a14:useLocalDpi xmlns:a14="http://schemas.microsoft.com/office/drawing/2010/main" val="0"/>
                        </a:ext>
                      </a:extLst>
                    </a:blip>
                    <a:stretch>
                      <a:fillRect/>
                    </a:stretch>
                  </pic:blipFill>
                  <pic:spPr>
                    <a:xfrm>
                      <a:off x="0" y="0"/>
                      <a:ext cx="9932400" cy="7020000"/>
                    </a:xfrm>
                    <a:prstGeom prst="rect">
                      <a:avLst/>
                    </a:prstGeom>
                  </pic:spPr>
                </pic:pic>
              </a:graphicData>
            </a:graphic>
            <wp14:sizeRelH relativeFrom="page">
              <wp14:pctWidth>0</wp14:pctWidth>
            </wp14:sizeRelH>
            <wp14:sizeRelV relativeFrom="page">
              <wp14:pctHeight>0</wp14:pctHeight>
            </wp14:sizeRelV>
          </wp:anchor>
        </w:drawing>
      </w:r>
      <w:r w:rsidR="00CF0507">
        <w:rPr>
          <w:rFonts w:ascii="Times New Roman" w:hAnsi="Times New Roman" w:cs="Times New Roman"/>
          <w:sz w:val="28"/>
          <w:szCs w:val="28"/>
        </w:rPr>
        <w:br w:type="page"/>
      </w:r>
    </w:p>
    <w:p w14:paraId="5DBD2CDF" w14:textId="126C9E7B" w:rsidR="00CF0507" w:rsidRDefault="00A2605B">
      <w:pPr>
        <w:suppressAutoHyphens w:val="0"/>
        <w:autoSpaceDN/>
        <w:spacing w:after="160" w:line="259" w:lineRule="auto"/>
        <w:textAlignment w:val="auto"/>
        <w:rPr>
          <w:rFonts w:ascii="Times New Roman" w:hAnsi="Times New Roman" w:cs="Times New Roman"/>
          <w:sz w:val="28"/>
          <w:szCs w:val="28"/>
        </w:rPr>
      </w:pPr>
      <w:r>
        <w:rPr>
          <w:rFonts w:ascii="Times New Roman" w:hAnsi="Times New Roman" w:cs="Times New Roman"/>
          <w:noProof/>
          <w:sz w:val="28"/>
          <w:szCs w:val="28"/>
          <w:lang w:eastAsia="ru-RU" w:bidi="ar-SA"/>
          <w14:ligatures w14:val="standardContextual"/>
        </w:rPr>
        <w:lastRenderedPageBreak/>
        <w:drawing>
          <wp:anchor distT="0" distB="0" distL="114300" distR="114300" simplePos="0" relativeHeight="251670528" behindDoc="0" locked="0" layoutInCell="1" allowOverlap="1" wp14:anchorId="113E9EF5" wp14:editId="6A022ED0">
            <wp:simplePos x="0" y="0"/>
            <wp:positionH relativeFrom="page">
              <wp:align>center</wp:align>
            </wp:positionH>
            <wp:positionV relativeFrom="page">
              <wp:align>center</wp:align>
            </wp:positionV>
            <wp:extent cx="9932400" cy="7020000"/>
            <wp:effectExtent l="0" t="0" r="0" b="0"/>
            <wp:wrapThrough wrapText="bothSides">
              <wp:wrapPolygon edited="0">
                <wp:start x="0" y="0"/>
                <wp:lineTo x="0" y="21512"/>
                <wp:lineTo x="21543" y="21512"/>
                <wp:lineTo x="21543" y="0"/>
                <wp:lineTo x="0" y="0"/>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Чертеж рисунка 6 цели предприятия.gif"/>
                    <pic:cNvPicPr/>
                  </pic:nvPicPr>
                  <pic:blipFill>
                    <a:blip r:embed="rId66">
                      <a:extLst>
                        <a:ext uri="{28A0092B-C50C-407E-A947-70E740481C1C}">
                          <a14:useLocalDpi xmlns:a14="http://schemas.microsoft.com/office/drawing/2010/main" val="0"/>
                        </a:ext>
                      </a:extLst>
                    </a:blip>
                    <a:stretch>
                      <a:fillRect/>
                    </a:stretch>
                  </pic:blipFill>
                  <pic:spPr>
                    <a:xfrm>
                      <a:off x="0" y="0"/>
                      <a:ext cx="9932400" cy="7020000"/>
                    </a:xfrm>
                    <a:prstGeom prst="rect">
                      <a:avLst/>
                    </a:prstGeom>
                  </pic:spPr>
                </pic:pic>
              </a:graphicData>
            </a:graphic>
            <wp14:sizeRelH relativeFrom="page">
              <wp14:pctWidth>0</wp14:pctWidth>
            </wp14:sizeRelH>
            <wp14:sizeRelV relativeFrom="page">
              <wp14:pctHeight>0</wp14:pctHeight>
            </wp14:sizeRelV>
          </wp:anchor>
        </w:drawing>
      </w:r>
      <w:r w:rsidR="00CF0507">
        <w:rPr>
          <w:rFonts w:ascii="Times New Roman" w:hAnsi="Times New Roman" w:cs="Times New Roman"/>
          <w:sz w:val="28"/>
          <w:szCs w:val="28"/>
        </w:rPr>
        <w:br w:type="page"/>
      </w:r>
    </w:p>
    <w:p w14:paraId="6F4652A4" w14:textId="32524D3B" w:rsidR="001E59DD" w:rsidRDefault="00A2605B">
      <w:pPr>
        <w:suppressAutoHyphens w:val="0"/>
        <w:autoSpaceDN/>
        <w:spacing w:after="160" w:line="259" w:lineRule="auto"/>
        <w:textAlignment w:val="auto"/>
        <w:rPr>
          <w:rFonts w:ascii="Times New Roman" w:hAnsi="Times New Roman" w:cs="Times New Roman"/>
          <w:sz w:val="28"/>
          <w:szCs w:val="28"/>
        </w:rPr>
        <w:sectPr w:rsidR="001E59DD" w:rsidSect="0044542E">
          <w:headerReference w:type="default" r:id="rId67"/>
          <w:pgSz w:w="16838" w:h="11906" w:orient="landscape"/>
          <w:pgMar w:top="0" w:right="0" w:bottom="0" w:left="0" w:header="709" w:footer="709" w:gutter="0"/>
          <w:cols w:space="708"/>
          <w:docGrid w:linePitch="360"/>
        </w:sectPr>
      </w:pPr>
      <w:bookmarkStart w:id="13" w:name="_GoBack"/>
      <w:r>
        <w:rPr>
          <w:rFonts w:ascii="Times New Roman" w:hAnsi="Times New Roman" w:cs="Times New Roman"/>
          <w:noProof/>
          <w:sz w:val="28"/>
          <w:szCs w:val="28"/>
          <w:lang w:eastAsia="ru-RU" w:bidi="ar-SA"/>
          <w14:ligatures w14:val="standardContextual"/>
        </w:rPr>
        <w:lastRenderedPageBreak/>
        <w:drawing>
          <wp:anchor distT="0" distB="0" distL="114300" distR="114300" simplePos="0" relativeHeight="251671552" behindDoc="0" locked="0" layoutInCell="1" allowOverlap="1" wp14:anchorId="208A9CDF" wp14:editId="3CE2885A">
            <wp:simplePos x="0" y="0"/>
            <wp:positionH relativeFrom="page">
              <wp:align>center</wp:align>
            </wp:positionH>
            <wp:positionV relativeFrom="page">
              <wp:align>center</wp:align>
            </wp:positionV>
            <wp:extent cx="9932400" cy="7020000"/>
            <wp:effectExtent l="0" t="0" r="0" b="0"/>
            <wp:wrapThrough wrapText="bothSides">
              <wp:wrapPolygon edited="0">
                <wp:start x="0" y="0"/>
                <wp:lineTo x="0" y="21512"/>
                <wp:lineTo x="21543" y="21512"/>
                <wp:lineTo x="21543" y="0"/>
                <wp:lineTo x="0" y="0"/>
              </wp:wrapPolygon>
            </wp:wrapThrough>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Чертеж рисунка 7 структура СЭМ.gif"/>
                    <pic:cNvPicPr/>
                  </pic:nvPicPr>
                  <pic:blipFill>
                    <a:blip r:embed="rId68">
                      <a:extLst>
                        <a:ext uri="{28A0092B-C50C-407E-A947-70E740481C1C}">
                          <a14:useLocalDpi xmlns:a14="http://schemas.microsoft.com/office/drawing/2010/main" val="0"/>
                        </a:ext>
                      </a:extLst>
                    </a:blip>
                    <a:stretch>
                      <a:fillRect/>
                    </a:stretch>
                  </pic:blipFill>
                  <pic:spPr>
                    <a:xfrm>
                      <a:off x="0" y="0"/>
                      <a:ext cx="9932400" cy="7020000"/>
                    </a:xfrm>
                    <a:prstGeom prst="rect">
                      <a:avLst/>
                    </a:prstGeom>
                  </pic:spPr>
                </pic:pic>
              </a:graphicData>
            </a:graphic>
            <wp14:sizeRelH relativeFrom="page">
              <wp14:pctWidth>0</wp14:pctWidth>
            </wp14:sizeRelH>
            <wp14:sizeRelV relativeFrom="page">
              <wp14:pctHeight>0</wp14:pctHeight>
            </wp14:sizeRelV>
          </wp:anchor>
        </w:drawing>
      </w:r>
      <w:bookmarkEnd w:id="13"/>
      <w:r w:rsidR="00CF0507">
        <w:rPr>
          <w:rFonts w:ascii="Times New Roman" w:hAnsi="Times New Roman" w:cs="Times New Roman"/>
          <w:sz w:val="28"/>
          <w:szCs w:val="28"/>
        </w:rPr>
        <w:br w:type="page"/>
      </w:r>
    </w:p>
    <w:p w14:paraId="64111ABF"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39799935"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1498D11E"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6E5C9186"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087BF42B"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7FFCA122"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3C461F52"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66CBE745"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0186C999"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6B4AD433"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291B5D08"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5D936736"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3312DCFF"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379D9027" w14:textId="77777777" w:rsidR="00C62EA1" w:rsidRDefault="00C62EA1">
      <w:pPr>
        <w:suppressAutoHyphens w:val="0"/>
        <w:autoSpaceDN/>
        <w:spacing w:after="160" w:line="259" w:lineRule="auto"/>
        <w:textAlignment w:val="auto"/>
        <w:rPr>
          <w:rFonts w:ascii="Times New Roman" w:hAnsi="Times New Roman" w:cs="Times New Roman"/>
          <w:sz w:val="28"/>
          <w:szCs w:val="28"/>
        </w:rPr>
      </w:pPr>
    </w:p>
    <w:p w14:paraId="0CCFD837" w14:textId="07CB68EA" w:rsidR="00C62EA1" w:rsidRDefault="00C62EA1" w:rsidP="00C62EA1">
      <w:pPr>
        <w:suppressAutoHyphens w:val="0"/>
        <w:autoSpaceDN/>
        <w:spacing w:after="160" w:line="259" w:lineRule="auto"/>
        <w:jc w:val="center"/>
        <w:textAlignment w:val="auto"/>
        <w:rPr>
          <w:rFonts w:ascii="Times New Roman" w:hAnsi="Times New Roman" w:cs="Times New Roman"/>
          <w:sz w:val="28"/>
          <w:szCs w:val="28"/>
        </w:rPr>
        <w:sectPr w:rsidR="00C62EA1" w:rsidSect="001E59DD">
          <w:headerReference w:type="default" r:id="rId69"/>
          <w:pgSz w:w="11906" w:h="16838"/>
          <w:pgMar w:top="1134" w:right="851" w:bottom="1134" w:left="1418" w:header="709" w:footer="709" w:gutter="0"/>
          <w:cols w:space="708"/>
          <w:docGrid w:linePitch="360"/>
        </w:sectPr>
      </w:pPr>
      <w:r>
        <w:rPr>
          <w:rFonts w:ascii="Times New Roman" w:hAnsi="Times New Roman" w:cs="Times New Roman"/>
          <w:sz w:val="28"/>
          <w:szCs w:val="28"/>
        </w:rPr>
        <w:t>Приложение Б</w:t>
      </w:r>
    </w:p>
    <w:tbl>
      <w:tblPr>
        <w:tblStyle w:val="af4"/>
        <w:tblW w:w="1020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1"/>
        <w:gridCol w:w="1985"/>
        <w:gridCol w:w="276"/>
        <w:gridCol w:w="1257"/>
        <w:gridCol w:w="375"/>
        <w:gridCol w:w="830"/>
        <w:gridCol w:w="550"/>
        <w:gridCol w:w="411"/>
        <w:gridCol w:w="501"/>
        <w:gridCol w:w="1985"/>
        <w:gridCol w:w="204"/>
        <w:gridCol w:w="790"/>
        <w:gridCol w:w="282"/>
      </w:tblGrid>
      <w:tr w:rsidR="00C62EA1" w:rsidRPr="0035010F" w14:paraId="0A5AB8F2" w14:textId="77777777" w:rsidTr="00DB7ED3">
        <w:tc>
          <w:tcPr>
            <w:tcW w:w="10207" w:type="dxa"/>
            <w:gridSpan w:val="13"/>
          </w:tcPr>
          <w:p w14:paraId="540B4FAE"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bookmarkStart w:id="14" w:name="_Hlk168762395"/>
            <w:r w:rsidRPr="0035010F">
              <w:rPr>
                <w:rFonts w:ascii="Times New Roman" w:hAnsi="Times New Roman" w:cs="Times New Roman"/>
                <w:sz w:val="22"/>
                <w:szCs w:val="22"/>
              </w:rPr>
              <w:lastRenderedPageBreak/>
              <w:t>ДЕКЛАРАЦИЯ</w:t>
            </w:r>
          </w:p>
          <w:p w14:paraId="50FCB93A"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sidRPr="0035010F">
              <w:rPr>
                <w:rFonts w:ascii="Times New Roman" w:hAnsi="Times New Roman" w:cs="Times New Roman"/>
                <w:sz w:val="22"/>
                <w:szCs w:val="22"/>
              </w:rPr>
              <w:t>О плате за выброс загрязняющих веществ в атмосферу</w:t>
            </w:r>
          </w:p>
        </w:tc>
      </w:tr>
      <w:tr w:rsidR="00C62EA1" w:rsidRPr="0035010F" w14:paraId="2306C7FC" w14:textId="77777777" w:rsidTr="00DB7ED3">
        <w:tc>
          <w:tcPr>
            <w:tcW w:w="10207" w:type="dxa"/>
            <w:gridSpan w:val="13"/>
          </w:tcPr>
          <w:p w14:paraId="5575CB58"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lang w:val="en-US"/>
              </w:rPr>
            </w:pPr>
            <w:r w:rsidRPr="0035010F">
              <w:rPr>
                <w:rFonts w:ascii="Times New Roman" w:hAnsi="Times New Roman" w:cs="Times New Roman"/>
                <w:sz w:val="22"/>
                <w:szCs w:val="22"/>
              </w:rPr>
              <w:t>За</w:t>
            </w:r>
            <w:r w:rsidRPr="0035010F">
              <w:rPr>
                <w:rFonts w:ascii="Times New Roman" w:hAnsi="Times New Roman" w:cs="Times New Roman"/>
                <w:sz w:val="22"/>
                <w:szCs w:val="22"/>
                <w:lang w:val="en-US"/>
              </w:rPr>
              <w:t xml:space="preserve"> 20</w:t>
            </w:r>
            <w:r w:rsidRPr="0035010F">
              <w:rPr>
                <w:rFonts w:ascii="Times New Roman" w:hAnsi="Times New Roman" w:cs="Times New Roman"/>
                <w:sz w:val="22"/>
                <w:szCs w:val="22"/>
              </w:rPr>
              <w:t xml:space="preserve"> </w:t>
            </w:r>
            <w:r w:rsidRPr="0035010F">
              <w:rPr>
                <w:rFonts w:ascii="Times New Roman" w:hAnsi="Times New Roman" w:cs="Times New Roman"/>
                <w:sz w:val="22"/>
                <w:szCs w:val="22"/>
                <w:u w:val="single"/>
                <w:lang w:val="en-US"/>
              </w:rPr>
              <w:t>24</w:t>
            </w:r>
            <w:r w:rsidRPr="0035010F">
              <w:rPr>
                <w:rFonts w:ascii="Times New Roman" w:hAnsi="Times New Roman" w:cs="Times New Roman"/>
                <w:sz w:val="22"/>
                <w:szCs w:val="22"/>
                <w:lang w:val="en-US"/>
              </w:rPr>
              <w:t xml:space="preserve"> </w:t>
            </w:r>
            <w:r w:rsidRPr="0035010F">
              <w:rPr>
                <w:rFonts w:ascii="Times New Roman" w:hAnsi="Times New Roman" w:cs="Times New Roman"/>
                <w:sz w:val="22"/>
                <w:szCs w:val="22"/>
              </w:rPr>
              <w:t>г</w:t>
            </w:r>
            <w:r w:rsidRPr="0035010F">
              <w:rPr>
                <w:rFonts w:ascii="Times New Roman" w:hAnsi="Times New Roman" w:cs="Times New Roman"/>
                <w:sz w:val="22"/>
                <w:szCs w:val="22"/>
                <w:lang w:val="en-US"/>
              </w:rPr>
              <w:t>.</w:t>
            </w:r>
          </w:p>
        </w:tc>
      </w:tr>
      <w:tr w:rsidR="00C62EA1" w:rsidRPr="0035010F" w14:paraId="0B48B4B5" w14:textId="77777777" w:rsidTr="00DB7ED3">
        <w:tc>
          <w:tcPr>
            <w:tcW w:w="761" w:type="dxa"/>
            <w:vAlign w:val="center"/>
          </w:tcPr>
          <w:p w14:paraId="5632E04B" w14:textId="77777777" w:rsidR="00C62EA1" w:rsidRPr="006B4FD2" w:rsidRDefault="00C62EA1" w:rsidP="00DB7ED3">
            <w:pPr>
              <w:suppressAutoHyphens w:val="0"/>
              <w:autoSpaceDN/>
              <w:spacing w:line="276" w:lineRule="auto"/>
              <w:jc w:val="center"/>
              <w:textAlignment w:val="auto"/>
              <w:rPr>
                <w:rFonts w:ascii="Times New Roman" w:hAnsi="Times New Roman" w:cs="Times New Roman"/>
                <w:sz w:val="18"/>
                <w:szCs w:val="18"/>
              </w:rPr>
            </w:pPr>
            <w:r w:rsidRPr="006B4FD2">
              <w:rPr>
                <w:rFonts w:ascii="Times New Roman" w:hAnsi="Times New Roman" w:cs="Times New Roman"/>
                <w:sz w:val="18"/>
                <w:szCs w:val="18"/>
              </w:rPr>
              <w:t>Строка</w:t>
            </w:r>
          </w:p>
        </w:tc>
        <w:tc>
          <w:tcPr>
            <w:tcW w:w="1985" w:type="dxa"/>
          </w:tcPr>
          <w:p w14:paraId="78D37D9A"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76" w:type="dxa"/>
          </w:tcPr>
          <w:p w14:paraId="64866D69"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257" w:type="dxa"/>
          </w:tcPr>
          <w:p w14:paraId="142047B6"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375" w:type="dxa"/>
          </w:tcPr>
          <w:p w14:paraId="356BE08B"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380" w:type="dxa"/>
            <w:gridSpan w:val="2"/>
          </w:tcPr>
          <w:p w14:paraId="0691FCA8"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411" w:type="dxa"/>
          </w:tcPr>
          <w:p w14:paraId="29966970"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690" w:type="dxa"/>
            <w:gridSpan w:val="3"/>
          </w:tcPr>
          <w:p w14:paraId="0A57AE34"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790" w:type="dxa"/>
          </w:tcPr>
          <w:p w14:paraId="60C2C36D"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82" w:type="dxa"/>
          </w:tcPr>
          <w:p w14:paraId="2AD011D4"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0B0F17B6" w14:textId="77777777" w:rsidTr="00DB7ED3">
        <w:trPr>
          <w:trHeight w:val="516"/>
        </w:trPr>
        <w:tc>
          <w:tcPr>
            <w:tcW w:w="761" w:type="dxa"/>
            <w:vAlign w:val="center"/>
          </w:tcPr>
          <w:p w14:paraId="7F492A30"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lang w:val="en-US"/>
              </w:rPr>
            </w:pPr>
            <w:r w:rsidRPr="0035010F">
              <w:rPr>
                <w:rFonts w:ascii="Times New Roman" w:hAnsi="Times New Roman" w:cs="Times New Roman"/>
                <w:sz w:val="22"/>
                <w:szCs w:val="22"/>
                <w:lang w:val="en-US"/>
              </w:rPr>
              <w:t>1</w:t>
            </w:r>
          </w:p>
        </w:tc>
        <w:tc>
          <w:tcPr>
            <w:tcW w:w="1985" w:type="dxa"/>
            <w:vAlign w:val="center"/>
          </w:tcPr>
          <w:p w14:paraId="34E47A9C"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sidRPr="0035010F">
              <w:rPr>
                <w:rFonts w:ascii="Times New Roman" w:hAnsi="Times New Roman" w:cs="Times New Roman"/>
                <w:sz w:val="22"/>
                <w:szCs w:val="22"/>
              </w:rPr>
              <w:t>Вид документа</w:t>
            </w:r>
          </w:p>
        </w:tc>
        <w:tc>
          <w:tcPr>
            <w:tcW w:w="276" w:type="dxa"/>
            <w:vAlign w:val="center"/>
          </w:tcPr>
          <w:p w14:paraId="3C408039"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1257" w:type="dxa"/>
            <w:vAlign w:val="center"/>
          </w:tcPr>
          <w:p w14:paraId="1183E479"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sidRPr="0035010F">
              <w:rPr>
                <w:rFonts w:ascii="Times New Roman" w:hAnsi="Times New Roman" w:cs="Times New Roman"/>
                <w:sz w:val="22"/>
                <w:szCs w:val="22"/>
              </w:rPr>
              <w:t>первичный</w:t>
            </w:r>
          </w:p>
        </w:tc>
        <w:tc>
          <w:tcPr>
            <w:tcW w:w="375" w:type="dxa"/>
            <w:vAlign w:val="center"/>
          </w:tcPr>
          <w:p w14:paraId="0BE0C0AA"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lang w:val="en-US"/>
              </w:rPr>
            </w:pPr>
            <w:r w:rsidRPr="0035010F">
              <w:rPr>
                <w:rFonts w:ascii="Times New Roman" w:hAnsi="Times New Roman" w:cs="Times New Roman"/>
                <w:sz w:val="22"/>
                <w:szCs w:val="22"/>
                <w:lang w:val="en-US"/>
              </w:rPr>
              <w:t>V</w:t>
            </w:r>
          </w:p>
        </w:tc>
        <w:tc>
          <w:tcPr>
            <w:tcW w:w="1380" w:type="dxa"/>
            <w:gridSpan w:val="2"/>
            <w:vAlign w:val="center"/>
          </w:tcPr>
          <w:p w14:paraId="484BF0E8"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sidRPr="0035010F">
              <w:rPr>
                <w:rFonts w:ascii="Times New Roman" w:hAnsi="Times New Roman" w:cs="Times New Roman"/>
                <w:sz w:val="22"/>
                <w:szCs w:val="22"/>
              </w:rPr>
              <w:t>уточненный</w:t>
            </w:r>
          </w:p>
        </w:tc>
        <w:tc>
          <w:tcPr>
            <w:tcW w:w="411" w:type="dxa"/>
          </w:tcPr>
          <w:p w14:paraId="2465C222"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lang w:val="en-US"/>
              </w:rPr>
            </w:pPr>
          </w:p>
        </w:tc>
        <w:tc>
          <w:tcPr>
            <w:tcW w:w="3762" w:type="dxa"/>
            <w:gridSpan w:val="5"/>
            <w:vAlign w:val="center"/>
          </w:tcPr>
          <w:p w14:paraId="6ED561A0" w14:textId="77777777" w:rsidR="00C62EA1" w:rsidRPr="0035010F" w:rsidRDefault="00C62EA1" w:rsidP="00DB7ED3">
            <w:pPr>
              <w:suppressAutoHyphens w:val="0"/>
              <w:autoSpaceDN/>
              <w:spacing w:line="276" w:lineRule="auto"/>
              <w:textAlignment w:val="auto"/>
              <w:rPr>
                <w:rFonts w:ascii="Times New Roman" w:hAnsi="Times New Roman" w:cs="Times New Roman"/>
                <w:sz w:val="22"/>
                <w:szCs w:val="22"/>
              </w:rPr>
            </w:pPr>
            <w:r w:rsidRPr="0035010F">
              <w:rPr>
                <w:rFonts w:ascii="Times New Roman" w:hAnsi="Times New Roman" w:cs="Times New Roman"/>
                <w:sz w:val="22"/>
                <w:szCs w:val="22"/>
              </w:rPr>
              <w:t>(нужное отметить знаком V)</w:t>
            </w:r>
          </w:p>
        </w:tc>
      </w:tr>
      <w:tr w:rsidR="00C62EA1" w:rsidRPr="0035010F" w14:paraId="3A4DBC9B" w14:textId="77777777" w:rsidTr="00DB7ED3">
        <w:trPr>
          <w:trHeight w:val="255"/>
        </w:trPr>
        <w:tc>
          <w:tcPr>
            <w:tcW w:w="761" w:type="dxa"/>
            <w:vMerge w:val="restart"/>
            <w:vAlign w:val="center"/>
          </w:tcPr>
          <w:p w14:paraId="5D0D59D6"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2</w:t>
            </w:r>
          </w:p>
        </w:tc>
        <w:tc>
          <w:tcPr>
            <w:tcW w:w="3518" w:type="dxa"/>
            <w:gridSpan w:val="3"/>
            <w:vAlign w:val="center"/>
          </w:tcPr>
          <w:p w14:paraId="643C53D6"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sidRPr="003E08E3">
              <w:rPr>
                <w:rFonts w:ascii="Times New Roman" w:hAnsi="Times New Roman" w:cs="Times New Roman"/>
                <w:b/>
                <w:bCs/>
                <w:sz w:val="22"/>
                <w:szCs w:val="22"/>
              </w:rPr>
              <w:t>Декларация представляется</w:t>
            </w:r>
            <w:r>
              <w:rPr>
                <w:rFonts w:ascii="Times New Roman" w:hAnsi="Times New Roman" w:cs="Times New Roman"/>
                <w:sz w:val="22"/>
                <w:szCs w:val="22"/>
              </w:rPr>
              <w:t xml:space="preserve"> </w:t>
            </w:r>
            <w:r w:rsidRPr="006F0384">
              <w:rPr>
                <w:rFonts w:ascii="Times New Roman" w:hAnsi="Times New Roman" w:cs="Times New Roman"/>
                <w:b/>
                <w:bCs/>
                <w:sz w:val="22"/>
                <w:szCs w:val="22"/>
              </w:rPr>
              <w:t>в</w:t>
            </w:r>
          </w:p>
        </w:tc>
        <w:tc>
          <w:tcPr>
            <w:tcW w:w="375" w:type="dxa"/>
            <w:vAlign w:val="center"/>
          </w:tcPr>
          <w:p w14:paraId="79692490"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1380" w:type="dxa"/>
            <w:gridSpan w:val="2"/>
            <w:vAlign w:val="center"/>
          </w:tcPr>
          <w:p w14:paraId="51AC90C3"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411" w:type="dxa"/>
            <w:vAlign w:val="center"/>
          </w:tcPr>
          <w:p w14:paraId="643A6AC5"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2690" w:type="dxa"/>
            <w:gridSpan w:val="3"/>
            <w:vAlign w:val="center"/>
          </w:tcPr>
          <w:p w14:paraId="301EF0EB"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790" w:type="dxa"/>
            <w:vAlign w:val="center"/>
          </w:tcPr>
          <w:p w14:paraId="2E0D29AF"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282" w:type="dxa"/>
            <w:vAlign w:val="center"/>
          </w:tcPr>
          <w:p w14:paraId="4A04EEE6"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r>
      <w:tr w:rsidR="00C62EA1" w:rsidRPr="0035010F" w14:paraId="67EC170E" w14:textId="77777777" w:rsidTr="00DB7ED3">
        <w:tc>
          <w:tcPr>
            <w:tcW w:w="761" w:type="dxa"/>
            <w:vMerge/>
            <w:vAlign w:val="center"/>
          </w:tcPr>
          <w:p w14:paraId="534951FC"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8374" w:type="dxa"/>
            <w:gridSpan w:val="10"/>
          </w:tcPr>
          <w:p w14:paraId="3EDB1BEB"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r>
              <w:rPr>
                <w:rFonts w:ascii="Times New Roman" w:hAnsi="Times New Roman" w:cs="Times New Roman"/>
                <w:sz w:val="22"/>
                <w:szCs w:val="22"/>
              </w:rPr>
              <w:t xml:space="preserve">                                                             </w:t>
            </w:r>
            <w:r w:rsidRPr="003E08E3">
              <w:rPr>
                <w:rFonts w:ascii="Times New Roman" w:hAnsi="Times New Roman" w:cs="Times New Roman"/>
                <w:sz w:val="12"/>
                <w:szCs w:val="12"/>
              </w:rPr>
              <w:t>(</w:t>
            </w:r>
            <w:r w:rsidRPr="003E08E3">
              <w:rPr>
                <w:rFonts w:ascii="Times New Roman" w:hAnsi="Times New Roman" w:cs="Times New Roman"/>
                <w:sz w:val="10"/>
                <w:szCs w:val="10"/>
              </w:rPr>
              <w:t>наименование территориального органа Федеральной службы по надзору в сфере природопользования</w:t>
            </w:r>
            <w:r w:rsidRPr="003E08E3">
              <w:rPr>
                <w:rFonts w:ascii="Times New Roman" w:hAnsi="Times New Roman" w:cs="Times New Roman"/>
                <w:sz w:val="12"/>
                <w:szCs w:val="12"/>
              </w:rPr>
              <w:t>)</w:t>
            </w:r>
          </w:p>
        </w:tc>
        <w:tc>
          <w:tcPr>
            <w:tcW w:w="790" w:type="dxa"/>
          </w:tcPr>
          <w:p w14:paraId="76CAEB5F"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82" w:type="dxa"/>
          </w:tcPr>
          <w:p w14:paraId="61B49605"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155A7043" w14:textId="77777777" w:rsidTr="00DB7ED3">
        <w:tc>
          <w:tcPr>
            <w:tcW w:w="761" w:type="dxa"/>
            <w:vMerge w:val="restart"/>
            <w:vAlign w:val="center"/>
          </w:tcPr>
          <w:p w14:paraId="673D5ABC"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3</w:t>
            </w:r>
          </w:p>
        </w:tc>
        <w:tc>
          <w:tcPr>
            <w:tcW w:w="9446" w:type="dxa"/>
            <w:gridSpan w:val="12"/>
          </w:tcPr>
          <w:p w14:paraId="37CED8A8" w14:textId="77777777" w:rsidR="00C62EA1" w:rsidRPr="003E08E3" w:rsidRDefault="00C62EA1" w:rsidP="00DB7ED3">
            <w:pPr>
              <w:suppressAutoHyphens w:val="0"/>
              <w:autoSpaceDN/>
              <w:spacing w:line="276" w:lineRule="auto"/>
              <w:jc w:val="both"/>
              <w:textAlignment w:val="auto"/>
              <w:rPr>
                <w:rFonts w:ascii="Times New Roman" w:hAnsi="Times New Roman" w:cs="Times New Roman"/>
                <w:b/>
                <w:bCs/>
                <w:sz w:val="22"/>
                <w:szCs w:val="22"/>
              </w:rPr>
            </w:pPr>
            <w:r w:rsidRPr="003E08E3">
              <w:rPr>
                <w:rFonts w:ascii="Times New Roman" w:hAnsi="Times New Roman" w:cs="Times New Roman"/>
                <w:b/>
                <w:bCs/>
                <w:sz w:val="22"/>
                <w:szCs w:val="22"/>
              </w:rPr>
              <w:t>Организационно-правовая форма юридического лица и его полное наименование</w:t>
            </w:r>
            <w:r>
              <w:rPr>
                <w:rFonts w:ascii="Times New Roman" w:hAnsi="Times New Roman" w:cs="Times New Roman"/>
                <w:b/>
                <w:bCs/>
                <w:sz w:val="22"/>
                <w:szCs w:val="22"/>
              </w:rPr>
              <w:t>:</w:t>
            </w:r>
          </w:p>
        </w:tc>
      </w:tr>
      <w:tr w:rsidR="00C62EA1" w:rsidRPr="0035010F" w14:paraId="141487AB" w14:textId="77777777" w:rsidTr="00DB7ED3">
        <w:tc>
          <w:tcPr>
            <w:tcW w:w="761" w:type="dxa"/>
            <w:vMerge/>
            <w:vAlign w:val="center"/>
          </w:tcPr>
          <w:p w14:paraId="49917BE7"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5684" w:type="dxa"/>
            <w:gridSpan w:val="7"/>
            <w:vAlign w:val="center"/>
          </w:tcPr>
          <w:p w14:paraId="6D4B2448" w14:textId="77777777" w:rsidR="00C62EA1" w:rsidRPr="0035010F" w:rsidRDefault="00C62EA1" w:rsidP="00DB7ED3">
            <w:pPr>
              <w:suppressAutoHyphens w:val="0"/>
              <w:autoSpaceDN/>
              <w:spacing w:line="276" w:lineRule="auto"/>
              <w:textAlignment w:val="auto"/>
              <w:rPr>
                <w:rFonts w:ascii="Times New Roman" w:hAnsi="Times New Roman" w:cs="Times New Roman"/>
                <w:sz w:val="22"/>
                <w:szCs w:val="22"/>
              </w:rPr>
            </w:pPr>
            <w:r>
              <w:rPr>
                <w:rFonts w:ascii="Times New Roman" w:hAnsi="Times New Roman" w:cs="Times New Roman"/>
                <w:sz w:val="22"/>
                <w:szCs w:val="22"/>
              </w:rPr>
              <w:t>Приборостроительное предприятие</w:t>
            </w:r>
          </w:p>
        </w:tc>
        <w:tc>
          <w:tcPr>
            <w:tcW w:w="2690" w:type="dxa"/>
            <w:gridSpan w:val="3"/>
          </w:tcPr>
          <w:p w14:paraId="76BBD66A"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790" w:type="dxa"/>
          </w:tcPr>
          <w:p w14:paraId="1F1D8EE1"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82" w:type="dxa"/>
          </w:tcPr>
          <w:p w14:paraId="4BFF16A5"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17120949" w14:textId="77777777" w:rsidTr="00DB7ED3">
        <w:tc>
          <w:tcPr>
            <w:tcW w:w="761" w:type="dxa"/>
            <w:vMerge w:val="restart"/>
            <w:vAlign w:val="center"/>
          </w:tcPr>
          <w:p w14:paraId="72A568C9"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4</w:t>
            </w:r>
          </w:p>
        </w:tc>
        <w:tc>
          <w:tcPr>
            <w:tcW w:w="9446" w:type="dxa"/>
            <w:gridSpan w:val="12"/>
            <w:vAlign w:val="center"/>
          </w:tcPr>
          <w:p w14:paraId="4EB1D3AA" w14:textId="77777777" w:rsidR="00C62EA1" w:rsidRPr="006B4FD2" w:rsidRDefault="00C62EA1" w:rsidP="00DB7ED3">
            <w:pPr>
              <w:suppressAutoHyphens w:val="0"/>
              <w:autoSpaceDN/>
              <w:spacing w:line="276" w:lineRule="auto"/>
              <w:textAlignment w:val="auto"/>
              <w:rPr>
                <w:rFonts w:ascii="Times New Roman" w:hAnsi="Times New Roman" w:cs="Times New Roman"/>
                <w:b/>
                <w:bCs/>
                <w:sz w:val="22"/>
                <w:szCs w:val="22"/>
              </w:rPr>
            </w:pPr>
            <w:r w:rsidRPr="006B4FD2">
              <w:rPr>
                <w:rFonts w:ascii="Times New Roman" w:hAnsi="Times New Roman" w:cs="Times New Roman"/>
                <w:b/>
                <w:bCs/>
                <w:sz w:val="22"/>
                <w:szCs w:val="22"/>
              </w:rPr>
              <w:t>Фамилия, Имя, Отчество (при наличии)</w:t>
            </w:r>
            <w:r>
              <w:rPr>
                <w:rFonts w:ascii="Times New Roman" w:hAnsi="Times New Roman" w:cs="Times New Roman"/>
                <w:b/>
                <w:bCs/>
                <w:sz w:val="22"/>
                <w:szCs w:val="22"/>
              </w:rPr>
              <w:t xml:space="preserve"> </w:t>
            </w:r>
            <w:r w:rsidRPr="006B4FD2">
              <w:rPr>
                <w:rFonts w:ascii="Times New Roman" w:hAnsi="Times New Roman" w:cs="Times New Roman"/>
                <w:b/>
                <w:bCs/>
                <w:sz w:val="22"/>
                <w:szCs w:val="22"/>
              </w:rPr>
              <w:t>индивидуального предпринимателя</w:t>
            </w:r>
            <w:r>
              <w:rPr>
                <w:rFonts w:ascii="Times New Roman" w:hAnsi="Times New Roman" w:cs="Times New Roman"/>
                <w:b/>
                <w:bCs/>
                <w:sz w:val="22"/>
                <w:szCs w:val="22"/>
              </w:rPr>
              <w:t>:</w:t>
            </w:r>
          </w:p>
        </w:tc>
      </w:tr>
      <w:tr w:rsidR="00C62EA1" w:rsidRPr="0035010F" w14:paraId="13D71055" w14:textId="77777777" w:rsidTr="00DB7ED3">
        <w:tc>
          <w:tcPr>
            <w:tcW w:w="761" w:type="dxa"/>
            <w:vMerge/>
            <w:vAlign w:val="center"/>
          </w:tcPr>
          <w:p w14:paraId="29FAF7E8"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9446" w:type="dxa"/>
            <w:gridSpan w:val="12"/>
          </w:tcPr>
          <w:p w14:paraId="1C055693"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6190EF75" w14:textId="77777777" w:rsidTr="00DB7ED3">
        <w:tc>
          <w:tcPr>
            <w:tcW w:w="761" w:type="dxa"/>
            <w:vMerge w:val="restart"/>
            <w:vAlign w:val="center"/>
          </w:tcPr>
          <w:p w14:paraId="3C9A58EF"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5</w:t>
            </w:r>
          </w:p>
        </w:tc>
        <w:tc>
          <w:tcPr>
            <w:tcW w:w="9446" w:type="dxa"/>
            <w:gridSpan w:val="12"/>
          </w:tcPr>
          <w:p w14:paraId="08528A51" w14:textId="77777777" w:rsidR="00C62EA1" w:rsidRPr="006B4FD2" w:rsidRDefault="00C62EA1" w:rsidP="00DB7ED3">
            <w:pPr>
              <w:suppressAutoHyphens w:val="0"/>
              <w:autoSpaceDN/>
              <w:spacing w:line="276" w:lineRule="auto"/>
              <w:jc w:val="both"/>
              <w:textAlignment w:val="auto"/>
              <w:rPr>
                <w:rFonts w:ascii="Times New Roman" w:hAnsi="Times New Roman" w:cs="Times New Roman"/>
                <w:b/>
                <w:bCs/>
                <w:sz w:val="22"/>
                <w:szCs w:val="22"/>
              </w:rPr>
            </w:pPr>
            <w:r w:rsidRPr="006B4FD2">
              <w:rPr>
                <w:rFonts w:ascii="Times New Roman" w:hAnsi="Times New Roman" w:cs="Times New Roman"/>
                <w:b/>
                <w:bCs/>
                <w:sz w:val="22"/>
                <w:szCs w:val="22"/>
              </w:rPr>
              <w:t>Адрес юридического лица, индивидуального предпринимателя:</w:t>
            </w:r>
          </w:p>
        </w:tc>
      </w:tr>
      <w:tr w:rsidR="00C62EA1" w:rsidRPr="0035010F" w14:paraId="31E9FBC3" w14:textId="77777777" w:rsidTr="00DB7ED3">
        <w:tc>
          <w:tcPr>
            <w:tcW w:w="761" w:type="dxa"/>
            <w:vMerge/>
            <w:vAlign w:val="center"/>
          </w:tcPr>
          <w:p w14:paraId="103F57E3"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1985" w:type="dxa"/>
          </w:tcPr>
          <w:p w14:paraId="691B6705"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76" w:type="dxa"/>
          </w:tcPr>
          <w:p w14:paraId="5B4C1690"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257" w:type="dxa"/>
          </w:tcPr>
          <w:p w14:paraId="110A73CC"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375" w:type="dxa"/>
          </w:tcPr>
          <w:p w14:paraId="590918A6"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380" w:type="dxa"/>
            <w:gridSpan w:val="2"/>
          </w:tcPr>
          <w:p w14:paraId="4D037358"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411" w:type="dxa"/>
          </w:tcPr>
          <w:p w14:paraId="186CC50C"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690" w:type="dxa"/>
            <w:gridSpan w:val="3"/>
          </w:tcPr>
          <w:p w14:paraId="1FD01B2D"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790" w:type="dxa"/>
          </w:tcPr>
          <w:p w14:paraId="0DAF6192"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82" w:type="dxa"/>
          </w:tcPr>
          <w:p w14:paraId="1C3ED7D0"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52A6D06C" w14:textId="77777777" w:rsidTr="00DB7ED3">
        <w:tc>
          <w:tcPr>
            <w:tcW w:w="761" w:type="dxa"/>
            <w:vMerge w:val="restart"/>
            <w:vAlign w:val="center"/>
          </w:tcPr>
          <w:p w14:paraId="786C4054"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6</w:t>
            </w:r>
          </w:p>
        </w:tc>
        <w:tc>
          <w:tcPr>
            <w:tcW w:w="4723" w:type="dxa"/>
            <w:gridSpan w:val="5"/>
            <w:vAlign w:val="center"/>
          </w:tcPr>
          <w:p w14:paraId="6BECC435" w14:textId="77777777" w:rsidR="00C62EA1" w:rsidRPr="006B4FD2" w:rsidRDefault="00C62EA1" w:rsidP="00DB7ED3">
            <w:pPr>
              <w:suppressAutoHyphens w:val="0"/>
              <w:autoSpaceDN/>
              <w:spacing w:line="276" w:lineRule="auto"/>
              <w:textAlignment w:val="auto"/>
              <w:rPr>
                <w:rFonts w:ascii="Times New Roman" w:hAnsi="Times New Roman" w:cs="Times New Roman"/>
                <w:b/>
                <w:bCs/>
                <w:sz w:val="22"/>
                <w:szCs w:val="22"/>
              </w:rPr>
            </w:pPr>
            <w:r w:rsidRPr="006B4FD2">
              <w:rPr>
                <w:rFonts w:ascii="Times New Roman" w:hAnsi="Times New Roman" w:cs="Times New Roman"/>
                <w:b/>
                <w:bCs/>
                <w:sz w:val="22"/>
                <w:szCs w:val="22"/>
              </w:rPr>
              <w:t>Код города и номер контактного телефона:</w:t>
            </w:r>
            <w:r>
              <w:rPr>
                <w:rFonts w:ascii="Times New Roman" w:hAnsi="Times New Roman" w:cs="Times New Roman"/>
                <w:b/>
                <w:bCs/>
                <w:sz w:val="22"/>
                <w:szCs w:val="22"/>
              </w:rPr>
              <w:t xml:space="preserve"> </w:t>
            </w:r>
          </w:p>
        </w:tc>
        <w:tc>
          <w:tcPr>
            <w:tcW w:w="4723" w:type="dxa"/>
            <w:gridSpan w:val="7"/>
            <w:vAlign w:val="center"/>
          </w:tcPr>
          <w:p w14:paraId="75302275" w14:textId="77777777" w:rsidR="00C62EA1" w:rsidRPr="006B4FD2" w:rsidRDefault="00C62EA1" w:rsidP="00DB7ED3">
            <w:pPr>
              <w:suppressAutoHyphens w:val="0"/>
              <w:autoSpaceDN/>
              <w:spacing w:line="276" w:lineRule="auto"/>
              <w:jc w:val="right"/>
              <w:textAlignment w:val="auto"/>
              <w:rPr>
                <w:rFonts w:ascii="Times New Roman" w:hAnsi="Times New Roman" w:cs="Times New Roman"/>
                <w:sz w:val="22"/>
                <w:szCs w:val="22"/>
              </w:rPr>
            </w:pPr>
          </w:p>
        </w:tc>
      </w:tr>
      <w:tr w:rsidR="00C62EA1" w:rsidRPr="0035010F" w14:paraId="7E8A406C" w14:textId="77777777" w:rsidTr="00DB7ED3">
        <w:tc>
          <w:tcPr>
            <w:tcW w:w="761" w:type="dxa"/>
            <w:vMerge/>
            <w:vAlign w:val="center"/>
          </w:tcPr>
          <w:p w14:paraId="6496AB0E"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1985" w:type="dxa"/>
          </w:tcPr>
          <w:p w14:paraId="032D208A"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76" w:type="dxa"/>
          </w:tcPr>
          <w:p w14:paraId="7546098C"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257" w:type="dxa"/>
          </w:tcPr>
          <w:p w14:paraId="1AE941A4"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375" w:type="dxa"/>
          </w:tcPr>
          <w:p w14:paraId="0187EBDA"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380" w:type="dxa"/>
            <w:gridSpan w:val="2"/>
          </w:tcPr>
          <w:p w14:paraId="566FB14F"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4173" w:type="dxa"/>
            <w:gridSpan w:val="6"/>
            <w:vAlign w:val="center"/>
          </w:tcPr>
          <w:p w14:paraId="15F1F680" w14:textId="77777777" w:rsidR="00C62EA1" w:rsidRPr="0035010F" w:rsidRDefault="00C62EA1" w:rsidP="00DB7ED3">
            <w:pPr>
              <w:suppressAutoHyphens w:val="0"/>
              <w:autoSpaceDN/>
              <w:spacing w:line="276" w:lineRule="auto"/>
              <w:jc w:val="right"/>
              <w:textAlignment w:val="auto"/>
              <w:rPr>
                <w:rFonts w:ascii="Times New Roman" w:hAnsi="Times New Roman" w:cs="Times New Roman"/>
                <w:sz w:val="22"/>
                <w:szCs w:val="22"/>
              </w:rPr>
            </w:pPr>
            <w:r w:rsidRPr="006B4FD2">
              <w:rPr>
                <w:rFonts w:ascii="Times New Roman" w:hAnsi="Times New Roman" w:cs="Times New Roman"/>
                <w:sz w:val="22"/>
                <w:szCs w:val="22"/>
              </w:rPr>
              <w:t>0123, 456-78-90</w:t>
            </w:r>
          </w:p>
        </w:tc>
      </w:tr>
      <w:tr w:rsidR="00C62EA1" w:rsidRPr="0035010F" w14:paraId="57B3ACB3" w14:textId="77777777" w:rsidTr="00DB7ED3">
        <w:tc>
          <w:tcPr>
            <w:tcW w:w="761" w:type="dxa"/>
            <w:vMerge w:val="restart"/>
            <w:vAlign w:val="center"/>
          </w:tcPr>
          <w:p w14:paraId="18D66AB8"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7</w:t>
            </w:r>
          </w:p>
        </w:tc>
        <w:tc>
          <w:tcPr>
            <w:tcW w:w="9446" w:type="dxa"/>
            <w:gridSpan w:val="12"/>
          </w:tcPr>
          <w:p w14:paraId="74C8D581" w14:textId="77777777" w:rsidR="00C62EA1" w:rsidRPr="006B4FD2" w:rsidRDefault="00C62EA1" w:rsidP="00DB7ED3">
            <w:pPr>
              <w:suppressAutoHyphens w:val="0"/>
              <w:autoSpaceDN/>
              <w:spacing w:line="276" w:lineRule="auto"/>
              <w:jc w:val="both"/>
              <w:textAlignment w:val="auto"/>
              <w:rPr>
                <w:rFonts w:ascii="Times New Roman" w:hAnsi="Times New Roman" w:cs="Times New Roman"/>
                <w:b/>
                <w:bCs/>
                <w:sz w:val="22"/>
                <w:szCs w:val="22"/>
              </w:rPr>
            </w:pPr>
            <w:r w:rsidRPr="006B4FD2">
              <w:rPr>
                <w:rFonts w:ascii="Times New Roman" w:hAnsi="Times New Roman" w:cs="Times New Roman"/>
                <w:b/>
                <w:bCs/>
                <w:sz w:val="22"/>
                <w:szCs w:val="22"/>
              </w:rPr>
              <w:t>Идентификационный номер налогоплательщика:</w:t>
            </w:r>
          </w:p>
        </w:tc>
      </w:tr>
      <w:tr w:rsidR="00C62EA1" w:rsidRPr="0035010F" w14:paraId="435AC23C" w14:textId="77777777" w:rsidTr="00DB7ED3">
        <w:tc>
          <w:tcPr>
            <w:tcW w:w="761" w:type="dxa"/>
            <w:vMerge/>
            <w:vAlign w:val="center"/>
          </w:tcPr>
          <w:p w14:paraId="22F52C2A"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1985" w:type="dxa"/>
          </w:tcPr>
          <w:p w14:paraId="32AC18A2"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76" w:type="dxa"/>
          </w:tcPr>
          <w:p w14:paraId="0F39BC5F"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257" w:type="dxa"/>
          </w:tcPr>
          <w:p w14:paraId="34FC40DC"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375" w:type="dxa"/>
          </w:tcPr>
          <w:p w14:paraId="4C51022D"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380" w:type="dxa"/>
            <w:gridSpan w:val="2"/>
          </w:tcPr>
          <w:p w14:paraId="5ACD5269"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4173" w:type="dxa"/>
            <w:gridSpan w:val="6"/>
            <w:vAlign w:val="center"/>
          </w:tcPr>
          <w:p w14:paraId="11DF6CB9" w14:textId="77777777" w:rsidR="00C62EA1" w:rsidRPr="0035010F" w:rsidRDefault="00C62EA1" w:rsidP="00DB7ED3">
            <w:pPr>
              <w:suppressAutoHyphens w:val="0"/>
              <w:autoSpaceDN/>
              <w:spacing w:line="276" w:lineRule="auto"/>
              <w:jc w:val="right"/>
              <w:textAlignment w:val="auto"/>
              <w:rPr>
                <w:rFonts w:ascii="Times New Roman" w:hAnsi="Times New Roman" w:cs="Times New Roman"/>
                <w:sz w:val="22"/>
                <w:szCs w:val="22"/>
              </w:rPr>
            </w:pPr>
            <w:r>
              <w:rPr>
                <w:rFonts w:ascii="Times New Roman" w:hAnsi="Times New Roman" w:cs="Times New Roman"/>
                <w:sz w:val="22"/>
                <w:szCs w:val="22"/>
              </w:rPr>
              <w:t>123456</w:t>
            </w:r>
          </w:p>
        </w:tc>
      </w:tr>
      <w:tr w:rsidR="00C62EA1" w:rsidRPr="0035010F" w14:paraId="1B9F142A" w14:textId="77777777" w:rsidTr="00DB7ED3">
        <w:tc>
          <w:tcPr>
            <w:tcW w:w="761" w:type="dxa"/>
            <w:vMerge w:val="restart"/>
            <w:vAlign w:val="center"/>
          </w:tcPr>
          <w:p w14:paraId="0BDA4726"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8</w:t>
            </w:r>
          </w:p>
        </w:tc>
        <w:tc>
          <w:tcPr>
            <w:tcW w:w="9446" w:type="dxa"/>
            <w:gridSpan w:val="12"/>
          </w:tcPr>
          <w:p w14:paraId="4FE83DFE" w14:textId="77777777" w:rsidR="00C62EA1" w:rsidRPr="00257C89" w:rsidRDefault="00C62EA1" w:rsidP="00DB7ED3">
            <w:pPr>
              <w:suppressAutoHyphens w:val="0"/>
              <w:autoSpaceDN/>
              <w:spacing w:line="276" w:lineRule="auto"/>
              <w:jc w:val="both"/>
              <w:textAlignment w:val="auto"/>
              <w:rPr>
                <w:rFonts w:ascii="Times New Roman" w:hAnsi="Times New Roman" w:cs="Times New Roman"/>
                <w:b/>
                <w:bCs/>
                <w:sz w:val="22"/>
                <w:szCs w:val="22"/>
              </w:rPr>
            </w:pPr>
            <w:r w:rsidRPr="00257C89">
              <w:rPr>
                <w:rFonts w:ascii="Times New Roman" w:hAnsi="Times New Roman" w:cs="Times New Roman"/>
                <w:b/>
                <w:bCs/>
                <w:sz w:val="22"/>
                <w:szCs w:val="22"/>
              </w:rPr>
              <w:t>Код причины постановки на учет:</w:t>
            </w:r>
          </w:p>
        </w:tc>
      </w:tr>
      <w:tr w:rsidR="00C62EA1" w:rsidRPr="0035010F" w14:paraId="71849099" w14:textId="77777777" w:rsidTr="00DB7ED3">
        <w:tc>
          <w:tcPr>
            <w:tcW w:w="761" w:type="dxa"/>
            <w:vMerge/>
            <w:vAlign w:val="center"/>
          </w:tcPr>
          <w:p w14:paraId="40D54F66"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1985" w:type="dxa"/>
          </w:tcPr>
          <w:p w14:paraId="5253C21D"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76" w:type="dxa"/>
          </w:tcPr>
          <w:p w14:paraId="724AA601"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257" w:type="dxa"/>
          </w:tcPr>
          <w:p w14:paraId="34CF5B8A"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375" w:type="dxa"/>
          </w:tcPr>
          <w:p w14:paraId="11F79B9F"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5553" w:type="dxa"/>
            <w:gridSpan w:val="8"/>
            <w:vAlign w:val="center"/>
          </w:tcPr>
          <w:p w14:paraId="6319D81C" w14:textId="77777777" w:rsidR="00C62EA1" w:rsidRPr="0035010F" w:rsidRDefault="00C62EA1" w:rsidP="00DB7ED3">
            <w:pPr>
              <w:suppressAutoHyphens w:val="0"/>
              <w:autoSpaceDN/>
              <w:spacing w:line="276" w:lineRule="auto"/>
              <w:jc w:val="right"/>
              <w:textAlignment w:val="auto"/>
              <w:rPr>
                <w:rFonts w:ascii="Times New Roman" w:hAnsi="Times New Roman" w:cs="Times New Roman"/>
                <w:sz w:val="22"/>
                <w:szCs w:val="22"/>
              </w:rPr>
            </w:pPr>
            <w:r>
              <w:rPr>
                <w:rFonts w:ascii="Times New Roman" w:hAnsi="Times New Roman" w:cs="Times New Roman"/>
                <w:sz w:val="22"/>
                <w:szCs w:val="22"/>
              </w:rPr>
              <w:t>789</w:t>
            </w:r>
          </w:p>
        </w:tc>
      </w:tr>
      <w:tr w:rsidR="00C62EA1" w:rsidRPr="0035010F" w14:paraId="4CBAE878" w14:textId="77777777" w:rsidTr="00DB7ED3">
        <w:tc>
          <w:tcPr>
            <w:tcW w:w="761" w:type="dxa"/>
            <w:vAlign w:val="center"/>
          </w:tcPr>
          <w:p w14:paraId="05AC230A"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9</w:t>
            </w:r>
          </w:p>
        </w:tc>
        <w:tc>
          <w:tcPr>
            <w:tcW w:w="4723" w:type="dxa"/>
            <w:gridSpan w:val="5"/>
            <w:vAlign w:val="center"/>
          </w:tcPr>
          <w:p w14:paraId="37C8E803"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Декларация составлена на   001 страницах</w:t>
            </w:r>
          </w:p>
        </w:tc>
        <w:tc>
          <w:tcPr>
            <w:tcW w:w="3447" w:type="dxa"/>
            <w:gridSpan w:val="4"/>
            <w:vAlign w:val="center"/>
          </w:tcPr>
          <w:p w14:paraId="31798977" w14:textId="77777777" w:rsidR="00C62EA1" w:rsidRPr="006F0384" w:rsidRDefault="00C62EA1" w:rsidP="00DB7ED3">
            <w:pPr>
              <w:suppressAutoHyphens w:val="0"/>
              <w:autoSpaceDN/>
              <w:spacing w:line="276" w:lineRule="auto"/>
              <w:textAlignment w:val="auto"/>
              <w:rPr>
                <w:rFonts w:ascii="Times New Roman" w:hAnsi="Times New Roman" w:cs="Times New Roman"/>
                <w:sz w:val="22"/>
                <w:szCs w:val="22"/>
              </w:rPr>
            </w:pPr>
            <w:r w:rsidRPr="006F0384">
              <w:rPr>
                <w:rFonts w:ascii="Times New Roman" w:hAnsi="Times New Roman" w:cs="Times New Roman"/>
                <w:sz w:val="22"/>
                <w:szCs w:val="22"/>
              </w:rPr>
              <w:t>с приложением подтверждающих документов или их копий на</w:t>
            </w:r>
          </w:p>
        </w:tc>
        <w:tc>
          <w:tcPr>
            <w:tcW w:w="1276" w:type="dxa"/>
            <w:gridSpan w:val="3"/>
            <w:vAlign w:val="center"/>
          </w:tcPr>
          <w:p w14:paraId="1E9B73EC"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001 листе</w:t>
            </w:r>
          </w:p>
        </w:tc>
      </w:tr>
      <w:tr w:rsidR="00C62EA1" w:rsidRPr="0035010F" w14:paraId="56EFA0A7" w14:textId="77777777" w:rsidTr="00DB7ED3">
        <w:tc>
          <w:tcPr>
            <w:tcW w:w="761" w:type="dxa"/>
            <w:vMerge w:val="restart"/>
            <w:vAlign w:val="center"/>
          </w:tcPr>
          <w:p w14:paraId="3975253A"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10</w:t>
            </w:r>
          </w:p>
        </w:tc>
        <w:tc>
          <w:tcPr>
            <w:tcW w:w="9446" w:type="dxa"/>
            <w:gridSpan w:val="12"/>
          </w:tcPr>
          <w:p w14:paraId="5E21EF8B" w14:textId="77777777" w:rsidR="00C62EA1" w:rsidRPr="006F0384" w:rsidRDefault="00C62EA1" w:rsidP="00DB7ED3">
            <w:pPr>
              <w:suppressAutoHyphens w:val="0"/>
              <w:autoSpaceDN/>
              <w:spacing w:line="276" w:lineRule="auto"/>
              <w:jc w:val="both"/>
              <w:textAlignment w:val="auto"/>
              <w:rPr>
                <w:rFonts w:ascii="Times New Roman" w:hAnsi="Times New Roman" w:cs="Times New Roman"/>
                <w:b/>
                <w:bCs/>
                <w:sz w:val="22"/>
                <w:szCs w:val="22"/>
              </w:rPr>
            </w:pPr>
            <w:r w:rsidRPr="006F0384">
              <w:rPr>
                <w:rFonts w:ascii="Times New Roman" w:hAnsi="Times New Roman" w:cs="Times New Roman"/>
                <w:b/>
                <w:bCs/>
                <w:sz w:val="22"/>
                <w:szCs w:val="22"/>
              </w:rPr>
              <w:t>Достоверность и полноту сведений, указанных в настоящей Декларации, подтверждаю:</w:t>
            </w:r>
          </w:p>
        </w:tc>
      </w:tr>
      <w:tr w:rsidR="00C62EA1" w:rsidRPr="0035010F" w14:paraId="2A62E70A" w14:textId="77777777" w:rsidTr="00DB7ED3">
        <w:tc>
          <w:tcPr>
            <w:tcW w:w="761" w:type="dxa"/>
            <w:vMerge/>
            <w:vAlign w:val="center"/>
          </w:tcPr>
          <w:p w14:paraId="41F31BDB"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9446" w:type="dxa"/>
            <w:gridSpan w:val="12"/>
          </w:tcPr>
          <w:p w14:paraId="26807DB2"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r w:rsidRPr="006F0384">
              <w:rPr>
                <w:rFonts w:ascii="Times New Roman" w:hAnsi="Times New Roman" w:cs="Times New Roman"/>
                <w:sz w:val="22"/>
                <w:szCs w:val="22"/>
              </w:rPr>
              <w:t>Руководитель юридического лица или лицо, уполномоченное на осуществление действий на составление декларации о плате от имени юридического лица, либо индивидуальный предприниматель</w:t>
            </w:r>
            <w:r>
              <w:rPr>
                <w:rFonts w:ascii="Times New Roman" w:hAnsi="Times New Roman" w:cs="Times New Roman"/>
                <w:sz w:val="22"/>
                <w:szCs w:val="22"/>
              </w:rPr>
              <w:t xml:space="preserve"> </w:t>
            </w:r>
          </w:p>
        </w:tc>
      </w:tr>
      <w:tr w:rsidR="00C62EA1" w:rsidRPr="0035010F" w14:paraId="73DC4A34" w14:textId="77777777" w:rsidTr="00DB7ED3">
        <w:tc>
          <w:tcPr>
            <w:tcW w:w="761" w:type="dxa"/>
            <w:vMerge/>
            <w:vAlign w:val="center"/>
          </w:tcPr>
          <w:p w14:paraId="2F462826"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9446" w:type="dxa"/>
            <w:gridSpan w:val="12"/>
          </w:tcPr>
          <w:p w14:paraId="317F1884" w14:textId="77777777" w:rsidR="00C62EA1" w:rsidRPr="006F0384"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17F72A22" w14:textId="77777777" w:rsidTr="00DB7ED3">
        <w:tc>
          <w:tcPr>
            <w:tcW w:w="761" w:type="dxa"/>
            <w:vMerge/>
            <w:vAlign w:val="center"/>
          </w:tcPr>
          <w:p w14:paraId="6517AD51"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9446" w:type="dxa"/>
            <w:gridSpan w:val="12"/>
            <w:vAlign w:val="center"/>
          </w:tcPr>
          <w:p w14:paraId="5860E327"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sidRPr="006F0384">
              <w:rPr>
                <w:rFonts w:ascii="Times New Roman" w:hAnsi="Times New Roman" w:cs="Times New Roman"/>
                <w:sz w:val="10"/>
                <w:szCs w:val="10"/>
              </w:rPr>
              <w:t>(фамилия, имя, отчество (при наличии), должность)</w:t>
            </w:r>
          </w:p>
        </w:tc>
      </w:tr>
      <w:tr w:rsidR="00C62EA1" w:rsidRPr="0035010F" w14:paraId="7C294BAE" w14:textId="77777777" w:rsidTr="00DB7ED3">
        <w:tc>
          <w:tcPr>
            <w:tcW w:w="761" w:type="dxa"/>
            <w:vMerge w:val="restart"/>
            <w:vAlign w:val="center"/>
          </w:tcPr>
          <w:p w14:paraId="00182176"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11</w:t>
            </w:r>
          </w:p>
        </w:tc>
        <w:tc>
          <w:tcPr>
            <w:tcW w:w="9446" w:type="dxa"/>
            <w:gridSpan w:val="12"/>
          </w:tcPr>
          <w:p w14:paraId="38C86DCE"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r w:rsidRPr="006F0384">
              <w:rPr>
                <w:rFonts w:ascii="Times New Roman" w:hAnsi="Times New Roman" w:cs="Times New Roman"/>
                <w:sz w:val="22"/>
                <w:szCs w:val="22"/>
              </w:rPr>
              <w:t>Руководитель обособленного подразделения</w:t>
            </w:r>
            <w:r>
              <w:rPr>
                <w:rFonts w:ascii="Times New Roman" w:hAnsi="Times New Roman" w:cs="Times New Roman"/>
                <w:sz w:val="22"/>
                <w:szCs w:val="22"/>
              </w:rPr>
              <w:t xml:space="preserve"> </w:t>
            </w:r>
            <w:r w:rsidRPr="006F0384">
              <w:rPr>
                <w:rFonts w:ascii="Times New Roman" w:hAnsi="Times New Roman" w:cs="Times New Roman"/>
                <w:sz w:val="22"/>
                <w:szCs w:val="22"/>
              </w:rPr>
              <w:t>организации (по доверенности)</w:t>
            </w:r>
          </w:p>
        </w:tc>
      </w:tr>
      <w:tr w:rsidR="00C62EA1" w:rsidRPr="0035010F" w14:paraId="569833DB" w14:textId="77777777" w:rsidTr="00DB7ED3">
        <w:tc>
          <w:tcPr>
            <w:tcW w:w="761" w:type="dxa"/>
            <w:vMerge/>
            <w:vAlign w:val="center"/>
          </w:tcPr>
          <w:p w14:paraId="57494380" w14:textId="77777777" w:rsidR="00C62EA1"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9446" w:type="dxa"/>
            <w:gridSpan w:val="12"/>
          </w:tcPr>
          <w:p w14:paraId="30AF77EB" w14:textId="77777777" w:rsidR="00C62EA1" w:rsidRPr="006F0384"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2B5116C2" w14:textId="77777777" w:rsidTr="00DB7ED3">
        <w:tc>
          <w:tcPr>
            <w:tcW w:w="761" w:type="dxa"/>
            <w:vMerge/>
            <w:vAlign w:val="center"/>
          </w:tcPr>
          <w:p w14:paraId="280A4F52"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9446" w:type="dxa"/>
            <w:gridSpan w:val="12"/>
            <w:vAlign w:val="center"/>
          </w:tcPr>
          <w:p w14:paraId="2E91D2CF"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sidRPr="006F0384">
              <w:rPr>
                <w:rFonts w:ascii="Times New Roman" w:hAnsi="Times New Roman" w:cs="Times New Roman"/>
                <w:sz w:val="10"/>
                <w:szCs w:val="10"/>
              </w:rPr>
              <w:t>(фамилия, имя, отчество (при наличии), должность)</w:t>
            </w:r>
          </w:p>
        </w:tc>
      </w:tr>
      <w:tr w:rsidR="00C62EA1" w:rsidRPr="0035010F" w14:paraId="7EF68616" w14:textId="77777777" w:rsidTr="00DB7ED3">
        <w:tc>
          <w:tcPr>
            <w:tcW w:w="761" w:type="dxa"/>
            <w:vMerge w:val="restart"/>
            <w:vAlign w:val="center"/>
          </w:tcPr>
          <w:p w14:paraId="60E2D5DC"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12</w:t>
            </w:r>
          </w:p>
        </w:tc>
        <w:tc>
          <w:tcPr>
            <w:tcW w:w="1985" w:type="dxa"/>
          </w:tcPr>
          <w:p w14:paraId="79333A67"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r>
              <w:rPr>
                <w:rFonts w:ascii="Times New Roman" w:hAnsi="Times New Roman" w:cs="Times New Roman"/>
                <w:sz w:val="22"/>
                <w:szCs w:val="22"/>
              </w:rPr>
              <w:t>Исполнитель</w:t>
            </w:r>
          </w:p>
        </w:tc>
        <w:tc>
          <w:tcPr>
            <w:tcW w:w="276" w:type="dxa"/>
          </w:tcPr>
          <w:p w14:paraId="3D546752"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7185" w:type="dxa"/>
            <w:gridSpan w:val="10"/>
            <w:vAlign w:val="center"/>
          </w:tcPr>
          <w:p w14:paraId="6A0C8FD3" w14:textId="77777777" w:rsidR="00C62EA1" w:rsidRPr="0035010F" w:rsidRDefault="00C62EA1" w:rsidP="00DB7ED3">
            <w:pPr>
              <w:suppressAutoHyphens w:val="0"/>
              <w:autoSpaceDN/>
              <w:spacing w:line="276" w:lineRule="auto"/>
              <w:textAlignment w:val="auto"/>
              <w:rPr>
                <w:rFonts w:ascii="Times New Roman" w:hAnsi="Times New Roman" w:cs="Times New Roman"/>
                <w:sz w:val="22"/>
                <w:szCs w:val="22"/>
              </w:rPr>
            </w:pPr>
            <w:r>
              <w:rPr>
                <w:rFonts w:ascii="Times New Roman" w:hAnsi="Times New Roman" w:cs="Times New Roman"/>
                <w:sz w:val="22"/>
                <w:szCs w:val="22"/>
              </w:rPr>
              <w:t xml:space="preserve">               Бануляк Антон Вадимович                                              25.06.2024</w:t>
            </w:r>
          </w:p>
        </w:tc>
      </w:tr>
      <w:tr w:rsidR="00C62EA1" w:rsidRPr="0035010F" w14:paraId="552D18A4" w14:textId="77777777" w:rsidTr="00DB7ED3">
        <w:tc>
          <w:tcPr>
            <w:tcW w:w="761" w:type="dxa"/>
            <w:vMerge/>
            <w:vAlign w:val="center"/>
          </w:tcPr>
          <w:p w14:paraId="52830489" w14:textId="77777777" w:rsidR="00C62EA1"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1985" w:type="dxa"/>
          </w:tcPr>
          <w:p w14:paraId="0751D011" w14:textId="77777777" w:rsidR="00C62EA1"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76" w:type="dxa"/>
          </w:tcPr>
          <w:p w14:paraId="68A7DCE9"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7185" w:type="dxa"/>
            <w:gridSpan w:val="10"/>
            <w:vAlign w:val="center"/>
          </w:tcPr>
          <w:p w14:paraId="0AD2D474" w14:textId="77777777" w:rsidR="00C62EA1" w:rsidRDefault="00C62EA1" w:rsidP="00DB7ED3">
            <w:pPr>
              <w:suppressAutoHyphens w:val="0"/>
              <w:autoSpaceDN/>
              <w:spacing w:line="276" w:lineRule="auto"/>
              <w:textAlignment w:val="auto"/>
              <w:rPr>
                <w:rFonts w:ascii="Times New Roman" w:hAnsi="Times New Roman" w:cs="Times New Roman"/>
                <w:sz w:val="22"/>
                <w:szCs w:val="22"/>
              </w:rPr>
            </w:pPr>
            <w:r>
              <w:rPr>
                <w:rFonts w:ascii="Times New Roman" w:hAnsi="Times New Roman" w:cs="Times New Roman"/>
                <w:sz w:val="10"/>
                <w:szCs w:val="10"/>
              </w:rPr>
              <w:t xml:space="preserve">                                                          </w:t>
            </w:r>
            <w:r w:rsidRPr="006F0384">
              <w:rPr>
                <w:rFonts w:ascii="Times New Roman" w:hAnsi="Times New Roman" w:cs="Times New Roman"/>
                <w:sz w:val="10"/>
                <w:szCs w:val="10"/>
              </w:rPr>
              <w:t xml:space="preserve">фамилия, имя, отчество (при </w:t>
            </w:r>
            <w:proofErr w:type="gramStart"/>
            <w:r w:rsidRPr="006F0384">
              <w:rPr>
                <w:rFonts w:ascii="Times New Roman" w:hAnsi="Times New Roman" w:cs="Times New Roman"/>
                <w:sz w:val="10"/>
                <w:szCs w:val="10"/>
              </w:rPr>
              <w:t>наличии)</w:t>
            </w:r>
            <w:r>
              <w:rPr>
                <w:rFonts w:ascii="Times New Roman" w:hAnsi="Times New Roman" w:cs="Times New Roman"/>
                <w:sz w:val="10"/>
                <w:szCs w:val="10"/>
              </w:rPr>
              <w:t xml:space="preserve">   </w:t>
            </w:r>
            <w:proofErr w:type="gramEnd"/>
            <w:r>
              <w:rPr>
                <w:rFonts w:ascii="Times New Roman" w:hAnsi="Times New Roman" w:cs="Times New Roman"/>
                <w:sz w:val="10"/>
                <w:szCs w:val="10"/>
              </w:rPr>
              <w:t xml:space="preserve">                                                подпись                                             цифрами: день, месяц год</w:t>
            </w:r>
          </w:p>
        </w:tc>
      </w:tr>
      <w:tr w:rsidR="00C62EA1" w:rsidRPr="0035010F" w14:paraId="387A44A5" w14:textId="77777777" w:rsidTr="00DB7ED3">
        <w:tc>
          <w:tcPr>
            <w:tcW w:w="761" w:type="dxa"/>
            <w:vMerge w:val="restart"/>
            <w:vAlign w:val="center"/>
          </w:tcPr>
          <w:p w14:paraId="3E1735C1"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13</w:t>
            </w:r>
          </w:p>
        </w:tc>
        <w:tc>
          <w:tcPr>
            <w:tcW w:w="3518" w:type="dxa"/>
            <w:gridSpan w:val="3"/>
          </w:tcPr>
          <w:p w14:paraId="1B75EF5A"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r w:rsidRPr="008733F4">
              <w:rPr>
                <w:rFonts w:ascii="Times New Roman" w:hAnsi="Times New Roman" w:cs="Times New Roman"/>
                <w:sz w:val="22"/>
                <w:szCs w:val="22"/>
              </w:rPr>
              <w:t>Главный бухгалтер (при наличии)</w:t>
            </w:r>
          </w:p>
        </w:tc>
        <w:tc>
          <w:tcPr>
            <w:tcW w:w="375" w:type="dxa"/>
          </w:tcPr>
          <w:p w14:paraId="166C190E"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380" w:type="dxa"/>
            <w:gridSpan w:val="2"/>
          </w:tcPr>
          <w:p w14:paraId="4C09DAE5"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411" w:type="dxa"/>
          </w:tcPr>
          <w:p w14:paraId="311F4E7F"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690" w:type="dxa"/>
            <w:gridSpan w:val="3"/>
          </w:tcPr>
          <w:p w14:paraId="191326AC"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790" w:type="dxa"/>
          </w:tcPr>
          <w:p w14:paraId="0EBF415F"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82" w:type="dxa"/>
          </w:tcPr>
          <w:p w14:paraId="5A3B856B"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2A728D6E" w14:textId="77777777" w:rsidTr="00DB7ED3">
        <w:tc>
          <w:tcPr>
            <w:tcW w:w="761" w:type="dxa"/>
            <w:vMerge/>
            <w:vAlign w:val="center"/>
          </w:tcPr>
          <w:p w14:paraId="45A84190"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1985" w:type="dxa"/>
          </w:tcPr>
          <w:p w14:paraId="62E8000F"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76" w:type="dxa"/>
          </w:tcPr>
          <w:p w14:paraId="79573BFA"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7185" w:type="dxa"/>
            <w:gridSpan w:val="10"/>
            <w:vAlign w:val="center"/>
          </w:tcPr>
          <w:p w14:paraId="22A4E1AE" w14:textId="77777777" w:rsidR="00C62EA1" w:rsidRPr="0035010F" w:rsidRDefault="00C62EA1" w:rsidP="00DB7ED3">
            <w:pPr>
              <w:suppressAutoHyphens w:val="0"/>
              <w:autoSpaceDN/>
              <w:spacing w:line="276" w:lineRule="auto"/>
              <w:textAlignment w:val="auto"/>
              <w:rPr>
                <w:rFonts w:ascii="Times New Roman" w:hAnsi="Times New Roman" w:cs="Times New Roman"/>
                <w:sz w:val="22"/>
                <w:szCs w:val="22"/>
              </w:rPr>
            </w:pPr>
            <w:r>
              <w:rPr>
                <w:rFonts w:ascii="Times New Roman" w:hAnsi="Times New Roman" w:cs="Times New Roman"/>
                <w:sz w:val="10"/>
                <w:szCs w:val="10"/>
              </w:rPr>
              <w:t xml:space="preserve">                                                          </w:t>
            </w:r>
            <w:r w:rsidRPr="006F0384">
              <w:rPr>
                <w:rFonts w:ascii="Times New Roman" w:hAnsi="Times New Roman" w:cs="Times New Roman"/>
                <w:sz w:val="10"/>
                <w:szCs w:val="10"/>
              </w:rPr>
              <w:t xml:space="preserve">фамилия, имя, отчество (при </w:t>
            </w:r>
            <w:proofErr w:type="gramStart"/>
            <w:r w:rsidRPr="006F0384">
              <w:rPr>
                <w:rFonts w:ascii="Times New Roman" w:hAnsi="Times New Roman" w:cs="Times New Roman"/>
                <w:sz w:val="10"/>
                <w:szCs w:val="10"/>
              </w:rPr>
              <w:t>наличии)</w:t>
            </w:r>
            <w:r>
              <w:rPr>
                <w:rFonts w:ascii="Times New Roman" w:hAnsi="Times New Roman" w:cs="Times New Roman"/>
                <w:sz w:val="10"/>
                <w:szCs w:val="10"/>
              </w:rPr>
              <w:t xml:space="preserve">   </w:t>
            </w:r>
            <w:proofErr w:type="gramEnd"/>
            <w:r>
              <w:rPr>
                <w:rFonts w:ascii="Times New Roman" w:hAnsi="Times New Roman" w:cs="Times New Roman"/>
                <w:sz w:val="10"/>
                <w:szCs w:val="10"/>
              </w:rPr>
              <w:t xml:space="preserve">                                                подпись                                             цифрами: день, месяц год</w:t>
            </w:r>
          </w:p>
        </w:tc>
      </w:tr>
      <w:tr w:rsidR="00C62EA1" w:rsidRPr="0035010F" w14:paraId="3866F76B" w14:textId="77777777" w:rsidTr="00DB7ED3">
        <w:tc>
          <w:tcPr>
            <w:tcW w:w="761" w:type="dxa"/>
            <w:vAlign w:val="center"/>
          </w:tcPr>
          <w:p w14:paraId="07A877CD"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14</w:t>
            </w:r>
          </w:p>
        </w:tc>
        <w:tc>
          <w:tcPr>
            <w:tcW w:w="3518" w:type="dxa"/>
            <w:gridSpan w:val="3"/>
            <w:vAlign w:val="center"/>
          </w:tcPr>
          <w:p w14:paraId="6508A7D8"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sidRPr="008733F4">
              <w:rPr>
                <w:rFonts w:ascii="Times New Roman" w:hAnsi="Times New Roman" w:cs="Times New Roman"/>
                <w:b/>
                <w:bCs/>
                <w:sz w:val="22"/>
                <w:szCs w:val="22"/>
              </w:rPr>
              <w:t>М. П.</w:t>
            </w:r>
          </w:p>
        </w:tc>
        <w:tc>
          <w:tcPr>
            <w:tcW w:w="375" w:type="dxa"/>
          </w:tcPr>
          <w:p w14:paraId="181C0866"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380" w:type="dxa"/>
            <w:gridSpan w:val="2"/>
          </w:tcPr>
          <w:p w14:paraId="067AFF5C"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411" w:type="dxa"/>
          </w:tcPr>
          <w:p w14:paraId="37A318C8"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690" w:type="dxa"/>
            <w:gridSpan w:val="3"/>
          </w:tcPr>
          <w:p w14:paraId="06FA7884"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790" w:type="dxa"/>
          </w:tcPr>
          <w:p w14:paraId="51EE1AD9"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82" w:type="dxa"/>
          </w:tcPr>
          <w:p w14:paraId="3688C7D5"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2F589994" w14:textId="77777777" w:rsidTr="00DB7ED3">
        <w:tc>
          <w:tcPr>
            <w:tcW w:w="761" w:type="dxa"/>
            <w:vMerge w:val="restart"/>
            <w:vAlign w:val="center"/>
          </w:tcPr>
          <w:p w14:paraId="612E90D2"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15</w:t>
            </w:r>
          </w:p>
        </w:tc>
        <w:tc>
          <w:tcPr>
            <w:tcW w:w="9446" w:type="dxa"/>
            <w:gridSpan w:val="12"/>
          </w:tcPr>
          <w:p w14:paraId="5276B708" w14:textId="77777777" w:rsidR="00C62EA1" w:rsidRPr="008733F4" w:rsidRDefault="00C62EA1" w:rsidP="00DB7ED3">
            <w:pPr>
              <w:suppressAutoHyphens w:val="0"/>
              <w:autoSpaceDN/>
              <w:spacing w:line="276" w:lineRule="auto"/>
              <w:jc w:val="both"/>
              <w:textAlignment w:val="auto"/>
              <w:rPr>
                <w:rFonts w:ascii="Times New Roman" w:hAnsi="Times New Roman" w:cs="Times New Roman"/>
                <w:b/>
                <w:bCs/>
                <w:sz w:val="16"/>
                <w:szCs w:val="16"/>
              </w:rPr>
            </w:pPr>
            <w:r w:rsidRPr="008733F4">
              <w:rPr>
                <w:rFonts w:ascii="Times New Roman" w:hAnsi="Times New Roman" w:cs="Times New Roman"/>
                <w:b/>
                <w:bCs/>
                <w:sz w:val="16"/>
                <w:szCs w:val="16"/>
              </w:rPr>
              <w:t>заполняется должностным лицом территориального органа Федеральной службы по надзору в сфере природопользования</w:t>
            </w:r>
          </w:p>
        </w:tc>
      </w:tr>
      <w:tr w:rsidR="00C62EA1" w:rsidRPr="0035010F" w14:paraId="59D3DE3D" w14:textId="77777777" w:rsidTr="00DB7ED3">
        <w:tc>
          <w:tcPr>
            <w:tcW w:w="761" w:type="dxa"/>
            <w:vMerge/>
            <w:vAlign w:val="center"/>
          </w:tcPr>
          <w:p w14:paraId="75089D47"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3518" w:type="dxa"/>
            <w:gridSpan w:val="3"/>
          </w:tcPr>
          <w:p w14:paraId="668696D1" w14:textId="77777777" w:rsidR="00C62EA1" w:rsidRPr="008733F4" w:rsidRDefault="00C62EA1" w:rsidP="00DB7ED3">
            <w:pPr>
              <w:suppressAutoHyphens w:val="0"/>
              <w:autoSpaceDN/>
              <w:spacing w:line="276" w:lineRule="auto"/>
              <w:jc w:val="both"/>
              <w:textAlignment w:val="auto"/>
              <w:rPr>
                <w:rFonts w:ascii="Times New Roman" w:hAnsi="Times New Roman" w:cs="Times New Roman"/>
                <w:b/>
                <w:bCs/>
                <w:sz w:val="22"/>
                <w:szCs w:val="22"/>
              </w:rPr>
            </w:pPr>
            <w:r w:rsidRPr="008733F4">
              <w:rPr>
                <w:rFonts w:ascii="Times New Roman" w:hAnsi="Times New Roman" w:cs="Times New Roman"/>
                <w:b/>
                <w:bCs/>
                <w:sz w:val="22"/>
                <w:szCs w:val="22"/>
              </w:rPr>
              <w:t>Декларация представлена:</w:t>
            </w:r>
          </w:p>
        </w:tc>
        <w:tc>
          <w:tcPr>
            <w:tcW w:w="375" w:type="dxa"/>
          </w:tcPr>
          <w:p w14:paraId="5454AAAA"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380" w:type="dxa"/>
            <w:gridSpan w:val="2"/>
          </w:tcPr>
          <w:p w14:paraId="4F241453"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411" w:type="dxa"/>
          </w:tcPr>
          <w:p w14:paraId="362C8274"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690" w:type="dxa"/>
            <w:gridSpan w:val="3"/>
          </w:tcPr>
          <w:p w14:paraId="64956EDC"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790" w:type="dxa"/>
          </w:tcPr>
          <w:p w14:paraId="53CADC24"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82" w:type="dxa"/>
          </w:tcPr>
          <w:p w14:paraId="286C3256"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7EB5DA98" w14:textId="77777777" w:rsidTr="00DB7ED3">
        <w:tc>
          <w:tcPr>
            <w:tcW w:w="761" w:type="dxa"/>
            <w:vMerge w:val="restart"/>
            <w:vAlign w:val="center"/>
          </w:tcPr>
          <w:p w14:paraId="3001B190"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16</w:t>
            </w:r>
          </w:p>
        </w:tc>
        <w:tc>
          <w:tcPr>
            <w:tcW w:w="1985" w:type="dxa"/>
            <w:vAlign w:val="center"/>
          </w:tcPr>
          <w:p w14:paraId="4C05AE43"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уполномоченным представителем</w:t>
            </w:r>
          </w:p>
        </w:tc>
        <w:tc>
          <w:tcPr>
            <w:tcW w:w="276" w:type="dxa"/>
            <w:vAlign w:val="center"/>
          </w:tcPr>
          <w:p w14:paraId="10FB2F16"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1257" w:type="dxa"/>
            <w:vAlign w:val="center"/>
          </w:tcPr>
          <w:p w14:paraId="0F4A244E"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по почте</w:t>
            </w:r>
          </w:p>
        </w:tc>
        <w:tc>
          <w:tcPr>
            <w:tcW w:w="375" w:type="dxa"/>
            <w:vAlign w:val="center"/>
          </w:tcPr>
          <w:p w14:paraId="2A5F787D"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Х</w:t>
            </w:r>
          </w:p>
        </w:tc>
        <w:tc>
          <w:tcPr>
            <w:tcW w:w="2292" w:type="dxa"/>
            <w:gridSpan w:val="4"/>
            <w:vAlign w:val="center"/>
          </w:tcPr>
          <w:p w14:paraId="2B9E1712"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на 002 страницах</w:t>
            </w:r>
          </w:p>
        </w:tc>
        <w:tc>
          <w:tcPr>
            <w:tcW w:w="2189" w:type="dxa"/>
            <w:gridSpan w:val="2"/>
          </w:tcPr>
          <w:p w14:paraId="6AE7E833"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790" w:type="dxa"/>
          </w:tcPr>
          <w:p w14:paraId="5DC3E47C"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82" w:type="dxa"/>
          </w:tcPr>
          <w:p w14:paraId="3F2161E8"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7FA6E768" w14:textId="77777777" w:rsidTr="00DB7ED3">
        <w:tc>
          <w:tcPr>
            <w:tcW w:w="761" w:type="dxa"/>
            <w:vMerge/>
            <w:vAlign w:val="center"/>
          </w:tcPr>
          <w:p w14:paraId="218FE6D7"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3518" w:type="dxa"/>
            <w:gridSpan w:val="3"/>
            <w:vAlign w:val="center"/>
          </w:tcPr>
          <w:p w14:paraId="2897960E"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sidRPr="008733F4">
              <w:rPr>
                <w:rFonts w:ascii="Times New Roman" w:hAnsi="Times New Roman" w:cs="Times New Roman"/>
                <w:sz w:val="22"/>
                <w:szCs w:val="22"/>
              </w:rPr>
              <w:t>(нужное отметить знаком Х)</w:t>
            </w:r>
          </w:p>
        </w:tc>
        <w:tc>
          <w:tcPr>
            <w:tcW w:w="375" w:type="dxa"/>
          </w:tcPr>
          <w:p w14:paraId="5A6469A8"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380" w:type="dxa"/>
            <w:gridSpan w:val="2"/>
          </w:tcPr>
          <w:p w14:paraId="59363250"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411" w:type="dxa"/>
          </w:tcPr>
          <w:p w14:paraId="0F351091"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690" w:type="dxa"/>
            <w:gridSpan w:val="3"/>
            <w:vAlign w:val="center"/>
          </w:tcPr>
          <w:p w14:paraId="01C93491" w14:textId="77777777" w:rsidR="00C62EA1" w:rsidRPr="0035010F" w:rsidRDefault="00C62EA1" w:rsidP="00DB7ED3">
            <w:pPr>
              <w:suppressAutoHyphens w:val="0"/>
              <w:autoSpaceDN/>
              <w:spacing w:line="276" w:lineRule="auto"/>
              <w:jc w:val="right"/>
              <w:textAlignment w:val="auto"/>
              <w:rPr>
                <w:rFonts w:ascii="Times New Roman" w:hAnsi="Times New Roman" w:cs="Times New Roman"/>
                <w:sz w:val="22"/>
                <w:szCs w:val="22"/>
              </w:rPr>
            </w:pPr>
            <w:r>
              <w:rPr>
                <w:rFonts w:ascii="Times New Roman" w:hAnsi="Times New Roman" w:cs="Times New Roman"/>
                <w:sz w:val="10"/>
                <w:szCs w:val="10"/>
              </w:rPr>
              <w:t>цифрами: день, месяц год</w:t>
            </w:r>
          </w:p>
        </w:tc>
        <w:tc>
          <w:tcPr>
            <w:tcW w:w="790" w:type="dxa"/>
          </w:tcPr>
          <w:p w14:paraId="1EF24065"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82" w:type="dxa"/>
          </w:tcPr>
          <w:p w14:paraId="4E9D327E"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2F116C74" w14:textId="77777777" w:rsidTr="00DB7ED3">
        <w:tc>
          <w:tcPr>
            <w:tcW w:w="761" w:type="dxa"/>
            <w:vMerge w:val="restart"/>
            <w:vAlign w:val="center"/>
          </w:tcPr>
          <w:p w14:paraId="4108869A"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22"/>
                <w:szCs w:val="22"/>
              </w:rPr>
              <w:t>17</w:t>
            </w:r>
          </w:p>
        </w:tc>
        <w:tc>
          <w:tcPr>
            <w:tcW w:w="1985" w:type="dxa"/>
          </w:tcPr>
          <w:p w14:paraId="7F20ABAA"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76" w:type="dxa"/>
          </w:tcPr>
          <w:p w14:paraId="2366A447"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257" w:type="dxa"/>
          </w:tcPr>
          <w:p w14:paraId="33B8F3A9"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375" w:type="dxa"/>
          </w:tcPr>
          <w:p w14:paraId="59687941"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1380" w:type="dxa"/>
            <w:gridSpan w:val="2"/>
          </w:tcPr>
          <w:p w14:paraId="18008ACF"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411" w:type="dxa"/>
          </w:tcPr>
          <w:p w14:paraId="67D9D2A8"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690" w:type="dxa"/>
            <w:gridSpan w:val="3"/>
          </w:tcPr>
          <w:p w14:paraId="2A735E5C"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790" w:type="dxa"/>
          </w:tcPr>
          <w:p w14:paraId="26F7B568"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82" w:type="dxa"/>
          </w:tcPr>
          <w:p w14:paraId="07F72349"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r>
      <w:tr w:rsidR="00C62EA1" w:rsidRPr="0035010F" w14:paraId="5ED1FF23" w14:textId="77777777" w:rsidTr="00DB7ED3">
        <w:tc>
          <w:tcPr>
            <w:tcW w:w="761" w:type="dxa"/>
            <w:vMerge/>
            <w:vAlign w:val="center"/>
          </w:tcPr>
          <w:p w14:paraId="4A7A7C2D" w14:textId="77777777" w:rsidR="00C62EA1" w:rsidRDefault="00C62EA1" w:rsidP="00DB7ED3">
            <w:pPr>
              <w:suppressAutoHyphens w:val="0"/>
              <w:autoSpaceDN/>
              <w:spacing w:line="276" w:lineRule="auto"/>
              <w:jc w:val="center"/>
              <w:textAlignment w:val="auto"/>
              <w:rPr>
                <w:rFonts w:ascii="Times New Roman" w:hAnsi="Times New Roman" w:cs="Times New Roman"/>
                <w:sz w:val="22"/>
                <w:szCs w:val="22"/>
              </w:rPr>
            </w:pPr>
          </w:p>
        </w:tc>
        <w:tc>
          <w:tcPr>
            <w:tcW w:w="6185" w:type="dxa"/>
            <w:gridSpan w:val="8"/>
            <w:vAlign w:val="center"/>
          </w:tcPr>
          <w:p w14:paraId="57FAA29D"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sidRPr="008733F4">
              <w:rPr>
                <w:rFonts w:ascii="Times New Roman" w:hAnsi="Times New Roman" w:cs="Times New Roman"/>
                <w:sz w:val="10"/>
                <w:szCs w:val="10"/>
              </w:rPr>
              <w:t>(фамилия, и.о. и должность должностного лица территориального органа Федеральной службы по надзору в сфере природопользования)</w:t>
            </w:r>
          </w:p>
        </w:tc>
        <w:tc>
          <w:tcPr>
            <w:tcW w:w="2189" w:type="dxa"/>
            <w:gridSpan w:val="2"/>
            <w:vAlign w:val="center"/>
          </w:tcPr>
          <w:p w14:paraId="453D39D3" w14:textId="77777777" w:rsidR="00C62EA1" w:rsidRPr="0035010F" w:rsidRDefault="00C62EA1" w:rsidP="00DB7ED3">
            <w:pPr>
              <w:suppressAutoHyphens w:val="0"/>
              <w:autoSpaceDN/>
              <w:spacing w:line="276" w:lineRule="auto"/>
              <w:jc w:val="center"/>
              <w:textAlignment w:val="auto"/>
              <w:rPr>
                <w:rFonts w:ascii="Times New Roman" w:hAnsi="Times New Roman" w:cs="Times New Roman"/>
                <w:sz w:val="22"/>
                <w:szCs w:val="22"/>
              </w:rPr>
            </w:pPr>
            <w:r>
              <w:rPr>
                <w:rFonts w:ascii="Times New Roman" w:hAnsi="Times New Roman" w:cs="Times New Roman"/>
                <w:sz w:val="10"/>
                <w:szCs w:val="10"/>
              </w:rPr>
              <w:t>подпись</w:t>
            </w:r>
          </w:p>
        </w:tc>
        <w:tc>
          <w:tcPr>
            <w:tcW w:w="790" w:type="dxa"/>
          </w:tcPr>
          <w:p w14:paraId="58E036DB"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c>
          <w:tcPr>
            <w:tcW w:w="282" w:type="dxa"/>
          </w:tcPr>
          <w:p w14:paraId="2CA55C48" w14:textId="77777777" w:rsidR="00C62EA1" w:rsidRPr="0035010F" w:rsidRDefault="00C62EA1" w:rsidP="00DB7ED3">
            <w:pPr>
              <w:suppressAutoHyphens w:val="0"/>
              <w:autoSpaceDN/>
              <w:spacing w:line="276" w:lineRule="auto"/>
              <w:jc w:val="both"/>
              <w:textAlignment w:val="auto"/>
              <w:rPr>
                <w:rFonts w:ascii="Times New Roman" w:hAnsi="Times New Roman" w:cs="Times New Roman"/>
                <w:sz w:val="22"/>
                <w:szCs w:val="22"/>
              </w:rPr>
            </w:pPr>
          </w:p>
        </w:tc>
      </w:tr>
      <w:bookmarkEnd w:id="14"/>
    </w:tbl>
    <w:p w14:paraId="5A6ED0C1" w14:textId="77777777" w:rsidR="00C62EA1" w:rsidRDefault="00C62EA1">
      <w:pPr>
        <w:suppressAutoHyphens w:val="0"/>
        <w:autoSpaceDN/>
        <w:spacing w:after="160" w:line="259" w:lineRule="auto"/>
        <w:textAlignment w:val="auto"/>
        <w:rPr>
          <w:rFonts w:ascii="Times New Roman" w:hAnsi="Times New Roman" w:cs="Times New Roman"/>
          <w:sz w:val="28"/>
          <w:szCs w:val="28"/>
        </w:rPr>
        <w:sectPr w:rsidR="00C62EA1" w:rsidSect="001E59DD">
          <w:headerReference w:type="default" r:id="rId70"/>
          <w:pgSz w:w="11906" w:h="16838"/>
          <w:pgMar w:top="1134" w:right="851" w:bottom="1134" w:left="1418" w:header="709" w:footer="709" w:gutter="0"/>
          <w:cols w:space="708"/>
          <w:docGrid w:linePitch="360"/>
        </w:sectPr>
      </w:pPr>
    </w:p>
    <w:tbl>
      <w:tblPr>
        <w:tblStyle w:val="af4"/>
        <w:tblW w:w="14742" w:type="dxa"/>
        <w:tblInd w:w="392" w:type="dxa"/>
        <w:tblLayout w:type="fixed"/>
        <w:tblLook w:val="04A0" w:firstRow="1" w:lastRow="0" w:firstColumn="1" w:lastColumn="0" w:noHBand="0" w:noVBand="1"/>
      </w:tblPr>
      <w:tblGrid>
        <w:gridCol w:w="283"/>
        <w:gridCol w:w="1418"/>
        <w:gridCol w:w="709"/>
        <w:gridCol w:w="708"/>
        <w:gridCol w:w="993"/>
        <w:gridCol w:w="992"/>
        <w:gridCol w:w="709"/>
        <w:gridCol w:w="850"/>
        <w:gridCol w:w="851"/>
        <w:gridCol w:w="708"/>
        <w:gridCol w:w="709"/>
        <w:gridCol w:w="992"/>
        <w:gridCol w:w="851"/>
        <w:gridCol w:w="850"/>
        <w:gridCol w:w="709"/>
        <w:gridCol w:w="709"/>
        <w:gridCol w:w="709"/>
        <w:gridCol w:w="992"/>
      </w:tblGrid>
      <w:tr w:rsidR="008901CA" w:rsidRPr="00744E20" w14:paraId="7BAF243E" w14:textId="77777777" w:rsidTr="00D72C14">
        <w:trPr>
          <w:trHeight w:val="136"/>
        </w:trPr>
        <w:tc>
          <w:tcPr>
            <w:tcW w:w="5103" w:type="dxa"/>
            <w:gridSpan w:val="6"/>
            <w:tcBorders>
              <w:top w:val="nil"/>
              <w:left w:val="nil"/>
              <w:bottom w:val="nil"/>
              <w:right w:val="nil"/>
            </w:tcBorders>
          </w:tcPr>
          <w:p w14:paraId="4000D68F" w14:textId="31BF46AA"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r w:rsidRPr="00744E20">
              <w:rPr>
                <w:rFonts w:ascii="Times New Roman" w:hAnsi="Times New Roman" w:cs="Times New Roman"/>
                <w:sz w:val="22"/>
                <w:szCs w:val="22"/>
              </w:rPr>
              <w:lastRenderedPageBreak/>
              <w:t>Наименование объекта</w:t>
            </w:r>
          </w:p>
        </w:tc>
        <w:tc>
          <w:tcPr>
            <w:tcW w:w="3827" w:type="dxa"/>
            <w:gridSpan w:val="5"/>
            <w:tcBorders>
              <w:top w:val="nil"/>
              <w:left w:val="nil"/>
              <w:bottom w:val="nil"/>
              <w:right w:val="nil"/>
            </w:tcBorders>
          </w:tcPr>
          <w:p w14:paraId="17D2E821" w14:textId="200BFB8D"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r w:rsidRPr="00744E20">
              <w:rPr>
                <w:rFonts w:ascii="Times New Roman" w:hAnsi="Times New Roman" w:cs="Times New Roman"/>
                <w:sz w:val="22"/>
                <w:szCs w:val="22"/>
              </w:rPr>
              <w:t>2-ой производственный корпус</w:t>
            </w:r>
          </w:p>
        </w:tc>
        <w:tc>
          <w:tcPr>
            <w:tcW w:w="992" w:type="dxa"/>
            <w:tcBorders>
              <w:top w:val="nil"/>
              <w:left w:val="nil"/>
              <w:bottom w:val="nil"/>
              <w:right w:val="nil"/>
            </w:tcBorders>
          </w:tcPr>
          <w:p w14:paraId="111FEB72"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851" w:type="dxa"/>
            <w:tcBorders>
              <w:top w:val="nil"/>
              <w:left w:val="nil"/>
              <w:bottom w:val="nil"/>
              <w:right w:val="nil"/>
            </w:tcBorders>
          </w:tcPr>
          <w:p w14:paraId="10982366"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850" w:type="dxa"/>
            <w:tcBorders>
              <w:top w:val="nil"/>
              <w:left w:val="nil"/>
              <w:bottom w:val="nil"/>
              <w:right w:val="nil"/>
            </w:tcBorders>
          </w:tcPr>
          <w:p w14:paraId="3792AF43"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115A6174"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535956E3"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256721B3"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992" w:type="dxa"/>
            <w:tcBorders>
              <w:top w:val="nil"/>
              <w:left w:val="nil"/>
              <w:bottom w:val="nil"/>
              <w:right w:val="nil"/>
            </w:tcBorders>
          </w:tcPr>
          <w:p w14:paraId="0084A4B3"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r>
      <w:tr w:rsidR="008901CA" w:rsidRPr="00744E20" w14:paraId="00FBF211" w14:textId="77777777" w:rsidTr="00DB7ED3">
        <w:trPr>
          <w:trHeight w:val="420"/>
        </w:trPr>
        <w:tc>
          <w:tcPr>
            <w:tcW w:w="1701" w:type="dxa"/>
            <w:gridSpan w:val="2"/>
            <w:tcBorders>
              <w:top w:val="nil"/>
              <w:left w:val="nil"/>
              <w:bottom w:val="nil"/>
              <w:right w:val="nil"/>
            </w:tcBorders>
          </w:tcPr>
          <w:p w14:paraId="090E47BA"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r w:rsidRPr="00744E20">
              <w:rPr>
                <w:rFonts w:ascii="Times New Roman" w:hAnsi="Times New Roman" w:cs="Times New Roman"/>
                <w:sz w:val="22"/>
                <w:szCs w:val="22"/>
              </w:rPr>
              <w:t>Код объета</w:t>
            </w:r>
          </w:p>
        </w:tc>
        <w:tc>
          <w:tcPr>
            <w:tcW w:w="709" w:type="dxa"/>
            <w:tcBorders>
              <w:top w:val="nil"/>
              <w:left w:val="nil"/>
              <w:bottom w:val="nil"/>
              <w:right w:val="nil"/>
            </w:tcBorders>
          </w:tcPr>
          <w:p w14:paraId="03E26A7D"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8" w:type="dxa"/>
            <w:tcBorders>
              <w:top w:val="nil"/>
              <w:left w:val="nil"/>
              <w:bottom w:val="nil"/>
              <w:right w:val="nil"/>
            </w:tcBorders>
          </w:tcPr>
          <w:p w14:paraId="201BEE91"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993" w:type="dxa"/>
            <w:tcBorders>
              <w:top w:val="nil"/>
              <w:left w:val="nil"/>
              <w:bottom w:val="nil"/>
              <w:right w:val="nil"/>
            </w:tcBorders>
          </w:tcPr>
          <w:p w14:paraId="6A9BEA25"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992" w:type="dxa"/>
            <w:tcBorders>
              <w:top w:val="nil"/>
              <w:left w:val="nil"/>
              <w:bottom w:val="nil"/>
              <w:right w:val="nil"/>
            </w:tcBorders>
          </w:tcPr>
          <w:p w14:paraId="7A72737E"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13C591C0"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850" w:type="dxa"/>
            <w:tcBorders>
              <w:top w:val="nil"/>
              <w:left w:val="nil"/>
              <w:bottom w:val="nil"/>
              <w:right w:val="nil"/>
            </w:tcBorders>
          </w:tcPr>
          <w:p w14:paraId="1D7538A9"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851" w:type="dxa"/>
            <w:tcBorders>
              <w:top w:val="nil"/>
              <w:left w:val="nil"/>
              <w:bottom w:val="nil"/>
              <w:right w:val="nil"/>
            </w:tcBorders>
          </w:tcPr>
          <w:p w14:paraId="350B70EE"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8" w:type="dxa"/>
            <w:tcBorders>
              <w:top w:val="nil"/>
              <w:left w:val="nil"/>
              <w:bottom w:val="nil"/>
              <w:right w:val="nil"/>
            </w:tcBorders>
          </w:tcPr>
          <w:p w14:paraId="12F82385"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54775C9D"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992" w:type="dxa"/>
            <w:tcBorders>
              <w:top w:val="nil"/>
              <w:left w:val="nil"/>
              <w:bottom w:val="nil"/>
              <w:right w:val="nil"/>
            </w:tcBorders>
          </w:tcPr>
          <w:p w14:paraId="0228CED4"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851" w:type="dxa"/>
            <w:tcBorders>
              <w:top w:val="nil"/>
              <w:left w:val="nil"/>
              <w:bottom w:val="nil"/>
              <w:right w:val="nil"/>
            </w:tcBorders>
          </w:tcPr>
          <w:p w14:paraId="72933BAE"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850" w:type="dxa"/>
            <w:tcBorders>
              <w:top w:val="nil"/>
              <w:left w:val="nil"/>
              <w:bottom w:val="nil"/>
              <w:right w:val="nil"/>
            </w:tcBorders>
          </w:tcPr>
          <w:p w14:paraId="156589E9"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7368783F"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09DA0978"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0CA9E862"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992" w:type="dxa"/>
            <w:tcBorders>
              <w:top w:val="nil"/>
              <w:left w:val="nil"/>
              <w:bottom w:val="nil"/>
              <w:right w:val="nil"/>
            </w:tcBorders>
          </w:tcPr>
          <w:p w14:paraId="6D44BC62"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r>
      <w:tr w:rsidR="008901CA" w:rsidRPr="00744E20" w14:paraId="20DB5783" w14:textId="77777777" w:rsidTr="00DB7ED3">
        <w:trPr>
          <w:trHeight w:val="784"/>
        </w:trPr>
        <w:tc>
          <w:tcPr>
            <w:tcW w:w="2410" w:type="dxa"/>
            <w:gridSpan w:val="3"/>
            <w:tcBorders>
              <w:top w:val="nil"/>
              <w:left w:val="nil"/>
              <w:bottom w:val="nil"/>
              <w:right w:val="nil"/>
            </w:tcBorders>
          </w:tcPr>
          <w:p w14:paraId="5C823065"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r w:rsidRPr="00744E20">
              <w:rPr>
                <w:rFonts w:ascii="Times New Roman" w:hAnsi="Times New Roman" w:cs="Times New Roman"/>
                <w:sz w:val="22"/>
                <w:szCs w:val="22"/>
              </w:rPr>
              <w:t>Адрес места нахождения объекта</w:t>
            </w:r>
          </w:p>
        </w:tc>
        <w:tc>
          <w:tcPr>
            <w:tcW w:w="708" w:type="dxa"/>
            <w:tcBorders>
              <w:top w:val="nil"/>
              <w:left w:val="nil"/>
              <w:bottom w:val="nil"/>
              <w:right w:val="nil"/>
            </w:tcBorders>
          </w:tcPr>
          <w:p w14:paraId="098771B5"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993" w:type="dxa"/>
            <w:tcBorders>
              <w:top w:val="nil"/>
              <w:left w:val="nil"/>
              <w:bottom w:val="nil"/>
              <w:right w:val="nil"/>
            </w:tcBorders>
          </w:tcPr>
          <w:p w14:paraId="2C21D19F"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992" w:type="dxa"/>
            <w:tcBorders>
              <w:top w:val="nil"/>
              <w:left w:val="nil"/>
              <w:bottom w:val="nil"/>
              <w:right w:val="nil"/>
            </w:tcBorders>
          </w:tcPr>
          <w:p w14:paraId="28738253"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725B8184"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850" w:type="dxa"/>
            <w:tcBorders>
              <w:top w:val="nil"/>
              <w:left w:val="nil"/>
              <w:bottom w:val="nil"/>
              <w:right w:val="nil"/>
            </w:tcBorders>
          </w:tcPr>
          <w:p w14:paraId="3B849D37"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851" w:type="dxa"/>
            <w:tcBorders>
              <w:top w:val="nil"/>
              <w:left w:val="nil"/>
              <w:bottom w:val="nil"/>
              <w:right w:val="nil"/>
            </w:tcBorders>
          </w:tcPr>
          <w:p w14:paraId="69900EFC"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8" w:type="dxa"/>
            <w:tcBorders>
              <w:top w:val="nil"/>
              <w:left w:val="nil"/>
              <w:bottom w:val="nil"/>
              <w:right w:val="nil"/>
            </w:tcBorders>
          </w:tcPr>
          <w:p w14:paraId="569BC8BD"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3170E9C8"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992" w:type="dxa"/>
            <w:tcBorders>
              <w:top w:val="nil"/>
              <w:left w:val="nil"/>
              <w:bottom w:val="nil"/>
              <w:right w:val="nil"/>
            </w:tcBorders>
          </w:tcPr>
          <w:p w14:paraId="53C55F71"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851" w:type="dxa"/>
            <w:tcBorders>
              <w:top w:val="nil"/>
              <w:left w:val="nil"/>
              <w:bottom w:val="nil"/>
              <w:right w:val="nil"/>
            </w:tcBorders>
          </w:tcPr>
          <w:p w14:paraId="55EB5E52"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850" w:type="dxa"/>
            <w:tcBorders>
              <w:top w:val="nil"/>
              <w:left w:val="nil"/>
              <w:bottom w:val="nil"/>
              <w:right w:val="nil"/>
            </w:tcBorders>
          </w:tcPr>
          <w:p w14:paraId="418E5BB0"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0D6037FF"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3F50E8EF"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1E04F49D"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992" w:type="dxa"/>
            <w:tcBorders>
              <w:top w:val="nil"/>
              <w:left w:val="nil"/>
              <w:bottom w:val="nil"/>
              <w:right w:val="nil"/>
            </w:tcBorders>
          </w:tcPr>
          <w:p w14:paraId="3F28F211"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r>
      <w:tr w:rsidR="008901CA" w:rsidRPr="00744E20" w14:paraId="6696B114" w14:textId="77777777" w:rsidTr="00DB7ED3">
        <w:trPr>
          <w:trHeight w:val="391"/>
        </w:trPr>
        <w:tc>
          <w:tcPr>
            <w:tcW w:w="14742" w:type="dxa"/>
            <w:gridSpan w:val="18"/>
            <w:tcBorders>
              <w:top w:val="nil"/>
              <w:left w:val="nil"/>
              <w:bottom w:val="nil"/>
              <w:right w:val="nil"/>
            </w:tcBorders>
          </w:tcPr>
          <w:p w14:paraId="19B8EE32"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r w:rsidRPr="00744E20">
              <w:rPr>
                <w:rFonts w:ascii="Times New Roman" w:hAnsi="Times New Roman" w:cs="Times New Roman"/>
                <w:sz w:val="22"/>
                <w:szCs w:val="22"/>
              </w:rPr>
              <w:t>Реквизиты документа, на основании которого осуществляются выбросы загрязняющих веществ в атмосферный</w:t>
            </w:r>
            <w:r>
              <w:rPr>
                <w:rFonts w:ascii="Times New Roman" w:hAnsi="Times New Roman" w:cs="Times New Roman"/>
                <w:sz w:val="22"/>
                <w:szCs w:val="22"/>
              </w:rPr>
              <w:t xml:space="preserve"> </w:t>
            </w:r>
            <w:r w:rsidRPr="00744E20">
              <w:rPr>
                <w:rFonts w:ascii="Times New Roman" w:hAnsi="Times New Roman" w:cs="Times New Roman"/>
                <w:sz w:val="22"/>
                <w:szCs w:val="22"/>
              </w:rPr>
              <w:t>воздух стационарными источниками</w:t>
            </w:r>
          </w:p>
        </w:tc>
      </w:tr>
      <w:tr w:rsidR="008901CA" w:rsidRPr="00744E20" w14:paraId="09970D8D" w14:textId="77777777" w:rsidTr="00DB7ED3">
        <w:trPr>
          <w:trHeight w:val="420"/>
        </w:trPr>
        <w:tc>
          <w:tcPr>
            <w:tcW w:w="2410" w:type="dxa"/>
            <w:gridSpan w:val="3"/>
            <w:tcBorders>
              <w:top w:val="nil"/>
              <w:left w:val="nil"/>
              <w:bottom w:val="nil"/>
              <w:right w:val="nil"/>
            </w:tcBorders>
          </w:tcPr>
          <w:p w14:paraId="3E143FF5"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8" w:type="dxa"/>
            <w:tcBorders>
              <w:top w:val="nil"/>
              <w:left w:val="nil"/>
              <w:bottom w:val="nil"/>
              <w:right w:val="nil"/>
            </w:tcBorders>
          </w:tcPr>
          <w:p w14:paraId="29E65EDD"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r w:rsidRPr="00744E20">
              <w:rPr>
                <w:rFonts w:ascii="Times New Roman" w:hAnsi="Times New Roman" w:cs="Times New Roman"/>
                <w:sz w:val="22"/>
                <w:szCs w:val="22"/>
              </w:rPr>
              <w:t>№</w:t>
            </w:r>
          </w:p>
        </w:tc>
        <w:tc>
          <w:tcPr>
            <w:tcW w:w="1985" w:type="dxa"/>
            <w:gridSpan w:val="2"/>
            <w:tcBorders>
              <w:top w:val="nil"/>
              <w:left w:val="nil"/>
              <w:bottom w:val="nil"/>
              <w:right w:val="nil"/>
            </w:tcBorders>
          </w:tcPr>
          <w:p w14:paraId="05D21B5B"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2410" w:type="dxa"/>
            <w:gridSpan w:val="3"/>
            <w:tcBorders>
              <w:top w:val="nil"/>
              <w:left w:val="nil"/>
              <w:bottom w:val="nil"/>
              <w:right w:val="nil"/>
            </w:tcBorders>
          </w:tcPr>
          <w:p w14:paraId="68702814"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r w:rsidRPr="00744E20">
              <w:rPr>
                <w:rFonts w:ascii="Times New Roman" w:hAnsi="Times New Roman" w:cs="Times New Roman"/>
                <w:sz w:val="22"/>
                <w:szCs w:val="22"/>
              </w:rPr>
              <w:t>Срок действия</w:t>
            </w:r>
          </w:p>
        </w:tc>
        <w:tc>
          <w:tcPr>
            <w:tcW w:w="708" w:type="dxa"/>
            <w:tcBorders>
              <w:top w:val="nil"/>
              <w:left w:val="nil"/>
              <w:bottom w:val="nil"/>
              <w:right w:val="nil"/>
            </w:tcBorders>
          </w:tcPr>
          <w:p w14:paraId="31BE860C"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75293AB8"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992" w:type="dxa"/>
            <w:tcBorders>
              <w:top w:val="nil"/>
              <w:left w:val="nil"/>
              <w:bottom w:val="nil"/>
              <w:right w:val="nil"/>
            </w:tcBorders>
          </w:tcPr>
          <w:p w14:paraId="49BEA62B"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851" w:type="dxa"/>
            <w:tcBorders>
              <w:top w:val="nil"/>
              <w:left w:val="nil"/>
              <w:bottom w:val="nil"/>
              <w:right w:val="nil"/>
            </w:tcBorders>
          </w:tcPr>
          <w:p w14:paraId="31F9AD3E"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850" w:type="dxa"/>
            <w:tcBorders>
              <w:top w:val="nil"/>
              <w:left w:val="nil"/>
              <w:bottom w:val="nil"/>
              <w:right w:val="nil"/>
            </w:tcBorders>
          </w:tcPr>
          <w:p w14:paraId="5277F365"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5EC15BA8"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3AE62070"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709" w:type="dxa"/>
            <w:tcBorders>
              <w:top w:val="nil"/>
              <w:left w:val="nil"/>
              <w:bottom w:val="nil"/>
              <w:right w:val="nil"/>
            </w:tcBorders>
          </w:tcPr>
          <w:p w14:paraId="29772B73"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c>
          <w:tcPr>
            <w:tcW w:w="992" w:type="dxa"/>
            <w:tcBorders>
              <w:top w:val="nil"/>
              <w:left w:val="nil"/>
              <w:bottom w:val="nil"/>
              <w:right w:val="nil"/>
            </w:tcBorders>
          </w:tcPr>
          <w:p w14:paraId="5BCAAE8C" w14:textId="77777777" w:rsidR="008901CA" w:rsidRPr="00744E20" w:rsidRDefault="008901CA" w:rsidP="00DB7ED3">
            <w:pPr>
              <w:suppressAutoHyphens w:val="0"/>
              <w:autoSpaceDN/>
              <w:spacing w:line="360" w:lineRule="auto"/>
              <w:jc w:val="both"/>
              <w:textAlignment w:val="auto"/>
              <w:rPr>
                <w:rFonts w:ascii="Times New Roman" w:hAnsi="Times New Roman" w:cs="Times New Roman"/>
                <w:sz w:val="22"/>
                <w:szCs w:val="22"/>
              </w:rPr>
            </w:pPr>
          </w:p>
        </w:tc>
      </w:tr>
      <w:tr w:rsidR="008901CA" w:rsidRPr="00744E20" w14:paraId="1D03B9B6" w14:textId="77777777" w:rsidTr="00DB7ED3">
        <w:trPr>
          <w:trHeight w:val="84"/>
        </w:trPr>
        <w:tc>
          <w:tcPr>
            <w:tcW w:w="283" w:type="dxa"/>
            <w:tcBorders>
              <w:top w:val="nil"/>
              <w:left w:val="nil"/>
              <w:bottom w:val="single" w:sz="4" w:space="0" w:color="auto"/>
              <w:right w:val="nil"/>
            </w:tcBorders>
            <w:vAlign w:val="center"/>
          </w:tcPr>
          <w:p w14:paraId="02EF81CA" w14:textId="77777777" w:rsidR="008901CA" w:rsidRPr="00744E20" w:rsidRDefault="008901CA" w:rsidP="00DB7ED3">
            <w:pPr>
              <w:suppressAutoHyphens w:val="0"/>
              <w:autoSpaceDN/>
              <w:jc w:val="center"/>
              <w:textAlignment w:val="auto"/>
              <w:rPr>
                <w:rFonts w:ascii="Times New Roman" w:hAnsi="Times New Roman" w:cs="Times New Roman"/>
                <w:sz w:val="20"/>
                <w:szCs w:val="20"/>
              </w:rPr>
            </w:pPr>
          </w:p>
        </w:tc>
        <w:tc>
          <w:tcPr>
            <w:tcW w:w="1418" w:type="dxa"/>
            <w:tcBorders>
              <w:top w:val="nil"/>
              <w:left w:val="nil"/>
              <w:bottom w:val="single" w:sz="4" w:space="0" w:color="auto"/>
              <w:right w:val="nil"/>
            </w:tcBorders>
            <w:vAlign w:val="center"/>
          </w:tcPr>
          <w:p w14:paraId="3952D243" w14:textId="77777777" w:rsidR="008901CA" w:rsidRPr="00744E20" w:rsidRDefault="008901CA" w:rsidP="00DB7ED3">
            <w:pPr>
              <w:suppressAutoHyphens w:val="0"/>
              <w:autoSpaceDN/>
              <w:jc w:val="center"/>
              <w:textAlignment w:val="auto"/>
              <w:rPr>
                <w:rFonts w:ascii="Times New Roman" w:hAnsi="Times New Roman" w:cs="Times New Roman"/>
                <w:sz w:val="20"/>
                <w:szCs w:val="20"/>
              </w:rPr>
            </w:pPr>
          </w:p>
        </w:tc>
        <w:tc>
          <w:tcPr>
            <w:tcW w:w="1417" w:type="dxa"/>
            <w:gridSpan w:val="2"/>
            <w:tcBorders>
              <w:top w:val="nil"/>
              <w:left w:val="nil"/>
              <w:bottom w:val="single" w:sz="4" w:space="0" w:color="auto"/>
              <w:right w:val="nil"/>
            </w:tcBorders>
            <w:vAlign w:val="center"/>
          </w:tcPr>
          <w:p w14:paraId="395930CE" w14:textId="77777777" w:rsidR="008901CA" w:rsidRPr="00744E20" w:rsidRDefault="008901CA" w:rsidP="00DB7ED3">
            <w:pPr>
              <w:suppressAutoHyphens w:val="0"/>
              <w:autoSpaceDN/>
              <w:jc w:val="center"/>
              <w:textAlignment w:val="auto"/>
              <w:rPr>
                <w:rFonts w:ascii="Times New Roman" w:hAnsi="Times New Roman" w:cs="Times New Roman"/>
                <w:sz w:val="20"/>
                <w:szCs w:val="20"/>
              </w:rPr>
            </w:pPr>
          </w:p>
        </w:tc>
        <w:tc>
          <w:tcPr>
            <w:tcW w:w="993" w:type="dxa"/>
            <w:tcBorders>
              <w:top w:val="nil"/>
              <w:left w:val="nil"/>
              <w:bottom w:val="single" w:sz="4" w:space="0" w:color="auto"/>
              <w:right w:val="nil"/>
            </w:tcBorders>
            <w:vAlign w:val="center"/>
          </w:tcPr>
          <w:p w14:paraId="2DB21EDC" w14:textId="77777777" w:rsidR="008901CA" w:rsidRPr="00744E20" w:rsidRDefault="008901CA" w:rsidP="00DB7ED3">
            <w:pPr>
              <w:suppressAutoHyphens w:val="0"/>
              <w:autoSpaceDN/>
              <w:jc w:val="center"/>
              <w:textAlignment w:val="auto"/>
              <w:rPr>
                <w:rFonts w:ascii="Times New Roman" w:hAnsi="Times New Roman" w:cs="Times New Roman"/>
                <w:sz w:val="20"/>
                <w:szCs w:val="20"/>
              </w:rPr>
            </w:pPr>
          </w:p>
        </w:tc>
        <w:tc>
          <w:tcPr>
            <w:tcW w:w="2551" w:type="dxa"/>
            <w:gridSpan w:val="3"/>
            <w:tcBorders>
              <w:top w:val="nil"/>
              <w:left w:val="nil"/>
              <w:bottom w:val="single" w:sz="4" w:space="0" w:color="auto"/>
              <w:right w:val="nil"/>
            </w:tcBorders>
            <w:vAlign w:val="center"/>
          </w:tcPr>
          <w:p w14:paraId="2556B777" w14:textId="77777777" w:rsidR="008901CA" w:rsidRPr="00744E20" w:rsidRDefault="008901CA" w:rsidP="00DB7ED3">
            <w:pPr>
              <w:suppressAutoHyphens w:val="0"/>
              <w:autoSpaceDN/>
              <w:jc w:val="center"/>
              <w:textAlignment w:val="auto"/>
              <w:rPr>
                <w:rFonts w:ascii="Times New Roman" w:hAnsi="Times New Roman" w:cs="Times New Roman"/>
                <w:sz w:val="20"/>
                <w:szCs w:val="20"/>
              </w:rPr>
            </w:pPr>
          </w:p>
        </w:tc>
        <w:tc>
          <w:tcPr>
            <w:tcW w:w="851" w:type="dxa"/>
            <w:tcBorders>
              <w:top w:val="nil"/>
              <w:left w:val="nil"/>
              <w:bottom w:val="single" w:sz="4" w:space="0" w:color="auto"/>
              <w:right w:val="nil"/>
            </w:tcBorders>
            <w:vAlign w:val="center"/>
          </w:tcPr>
          <w:p w14:paraId="0AC90608" w14:textId="77777777" w:rsidR="008901CA" w:rsidRPr="00744E20" w:rsidRDefault="008901CA" w:rsidP="00DB7ED3">
            <w:pPr>
              <w:suppressAutoHyphens w:val="0"/>
              <w:autoSpaceDN/>
              <w:jc w:val="center"/>
              <w:textAlignment w:val="auto"/>
              <w:rPr>
                <w:rFonts w:ascii="Times New Roman" w:hAnsi="Times New Roman" w:cs="Times New Roman"/>
                <w:sz w:val="20"/>
                <w:szCs w:val="20"/>
              </w:rPr>
            </w:pPr>
          </w:p>
        </w:tc>
        <w:tc>
          <w:tcPr>
            <w:tcW w:w="2409" w:type="dxa"/>
            <w:gridSpan w:val="3"/>
            <w:tcBorders>
              <w:top w:val="nil"/>
              <w:left w:val="nil"/>
              <w:bottom w:val="single" w:sz="4" w:space="0" w:color="auto"/>
              <w:right w:val="nil"/>
            </w:tcBorders>
            <w:vAlign w:val="center"/>
          </w:tcPr>
          <w:p w14:paraId="5CF9246A" w14:textId="77777777" w:rsidR="008901CA" w:rsidRPr="00744E20" w:rsidRDefault="008901CA" w:rsidP="00DB7ED3">
            <w:pPr>
              <w:suppressAutoHyphens w:val="0"/>
              <w:autoSpaceDN/>
              <w:jc w:val="center"/>
              <w:textAlignment w:val="auto"/>
              <w:rPr>
                <w:rFonts w:ascii="Times New Roman" w:hAnsi="Times New Roman" w:cs="Times New Roman"/>
                <w:sz w:val="20"/>
                <w:szCs w:val="20"/>
              </w:rPr>
            </w:pPr>
          </w:p>
        </w:tc>
        <w:tc>
          <w:tcPr>
            <w:tcW w:w="851" w:type="dxa"/>
            <w:tcBorders>
              <w:top w:val="nil"/>
              <w:left w:val="nil"/>
              <w:bottom w:val="single" w:sz="4" w:space="0" w:color="auto"/>
              <w:right w:val="nil"/>
            </w:tcBorders>
            <w:vAlign w:val="center"/>
          </w:tcPr>
          <w:p w14:paraId="5CF6E999" w14:textId="77777777" w:rsidR="008901CA" w:rsidRPr="00744E20" w:rsidRDefault="008901CA" w:rsidP="00DB7ED3">
            <w:pPr>
              <w:suppressAutoHyphens w:val="0"/>
              <w:autoSpaceDN/>
              <w:jc w:val="center"/>
              <w:textAlignment w:val="auto"/>
              <w:rPr>
                <w:rFonts w:ascii="Times New Roman" w:hAnsi="Times New Roman" w:cs="Times New Roman"/>
                <w:sz w:val="20"/>
                <w:szCs w:val="20"/>
              </w:rPr>
            </w:pPr>
          </w:p>
        </w:tc>
        <w:tc>
          <w:tcPr>
            <w:tcW w:w="850" w:type="dxa"/>
            <w:tcBorders>
              <w:top w:val="nil"/>
              <w:left w:val="nil"/>
              <w:bottom w:val="single" w:sz="4" w:space="0" w:color="auto"/>
              <w:right w:val="nil"/>
            </w:tcBorders>
            <w:vAlign w:val="center"/>
          </w:tcPr>
          <w:p w14:paraId="076C6C6D" w14:textId="77777777" w:rsidR="008901CA" w:rsidRPr="00744E20" w:rsidRDefault="008901CA" w:rsidP="00DB7ED3">
            <w:pPr>
              <w:suppressAutoHyphens w:val="0"/>
              <w:autoSpaceDN/>
              <w:jc w:val="center"/>
              <w:textAlignment w:val="auto"/>
              <w:rPr>
                <w:rFonts w:ascii="Times New Roman" w:hAnsi="Times New Roman" w:cs="Times New Roman"/>
                <w:sz w:val="20"/>
                <w:szCs w:val="20"/>
              </w:rPr>
            </w:pPr>
          </w:p>
        </w:tc>
        <w:tc>
          <w:tcPr>
            <w:tcW w:w="2127" w:type="dxa"/>
            <w:gridSpan w:val="3"/>
            <w:tcBorders>
              <w:top w:val="nil"/>
              <w:left w:val="nil"/>
              <w:bottom w:val="single" w:sz="4" w:space="0" w:color="auto"/>
              <w:right w:val="nil"/>
            </w:tcBorders>
            <w:vAlign w:val="center"/>
          </w:tcPr>
          <w:p w14:paraId="65883CE7" w14:textId="77777777" w:rsidR="008901CA" w:rsidRPr="00744E20" w:rsidRDefault="008901CA" w:rsidP="00DB7ED3">
            <w:pPr>
              <w:suppressAutoHyphens w:val="0"/>
              <w:autoSpaceDN/>
              <w:jc w:val="center"/>
              <w:textAlignment w:val="auto"/>
              <w:rPr>
                <w:rFonts w:ascii="Times New Roman" w:hAnsi="Times New Roman" w:cs="Times New Roman"/>
                <w:sz w:val="20"/>
                <w:szCs w:val="20"/>
              </w:rPr>
            </w:pPr>
          </w:p>
        </w:tc>
        <w:tc>
          <w:tcPr>
            <w:tcW w:w="992" w:type="dxa"/>
            <w:tcBorders>
              <w:top w:val="nil"/>
              <w:left w:val="nil"/>
              <w:bottom w:val="single" w:sz="4" w:space="0" w:color="auto"/>
              <w:right w:val="nil"/>
            </w:tcBorders>
            <w:vAlign w:val="center"/>
          </w:tcPr>
          <w:p w14:paraId="369569AC" w14:textId="77777777" w:rsidR="008901CA" w:rsidRPr="00744E20" w:rsidRDefault="008901CA" w:rsidP="00DB7ED3">
            <w:pPr>
              <w:suppressAutoHyphens w:val="0"/>
              <w:autoSpaceDN/>
              <w:jc w:val="center"/>
              <w:textAlignment w:val="auto"/>
              <w:rPr>
                <w:rFonts w:ascii="Times New Roman" w:hAnsi="Times New Roman" w:cs="Times New Roman"/>
                <w:sz w:val="20"/>
                <w:szCs w:val="20"/>
              </w:rPr>
            </w:pPr>
          </w:p>
        </w:tc>
      </w:tr>
      <w:tr w:rsidR="008901CA" w:rsidRPr="00744E20" w14:paraId="2FB884A4" w14:textId="77777777" w:rsidTr="00DB7ED3">
        <w:trPr>
          <w:trHeight w:val="489"/>
        </w:trPr>
        <w:tc>
          <w:tcPr>
            <w:tcW w:w="283" w:type="dxa"/>
            <w:vMerge w:val="restart"/>
            <w:tcBorders>
              <w:top w:val="single" w:sz="4" w:space="0" w:color="auto"/>
            </w:tcBorders>
            <w:vAlign w:val="center"/>
          </w:tcPr>
          <w:p w14:paraId="32F846D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w:t>
            </w:r>
          </w:p>
        </w:tc>
        <w:tc>
          <w:tcPr>
            <w:tcW w:w="1418" w:type="dxa"/>
            <w:vMerge w:val="restart"/>
            <w:tcBorders>
              <w:top w:val="single" w:sz="4" w:space="0" w:color="auto"/>
            </w:tcBorders>
            <w:vAlign w:val="center"/>
          </w:tcPr>
          <w:p w14:paraId="79C3A4FC"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Наименование вещества</w:t>
            </w:r>
          </w:p>
        </w:tc>
        <w:tc>
          <w:tcPr>
            <w:tcW w:w="1417" w:type="dxa"/>
            <w:gridSpan w:val="2"/>
            <w:tcBorders>
              <w:top w:val="single" w:sz="4" w:space="0" w:color="auto"/>
            </w:tcBorders>
            <w:vAlign w:val="center"/>
          </w:tcPr>
          <w:p w14:paraId="619D5EC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Установленные</w:t>
            </w:r>
          </w:p>
          <w:p w14:paraId="6D4A665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выбросы (тонн):</w:t>
            </w:r>
          </w:p>
        </w:tc>
        <w:tc>
          <w:tcPr>
            <w:tcW w:w="993" w:type="dxa"/>
            <w:vMerge w:val="restart"/>
            <w:tcBorders>
              <w:top w:val="single" w:sz="4" w:space="0" w:color="auto"/>
            </w:tcBorders>
            <w:vAlign w:val="center"/>
          </w:tcPr>
          <w:p w14:paraId="5A44F43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Факт</w:t>
            </w:r>
            <w:r>
              <w:rPr>
                <w:rFonts w:ascii="Times New Roman" w:hAnsi="Times New Roman" w:cs="Times New Roman"/>
                <w:sz w:val="18"/>
                <w:szCs w:val="18"/>
              </w:rPr>
              <w:t>.</w:t>
            </w:r>
            <w:r w:rsidRPr="0099141F">
              <w:rPr>
                <w:rFonts w:ascii="Times New Roman" w:hAnsi="Times New Roman" w:cs="Times New Roman"/>
                <w:sz w:val="18"/>
                <w:szCs w:val="18"/>
              </w:rPr>
              <w:t xml:space="preserve"> выброс вещества, всего (тонн)</w:t>
            </w:r>
          </w:p>
        </w:tc>
        <w:tc>
          <w:tcPr>
            <w:tcW w:w="2551" w:type="dxa"/>
            <w:gridSpan w:val="3"/>
            <w:tcBorders>
              <w:top w:val="single" w:sz="4" w:space="0" w:color="auto"/>
            </w:tcBorders>
            <w:vAlign w:val="center"/>
          </w:tcPr>
          <w:p w14:paraId="2259CF4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в том числе:</w:t>
            </w:r>
          </w:p>
        </w:tc>
        <w:tc>
          <w:tcPr>
            <w:tcW w:w="851" w:type="dxa"/>
            <w:vMerge w:val="restart"/>
            <w:tcBorders>
              <w:top w:val="single" w:sz="4" w:space="0" w:color="auto"/>
            </w:tcBorders>
            <w:vAlign w:val="center"/>
          </w:tcPr>
          <w:p w14:paraId="6A72975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Ставка</w:t>
            </w:r>
          </w:p>
          <w:p w14:paraId="49249A5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платы</w:t>
            </w:r>
          </w:p>
          <w:p w14:paraId="1C416B6C"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(руб./</w:t>
            </w:r>
          </w:p>
          <w:p w14:paraId="14C2DF1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тонна)</w:t>
            </w:r>
          </w:p>
        </w:tc>
        <w:tc>
          <w:tcPr>
            <w:tcW w:w="2409" w:type="dxa"/>
            <w:gridSpan w:val="3"/>
            <w:tcBorders>
              <w:top w:val="single" w:sz="4" w:space="0" w:color="auto"/>
            </w:tcBorders>
            <w:vAlign w:val="center"/>
          </w:tcPr>
          <w:p w14:paraId="12F5021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Коэффициент к ставке платы за выброс</w:t>
            </w:r>
          </w:p>
        </w:tc>
        <w:tc>
          <w:tcPr>
            <w:tcW w:w="851" w:type="dxa"/>
            <w:vMerge w:val="restart"/>
            <w:tcBorders>
              <w:top w:val="single" w:sz="4" w:space="0" w:color="auto"/>
            </w:tcBorders>
            <w:vAlign w:val="center"/>
          </w:tcPr>
          <w:p w14:paraId="5C5E27E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Доп.</w:t>
            </w:r>
          </w:p>
          <w:p w14:paraId="232E03A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proofErr w:type="spellStart"/>
            <w:r w:rsidRPr="0099141F">
              <w:rPr>
                <w:rFonts w:ascii="Times New Roman" w:hAnsi="Times New Roman" w:cs="Times New Roman"/>
                <w:sz w:val="18"/>
                <w:szCs w:val="18"/>
              </w:rPr>
              <w:t>коэфф</w:t>
            </w:r>
            <w:proofErr w:type="spellEnd"/>
            <w:r w:rsidRPr="0099141F">
              <w:rPr>
                <w:rFonts w:ascii="Times New Roman" w:hAnsi="Times New Roman" w:cs="Times New Roman"/>
                <w:sz w:val="18"/>
                <w:szCs w:val="18"/>
              </w:rPr>
              <w:t>.</w:t>
            </w:r>
          </w:p>
          <w:p w14:paraId="374E76E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(К</w:t>
            </w:r>
            <w:r w:rsidRPr="0033065B">
              <w:rPr>
                <w:rFonts w:ascii="Times New Roman" w:hAnsi="Times New Roman" w:cs="Times New Roman"/>
                <w:sz w:val="18"/>
                <w:szCs w:val="18"/>
                <w:vertAlign w:val="subscript"/>
              </w:rPr>
              <w:t>от</w:t>
            </w:r>
            <w:r w:rsidRPr="0099141F">
              <w:rPr>
                <w:rFonts w:ascii="Times New Roman" w:hAnsi="Times New Roman" w:cs="Times New Roman"/>
                <w:sz w:val="18"/>
                <w:szCs w:val="18"/>
              </w:rPr>
              <w:t>)</w:t>
            </w:r>
          </w:p>
        </w:tc>
        <w:tc>
          <w:tcPr>
            <w:tcW w:w="850" w:type="dxa"/>
            <w:vMerge w:val="restart"/>
            <w:tcBorders>
              <w:top w:val="single" w:sz="4" w:space="0" w:color="auto"/>
            </w:tcBorders>
            <w:vAlign w:val="center"/>
          </w:tcPr>
          <w:p w14:paraId="583565D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Поправ.</w:t>
            </w:r>
          </w:p>
          <w:p w14:paraId="13900F9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proofErr w:type="spellStart"/>
            <w:r w:rsidRPr="0099141F">
              <w:rPr>
                <w:rFonts w:ascii="Times New Roman" w:hAnsi="Times New Roman" w:cs="Times New Roman"/>
                <w:sz w:val="18"/>
                <w:szCs w:val="18"/>
              </w:rPr>
              <w:t>коэфф</w:t>
            </w:r>
            <w:proofErr w:type="spellEnd"/>
            <w:r w:rsidRPr="0099141F">
              <w:rPr>
                <w:rFonts w:ascii="Times New Roman" w:hAnsi="Times New Roman" w:cs="Times New Roman"/>
                <w:sz w:val="18"/>
                <w:szCs w:val="18"/>
              </w:rPr>
              <w:t>.</w:t>
            </w:r>
          </w:p>
          <w:p w14:paraId="18B2053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w:t>
            </w:r>
            <w:proofErr w:type="spellStart"/>
            <w:r w:rsidRPr="0099141F">
              <w:rPr>
                <w:rFonts w:ascii="Times New Roman" w:hAnsi="Times New Roman" w:cs="Times New Roman"/>
                <w:sz w:val="18"/>
                <w:szCs w:val="18"/>
              </w:rPr>
              <w:t>К</w:t>
            </w:r>
            <w:r w:rsidRPr="0033065B">
              <w:rPr>
                <w:rFonts w:ascii="Times New Roman" w:hAnsi="Times New Roman" w:cs="Times New Roman"/>
                <w:sz w:val="18"/>
                <w:szCs w:val="18"/>
                <w:vertAlign w:val="subscript"/>
              </w:rPr>
              <w:t>инд</w:t>
            </w:r>
            <w:proofErr w:type="spellEnd"/>
            <w:r w:rsidRPr="0099141F">
              <w:rPr>
                <w:rFonts w:ascii="Times New Roman" w:hAnsi="Times New Roman" w:cs="Times New Roman"/>
                <w:sz w:val="18"/>
                <w:szCs w:val="18"/>
              </w:rPr>
              <w:t>)</w:t>
            </w:r>
          </w:p>
        </w:tc>
        <w:tc>
          <w:tcPr>
            <w:tcW w:w="2127" w:type="dxa"/>
            <w:gridSpan w:val="3"/>
            <w:tcBorders>
              <w:top w:val="single" w:sz="4" w:space="0" w:color="auto"/>
            </w:tcBorders>
            <w:vAlign w:val="center"/>
          </w:tcPr>
          <w:p w14:paraId="007E08A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Сумма платы за (руб.):</w:t>
            </w:r>
          </w:p>
        </w:tc>
        <w:tc>
          <w:tcPr>
            <w:tcW w:w="992" w:type="dxa"/>
            <w:vMerge w:val="restart"/>
            <w:tcBorders>
              <w:top w:val="single" w:sz="4" w:space="0" w:color="auto"/>
            </w:tcBorders>
            <w:vAlign w:val="center"/>
          </w:tcPr>
          <w:p w14:paraId="7E1E14E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Сумма платы,</w:t>
            </w:r>
          </w:p>
          <w:p w14:paraId="6314CAE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всего (руб.)</w:t>
            </w:r>
          </w:p>
        </w:tc>
      </w:tr>
      <w:tr w:rsidR="008901CA" w:rsidRPr="00744E20" w14:paraId="0B143A66" w14:textId="77777777" w:rsidTr="00DB7ED3">
        <w:trPr>
          <w:trHeight w:val="113"/>
        </w:trPr>
        <w:tc>
          <w:tcPr>
            <w:tcW w:w="283" w:type="dxa"/>
            <w:vMerge/>
            <w:vAlign w:val="center"/>
          </w:tcPr>
          <w:p w14:paraId="54C54C1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p>
        </w:tc>
        <w:tc>
          <w:tcPr>
            <w:tcW w:w="1418" w:type="dxa"/>
            <w:vMerge/>
            <w:vAlign w:val="center"/>
          </w:tcPr>
          <w:p w14:paraId="3003DC6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p>
        </w:tc>
        <w:tc>
          <w:tcPr>
            <w:tcW w:w="709" w:type="dxa"/>
            <w:vAlign w:val="center"/>
          </w:tcPr>
          <w:p w14:paraId="1F2B260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НДВ, ТН</w:t>
            </w:r>
          </w:p>
        </w:tc>
        <w:tc>
          <w:tcPr>
            <w:tcW w:w="708" w:type="dxa"/>
            <w:vAlign w:val="center"/>
          </w:tcPr>
          <w:p w14:paraId="555F70E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ВРВ</w:t>
            </w:r>
          </w:p>
        </w:tc>
        <w:tc>
          <w:tcPr>
            <w:tcW w:w="993" w:type="dxa"/>
            <w:vMerge/>
            <w:vAlign w:val="center"/>
          </w:tcPr>
          <w:p w14:paraId="497B1FE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p>
        </w:tc>
        <w:tc>
          <w:tcPr>
            <w:tcW w:w="992" w:type="dxa"/>
            <w:vAlign w:val="center"/>
          </w:tcPr>
          <w:p w14:paraId="13833CB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НДВ, ТН</w:t>
            </w:r>
          </w:p>
        </w:tc>
        <w:tc>
          <w:tcPr>
            <w:tcW w:w="709" w:type="dxa"/>
            <w:vAlign w:val="center"/>
          </w:tcPr>
          <w:p w14:paraId="2CBD8FA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в пред. ВРВ</w:t>
            </w:r>
          </w:p>
        </w:tc>
        <w:tc>
          <w:tcPr>
            <w:tcW w:w="850" w:type="dxa"/>
            <w:vAlign w:val="center"/>
          </w:tcPr>
          <w:p w14:paraId="7F3DAD1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сверх ВРВ, НДВ,</w:t>
            </w:r>
          </w:p>
          <w:p w14:paraId="7C267C5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ТН</w:t>
            </w:r>
          </w:p>
        </w:tc>
        <w:tc>
          <w:tcPr>
            <w:tcW w:w="851" w:type="dxa"/>
            <w:vMerge/>
            <w:vAlign w:val="center"/>
          </w:tcPr>
          <w:p w14:paraId="6B7CCA9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p>
        </w:tc>
        <w:tc>
          <w:tcPr>
            <w:tcW w:w="708" w:type="dxa"/>
            <w:vAlign w:val="center"/>
          </w:tcPr>
          <w:p w14:paraId="2D7479C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в пред. НДВ, ТН (</w:t>
            </w:r>
            <w:proofErr w:type="spellStart"/>
            <w:r w:rsidRPr="0099141F">
              <w:rPr>
                <w:rFonts w:ascii="Times New Roman" w:hAnsi="Times New Roman" w:cs="Times New Roman"/>
                <w:sz w:val="18"/>
                <w:szCs w:val="18"/>
              </w:rPr>
              <w:t>К</w:t>
            </w:r>
            <w:r w:rsidRPr="0033065B">
              <w:rPr>
                <w:rFonts w:ascii="Times New Roman" w:hAnsi="Times New Roman" w:cs="Times New Roman"/>
                <w:sz w:val="18"/>
                <w:szCs w:val="18"/>
                <w:vertAlign w:val="subscript"/>
              </w:rPr>
              <w:t>нд</w:t>
            </w:r>
            <w:proofErr w:type="spellEnd"/>
            <w:r w:rsidRPr="0099141F">
              <w:rPr>
                <w:rFonts w:ascii="Times New Roman" w:hAnsi="Times New Roman" w:cs="Times New Roman"/>
                <w:sz w:val="18"/>
                <w:szCs w:val="18"/>
              </w:rPr>
              <w:t>)</w:t>
            </w:r>
          </w:p>
        </w:tc>
        <w:tc>
          <w:tcPr>
            <w:tcW w:w="709" w:type="dxa"/>
            <w:vAlign w:val="center"/>
          </w:tcPr>
          <w:p w14:paraId="6871151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в пред.</w:t>
            </w:r>
          </w:p>
          <w:p w14:paraId="55441ED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ВРВ (</w:t>
            </w:r>
            <w:proofErr w:type="spellStart"/>
            <w:r w:rsidRPr="0099141F">
              <w:rPr>
                <w:rFonts w:ascii="Times New Roman" w:hAnsi="Times New Roman" w:cs="Times New Roman"/>
                <w:sz w:val="18"/>
                <w:szCs w:val="18"/>
              </w:rPr>
              <w:t>К</w:t>
            </w:r>
            <w:r w:rsidRPr="0033065B">
              <w:rPr>
                <w:rFonts w:ascii="Times New Roman" w:hAnsi="Times New Roman" w:cs="Times New Roman"/>
                <w:sz w:val="18"/>
                <w:szCs w:val="18"/>
                <w:vertAlign w:val="subscript"/>
              </w:rPr>
              <w:t>вр</w:t>
            </w:r>
            <w:proofErr w:type="spellEnd"/>
            <w:r w:rsidRPr="0099141F">
              <w:rPr>
                <w:rFonts w:ascii="Times New Roman" w:hAnsi="Times New Roman" w:cs="Times New Roman"/>
                <w:sz w:val="18"/>
                <w:szCs w:val="18"/>
              </w:rPr>
              <w:t>)</w:t>
            </w:r>
          </w:p>
        </w:tc>
        <w:tc>
          <w:tcPr>
            <w:tcW w:w="992" w:type="dxa"/>
            <w:vAlign w:val="center"/>
          </w:tcPr>
          <w:p w14:paraId="315F7951"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сверх ВРВ,</w:t>
            </w:r>
          </w:p>
          <w:p w14:paraId="36BDEB2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НДВ, ТН</w:t>
            </w:r>
          </w:p>
          <w:p w14:paraId="2EF2D8A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w:t>
            </w:r>
            <w:proofErr w:type="spellStart"/>
            <w:r w:rsidRPr="0099141F">
              <w:rPr>
                <w:rFonts w:ascii="Times New Roman" w:hAnsi="Times New Roman" w:cs="Times New Roman"/>
                <w:sz w:val="18"/>
                <w:szCs w:val="18"/>
              </w:rPr>
              <w:t>К</w:t>
            </w:r>
            <w:r w:rsidRPr="0033065B">
              <w:rPr>
                <w:rFonts w:ascii="Times New Roman" w:hAnsi="Times New Roman" w:cs="Times New Roman"/>
                <w:sz w:val="18"/>
                <w:szCs w:val="18"/>
                <w:vertAlign w:val="subscript"/>
              </w:rPr>
              <w:t>ср</w:t>
            </w:r>
            <w:proofErr w:type="spellEnd"/>
            <w:r w:rsidRPr="0099141F">
              <w:rPr>
                <w:rFonts w:ascii="Times New Roman" w:hAnsi="Times New Roman" w:cs="Times New Roman"/>
                <w:sz w:val="18"/>
                <w:szCs w:val="18"/>
              </w:rPr>
              <w:t>/</w:t>
            </w:r>
            <w:proofErr w:type="spellStart"/>
            <w:r w:rsidRPr="0099141F">
              <w:rPr>
                <w:rFonts w:ascii="Times New Roman" w:hAnsi="Times New Roman" w:cs="Times New Roman"/>
                <w:sz w:val="18"/>
                <w:szCs w:val="18"/>
              </w:rPr>
              <w:t>К</w:t>
            </w:r>
            <w:r w:rsidRPr="0033065B">
              <w:rPr>
                <w:rFonts w:ascii="Times New Roman" w:hAnsi="Times New Roman" w:cs="Times New Roman"/>
                <w:sz w:val="18"/>
                <w:szCs w:val="18"/>
                <w:vertAlign w:val="subscript"/>
              </w:rPr>
              <w:t>пр</w:t>
            </w:r>
            <w:proofErr w:type="spellEnd"/>
            <w:r w:rsidRPr="0099141F">
              <w:rPr>
                <w:rFonts w:ascii="Times New Roman" w:hAnsi="Times New Roman" w:cs="Times New Roman"/>
                <w:sz w:val="18"/>
                <w:szCs w:val="18"/>
              </w:rPr>
              <w:t>)</w:t>
            </w:r>
          </w:p>
        </w:tc>
        <w:tc>
          <w:tcPr>
            <w:tcW w:w="851" w:type="dxa"/>
            <w:vMerge/>
            <w:vAlign w:val="center"/>
          </w:tcPr>
          <w:p w14:paraId="356EACA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p>
        </w:tc>
        <w:tc>
          <w:tcPr>
            <w:tcW w:w="850" w:type="dxa"/>
            <w:vMerge/>
            <w:vAlign w:val="center"/>
          </w:tcPr>
          <w:p w14:paraId="71E253A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p>
        </w:tc>
        <w:tc>
          <w:tcPr>
            <w:tcW w:w="709" w:type="dxa"/>
            <w:vAlign w:val="center"/>
          </w:tcPr>
          <w:p w14:paraId="12B08829" w14:textId="77777777" w:rsidR="008901CA" w:rsidRPr="0099141F" w:rsidRDefault="008901CA" w:rsidP="00DB7ED3">
            <w:pPr>
              <w:jc w:val="center"/>
              <w:rPr>
                <w:rFonts w:ascii="Times New Roman" w:hAnsi="Times New Roman" w:cs="Times New Roman"/>
                <w:sz w:val="18"/>
                <w:szCs w:val="18"/>
              </w:rPr>
            </w:pPr>
            <w:r w:rsidRPr="0099141F">
              <w:rPr>
                <w:rFonts w:ascii="Times New Roman" w:hAnsi="Times New Roman" w:cs="Times New Roman"/>
                <w:sz w:val="18"/>
                <w:szCs w:val="18"/>
              </w:rPr>
              <w:t>НДВ, ТН</w:t>
            </w:r>
          </w:p>
        </w:tc>
        <w:tc>
          <w:tcPr>
            <w:tcW w:w="709" w:type="dxa"/>
            <w:vAlign w:val="center"/>
          </w:tcPr>
          <w:p w14:paraId="196459D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в пред. ВРВ</w:t>
            </w:r>
          </w:p>
        </w:tc>
        <w:tc>
          <w:tcPr>
            <w:tcW w:w="709" w:type="dxa"/>
            <w:vAlign w:val="center"/>
          </w:tcPr>
          <w:p w14:paraId="39D7A23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сверх ВРВ, НДВ, ТН</w:t>
            </w:r>
          </w:p>
        </w:tc>
        <w:tc>
          <w:tcPr>
            <w:tcW w:w="992" w:type="dxa"/>
            <w:vMerge/>
            <w:vAlign w:val="center"/>
          </w:tcPr>
          <w:p w14:paraId="2076DD4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p>
        </w:tc>
      </w:tr>
      <w:tr w:rsidR="008901CA" w:rsidRPr="00744E20" w14:paraId="5AEC0263" w14:textId="77777777" w:rsidTr="00DB7ED3">
        <w:trPr>
          <w:trHeight w:val="97"/>
        </w:trPr>
        <w:tc>
          <w:tcPr>
            <w:tcW w:w="283" w:type="dxa"/>
            <w:vAlign w:val="center"/>
          </w:tcPr>
          <w:p w14:paraId="22111EB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w:t>
            </w:r>
          </w:p>
        </w:tc>
        <w:tc>
          <w:tcPr>
            <w:tcW w:w="1418" w:type="dxa"/>
            <w:vAlign w:val="center"/>
          </w:tcPr>
          <w:p w14:paraId="05D42D2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w:t>
            </w:r>
          </w:p>
        </w:tc>
        <w:tc>
          <w:tcPr>
            <w:tcW w:w="709" w:type="dxa"/>
            <w:vAlign w:val="center"/>
          </w:tcPr>
          <w:p w14:paraId="37D4B60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3</w:t>
            </w:r>
          </w:p>
        </w:tc>
        <w:tc>
          <w:tcPr>
            <w:tcW w:w="708" w:type="dxa"/>
            <w:vAlign w:val="center"/>
          </w:tcPr>
          <w:p w14:paraId="7658700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4</w:t>
            </w:r>
          </w:p>
        </w:tc>
        <w:tc>
          <w:tcPr>
            <w:tcW w:w="993" w:type="dxa"/>
            <w:vAlign w:val="center"/>
          </w:tcPr>
          <w:p w14:paraId="39CF9B6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5</w:t>
            </w:r>
          </w:p>
        </w:tc>
        <w:tc>
          <w:tcPr>
            <w:tcW w:w="992" w:type="dxa"/>
            <w:vAlign w:val="center"/>
          </w:tcPr>
          <w:p w14:paraId="6C8ABCC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6</w:t>
            </w:r>
          </w:p>
        </w:tc>
        <w:tc>
          <w:tcPr>
            <w:tcW w:w="709" w:type="dxa"/>
            <w:vAlign w:val="center"/>
          </w:tcPr>
          <w:p w14:paraId="2178F4C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7</w:t>
            </w:r>
          </w:p>
        </w:tc>
        <w:tc>
          <w:tcPr>
            <w:tcW w:w="850" w:type="dxa"/>
            <w:vAlign w:val="center"/>
          </w:tcPr>
          <w:p w14:paraId="3852A7F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8</w:t>
            </w:r>
          </w:p>
        </w:tc>
        <w:tc>
          <w:tcPr>
            <w:tcW w:w="851" w:type="dxa"/>
            <w:vAlign w:val="center"/>
          </w:tcPr>
          <w:p w14:paraId="56039C3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9</w:t>
            </w:r>
          </w:p>
        </w:tc>
        <w:tc>
          <w:tcPr>
            <w:tcW w:w="708" w:type="dxa"/>
            <w:vAlign w:val="center"/>
          </w:tcPr>
          <w:p w14:paraId="638D5EE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w:t>
            </w:r>
          </w:p>
        </w:tc>
        <w:tc>
          <w:tcPr>
            <w:tcW w:w="709" w:type="dxa"/>
            <w:vAlign w:val="center"/>
          </w:tcPr>
          <w:p w14:paraId="417F554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11</w:t>
            </w:r>
          </w:p>
        </w:tc>
        <w:tc>
          <w:tcPr>
            <w:tcW w:w="992" w:type="dxa"/>
            <w:vAlign w:val="center"/>
          </w:tcPr>
          <w:p w14:paraId="4CF6906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w:t>
            </w:r>
          </w:p>
        </w:tc>
        <w:tc>
          <w:tcPr>
            <w:tcW w:w="851" w:type="dxa"/>
            <w:vAlign w:val="center"/>
          </w:tcPr>
          <w:p w14:paraId="2A0FA26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13</w:t>
            </w:r>
          </w:p>
        </w:tc>
        <w:tc>
          <w:tcPr>
            <w:tcW w:w="850" w:type="dxa"/>
            <w:vAlign w:val="center"/>
          </w:tcPr>
          <w:p w14:paraId="34D720F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14</w:t>
            </w:r>
          </w:p>
        </w:tc>
        <w:tc>
          <w:tcPr>
            <w:tcW w:w="709" w:type="dxa"/>
            <w:vAlign w:val="center"/>
          </w:tcPr>
          <w:p w14:paraId="3C1876C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15</w:t>
            </w:r>
          </w:p>
        </w:tc>
        <w:tc>
          <w:tcPr>
            <w:tcW w:w="709" w:type="dxa"/>
            <w:vAlign w:val="center"/>
          </w:tcPr>
          <w:p w14:paraId="1190877C"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16</w:t>
            </w:r>
          </w:p>
        </w:tc>
        <w:tc>
          <w:tcPr>
            <w:tcW w:w="709" w:type="dxa"/>
            <w:vAlign w:val="center"/>
          </w:tcPr>
          <w:p w14:paraId="70AA4A7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17</w:t>
            </w:r>
          </w:p>
        </w:tc>
        <w:tc>
          <w:tcPr>
            <w:tcW w:w="992" w:type="dxa"/>
            <w:vAlign w:val="center"/>
          </w:tcPr>
          <w:p w14:paraId="4FF73D0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18</w:t>
            </w:r>
          </w:p>
        </w:tc>
      </w:tr>
      <w:tr w:rsidR="008901CA" w:rsidRPr="00744E20" w14:paraId="16C21504" w14:textId="77777777" w:rsidTr="00DB7ED3">
        <w:trPr>
          <w:trHeight w:val="197"/>
        </w:trPr>
        <w:tc>
          <w:tcPr>
            <w:tcW w:w="2410" w:type="dxa"/>
            <w:gridSpan w:val="3"/>
            <w:vAlign w:val="center"/>
          </w:tcPr>
          <w:p w14:paraId="2B24848E"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Стационарный источник</w:t>
            </w:r>
          </w:p>
        </w:tc>
        <w:tc>
          <w:tcPr>
            <w:tcW w:w="4252" w:type="dxa"/>
            <w:gridSpan w:val="5"/>
            <w:vAlign w:val="center"/>
          </w:tcPr>
          <w:p w14:paraId="32FE0757"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Участок ТПА</w:t>
            </w:r>
          </w:p>
        </w:tc>
        <w:tc>
          <w:tcPr>
            <w:tcW w:w="8080" w:type="dxa"/>
            <w:gridSpan w:val="10"/>
            <w:vAlign w:val="center"/>
          </w:tcPr>
          <w:p w14:paraId="566C6095"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ОКТМО стационарного источника</w:t>
            </w:r>
          </w:p>
        </w:tc>
      </w:tr>
      <w:tr w:rsidR="008901CA" w:rsidRPr="00744E20" w14:paraId="5025E9FF" w14:textId="77777777" w:rsidTr="00DB7ED3">
        <w:trPr>
          <w:trHeight w:val="420"/>
        </w:trPr>
        <w:tc>
          <w:tcPr>
            <w:tcW w:w="283" w:type="dxa"/>
            <w:vAlign w:val="center"/>
          </w:tcPr>
          <w:p w14:paraId="2EACE89C"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w:t>
            </w:r>
          </w:p>
        </w:tc>
        <w:tc>
          <w:tcPr>
            <w:tcW w:w="1418" w:type="dxa"/>
            <w:vAlign w:val="center"/>
          </w:tcPr>
          <w:p w14:paraId="3A647E51"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Аммиак</w:t>
            </w:r>
          </w:p>
        </w:tc>
        <w:tc>
          <w:tcPr>
            <w:tcW w:w="709" w:type="dxa"/>
            <w:vAlign w:val="center"/>
          </w:tcPr>
          <w:p w14:paraId="3C4EB481"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0,1</w:t>
            </w:r>
          </w:p>
        </w:tc>
        <w:tc>
          <w:tcPr>
            <w:tcW w:w="708" w:type="dxa"/>
            <w:vAlign w:val="center"/>
          </w:tcPr>
          <w:p w14:paraId="326F92D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3" w:type="dxa"/>
            <w:vAlign w:val="center"/>
          </w:tcPr>
          <w:p w14:paraId="7D6194C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0,056</w:t>
            </w:r>
          </w:p>
        </w:tc>
        <w:tc>
          <w:tcPr>
            <w:tcW w:w="992" w:type="dxa"/>
            <w:vAlign w:val="center"/>
          </w:tcPr>
          <w:p w14:paraId="239673FC"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0,056</w:t>
            </w:r>
          </w:p>
        </w:tc>
        <w:tc>
          <w:tcPr>
            <w:tcW w:w="709" w:type="dxa"/>
            <w:vAlign w:val="center"/>
          </w:tcPr>
          <w:p w14:paraId="5DEC599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0" w:type="dxa"/>
            <w:vAlign w:val="center"/>
          </w:tcPr>
          <w:p w14:paraId="4F360E4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1" w:type="dxa"/>
            <w:vAlign w:val="center"/>
          </w:tcPr>
          <w:p w14:paraId="67CDE55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138,08</w:t>
            </w:r>
          </w:p>
        </w:tc>
        <w:tc>
          <w:tcPr>
            <w:tcW w:w="708" w:type="dxa"/>
            <w:vAlign w:val="center"/>
          </w:tcPr>
          <w:p w14:paraId="60E46C5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1,26</w:t>
            </w:r>
          </w:p>
        </w:tc>
        <w:tc>
          <w:tcPr>
            <w:tcW w:w="709" w:type="dxa"/>
            <w:vAlign w:val="center"/>
          </w:tcPr>
          <w:p w14:paraId="361CF36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25</w:t>
            </w:r>
          </w:p>
        </w:tc>
        <w:tc>
          <w:tcPr>
            <w:tcW w:w="992" w:type="dxa"/>
            <w:vAlign w:val="center"/>
          </w:tcPr>
          <w:p w14:paraId="0FB1F62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100</w:t>
            </w:r>
          </w:p>
        </w:tc>
        <w:tc>
          <w:tcPr>
            <w:tcW w:w="851" w:type="dxa"/>
            <w:vAlign w:val="center"/>
          </w:tcPr>
          <w:p w14:paraId="393C2FAC"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w:t>
            </w:r>
          </w:p>
        </w:tc>
        <w:tc>
          <w:tcPr>
            <w:tcW w:w="850" w:type="dxa"/>
            <w:vAlign w:val="center"/>
          </w:tcPr>
          <w:p w14:paraId="54FDB19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1,08</w:t>
            </w:r>
          </w:p>
        </w:tc>
        <w:tc>
          <w:tcPr>
            <w:tcW w:w="709" w:type="dxa"/>
            <w:vAlign w:val="center"/>
          </w:tcPr>
          <w:p w14:paraId="23932BC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10,52</w:t>
            </w:r>
          </w:p>
        </w:tc>
        <w:tc>
          <w:tcPr>
            <w:tcW w:w="709" w:type="dxa"/>
            <w:vAlign w:val="center"/>
          </w:tcPr>
          <w:p w14:paraId="60041C8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vAlign w:val="center"/>
          </w:tcPr>
          <w:p w14:paraId="18C85F8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vAlign w:val="center"/>
          </w:tcPr>
          <w:p w14:paraId="5A06C0F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10,52</w:t>
            </w:r>
          </w:p>
        </w:tc>
      </w:tr>
      <w:tr w:rsidR="008901CA" w:rsidRPr="00744E20" w14:paraId="5A065DFC" w14:textId="77777777" w:rsidTr="00DB7ED3">
        <w:trPr>
          <w:trHeight w:val="97"/>
        </w:trPr>
        <w:tc>
          <w:tcPr>
            <w:tcW w:w="1701" w:type="dxa"/>
            <w:gridSpan w:val="2"/>
            <w:vAlign w:val="center"/>
          </w:tcPr>
          <w:p w14:paraId="598EB7CC"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Итого:</w:t>
            </w:r>
          </w:p>
        </w:tc>
        <w:tc>
          <w:tcPr>
            <w:tcW w:w="709" w:type="dxa"/>
            <w:vAlign w:val="center"/>
          </w:tcPr>
          <w:p w14:paraId="532DF6F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8" w:type="dxa"/>
            <w:vAlign w:val="center"/>
          </w:tcPr>
          <w:p w14:paraId="2568EE4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993" w:type="dxa"/>
            <w:vAlign w:val="center"/>
          </w:tcPr>
          <w:p w14:paraId="4589CD4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0,056</w:t>
            </w:r>
          </w:p>
        </w:tc>
        <w:tc>
          <w:tcPr>
            <w:tcW w:w="992" w:type="dxa"/>
          </w:tcPr>
          <w:p w14:paraId="5294A1B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tcPr>
          <w:p w14:paraId="2B0DA90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0" w:type="dxa"/>
          </w:tcPr>
          <w:p w14:paraId="461B25F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1" w:type="dxa"/>
          </w:tcPr>
          <w:p w14:paraId="1A8BA70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8" w:type="dxa"/>
          </w:tcPr>
          <w:p w14:paraId="7A93A9E1"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tcPr>
          <w:p w14:paraId="0DE923F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992" w:type="dxa"/>
          </w:tcPr>
          <w:p w14:paraId="44164F2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1" w:type="dxa"/>
          </w:tcPr>
          <w:p w14:paraId="26E6F4B1"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0" w:type="dxa"/>
          </w:tcPr>
          <w:p w14:paraId="0545F14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vAlign w:val="center"/>
          </w:tcPr>
          <w:p w14:paraId="67454B5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10,52</w:t>
            </w:r>
          </w:p>
        </w:tc>
        <w:tc>
          <w:tcPr>
            <w:tcW w:w="709" w:type="dxa"/>
            <w:vAlign w:val="center"/>
          </w:tcPr>
          <w:p w14:paraId="686824B1"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vAlign w:val="center"/>
          </w:tcPr>
          <w:p w14:paraId="7E547D3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vAlign w:val="center"/>
          </w:tcPr>
          <w:p w14:paraId="0A542B1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10,52</w:t>
            </w:r>
          </w:p>
        </w:tc>
      </w:tr>
      <w:tr w:rsidR="008901CA" w:rsidRPr="00744E20" w14:paraId="5A9349D1" w14:textId="77777777" w:rsidTr="00DB7ED3">
        <w:trPr>
          <w:trHeight w:val="97"/>
        </w:trPr>
        <w:tc>
          <w:tcPr>
            <w:tcW w:w="2410" w:type="dxa"/>
            <w:gridSpan w:val="3"/>
            <w:vAlign w:val="center"/>
          </w:tcPr>
          <w:p w14:paraId="415068B5"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Стационарный источник</w:t>
            </w:r>
          </w:p>
        </w:tc>
        <w:tc>
          <w:tcPr>
            <w:tcW w:w="4252" w:type="dxa"/>
            <w:gridSpan w:val="5"/>
            <w:vAlign w:val="center"/>
          </w:tcPr>
          <w:p w14:paraId="44CDD1A1"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Участок механической обработки</w:t>
            </w:r>
          </w:p>
        </w:tc>
        <w:tc>
          <w:tcPr>
            <w:tcW w:w="8080" w:type="dxa"/>
            <w:gridSpan w:val="10"/>
            <w:vAlign w:val="center"/>
          </w:tcPr>
          <w:p w14:paraId="26EFDA37"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ОКТМО стационарного источника</w:t>
            </w:r>
          </w:p>
        </w:tc>
      </w:tr>
      <w:tr w:rsidR="008901CA" w:rsidRPr="00744E20" w14:paraId="6C4E3934" w14:textId="77777777" w:rsidTr="00DB7ED3">
        <w:trPr>
          <w:trHeight w:val="97"/>
        </w:trPr>
        <w:tc>
          <w:tcPr>
            <w:tcW w:w="283" w:type="dxa"/>
            <w:vAlign w:val="center"/>
          </w:tcPr>
          <w:p w14:paraId="5F83CEF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w:t>
            </w:r>
          </w:p>
        </w:tc>
        <w:tc>
          <w:tcPr>
            <w:tcW w:w="1418" w:type="dxa"/>
            <w:vAlign w:val="center"/>
          </w:tcPr>
          <w:p w14:paraId="5EA78CC1"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Эпоксидная пыль</w:t>
            </w:r>
          </w:p>
        </w:tc>
        <w:tc>
          <w:tcPr>
            <w:tcW w:w="709" w:type="dxa"/>
            <w:vAlign w:val="center"/>
          </w:tcPr>
          <w:p w14:paraId="5CCFBCB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0,5</w:t>
            </w:r>
          </w:p>
        </w:tc>
        <w:tc>
          <w:tcPr>
            <w:tcW w:w="708" w:type="dxa"/>
            <w:vAlign w:val="center"/>
          </w:tcPr>
          <w:p w14:paraId="2887112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3" w:type="dxa"/>
            <w:vAlign w:val="center"/>
          </w:tcPr>
          <w:p w14:paraId="60A9846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0,312</w:t>
            </w:r>
          </w:p>
        </w:tc>
        <w:tc>
          <w:tcPr>
            <w:tcW w:w="992" w:type="dxa"/>
            <w:vAlign w:val="center"/>
          </w:tcPr>
          <w:p w14:paraId="6249DDC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0,312</w:t>
            </w:r>
          </w:p>
        </w:tc>
        <w:tc>
          <w:tcPr>
            <w:tcW w:w="709" w:type="dxa"/>
            <w:vAlign w:val="center"/>
          </w:tcPr>
          <w:p w14:paraId="46CD09A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0" w:type="dxa"/>
            <w:vAlign w:val="center"/>
          </w:tcPr>
          <w:p w14:paraId="42F7617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1" w:type="dxa"/>
            <w:vAlign w:val="center"/>
          </w:tcPr>
          <w:p w14:paraId="2764103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127</w:t>
            </w:r>
          </w:p>
        </w:tc>
        <w:tc>
          <w:tcPr>
            <w:tcW w:w="708" w:type="dxa"/>
            <w:vAlign w:val="center"/>
          </w:tcPr>
          <w:p w14:paraId="44CEE7F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1,26</w:t>
            </w:r>
          </w:p>
        </w:tc>
        <w:tc>
          <w:tcPr>
            <w:tcW w:w="709" w:type="dxa"/>
            <w:vAlign w:val="center"/>
          </w:tcPr>
          <w:p w14:paraId="50A5F4B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25</w:t>
            </w:r>
          </w:p>
        </w:tc>
        <w:tc>
          <w:tcPr>
            <w:tcW w:w="992" w:type="dxa"/>
            <w:vAlign w:val="center"/>
          </w:tcPr>
          <w:p w14:paraId="09A96E8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100</w:t>
            </w:r>
          </w:p>
        </w:tc>
        <w:tc>
          <w:tcPr>
            <w:tcW w:w="851" w:type="dxa"/>
            <w:vAlign w:val="center"/>
          </w:tcPr>
          <w:p w14:paraId="4402731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w:t>
            </w:r>
          </w:p>
        </w:tc>
        <w:tc>
          <w:tcPr>
            <w:tcW w:w="850" w:type="dxa"/>
            <w:vAlign w:val="center"/>
          </w:tcPr>
          <w:p w14:paraId="2D06BDE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1,08</w:t>
            </w:r>
          </w:p>
        </w:tc>
        <w:tc>
          <w:tcPr>
            <w:tcW w:w="709" w:type="dxa"/>
            <w:vAlign w:val="center"/>
          </w:tcPr>
          <w:p w14:paraId="76AF503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53,92</w:t>
            </w:r>
          </w:p>
        </w:tc>
        <w:tc>
          <w:tcPr>
            <w:tcW w:w="709" w:type="dxa"/>
            <w:vAlign w:val="center"/>
          </w:tcPr>
          <w:p w14:paraId="3EA5CC1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vAlign w:val="center"/>
          </w:tcPr>
          <w:p w14:paraId="7992598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vAlign w:val="center"/>
          </w:tcPr>
          <w:p w14:paraId="7E826AF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53,92</w:t>
            </w:r>
          </w:p>
        </w:tc>
      </w:tr>
      <w:tr w:rsidR="008901CA" w:rsidRPr="00744E20" w14:paraId="5F7D0BE9" w14:textId="77777777" w:rsidTr="00DB7ED3">
        <w:trPr>
          <w:trHeight w:val="97"/>
        </w:trPr>
        <w:tc>
          <w:tcPr>
            <w:tcW w:w="1701" w:type="dxa"/>
            <w:gridSpan w:val="2"/>
            <w:vAlign w:val="center"/>
          </w:tcPr>
          <w:p w14:paraId="0FF57801"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Итого:</w:t>
            </w:r>
          </w:p>
        </w:tc>
        <w:tc>
          <w:tcPr>
            <w:tcW w:w="709" w:type="dxa"/>
          </w:tcPr>
          <w:p w14:paraId="5709786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8" w:type="dxa"/>
          </w:tcPr>
          <w:p w14:paraId="215E0B6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993" w:type="dxa"/>
            <w:vAlign w:val="center"/>
          </w:tcPr>
          <w:p w14:paraId="2FE8101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0,312</w:t>
            </w:r>
          </w:p>
        </w:tc>
        <w:tc>
          <w:tcPr>
            <w:tcW w:w="992" w:type="dxa"/>
          </w:tcPr>
          <w:p w14:paraId="74BCFEA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tcPr>
          <w:p w14:paraId="1181C8B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0" w:type="dxa"/>
          </w:tcPr>
          <w:p w14:paraId="3AFD3CE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1" w:type="dxa"/>
          </w:tcPr>
          <w:p w14:paraId="2015C3B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8" w:type="dxa"/>
          </w:tcPr>
          <w:p w14:paraId="7E01B82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tcPr>
          <w:p w14:paraId="2303130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992" w:type="dxa"/>
          </w:tcPr>
          <w:p w14:paraId="47FEB3DC"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1" w:type="dxa"/>
          </w:tcPr>
          <w:p w14:paraId="1146EC7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0" w:type="dxa"/>
          </w:tcPr>
          <w:p w14:paraId="68EA807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vAlign w:val="center"/>
          </w:tcPr>
          <w:p w14:paraId="07507E3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53,92</w:t>
            </w:r>
          </w:p>
        </w:tc>
        <w:tc>
          <w:tcPr>
            <w:tcW w:w="709" w:type="dxa"/>
            <w:vAlign w:val="center"/>
          </w:tcPr>
          <w:p w14:paraId="360734B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vAlign w:val="center"/>
          </w:tcPr>
          <w:p w14:paraId="4D7EFCF1"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vAlign w:val="center"/>
          </w:tcPr>
          <w:p w14:paraId="1BBA91E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53,92</w:t>
            </w:r>
          </w:p>
        </w:tc>
      </w:tr>
      <w:tr w:rsidR="008901CA" w:rsidRPr="00744E20" w14:paraId="10FBBC6F" w14:textId="77777777" w:rsidTr="00DB7ED3">
        <w:trPr>
          <w:trHeight w:val="420"/>
        </w:trPr>
        <w:tc>
          <w:tcPr>
            <w:tcW w:w="2410" w:type="dxa"/>
            <w:gridSpan w:val="3"/>
            <w:vAlign w:val="center"/>
          </w:tcPr>
          <w:p w14:paraId="5B3EC92D"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Стационарный источник</w:t>
            </w:r>
          </w:p>
        </w:tc>
        <w:tc>
          <w:tcPr>
            <w:tcW w:w="4252" w:type="dxa"/>
            <w:gridSpan w:val="5"/>
            <w:vAlign w:val="center"/>
          </w:tcPr>
          <w:p w14:paraId="12B8B3E5"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Участок гальванопокрытий</w:t>
            </w:r>
          </w:p>
        </w:tc>
        <w:tc>
          <w:tcPr>
            <w:tcW w:w="8080" w:type="dxa"/>
            <w:gridSpan w:val="10"/>
            <w:vAlign w:val="center"/>
          </w:tcPr>
          <w:p w14:paraId="52DA04EC"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ОКТМО стационарного источника</w:t>
            </w:r>
          </w:p>
        </w:tc>
      </w:tr>
      <w:tr w:rsidR="008901CA" w:rsidRPr="00744E20" w14:paraId="06FA5527" w14:textId="77777777" w:rsidTr="00DB7ED3">
        <w:trPr>
          <w:trHeight w:val="268"/>
        </w:trPr>
        <w:tc>
          <w:tcPr>
            <w:tcW w:w="283" w:type="dxa"/>
            <w:vAlign w:val="center"/>
          </w:tcPr>
          <w:p w14:paraId="2478BAF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3</w:t>
            </w:r>
          </w:p>
        </w:tc>
        <w:tc>
          <w:tcPr>
            <w:tcW w:w="1418" w:type="dxa"/>
            <w:vAlign w:val="center"/>
          </w:tcPr>
          <w:p w14:paraId="46A9DBB1"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Аммиак</w:t>
            </w:r>
          </w:p>
        </w:tc>
        <w:tc>
          <w:tcPr>
            <w:tcW w:w="709" w:type="dxa"/>
            <w:vAlign w:val="center"/>
          </w:tcPr>
          <w:p w14:paraId="7D5DEB1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0,1</w:t>
            </w:r>
          </w:p>
        </w:tc>
        <w:tc>
          <w:tcPr>
            <w:tcW w:w="708" w:type="dxa"/>
            <w:vAlign w:val="center"/>
          </w:tcPr>
          <w:p w14:paraId="1710D0B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3" w:type="dxa"/>
            <w:vAlign w:val="center"/>
          </w:tcPr>
          <w:p w14:paraId="7B248E0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0,064</w:t>
            </w:r>
          </w:p>
        </w:tc>
        <w:tc>
          <w:tcPr>
            <w:tcW w:w="992" w:type="dxa"/>
            <w:vAlign w:val="center"/>
          </w:tcPr>
          <w:p w14:paraId="446A1C5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0,064</w:t>
            </w:r>
          </w:p>
        </w:tc>
        <w:tc>
          <w:tcPr>
            <w:tcW w:w="709" w:type="dxa"/>
            <w:vAlign w:val="center"/>
          </w:tcPr>
          <w:p w14:paraId="35CE995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0" w:type="dxa"/>
            <w:vAlign w:val="center"/>
          </w:tcPr>
          <w:p w14:paraId="51DC6C2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1" w:type="dxa"/>
            <w:vAlign w:val="center"/>
          </w:tcPr>
          <w:p w14:paraId="102CEE3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138,08</w:t>
            </w:r>
          </w:p>
        </w:tc>
        <w:tc>
          <w:tcPr>
            <w:tcW w:w="708" w:type="dxa"/>
            <w:vAlign w:val="center"/>
          </w:tcPr>
          <w:p w14:paraId="26BB0DE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1,26</w:t>
            </w:r>
          </w:p>
        </w:tc>
        <w:tc>
          <w:tcPr>
            <w:tcW w:w="709" w:type="dxa"/>
            <w:vAlign w:val="center"/>
          </w:tcPr>
          <w:p w14:paraId="7111BFB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25</w:t>
            </w:r>
          </w:p>
        </w:tc>
        <w:tc>
          <w:tcPr>
            <w:tcW w:w="992" w:type="dxa"/>
            <w:vAlign w:val="center"/>
          </w:tcPr>
          <w:p w14:paraId="50F4DD6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100</w:t>
            </w:r>
          </w:p>
        </w:tc>
        <w:tc>
          <w:tcPr>
            <w:tcW w:w="851" w:type="dxa"/>
            <w:vAlign w:val="center"/>
          </w:tcPr>
          <w:p w14:paraId="5CDE46B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w:t>
            </w:r>
          </w:p>
        </w:tc>
        <w:tc>
          <w:tcPr>
            <w:tcW w:w="850" w:type="dxa"/>
            <w:vAlign w:val="center"/>
          </w:tcPr>
          <w:p w14:paraId="564C420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1,08</w:t>
            </w:r>
          </w:p>
        </w:tc>
        <w:tc>
          <w:tcPr>
            <w:tcW w:w="709" w:type="dxa"/>
            <w:vAlign w:val="center"/>
          </w:tcPr>
          <w:p w14:paraId="468D2AE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12,03</w:t>
            </w:r>
          </w:p>
        </w:tc>
        <w:tc>
          <w:tcPr>
            <w:tcW w:w="709" w:type="dxa"/>
            <w:vAlign w:val="center"/>
          </w:tcPr>
          <w:p w14:paraId="30B3DA8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vAlign w:val="center"/>
          </w:tcPr>
          <w:p w14:paraId="7ED240A1"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vAlign w:val="center"/>
          </w:tcPr>
          <w:p w14:paraId="6306626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12,03</w:t>
            </w:r>
          </w:p>
        </w:tc>
      </w:tr>
      <w:tr w:rsidR="008901CA" w:rsidRPr="00744E20" w14:paraId="0672FEA2" w14:textId="77777777" w:rsidTr="00DB7ED3">
        <w:trPr>
          <w:trHeight w:val="84"/>
        </w:trPr>
        <w:tc>
          <w:tcPr>
            <w:tcW w:w="283" w:type="dxa"/>
            <w:vAlign w:val="center"/>
          </w:tcPr>
          <w:p w14:paraId="4CA1681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4</w:t>
            </w:r>
          </w:p>
        </w:tc>
        <w:tc>
          <w:tcPr>
            <w:tcW w:w="1418" w:type="dxa"/>
            <w:vAlign w:val="center"/>
          </w:tcPr>
          <w:p w14:paraId="67226F80"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Медь и ее соединения</w:t>
            </w:r>
          </w:p>
        </w:tc>
        <w:tc>
          <w:tcPr>
            <w:tcW w:w="709" w:type="dxa"/>
            <w:vAlign w:val="center"/>
          </w:tcPr>
          <w:p w14:paraId="2F1C701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0,05</w:t>
            </w:r>
          </w:p>
        </w:tc>
        <w:tc>
          <w:tcPr>
            <w:tcW w:w="708" w:type="dxa"/>
            <w:vAlign w:val="center"/>
          </w:tcPr>
          <w:p w14:paraId="7105267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3" w:type="dxa"/>
            <w:vAlign w:val="center"/>
          </w:tcPr>
          <w:p w14:paraId="6DA112E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0,0014</w:t>
            </w:r>
          </w:p>
        </w:tc>
        <w:tc>
          <w:tcPr>
            <w:tcW w:w="992" w:type="dxa"/>
            <w:vAlign w:val="center"/>
          </w:tcPr>
          <w:p w14:paraId="575EC49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0,0014</w:t>
            </w:r>
          </w:p>
        </w:tc>
        <w:tc>
          <w:tcPr>
            <w:tcW w:w="709" w:type="dxa"/>
            <w:vAlign w:val="center"/>
          </w:tcPr>
          <w:p w14:paraId="69A9AAC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0" w:type="dxa"/>
            <w:vAlign w:val="center"/>
          </w:tcPr>
          <w:p w14:paraId="2D08814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1" w:type="dxa"/>
            <w:vAlign w:val="center"/>
          </w:tcPr>
          <w:p w14:paraId="3A5498D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5473,5</w:t>
            </w:r>
          </w:p>
        </w:tc>
        <w:tc>
          <w:tcPr>
            <w:tcW w:w="708" w:type="dxa"/>
            <w:vAlign w:val="center"/>
          </w:tcPr>
          <w:p w14:paraId="5A779F2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1,26</w:t>
            </w:r>
          </w:p>
        </w:tc>
        <w:tc>
          <w:tcPr>
            <w:tcW w:w="709" w:type="dxa"/>
            <w:vAlign w:val="center"/>
          </w:tcPr>
          <w:p w14:paraId="3A22A15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25</w:t>
            </w:r>
          </w:p>
        </w:tc>
        <w:tc>
          <w:tcPr>
            <w:tcW w:w="992" w:type="dxa"/>
            <w:vAlign w:val="center"/>
          </w:tcPr>
          <w:p w14:paraId="5D93990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100</w:t>
            </w:r>
          </w:p>
        </w:tc>
        <w:tc>
          <w:tcPr>
            <w:tcW w:w="851" w:type="dxa"/>
            <w:vAlign w:val="center"/>
          </w:tcPr>
          <w:p w14:paraId="0263BF3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w:t>
            </w:r>
          </w:p>
        </w:tc>
        <w:tc>
          <w:tcPr>
            <w:tcW w:w="850" w:type="dxa"/>
            <w:vAlign w:val="center"/>
          </w:tcPr>
          <w:p w14:paraId="47ABC15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1,08</w:t>
            </w:r>
          </w:p>
        </w:tc>
        <w:tc>
          <w:tcPr>
            <w:tcW w:w="709" w:type="dxa"/>
            <w:vAlign w:val="center"/>
          </w:tcPr>
          <w:p w14:paraId="2324824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10,43</w:t>
            </w:r>
          </w:p>
        </w:tc>
        <w:tc>
          <w:tcPr>
            <w:tcW w:w="709" w:type="dxa"/>
            <w:vAlign w:val="center"/>
          </w:tcPr>
          <w:p w14:paraId="4AA657E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vAlign w:val="center"/>
          </w:tcPr>
          <w:p w14:paraId="6A85F8C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vAlign w:val="center"/>
          </w:tcPr>
          <w:p w14:paraId="30A6B4C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10,43</w:t>
            </w:r>
          </w:p>
        </w:tc>
      </w:tr>
      <w:tr w:rsidR="008901CA" w:rsidRPr="00744E20" w14:paraId="5851296F" w14:textId="77777777" w:rsidTr="00DB7ED3">
        <w:trPr>
          <w:trHeight w:val="420"/>
        </w:trPr>
        <w:tc>
          <w:tcPr>
            <w:tcW w:w="283" w:type="dxa"/>
            <w:vAlign w:val="center"/>
          </w:tcPr>
          <w:p w14:paraId="049F3E6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5</w:t>
            </w:r>
          </w:p>
        </w:tc>
        <w:tc>
          <w:tcPr>
            <w:tcW w:w="1418" w:type="dxa"/>
            <w:vAlign w:val="center"/>
          </w:tcPr>
          <w:p w14:paraId="6C28EB8C"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Олово и его соединения</w:t>
            </w:r>
          </w:p>
        </w:tc>
        <w:tc>
          <w:tcPr>
            <w:tcW w:w="709" w:type="dxa"/>
            <w:vAlign w:val="center"/>
          </w:tcPr>
          <w:p w14:paraId="78E151A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0,005</w:t>
            </w:r>
          </w:p>
        </w:tc>
        <w:tc>
          <w:tcPr>
            <w:tcW w:w="708" w:type="dxa"/>
            <w:vAlign w:val="center"/>
          </w:tcPr>
          <w:p w14:paraId="7706F80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3" w:type="dxa"/>
            <w:vAlign w:val="center"/>
          </w:tcPr>
          <w:p w14:paraId="61669FA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0,0019</w:t>
            </w:r>
          </w:p>
        </w:tc>
        <w:tc>
          <w:tcPr>
            <w:tcW w:w="992" w:type="dxa"/>
            <w:vAlign w:val="center"/>
          </w:tcPr>
          <w:p w14:paraId="3906B10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0,0019</w:t>
            </w:r>
          </w:p>
        </w:tc>
        <w:tc>
          <w:tcPr>
            <w:tcW w:w="709" w:type="dxa"/>
            <w:vAlign w:val="center"/>
          </w:tcPr>
          <w:p w14:paraId="50C2A66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0" w:type="dxa"/>
            <w:vAlign w:val="center"/>
          </w:tcPr>
          <w:p w14:paraId="567661C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1" w:type="dxa"/>
            <w:vAlign w:val="center"/>
          </w:tcPr>
          <w:p w14:paraId="16912CF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4937,2</w:t>
            </w:r>
          </w:p>
        </w:tc>
        <w:tc>
          <w:tcPr>
            <w:tcW w:w="708" w:type="dxa"/>
            <w:vAlign w:val="center"/>
          </w:tcPr>
          <w:p w14:paraId="5A77B3C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1,26</w:t>
            </w:r>
          </w:p>
        </w:tc>
        <w:tc>
          <w:tcPr>
            <w:tcW w:w="709" w:type="dxa"/>
            <w:vAlign w:val="center"/>
          </w:tcPr>
          <w:p w14:paraId="3D380F1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25</w:t>
            </w:r>
          </w:p>
        </w:tc>
        <w:tc>
          <w:tcPr>
            <w:tcW w:w="992" w:type="dxa"/>
            <w:vAlign w:val="center"/>
          </w:tcPr>
          <w:p w14:paraId="2AA8AC1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100</w:t>
            </w:r>
          </w:p>
        </w:tc>
        <w:tc>
          <w:tcPr>
            <w:tcW w:w="851" w:type="dxa"/>
            <w:vAlign w:val="center"/>
          </w:tcPr>
          <w:p w14:paraId="23DFD9E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w:t>
            </w:r>
          </w:p>
        </w:tc>
        <w:tc>
          <w:tcPr>
            <w:tcW w:w="850" w:type="dxa"/>
            <w:vAlign w:val="center"/>
          </w:tcPr>
          <w:p w14:paraId="5DB77F6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1,08</w:t>
            </w:r>
          </w:p>
        </w:tc>
        <w:tc>
          <w:tcPr>
            <w:tcW w:w="709" w:type="dxa"/>
            <w:vAlign w:val="center"/>
          </w:tcPr>
          <w:p w14:paraId="639FA8B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12,77</w:t>
            </w:r>
          </w:p>
        </w:tc>
        <w:tc>
          <w:tcPr>
            <w:tcW w:w="709" w:type="dxa"/>
            <w:vAlign w:val="center"/>
          </w:tcPr>
          <w:p w14:paraId="7F18A94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vAlign w:val="center"/>
          </w:tcPr>
          <w:p w14:paraId="7023147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vAlign w:val="center"/>
          </w:tcPr>
          <w:p w14:paraId="0CD4BC8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12,77</w:t>
            </w:r>
          </w:p>
        </w:tc>
      </w:tr>
      <w:tr w:rsidR="008901CA" w:rsidRPr="00744E20" w14:paraId="2EB3034F" w14:textId="77777777" w:rsidTr="00DB7ED3">
        <w:trPr>
          <w:trHeight w:val="128"/>
        </w:trPr>
        <w:tc>
          <w:tcPr>
            <w:tcW w:w="283" w:type="dxa"/>
            <w:vAlign w:val="center"/>
          </w:tcPr>
          <w:p w14:paraId="3CAF6F7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6</w:t>
            </w:r>
          </w:p>
        </w:tc>
        <w:tc>
          <w:tcPr>
            <w:tcW w:w="1418" w:type="dxa"/>
            <w:vAlign w:val="center"/>
          </w:tcPr>
          <w:p w14:paraId="3154613B"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Свинец и его соединения</w:t>
            </w:r>
          </w:p>
        </w:tc>
        <w:tc>
          <w:tcPr>
            <w:tcW w:w="709" w:type="dxa"/>
            <w:vAlign w:val="center"/>
          </w:tcPr>
          <w:p w14:paraId="0D22D9F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0,02</w:t>
            </w:r>
          </w:p>
        </w:tc>
        <w:tc>
          <w:tcPr>
            <w:tcW w:w="708" w:type="dxa"/>
            <w:vAlign w:val="center"/>
          </w:tcPr>
          <w:p w14:paraId="0D10C82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3" w:type="dxa"/>
            <w:vAlign w:val="center"/>
          </w:tcPr>
          <w:p w14:paraId="57DB377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0,000039</w:t>
            </w:r>
          </w:p>
        </w:tc>
        <w:tc>
          <w:tcPr>
            <w:tcW w:w="992" w:type="dxa"/>
            <w:vAlign w:val="center"/>
          </w:tcPr>
          <w:p w14:paraId="0FEBAC0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0,000039</w:t>
            </w:r>
          </w:p>
        </w:tc>
        <w:tc>
          <w:tcPr>
            <w:tcW w:w="709" w:type="dxa"/>
            <w:vAlign w:val="center"/>
          </w:tcPr>
          <w:p w14:paraId="5F3302D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0" w:type="dxa"/>
            <w:vAlign w:val="center"/>
          </w:tcPr>
          <w:p w14:paraId="4301202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1" w:type="dxa"/>
            <w:vAlign w:val="center"/>
          </w:tcPr>
          <w:p w14:paraId="1D3BC33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18244,1</w:t>
            </w:r>
          </w:p>
        </w:tc>
        <w:tc>
          <w:tcPr>
            <w:tcW w:w="708" w:type="dxa"/>
            <w:vAlign w:val="center"/>
          </w:tcPr>
          <w:p w14:paraId="18BD44F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1,26</w:t>
            </w:r>
          </w:p>
        </w:tc>
        <w:tc>
          <w:tcPr>
            <w:tcW w:w="709" w:type="dxa"/>
            <w:vAlign w:val="center"/>
          </w:tcPr>
          <w:p w14:paraId="300C6B3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25</w:t>
            </w:r>
          </w:p>
        </w:tc>
        <w:tc>
          <w:tcPr>
            <w:tcW w:w="992" w:type="dxa"/>
            <w:vAlign w:val="center"/>
          </w:tcPr>
          <w:p w14:paraId="677AC80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100</w:t>
            </w:r>
          </w:p>
        </w:tc>
        <w:tc>
          <w:tcPr>
            <w:tcW w:w="851" w:type="dxa"/>
            <w:vAlign w:val="center"/>
          </w:tcPr>
          <w:p w14:paraId="6C583EE1"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w:t>
            </w:r>
          </w:p>
        </w:tc>
        <w:tc>
          <w:tcPr>
            <w:tcW w:w="850" w:type="dxa"/>
            <w:vAlign w:val="center"/>
          </w:tcPr>
          <w:p w14:paraId="1071407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1,08</w:t>
            </w:r>
          </w:p>
        </w:tc>
        <w:tc>
          <w:tcPr>
            <w:tcW w:w="709" w:type="dxa"/>
            <w:vAlign w:val="center"/>
          </w:tcPr>
          <w:p w14:paraId="63C3D3E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0,97</w:t>
            </w:r>
          </w:p>
        </w:tc>
        <w:tc>
          <w:tcPr>
            <w:tcW w:w="709" w:type="dxa"/>
            <w:vAlign w:val="center"/>
          </w:tcPr>
          <w:p w14:paraId="6AA50C3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vAlign w:val="center"/>
          </w:tcPr>
          <w:p w14:paraId="58D3CA1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vAlign w:val="center"/>
          </w:tcPr>
          <w:p w14:paraId="4FFCC23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0,97</w:t>
            </w:r>
          </w:p>
        </w:tc>
      </w:tr>
      <w:tr w:rsidR="008901CA" w:rsidRPr="00744E20" w14:paraId="26EC3833" w14:textId="77777777" w:rsidTr="00DB7ED3">
        <w:trPr>
          <w:trHeight w:val="223"/>
        </w:trPr>
        <w:tc>
          <w:tcPr>
            <w:tcW w:w="1701" w:type="dxa"/>
            <w:gridSpan w:val="2"/>
            <w:vAlign w:val="center"/>
          </w:tcPr>
          <w:p w14:paraId="2492ACF1"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Итого:</w:t>
            </w:r>
          </w:p>
        </w:tc>
        <w:tc>
          <w:tcPr>
            <w:tcW w:w="709" w:type="dxa"/>
          </w:tcPr>
          <w:p w14:paraId="2A0158B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8" w:type="dxa"/>
          </w:tcPr>
          <w:p w14:paraId="10B5430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993" w:type="dxa"/>
            <w:vAlign w:val="center"/>
          </w:tcPr>
          <w:p w14:paraId="14D9B951"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0,067339</w:t>
            </w:r>
          </w:p>
        </w:tc>
        <w:tc>
          <w:tcPr>
            <w:tcW w:w="992" w:type="dxa"/>
          </w:tcPr>
          <w:p w14:paraId="7FA7145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tcPr>
          <w:p w14:paraId="47C53FF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0" w:type="dxa"/>
          </w:tcPr>
          <w:p w14:paraId="75342DF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1" w:type="dxa"/>
          </w:tcPr>
          <w:p w14:paraId="6DD435E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8" w:type="dxa"/>
          </w:tcPr>
          <w:p w14:paraId="0124720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tcPr>
          <w:p w14:paraId="6E37364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992" w:type="dxa"/>
          </w:tcPr>
          <w:p w14:paraId="572B3E4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1" w:type="dxa"/>
          </w:tcPr>
          <w:p w14:paraId="31011D6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0" w:type="dxa"/>
          </w:tcPr>
          <w:p w14:paraId="12D2030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vAlign w:val="center"/>
          </w:tcPr>
          <w:p w14:paraId="1DCB4B7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36,19</w:t>
            </w:r>
          </w:p>
        </w:tc>
        <w:tc>
          <w:tcPr>
            <w:tcW w:w="709" w:type="dxa"/>
            <w:vAlign w:val="center"/>
          </w:tcPr>
          <w:p w14:paraId="1B1AA38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vAlign w:val="center"/>
          </w:tcPr>
          <w:p w14:paraId="67FFDAE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vAlign w:val="center"/>
          </w:tcPr>
          <w:p w14:paraId="5D7D31CC"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36,19</w:t>
            </w:r>
          </w:p>
        </w:tc>
      </w:tr>
    </w:tbl>
    <w:p w14:paraId="35DC3C78" w14:textId="77777777" w:rsidR="008901CA" w:rsidRDefault="008901CA" w:rsidP="008901CA">
      <w:pPr>
        <w:spacing w:line="360" w:lineRule="auto"/>
        <w:rPr>
          <w:rFonts w:ascii="Times New Roman" w:hAnsi="Times New Roman" w:cs="Times New Roman"/>
        </w:rPr>
      </w:pPr>
    </w:p>
    <w:p w14:paraId="2C2F1324" w14:textId="77777777" w:rsidR="008901CA" w:rsidRDefault="008901CA">
      <w:pPr>
        <w:suppressAutoHyphens w:val="0"/>
        <w:autoSpaceDN/>
        <w:spacing w:after="160" w:line="259" w:lineRule="auto"/>
        <w:textAlignment w:val="auto"/>
        <w:rPr>
          <w:rFonts w:ascii="Times New Roman" w:hAnsi="Times New Roman" w:cs="Times New Roman"/>
        </w:rPr>
      </w:pPr>
      <w:r>
        <w:rPr>
          <w:rFonts w:ascii="Times New Roman" w:hAnsi="Times New Roman" w:cs="Times New Roman"/>
        </w:rPr>
        <w:br w:type="page"/>
      </w:r>
    </w:p>
    <w:p w14:paraId="1206B28A" w14:textId="5D088DA6" w:rsidR="008901CA" w:rsidRPr="0033065B" w:rsidRDefault="008901CA" w:rsidP="008901CA">
      <w:pPr>
        <w:spacing w:line="360" w:lineRule="auto"/>
        <w:ind w:left="567"/>
        <w:rPr>
          <w:rFonts w:ascii="Times New Roman" w:hAnsi="Times New Roman" w:cs="Times New Roman"/>
        </w:rPr>
      </w:pPr>
      <w:r w:rsidRPr="0033065B">
        <w:rPr>
          <w:rFonts w:ascii="Times New Roman" w:hAnsi="Times New Roman" w:cs="Times New Roman"/>
        </w:rPr>
        <w:lastRenderedPageBreak/>
        <w:t>Продолжение</w:t>
      </w:r>
    </w:p>
    <w:tbl>
      <w:tblPr>
        <w:tblStyle w:val="af4"/>
        <w:tblW w:w="15877" w:type="dxa"/>
        <w:tblInd w:w="-743" w:type="dxa"/>
        <w:tblLayout w:type="fixed"/>
        <w:tblLook w:val="04A0" w:firstRow="1" w:lastRow="0" w:firstColumn="1" w:lastColumn="0" w:noHBand="0" w:noVBand="1"/>
      </w:tblPr>
      <w:tblGrid>
        <w:gridCol w:w="1135"/>
        <w:gridCol w:w="283"/>
        <w:gridCol w:w="1418"/>
        <w:gridCol w:w="709"/>
        <w:gridCol w:w="708"/>
        <w:gridCol w:w="993"/>
        <w:gridCol w:w="992"/>
        <w:gridCol w:w="709"/>
        <w:gridCol w:w="850"/>
        <w:gridCol w:w="851"/>
        <w:gridCol w:w="708"/>
        <w:gridCol w:w="709"/>
        <w:gridCol w:w="992"/>
        <w:gridCol w:w="851"/>
        <w:gridCol w:w="850"/>
        <w:gridCol w:w="709"/>
        <w:gridCol w:w="709"/>
        <w:gridCol w:w="709"/>
        <w:gridCol w:w="992"/>
      </w:tblGrid>
      <w:tr w:rsidR="008901CA" w:rsidRPr="00744E20" w14:paraId="3313D271" w14:textId="77777777" w:rsidTr="00DB7ED3">
        <w:trPr>
          <w:gridBefore w:val="1"/>
          <w:wBefore w:w="1135" w:type="dxa"/>
          <w:trHeight w:val="420"/>
        </w:trPr>
        <w:tc>
          <w:tcPr>
            <w:tcW w:w="2410" w:type="dxa"/>
            <w:gridSpan w:val="3"/>
            <w:vAlign w:val="center"/>
          </w:tcPr>
          <w:p w14:paraId="25FC164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Стационарный источник</w:t>
            </w:r>
          </w:p>
        </w:tc>
        <w:tc>
          <w:tcPr>
            <w:tcW w:w="4252" w:type="dxa"/>
            <w:gridSpan w:val="5"/>
            <w:vAlign w:val="center"/>
          </w:tcPr>
          <w:p w14:paraId="52EE5EF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Участок пайки</w:t>
            </w:r>
          </w:p>
        </w:tc>
        <w:tc>
          <w:tcPr>
            <w:tcW w:w="8080" w:type="dxa"/>
            <w:gridSpan w:val="10"/>
            <w:vAlign w:val="center"/>
          </w:tcPr>
          <w:p w14:paraId="1DBE92D6"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ОКТМО стационарного источника</w:t>
            </w:r>
          </w:p>
        </w:tc>
      </w:tr>
      <w:tr w:rsidR="008901CA" w:rsidRPr="00744E20" w14:paraId="2E0F6A80" w14:textId="77777777" w:rsidTr="00DB7ED3">
        <w:trPr>
          <w:gridBefore w:val="1"/>
          <w:wBefore w:w="1135" w:type="dxa"/>
          <w:trHeight w:val="420"/>
        </w:trPr>
        <w:tc>
          <w:tcPr>
            <w:tcW w:w="283" w:type="dxa"/>
            <w:vAlign w:val="center"/>
          </w:tcPr>
          <w:p w14:paraId="1A7D037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7</w:t>
            </w:r>
          </w:p>
        </w:tc>
        <w:tc>
          <w:tcPr>
            <w:tcW w:w="1418" w:type="dxa"/>
            <w:vAlign w:val="center"/>
          </w:tcPr>
          <w:p w14:paraId="48FA6124"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Медь и ее соединения</w:t>
            </w:r>
          </w:p>
        </w:tc>
        <w:tc>
          <w:tcPr>
            <w:tcW w:w="709" w:type="dxa"/>
            <w:vAlign w:val="center"/>
          </w:tcPr>
          <w:p w14:paraId="486D806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0,05</w:t>
            </w:r>
          </w:p>
        </w:tc>
        <w:tc>
          <w:tcPr>
            <w:tcW w:w="708" w:type="dxa"/>
            <w:vAlign w:val="center"/>
          </w:tcPr>
          <w:p w14:paraId="2BE4304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3" w:type="dxa"/>
            <w:vAlign w:val="center"/>
          </w:tcPr>
          <w:p w14:paraId="6C1D28D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0,003</w:t>
            </w:r>
          </w:p>
        </w:tc>
        <w:tc>
          <w:tcPr>
            <w:tcW w:w="992" w:type="dxa"/>
            <w:vAlign w:val="center"/>
          </w:tcPr>
          <w:p w14:paraId="35B40B5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0,003</w:t>
            </w:r>
          </w:p>
        </w:tc>
        <w:tc>
          <w:tcPr>
            <w:tcW w:w="709" w:type="dxa"/>
            <w:vAlign w:val="center"/>
          </w:tcPr>
          <w:p w14:paraId="572480B1"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0" w:type="dxa"/>
            <w:vAlign w:val="center"/>
          </w:tcPr>
          <w:p w14:paraId="2E69EFF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1" w:type="dxa"/>
            <w:vAlign w:val="center"/>
          </w:tcPr>
          <w:p w14:paraId="31271B7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5474,5</w:t>
            </w:r>
          </w:p>
        </w:tc>
        <w:tc>
          <w:tcPr>
            <w:tcW w:w="708" w:type="dxa"/>
            <w:vAlign w:val="center"/>
          </w:tcPr>
          <w:p w14:paraId="4455641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1,26</w:t>
            </w:r>
          </w:p>
        </w:tc>
        <w:tc>
          <w:tcPr>
            <w:tcW w:w="709" w:type="dxa"/>
            <w:vAlign w:val="center"/>
          </w:tcPr>
          <w:p w14:paraId="1AECD71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25</w:t>
            </w:r>
          </w:p>
        </w:tc>
        <w:tc>
          <w:tcPr>
            <w:tcW w:w="992" w:type="dxa"/>
            <w:vAlign w:val="center"/>
          </w:tcPr>
          <w:p w14:paraId="0B044AF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100</w:t>
            </w:r>
          </w:p>
        </w:tc>
        <w:tc>
          <w:tcPr>
            <w:tcW w:w="851" w:type="dxa"/>
            <w:vAlign w:val="center"/>
          </w:tcPr>
          <w:p w14:paraId="3EBC0B9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w:t>
            </w:r>
          </w:p>
        </w:tc>
        <w:tc>
          <w:tcPr>
            <w:tcW w:w="850" w:type="dxa"/>
            <w:vAlign w:val="center"/>
          </w:tcPr>
          <w:p w14:paraId="4F158C5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1,08</w:t>
            </w:r>
          </w:p>
        </w:tc>
        <w:tc>
          <w:tcPr>
            <w:tcW w:w="709" w:type="dxa"/>
            <w:vAlign w:val="center"/>
          </w:tcPr>
          <w:p w14:paraId="08B6332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22,35</w:t>
            </w:r>
          </w:p>
        </w:tc>
        <w:tc>
          <w:tcPr>
            <w:tcW w:w="709" w:type="dxa"/>
            <w:vAlign w:val="center"/>
          </w:tcPr>
          <w:p w14:paraId="50D4826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vAlign w:val="center"/>
          </w:tcPr>
          <w:p w14:paraId="039BAE9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vAlign w:val="center"/>
          </w:tcPr>
          <w:p w14:paraId="0684C1E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22,35</w:t>
            </w:r>
          </w:p>
        </w:tc>
      </w:tr>
      <w:tr w:rsidR="008901CA" w:rsidRPr="00744E20" w14:paraId="5CC7D3D5" w14:textId="77777777" w:rsidTr="00DB7ED3">
        <w:trPr>
          <w:gridBefore w:val="1"/>
          <w:wBefore w:w="1135" w:type="dxa"/>
          <w:trHeight w:val="420"/>
        </w:trPr>
        <w:tc>
          <w:tcPr>
            <w:tcW w:w="283" w:type="dxa"/>
            <w:vAlign w:val="center"/>
          </w:tcPr>
          <w:p w14:paraId="2075711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8</w:t>
            </w:r>
          </w:p>
        </w:tc>
        <w:tc>
          <w:tcPr>
            <w:tcW w:w="1418" w:type="dxa"/>
            <w:vAlign w:val="center"/>
          </w:tcPr>
          <w:p w14:paraId="548048DC"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Олово и его соединения</w:t>
            </w:r>
          </w:p>
        </w:tc>
        <w:tc>
          <w:tcPr>
            <w:tcW w:w="709" w:type="dxa"/>
            <w:vAlign w:val="center"/>
          </w:tcPr>
          <w:p w14:paraId="58780107"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0,005</w:t>
            </w:r>
          </w:p>
        </w:tc>
        <w:tc>
          <w:tcPr>
            <w:tcW w:w="708" w:type="dxa"/>
            <w:vAlign w:val="center"/>
          </w:tcPr>
          <w:p w14:paraId="0ECC52F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3" w:type="dxa"/>
            <w:vAlign w:val="center"/>
          </w:tcPr>
          <w:p w14:paraId="4F97BD5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0,029</w:t>
            </w:r>
          </w:p>
        </w:tc>
        <w:tc>
          <w:tcPr>
            <w:tcW w:w="992" w:type="dxa"/>
            <w:vAlign w:val="center"/>
          </w:tcPr>
          <w:p w14:paraId="0B48D81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0,029</w:t>
            </w:r>
          </w:p>
        </w:tc>
        <w:tc>
          <w:tcPr>
            <w:tcW w:w="709" w:type="dxa"/>
            <w:vAlign w:val="center"/>
          </w:tcPr>
          <w:p w14:paraId="049646B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0" w:type="dxa"/>
            <w:vAlign w:val="center"/>
          </w:tcPr>
          <w:p w14:paraId="1422BC7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1" w:type="dxa"/>
            <w:vAlign w:val="center"/>
          </w:tcPr>
          <w:p w14:paraId="13A4AB4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4937,2</w:t>
            </w:r>
          </w:p>
        </w:tc>
        <w:tc>
          <w:tcPr>
            <w:tcW w:w="708" w:type="dxa"/>
            <w:vAlign w:val="center"/>
          </w:tcPr>
          <w:p w14:paraId="2F4B5CF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1,26</w:t>
            </w:r>
          </w:p>
        </w:tc>
        <w:tc>
          <w:tcPr>
            <w:tcW w:w="709" w:type="dxa"/>
            <w:vAlign w:val="center"/>
          </w:tcPr>
          <w:p w14:paraId="7939727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25</w:t>
            </w:r>
          </w:p>
        </w:tc>
        <w:tc>
          <w:tcPr>
            <w:tcW w:w="992" w:type="dxa"/>
            <w:vAlign w:val="center"/>
          </w:tcPr>
          <w:p w14:paraId="2BE88B0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100</w:t>
            </w:r>
          </w:p>
        </w:tc>
        <w:tc>
          <w:tcPr>
            <w:tcW w:w="851" w:type="dxa"/>
            <w:vAlign w:val="center"/>
          </w:tcPr>
          <w:p w14:paraId="13298E7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w:t>
            </w:r>
          </w:p>
        </w:tc>
        <w:tc>
          <w:tcPr>
            <w:tcW w:w="850" w:type="dxa"/>
            <w:vAlign w:val="center"/>
          </w:tcPr>
          <w:p w14:paraId="3C4C252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1,08</w:t>
            </w:r>
          </w:p>
        </w:tc>
        <w:tc>
          <w:tcPr>
            <w:tcW w:w="709" w:type="dxa"/>
            <w:vAlign w:val="center"/>
          </w:tcPr>
          <w:p w14:paraId="503B326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194,84</w:t>
            </w:r>
          </w:p>
        </w:tc>
        <w:tc>
          <w:tcPr>
            <w:tcW w:w="709" w:type="dxa"/>
            <w:vAlign w:val="center"/>
          </w:tcPr>
          <w:p w14:paraId="0A0940FC"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vAlign w:val="center"/>
          </w:tcPr>
          <w:p w14:paraId="200EB36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vAlign w:val="center"/>
          </w:tcPr>
          <w:p w14:paraId="6F06390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194,84</w:t>
            </w:r>
          </w:p>
        </w:tc>
      </w:tr>
      <w:tr w:rsidR="008901CA" w:rsidRPr="00744E20" w14:paraId="37B61EE5" w14:textId="77777777" w:rsidTr="00DB7ED3">
        <w:trPr>
          <w:gridBefore w:val="1"/>
          <w:wBefore w:w="1135" w:type="dxa"/>
          <w:trHeight w:val="420"/>
        </w:trPr>
        <w:tc>
          <w:tcPr>
            <w:tcW w:w="283" w:type="dxa"/>
            <w:vAlign w:val="center"/>
          </w:tcPr>
          <w:p w14:paraId="7916750E"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9</w:t>
            </w:r>
          </w:p>
        </w:tc>
        <w:tc>
          <w:tcPr>
            <w:tcW w:w="1418" w:type="dxa"/>
            <w:vAlign w:val="center"/>
          </w:tcPr>
          <w:p w14:paraId="6D95A2C1"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Свинец и его соединения</w:t>
            </w:r>
          </w:p>
        </w:tc>
        <w:tc>
          <w:tcPr>
            <w:tcW w:w="709" w:type="dxa"/>
            <w:vAlign w:val="center"/>
          </w:tcPr>
          <w:p w14:paraId="2091ABF1"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0,02</w:t>
            </w:r>
          </w:p>
        </w:tc>
        <w:tc>
          <w:tcPr>
            <w:tcW w:w="708" w:type="dxa"/>
            <w:vAlign w:val="center"/>
          </w:tcPr>
          <w:p w14:paraId="0F7E10B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3" w:type="dxa"/>
            <w:vAlign w:val="center"/>
          </w:tcPr>
          <w:p w14:paraId="725355D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0,015</w:t>
            </w:r>
          </w:p>
        </w:tc>
        <w:tc>
          <w:tcPr>
            <w:tcW w:w="992" w:type="dxa"/>
            <w:vAlign w:val="center"/>
          </w:tcPr>
          <w:p w14:paraId="021085B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0,015</w:t>
            </w:r>
          </w:p>
        </w:tc>
        <w:tc>
          <w:tcPr>
            <w:tcW w:w="709" w:type="dxa"/>
            <w:vAlign w:val="center"/>
          </w:tcPr>
          <w:p w14:paraId="4EE5FC3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0" w:type="dxa"/>
            <w:vAlign w:val="center"/>
          </w:tcPr>
          <w:p w14:paraId="6809C22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851" w:type="dxa"/>
            <w:vAlign w:val="center"/>
          </w:tcPr>
          <w:p w14:paraId="596AC39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18244,1</w:t>
            </w:r>
          </w:p>
        </w:tc>
        <w:tc>
          <w:tcPr>
            <w:tcW w:w="708" w:type="dxa"/>
            <w:vAlign w:val="center"/>
          </w:tcPr>
          <w:p w14:paraId="6FDE34C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1,26</w:t>
            </w:r>
          </w:p>
        </w:tc>
        <w:tc>
          <w:tcPr>
            <w:tcW w:w="709" w:type="dxa"/>
            <w:vAlign w:val="center"/>
          </w:tcPr>
          <w:p w14:paraId="3A9B5D4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25</w:t>
            </w:r>
          </w:p>
        </w:tc>
        <w:tc>
          <w:tcPr>
            <w:tcW w:w="992" w:type="dxa"/>
            <w:vAlign w:val="center"/>
          </w:tcPr>
          <w:p w14:paraId="755571D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100</w:t>
            </w:r>
          </w:p>
        </w:tc>
        <w:tc>
          <w:tcPr>
            <w:tcW w:w="851" w:type="dxa"/>
            <w:vAlign w:val="center"/>
          </w:tcPr>
          <w:p w14:paraId="69FCF5C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w:t>
            </w:r>
          </w:p>
        </w:tc>
        <w:tc>
          <w:tcPr>
            <w:tcW w:w="850" w:type="dxa"/>
            <w:vAlign w:val="center"/>
          </w:tcPr>
          <w:p w14:paraId="286EE2B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1,08</w:t>
            </w:r>
          </w:p>
        </w:tc>
        <w:tc>
          <w:tcPr>
            <w:tcW w:w="709" w:type="dxa"/>
            <w:vAlign w:val="center"/>
          </w:tcPr>
          <w:p w14:paraId="40FD2CA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372,4</w:t>
            </w:r>
          </w:p>
        </w:tc>
        <w:tc>
          <w:tcPr>
            <w:tcW w:w="709" w:type="dxa"/>
            <w:vAlign w:val="center"/>
          </w:tcPr>
          <w:p w14:paraId="4BA6BACA"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vAlign w:val="center"/>
          </w:tcPr>
          <w:p w14:paraId="5658B318"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vAlign w:val="center"/>
          </w:tcPr>
          <w:p w14:paraId="23DB862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372,4</w:t>
            </w:r>
          </w:p>
        </w:tc>
      </w:tr>
      <w:tr w:rsidR="008901CA" w:rsidRPr="00744E20" w14:paraId="5CDB4B56" w14:textId="77777777" w:rsidTr="00DB7ED3">
        <w:trPr>
          <w:gridBefore w:val="1"/>
          <w:wBefore w:w="1135" w:type="dxa"/>
          <w:trHeight w:val="167"/>
        </w:trPr>
        <w:tc>
          <w:tcPr>
            <w:tcW w:w="1701" w:type="dxa"/>
            <w:gridSpan w:val="2"/>
            <w:tcBorders>
              <w:bottom w:val="single" w:sz="4" w:space="0" w:color="auto"/>
            </w:tcBorders>
            <w:vAlign w:val="center"/>
          </w:tcPr>
          <w:p w14:paraId="60CC0EC8"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Итого:</w:t>
            </w:r>
          </w:p>
        </w:tc>
        <w:tc>
          <w:tcPr>
            <w:tcW w:w="709" w:type="dxa"/>
            <w:tcBorders>
              <w:bottom w:val="single" w:sz="4" w:space="0" w:color="auto"/>
            </w:tcBorders>
          </w:tcPr>
          <w:p w14:paraId="0F5FF57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8" w:type="dxa"/>
            <w:tcBorders>
              <w:bottom w:val="single" w:sz="4" w:space="0" w:color="auto"/>
            </w:tcBorders>
          </w:tcPr>
          <w:p w14:paraId="6F586B6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993" w:type="dxa"/>
            <w:tcBorders>
              <w:bottom w:val="single" w:sz="4" w:space="0" w:color="auto"/>
            </w:tcBorders>
            <w:vAlign w:val="center"/>
          </w:tcPr>
          <w:p w14:paraId="2E1E6AA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0,047</w:t>
            </w:r>
          </w:p>
        </w:tc>
        <w:tc>
          <w:tcPr>
            <w:tcW w:w="992" w:type="dxa"/>
            <w:tcBorders>
              <w:bottom w:val="single" w:sz="4" w:space="0" w:color="auto"/>
            </w:tcBorders>
          </w:tcPr>
          <w:p w14:paraId="5FEF314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tcBorders>
              <w:bottom w:val="single" w:sz="4" w:space="0" w:color="auto"/>
            </w:tcBorders>
          </w:tcPr>
          <w:p w14:paraId="764381F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0" w:type="dxa"/>
            <w:tcBorders>
              <w:bottom w:val="single" w:sz="4" w:space="0" w:color="auto"/>
            </w:tcBorders>
          </w:tcPr>
          <w:p w14:paraId="16DD812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1" w:type="dxa"/>
            <w:tcBorders>
              <w:bottom w:val="single" w:sz="4" w:space="0" w:color="auto"/>
            </w:tcBorders>
          </w:tcPr>
          <w:p w14:paraId="4AB167D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8" w:type="dxa"/>
            <w:tcBorders>
              <w:bottom w:val="single" w:sz="4" w:space="0" w:color="auto"/>
            </w:tcBorders>
          </w:tcPr>
          <w:p w14:paraId="12E9DB2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tcBorders>
              <w:bottom w:val="single" w:sz="4" w:space="0" w:color="auto"/>
            </w:tcBorders>
          </w:tcPr>
          <w:p w14:paraId="30885F0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992" w:type="dxa"/>
            <w:tcBorders>
              <w:bottom w:val="single" w:sz="4" w:space="0" w:color="auto"/>
            </w:tcBorders>
          </w:tcPr>
          <w:p w14:paraId="7AB24171"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1" w:type="dxa"/>
            <w:tcBorders>
              <w:bottom w:val="single" w:sz="4" w:space="0" w:color="auto"/>
            </w:tcBorders>
          </w:tcPr>
          <w:p w14:paraId="23858B35"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0" w:type="dxa"/>
            <w:tcBorders>
              <w:bottom w:val="single" w:sz="4" w:space="0" w:color="auto"/>
            </w:tcBorders>
          </w:tcPr>
          <w:p w14:paraId="553A2D2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tcBorders>
              <w:bottom w:val="single" w:sz="4" w:space="0" w:color="auto"/>
            </w:tcBorders>
            <w:vAlign w:val="center"/>
          </w:tcPr>
          <w:p w14:paraId="33E3BE5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589,58</w:t>
            </w:r>
          </w:p>
        </w:tc>
        <w:tc>
          <w:tcPr>
            <w:tcW w:w="709" w:type="dxa"/>
            <w:tcBorders>
              <w:bottom w:val="single" w:sz="4" w:space="0" w:color="auto"/>
            </w:tcBorders>
            <w:vAlign w:val="center"/>
          </w:tcPr>
          <w:p w14:paraId="4308C7EC"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tcBorders>
              <w:bottom w:val="single" w:sz="4" w:space="0" w:color="auto"/>
            </w:tcBorders>
            <w:vAlign w:val="center"/>
          </w:tcPr>
          <w:p w14:paraId="42EA7FC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tcBorders>
              <w:bottom w:val="single" w:sz="4" w:space="0" w:color="auto"/>
            </w:tcBorders>
            <w:vAlign w:val="center"/>
          </w:tcPr>
          <w:p w14:paraId="3935B7DC"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589,58</w:t>
            </w:r>
          </w:p>
        </w:tc>
      </w:tr>
      <w:tr w:rsidR="008901CA" w:rsidRPr="00744E20" w14:paraId="6F8D683C" w14:textId="77777777" w:rsidTr="00DB7ED3">
        <w:trPr>
          <w:gridBefore w:val="1"/>
          <w:wBefore w:w="1135" w:type="dxa"/>
          <w:trHeight w:val="145"/>
        </w:trPr>
        <w:tc>
          <w:tcPr>
            <w:tcW w:w="1701" w:type="dxa"/>
            <w:gridSpan w:val="2"/>
            <w:tcBorders>
              <w:bottom w:val="single" w:sz="4" w:space="0" w:color="auto"/>
            </w:tcBorders>
            <w:vAlign w:val="center"/>
          </w:tcPr>
          <w:p w14:paraId="63E608F8" w14:textId="77777777" w:rsidR="008901CA" w:rsidRPr="0099141F" w:rsidRDefault="008901CA" w:rsidP="00DB7ED3">
            <w:pPr>
              <w:suppressAutoHyphens w:val="0"/>
              <w:autoSpaceDN/>
              <w:textAlignment w:val="auto"/>
              <w:rPr>
                <w:rFonts w:ascii="Times New Roman" w:hAnsi="Times New Roman" w:cs="Times New Roman"/>
                <w:sz w:val="18"/>
                <w:szCs w:val="18"/>
              </w:rPr>
            </w:pPr>
            <w:r w:rsidRPr="0099141F">
              <w:rPr>
                <w:rFonts w:ascii="Times New Roman" w:hAnsi="Times New Roman" w:cs="Times New Roman"/>
                <w:sz w:val="18"/>
                <w:szCs w:val="18"/>
              </w:rPr>
              <w:t>Итого по стационарным источникам:</w:t>
            </w:r>
          </w:p>
        </w:tc>
        <w:tc>
          <w:tcPr>
            <w:tcW w:w="709" w:type="dxa"/>
            <w:tcBorders>
              <w:bottom w:val="single" w:sz="4" w:space="0" w:color="auto"/>
            </w:tcBorders>
            <w:vAlign w:val="center"/>
          </w:tcPr>
          <w:p w14:paraId="0AF2ED0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8" w:type="dxa"/>
            <w:tcBorders>
              <w:bottom w:val="single" w:sz="4" w:space="0" w:color="auto"/>
            </w:tcBorders>
            <w:vAlign w:val="center"/>
          </w:tcPr>
          <w:p w14:paraId="247D1F8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993" w:type="dxa"/>
            <w:tcBorders>
              <w:bottom w:val="single" w:sz="4" w:space="0" w:color="auto"/>
            </w:tcBorders>
            <w:vAlign w:val="center"/>
          </w:tcPr>
          <w:p w14:paraId="6F3072E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0,482339</w:t>
            </w:r>
          </w:p>
        </w:tc>
        <w:tc>
          <w:tcPr>
            <w:tcW w:w="992" w:type="dxa"/>
            <w:tcBorders>
              <w:bottom w:val="single" w:sz="4" w:space="0" w:color="auto"/>
            </w:tcBorders>
            <w:vAlign w:val="center"/>
          </w:tcPr>
          <w:p w14:paraId="30B44250"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tcBorders>
              <w:bottom w:val="single" w:sz="4" w:space="0" w:color="auto"/>
            </w:tcBorders>
            <w:vAlign w:val="center"/>
          </w:tcPr>
          <w:p w14:paraId="0E60B46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0" w:type="dxa"/>
            <w:tcBorders>
              <w:bottom w:val="single" w:sz="4" w:space="0" w:color="auto"/>
            </w:tcBorders>
            <w:vAlign w:val="center"/>
          </w:tcPr>
          <w:p w14:paraId="2EF6B0BC"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1" w:type="dxa"/>
            <w:tcBorders>
              <w:bottom w:val="single" w:sz="4" w:space="0" w:color="auto"/>
            </w:tcBorders>
            <w:vAlign w:val="center"/>
          </w:tcPr>
          <w:p w14:paraId="48E6EECB"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8" w:type="dxa"/>
            <w:tcBorders>
              <w:bottom w:val="single" w:sz="4" w:space="0" w:color="auto"/>
            </w:tcBorders>
            <w:vAlign w:val="center"/>
          </w:tcPr>
          <w:p w14:paraId="5E63BB0F"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tcBorders>
              <w:bottom w:val="single" w:sz="4" w:space="0" w:color="auto"/>
            </w:tcBorders>
            <w:vAlign w:val="center"/>
          </w:tcPr>
          <w:p w14:paraId="330C1C1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992" w:type="dxa"/>
            <w:tcBorders>
              <w:bottom w:val="single" w:sz="4" w:space="0" w:color="auto"/>
            </w:tcBorders>
            <w:vAlign w:val="center"/>
          </w:tcPr>
          <w:p w14:paraId="729DAE69"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1" w:type="dxa"/>
            <w:tcBorders>
              <w:bottom w:val="single" w:sz="4" w:space="0" w:color="auto"/>
            </w:tcBorders>
            <w:vAlign w:val="center"/>
          </w:tcPr>
          <w:p w14:paraId="2638E41D"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850" w:type="dxa"/>
            <w:tcBorders>
              <w:bottom w:val="single" w:sz="4" w:space="0" w:color="auto"/>
            </w:tcBorders>
            <w:vAlign w:val="center"/>
          </w:tcPr>
          <w:p w14:paraId="6F93EAA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Х</w:t>
            </w:r>
          </w:p>
        </w:tc>
        <w:tc>
          <w:tcPr>
            <w:tcW w:w="709" w:type="dxa"/>
            <w:tcBorders>
              <w:bottom w:val="single" w:sz="4" w:space="0" w:color="auto"/>
            </w:tcBorders>
            <w:vAlign w:val="center"/>
          </w:tcPr>
          <w:p w14:paraId="189DD266"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690,21</w:t>
            </w:r>
          </w:p>
        </w:tc>
        <w:tc>
          <w:tcPr>
            <w:tcW w:w="709" w:type="dxa"/>
            <w:tcBorders>
              <w:bottom w:val="single" w:sz="4" w:space="0" w:color="auto"/>
            </w:tcBorders>
            <w:vAlign w:val="center"/>
          </w:tcPr>
          <w:p w14:paraId="799D62B3"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709" w:type="dxa"/>
            <w:tcBorders>
              <w:bottom w:val="single" w:sz="4" w:space="0" w:color="auto"/>
            </w:tcBorders>
            <w:vAlign w:val="center"/>
          </w:tcPr>
          <w:p w14:paraId="25E07074"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0,00</w:t>
            </w:r>
          </w:p>
        </w:tc>
        <w:tc>
          <w:tcPr>
            <w:tcW w:w="992" w:type="dxa"/>
            <w:tcBorders>
              <w:bottom w:val="single" w:sz="4" w:space="0" w:color="auto"/>
            </w:tcBorders>
            <w:vAlign w:val="center"/>
          </w:tcPr>
          <w:p w14:paraId="2E46DCB2" w14:textId="77777777" w:rsidR="008901CA" w:rsidRPr="0099141F" w:rsidRDefault="008901CA" w:rsidP="00DB7ED3">
            <w:pPr>
              <w:suppressAutoHyphens w:val="0"/>
              <w:autoSpaceDN/>
              <w:jc w:val="center"/>
              <w:textAlignment w:val="auto"/>
              <w:rPr>
                <w:rFonts w:ascii="Times New Roman" w:hAnsi="Times New Roman" w:cs="Times New Roman"/>
                <w:sz w:val="18"/>
                <w:szCs w:val="18"/>
              </w:rPr>
            </w:pPr>
            <w:r w:rsidRPr="0099141F">
              <w:rPr>
                <w:rFonts w:ascii="Times New Roman" w:hAnsi="Times New Roman" w:cs="Times New Roman"/>
                <w:sz w:val="18"/>
                <w:szCs w:val="18"/>
              </w:rPr>
              <w:t>690,21</w:t>
            </w:r>
          </w:p>
        </w:tc>
      </w:tr>
      <w:tr w:rsidR="008901CA" w:rsidRPr="00744E20" w14:paraId="684DF7AD" w14:textId="77777777" w:rsidTr="008901CA">
        <w:trPr>
          <w:gridBefore w:val="1"/>
          <w:wBefore w:w="1135" w:type="dxa"/>
          <w:trHeight w:val="129"/>
        </w:trPr>
        <w:tc>
          <w:tcPr>
            <w:tcW w:w="1701" w:type="dxa"/>
            <w:gridSpan w:val="2"/>
            <w:tcBorders>
              <w:top w:val="single" w:sz="4" w:space="0" w:color="auto"/>
              <w:left w:val="nil"/>
              <w:bottom w:val="nil"/>
              <w:right w:val="nil"/>
            </w:tcBorders>
            <w:vAlign w:val="center"/>
          </w:tcPr>
          <w:p w14:paraId="1EE4C241" w14:textId="77777777" w:rsidR="008901CA" w:rsidRDefault="008901CA" w:rsidP="00DB7ED3">
            <w:pPr>
              <w:suppressAutoHyphens w:val="0"/>
              <w:autoSpaceDN/>
              <w:spacing w:line="360" w:lineRule="auto"/>
              <w:textAlignment w:val="auto"/>
              <w:rPr>
                <w:rFonts w:ascii="Times New Roman" w:hAnsi="Times New Roman" w:cs="Times New Roman"/>
                <w:sz w:val="22"/>
                <w:szCs w:val="22"/>
              </w:rPr>
            </w:pPr>
          </w:p>
        </w:tc>
        <w:tc>
          <w:tcPr>
            <w:tcW w:w="709" w:type="dxa"/>
            <w:tcBorders>
              <w:top w:val="single" w:sz="4" w:space="0" w:color="auto"/>
              <w:left w:val="nil"/>
              <w:bottom w:val="nil"/>
              <w:right w:val="nil"/>
            </w:tcBorders>
            <w:vAlign w:val="center"/>
          </w:tcPr>
          <w:p w14:paraId="48FD0636"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8" w:type="dxa"/>
            <w:tcBorders>
              <w:top w:val="single" w:sz="4" w:space="0" w:color="auto"/>
              <w:left w:val="nil"/>
              <w:bottom w:val="nil"/>
              <w:right w:val="nil"/>
            </w:tcBorders>
            <w:vAlign w:val="center"/>
          </w:tcPr>
          <w:p w14:paraId="2DE43436"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3" w:type="dxa"/>
            <w:tcBorders>
              <w:top w:val="single" w:sz="4" w:space="0" w:color="auto"/>
              <w:left w:val="nil"/>
              <w:bottom w:val="nil"/>
              <w:right w:val="nil"/>
            </w:tcBorders>
            <w:vAlign w:val="center"/>
          </w:tcPr>
          <w:p w14:paraId="26B3D95B"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2" w:type="dxa"/>
            <w:tcBorders>
              <w:top w:val="single" w:sz="4" w:space="0" w:color="auto"/>
              <w:left w:val="nil"/>
              <w:bottom w:val="nil"/>
              <w:right w:val="nil"/>
            </w:tcBorders>
            <w:vAlign w:val="center"/>
          </w:tcPr>
          <w:p w14:paraId="5CA63473"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single" w:sz="4" w:space="0" w:color="auto"/>
              <w:left w:val="nil"/>
              <w:bottom w:val="nil"/>
              <w:right w:val="nil"/>
            </w:tcBorders>
            <w:vAlign w:val="center"/>
          </w:tcPr>
          <w:p w14:paraId="6F37090D"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850" w:type="dxa"/>
            <w:tcBorders>
              <w:top w:val="single" w:sz="4" w:space="0" w:color="auto"/>
              <w:left w:val="nil"/>
              <w:bottom w:val="nil"/>
              <w:right w:val="nil"/>
            </w:tcBorders>
            <w:vAlign w:val="center"/>
          </w:tcPr>
          <w:p w14:paraId="2D63196E"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851" w:type="dxa"/>
            <w:tcBorders>
              <w:top w:val="single" w:sz="4" w:space="0" w:color="auto"/>
              <w:left w:val="nil"/>
              <w:bottom w:val="nil"/>
              <w:right w:val="nil"/>
            </w:tcBorders>
            <w:vAlign w:val="center"/>
          </w:tcPr>
          <w:p w14:paraId="4DD36568"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8" w:type="dxa"/>
            <w:tcBorders>
              <w:top w:val="single" w:sz="4" w:space="0" w:color="auto"/>
              <w:left w:val="nil"/>
              <w:bottom w:val="nil"/>
              <w:right w:val="nil"/>
            </w:tcBorders>
            <w:vAlign w:val="center"/>
          </w:tcPr>
          <w:p w14:paraId="41E61575"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single" w:sz="4" w:space="0" w:color="auto"/>
              <w:left w:val="nil"/>
              <w:bottom w:val="nil"/>
              <w:right w:val="nil"/>
            </w:tcBorders>
            <w:vAlign w:val="center"/>
          </w:tcPr>
          <w:p w14:paraId="32D1F8B4"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2" w:type="dxa"/>
            <w:tcBorders>
              <w:top w:val="single" w:sz="4" w:space="0" w:color="auto"/>
              <w:left w:val="nil"/>
              <w:bottom w:val="nil"/>
              <w:right w:val="nil"/>
            </w:tcBorders>
            <w:vAlign w:val="center"/>
          </w:tcPr>
          <w:p w14:paraId="3C3EEB01"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851" w:type="dxa"/>
            <w:tcBorders>
              <w:top w:val="single" w:sz="4" w:space="0" w:color="auto"/>
              <w:left w:val="nil"/>
              <w:bottom w:val="nil"/>
              <w:right w:val="nil"/>
            </w:tcBorders>
            <w:vAlign w:val="center"/>
          </w:tcPr>
          <w:p w14:paraId="54CA687E"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850" w:type="dxa"/>
            <w:tcBorders>
              <w:top w:val="single" w:sz="4" w:space="0" w:color="auto"/>
              <w:left w:val="nil"/>
              <w:bottom w:val="nil"/>
              <w:right w:val="nil"/>
            </w:tcBorders>
            <w:vAlign w:val="center"/>
          </w:tcPr>
          <w:p w14:paraId="74178F86"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single" w:sz="4" w:space="0" w:color="auto"/>
              <w:left w:val="nil"/>
              <w:bottom w:val="nil"/>
              <w:right w:val="nil"/>
            </w:tcBorders>
            <w:vAlign w:val="center"/>
          </w:tcPr>
          <w:p w14:paraId="46E9FB25"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single" w:sz="4" w:space="0" w:color="auto"/>
              <w:left w:val="nil"/>
              <w:bottom w:val="nil"/>
              <w:right w:val="nil"/>
            </w:tcBorders>
            <w:vAlign w:val="center"/>
          </w:tcPr>
          <w:p w14:paraId="195490D6"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single" w:sz="4" w:space="0" w:color="auto"/>
              <w:left w:val="nil"/>
              <w:bottom w:val="nil"/>
              <w:right w:val="nil"/>
            </w:tcBorders>
            <w:vAlign w:val="center"/>
          </w:tcPr>
          <w:p w14:paraId="5C4525C7"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2" w:type="dxa"/>
            <w:tcBorders>
              <w:top w:val="single" w:sz="4" w:space="0" w:color="auto"/>
              <w:left w:val="nil"/>
              <w:bottom w:val="nil"/>
              <w:right w:val="nil"/>
            </w:tcBorders>
            <w:vAlign w:val="center"/>
          </w:tcPr>
          <w:p w14:paraId="63C71A6F"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r>
      <w:tr w:rsidR="008901CA" w:rsidRPr="00744E20" w14:paraId="7C1E15F6" w14:textId="77777777" w:rsidTr="00DB7ED3">
        <w:trPr>
          <w:trHeight w:val="187"/>
        </w:trPr>
        <w:tc>
          <w:tcPr>
            <w:tcW w:w="15877" w:type="dxa"/>
            <w:gridSpan w:val="19"/>
            <w:tcBorders>
              <w:top w:val="nil"/>
              <w:left w:val="nil"/>
              <w:bottom w:val="nil"/>
              <w:right w:val="nil"/>
            </w:tcBorders>
            <w:vAlign w:val="center"/>
          </w:tcPr>
          <w:p w14:paraId="1223A282" w14:textId="77777777" w:rsidR="008901CA" w:rsidRPr="00744E20" w:rsidRDefault="008901CA" w:rsidP="00DB7ED3">
            <w:pPr>
              <w:suppressAutoHyphens w:val="0"/>
              <w:autoSpaceDN/>
              <w:spacing w:line="360" w:lineRule="auto"/>
              <w:textAlignment w:val="auto"/>
              <w:rPr>
                <w:rFonts w:ascii="Times New Roman" w:hAnsi="Times New Roman" w:cs="Times New Roman"/>
                <w:sz w:val="22"/>
                <w:szCs w:val="22"/>
              </w:rPr>
            </w:pPr>
            <w:r w:rsidRPr="002261BD">
              <w:rPr>
                <w:rFonts w:ascii="Times New Roman" w:hAnsi="Times New Roman" w:cs="Times New Roman"/>
                <w:sz w:val="22"/>
                <w:szCs w:val="22"/>
              </w:rPr>
              <w:t>Достоверность и полноту сведений, указанных на данной странице, подтверждаю:</w:t>
            </w:r>
          </w:p>
        </w:tc>
      </w:tr>
      <w:tr w:rsidR="008901CA" w:rsidRPr="00744E20" w14:paraId="7A29BFFF" w14:textId="77777777" w:rsidTr="00DB7ED3">
        <w:trPr>
          <w:trHeight w:val="420"/>
        </w:trPr>
        <w:tc>
          <w:tcPr>
            <w:tcW w:w="2836" w:type="dxa"/>
            <w:gridSpan w:val="3"/>
            <w:tcBorders>
              <w:top w:val="nil"/>
              <w:left w:val="nil"/>
              <w:bottom w:val="nil"/>
              <w:right w:val="nil"/>
            </w:tcBorders>
            <w:vAlign w:val="center"/>
          </w:tcPr>
          <w:p w14:paraId="293D7C2C" w14:textId="77777777" w:rsidR="008901CA" w:rsidRDefault="008901CA" w:rsidP="00DB7ED3">
            <w:pPr>
              <w:suppressAutoHyphens w:val="0"/>
              <w:autoSpaceDN/>
              <w:spacing w:line="360" w:lineRule="auto"/>
              <w:textAlignment w:val="auto"/>
              <w:rPr>
                <w:rFonts w:ascii="Times New Roman" w:hAnsi="Times New Roman" w:cs="Times New Roman"/>
                <w:sz w:val="22"/>
                <w:szCs w:val="22"/>
              </w:rPr>
            </w:pPr>
          </w:p>
        </w:tc>
        <w:tc>
          <w:tcPr>
            <w:tcW w:w="2410" w:type="dxa"/>
            <w:gridSpan w:val="3"/>
            <w:tcBorders>
              <w:top w:val="nil"/>
              <w:left w:val="nil"/>
              <w:bottom w:val="nil"/>
              <w:right w:val="nil"/>
            </w:tcBorders>
            <w:vAlign w:val="center"/>
          </w:tcPr>
          <w:p w14:paraId="36D17CED"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r>
              <w:rPr>
                <w:rFonts w:ascii="Times New Roman" w:hAnsi="Times New Roman" w:cs="Times New Roman"/>
                <w:sz w:val="22"/>
                <w:szCs w:val="22"/>
              </w:rPr>
              <w:t>Исполнитель</w:t>
            </w:r>
          </w:p>
        </w:tc>
        <w:tc>
          <w:tcPr>
            <w:tcW w:w="4819" w:type="dxa"/>
            <w:gridSpan w:val="6"/>
            <w:tcBorders>
              <w:top w:val="nil"/>
              <w:left w:val="nil"/>
              <w:bottom w:val="nil"/>
              <w:right w:val="nil"/>
            </w:tcBorders>
            <w:vAlign w:val="bottom"/>
          </w:tcPr>
          <w:p w14:paraId="1DB25AE1"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r w:rsidRPr="006F0384">
              <w:rPr>
                <w:rFonts w:ascii="Times New Roman" w:hAnsi="Times New Roman" w:cs="Times New Roman"/>
                <w:sz w:val="10"/>
                <w:szCs w:val="10"/>
              </w:rPr>
              <w:t>(фамилия, имя, отчество (при наличии), должность)</w:t>
            </w:r>
          </w:p>
        </w:tc>
        <w:tc>
          <w:tcPr>
            <w:tcW w:w="3402" w:type="dxa"/>
            <w:gridSpan w:val="4"/>
            <w:tcBorders>
              <w:top w:val="nil"/>
              <w:left w:val="nil"/>
              <w:bottom w:val="nil"/>
              <w:right w:val="nil"/>
            </w:tcBorders>
            <w:vAlign w:val="bottom"/>
          </w:tcPr>
          <w:p w14:paraId="5E5527DA"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r>
              <w:rPr>
                <w:rFonts w:ascii="Times New Roman" w:hAnsi="Times New Roman" w:cs="Times New Roman"/>
                <w:sz w:val="10"/>
                <w:szCs w:val="10"/>
              </w:rPr>
              <w:t>цифрами: день, месяц год</w:t>
            </w:r>
          </w:p>
        </w:tc>
        <w:tc>
          <w:tcPr>
            <w:tcW w:w="709" w:type="dxa"/>
            <w:tcBorders>
              <w:top w:val="nil"/>
              <w:left w:val="nil"/>
              <w:bottom w:val="nil"/>
              <w:right w:val="nil"/>
            </w:tcBorders>
            <w:vAlign w:val="center"/>
          </w:tcPr>
          <w:p w14:paraId="03E6C64B"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4751D488"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2" w:type="dxa"/>
            <w:tcBorders>
              <w:top w:val="nil"/>
              <w:left w:val="nil"/>
              <w:bottom w:val="nil"/>
              <w:right w:val="nil"/>
            </w:tcBorders>
            <w:vAlign w:val="center"/>
          </w:tcPr>
          <w:p w14:paraId="29534278"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r>
      <w:tr w:rsidR="008901CA" w:rsidRPr="00744E20" w14:paraId="65C2A3D2" w14:textId="77777777" w:rsidTr="00DB7ED3">
        <w:trPr>
          <w:trHeight w:val="420"/>
        </w:trPr>
        <w:tc>
          <w:tcPr>
            <w:tcW w:w="2836" w:type="dxa"/>
            <w:gridSpan w:val="3"/>
            <w:tcBorders>
              <w:top w:val="nil"/>
              <w:left w:val="nil"/>
              <w:bottom w:val="nil"/>
              <w:right w:val="nil"/>
            </w:tcBorders>
            <w:vAlign w:val="center"/>
          </w:tcPr>
          <w:p w14:paraId="2EB781A3" w14:textId="77777777" w:rsidR="008901CA" w:rsidRDefault="008901CA" w:rsidP="00DB7ED3">
            <w:pPr>
              <w:suppressAutoHyphens w:val="0"/>
              <w:autoSpaceDN/>
              <w:spacing w:line="360" w:lineRule="auto"/>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50F5288D"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8" w:type="dxa"/>
            <w:tcBorders>
              <w:top w:val="nil"/>
              <w:left w:val="nil"/>
              <w:bottom w:val="nil"/>
              <w:right w:val="nil"/>
            </w:tcBorders>
            <w:vAlign w:val="center"/>
          </w:tcPr>
          <w:p w14:paraId="682176FF"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3" w:type="dxa"/>
            <w:tcBorders>
              <w:top w:val="nil"/>
              <w:left w:val="nil"/>
              <w:bottom w:val="nil"/>
              <w:right w:val="nil"/>
            </w:tcBorders>
            <w:vAlign w:val="center"/>
          </w:tcPr>
          <w:p w14:paraId="66DF034E"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2" w:type="dxa"/>
            <w:tcBorders>
              <w:top w:val="nil"/>
              <w:left w:val="nil"/>
              <w:bottom w:val="nil"/>
              <w:right w:val="nil"/>
            </w:tcBorders>
            <w:vAlign w:val="center"/>
          </w:tcPr>
          <w:p w14:paraId="148EAC0B"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406ADA44"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850" w:type="dxa"/>
            <w:tcBorders>
              <w:top w:val="nil"/>
              <w:left w:val="nil"/>
              <w:bottom w:val="nil"/>
              <w:right w:val="nil"/>
            </w:tcBorders>
            <w:vAlign w:val="center"/>
          </w:tcPr>
          <w:p w14:paraId="5E444C5A"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851" w:type="dxa"/>
            <w:tcBorders>
              <w:top w:val="nil"/>
              <w:left w:val="nil"/>
              <w:bottom w:val="nil"/>
              <w:right w:val="nil"/>
            </w:tcBorders>
            <w:vAlign w:val="center"/>
          </w:tcPr>
          <w:p w14:paraId="7D31F6E0"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8" w:type="dxa"/>
            <w:tcBorders>
              <w:top w:val="nil"/>
              <w:left w:val="nil"/>
              <w:bottom w:val="nil"/>
              <w:right w:val="nil"/>
            </w:tcBorders>
            <w:vAlign w:val="center"/>
          </w:tcPr>
          <w:p w14:paraId="00D8FBF2"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1F461D1A"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2" w:type="dxa"/>
            <w:tcBorders>
              <w:top w:val="nil"/>
              <w:left w:val="nil"/>
              <w:bottom w:val="nil"/>
              <w:right w:val="nil"/>
            </w:tcBorders>
            <w:vAlign w:val="center"/>
          </w:tcPr>
          <w:p w14:paraId="5FD72C09"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851" w:type="dxa"/>
            <w:tcBorders>
              <w:top w:val="nil"/>
              <w:left w:val="nil"/>
              <w:bottom w:val="nil"/>
              <w:right w:val="nil"/>
            </w:tcBorders>
            <w:vAlign w:val="center"/>
          </w:tcPr>
          <w:p w14:paraId="5CC14673"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850" w:type="dxa"/>
            <w:tcBorders>
              <w:top w:val="nil"/>
              <w:left w:val="nil"/>
              <w:bottom w:val="nil"/>
              <w:right w:val="nil"/>
            </w:tcBorders>
            <w:vAlign w:val="center"/>
          </w:tcPr>
          <w:p w14:paraId="7DB87E98"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29DD7EBD"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3153D355"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77DF1FF8"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2" w:type="dxa"/>
            <w:tcBorders>
              <w:top w:val="nil"/>
              <w:left w:val="nil"/>
              <w:bottom w:val="nil"/>
              <w:right w:val="nil"/>
            </w:tcBorders>
            <w:vAlign w:val="center"/>
          </w:tcPr>
          <w:p w14:paraId="45DA60DC"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r>
      <w:tr w:rsidR="008901CA" w:rsidRPr="00744E20" w14:paraId="333F5E83" w14:textId="77777777" w:rsidTr="00DB7ED3">
        <w:trPr>
          <w:trHeight w:val="420"/>
        </w:trPr>
        <w:tc>
          <w:tcPr>
            <w:tcW w:w="2836" w:type="dxa"/>
            <w:gridSpan w:val="3"/>
            <w:tcBorders>
              <w:top w:val="nil"/>
              <w:left w:val="nil"/>
              <w:bottom w:val="nil"/>
              <w:right w:val="nil"/>
            </w:tcBorders>
            <w:vAlign w:val="center"/>
          </w:tcPr>
          <w:p w14:paraId="7713AF90" w14:textId="77777777" w:rsidR="008901CA" w:rsidRDefault="008901CA" w:rsidP="00DB7ED3">
            <w:pPr>
              <w:suppressAutoHyphens w:val="0"/>
              <w:autoSpaceDN/>
              <w:spacing w:line="360" w:lineRule="auto"/>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49432651"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8" w:type="dxa"/>
            <w:tcBorders>
              <w:top w:val="nil"/>
              <w:left w:val="nil"/>
              <w:bottom w:val="nil"/>
              <w:right w:val="nil"/>
            </w:tcBorders>
            <w:vAlign w:val="center"/>
          </w:tcPr>
          <w:p w14:paraId="3021C6C5"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3" w:type="dxa"/>
            <w:tcBorders>
              <w:top w:val="nil"/>
              <w:left w:val="nil"/>
              <w:bottom w:val="nil"/>
              <w:right w:val="nil"/>
            </w:tcBorders>
            <w:vAlign w:val="center"/>
          </w:tcPr>
          <w:p w14:paraId="1AD34923"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2" w:type="dxa"/>
            <w:tcBorders>
              <w:top w:val="nil"/>
              <w:left w:val="nil"/>
              <w:bottom w:val="nil"/>
              <w:right w:val="nil"/>
            </w:tcBorders>
            <w:vAlign w:val="center"/>
          </w:tcPr>
          <w:p w14:paraId="36A987D3"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20CC87C4"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850" w:type="dxa"/>
            <w:tcBorders>
              <w:top w:val="nil"/>
              <w:left w:val="nil"/>
              <w:bottom w:val="nil"/>
              <w:right w:val="nil"/>
            </w:tcBorders>
            <w:vAlign w:val="center"/>
          </w:tcPr>
          <w:p w14:paraId="61812312"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851" w:type="dxa"/>
            <w:tcBorders>
              <w:top w:val="nil"/>
              <w:left w:val="nil"/>
              <w:bottom w:val="nil"/>
              <w:right w:val="nil"/>
            </w:tcBorders>
            <w:vAlign w:val="center"/>
          </w:tcPr>
          <w:p w14:paraId="322B6493"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8" w:type="dxa"/>
            <w:tcBorders>
              <w:top w:val="nil"/>
              <w:left w:val="nil"/>
              <w:bottom w:val="nil"/>
              <w:right w:val="nil"/>
            </w:tcBorders>
            <w:vAlign w:val="center"/>
          </w:tcPr>
          <w:p w14:paraId="45BE189E"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28C34E99"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2" w:type="dxa"/>
            <w:tcBorders>
              <w:top w:val="nil"/>
              <w:left w:val="nil"/>
              <w:bottom w:val="nil"/>
              <w:right w:val="nil"/>
            </w:tcBorders>
            <w:vAlign w:val="center"/>
          </w:tcPr>
          <w:p w14:paraId="67AB1E51"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851" w:type="dxa"/>
            <w:tcBorders>
              <w:top w:val="nil"/>
              <w:left w:val="nil"/>
              <w:bottom w:val="nil"/>
              <w:right w:val="nil"/>
            </w:tcBorders>
            <w:vAlign w:val="center"/>
          </w:tcPr>
          <w:p w14:paraId="2AB7085B"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850" w:type="dxa"/>
            <w:tcBorders>
              <w:top w:val="nil"/>
              <w:left w:val="nil"/>
              <w:bottom w:val="nil"/>
              <w:right w:val="nil"/>
            </w:tcBorders>
            <w:vAlign w:val="center"/>
          </w:tcPr>
          <w:p w14:paraId="4AC8595C"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0318F126"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6EE7E04C"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709" w:type="dxa"/>
            <w:tcBorders>
              <w:top w:val="nil"/>
              <w:left w:val="nil"/>
              <w:bottom w:val="nil"/>
              <w:right w:val="nil"/>
            </w:tcBorders>
            <w:vAlign w:val="center"/>
          </w:tcPr>
          <w:p w14:paraId="5094A4DE"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c>
          <w:tcPr>
            <w:tcW w:w="992" w:type="dxa"/>
            <w:tcBorders>
              <w:top w:val="nil"/>
              <w:left w:val="nil"/>
              <w:bottom w:val="nil"/>
              <w:right w:val="nil"/>
            </w:tcBorders>
            <w:vAlign w:val="center"/>
          </w:tcPr>
          <w:p w14:paraId="7185C0B9" w14:textId="77777777" w:rsidR="008901CA" w:rsidRPr="00744E20" w:rsidRDefault="008901CA" w:rsidP="00DB7ED3">
            <w:pPr>
              <w:suppressAutoHyphens w:val="0"/>
              <w:autoSpaceDN/>
              <w:spacing w:line="360" w:lineRule="auto"/>
              <w:jc w:val="center"/>
              <w:textAlignment w:val="auto"/>
              <w:rPr>
                <w:rFonts w:ascii="Times New Roman" w:hAnsi="Times New Roman" w:cs="Times New Roman"/>
                <w:sz w:val="22"/>
                <w:szCs w:val="22"/>
              </w:rPr>
            </w:pPr>
          </w:p>
        </w:tc>
      </w:tr>
    </w:tbl>
    <w:p w14:paraId="027D8E6E" w14:textId="24B18C6B" w:rsidR="00CF0507" w:rsidRDefault="00CF0507">
      <w:pPr>
        <w:suppressAutoHyphens w:val="0"/>
        <w:autoSpaceDN/>
        <w:spacing w:after="160" w:line="259" w:lineRule="auto"/>
        <w:textAlignment w:val="auto"/>
        <w:rPr>
          <w:rFonts w:ascii="Times New Roman" w:hAnsi="Times New Roman" w:cs="Times New Roman"/>
          <w:sz w:val="28"/>
          <w:szCs w:val="28"/>
        </w:rPr>
      </w:pPr>
    </w:p>
    <w:sectPr w:rsidR="00CF0507" w:rsidSect="008901CA">
      <w:headerReference w:type="default" r:id="rId71"/>
      <w:pgSz w:w="16838" w:h="11906" w:orient="landscape"/>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59A4BE" w14:textId="77777777" w:rsidR="00EB2B06" w:rsidRDefault="00EB2B06">
      <w:r>
        <w:separator/>
      </w:r>
    </w:p>
  </w:endnote>
  <w:endnote w:type="continuationSeparator" w:id="0">
    <w:p w14:paraId="09D91741" w14:textId="77777777" w:rsidR="00EB2B06" w:rsidRDefault="00EB2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erif CJK SC">
    <w:altName w:val="Calibri"/>
    <w:charset w:val="00"/>
    <w:family w:val="auto"/>
    <w:pitch w:val="variable"/>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Lohit Devanagari">
    <w:altName w:val="Calibri"/>
    <w:charset w:val="00"/>
    <w:family w:val="auto"/>
    <w:pitch w:val="variable"/>
  </w:font>
  <w:font w:name="Liberation Sans">
    <w:charset w:val="00"/>
    <w:family w:val="swiss"/>
    <w:pitch w:val="variable"/>
    <w:sig w:usb0="E0000AFF" w:usb1="500078FF" w:usb2="00000021" w:usb3="00000000" w:csb0="000001BF" w:csb1="00000000"/>
  </w:font>
  <w:font w:name="Noto Sans CJK SC">
    <w:charset w:val="00"/>
    <w:family w:val="auto"/>
    <w:pitch w:val="variable"/>
  </w:font>
  <w:font w:name="Mangal">
    <w:panose1 w:val="02040503050203030202"/>
    <w:charset w:val="00"/>
    <w:family w:val="roman"/>
    <w:pitch w:val="variable"/>
    <w:sig w:usb0="00008003" w:usb1="00000000" w:usb2="00000000" w:usb3="00000000" w:csb0="00000001" w:csb1="00000000"/>
  </w:font>
  <w:font w:name="OpenSymbol">
    <w:charset w:val="00"/>
    <w:family w:val="auto"/>
    <w:pitch w:val="variable"/>
    <w:sig w:usb0="800000AF" w:usb1="1001ECEA" w:usb2="00000000" w:usb3="00000000" w:csb0="80000001" w:csb1="00000000"/>
  </w:font>
  <w:font w:name="Segoe UI">
    <w:panose1 w:val="020B0502040204020203"/>
    <w:charset w:val="CC"/>
    <w:family w:val="swiss"/>
    <w:pitch w:val="variable"/>
    <w:sig w:usb0="E10022FF" w:usb1="C000E47F" w:usb2="00000029" w:usb3="00000000" w:csb0="000001DF" w:csb1="00000000"/>
  </w:font>
  <w:font w:name="ISOCPEUR">
    <w:altName w:val="Arial"/>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OST Type AU">
    <w:panose1 w:val="02000306020200020003"/>
    <w:charset w:val="CC"/>
    <w:family w:val="auto"/>
    <w:pitch w:val="variable"/>
    <w:sig w:usb0="A000028F" w:usb1="1000004A"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E15E7D" w14:textId="77777777" w:rsidR="00EB2B06" w:rsidRDefault="00EB2B06">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2924F9" w14:textId="77777777" w:rsidR="00EB2B06" w:rsidRDefault="00EB2B06">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BF17E0" w14:textId="77777777" w:rsidR="00EB2B06" w:rsidRDefault="00EB2B06">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5CA44B" w14:textId="77777777" w:rsidR="00EB2B06" w:rsidRDefault="00EB2B06">
    <w:pPr>
      <w:pStyle w:val="a6"/>
      <w:jc w:val="right"/>
    </w:pPr>
    <w:r>
      <w:fldChar w:fldCharType="begin"/>
    </w:r>
    <w:r>
      <w:instrText xml:space="preserve"> PAGE </w:instrText>
    </w:r>
    <w:r>
      <w:fldChar w:fldCharType="separate"/>
    </w:r>
    <w:r w:rsidR="00A2605B">
      <w:rPr>
        <w:noProof/>
      </w:rPr>
      <w:t>14</w:t>
    </w:r>
    <w:r>
      <w:fldChar w:fldCharType="end"/>
    </w:r>
  </w:p>
  <w:p w14:paraId="4417BB45" w14:textId="77777777" w:rsidR="00EB2B06" w:rsidRDefault="00EB2B06">
    <w:pPr>
      <w:pStyle w:val="a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837937" w14:textId="77777777" w:rsidR="00EB2B06" w:rsidRDefault="00EB2B06">
    <w:pPr>
      <w:pStyle w:val="a6"/>
      <w:jc w:val="right"/>
    </w:pPr>
    <w:r>
      <w:fldChar w:fldCharType="begin"/>
    </w:r>
    <w:r>
      <w:instrText xml:space="preserve"> PAGE </w:instrText>
    </w:r>
    <w:r>
      <w:fldChar w:fldCharType="separate"/>
    </w:r>
    <w:r w:rsidR="00A2605B">
      <w:rPr>
        <w:noProof/>
      </w:rPr>
      <w:t>15</w:t>
    </w:r>
    <w:r>
      <w:fldChar w:fldCharType="end"/>
    </w:r>
  </w:p>
  <w:p w14:paraId="1ECDF2F9" w14:textId="77777777" w:rsidR="00EB2B06" w:rsidRDefault="00EB2B06">
    <w:pPr>
      <w:pStyle w:val="a6"/>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F1A6E6" w14:textId="6C2F5603" w:rsidR="00EB2B06" w:rsidRDefault="00EB2B06">
    <w:pPr>
      <w:pStyle w:val="a6"/>
      <w:jc w:val="right"/>
    </w:pPr>
  </w:p>
  <w:p w14:paraId="3F9C974D" w14:textId="77777777" w:rsidR="00EB2B06" w:rsidRDefault="00EB2B06">
    <w:pPr>
      <w:pStyle w:val="a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A76E60" w14:textId="13490D08" w:rsidR="00EB2B06" w:rsidRDefault="00EB2B06">
    <w:pPr>
      <w:pStyle w:val="a6"/>
      <w:jc w:val="right"/>
    </w:pPr>
  </w:p>
  <w:p w14:paraId="11423DF5" w14:textId="77777777" w:rsidR="00EB2B06" w:rsidRDefault="00EB2B06">
    <w:pPr>
      <w:pStyle w:val="a6"/>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1E181" w14:textId="4258B2E1" w:rsidR="00EB2B06" w:rsidRDefault="00EB2B06">
    <w:pPr>
      <w:pStyle w:val="a6"/>
      <w:jc w:val="right"/>
    </w:pPr>
  </w:p>
  <w:p w14:paraId="05A4E8A2" w14:textId="77777777" w:rsidR="00EB2B06" w:rsidRDefault="00EB2B06">
    <w:pPr>
      <w:pStyle w:val="a6"/>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208631" w14:textId="77777777" w:rsidR="00EB2B06" w:rsidRDefault="00EB2B06">
    <w:pPr>
      <w:pStyle w:val="a6"/>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5E92D6" w14:textId="77777777" w:rsidR="00EB2B06" w:rsidRDefault="00EB2B06">
    <w:pPr>
      <w:pStyle w:val="a6"/>
      <w:jc w:val="right"/>
    </w:pPr>
    <w:r>
      <w:fldChar w:fldCharType="begin"/>
    </w:r>
    <w:r>
      <w:instrText xml:space="preserve"> PAGE </w:instrText>
    </w:r>
    <w:r>
      <w:fldChar w:fldCharType="separate"/>
    </w:r>
    <w:r>
      <w:t>2</w:t>
    </w:r>
    <w:r>
      <w:fldChar w:fldCharType="end"/>
    </w:r>
  </w:p>
  <w:p w14:paraId="7033F8CD" w14:textId="77777777" w:rsidR="00EB2B06" w:rsidRDefault="00EB2B06">
    <w:pPr>
      <w:pStyle w:val="a6"/>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0C6A23" w14:textId="77777777" w:rsidR="00EB2B06" w:rsidRDefault="00EB2B06">
    <w:pPr>
      <w:pStyle w:val="a6"/>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9A3A3" w14:textId="776B808F" w:rsidR="00EB2B06" w:rsidRDefault="00EB2B06">
    <w:pPr>
      <w:pStyle w:val="a6"/>
      <w:jc w:val="right"/>
    </w:pPr>
  </w:p>
  <w:p w14:paraId="66A7463B" w14:textId="77777777" w:rsidR="00EB2B06" w:rsidRDefault="00EB2B06">
    <w:pPr>
      <w:pStyle w:val="a6"/>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EEB352" w14:textId="5A18E9E7" w:rsidR="00EB2B06" w:rsidRDefault="00EB2B06">
    <w:pPr>
      <w:pStyle w:val="a6"/>
      <w:jc w:val="right"/>
    </w:pPr>
  </w:p>
  <w:p w14:paraId="26623AD1" w14:textId="77777777" w:rsidR="00EB2B06" w:rsidRDefault="00EB2B06">
    <w:pPr>
      <w:pStyle w:val="a6"/>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BCCBF8" w14:textId="5411E3C6" w:rsidR="00EB2B06" w:rsidRDefault="00EB2B06">
    <w:pPr>
      <w:pStyle w:val="a6"/>
      <w:jc w:val="right"/>
    </w:pPr>
  </w:p>
  <w:p w14:paraId="07E9A4F7" w14:textId="77777777" w:rsidR="00EB2B06" w:rsidRDefault="00EB2B06">
    <w:pPr>
      <w:pStyle w:val="a6"/>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F1B73" w14:textId="77777777" w:rsidR="00CF0507" w:rsidRDefault="00CF0507">
    <w:pPr>
      <w:pStyle w:val="a6"/>
      <w:jc w:val="right"/>
    </w:pPr>
  </w:p>
  <w:p w14:paraId="155CCAEB" w14:textId="77777777" w:rsidR="00CF0507" w:rsidRDefault="00CF050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DD4731" w14:textId="77777777" w:rsidR="00EB2B06" w:rsidRDefault="00EB2B06">
      <w:r>
        <w:separator/>
      </w:r>
    </w:p>
  </w:footnote>
  <w:footnote w:type="continuationSeparator" w:id="0">
    <w:p w14:paraId="0C75CAEB" w14:textId="77777777" w:rsidR="00EB2B06" w:rsidRDefault="00EB2B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44C754" w14:textId="73AF9B39" w:rsidR="00EB2B06" w:rsidRDefault="00EB2B06">
    <w:pPr>
      <w:pStyle w:val="ab"/>
    </w:pPr>
    <w:r>
      <w:rPr>
        <w:noProof/>
        <w:lang w:eastAsia="ru-RU" w:bidi="ar-SA"/>
      </w:rPr>
      <mc:AlternateContent>
        <mc:Choice Requires="wpg">
          <w:drawing>
            <wp:anchor distT="0" distB="0" distL="114300" distR="114300" simplePos="0" relativeHeight="251651584" behindDoc="1" locked="0" layoutInCell="1" allowOverlap="1" wp14:anchorId="32E2C574" wp14:editId="6A0F2F4D">
              <wp:simplePos x="0" y="0"/>
              <wp:positionH relativeFrom="page">
                <wp:posOffset>720090</wp:posOffset>
              </wp:positionH>
              <wp:positionV relativeFrom="page">
                <wp:align>center</wp:align>
              </wp:positionV>
              <wp:extent cx="6613200" cy="10166400"/>
              <wp:effectExtent l="0" t="0" r="16510" b="25400"/>
              <wp:wrapNone/>
              <wp:docPr id="117"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3200" cy="10166400"/>
                        <a:chOff x="1134" y="284"/>
                        <a:chExt cx="10426" cy="16183"/>
                      </a:xfrm>
                    </wpg:grpSpPr>
                    <wps:wsp>
                      <wps:cNvPr id="118"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5989CDE5" w14:textId="3ADAF0AB" w:rsidR="00EB2B06" w:rsidRPr="00D26F03" w:rsidRDefault="00EB2B06" w:rsidP="002E0F23">
                            <w:pPr>
                              <w:pStyle w:val="af7"/>
                              <w:jc w:val="center"/>
                              <w:rPr>
                                <w:rFonts w:ascii="GOST Type AU" w:hAnsi="GOST Type AU"/>
                                <w:iCs/>
                                <w:szCs w:val="28"/>
                                <w:lang w:val="ru-RU"/>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20.03.01-20МЗ101-2024</w:t>
                            </w:r>
                          </w:p>
                          <w:p w14:paraId="16ACBF88" w14:textId="77777777" w:rsidR="00EB2B06" w:rsidRPr="006C074E" w:rsidRDefault="00EB2B06" w:rsidP="002E0F23">
                            <w:pPr>
                              <w:pStyle w:val="af7"/>
                              <w:jc w:val="center"/>
                              <w:rPr>
                                <w:rFonts w:ascii="Times New Roman" w:hAnsi="Times New Roman"/>
                                <w:i w:val="0"/>
                                <w:szCs w:val="28"/>
                                <w:lang w:val="ru-RU"/>
                              </w:rPr>
                            </w:pPr>
                          </w:p>
                        </w:txbxContent>
                      </wps:txbx>
                      <wps:bodyPr rot="0" vert="horz" wrap="square" lIns="91440" tIns="118800" rIns="91440" bIns="45720" anchor="t" anchorCtr="0" upright="1">
                        <a:noAutofit/>
                      </wps:bodyPr>
                    </wps:wsp>
                    <wps:wsp>
                      <wps:cNvPr id="119"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0" name="Group 4"/>
                      <wpg:cNvGrpSpPr>
                        <a:grpSpLocks/>
                      </wpg:cNvGrpSpPr>
                      <wpg:grpSpPr bwMode="auto">
                        <a:xfrm>
                          <a:off x="10992" y="15622"/>
                          <a:ext cx="567" cy="845"/>
                          <a:chOff x="8893" y="12961"/>
                          <a:chExt cx="567" cy="850"/>
                        </a:xfrm>
                      </wpg:grpSpPr>
                      <wps:wsp>
                        <wps:cNvPr id="127"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39650D07"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74B1AA2B"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10</w:t>
                              </w:r>
                              <w:r w:rsidRPr="002E0F23">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128"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32E2C574" id="Группа 41" o:spid="_x0000_s1026" style="position:absolute;margin-left:56.7pt;margin-top:0;width:520.7pt;height:800.5pt;z-index:-251664896;mso-position-horizontal-relative:page;mso-position-vertical:center;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">
              <v:rect id="Rectangle 2" o:spid="_x0000_s1027"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vNwcUA&#10;AADcAAAADwAAAGRycy9kb3ducmV2LnhtbESPQWvCQBCF7wX/wzKCt7pR2yDRVTRoEXpp1R8wZMck&#10;mJ0N2dWk/75zKPQ2w3vz3jfr7eAa9aQu1J4NzKYJKOLC25pLA9fL8XUJKkRki41nMvBDAbab0csa&#10;M+t7/qbnOZZKQjhkaKCKsc20DkVFDsPUt8Si3XznMMraldp22Eu4a/Q8SVLtsGZpqLClvKLifn44&#10;A+9v+ddhnvcfn5fDbZ/4U5q2i9SYyXjYrUBFGuK/+e/6ZAV/JrTyjE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83BxQAAANwAAAAPAAAAAAAAAAAAAAAAAJgCAABkcnMv&#10;ZG93bnJldi54bWxQSwUGAAAAAAQABAD1AAAAigMAAAAA&#10;" strokeweight="2pt">
                <v:textbox inset=",3.3mm">
                  <w:txbxContent>
                    <w:p w14:paraId="5989CDE5" w14:textId="3ADAF0AB" w:rsidR="00EB2B06" w:rsidRPr="00D26F03" w:rsidRDefault="00EB2B06" w:rsidP="002E0F23">
                      <w:pPr>
                        <w:pStyle w:val="af7"/>
                        <w:jc w:val="center"/>
                        <w:rPr>
                          <w:rFonts w:ascii="GOST Type AU" w:hAnsi="GOST Type AU"/>
                          <w:iCs/>
                          <w:szCs w:val="28"/>
                          <w:lang w:val="ru-RU"/>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20.03.01-20МЗ101-2024</w:t>
                      </w:r>
                    </w:p>
                    <w:p w14:paraId="16ACBF88" w14:textId="77777777" w:rsidR="00EB2B06" w:rsidRPr="006C074E" w:rsidRDefault="00EB2B06" w:rsidP="002E0F23">
                      <w:pPr>
                        <w:pStyle w:val="af7"/>
                        <w:jc w:val="center"/>
                        <w:rPr>
                          <w:rFonts w:ascii="Times New Roman" w:hAnsi="Times New Roman"/>
                          <w:i w:val="0"/>
                          <w:szCs w:val="28"/>
                          <w:lang w:val="ru-RU"/>
                        </w:rPr>
                      </w:pPr>
                    </w:p>
                  </w:txbxContent>
                </v:textbox>
              </v:rect>
              <v:rect id="Rectangle 3" o:spid="_x0000_s1028"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r2VcEA&#10;AADcAAAADwAAAGRycy9kb3ducmV2LnhtbERPzYrCMBC+C/sOYRb2pql7EFuNUheEPYnWPsDQjG2x&#10;mdQmtt19eiMI3ubj+531djSN6KlztWUF81kEgriwuuZSQX7eT5cgnEfW2FgmBX/kYLv5mKwx0Xbg&#10;E/WZL0UIYZeggsr7NpHSFRUZdDPbEgfuYjuDPsCulLrDIYSbRn5H0UIarDk0VNjST0XFNbsbBVc/&#10;9oe0zP73cb6Li+MuHe63VKmvzzFdgfA0+rf45f7VYf48hucz4QK5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2q9lXBAAAA3AAAAA8AAAAAAAAAAAAAAAAAmAIAAGRycy9kb3du&#10;cmV2LnhtbFBLBQYAAAAABAAEAPUAAACGAwAAAAA=&#10;" filled="f" strokeweight="2pt"/>
              <v:group id="Group 4" o:spid="_x0000_s1029"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HHGPMUAAADcAAAADwAAAGRycy9kb3ducmV2LnhtbESPQWvCQBCF74L/YRmh&#10;N93EokjqKiJt6UEEtVB6G7JjEszOhuw2if++cxC8zfDevPfNeju4WnXUhsqzgXSWgCLOva24MPB9&#10;+ZiuQIWIbLH2TAbuFGC7GY/WmFnf84m6cyyUhHDI0EAZY5NpHfKSHIaZb4hFu/rWYZS1LbRtsZdw&#10;V+t5kiy1w4qlocSG9iXlt/OfM/DZY797Td+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BxxjzFAAAA3AAA&#10;AA8AAAAAAAAAAAAAAAAAqgIAAGRycy9kb3ducmV2LnhtbFBLBQYAAAAABAAEAPoAAACcAwAAAAA=&#10;">
                <v:rect id="Rectangle 5" o:spid="_x0000_s1030"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hoqcEA&#10;AADcAAAADwAAAGRycy9kb3ducmV2LnhtbERPTYvCMBC9C/sfwix409QiKl2jiLiwoAjWxfPQjE21&#10;mZQmav33RljY2zze58yXna3FnVpfOVYwGiYgiAunKy4V/B6/BzMQPiBrrB2Tgid5WC4+enPMtHvw&#10;ge55KEUMYZ+hAhNCk0npC0MW/dA1xJE7u9ZiiLAtpW7xEcNtLdMkmUiLFccGgw2tDRXX/GYVHLbj&#10;dF9dphtZnHa3WTiZkZ8Ypfqf3eoLRKAu/Iv/3D86zk+n8H4mXiA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RoaKnBAAAA3AAAAA8AAAAAAAAAAAAAAAAAmAIAAGRycy9kb3du&#10;cmV2LnhtbFBLBQYAAAAABAAEAPUAAACGAwAAAAA=&#10;" strokeweight="2pt">
                  <v:textbox inset="0,.3mm,0">
                    <w:txbxContent>
                      <w:p w14:paraId="39650D07"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74B1AA2B"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10</w:t>
                        </w:r>
                        <w:r w:rsidRPr="002E0F23">
                          <w:rPr>
                            <w:rFonts w:ascii="GOST Type AU" w:hAnsi="GOST Type AU"/>
                            <w:i w:val="0"/>
                            <w:sz w:val="24"/>
                            <w:szCs w:val="24"/>
                            <w:lang w:val="ru-RU"/>
                          </w:rPr>
                          <w:fldChar w:fldCharType="end"/>
                        </w:r>
                      </w:p>
                    </w:txbxContent>
                  </v:textbox>
                </v:rect>
                <v:line id="Line 6" o:spid="_x0000_s1031"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pQuMcAAADcAAAADwAAAGRycy9kb3ducmV2LnhtbESPT0vDQBDF74LfYRnBm920QpDYbSkV&#10;ofUg9g/Y4zQ7TaLZ2bC7JvHbOwehtxnem/d+M1+OrlU9hdh4NjCdZKCIS28brgwcD68PT6BiQrbY&#10;eiYDvxRhubi9mWNh/cA76vepUhLCsUADdUpdoXUsa3IYJ74jFu3ig8Mka6i0DThIuGv1LMty7bBh&#10;aaixo3VN5ff+xxl4f/zI+9X2bTN+bvNz+bI7n76GYMz93bh6BpVoTFfz//XGCv5MaOUZmUAv/g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jOlC4xwAAANwAAAAPAAAAAAAA&#10;AAAAAAAAAKECAABkcnMvZG93bnJldi54bWxQSwUGAAAAAAQABAD5AAAAlQMAAAAA&#10;"/>
              </v:group>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544FAF" w14:textId="21FEA58E" w:rsidR="00EB2B06" w:rsidRDefault="00EB2B06">
    <w:pPr>
      <w:pStyle w:val="ab"/>
    </w:pPr>
    <w:r>
      <w:rPr>
        <w:noProof/>
        <w:lang w:eastAsia="ru-RU" w:bidi="ar-SA"/>
      </w:rPr>
      <mc:AlternateContent>
        <mc:Choice Requires="wpg">
          <w:drawing>
            <wp:anchor distT="0" distB="0" distL="114300" distR="114300" simplePos="0" relativeHeight="251657728" behindDoc="1" locked="0" layoutInCell="1" allowOverlap="1" wp14:anchorId="4121EBB0" wp14:editId="691C69C9">
              <wp:simplePos x="0" y="0"/>
              <wp:positionH relativeFrom="page">
                <wp:posOffset>2036444</wp:posOffset>
              </wp:positionH>
              <wp:positionV relativeFrom="page">
                <wp:posOffset>-1155795</wp:posOffset>
              </wp:positionV>
              <wp:extent cx="6612890" cy="10166350"/>
              <wp:effectExtent l="0" t="5080" r="11430" b="11430"/>
              <wp:wrapNone/>
              <wp:docPr id="1387079397"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12890" cy="10166350"/>
                        <a:chOff x="1134" y="284"/>
                        <a:chExt cx="10426" cy="16183"/>
                      </a:xfrm>
                    </wpg:grpSpPr>
                    <wps:wsp>
                      <wps:cNvPr id="929963550"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0E38BA23" w14:textId="39DD02C1"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31498876" w14:textId="77777777" w:rsidR="00EB2B06" w:rsidRPr="002E0F23" w:rsidRDefault="00EB2B06" w:rsidP="002E0F23">
                            <w:pPr>
                              <w:pStyle w:val="af7"/>
                              <w:jc w:val="center"/>
                              <w:rPr>
                                <w:rFonts w:ascii="GOST Type AU" w:hAnsi="GOST Type AU"/>
                                <w:i w:val="0"/>
                                <w:szCs w:val="28"/>
                                <w:lang w:val="ru-RU"/>
                              </w:rPr>
                            </w:pPr>
                          </w:p>
                          <w:p w14:paraId="6D04F619" w14:textId="77777777" w:rsidR="00EB2B06" w:rsidRPr="006C074E" w:rsidRDefault="00EB2B06" w:rsidP="002E0F23">
                            <w:pPr>
                              <w:pStyle w:val="af7"/>
                              <w:jc w:val="center"/>
                              <w:rPr>
                                <w:rFonts w:ascii="Times New Roman" w:hAnsi="Times New Roman"/>
                                <w:i w:val="0"/>
                                <w:szCs w:val="28"/>
                                <w:lang w:val="ru-RU"/>
                              </w:rPr>
                            </w:pPr>
                          </w:p>
                        </w:txbxContent>
                      </wps:txbx>
                      <wps:bodyPr rot="0" vert="vert" wrap="square" lIns="91440" tIns="118800" rIns="91440" bIns="45720" anchor="t" anchorCtr="0" upright="1">
                        <a:noAutofit/>
                      </wps:bodyPr>
                    </wps:wsp>
                    <wps:wsp>
                      <wps:cNvPr id="1444902610"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88012939" name="Group 4"/>
                      <wpg:cNvGrpSpPr>
                        <a:grpSpLocks/>
                      </wpg:cNvGrpSpPr>
                      <wpg:grpSpPr bwMode="auto">
                        <a:xfrm>
                          <a:off x="10992" y="15622"/>
                          <a:ext cx="567" cy="845"/>
                          <a:chOff x="8893" y="12961"/>
                          <a:chExt cx="567" cy="850"/>
                        </a:xfrm>
                      </wpg:grpSpPr>
                      <wps:wsp>
                        <wps:cNvPr id="664914629"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7262181D"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3843F444"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11</w:t>
                              </w:r>
                              <w:r w:rsidRPr="002E0F23">
                                <w:rPr>
                                  <w:rFonts w:ascii="GOST Type AU" w:hAnsi="GOST Type AU"/>
                                  <w:i w:val="0"/>
                                  <w:sz w:val="24"/>
                                  <w:szCs w:val="24"/>
                                  <w:lang w:val="ru-RU"/>
                                </w:rPr>
                                <w:fldChar w:fldCharType="end"/>
                              </w:r>
                            </w:p>
                          </w:txbxContent>
                        </wps:txbx>
                        <wps:bodyPr rot="0" vert="vert" wrap="square" lIns="0" tIns="10800" rIns="0" bIns="45720" anchor="t" anchorCtr="0" upright="1">
                          <a:noAutofit/>
                        </wps:bodyPr>
                      </wps:wsp>
                      <wps:wsp>
                        <wps:cNvPr id="1235783986"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121EBB0" id="_x0000_s1032" style="position:absolute;margin-left:160.35pt;margin-top:-91pt;width:520.7pt;height:800.5pt;rotation:90;z-index:-251658752;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">
              <v:rect id="Rectangle 2" o:spid="_x0000_s1033"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ClZ8cA&#10;AADiAAAADwAAAGRycy9kb3ducmV2LnhtbESPz2rCQBDG74W+wzKCt7pRWWmiq4RCQaE91PYBhuw0&#10;CWZn0+xE49t3D4UeP75//HaHyXfqSkNsA1tYLjJQxFVwLdcWvj5fn55BRUF22AUmC3eKcNg/Puyw&#10;cOHGH3Q9S63SCMcCLTQifaF1rBryGBehJ07edxg8SpJDrd2AtzTuO73Kso322HJ6aLCnl4aqy3n0&#10;Fmov46U0S308OTOWP1HM+5uzdj6byi0ooUn+w3/to7OQr/J8szYmQSSkhAN6/w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gpWfHAAAA4gAAAA8AAAAAAAAAAAAAAAAAmAIAAGRy&#10;cy9kb3ducmV2LnhtbFBLBQYAAAAABAAEAPUAAACMAwAAAAA=&#10;" strokeweight="2pt">
                <v:textbox style="layout-flow:vertical" inset=",3.3mm">
                  <w:txbxContent>
                    <w:p w14:paraId="0E38BA23" w14:textId="39DD02C1"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31498876" w14:textId="77777777" w:rsidR="00EB2B06" w:rsidRPr="002E0F23" w:rsidRDefault="00EB2B06" w:rsidP="002E0F23">
                      <w:pPr>
                        <w:pStyle w:val="af7"/>
                        <w:jc w:val="center"/>
                        <w:rPr>
                          <w:rFonts w:ascii="GOST Type AU" w:hAnsi="GOST Type AU"/>
                          <w:i w:val="0"/>
                          <w:szCs w:val="28"/>
                          <w:lang w:val="ru-RU"/>
                        </w:rPr>
                      </w:pPr>
                    </w:p>
                    <w:p w14:paraId="6D04F619" w14:textId="77777777" w:rsidR="00EB2B06" w:rsidRPr="006C074E" w:rsidRDefault="00EB2B06" w:rsidP="002E0F23">
                      <w:pPr>
                        <w:pStyle w:val="af7"/>
                        <w:jc w:val="center"/>
                        <w:rPr>
                          <w:rFonts w:ascii="Times New Roman" w:hAnsi="Times New Roman"/>
                          <w:i w:val="0"/>
                          <w:szCs w:val="28"/>
                          <w:lang w:val="ru-RU"/>
                        </w:rPr>
                      </w:pPr>
                    </w:p>
                  </w:txbxContent>
                </v:textbox>
              </v:rect>
              <v:rect id="Rectangle 3" o:spid="_x0000_s1034"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VX6csA&#10;AADjAAAADwAAAGRycy9kb3ducmV2LnhtbESPwWrDQAxE74X+w6JCbs06wYTazSY4hUBPpXXzAcKr&#10;2iZerevd2E6/vjoEcpQ0mpm33c+uUyMNofVsYLVMQBFX3rZcGzh9H59fQIWIbLHzTAauFGC/e3zY&#10;Ym79xF80lrFWYsIhRwNNjH2udagachiWvieW248fHEYZh1rbAScxd51eJ8lGO2xZEhrs6a2h6lxe&#10;nIFznMePoi7/jtnpkFWfh2K6/BbGLJ7m4hVUpDnexbfvdyv10zTNkvVmJRTCJAvQu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URVfpywAAAOMAAAAPAAAAAAAAAAAAAAAAAJgC&#10;AABkcnMvZG93bnJldi54bWxQSwUGAAAAAAQABAD1AAAAkAMAAAAA&#10;" filled="f" strokeweight="2pt"/>
              <v:group id="Group 4" o:spid="_x0000_s1035"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PeMWn7IAAAA&#10;4wAAAA8AAAAAAAAAAAAAAAAAqgIAAGRycy9kb3ducmV2LnhtbFBLBQYAAAAABAAEAPoAAACfAwAA&#10;AAA=&#10;">
                <v:rect id="Rectangle 5" o:spid="_x0000_s1036"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GmwcwA&#10;AADiAAAADwAAAGRycy9kb3ducmV2LnhtbESPT0/CQBTE7yZ+h80z8WJgy58UqSxESAwcuFhJvD67&#10;j25t923prlD59K6JicfJzPwms1j1thFn6nzlWMFomIAgLpyuuFRweHsZPILwAVlj45gUfJOH1fL2&#10;ZoGZdhd+pXMeShEh7DNUYEJoMyl9YciiH7qWOHpH11kMUXal1B1eItw2cpwkqbRYcVww2NLGUFHn&#10;X1bBp5md6vdii5OPfH89YH1cbx6kUvd3/fMTiEB9+A//tXdaQZpO56NpOp7D76V4B+TyB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7hGmwcwAAADiAAAADwAAAAAAAAAAAAAAAACY&#10;AgAAZHJzL2Rvd25yZXYueG1sUEsFBgAAAAAEAAQA9QAAAJEDAAAAAA==&#10;" strokeweight="2pt">
                  <v:textbox style="layout-flow:vertical" inset="0,.3mm,0">
                    <w:txbxContent>
                      <w:p w14:paraId="7262181D"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3843F444"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11</w:t>
                        </w:r>
                        <w:r w:rsidRPr="002E0F23">
                          <w:rPr>
                            <w:rFonts w:ascii="GOST Type AU" w:hAnsi="GOST Type AU"/>
                            <w:i w:val="0"/>
                            <w:sz w:val="24"/>
                            <w:szCs w:val="24"/>
                            <w:lang w:val="ru-RU"/>
                          </w:rPr>
                          <w:fldChar w:fldCharType="end"/>
                        </w:r>
                      </w:p>
                    </w:txbxContent>
                  </v:textbox>
                </v:rect>
                <v:line id="Line 6" o:spid="_x0000_s1037"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iK/b3ygAAAOMAAAAPAAAA&#10;AAAAAAAAAAAAAKECAABkcnMvZG93bnJldi54bWxQSwUGAAAAAAQABAD5AAAAmAMAAAAA&#10;"/>
              </v:group>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F5F9F6" w14:textId="77777777" w:rsidR="00EB2B06" w:rsidRDefault="00EB2B06">
    <w:pPr>
      <w:pStyle w:val="ab"/>
    </w:pPr>
    <w:r>
      <w:rPr>
        <w:noProof/>
        <w:lang w:eastAsia="ru-RU" w:bidi="ar-SA"/>
      </w:rPr>
      <mc:AlternateContent>
        <mc:Choice Requires="wpg">
          <w:drawing>
            <wp:anchor distT="0" distB="0" distL="114300" distR="114300" simplePos="0" relativeHeight="251656704" behindDoc="1" locked="0" layoutInCell="1" allowOverlap="1" wp14:anchorId="6D83435B" wp14:editId="63969DEC">
              <wp:simplePos x="0" y="0"/>
              <wp:positionH relativeFrom="page">
                <wp:posOffset>720090</wp:posOffset>
              </wp:positionH>
              <wp:positionV relativeFrom="page">
                <wp:align>center</wp:align>
              </wp:positionV>
              <wp:extent cx="6613200" cy="10166400"/>
              <wp:effectExtent l="0" t="0" r="16510" b="25400"/>
              <wp:wrapNone/>
              <wp:docPr id="515345109"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3200" cy="10166400"/>
                        <a:chOff x="1134" y="284"/>
                        <a:chExt cx="10426" cy="16183"/>
                      </a:xfrm>
                    </wpg:grpSpPr>
                    <wps:wsp>
                      <wps:cNvPr id="916035332"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5AF70D46" w14:textId="41C7FA65"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52C529BE" w14:textId="77777777" w:rsidR="00EB2B06" w:rsidRPr="006C074E" w:rsidRDefault="00EB2B06" w:rsidP="002E0F23">
                            <w:pPr>
                              <w:pStyle w:val="af7"/>
                              <w:jc w:val="center"/>
                              <w:rPr>
                                <w:rFonts w:ascii="Times New Roman" w:hAnsi="Times New Roman"/>
                                <w:i w:val="0"/>
                                <w:szCs w:val="28"/>
                                <w:lang w:val="ru-RU"/>
                              </w:rPr>
                            </w:pPr>
                          </w:p>
                        </w:txbxContent>
                      </wps:txbx>
                      <wps:bodyPr rot="0" vert="horz" wrap="square" lIns="91440" tIns="118800" rIns="91440" bIns="45720" anchor="t" anchorCtr="0" upright="1">
                        <a:noAutofit/>
                      </wps:bodyPr>
                    </wps:wsp>
                    <wps:wsp>
                      <wps:cNvPr id="118155131"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617736461" name="Group 4"/>
                      <wpg:cNvGrpSpPr>
                        <a:grpSpLocks/>
                      </wpg:cNvGrpSpPr>
                      <wpg:grpSpPr bwMode="auto">
                        <a:xfrm>
                          <a:off x="10992" y="15622"/>
                          <a:ext cx="567" cy="845"/>
                          <a:chOff x="8893" y="12961"/>
                          <a:chExt cx="567" cy="850"/>
                        </a:xfrm>
                      </wpg:grpSpPr>
                      <wps:wsp>
                        <wps:cNvPr id="150686336"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70DF4CC4"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4190E6E0"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14</w:t>
                              </w:r>
                              <w:r w:rsidRPr="002E0F23">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366140712"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D83435B" id="_x0000_s1038" style="position:absolute;margin-left:56.7pt;margin-top:0;width:520.7pt;height:800.5pt;z-index:-251659776;mso-position-horizontal-relative:page;mso-position-vertical:center;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">
              <v:rect id="Rectangle 2" o:spid="_x0000_s1039"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sqy8oA&#10;AADiAAAADwAAAGRycy9kb3ducmV2LnhtbESPUUvDMBSF34X9h3AHvm3JWhe0Lhtapgx80c0fcGnu&#10;2mJzU5q41n9vhIGPh3POdzib3eQ6caEhtJ4NrJYKBHHlbcu1gc/Ty+IeRIjIFjvPZOCHAuy2s5sN&#10;FtaP/EGXY6xFgnAo0EATY19IGaqGHIal74mTd/aDw5jkUEs74JjgrpOZUlo6bDktNNhT2VD1dfx2&#10;BtZ35fs+K8fXt9P+/Kz8Qes+18bczqenRxCRpvgfvrYP1sDDSqt8necZ/F1Kd0Bufw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hrKsvKAAAA4gAAAA8AAAAAAAAAAAAAAAAAmAIA&#10;AGRycy9kb3ducmV2LnhtbFBLBQYAAAAABAAEAPUAAACPAwAAAAA=&#10;" strokeweight="2pt">
                <v:textbox inset=",3.3mm">
                  <w:txbxContent>
                    <w:p w14:paraId="5AF70D46" w14:textId="41C7FA65"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52C529BE" w14:textId="77777777" w:rsidR="00EB2B06" w:rsidRPr="006C074E" w:rsidRDefault="00EB2B06" w:rsidP="002E0F23">
                      <w:pPr>
                        <w:pStyle w:val="af7"/>
                        <w:jc w:val="center"/>
                        <w:rPr>
                          <w:rFonts w:ascii="Times New Roman" w:hAnsi="Times New Roman"/>
                          <w:i w:val="0"/>
                          <w:szCs w:val="28"/>
                          <w:lang w:val="ru-RU"/>
                        </w:rPr>
                      </w:pPr>
                    </w:p>
                  </w:txbxContent>
                </v:textbox>
              </v:rect>
              <v:rect id="Rectangle 3" o:spid="_x0000_s1040"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C6JMYA&#10;AADiAAAADwAAAGRycy9kb3ducmV2LnhtbERP3WrCMBS+F/YO4Qx2p2k2lNoZpQ6EXY1ZfYBDc9YW&#10;m5OuiW23p18Ggpcf3/9mN9lWDNT7xrEGtUhAEJfONFxpOJ8O8xSED8gGW8ek4Yc87LYPsw1mxo18&#10;pKEIlYgh7DPUUIfQZVL6siaLfuE64sh9ud5iiLCvpOlxjOG2lc9JspIWG44NNXb0VlN5Ka5WwyVM&#10;w0deFb+H9Xm/Lj/3+Xj9zrV+epzyVxCBpnAX39zvJs5XqVou1YuC/0sRg9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zC6JMYAAADiAAAADwAAAAAAAAAAAAAAAACYAgAAZHJz&#10;L2Rvd25yZXYueG1sUEsFBgAAAAAEAAQA9QAAAIsDAAAAAA==&#10;" filled="f" strokeweight="2pt"/>
              <v:group id="Group 4" o:spid="_x0000_s1041"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AsmrU2yQAA&#10;AOMAAAAPAAAAAAAAAAAAAAAAAKoCAABkcnMvZG93bnJldi54bWxQSwUGAAAAAAQABAD6AAAAoAMA&#10;AAAA&#10;">
                <v:rect id="Rectangle 5" o:spid="_x0000_s1042"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wmMYA&#10;AADiAAAADwAAAGRycy9kb3ducmV2LnhtbERPXWvCMBR9H/gfwhX2NlN1xlKNMsYEYWOgE58vzbXp&#10;1tyUJmr375eB4OPhfC/XvWvEhbpQe9YwHmUgiEtvaq40HL42TzmIEJENNp5Jwy8FWK8GD0ssjL/y&#10;ji77WIkUwqFADTbGtpAylJYchpFviRN38p3DmGBXSdPhNYW7Rk6yTEmHNacGiy29Wip/9menYff+&#10;PPmsv+dvsjx+nPN4tOOgrNaPw/5lASJSH+/im3tr0vxZpnI1nSr4v5Qw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IgwmMYAAADiAAAADwAAAAAAAAAAAAAAAACYAgAAZHJz&#10;L2Rvd25yZXYueG1sUEsFBgAAAAAEAAQA9QAAAIsDAAAAAA==&#10;" strokeweight="2pt">
                  <v:textbox inset="0,.3mm,0">
                    <w:txbxContent>
                      <w:p w14:paraId="70DF4CC4"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4190E6E0"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14</w:t>
                        </w:r>
                        <w:r w:rsidRPr="002E0F23">
                          <w:rPr>
                            <w:rFonts w:ascii="GOST Type AU" w:hAnsi="GOST Type AU"/>
                            <w:i w:val="0"/>
                            <w:sz w:val="24"/>
                            <w:szCs w:val="24"/>
                            <w:lang w:val="ru-RU"/>
                          </w:rPr>
                          <w:fldChar w:fldCharType="end"/>
                        </w:r>
                      </w:p>
                    </w:txbxContent>
                  </v:textbox>
                </v:rect>
                <v:line id="Line 6" o:spid="_x0000_s1043"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"/>
              </v:group>
              <w10:wrap anchorx="page" anchory="pag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32F7C6" w14:textId="1B41E526" w:rsidR="00EB2B06" w:rsidRDefault="00EB2B06">
    <w:pPr>
      <w:pStyle w:val="ab"/>
    </w:pPr>
    <w:r>
      <w:rPr>
        <w:noProof/>
        <w:lang w:eastAsia="ru-RU" w:bidi="ar-SA"/>
      </w:rPr>
      <mc:AlternateContent>
        <mc:Choice Requires="wpg">
          <w:drawing>
            <wp:anchor distT="0" distB="0" distL="114300" distR="114300" simplePos="0" relativeHeight="251660800" behindDoc="1" locked="0" layoutInCell="1" allowOverlap="1" wp14:anchorId="4A00AB30" wp14:editId="5F14038C">
              <wp:simplePos x="0" y="0"/>
              <wp:positionH relativeFrom="page">
                <wp:posOffset>2036928</wp:posOffset>
              </wp:positionH>
              <wp:positionV relativeFrom="page">
                <wp:posOffset>-1052992</wp:posOffset>
              </wp:positionV>
              <wp:extent cx="6612890" cy="10166350"/>
              <wp:effectExtent l="0" t="5080" r="11430" b="11430"/>
              <wp:wrapNone/>
              <wp:docPr id="711924348"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12890" cy="10166350"/>
                        <a:chOff x="1134" y="284"/>
                        <a:chExt cx="10426" cy="16183"/>
                      </a:xfrm>
                    </wpg:grpSpPr>
                    <wps:wsp>
                      <wps:cNvPr id="1668217151"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39FC055E" w14:textId="4905301D"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1466BE85" w14:textId="77777777" w:rsidR="00EB2B06" w:rsidRPr="002E0F23" w:rsidRDefault="00EB2B06" w:rsidP="002E0F23">
                            <w:pPr>
                              <w:pStyle w:val="af7"/>
                              <w:jc w:val="center"/>
                              <w:rPr>
                                <w:rFonts w:ascii="GOST Type AU" w:hAnsi="GOST Type AU"/>
                                <w:i w:val="0"/>
                                <w:szCs w:val="28"/>
                                <w:lang w:val="ru-RU"/>
                              </w:rPr>
                            </w:pPr>
                          </w:p>
                          <w:p w14:paraId="44A79FDA" w14:textId="77777777" w:rsidR="00EB2B06" w:rsidRPr="006C074E" w:rsidRDefault="00EB2B06" w:rsidP="002E0F23">
                            <w:pPr>
                              <w:pStyle w:val="af7"/>
                              <w:jc w:val="center"/>
                              <w:rPr>
                                <w:rFonts w:ascii="Times New Roman" w:hAnsi="Times New Roman"/>
                                <w:i w:val="0"/>
                                <w:szCs w:val="28"/>
                                <w:lang w:val="ru-RU"/>
                              </w:rPr>
                            </w:pPr>
                          </w:p>
                        </w:txbxContent>
                      </wps:txbx>
                      <wps:bodyPr rot="0" vert="vert" wrap="square" lIns="91440" tIns="118800" rIns="91440" bIns="45720" anchor="t" anchorCtr="0" upright="1">
                        <a:noAutofit/>
                      </wps:bodyPr>
                    </wps:wsp>
                    <wps:wsp>
                      <wps:cNvPr id="1506052903"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063188876" name="Group 4"/>
                      <wpg:cNvGrpSpPr>
                        <a:grpSpLocks/>
                      </wpg:cNvGrpSpPr>
                      <wpg:grpSpPr bwMode="auto">
                        <a:xfrm>
                          <a:off x="10992" y="15622"/>
                          <a:ext cx="567" cy="845"/>
                          <a:chOff x="8893" y="12961"/>
                          <a:chExt cx="567" cy="850"/>
                        </a:xfrm>
                      </wpg:grpSpPr>
                      <wps:wsp>
                        <wps:cNvPr id="1854693305"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6DAC3620"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02A551DB"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15</w:t>
                              </w:r>
                              <w:r w:rsidRPr="002E0F23">
                                <w:rPr>
                                  <w:rFonts w:ascii="GOST Type AU" w:hAnsi="GOST Type AU"/>
                                  <w:i w:val="0"/>
                                  <w:sz w:val="24"/>
                                  <w:szCs w:val="24"/>
                                  <w:lang w:val="ru-RU"/>
                                </w:rPr>
                                <w:fldChar w:fldCharType="end"/>
                              </w:r>
                            </w:p>
                          </w:txbxContent>
                        </wps:txbx>
                        <wps:bodyPr rot="0" vert="vert" wrap="square" lIns="0" tIns="10800" rIns="0" bIns="45720" anchor="t" anchorCtr="0" upright="1">
                          <a:noAutofit/>
                        </wps:bodyPr>
                      </wps:wsp>
                      <wps:wsp>
                        <wps:cNvPr id="265672165"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4A00AB30" id="_x0000_s1044" style="position:absolute;margin-left:160.4pt;margin-top:-82.9pt;width:520.7pt;height:800.5pt;rotation:90;z-index:-251655680;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">
              <v:rect id="Rectangle 2" o:spid="_x0000_s1045"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js9sYA&#10;AADjAAAADwAAAGRycy9kb3ducmV2LnhtbERPzUrDQBC+C77DMoI3u9lCYkm7LaEgVNCD1QcYstMk&#10;NDubZidtfHtXEDzO9z+b3ex7daUxdoEtmEUGirgOruPGwtfny9MKVBRkh31gsvBNEXbb+7sNli7c&#10;+IOuR2lUCuFYooVWZCi1jnVLHuMiDMSJO4XRo6RzbLQb8ZbCfa+XWVZojx2nhhYH2rdUn4+Tt9B4&#10;mc5VbvTh1eVTdYmSv785ax8f5moNSmiWf/Gf++DS/KJYLc2zyQ38/pQA0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sjs9sYAAADjAAAADwAAAAAAAAAAAAAAAACYAgAAZHJz&#10;L2Rvd25yZXYueG1sUEsFBgAAAAAEAAQA9QAAAIsDAAAAAA==&#10;" strokeweight="2pt">
                <v:textbox style="layout-flow:vertical" inset=",3.3mm">
                  <w:txbxContent>
                    <w:p w14:paraId="39FC055E" w14:textId="4905301D"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1466BE85" w14:textId="77777777" w:rsidR="00EB2B06" w:rsidRPr="002E0F23" w:rsidRDefault="00EB2B06" w:rsidP="002E0F23">
                      <w:pPr>
                        <w:pStyle w:val="af7"/>
                        <w:jc w:val="center"/>
                        <w:rPr>
                          <w:rFonts w:ascii="GOST Type AU" w:hAnsi="GOST Type AU"/>
                          <w:i w:val="0"/>
                          <w:szCs w:val="28"/>
                          <w:lang w:val="ru-RU"/>
                        </w:rPr>
                      </w:pPr>
                    </w:p>
                    <w:p w14:paraId="44A79FDA" w14:textId="77777777" w:rsidR="00EB2B06" w:rsidRPr="006C074E" w:rsidRDefault="00EB2B06" w:rsidP="002E0F23">
                      <w:pPr>
                        <w:pStyle w:val="af7"/>
                        <w:jc w:val="center"/>
                        <w:rPr>
                          <w:rFonts w:ascii="Times New Roman" w:hAnsi="Times New Roman"/>
                          <w:i w:val="0"/>
                          <w:szCs w:val="28"/>
                          <w:lang w:val="ru-RU"/>
                        </w:rPr>
                      </w:pPr>
                    </w:p>
                  </w:txbxContent>
                </v:textbox>
              </v:rect>
              <v:rect id="Rectangle 3" o:spid="_x0000_s1046"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8cA&#10;AADjAAAADwAAAGRycy9kb3ducmV2LnhtbERPX2vCMBB/H+w7hBv4NpMpiu2MUgXBp7FVP8DRnG2x&#10;udQmtnWffhkM9ni//7fejrYRPXW+dqzhbapAEBfO1FxqOJ8OrysQPiAbbByThgd52G6en9aYGjfw&#10;F/V5KEUMYZ+ihiqENpXSFxVZ9FPXEkfu4jqLIZ5dKU2HQwy3jZwptZQWa44NFba0r6i45ner4RrG&#10;/iMr8+9Dct4lxecuG+63TOvJy5i9gwg0hn/xn/to4vyFWqrFLFFz+P0pAi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v+/4fHAAAA4wAAAA8AAAAAAAAAAAAAAAAAmAIAAGRy&#10;cy9kb3ducmV2LnhtbFBLBQYAAAAABAAEAPUAAACMAwAAAAA=&#10;" filled="f" strokeweight="2pt"/>
              <v:group id="Group 4" o:spid="_x0000_s1047"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LD8eRvL&#10;AAAA4wAAAA8AAAAAAAAAAAAAAAAAqgIAAGRycy9kb3ducmV2LnhtbFBLBQYAAAAABAAEAPoAAACi&#10;AwAAAAA=&#10;">
                <v:rect id="Rectangle 5" o:spid="_x0000_s1048"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94CcoA&#10;AADjAAAADwAAAGRycy9kb3ducmV2LnhtbERPzU7CQBC+k/gOmzHhQmQrFcTKQpDEyIGLlcTr2B26&#10;td3Z2l2h8vQuiYnH+f5nseptI47U+cqxgttxAoK4cLriUsH+7flmDsIHZI2NY1LwQx5Wy6vBAjPt&#10;TvxKxzyUIoawz1CBCaHNpPSFIYt+7FriyB1cZzHEsyul7vAUw20jJ0kykxYrjg0GW9oYKur82yr4&#10;NPdf9XvxgulHvjvvsT48bUZSqeF1v34EEagP/+I/91bH+fPp3ewhTZMpXH6KAMjl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ZveAnKAAAA4wAAAA8AAAAAAAAAAAAAAAAAmAIA&#10;AGRycy9kb3ducmV2LnhtbFBLBQYAAAAABAAEAPUAAACPAwAAAAA=&#10;" strokeweight="2pt">
                  <v:textbox style="layout-flow:vertical" inset="0,.3mm,0">
                    <w:txbxContent>
                      <w:p w14:paraId="6DAC3620"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02A551DB"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15</w:t>
                        </w:r>
                        <w:r w:rsidRPr="002E0F23">
                          <w:rPr>
                            <w:rFonts w:ascii="GOST Type AU" w:hAnsi="GOST Type AU"/>
                            <w:i w:val="0"/>
                            <w:sz w:val="24"/>
                            <w:szCs w:val="24"/>
                            <w:lang w:val="ru-RU"/>
                          </w:rPr>
                          <w:fldChar w:fldCharType="end"/>
                        </w:r>
                      </w:p>
                    </w:txbxContent>
                  </v:textbox>
                </v:rect>
                <v:line id="Line 6" o:spid="_x0000_s1049"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yI08a8sAAADiAAAADwAA&#10;AAAAAAAAAAAAAAChAgAAZHJzL2Rvd25yZXYueG1sUEsFBgAAAAAEAAQA+QAAAJkDAAAAAA==&#10;"/>
              </v:group>
              <w10:wrap anchorx="page" anchory="pag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340DD6" w14:textId="77777777" w:rsidR="00EB2B06" w:rsidRDefault="00EB2B06">
    <w:pPr>
      <w:pStyle w:val="ab"/>
    </w:pPr>
    <w:r>
      <w:rPr>
        <w:noProof/>
        <w:lang w:eastAsia="ru-RU" w:bidi="ar-SA"/>
      </w:rPr>
      <mc:AlternateContent>
        <mc:Choice Requires="wpg">
          <w:drawing>
            <wp:anchor distT="0" distB="0" distL="114300" distR="114300" simplePos="0" relativeHeight="251658752" behindDoc="1" locked="0" layoutInCell="1" allowOverlap="1" wp14:anchorId="29038B08" wp14:editId="243557BA">
              <wp:simplePos x="0" y="0"/>
              <wp:positionH relativeFrom="page">
                <wp:posOffset>720090</wp:posOffset>
              </wp:positionH>
              <wp:positionV relativeFrom="page">
                <wp:align>center</wp:align>
              </wp:positionV>
              <wp:extent cx="6613200" cy="10166400"/>
              <wp:effectExtent l="0" t="0" r="16510" b="25400"/>
              <wp:wrapNone/>
              <wp:docPr id="1491787585"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3200" cy="10166400"/>
                        <a:chOff x="1134" y="284"/>
                        <a:chExt cx="10426" cy="16183"/>
                      </a:xfrm>
                    </wpg:grpSpPr>
                    <wps:wsp>
                      <wps:cNvPr id="1334474565"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02B8F5BA" w14:textId="252A0020" w:rsidR="00EB2B06" w:rsidRPr="001F21DA" w:rsidRDefault="00EB2B06" w:rsidP="002E0F23">
                            <w:pPr>
                              <w:pStyle w:val="af7"/>
                              <w:jc w:val="center"/>
                              <w:rPr>
                                <w:rFonts w:ascii="GOST Type AU" w:hAnsi="GOST Type AU"/>
                                <w:iCs/>
                                <w:szCs w:val="28"/>
                                <w:lang w:val="en-US"/>
                              </w:rPr>
                            </w:pPr>
                            <w:r w:rsidRPr="001F21DA">
                              <w:rPr>
                                <w:rFonts w:ascii="GOST Type AU" w:hAnsi="GOST Type AU"/>
                                <w:iCs/>
                                <w:szCs w:val="28"/>
                                <w:lang w:val="ru-RU"/>
                              </w:rPr>
                              <w:t>БР-</w:t>
                            </w:r>
                            <w:r w:rsidR="001F21DA" w:rsidRPr="001F21DA">
                              <w:rPr>
                                <w:rFonts w:ascii="GOST Type AU" w:hAnsi="GOST Type AU"/>
                                <w:iCs/>
                                <w:szCs w:val="28"/>
                                <w:lang w:val="ru-RU"/>
                              </w:rPr>
                              <w:t>02069042-</w:t>
                            </w:r>
                            <w:r w:rsidRPr="001F21DA">
                              <w:rPr>
                                <w:rFonts w:ascii="GOST Type AU" w:hAnsi="GOST Type AU"/>
                                <w:iCs/>
                                <w:szCs w:val="28"/>
                                <w:lang w:val="ru-RU"/>
                              </w:rPr>
                              <w:t>20.03.01-</w:t>
                            </w:r>
                            <w:r w:rsidRPr="001F21DA">
                              <w:rPr>
                                <w:rFonts w:ascii="GOST Type AU" w:hAnsi="GOST Type AU"/>
                                <w:iCs/>
                                <w:szCs w:val="28"/>
                                <w:lang w:val="en-US"/>
                              </w:rPr>
                              <w:t>20</w:t>
                            </w:r>
                            <w:r w:rsidRPr="001F21DA">
                              <w:rPr>
                                <w:rFonts w:ascii="GOST Type AU" w:hAnsi="GOST Type AU"/>
                                <w:iCs/>
                                <w:szCs w:val="28"/>
                                <w:lang w:val="ru-RU"/>
                              </w:rPr>
                              <w:t>МЗ10</w:t>
                            </w:r>
                            <w:r w:rsidRPr="001F21DA">
                              <w:rPr>
                                <w:rFonts w:ascii="GOST Type AU" w:hAnsi="GOST Type AU"/>
                                <w:iCs/>
                                <w:szCs w:val="28"/>
                                <w:lang w:val="en-US"/>
                              </w:rPr>
                              <w:t>1</w:t>
                            </w:r>
                            <w:r w:rsidRPr="001F21DA">
                              <w:rPr>
                                <w:rFonts w:ascii="GOST Type AU" w:hAnsi="GOST Type AU"/>
                                <w:iCs/>
                                <w:szCs w:val="28"/>
                                <w:lang w:val="ru-RU"/>
                              </w:rPr>
                              <w:t>-202</w:t>
                            </w:r>
                            <w:r w:rsidRPr="001F21DA">
                              <w:rPr>
                                <w:rFonts w:ascii="GOST Type AU" w:hAnsi="GOST Type AU"/>
                                <w:iCs/>
                                <w:szCs w:val="28"/>
                                <w:lang w:val="en-US"/>
                              </w:rPr>
                              <w:t>4</w:t>
                            </w:r>
                          </w:p>
                          <w:p w14:paraId="0CB7849D" w14:textId="77777777" w:rsidR="00EB2B06" w:rsidRPr="001F21DA" w:rsidRDefault="00EB2B06" w:rsidP="002E0F23">
                            <w:pPr>
                              <w:pStyle w:val="af7"/>
                              <w:jc w:val="center"/>
                              <w:rPr>
                                <w:rFonts w:ascii="Times New Roman" w:hAnsi="Times New Roman"/>
                                <w:iCs/>
                                <w:szCs w:val="28"/>
                                <w:lang w:val="ru-RU"/>
                              </w:rPr>
                            </w:pPr>
                          </w:p>
                        </w:txbxContent>
                      </wps:txbx>
                      <wps:bodyPr rot="0" vert="horz" wrap="square" lIns="91440" tIns="118800" rIns="91440" bIns="45720" anchor="t" anchorCtr="0" upright="1">
                        <a:noAutofit/>
                      </wps:bodyPr>
                    </wps:wsp>
                    <wps:wsp>
                      <wps:cNvPr id="950483894"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58367780" name="Group 4"/>
                      <wpg:cNvGrpSpPr>
                        <a:grpSpLocks/>
                      </wpg:cNvGrpSpPr>
                      <wpg:grpSpPr bwMode="auto">
                        <a:xfrm>
                          <a:off x="10992" y="15622"/>
                          <a:ext cx="567" cy="845"/>
                          <a:chOff x="8893" y="12961"/>
                          <a:chExt cx="567" cy="850"/>
                        </a:xfrm>
                      </wpg:grpSpPr>
                      <wps:wsp>
                        <wps:cNvPr id="2063228233"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4E8F87D0"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735A127F"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16</w:t>
                              </w:r>
                              <w:r w:rsidRPr="002E0F23">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2114665394"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9038B08" id="_x0000_s1050" style="position:absolute;margin-left:56.7pt;margin-top:0;width:520.7pt;height:800.5pt;z-index:-251657728;mso-position-horizontal-relative:page;mso-position-vertical:center;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">
              <v:rect id="Rectangle 2" o:spid="_x0000_s1051"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3UasgA&#10;AADjAAAADwAAAGRycy9kb3ducmV2LnhtbERPzUrDQBC+C32HZQRvdmOTbEvsttRQpeDF/jzAkJ0m&#10;wexsyK5NfHtXEDzO9z/r7WQ7caPBt441PM0TEMSVMy3XGi7n18cVCB+QDXaOScM3edhuZndrLIwb&#10;+Ui3U6hFDGFfoIYmhL6Q0lcNWfRz1xNH7uoGiyGeQy3NgGMMt51cJImSFluODQ32VDZUfZ6+rIY8&#10;Kz/2i3J8ez/vry+JOyjVp0rrh/tp9wwi0BT+xX/ug4nz0zTLllmucvj9KQIgN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dRqyAAAAOMAAAAPAAAAAAAAAAAAAAAAAJgCAABk&#10;cnMvZG93bnJldi54bWxQSwUGAAAAAAQABAD1AAAAjQMAAAAA&#10;" strokeweight="2pt">
                <v:textbox inset=",3.3mm">
                  <w:txbxContent>
                    <w:p w14:paraId="02B8F5BA" w14:textId="252A0020" w:rsidR="00EB2B06" w:rsidRPr="001F21DA" w:rsidRDefault="00EB2B06" w:rsidP="002E0F23">
                      <w:pPr>
                        <w:pStyle w:val="af7"/>
                        <w:jc w:val="center"/>
                        <w:rPr>
                          <w:rFonts w:ascii="GOST Type AU" w:hAnsi="GOST Type AU"/>
                          <w:iCs/>
                          <w:szCs w:val="28"/>
                          <w:lang w:val="en-US"/>
                        </w:rPr>
                      </w:pPr>
                      <w:r w:rsidRPr="001F21DA">
                        <w:rPr>
                          <w:rFonts w:ascii="GOST Type AU" w:hAnsi="GOST Type AU"/>
                          <w:iCs/>
                          <w:szCs w:val="28"/>
                          <w:lang w:val="ru-RU"/>
                        </w:rPr>
                        <w:t>БР-</w:t>
                      </w:r>
                      <w:r w:rsidR="001F21DA" w:rsidRPr="001F21DA">
                        <w:rPr>
                          <w:rFonts w:ascii="GOST Type AU" w:hAnsi="GOST Type AU"/>
                          <w:iCs/>
                          <w:szCs w:val="28"/>
                          <w:lang w:val="ru-RU"/>
                        </w:rPr>
                        <w:t>02069042-</w:t>
                      </w:r>
                      <w:r w:rsidRPr="001F21DA">
                        <w:rPr>
                          <w:rFonts w:ascii="GOST Type AU" w:hAnsi="GOST Type AU"/>
                          <w:iCs/>
                          <w:szCs w:val="28"/>
                          <w:lang w:val="ru-RU"/>
                        </w:rPr>
                        <w:t>20.03.01-</w:t>
                      </w:r>
                      <w:r w:rsidRPr="001F21DA">
                        <w:rPr>
                          <w:rFonts w:ascii="GOST Type AU" w:hAnsi="GOST Type AU"/>
                          <w:iCs/>
                          <w:szCs w:val="28"/>
                          <w:lang w:val="en-US"/>
                        </w:rPr>
                        <w:t>20</w:t>
                      </w:r>
                      <w:r w:rsidRPr="001F21DA">
                        <w:rPr>
                          <w:rFonts w:ascii="GOST Type AU" w:hAnsi="GOST Type AU"/>
                          <w:iCs/>
                          <w:szCs w:val="28"/>
                          <w:lang w:val="ru-RU"/>
                        </w:rPr>
                        <w:t>МЗ10</w:t>
                      </w:r>
                      <w:r w:rsidRPr="001F21DA">
                        <w:rPr>
                          <w:rFonts w:ascii="GOST Type AU" w:hAnsi="GOST Type AU"/>
                          <w:iCs/>
                          <w:szCs w:val="28"/>
                          <w:lang w:val="en-US"/>
                        </w:rPr>
                        <w:t>1</w:t>
                      </w:r>
                      <w:r w:rsidRPr="001F21DA">
                        <w:rPr>
                          <w:rFonts w:ascii="GOST Type AU" w:hAnsi="GOST Type AU"/>
                          <w:iCs/>
                          <w:szCs w:val="28"/>
                          <w:lang w:val="ru-RU"/>
                        </w:rPr>
                        <w:t>-202</w:t>
                      </w:r>
                      <w:r w:rsidRPr="001F21DA">
                        <w:rPr>
                          <w:rFonts w:ascii="GOST Type AU" w:hAnsi="GOST Type AU"/>
                          <w:iCs/>
                          <w:szCs w:val="28"/>
                          <w:lang w:val="en-US"/>
                        </w:rPr>
                        <w:t>4</w:t>
                      </w:r>
                    </w:p>
                    <w:p w14:paraId="0CB7849D" w14:textId="77777777" w:rsidR="00EB2B06" w:rsidRPr="001F21DA" w:rsidRDefault="00EB2B06" w:rsidP="002E0F23">
                      <w:pPr>
                        <w:pStyle w:val="af7"/>
                        <w:jc w:val="center"/>
                        <w:rPr>
                          <w:rFonts w:ascii="Times New Roman" w:hAnsi="Times New Roman"/>
                          <w:iCs/>
                          <w:szCs w:val="28"/>
                          <w:lang w:val="ru-RU"/>
                        </w:rPr>
                      </w:pPr>
                    </w:p>
                  </w:txbxContent>
                </v:textbox>
              </v:rect>
              <v:rect id="Rectangle 3" o:spid="_x0000_s1052"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HslMoA&#10;AADiAAAADwAAAGRycy9kb3ducmV2LnhtbESP0WrCQBRE3wv+w3KFvtWNrZYkukosCH0SG/2AS/aa&#10;BLN30+yapP16t1DwcZiZM8x6O5pG9NS52rKC+SwCQVxYXXOp4Hzav8QgnEfW2FgmBT/kYLuZPK0x&#10;1XbgL+pzX4oAYZeigsr7NpXSFRUZdDPbEgfvYjuDPsiulLrDIcBNI1+j6F0arDksVNjSR0XFNb8Z&#10;BVc/9oeszH/3yXmXFMddNty+M6Wep2O2AuFp9I/wf/tTK0iW0SJ+i5MF/F0Kd0Bu7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rR7JTKAAAA4gAAAA8AAAAAAAAAAAAAAAAAmAIA&#10;AGRycy9kb3ducmV2LnhtbFBLBQYAAAAABAAEAPUAAACPAwAAAAA=&#10;" filled="f" strokeweight="2pt"/>
              <v:group id="Group 4" o:spid="_x0000_s1053"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">
                <v:rect id="Rectangle 5" o:spid="_x0000_s1054"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WfQsoA&#10;AADjAAAADwAAAGRycy9kb3ducmV2LnhtbESPUWvCMBSF3wf7D+EO9jZTU+lKNcoYGwwmA93w+dJc&#10;m2pzU5qo3b83wmCPh3POdziL1eg6caYhtJ41TCcZCOLam5YbDT/f708liBCRDXaeScMvBVgt7+8W&#10;WBl/4Q2dt7ERCcKhQg02xr6SMtSWHIaJ74mTt/eDw5jk0Egz4CXBXSdVlhXSYctpwWJPr5bq4/bk&#10;NGw+Z+qrPTy/yXq3PpVxZ6ehsFo/PowvcxCRxvgf/mt/GA0qK3KlSpXncPuU/oBcX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oVn0LKAAAA4wAAAA8AAAAAAAAAAAAAAAAAmAIA&#10;AGRycy9kb3ducmV2LnhtbFBLBQYAAAAABAAEAPUAAACPAwAAAAA=&#10;" strokeweight="2pt">
                  <v:textbox inset="0,.3mm,0">
                    <w:txbxContent>
                      <w:p w14:paraId="4E8F87D0"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735A127F"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16</w:t>
                        </w:r>
                        <w:r w:rsidRPr="002E0F23">
                          <w:rPr>
                            <w:rFonts w:ascii="GOST Type AU" w:hAnsi="GOST Type AU"/>
                            <w:i w:val="0"/>
                            <w:sz w:val="24"/>
                            <w:szCs w:val="24"/>
                            <w:lang w:val="ru-RU"/>
                          </w:rPr>
                          <w:fldChar w:fldCharType="end"/>
                        </w:r>
                      </w:p>
                    </w:txbxContent>
                  </v:textbox>
                </v:rect>
                <v:line id="Line 6" o:spid="_x0000_s1055"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AAIOPezQAAAOMAAAAP&#10;AAAAAAAAAAAAAAAAAKECAABkcnMvZG93bnJldi54bWxQSwUGAAAAAAQABAD5AAAAmwMAAAAA&#10;"/>
              </v:group>
              <w10:wrap anchorx="page" anchory="page"/>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AF4077" w14:textId="2B84DE4D" w:rsidR="00EB2B06" w:rsidRDefault="00EB2B06">
    <w:pPr>
      <w:pStyle w:val="ab"/>
    </w:pPr>
    <w:r>
      <w:rPr>
        <w:noProof/>
        <w:lang w:eastAsia="ru-RU" w:bidi="ar-SA"/>
      </w:rPr>
      <mc:AlternateContent>
        <mc:Choice Requires="wpg">
          <w:drawing>
            <wp:anchor distT="0" distB="0" distL="114300" distR="114300" simplePos="0" relativeHeight="251661824" behindDoc="1" locked="0" layoutInCell="1" allowOverlap="1" wp14:anchorId="2350FDFA" wp14:editId="0932A892">
              <wp:simplePos x="0" y="0"/>
              <wp:positionH relativeFrom="page">
                <wp:posOffset>2016628</wp:posOffset>
              </wp:positionH>
              <wp:positionV relativeFrom="page">
                <wp:posOffset>-1079917</wp:posOffset>
              </wp:positionV>
              <wp:extent cx="6612890" cy="10166350"/>
              <wp:effectExtent l="0" t="5080" r="11430" b="11430"/>
              <wp:wrapNone/>
              <wp:docPr id="507959842"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12890" cy="10166350"/>
                        <a:chOff x="1134" y="284"/>
                        <a:chExt cx="10426" cy="16183"/>
                      </a:xfrm>
                    </wpg:grpSpPr>
                    <wps:wsp>
                      <wps:cNvPr id="1821777057"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7F94641C" w14:textId="5635B65F"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БР-02069042-20.03.01-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7AD17523" w14:textId="77777777" w:rsidR="00EB2B06" w:rsidRPr="002E0F23" w:rsidRDefault="00EB2B06" w:rsidP="002E0F23">
                            <w:pPr>
                              <w:pStyle w:val="af7"/>
                              <w:jc w:val="center"/>
                              <w:rPr>
                                <w:rFonts w:ascii="GOST Type AU" w:hAnsi="GOST Type AU"/>
                                <w:i w:val="0"/>
                                <w:szCs w:val="28"/>
                                <w:lang w:val="ru-RU"/>
                              </w:rPr>
                            </w:pPr>
                          </w:p>
                          <w:p w14:paraId="5087C05E" w14:textId="77777777" w:rsidR="00EB2B06" w:rsidRPr="006C074E" w:rsidRDefault="00EB2B06" w:rsidP="002E0F23">
                            <w:pPr>
                              <w:pStyle w:val="af7"/>
                              <w:jc w:val="center"/>
                              <w:rPr>
                                <w:rFonts w:ascii="Times New Roman" w:hAnsi="Times New Roman"/>
                                <w:i w:val="0"/>
                                <w:szCs w:val="28"/>
                                <w:lang w:val="ru-RU"/>
                              </w:rPr>
                            </w:pPr>
                          </w:p>
                        </w:txbxContent>
                      </wps:txbx>
                      <wps:bodyPr rot="0" vert="vert" wrap="square" lIns="91440" tIns="118800" rIns="91440" bIns="45720" anchor="t" anchorCtr="0" upright="1">
                        <a:noAutofit/>
                      </wps:bodyPr>
                    </wps:wsp>
                    <wps:wsp>
                      <wps:cNvPr id="889317112"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79810408" name="Group 4"/>
                      <wpg:cNvGrpSpPr>
                        <a:grpSpLocks/>
                      </wpg:cNvGrpSpPr>
                      <wpg:grpSpPr bwMode="auto">
                        <a:xfrm>
                          <a:off x="10992" y="15622"/>
                          <a:ext cx="567" cy="845"/>
                          <a:chOff x="8893" y="12961"/>
                          <a:chExt cx="567" cy="850"/>
                        </a:xfrm>
                      </wpg:grpSpPr>
                      <wps:wsp>
                        <wps:cNvPr id="1430249310"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02EBAB59"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2619169A"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17</w:t>
                              </w:r>
                              <w:r w:rsidRPr="002E0F23">
                                <w:rPr>
                                  <w:rFonts w:ascii="GOST Type AU" w:hAnsi="GOST Type AU"/>
                                  <w:i w:val="0"/>
                                  <w:sz w:val="24"/>
                                  <w:szCs w:val="24"/>
                                  <w:lang w:val="ru-RU"/>
                                </w:rPr>
                                <w:fldChar w:fldCharType="end"/>
                              </w:r>
                            </w:p>
                          </w:txbxContent>
                        </wps:txbx>
                        <wps:bodyPr rot="0" vert="vert" wrap="square" lIns="0" tIns="10800" rIns="0" bIns="45720" anchor="t" anchorCtr="0" upright="1">
                          <a:noAutofit/>
                        </wps:bodyPr>
                      </wps:wsp>
                      <wps:wsp>
                        <wps:cNvPr id="492557034"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350FDFA" id="_x0000_s1056" style="position:absolute;margin-left:158.8pt;margin-top:-85.05pt;width:520.7pt;height:800.5pt;rotation:90;z-index:-251654656;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">
              <v:rect id="Rectangle 2" o:spid="_x0000_s1057"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dyK8YA&#10;AADjAAAADwAAAGRycy9kb3ducmV2LnhtbERPzWrCQBC+F/oOyxR6q5sIMZK6SigULOhB2wcYstMk&#10;mJ1NsxNN394VBI/z/c9qM7lOnWkIrWcD6SwBRVx523Jt4Of7820JKgiyxc4zGfinAJv189MKC+sv&#10;fKDzUWoVQzgUaKAR6QutQ9WQwzDzPXHkfv3gUOI51NoOeInhrtPzJFlohy3HhgZ7+mioOh1HZ6B2&#10;Mp7KLNXbL5uN5V+QbL+zxry+TOU7KKFJHuK7e2vj/OU8zfM8yXK4/RQB0O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FdyK8YAAADjAAAADwAAAAAAAAAAAAAAAACYAgAAZHJz&#10;L2Rvd25yZXYueG1sUEsFBgAAAAAEAAQA9QAAAIsDAAAAAA==&#10;" strokeweight="2pt">
                <v:textbox style="layout-flow:vertical" inset=",3.3mm">
                  <w:txbxContent>
                    <w:p w14:paraId="7F94641C" w14:textId="5635B65F"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БР-02069042-20.03.01-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7AD17523" w14:textId="77777777" w:rsidR="00EB2B06" w:rsidRPr="002E0F23" w:rsidRDefault="00EB2B06" w:rsidP="002E0F23">
                      <w:pPr>
                        <w:pStyle w:val="af7"/>
                        <w:jc w:val="center"/>
                        <w:rPr>
                          <w:rFonts w:ascii="GOST Type AU" w:hAnsi="GOST Type AU"/>
                          <w:i w:val="0"/>
                          <w:szCs w:val="28"/>
                          <w:lang w:val="ru-RU"/>
                        </w:rPr>
                      </w:pPr>
                    </w:p>
                    <w:p w14:paraId="5087C05E" w14:textId="77777777" w:rsidR="00EB2B06" w:rsidRPr="006C074E" w:rsidRDefault="00EB2B06" w:rsidP="002E0F23">
                      <w:pPr>
                        <w:pStyle w:val="af7"/>
                        <w:jc w:val="center"/>
                        <w:rPr>
                          <w:rFonts w:ascii="Times New Roman" w:hAnsi="Times New Roman"/>
                          <w:i w:val="0"/>
                          <w:szCs w:val="28"/>
                          <w:lang w:val="ru-RU"/>
                        </w:rPr>
                      </w:pPr>
                    </w:p>
                  </w:txbxContent>
                </v:textbox>
              </v:rect>
              <v:rect id="Rectangle 3" o:spid="_x0000_s1058"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xeUsoA&#10;AADiAAAADwAAAGRycy9kb3ducmV2LnhtbESP0WrCQBRE3wv+w3KFvtVNLNgkdZVYEPokNvoBl+xt&#10;EszeTbNrkvbru4Lg4zAzZ5j1djKtGKh3jWUF8SICQVxa3XCl4HzavyQgnEfW2FomBb/kYLuZPa0x&#10;03bkLxoKX4kAYZehgtr7LpPSlTUZdAvbEQfv2/YGfZB9JXWPY4CbVi6jaCUNNhwWauzoo6byUlyN&#10;goufhkNeFX/79LxLy+MuH68/uVLP8yl/B+Fp8o/wvf2pFSRJ+hq/xfESbpfCHZCb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EX8XlLKAAAA4gAAAA8AAAAAAAAAAAAAAAAAmAIA&#10;AGRycy9kb3ducmV2LnhtbFBLBQYAAAAABAAEAPUAAACPAwAAAAA=&#10;" filled="f" strokeweight="2pt"/>
              <v:group id="Group 4" o:spid="_x0000_s1059"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CJKkzIAAAA&#10;4gAAAA8AAAAAAAAAAAAAAAAAqgIAAGRycy9kb3ducmV2LnhtbFBLBQYAAAAABAAEAPoAAACfAwAA&#10;AAA=&#10;">
                <v:rect id="Rectangle 5" o:spid="_x0000_s1060"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hCFM0A&#10;AADjAAAADwAAAGRycy9kb3ducmV2LnhtbESPT0/DMAzF70h8h8hIXNCWbp34U5ZNMAnBYRfKpF1N&#10;4zWljVOasBU+PT4gcbT9/N77Ldej79SRhtgENjCbZqCIq2Abrg3s3p4mt6BiQrbYBSYD3xRhvTo/&#10;W2Jhw4lf6VimWokJxwINuJT6QutYOfIYp6EnltshDB6TjEOt7YAnMfednmfZtfbYsCQ47GnjqGrL&#10;L2/gw918tvvqGfP3cvuzw/bwuLnSxlxejA/3oBKN6V/89/1ipf4iz+aLu3wmFMIkC9CrX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K04QhTNAAAA4wAAAA8AAAAAAAAAAAAAAAAA&#10;mAIAAGRycy9kb3ducmV2LnhtbFBLBQYAAAAABAAEAPUAAACSAwAAAAA=&#10;" strokeweight="2pt">
                  <v:textbox style="layout-flow:vertical" inset="0,.3mm,0">
                    <w:txbxContent>
                      <w:p w14:paraId="02EBAB59"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2619169A"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17</w:t>
                        </w:r>
                        <w:r w:rsidRPr="002E0F23">
                          <w:rPr>
                            <w:rFonts w:ascii="GOST Type AU" w:hAnsi="GOST Type AU"/>
                            <w:i w:val="0"/>
                            <w:sz w:val="24"/>
                            <w:szCs w:val="24"/>
                            <w:lang w:val="ru-RU"/>
                          </w:rPr>
                          <w:fldChar w:fldCharType="end"/>
                        </w:r>
                      </w:p>
                    </w:txbxContent>
                  </v:textbox>
                </v:rect>
                <v:line id="Line 6" o:spid="_x0000_s1061"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DRUpaxzQAAAOIAAAAP&#10;AAAAAAAAAAAAAAAAAKECAABkcnMvZG93bnJldi54bWxQSwUGAAAAAAQABAD5AAAAmwMAAAAA&#10;"/>
              </v:group>
              <w10:wrap anchorx="page" anchory="page"/>
            </v:group>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6750A" w14:textId="142BAAC3" w:rsidR="00EB2B06" w:rsidRDefault="00EB2B06">
    <w:pPr>
      <w:pStyle w:val="ab"/>
    </w:pPr>
    <w:r>
      <w:rPr>
        <w:noProof/>
        <w:lang w:eastAsia="ru-RU" w:bidi="ar-SA"/>
      </w:rPr>
      <mc:AlternateContent>
        <mc:Choice Requires="wpg">
          <w:drawing>
            <wp:anchor distT="0" distB="0" distL="114300" distR="114300" simplePos="0" relativeHeight="251662848" behindDoc="1" locked="0" layoutInCell="1" allowOverlap="1" wp14:anchorId="6A42AE03" wp14:editId="2D73511D">
              <wp:simplePos x="0" y="0"/>
              <wp:positionH relativeFrom="page">
                <wp:posOffset>720090</wp:posOffset>
              </wp:positionH>
              <wp:positionV relativeFrom="page">
                <wp:align>center</wp:align>
              </wp:positionV>
              <wp:extent cx="6613200" cy="10166400"/>
              <wp:effectExtent l="0" t="0" r="16510" b="25400"/>
              <wp:wrapNone/>
              <wp:docPr id="1499464384"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3200" cy="10166400"/>
                        <a:chOff x="1134" y="284"/>
                        <a:chExt cx="10426" cy="16183"/>
                      </a:xfrm>
                    </wpg:grpSpPr>
                    <wps:wsp>
                      <wps:cNvPr id="135744365"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1FE7C9D" w14:textId="7579B0A9"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6AFF54D2" w14:textId="77777777" w:rsidR="00EB2B06" w:rsidRPr="00D26F03" w:rsidRDefault="00EB2B06" w:rsidP="002E0F23">
                            <w:pPr>
                              <w:pStyle w:val="af7"/>
                              <w:jc w:val="center"/>
                              <w:rPr>
                                <w:rFonts w:ascii="GOST Type AU" w:hAnsi="GOST Type AU"/>
                                <w:iCs/>
                                <w:szCs w:val="28"/>
                                <w:lang w:val="ru-RU"/>
                              </w:rPr>
                            </w:pPr>
                          </w:p>
                        </w:txbxContent>
                      </wps:txbx>
                      <wps:bodyPr rot="0" vert="horz" wrap="square" lIns="91440" tIns="118800" rIns="91440" bIns="45720" anchor="t" anchorCtr="0" upright="1">
                        <a:noAutofit/>
                      </wps:bodyPr>
                    </wps:wsp>
                    <wps:wsp>
                      <wps:cNvPr id="533080186"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89742751" name="Group 4"/>
                      <wpg:cNvGrpSpPr>
                        <a:grpSpLocks/>
                      </wpg:cNvGrpSpPr>
                      <wpg:grpSpPr bwMode="auto">
                        <a:xfrm>
                          <a:off x="10992" y="15622"/>
                          <a:ext cx="567" cy="845"/>
                          <a:chOff x="8893" y="12961"/>
                          <a:chExt cx="567" cy="850"/>
                        </a:xfrm>
                      </wpg:grpSpPr>
                      <wps:wsp>
                        <wps:cNvPr id="739025063"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6065E88F"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4097A1EC"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20</w:t>
                              </w:r>
                              <w:r w:rsidRPr="002E0F23">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1551512329"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A42AE03" id="_x0000_s1062" style="position:absolute;margin-left:56.7pt;margin-top:0;width:520.7pt;height:800.5pt;z-index:-251653632;mso-position-horizontal-relative:page;mso-position-vertical:center;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">
              <v:rect id="Rectangle 2" o:spid="_x0000_s1063"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PkxcYA&#10;AADiAAAADwAAAGRycy9kb3ducmV2LnhtbERP3UrDMBS+F/YO4QjeudS1zUZdNmaZMvDG/TzAoTlr&#10;i81JaeJa394Igpcf3/96O9lO3GjwrWMNT/MEBHHlTMu1hsv59XEFwgdkg51j0vBNHrab2d0aC+NG&#10;PtLtFGoRQ9gXqKEJoS+k9FVDFv3c9cSRu7rBYohwqKUZcIzhtpOLJFHSYsuxocGeyoaqz9OX1ZBn&#10;5cd+UY5v7+f99SVxB6X6VGn9cD/tnkEEmsK/+M99MHF+mi+zLFU5/F6KGOTm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2PkxcYAAADiAAAADwAAAAAAAAAAAAAAAACYAgAAZHJz&#10;L2Rvd25yZXYueG1sUEsFBgAAAAAEAAQA9QAAAIsDAAAAAA==&#10;" strokeweight="2pt">
                <v:textbox inset=",3.3mm">
                  <w:txbxContent>
                    <w:p w14:paraId="11FE7C9D" w14:textId="7579B0A9"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6AFF54D2" w14:textId="77777777" w:rsidR="00EB2B06" w:rsidRPr="00D26F03" w:rsidRDefault="00EB2B06" w:rsidP="002E0F23">
                      <w:pPr>
                        <w:pStyle w:val="af7"/>
                        <w:jc w:val="center"/>
                        <w:rPr>
                          <w:rFonts w:ascii="GOST Type AU" w:hAnsi="GOST Type AU"/>
                          <w:iCs/>
                          <w:szCs w:val="28"/>
                          <w:lang w:val="ru-RU"/>
                        </w:rPr>
                      </w:pPr>
                    </w:p>
                  </w:txbxContent>
                </v:textbox>
              </v:rect>
              <v:rect id="Rectangle 3" o:spid="_x0000_s1064"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8OzcoA&#10;AADiAAAADwAAAGRycy9kb3ducmV2LnhtbESP0WrCQBRE3wv+w3KFvtVdK5UYXSUWhD6JTf2AS/Y2&#10;CWbvxuyapP16tyD0cZiZM8xmN9pG9NT52rGG+UyBIC6cqbnUcP46vCQgfEA22DgmDT/kYbedPG0w&#10;NW7gT+rzUIoIYZ+ihiqENpXSFxVZ9DPXEkfv23UWQ5RdKU2HQ4TbRr4qtZQWa44LFbb0XlFxyW9W&#10;wyWM/TEr89/D6rxfFad9NtyumdbP0zFbgwg0hv/wo/1hNLwtFipR82QJf5fiHZDbO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zPDs3KAAAA4gAAAA8AAAAAAAAAAAAAAAAAmAIA&#10;AGRycy9kb3ducmV2LnhtbFBLBQYAAAAABAAEAPUAAACPAwAAAAA=&#10;" filled="f" strokeweight="2pt"/>
              <v:group id="Group 4" o:spid="_x0000_s1065"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oZ7GmyQAA&#10;AOMAAAAPAAAAAAAAAAAAAAAAAKoCAABkcnMvZG93bnJldi54bWxQSwUGAAAAAAQABAD6AAAAoAMA&#10;AAAA&#10;">
                <v:rect id="Rectangle 5" o:spid="_x0000_s1066"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DbwsoA&#10;AADiAAAADwAAAGRycy9kb3ducmV2LnhtbESPQWsCMRSE70L/Q3gFb5q4tqvdGqWIglApaIvnx+Z1&#10;s+3mZdlE3f57Uyj0OMzMN8xi1btGXKgLtWcNk7ECQVx6U3Ol4eN9O5qDCBHZYOOZNPxQgNXybrDA&#10;wvgrH+hyjJVIEA4FarAxtoWUobTkMIx9S5y8T985jEl2lTQdXhPcNTJTKpcOa04LFltaWyq/j2en&#10;4fD6kL3VX7ONLE/78zye7CTkVuvhff/yDCJSH//Df+2d0TCbPqnsUeVT+L2U7oBc3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6A28LKAAAA4gAAAA8AAAAAAAAAAAAAAAAAmAIA&#10;AGRycy9kb3ducmV2LnhtbFBLBQYAAAAABAAEAPUAAACPAwAAAAA=&#10;" strokeweight="2pt">
                  <v:textbox inset="0,.3mm,0">
                    <w:txbxContent>
                      <w:p w14:paraId="6065E88F"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4097A1EC"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20</w:t>
                        </w:r>
                        <w:r w:rsidRPr="002E0F23">
                          <w:rPr>
                            <w:rFonts w:ascii="GOST Type AU" w:hAnsi="GOST Type AU"/>
                            <w:i w:val="0"/>
                            <w:sz w:val="24"/>
                            <w:szCs w:val="24"/>
                            <w:lang w:val="ru-RU"/>
                          </w:rPr>
                          <w:fldChar w:fldCharType="end"/>
                        </w:r>
                      </w:p>
                    </w:txbxContent>
                  </v:textbox>
                </v:rect>
                <v:line id="Line 6" o:spid="_x0000_s1067"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k3hqrJAAAA4wAAAA8AAAAA&#10;AAAAAAAAAAAAoQIAAGRycy9kb3ducmV2LnhtbFBLBQYAAAAABAAEAPkAAACXAwAAAAA=&#10;"/>
              </v:group>
              <w10:wrap anchorx="page" anchory="page"/>
            </v:group>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9997B" w14:textId="77777777" w:rsidR="00EB2B06" w:rsidRDefault="00EB2B06">
    <w:pPr>
      <w:pStyle w:val="ab"/>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CB2BA" w14:textId="559DE092" w:rsidR="00EB2B06" w:rsidRDefault="00EB2B06">
    <w:pPr>
      <w:pStyle w:val="ab"/>
    </w:pPr>
    <w:r>
      <w:rPr>
        <w:noProof/>
        <w:lang w:eastAsia="ru-RU" w:bidi="ar-SA"/>
      </w:rPr>
      <mc:AlternateContent>
        <mc:Choice Requires="wpg">
          <w:drawing>
            <wp:anchor distT="0" distB="0" distL="114300" distR="114300" simplePos="0" relativeHeight="251652608" behindDoc="1" locked="0" layoutInCell="1" allowOverlap="1" wp14:anchorId="24BD237F" wp14:editId="112F2E89">
              <wp:simplePos x="0" y="0"/>
              <wp:positionH relativeFrom="page">
                <wp:posOffset>2081523</wp:posOffset>
              </wp:positionH>
              <wp:positionV relativeFrom="page">
                <wp:posOffset>-1125021</wp:posOffset>
              </wp:positionV>
              <wp:extent cx="6612890" cy="10166350"/>
              <wp:effectExtent l="0" t="5080" r="11430" b="11430"/>
              <wp:wrapNone/>
              <wp:docPr id="1441255604"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12890" cy="10166350"/>
                        <a:chOff x="1134" y="284"/>
                        <a:chExt cx="10426" cy="16183"/>
                      </a:xfrm>
                    </wpg:grpSpPr>
                    <wps:wsp>
                      <wps:cNvPr id="85926382"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0550B23C" w14:textId="1E178D8A"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03D26265" w14:textId="77777777" w:rsidR="00EB2B06" w:rsidRPr="002E0F23" w:rsidRDefault="00EB2B06" w:rsidP="002E0F23">
                            <w:pPr>
                              <w:pStyle w:val="af7"/>
                              <w:jc w:val="center"/>
                              <w:rPr>
                                <w:rFonts w:ascii="GOST Type AU" w:hAnsi="GOST Type AU"/>
                                <w:i w:val="0"/>
                                <w:szCs w:val="28"/>
                                <w:lang w:val="ru-RU"/>
                              </w:rPr>
                            </w:pPr>
                          </w:p>
                          <w:p w14:paraId="391571D1" w14:textId="77777777" w:rsidR="00EB2B06" w:rsidRPr="006C074E" w:rsidRDefault="00EB2B06" w:rsidP="002E0F23">
                            <w:pPr>
                              <w:pStyle w:val="af7"/>
                              <w:jc w:val="center"/>
                              <w:rPr>
                                <w:rFonts w:ascii="Times New Roman" w:hAnsi="Times New Roman"/>
                                <w:i w:val="0"/>
                                <w:szCs w:val="28"/>
                                <w:lang w:val="ru-RU"/>
                              </w:rPr>
                            </w:pPr>
                          </w:p>
                        </w:txbxContent>
                      </wps:txbx>
                      <wps:bodyPr rot="0" vert="vert" wrap="square" lIns="91440" tIns="118800" rIns="91440" bIns="45720" anchor="t" anchorCtr="0" upright="1">
                        <a:noAutofit/>
                      </wps:bodyPr>
                    </wps:wsp>
                    <wps:wsp>
                      <wps:cNvPr id="1146580040"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65416485" name="Group 4"/>
                      <wpg:cNvGrpSpPr>
                        <a:grpSpLocks/>
                      </wpg:cNvGrpSpPr>
                      <wpg:grpSpPr bwMode="auto">
                        <a:xfrm>
                          <a:off x="10992" y="15622"/>
                          <a:ext cx="567" cy="845"/>
                          <a:chOff x="8893" y="12961"/>
                          <a:chExt cx="567" cy="850"/>
                        </a:xfrm>
                      </wpg:grpSpPr>
                      <wps:wsp>
                        <wps:cNvPr id="797287943"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7C9B773A"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7339E8E6"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21</w:t>
                              </w:r>
                              <w:r w:rsidRPr="002E0F23">
                                <w:rPr>
                                  <w:rFonts w:ascii="GOST Type AU" w:hAnsi="GOST Type AU"/>
                                  <w:i w:val="0"/>
                                  <w:sz w:val="24"/>
                                  <w:szCs w:val="24"/>
                                  <w:lang w:val="ru-RU"/>
                                </w:rPr>
                                <w:fldChar w:fldCharType="end"/>
                              </w:r>
                            </w:p>
                          </w:txbxContent>
                        </wps:txbx>
                        <wps:bodyPr rot="0" vert="vert" wrap="square" lIns="0" tIns="10800" rIns="0" bIns="45720" anchor="t" anchorCtr="0" upright="1">
                          <a:noAutofit/>
                        </wps:bodyPr>
                      </wps:wsp>
                      <wps:wsp>
                        <wps:cNvPr id="2017051388"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4BD237F" id="_x0000_s1068" style="position:absolute;margin-left:163.9pt;margin-top:-88.6pt;width:520.7pt;height:800.5pt;rotation:90;z-index:-251663872;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">
              <v:rect id="Rectangle 2" o:spid="_x0000_s1069"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MlFMgA&#10;AADhAAAADwAAAGRycy9kb3ducmV2LnhtbESPUWvCQBCE3wv+h2OFvtWLKZGYekoQChbah6o/YMlt&#10;k2BuL+Y2mv77XqHQx2FmvmE2u8l16kZDaD0bWC4SUMSVty3XBs6n16ccVBBki51nMvBNAXbb2cMG&#10;C+vv/Em3o9QqQjgUaKAR6QutQ9WQw7DwPXH0vvzgUKIcam0HvEe463SaJCvtsOW40GBP+4aqy3F0&#10;Bmon46XMlvrwZrOxvAbJPt6tMY/zqXwBJTTJf/ivfbAG8mydrp7zFH4fxTegt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kyUUyAAAAOEAAAAPAAAAAAAAAAAAAAAAAJgCAABk&#10;cnMvZG93bnJldi54bWxQSwUGAAAAAAQABAD1AAAAjQMAAAAA&#10;" strokeweight="2pt">
                <v:textbox style="layout-flow:vertical" inset=",3.3mm">
                  <w:txbxContent>
                    <w:p w14:paraId="0550B23C" w14:textId="1E178D8A"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03D26265" w14:textId="77777777" w:rsidR="00EB2B06" w:rsidRPr="002E0F23" w:rsidRDefault="00EB2B06" w:rsidP="002E0F23">
                      <w:pPr>
                        <w:pStyle w:val="af7"/>
                        <w:jc w:val="center"/>
                        <w:rPr>
                          <w:rFonts w:ascii="GOST Type AU" w:hAnsi="GOST Type AU"/>
                          <w:i w:val="0"/>
                          <w:szCs w:val="28"/>
                          <w:lang w:val="ru-RU"/>
                        </w:rPr>
                      </w:pPr>
                    </w:p>
                    <w:p w14:paraId="391571D1" w14:textId="77777777" w:rsidR="00EB2B06" w:rsidRPr="006C074E" w:rsidRDefault="00EB2B06" w:rsidP="002E0F23">
                      <w:pPr>
                        <w:pStyle w:val="af7"/>
                        <w:jc w:val="center"/>
                        <w:rPr>
                          <w:rFonts w:ascii="Times New Roman" w:hAnsi="Times New Roman"/>
                          <w:i w:val="0"/>
                          <w:szCs w:val="28"/>
                          <w:lang w:val="ru-RU"/>
                        </w:rPr>
                      </w:pPr>
                    </w:p>
                  </w:txbxContent>
                </v:textbox>
              </v:rect>
              <v:rect id="Rectangle 3" o:spid="_x0000_s1070"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BpbMsA&#10;AADjAAAADwAAAGRycy9kb3ducmV2LnhtbESPQU/DMAyF70j7D5EncWPJ0Ji2smzqkCZxQtDtB1iN&#10;aas1TmmytvDr8QGJo+3n9963O0y+VQP1sQlsYbkwoIjL4BquLFzOp4cNqJiQHbaBycI3RTjsZ3c7&#10;zFwY+YOGIlVKTDhmaKFOqcu0jmVNHuMidMRy+wy9xyRjX2nX4yjmvtWPxqy1x4YlocaOXmoqr8XN&#10;W7imaXjLq+LntL0ct+X7MR9vX7m19/MpfwaVaEr/4r/vVyf1l6v108aYlVAIkyxA73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iQGlsywAAAOMAAAAPAAAAAAAAAAAAAAAAAJgC&#10;AABkcnMvZG93bnJldi54bWxQSwUGAAAAAAQABAD1AAAAkAMAAAAA&#10;" filled="f" strokeweight="2pt"/>
              <v:group id="Group 4" o:spid="_x0000_s1071"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MVVh+3L&#10;AAAA4gAAAA8AAAAAAAAAAAAAAAAAqgIAAGRycy9kb3ducmV2LnhtbFBLBQYAAAAABAAEAPoAAACi&#10;AwAAAAA=&#10;">
                <v:rect id="Rectangle 5" o:spid="_x0000_s1072"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ISaMwA&#10;AADiAAAADwAAAGRycy9kb3ducmV2LnhtbESPQU/CQBSE7yb+h80z4WJkKxgLlYUACZEDFyuJ12f3&#10;0a3tvi3dBaq/3iUx8TiZmW8ys0VvG3GmzleOFTwOExDEhdMVlwr275uHCQgfkDU2jknBN3lYzG9v&#10;Zphpd+E3OuehFBHCPkMFJoQ2k9IXhiz6oWuJo3dwncUQZVdK3eElwm0jR0nyLC1WHBcMtrQ2VNT5&#10;ySr4Mumx/ihecfyZ7372WB9W63up1OCuX76ACNSH//Bfe6sVpNN0NEmnT2O4Xop3QM5/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85ISaMwAAADiAAAADwAAAAAAAAAAAAAAAACY&#10;AgAAZHJzL2Rvd25yZXYueG1sUEsFBgAAAAAEAAQA9QAAAJEDAAAAAA==&#10;" strokeweight="2pt">
                  <v:textbox style="layout-flow:vertical" inset="0,.3mm,0">
                    <w:txbxContent>
                      <w:p w14:paraId="7C9B773A"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7339E8E6"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21</w:t>
                        </w:r>
                        <w:r w:rsidRPr="002E0F23">
                          <w:rPr>
                            <w:rFonts w:ascii="GOST Type AU" w:hAnsi="GOST Type AU"/>
                            <w:i w:val="0"/>
                            <w:sz w:val="24"/>
                            <w:szCs w:val="24"/>
                            <w:lang w:val="ru-RU"/>
                          </w:rPr>
                          <w:fldChar w:fldCharType="end"/>
                        </w:r>
                      </w:p>
                    </w:txbxContent>
                  </v:textbox>
                </v:rect>
                <v:line id="Line 6" o:spid="_x0000_s1073"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C5NB6NygAAAOMAAAAPAAAA&#10;AAAAAAAAAAAAAKECAABkcnMvZG93bnJldi54bWxQSwUGAAAAAAQABAD5AAAAmAMAAAAA&#10;"/>
              </v:group>
              <w10:wrap anchorx="page" anchory="page"/>
            </v:group>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794F8" w14:textId="77777777" w:rsidR="00EB2B06" w:rsidRDefault="00EB2B06">
    <w:pPr>
      <w:pStyle w:val="ab"/>
    </w:pPr>
    <w:r>
      <w:rPr>
        <w:noProof/>
        <w:lang w:eastAsia="ru-RU" w:bidi="ar-SA"/>
      </w:rPr>
      <mc:AlternateContent>
        <mc:Choice Requires="wpg">
          <w:drawing>
            <wp:anchor distT="0" distB="0" distL="114300" distR="114300" simplePos="0" relativeHeight="251653632" behindDoc="1" locked="0" layoutInCell="1" allowOverlap="1" wp14:anchorId="23AAA2D8" wp14:editId="0454744F">
              <wp:simplePos x="0" y="0"/>
              <wp:positionH relativeFrom="page">
                <wp:posOffset>720090</wp:posOffset>
              </wp:positionH>
              <wp:positionV relativeFrom="page">
                <wp:align>center</wp:align>
              </wp:positionV>
              <wp:extent cx="6613200" cy="10166400"/>
              <wp:effectExtent l="0" t="0" r="16510" b="25400"/>
              <wp:wrapNone/>
              <wp:docPr id="1578003691"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3200" cy="10166400"/>
                        <a:chOff x="1134" y="284"/>
                        <a:chExt cx="10426" cy="16183"/>
                      </a:xfrm>
                    </wpg:grpSpPr>
                    <wps:wsp>
                      <wps:cNvPr id="345600210"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66882FCA" w14:textId="7930195F"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119E3380" w14:textId="77777777" w:rsidR="00EB2B06" w:rsidRPr="006C074E" w:rsidRDefault="00EB2B06" w:rsidP="002E0F23">
                            <w:pPr>
                              <w:pStyle w:val="af7"/>
                              <w:jc w:val="center"/>
                              <w:rPr>
                                <w:rFonts w:ascii="Times New Roman" w:hAnsi="Times New Roman"/>
                                <w:i w:val="0"/>
                                <w:szCs w:val="28"/>
                                <w:lang w:val="ru-RU"/>
                              </w:rPr>
                            </w:pPr>
                          </w:p>
                        </w:txbxContent>
                      </wps:txbx>
                      <wps:bodyPr rot="0" vert="horz" wrap="square" lIns="91440" tIns="118800" rIns="91440" bIns="45720" anchor="t" anchorCtr="0" upright="1">
                        <a:noAutofit/>
                      </wps:bodyPr>
                    </wps:wsp>
                    <wps:wsp>
                      <wps:cNvPr id="106663811"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94487365" name="Group 4"/>
                      <wpg:cNvGrpSpPr>
                        <a:grpSpLocks/>
                      </wpg:cNvGrpSpPr>
                      <wpg:grpSpPr bwMode="auto">
                        <a:xfrm>
                          <a:off x="10992" y="15622"/>
                          <a:ext cx="567" cy="845"/>
                          <a:chOff x="8893" y="12961"/>
                          <a:chExt cx="567" cy="850"/>
                        </a:xfrm>
                      </wpg:grpSpPr>
                      <wps:wsp>
                        <wps:cNvPr id="1532648248"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5E5218C4"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0E8D1250"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33</w:t>
                              </w:r>
                              <w:r w:rsidRPr="002E0F23">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871409959"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3AAA2D8" id="_x0000_s1074" style="position:absolute;margin-left:56.7pt;margin-top:0;width:520.7pt;height:800.5pt;z-index:-251662848;mso-position-horizontal-relative:page;mso-position-vertical:center;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">
              <v:rect id="Rectangle 2" o:spid="_x0000_s1075"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wg5MgA&#10;AADiAAAADwAAAGRycy9kb3ducmV2LnhtbESPXWvCMBSG7wf+h3CE3c3EqkE6o7jihrAbP/YDDs2x&#10;LTYnpcls9++Xi8EuX94vns1udK14UB8azwbmMwWCuPS24crA1/X9ZQ0iRGSLrWcy8EMBdtvJ0wZz&#10;6wc+0+MSK5FGOORooI6xy6UMZU0Ow8x3xMm7+d5hTLKvpO1xSOOulZlSWjpsOD3U2FFRU3m/fDsD&#10;q2VxOmTF8PF5PdzelD9q3S20Mc/Tcf8KItIY/8N/7aM1sFiutFLZPEEkpIQDcvsL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d7CDkyAAAAOIAAAAPAAAAAAAAAAAAAAAAAJgCAABk&#10;cnMvZG93bnJldi54bWxQSwUGAAAAAAQABAD1AAAAjQMAAAAA&#10;" strokeweight="2pt">
                <v:textbox inset=",3.3mm">
                  <w:txbxContent>
                    <w:p w14:paraId="66882FCA" w14:textId="7930195F" w:rsidR="00EB2B06" w:rsidRPr="00D26F03" w:rsidRDefault="00EB2B06" w:rsidP="002E0F23">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p w14:paraId="119E3380" w14:textId="77777777" w:rsidR="00EB2B06" w:rsidRPr="006C074E" w:rsidRDefault="00EB2B06" w:rsidP="002E0F23">
                      <w:pPr>
                        <w:pStyle w:val="af7"/>
                        <w:jc w:val="center"/>
                        <w:rPr>
                          <w:rFonts w:ascii="Times New Roman" w:hAnsi="Times New Roman"/>
                          <w:i w:val="0"/>
                          <w:szCs w:val="28"/>
                          <w:lang w:val="ru-RU"/>
                        </w:rPr>
                      </w:pPr>
                    </w:p>
                  </w:txbxContent>
                </v:textbox>
              </v:rect>
              <v:rect id="Rectangle 3" o:spid="_x0000_s1076"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TfD8UA&#10;AADiAAAADwAAAGRycy9kb3ducmV2LnhtbERP3WrCMBS+H+wdwhl4N9NOKFqNUgeCVzKrD3Boztpi&#10;c9I1sa0+/SIIXn58/6vNaBrRU+dqywriaQSCuLC65lLB+bT7nINwHlljY5kU3MjBZv3+tsJU24GP&#10;1Oe+FCGEXYoKKu/bVEpXVGTQTW1LHLhf2xn0AXal1B0OIdw08iuKEmmw5tBQYUvfFRWX/GoUXPzY&#10;H7Iyv+8W5+2i+Nlmw/UvU2ryMWZLEJ5G/xI/3Xsd5kdJkszmcQyPSwGDXP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9N8PxQAAAOIAAAAPAAAAAAAAAAAAAAAAAJgCAABkcnMv&#10;ZG93bnJldi54bWxQSwUGAAAAAAQABAD1AAAAigMAAAAA&#10;" filled="f" strokeweight="2pt"/>
              <v:group id="Group 4" o:spid="_x0000_s1077"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Bw/cCHyQAA&#10;AOMAAAAPAAAAAAAAAAAAAAAAAKoCAABkcnMvZG93bnJldi54bWxQSwUGAAAAAAQABAD6AAAAoAMA&#10;AAAA&#10;">
                <v:rect id="Rectangle 5" o:spid="_x0000_s1078"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Cr78sA&#10;AADjAAAADwAAAGRycy9kb3ducmV2LnhtbESPQUvDQBCF70L/wzIFb3bTGGOI3ZYiCoIitErPQ3bM&#10;xmZnQ3bbxn/vHASPM+/Ne9+sNpPv1ZnG2AU2sFxkoIibYDtuDXx+PN9UoGJCttgHJgM/FGGznl2t&#10;sLbhwjs671OrJIRjjQZcSkOtdWwceYyLMBCL9hVGj0nGsdV2xIuE+17nWVZqjx1Lg8OBHh01x/3J&#10;G9i9Fvl7933/pJvD26lKB7eMpTPmej5tH0AlmtK/+e/6xQr+3W1eFlVeCLT8JAvQ6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wkKvvywAAAOMAAAAPAAAAAAAAAAAAAAAAAJgC&#10;AABkcnMvZG93bnJldi54bWxQSwUGAAAAAAQABAD1AAAAkAMAAAAA&#10;" strokeweight="2pt">
                  <v:textbox inset="0,.3mm,0">
                    <w:txbxContent>
                      <w:p w14:paraId="5E5218C4"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0E8D1250"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33</w:t>
                        </w:r>
                        <w:r w:rsidRPr="002E0F23">
                          <w:rPr>
                            <w:rFonts w:ascii="GOST Type AU" w:hAnsi="GOST Type AU"/>
                            <w:i w:val="0"/>
                            <w:sz w:val="24"/>
                            <w:szCs w:val="24"/>
                            <w:lang w:val="ru-RU"/>
                          </w:rPr>
                          <w:fldChar w:fldCharType="end"/>
                        </w:r>
                      </w:p>
                    </w:txbxContent>
                  </v:textbox>
                </v:rect>
                <v:line id="Line 6" o:spid="_x0000_s1079"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"/>
              </v:group>
              <w10:wrap anchorx="page" anchory="page"/>
            </v:group>
          </w:pict>
        </mc:Fallback>
      </mc:AlternateConten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382D94" w14:textId="5CE05B98" w:rsidR="00EB2B06" w:rsidRDefault="00EB2B06">
    <w:pPr>
      <w:pStyle w:val="ab"/>
    </w:pPr>
    <w:r>
      <w:rPr>
        <w:noProof/>
        <w:lang w:eastAsia="ru-RU" w:bidi="ar-SA"/>
      </w:rPr>
      <mc:AlternateContent>
        <mc:Choice Requires="wpg">
          <w:drawing>
            <wp:anchor distT="0" distB="0" distL="114300" distR="114300" simplePos="0" relativeHeight="251663872" behindDoc="1" locked="0" layoutInCell="1" allowOverlap="1" wp14:anchorId="2626C7BD" wp14:editId="55E84493">
              <wp:simplePos x="0" y="0"/>
              <wp:positionH relativeFrom="page">
                <wp:posOffset>1980565</wp:posOffset>
              </wp:positionH>
              <wp:positionV relativeFrom="page">
                <wp:posOffset>-1080135</wp:posOffset>
              </wp:positionV>
              <wp:extent cx="6613200" cy="10166400"/>
              <wp:effectExtent l="0" t="5080" r="11430" b="11430"/>
              <wp:wrapNone/>
              <wp:docPr id="838329986"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6613200" cy="10166400"/>
                        <a:chOff x="1134" y="284"/>
                        <a:chExt cx="10426" cy="16183"/>
                      </a:xfrm>
                    </wpg:grpSpPr>
                    <wps:wsp>
                      <wps:cNvPr id="1738489137"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CD975F6" w14:textId="45FF3FE4" w:rsidR="00EB2B06" w:rsidRPr="00916B57" w:rsidRDefault="00EB2B06" w:rsidP="002E0F23">
                            <w:pPr>
                              <w:pStyle w:val="af7"/>
                              <w:jc w:val="center"/>
                              <w:rPr>
                                <w:rFonts w:ascii="Times New Roman" w:hAnsi="Times New Roman"/>
                                <w:i w:val="0"/>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20.03.01-20МЗ101-2024</w:t>
                            </w:r>
                          </w:p>
                          <w:p w14:paraId="1455C61B" w14:textId="77777777" w:rsidR="00D26F03" w:rsidRDefault="00D26F03"/>
                        </w:txbxContent>
                      </wps:txbx>
                      <wps:bodyPr rot="0" vert="vert" wrap="square" lIns="91440" tIns="118800" rIns="91440" bIns="45720" anchor="t" anchorCtr="0" upright="1">
                        <a:noAutofit/>
                      </wps:bodyPr>
                    </wps:wsp>
                    <wps:wsp>
                      <wps:cNvPr id="696890130"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79355030" name="Group 4"/>
                      <wpg:cNvGrpSpPr>
                        <a:grpSpLocks/>
                      </wpg:cNvGrpSpPr>
                      <wpg:grpSpPr bwMode="auto">
                        <a:xfrm>
                          <a:off x="10992" y="15622"/>
                          <a:ext cx="567" cy="845"/>
                          <a:chOff x="8893" y="12961"/>
                          <a:chExt cx="567" cy="850"/>
                        </a:xfrm>
                      </wpg:grpSpPr>
                      <wps:wsp>
                        <wps:cNvPr id="189374225"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584FB33D"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049C0C0C"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37</w:t>
                              </w:r>
                              <w:r w:rsidRPr="002E0F23">
                                <w:rPr>
                                  <w:rFonts w:ascii="GOST Type AU" w:hAnsi="GOST Type AU"/>
                                  <w:i w:val="0"/>
                                  <w:sz w:val="24"/>
                                  <w:szCs w:val="24"/>
                                  <w:lang w:val="ru-RU"/>
                                </w:rPr>
                                <w:fldChar w:fldCharType="end"/>
                              </w:r>
                            </w:p>
                          </w:txbxContent>
                        </wps:txbx>
                        <wps:bodyPr rot="0" vert="vert" wrap="square" lIns="0" tIns="10800" rIns="0" bIns="45720" anchor="t" anchorCtr="0" upright="1">
                          <a:noAutofit/>
                        </wps:bodyPr>
                      </wps:wsp>
                      <wps:wsp>
                        <wps:cNvPr id="1002394695"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2626C7BD" id="_x0000_s1080" style="position:absolute;margin-left:155.95pt;margin-top:-85.05pt;width:520.7pt;height:800.5pt;rotation:90;z-index:-251652608;mso-position-horizontal-relative:page;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">
              <v:rect id="Rectangle 2" o:spid="_x0000_s1081"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XldccA&#10;AADjAAAADwAAAGRycy9kb3ducmV2LnhtbERPzUrDQBC+C77DMoI3u4k1bYzdliAIFeyh1QcYsmMS&#10;mp2N2Ukb394tFDzO9z+rzeQ6daIhtJ4NpLMEFHHlbcu1ga/Pt4ccVBBki51nMvBLATbr25sVFtaf&#10;eU+ng9QqhnAo0EAj0hdah6ohh2Hme+LIffvBocRzqLUd8BzDXacfk2ShHbYcGxrs6bWh6ngYnYHa&#10;yXgss1Rv3202lj9Bst2HNeb+bipfQAlN8i++urc2zl/O86f8OZ0v4fJTBEC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l5XXHAAAA4wAAAA8AAAAAAAAAAAAAAAAAmAIAAGRy&#10;cy9kb3ducmV2LnhtbFBLBQYAAAAABAAEAPUAAACMAwAAAAA=&#10;" strokeweight="2pt">
                <v:textbox style="layout-flow:vertical" inset=",3.3mm">
                  <w:txbxContent>
                    <w:p w14:paraId="1CD975F6" w14:textId="45FF3FE4" w:rsidR="00EB2B06" w:rsidRPr="00916B57" w:rsidRDefault="00EB2B06" w:rsidP="002E0F23">
                      <w:pPr>
                        <w:pStyle w:val="af7"/>
                        <w:jc w:val="center"/>
                        <w:rPr>
                          <w:rFonts w:ascii="Times New Roman" w:hAnsi="Times New Roman"/>
                          <w:i w:val="0"/>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20.03.01-20МЗ101-2024</w:t>
                      </w:r>
                    </w:p>
                    <w:p w14:paraId="1455C61B" w14:textId="77777777" w:rsidR="00D26F03" w:rsidRDefault="00D26F03"/>
                  </w:txbxContent>
                </v:textbox>
              </v:rect>
              <v:rect id="Rectangle 3" o:spid="_x0000_s1082"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zEu8cA&#10;AADiAAAADwAAAGRycy9kb3ducmV2LnhtbESPzYrCMBSF9wPzDuEOuBtTFYqtRqmC4GrQ6gNcmmtb&#10;bG5qE9vOPP1kIbg8nD++9XY0jeipc7VlBbNpBIK4sLrmUsH1cvhegnAeWWNjmRT8koPt5vNjjam2&#10;A5+pz30pwgi7FBVU3replK6oyKCb2pY4eDfbGfRBdqXUHQ5h3DRyHkWxNFhzeKiwpX1FxT1/GgV3&#10;P/Y/WZn/HZLrLilOu2x4PjKlJl9jtgLhafTv8Kt91AriJF4m0WwRIAJSwAG5+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8xLvHAAAA4gAAAA8AAAAAAAAAAAAAAAAAmAIAAGRy&#10;cy9kb3ducmV2LnhtbFBLBQYAAAAABAAEAPUAAACMAwAAAAA=&#10;" filled="f" strokeweight="2pt"/>
              <v:group id="Group 4" o:spid="_x0000_s1083"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">
                <v:rect id="Rectangle 5" o:spid="_x0000_s1084"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ovOsgA&#10;AADiAAAADwAAAGRycy9kb3ducmV2LnhtbERPz0/CMBS+m/g/NM+Ei5GOIYKTQoTEwIGLk8Trc32s&#10;Y+vrXCsM/3prYuLxy/d7vuxtI07U+cqxgtEwAUFcOF1xqWD/9nI3A+EDssbGMSm4kIfl4vpqjpl2&#10;Z36lUx5KEUPYZ6jAhNBmUvrCkEU/dC1x5A6usxgi7EqpOzzHcNvINEkepMWKY4PBltaGijr/sgqO&#10;ZvpZvxcbHH/ku+891ofV+lYqNbjpn59ABOrDv/jPvdVx/uxxPL1P0wn8XooY5OI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Gi86yAAAAOIAAAAPAAAAAAAAAAAAAAAAAJgCAABk&#10;cnMvZG93bnJldi54bWxQSwUGAAAAAAQABAD1AAAAjQMAAAAA&#10;" strokeweight="2pt">
                  <v:textbox style="layout-flow:vertical" inset="0,.3mm,0">
                    <w:txbxContent>
                      <w:p w14:paraId="584FB33D"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049C0C0C"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37</w:t>
                        </w:r>
                        <w:r w:rsidRPr="002E0F23">
                          <w:rPr>
                            <w:rFonts w:ascii="GOST Type AU" w:hAnsi="GOST Type AU"/>
                            <w:i w:val="0"/>
                            <w:sz w:val="24"/>
                            <w:szCs w:val="24"/>
                            <w:lang w:val="ru-RU"/>
                          </w:rPr>
                          <w:fldChar w:fldCharType="end"/>
                        </w:r>
                      </w:p>
                    </w:txbxContent>
                  </v:textbox>
                </v:rect>
                <v:line id="Line 6" o:spid="_x0000_s1085"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"/>
              </v:group>
              <w10:wrap anchorx="page" anchory="page"/>
            </v:group>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16891" w14:textId="77777777" w:rsidR="00EB2B06" w:rsidRDefault="00EB2B06">
    <w:pPr>
      <w:pStyle w:val="ab"/>
    </w:pPr>
    <w:r>
      <w:rPr>
        <w:noProof/>
        <w:lang w:eastAsia="ru-RU" w:bidi="ar-SA"/>
      </w:rPr>
      <mc:AlternateContent>
        <mc:Choice Requires="wpg">
          <w:drawing>
            <wp:anchor distT="0" distB="0" distL="114300" distR="114300" simplePos="0" relativeHeight="251654656" behindDoc="1" locked="0" layoutInCell="1" allowOverlap="1" wp14:anchorId="69054715" wp14:editId="3DF02520">
              <wp:simplePos x="0" y="0"/>
              <wp:positionH relativeFrom="page">
                <wp:posOffset>720090</wp:posOffset>
              </wp:positionH>
              <wp:positionV relativeFrom="page">
                <wp:align>center</wp:align>
              </wp:positionV>
              <wp:extent cx="6613200" cy="10166400"/>
              <wp:effectExtent l="0" t="0" r="16510" b="25400"/>
              <wp:wrapNone/>
              <wp:docPr id="2095019961"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3200" cy="10166400"/>
                        <a:chOff x="1134" y="284"/>
                        <a:chExt cx="10426" cy="16183"/>
                      </a:xfrm>
                    </wpg:grpSpPr>
                    <wps:wsp>
                      <wps:cNvPr id="2029791084"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0A038C47" w14:textId="7E48208F" w:rsidR="00EB2B06" w:rsidRPr="00D26F03" w:rsidRDefault="00EB2B06" w:rsidP="00916B57">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txbxContent>
                      </wps:txbx>
                      <wps:bodyPr rot="0" vert="horz" wrap="square" lIns="91440" tIns="118800" rIns="91440" bIns="45720" anchor="t" anchorCtr="0" upright="1">
                        <a:noAutofit/>
                      </wps:bodyPr>
                    </wps:wsp>
                    <wps:wsp>
                      <wps:cNvPr id="1806227354"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30665549" name="Group 4"/>
                      <wpg:cNvGrpSpPr>
                        <a:grpSpLocks/>
                      </wpg:cNvGrpSpPr>
                      <wpg:grpSpPr bwMode="auto">
                        <a:xfrm>
                          <a:off x="10992" y="15622"/>
                          <a:ext cx="567" cy="845"/>
                          <a:chOff x="8893" y="12961"/>
                          <a:chExt cx="567" cy="850"/>
                        </a:xfrm>
                      </wpg:grpSpPr>
                      <wps:wsp>
                        <wps:cNvPr id="910330058"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6FD3871F"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20F39F28"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46</w:t>
                              </w:r>
                              <w:r w:rsidRPr="002E0F23">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705653930"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69054715" id="_x0000_s1086" style="position:absolute;margin-left:56.7pt;margin-top:0;width:520.7pt;height:800.5pt;z-index:-251661824;mso-position-horizontal-relative:page;mso-position-vertical:center;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">
              <v:rect id="Rectangle 2" o:spid="_x0000_s1087"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BVP8sA&#10;AADjAAAADwAAAGRycy9kb3ducmV2LnhtbESP0WrCQBRE34X+w3ILfdNdUxs1ukobbBF8adUPuGSv&#10;STB7N2S3Jv37bqHg4zAzZ5j1drCNuFHna8caphMFgrhwpuZSw/n0Pl6A8AHZYOOYNPyQh+3mYbTG&#10;zLiev+h2DKWIEPYZaqhCaDMpfVGRRT9xLXH0Lq6zGKLsSmk67CPcNjJRKpUWa44LFbaUV1Rcj99W&#10;w8ss/9wlef9xOO0ub8rt07R9TrV+ehxeVyACDeEe/m/vjYZEJcv5cqoWM/j7FP+A3P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aQFU/ywAAAOMAAAAPAAAAAAAAAAAAAAAAAJgC&#10;AABkcnMvZG93bnJldi54bWxQSwUGAAAAAAQABAD1AAAAkAMAAAAA&#10;" strokeweight="2pt">
                <v:textbox inset=",3.3mm">
                  <w:txbxContent>
                    <w:p w14:paraId="0A038C47" w14:textId="7E48208F" w:rsidR="00EB2B06" w:rsidRPr="00D26F03" w:rsidRDefault="00EB2B06" w:rsidP="00916B57">
                      <w:pPr>
                        <w:pStyle w:val="af7"/>
                        <w:jc w:val="center"/>
                        <w:rPr>
                          <w:rFonts w:ascii="GOST Type AU" w:hAnsi="GOST Type AU"/>
                          <w:iCs/>
                          <w:szCs w:val="28"/>
                          <w:lang w:val="en-US"/>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w:t>
                      </w:r>
                      <w:r w:rsidRPr="00D26F03">
                        <w:rPr>
                          <w:rFonts w:ascii="GOST Type AU" w:hAnsi="GOST Type AU"/>
                          <w:iCs/>
                          <w:szCs w:val="28"/>
                          <w:lang w:val="en-US"/>
                        </w:rPr>
                        <w:t>20</w:t>
                      </w:r>
                      <w:r w:rsidRPr="00D26F03">
                        <w:rPr>
                          <w:rFonts w:ascii="GOST Type AU" w:hAnsi="GOST Type AU"/>
                          <w:iCs/>
                          <w:szCs w:val="28"/>
                          <w:lang w:val="ru-RU"/>
                        </w:rPr>
                        <w:t>МЗ10</w:t>
                      </w:r>
                      <w:r w:rsidRPr="00D26F03">
                        <w:rPr>
                          <w:rFonts w:ascii="GOST Type AU" w:hAnsi="GOST Type AU"/>
                          <w:iCs/>
                          <w:szCs w:val="28"/>
                          <w:lang w:val="en-US"/>
                        </w:rPr>
                        <w:t>1</w:t>
                      </w:r>
                      <w:r w:rsidRPr="00D26F03">
                        <w:rPr>
                          <w:rFonts w:ascii="GOST Type AU" w:hAnsi="GOST Type AU"/>
                          <w:iCs/>
                          <w:szCs w:val="28"/>
                          <w:lang w:val="ru-RU"/>
                        </w:rPr>
                        <w:t>-202</w:t>
                      </w:r>
                      <w:r w:rsidRPr="00D26F03">
                        <w:rPr>
                          <w:rFonts w:ascii="GOST Type AU" w:hAnsi="GOST Type AU"/>
                          <w:iCs/>
                          <w:szCs w:val="28"/>
                          <w:lang w:val="en-US"/>
                        </w:rPr>
                        <w:t>4</w:t>
                      </w:r>
                    </w:p>
                  </w:txbxContent>
                </v:textbox>
              </v:rect>
              <v:rect id="Rectangle 3" o:spid="_x0000_s1088"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5skMgA&#10;AADjAAAADwAAAGRycy9kb3ducmV2LnhtbERPzWrCQBC+F3yHZQRvdWNsrUZXiYLQU9HoAwzZaRLM&#10;zsbsmqR9+m6h0ON8/7PZDaYWHbWusqxgNo1AEOdWV1wouF6Oz0sQziNrrC2Tgi9ysNuOnjaYaNvz&#10;mbrMFyKEsEtQQel9k0jp8pIMuqltiAP3aVuDPpxtIXWLfQg3tYyjaCENVhwaSmzoUFJ+yx5Gwc0P&#10;3UdaZN/H1XW/yk/7tH/cU6Um4yFdg/A0+H/xn/tdh/nLaBHHb/PXF/j9KQAgt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rmyQyAAAAOMAAAAPAAAAAAAAAAAAAAAAAJgCAABk&#10;cnMvZG93bnJldi54bWxQSwUGAAAAAAQABAD1AAAAjQMAAAAA&#10;" filled="f" strokeweight="2pt"/>
              <v:group id="Group 4" o:spid="_x0000_s1089"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">
                <v:rect id="Rectangle 5" o:spid="_x0000_s1090"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m5VcYA&#10;AADiAAAADwAAAGRycy9kb3ducmV2LnhtbERPTWsCMRC9F/wPYQRvNVm11q5GKaIgVAra4nnYTDdr&#10;N5NlE3X99+ZQ6PHxvherztXiSm2oPGvIhgoEceFNxaWG76/t8wxEiMgGa8+k4U4BVsve0wJz4298&#10;oOsxliKFcMhRg42xyaUMhSWHYegb4sT9+NZhTLAtpWnxlsJdLUdKTaXDilODxYbWlorf48VpOHxM&#10;Rp/V+XUji9P+Mosnm4Wp1XrQ797nICJ18V/8594ZDW+ZGo+Vekmb06V0B+Ty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2m5VcYAAADiAAAADwAAAAAAAAAAAAAAAACYAgAAZHJz&#10;L2Rvd25yZXYueG1sUEsFBgAAAAAEAAQA9QAAAIsDAAAAAA==&#10;" strokeweight="2pt">
                  <v:textbox inset="0,.3mm,0">
                    <w:txbxContent>
                      <w:p w14:paraId="6FD3871F" w14:textId="77777777" w:rsidR="00EB2B06" w:rsidRPr="002E0F23" w:rsidRDefault="00EB2B06" w:rsidP="002E0F23">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20F39F28" w14:textId="77777777" w:rsidR="00EB2B06" w:rsidRPr="002E0F23" w:rsidRDefault="00EB2B06" w:rsidP="002E0F23">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46</w:t>
                        </w:r>
                        <w:r w:rsidRPr="002E0F23">
                          <w:rPr>
                            <w:rFonts w:ascii="GOST Type AU" w:hAnsi="GOST Type AU"/>
                            <w:i w:val="0"/>
                            <w:sz w:val="24"/>
                            <w:szCs w:val="24"/>
                            <w:lang w:val="ru-RU"/>
                          </w:rPr>
                          <w:fldChar w:fldCharType="end"/>
                        </w:r>
                      </w:p>
                    </w:txbxContent>
                  </v:textbox>
                </v:rect>
                <v:line id="Line 6" o:spid="_x0000_s1091"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enLkVcsAAADiAAAADwAA&#10;AAAAAAAAAAAAAAChAgAAZHJzL2Rvd25yZXYueG1sUEsFBgAAAAAEAAQA+QAAAJkDAAAAAA==&#10;"/>
              </v:group>
              <w10:wrap anchorx="page" anchory="page"/>
            </v:group>
          </w:pict>
        </mc:Fallback>
      </mc:AlternateConten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5F61E9" w14:textId="77777777" w:rsidR="00EB2B06" w:rsidRDefault="00EB2B06" w:rsidP="00385400">
    <w:pPr>
      <w:pStyle w:val="ab"/>
      <w:tabs>
        <w:tab w:val="clear" w:pos="9355"/>
        <w:tab w:val="right" w:pos="9498"/>
      </w:tabs>
    </w:pPr>
    <w:r>
      <w:rPr>
        <w:noProof/>
        <w:lang w:eastAsia="ru-RU" w:bidi="ar-SA"/>
      </w:rPr>
      <mc:AlternateContent>
        <mc:Choice Requires="wpg">
          <w:drawing>
            <wp:anchor distT="0" distB="0" distL="114300" distR="114300" simplePos="0" relativeHeight="251661312" behindDoc="1" locked="0" layoutInCell="1" allowOverlap="1" wp14:anchorId="093C2EBE" wp14:editId="440A7C69">
              <wp:simplePos x="0" y="0"/>
              <wp:positionH relativeFrom="page">
                <wp:posOffset>720090</wp:posOffset>
              </wp:positionH>
              <wp:positionV relativeFrom="page">
                <wp:align>center</wp:align>
              </wp:positionV>
              <wp:extent cx="6613200" cy="10166400"/>
              <wp:effectExtent l="0" t="0" r="16510" b="25400"/>
              <wp:wrapNone/>
              <wp:docPr id="1276408095" name="Группа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13200" cy="10166400"/>
                        <a:chOff x="1134" y="284"/>
                        <a:chExt cx="10426" cy="16183"/>
                      </a:xfrm>
                    </wpg:grpSpPr>
                    <wps:wsp>
                      <wps:cNvPr id="1221623942" name="Rectangle 2"/>
                      <wps:cNvSpPr>
                        <a:spLocks noChangeArrowheads="1"/>
                      </wps:cNvSpPr>
                      <wps:spPr bwMode="auto">
                        <a:xfrm>
                          <a:off x="4235" y="15622"/>
                          <a:ext cx="6762" cy="845"/>
                        </a:xfrm>
                        <a:prstGeom prst="rect">
                          <a:avLst/>
                        </a:prstGeom>
                        <a:solidFill>
                          <a:srgbClr val="FFFFFF"/>
                        </a:solidFill>
                        <a:ln w="25400">
                          <a:solidFill>
                            <a:srgbClr val="000000"/>
                          </a:solidFill>
                          <a:miter lim="800000"/>
                          <a:headEnd/>
                          <a:tailEnd/>
                        </a:ln>
                      </wps:spPr>
                      <wps:txbx>
                        <w:txbxContent>
                          <w:p w14:paraId="1959176D" w14:textId="640204DD" w:rsidR="00EB2B06" w:rsidRPr="00D26F03" w:rsidRDefault="00EB2B06" w:rsidP="0055102F">
                            <w:pPr>
                              <w:pStyle w:val="af7"/>
                              <w:jc w:val="center"/>
                              <w:rPr>
                                <w:rFonts w:ascii="GOST Type AU" w:hAnsi="GOST Type AU"/>
                                <w:iCs/>
                                <w:szCs w:val="28"/>
                                <w:lang w:val="ru-RU"/>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20.03.01-20МЗ101-2024</w:t>
                            </w:r>
                          </w:p>
                        </w:txbxContent>
                      </wps:txbx>
                      <wps:bodyPr rot="0" vert="horz" wrap="square" lIns="91440" tIns="118800" rIns="91440" bIns="45720" anchor="t" anchorCtr="0" upright="1">
                        <a:noAutofit/>
                      </wps:bodyPr>
                    </wps:wsp>
                    <wps:wsp>
                      <wps:cNvPr id="156975657" name="Rectangle 3"/>
                      <wps:cNvSpPr>
                        <a:spLocks noChangeArrowheads="1"/>
                      </wps:cNvSpPr>
                      <wps:spPr bwMode="auto">
                        <a:xfrm>
                          <a:off x="1134" y="284"/>
                          <a:ext cx="10426" cy="16182"/>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4922692" name="Group 4"/>
                      <wpg:cNvGrpSpPr>
                        <a:grpSpLocks/>
                      </wpg:cNvGrpSpPr>
                      <wpg:grpSpPr bwMode="auto">
                        <a:xfrm>
                          <a:off x="10992" y="15622"/>
                          <a:ext cx="567" cy="845"/>
                          <a:chOff x="8893" y="12961"/>
                          <a:chExt cx="567" cy="850"/>
                        </a:xfrm>
                      </wpg:grpSpPr>
                      <wps:wsp>
                        <wps:cNvPr id="916711767" name="Rectangle 5"/>
                        <wps:cNvSpPr>
                          <a:spLocks noChangeArrowheads="1"/>
                        </wps:cNvSpPr>
                        <wps:spPr bwMode="auto">
                          <a:xfrm>
                            <a:off x="8896" y="12961"/>
                            <a:ext cx="564" cy="850"/>
                          </a:xfrm>
                          <a:prstGeom prst="rect">
                            <a:avLst/>
                          </a:prstGeom>
                          <a:solidFill>
                            <a:srgbClr val="FFFFFF"/>
                          </a:solidFill>
                          <a:ln w="25400">
                            <a:solidFill>
                              <a:srgbClr val="000000"/>
                            </a:solidFill>
                            <a:miter lim="800000"/>
                            <a:headEnd/>
                            <a:tailEnd/>
                          </a:ln>
                        </wps:spPr>
                        <wps:txbx>
                          <w:txbxContent>
                            <w:p w14:paraId="1941E5B1" w14:textId="77777777" w:rsidR="00EB2B06" w:rsidRPr="002E0F23" w:rsidRDefault="00EB2B06" w:rsidP="0055102F">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101566CF" w14:textId="77777777" w:rsidR="00EB2B06" w:rsidRPr="002E0F23" w:rsidRDefault="00EB2B06" w:rsidP="0055102F">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63</w:t>
                              </w:r>
                              <w:r w:rsidRPr="002E0F23">
                                <w:rPr>
                                  <w:rFonts w:ascii="GOST Type AU" w:hAnsi="GOST Type AU"/>
                                  <w:i w:val="0"/>
                                  <w:sz w:val="24"/>
                                  <w:szCs w:val="24"/>
                                  <w:lang w:val="ru-RU"/>
                                </w:rPr>
                                <w:fldChar w:fldCharType="end"/>
                              </w:r>
                            </w:p>
                          </w:txbxContent>
                        </wps:txbx>
                        <wps:bodyPr rot="0" vert="horz" wrap="square" lIns="0" tIns="10800" rIns="0" bIns="45720" anchor="t" anchorCtr="0" upright="1">
                          <a:noAutofit/>
                        </wps:bodyPr>
                      </wps:wsp>
                      <wps:wsp>
                        <wps:cNvPr id="1111061361" name="Line 6"/>
                        <wps:cNvCnPr/>
                        <wps:spPr bwMode="auto">
                          <a:xfrm>
                            <a:off x="8893" y="13246"/>
                            <a:ext cx="56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93C2EBE" id="_x0000_s1092" style="position:absolute;margin-left:56.7pt;margin-top:0;width:520.7pt;height:800.5pt;z-index:-251655168;mso-position-horizontal-relative:page;mso-position-vertical:center;mso-position-vertical-relative:page" coordorigin="1134,284" coordsize="10426,161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">
              <v:rect id="Rectangle 2" o:spid="_x0000_s1093" style="position:absolute;left:4235;top:15622;width:6762;height: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j+N8cA&#10;AADjAAAADwAAAGRycy9kb3ducmV2LnhtbERPX2vCMBB/H/gdwgl7m6nRhdkZRYsbwl429QMczdmW&#10;NZfSZLb79stgsMf7/b/1dnStuFEfGs8G5rMMBHHpbcOVgcv55eEJRIjIFlvPZOCbAmw3k7s15tYP&#10;/EG3U6xECuGQo4E6xi6XMpQ1OQwz3xEn7up7hzGdfSVtj0MKd61UWaalw4ZTQ40dFTWVn6cvZ+Bx&#10;WbwfVDG8vp0P133mj1p3C23M/XTcPYOINMZ/8Z/7aNN8peZaLVZLBb8/JQDk5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2o/jfHAAAA4wAAAA8AAAAAAAAAAAAAAAAAmAIAAGRy&#10;cy9kb3ducmV2LnhtbFBLBQYAAAAABAAEAPUAAACMAwAAAAA=&#10;" strokeweight="2pt">
                <v:textbox inset=",3.3mm">
                  <w:txbxContent>
                    <w:p w14:paraId="1959176D" w14:textId="640204DD" w:rsidR="00EB2B06" w:rsidRPr="00D26F03" w:rsidRDefault="00EB2B06" w:rsidP="0055102F">
                      <w:pPr>
                        <w:pStyle w:val="af7"/>
                        <w:jc w:val="center"/>
                        <w:rPr>
                          <w:rFonts w:ascii="GOST Type AU" w:hAnsi="GOST Type AU"/>
                          <w:iCs/>
                          <w:szCs w:val="28"/>
                          <w:lang w:val="ru-RU"/>
                        </w:rPr>
                      </w:pPr>
                      <w:r w:rsidRPr="00D26F03">
                        <w:rPr>
                          <w:rFonts w:ascii="GOST Type AU" w:hAnsi="GOST Type AU"/>
                          <w:iCs/>
                          <w:szCs w:val="28"/>
                          <w:lang w:val="ru-RU"/>
                        </w:rPr>
                        <w:t>БР-</w:t>
                      </w:r>
                      <w:r w:rsidR="001F21DA" w:rsidRPr="00D26F03">
                        <w:rPr>
                          <w:rFonts w:ascii="GOST Type AU" w:hAnsi="GOST Type AU"/>
                          <w:iCs/>
                          <w:szCs w:val="28"/>
                          <w:lang w:val="ru-RU"/>
                        </w:rPr>
                        <w:t>02069042-</w:t>
                      </w:r>
                      <w:r w:rsidRPr="00D26F03">
                        <w:rPr>
                          <w:rFonts w:ascii="GOST Type AU" w:hAnsi="GOST Type AU"/>
                          <w:iCs/>
                          <w:szCs w:val="28"/>
                          <w:lang w:val="ru-RU"/>
                        </w:rPr>
                        <w:t>20.03.01-20МЗ101-2024</w:t>
                      </w:r>
                    </w:p>
                  </w:txbxContent>
                </v:textbox>
              </v:rect>
              <v:rect id="Rectangle 3" o:spid="_x0000_s1094" style="position:absolute;left:1134;top:284;width:10426;height:16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Van8YA&#10;AADiAAAADwAAAGRycy9kb3ducmV2LnhtbERP3WrCMBS+H/gO4Qi7m6mD1rUapQ6EXYmrPsChOWuL&#10;zUnXxLbb0y+CsMuP73+zm0wrBupdY1nBchGBIC6tbrhScDkfXt5AOI+ssbVMCn7IwW47e9pgpu3I&#10;nzQUvhIhhF2GCmrvu0xKV9Zk0C1sRxy4L9sb9AH2ldQ9jiHctPI1ihJpsOHQUGNH7zWV1+JmFFz9&#10;NBzzqvg9pJd9Wp72+Xj7zpV6nk/5GoSnyf+LH+4PHebHSbqKk3gF90sBg9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Van8YAAADiAAAADwAAAAAAAAAAAAAAAACYAgAAZHJz&#10;L2Rvd25yZXYueG1sUEsFBgAAAAAEAAQA9QAAAIsDAAAAAA==&#10;" filled="f" strokeweight="2pt"/>
              <v:group id="Group 4" o:spid="_x0000_s1095" style="position:absolute;left:10992;top:15622;width:567;height:845" coordorigin="8893,12961" coordsize="567,8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UL4Mj8cAAADi&#10;AAAADwAAAAAAAAAAAAAAAACqAgAAZHJzL2Rvd25yZXYueG1sUEsFBgAAAAAEAAQA+gAAAJ4DAAAA&#10;AA==&#10;">
                <v:rect id="Rectangle 5" o:spid="_x0000_s1096" style="position:absolute;left:8896;top:12961;width:564;height:8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UFvMkA&#10;AADiAAAADwAAAGRycy9kb3ducmV2LnhtbESPUWvCMBSF3wf7D+EOfJtpRFpXjTKGgjAZ6IbPl+ba&#10;dGtuShO1/vtFGOzxcM75DmexGlwrLtSHxrMGNc5AEFfeNFxr+PrcPM9AhIhssPVMGm4UYLV8fFhg&#10;afyV93Q5xFokCIcSNdgYu1LKUFlyGMa+I07eyfcOY5J9LU2P1wR3rZxkWS4dNpwWLHb0Zqn6OZyd&#10;hv37dPLRfBdrWR1351k8WhVyq/XoaXidg4g0xP/wX3trNLyovFCqyAu4X0p3QC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VUFvMkAAADiAAAADwAAAAAAAAAAAAAAAACYAgAA&#10;ZHJzL2Rvd25yZXYueG1sUEsFBgAAAAAEAAQA9QAAAI4DAAAAAA==&#10;" strokeweight="2pt">
                  <v:textbox inset="0,.3mm,0">
                    <w:txbxContent>
                      <w:p w14:paraId="1941E5B1" w14:textId="77777777" w:rsidR="00EB2B06" w:rsidRPr="002E0F23" w:rsidRDefault="00EB2B06" w:rsidP="0055102F">
                        <w:pPr>
                          <w:pStyle w:val="af7"/>
                          <w:jc w:val="center"/>
                          <w:rPr>
                            <w:rFonts w:ascii="GOST Type AU" w:hAnsi="GOST Type AU"/>
                            <w:i w:val="0"/>
                            <w:sz w:val="24"/>
                            <w:szCs w:val="24"/>
                            <w:lang w:val="ru-RU"/>
                          </w:rPr>
                        </w:pPr>
                        <w:proofErr w:type="spellStart"/>
                        <w:r w:rsidRPr="002E0F23">
                          <w:rPr>
                            <w:rFonts w:ascii="GOST Type AU" w:hAnsi="GOST Type AU"/>
                            <w:i w:val="0"/>
                            <w:sz w:val="24"/>
                            <w:szCs w:val="24"/>
                            <w:lang w:val="ru-RU"/>
                          </w:rPr>
                          <w:t>Стр</w:t>
                        </w:r>
                        <w:proofErr w:type="spellEnd"/>
                      </w:p>
                      <w:p w14:paraId="101566CF" w14:textId="77777777" w:rsidR="00EB2B06" w:rsidRPr="002E0F23" w:rsidRDefault="00EB2B06" w:rsidP="0055102F">
                        <w:pPr>
                          <w:pStyle w:val="af7"/>
                          <w:spacing w:before="120"/>
                          <w:jc w:val="center"/>
                          <w:rPr>
                            <w:rFonts w:ascii="GOST Type AU" w:hAnsi="GOST Type AU"/>
                            <w:i w:val="0"/>
                            <w:sz w:val="24"/>
                            <w:szCs w:val="24"/>
                            <w:lang w:val="ru-RU"/>
                          </w:rPr>
                        </w:pPr>
                        <w:r w:rsidRPr="002E0F23">
                          <w:rPr>
                            <w:rFonts w:ascii="GOST Type AU" w:hAnsi="GOST Type AU"/>
                            <w:i w:val="0"/>
                            <w:sz w:val="24"/>
                            <w:szCs w:val="24"/>
                            <w:lang w:val="ru-RU"/>
                          </w:rPr>
                          <w:fldChar w:fldCharType="begin"/>
                        </w:r>
                        <w:r w:rsidRPr="002E0F23">
                          <w:rPr>
                            <w:rFonts w:ascii="GOST Type AU" w:hAnsi="GOST Type AU"/>
                            <w:i w:val="0"/>
                            <w:sz w:val="24"/>
                            <w:szCs w:val="24"/>
                            <w:lang w:val="ru-RU"/>
                          </w:rPr>
                          <w:instrText>PAGE   \* MERGEFORMAT</w:instrText>
                        </w:r>
                        <w:r w:rsidRPr="002E0F23">
                          <w:rPr>
                            <w:rFonts w:ascii="GOST Type AU" w:hAnsi="GOST Type AU"/>
                            <w:i w:val="0"/>
                            <w:sz w:val="24"/>
                            <w:szCs w:val="24"/>
                            <w:lang w:val="ru-RU"/>
                          </w:rPr>
                          <w:fldChar w:fldCharType="separate"/>
                        </w:r>
                        <w:r w:rsidR="00A2605B">
                          <w:rPr>
                            <w:rFonts w:ascii="GOST Type AU" w:hAnsi="GOST Type AU"/>
                            <w:i w:val="0"/>
                            <w:noProof/>
                            <w:sz w:val="24"/>
                            <w:szCs w:val="24"/>
                            <w:lang w:val="ru-RU"/>
                          </w:rPr>
                          <w:t>63</w:t>
                        </w:r>
                        <w:r w:rsidRPr="002E0F23">
                          <w:rPr>
                            <w:rFonts w:ascii="GOST Type AU" w:hAnsi="GOST Type AU"/>
                            <w:i w:val="0"/>
                            <w:sz w:val="24"/>
                            <w:szCs w:val="24"/>
                            <w:lang w:val="ru-RU"/>
                          </w:rPr>
                          <w:fldChar w:fldCharType="end"/>
                        </w:r>
                      </w:p>
                    </w:txbxContent>
                  </v:textbox>
                </v:rect>
                <v:line id="Line 6" o:spid="_x0000_s1097" style="position:absolute;visibility:visible;mso-wrap-style:square" from="8893,13246" to="9460,132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"/>
              </v:group>
              <w10:wrap anchorx="page" anchory="page"/>
            </v:group>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D3C7D0" w14:textId="41749329" w:rsidR="00CF0507" w:rsidRDefault="00CF0507" w:rsidP="00385400">
    <w:pPr>
      <w:pStyle w:val="ab"/>
      <w:tabs>
        <w:tab w:val="clear" w:pos="9355"/>
        <w:tab w:val="right" w:pos="9498"/>
      </w:tabs>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AAB2C" w14:textId="11F9C273" w:rsidR="00CF0507" w:rsidRDefault="00CF0507" w:rsidP="00385400">
    <w:pPr>
      <w:pStyle w:val="ab"/>
      <w:tabs>
        <w:tab w:val="clear" w:pos="9355"/>
        <w:tab w:val="right" w:pos="9498"/>
      </w:tabs>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D795D1" w14:textId="45290BEF" w:rsidR="001E59DD" w:rsidRDefault="001E59DD" w:rsidP="00385400">
    <w:pPr>
      <w:pStyle w:val="ab"/>
      <w:tabs>
        <w:tab w:val="clear" w:pos="9355"/>
        <w:tab w:val="right" w:pos="9498"/>
      </w:tabs>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5FA9A" w14:textId="55A2AD33" w:rsidR="00C62EA1" w:rsidRDefault="00C62EA1" w:rsidP="00385400">
    <w:pPr>
      <w:pStyle w:val="ab"/>
      <w:tabs>
        <w:tab w:val="clear" w:pos="9355"/>
        <w:tab w:val="right" w:pos="9498"/>
      </w:tabs>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97C8E6" w14:textId="5CDB677A" w:rsidR="00C62EA1" w:rsidRDefault="00C62EA1" w:rsidP="00385400">
    <w:pPr>
      <w:pStyle w:val="ab"/>
      <w:tabs>
        <w:tab w:val="clear" w:pos="9355"/>
        <w:tab w:val="right" w:pos="9498"/>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20C25"/>
    <w:multiLevelType w:val="hybridMultilevel"/>
    <w:tmpl w:val="282A4432"/>
    <w:lvl w:ilvl="0" w:tplc="04823CFA">
      <w:start w:val="1"/>
      <w:numFmt w:val="decimal"/>
      <w:lvlText w:val="1.%1 "/>
      <w:lvlJc w:val="left"/>
      <w:pPr>
        <w:ind w:left="1430" w:hanging="360"/>
      </w:pPr>
      <w:rPr>
        <w:rFonts w:hint="eastAsia"/>
      </w:rPr>
    </w:lvl>
    <w:lvl w:ilvl="1" w:tplc="04190019" w:tentative="1">
      <w:start w:val="1"/>
      <w:numFmt w:val="lowerLetter"/>
      <w:lvlText w:val="%2."/>
      <w:lvlJc w:val="left"/>
      <w:pPr>
        <w:ind w:left="2150" w:hanging="360"/>
      </w:pPr>
    </w:lvl>
    <w:lvl w:ilvl="2" w:tplc="0419001B" w:tentative="1">
      <w:start w:val="1"/>
      <w:numFmt w:val="lowerRoman"/>
      <w:lvlText w:val="%3."/>
      <w:lvlJc w:val="right"/>
      <w:pPr>
        <w:ind w:left="2870" w:hanging="180"/>
      </w:pPr>
    </w:lvl>
    <w:lvl w:ilvl="3" w:tplc="0419000F" w:tentative="1">
      <w:start w:val="1"/>
      <w:numFmt w:val="decimal"/>
      <w:lvlText w:val="%4."/>
      <w:lvlJc w:val="left"/>
      <w:pPr>
        <w:ind w:left="3590" w:hanging="360"/>
      </w:pPr>
    </w:lvl>
    <w:lvl w:ilvl="4" w:tplc="04190019" w:tentative="1">
      <w:start w:val="1"/>
      <w:numFmt w:val="lowerLetter"/>
      <w:lvlText w:val="%5."/>
      <w:lvlJc w:val="left"/>
      <w:pPr>
        <w:ind w:left="4310" w:hanging="360"/>
      </w:pPr>
    </w:lvl>
    <w:lvl w:ilvl="5" w:tplc="0419001B" w:tentative="1">
      <w:start w:val="1"/>
      <w:numFmt w:val="lowerRoman"/>
      <w:lvlText w:val="%6."/>
      <w:lvlJc w:val="right"/>
      <w:pPr>
        <w:ind w:left="5030" w:hanging="180"/>
      </w:pPr>
    </w:lvl>
    <w:lvl w:ilvl="6" w:tplc="0419000F" w:tentative="1">
      <w:start w:val="1"/>
      <w:numFmt w:val="decimal"/>
      <w:lvlText w:val="%7."/>
      <w:lvlJc w:val="left"/>
      <w:pPr>
        <w:ind w:left="5750" w:hanging="360"/>
      </w:pPr>
    </w:lvl>
    <w:lvl w:ilvl="7" w:tplc="04190019" w:tentative="1">
      <w:start w:val="1"/>
      <w:numFmt w:val="lowerLetter"/>
      <w:lvlText w:val="%8."/>
      <w:lvlJc w:val="left"/>
      <w:pPr>
        <w:ind w:left="6470" w:hanging="360"/>
      </w:pPr>
    </w:lvl>
    <w:lvl w:ilvl="8" w:tplc="0419001B" w:tentative="1">
      <w:start w:val="1"/>
      <w:numFmt w:val="lowerRoman"/>
      <w:lvlText w:val="%9."/>
      <w:lvlJc w:val="right"/>
      <w:pPr>
        <w:ind w:left="7190" w:hanging="180"/>
      </w:pPr>
    </w:lvl>
  </w:abstractNum>
  <w:abstractNum w:abstractNumId="1">
    <w:nsid w:val="0715619A"/>
    <w:multiLevelType w:val="multilevel"/>
    <w:tmpl w:val="37DEA92C"/>
    <w:lvl w:ilvl="0">
      <w:start w:val="1"/>
      <w:numFmt w:val="decimal"/>
      <w:lvlText w:val="%1"/>
      <w:lvlJc w:val="left"/>
      <w:pPr>
        <w:ind w:left="564" w:hanging="564"/>
      </w:pPr>
      <w:rPr>
        <w:rFonts w:hint="default"/>
      </w:rPr>
    </w:lvl>
    <w:lvl w:ilvl="1">
      <w:start w:val="2"/>
      <w:numFmt w:val="decimal"/>
      <w:lvlText w:val="%1.%2"/>
      <w:lvlJc w:val="left"/>
      <w:pPr>
        <w:ind w:left="918" w:hanging="564"/>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nsid w:val="08E60E4A"/>
    <w:multiLevelType w:val="hybridMultilevel"/>
    <w:tmpl w:val="15E8A99C"/>
    <w:lvl w:ilvl="0" w:tplc="9D4C01EE">
      <w:start w:val="1"/>
      <w:numFmt w:val="decimal"/>
      <w:lvlText w:val="1.%1"/>
      <w:lvlJc w:val="left"/>
      <w:pPr>
        <w:ind w:left="1429" w:hanging="360"/>
      </w:pPr>
      <w:rPr>
        <w:rFonts w:hint="eastAsi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0B92157A"/>
    <w:multiLevelType w:val="multilevel"/>
    <w:tmpl w:val="18A83206"/>
    <w:lvl w:ilvl="0">
      <w:start w:val="1"/>
      <w:numFmt w:val="decimal"/>
      <w:lvlText w:val="%1"/>
      <w:lvlJc w:val="left"/>
      <w:pPr>
        <w:ind w:left="1070" w:hanging="360"/>
      </w:pPr>
    </w:lvl>
    <w:lvl w:ilvl="1">
      <w:start w:val="1"/>
      <w:numFmt w:val="decimal"/>
      <w:lvlText w:val="1.2.%2"/>
      <w:lvlJc w:val="center"/>
      <w:pPr>
        <w:ind w:left="1790" w:hanging="360"/>
      </w:pPr>
      <w:rPr>
        <w:rFonts w:hint="eastAsia"/>
      </w:r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4">
    <w:nsid w:val="0C6C2AAC"/>
    <w:multiLevelType w:val="hybridMultilevel"/>
    <w:tmpl w:val="9A8C61A8"/>
    <w:lvl w:ilvl="0" w:tplc="04823CFA">
      <w:start w:val="1"/>
      <w:numFmt w:val="decimal"/>
      <w:lvlText w:val="1.%1 "/>
      <w:lvlJc w:val="left"/>
      <w:pPr>
        <w:ind w:left="1070" w:hanging="360"/>
      </w:pPr>
      <w:rPr>
        <w:rFonts w:hint="eastAsia"/>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132B7F29"/>
    <w:multiLevelType w:val="hybridMultilevel"/>
    <w:tmpl w:val="16AADF3A"/>
    <w:lvl w:ilvl="0" w:tplc="0BE00984">
      <w:start w:val="1"/>
      <w:numFmt w:val="decimal"/>
      <w:lvlText w:val="1.2.%1"/>
      <w:lvlJc w:val="left"/>
      <w:pPr>
        <w:ind w:left="1429" w:hanging="360"/>
      </w:pPr>
      <w:rPr>
        <w:rFonts w:hint="eastAsi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6057AAB"/>
    <w:multiLevelType w:val="hybridMultilevel"/>
    <w:tmpl w:val="9A065766"/>
    <w:lvl w:ilvl="0" w:tplc="A27CDDA6">
      <w:start w:val="1"/>
      <w:numFmt w:val="decimal"/>
      <w:lvlText w:val="%1."/>
      <w:lvlJc w:val="left"/>
      <w:pPr>
        <w:ind w:left="1287" w:hanging="360"/>
      </w:pPr>
      <w:rPr>
        <w:rFonts w:hint="eastAsi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60616F"/>
    <w:multiLevelType w:val="hybridMultilevel"/>
    <w:tmpl w:val="4E32258C"/>
    <w:lvl w:ilvl="0" w:tplc="BA52954C">
      <w:start w:val="1"/>
      <w:numFmt w:val="decimal"/>
      <w:lvlText w:val="%1"/>
      <w:lvlJc w:val="left"/>
      <w:pPr>
        <w:ind w:left="1070" w:hanging="360"/>
      </w:pPr>
      <w:rPr>
        <w:rFonts w:hint="eastAsia"/>
      </w:rPr>
    </w:lvl>
    <w:lvl w:ilvl="1" w:tplc="A53ED8C6">
      <w:start w:val="1"/>
      <w:numFmt w:val="decimal"/>
      <w:lvlText w:val="1.%2"/>
      <w:lvlJc w:val="left"/>
      <w:pPr>
        <w:ind w:left="3763" w:hanging="360"/>
      </w:pPr>
      <w:rPr>
        <w:rFonts w:hint="eastAsia"/>
      </w:r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276A3C3C"/>
    <w:multiLevelType w:val="hybridMultilevel"/>
    <w:tmpl w:val="EEB07116"/>
    <w:lvl w:ilvl="0" w:tplc="8D86DB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DED24E1"/>
    <w:multiLevelType w:val="hybridMultilevel"/>
    <w:tmpl w:val="FC70EF62"/>
    <w:lvl w:ilvl="0" w:tplc="A27CDDA6">
      <w:start w:val="1"/>
      <w:numFmt w:val="decimal"/>
      <w:lvlText w:val="%1."/>
      <w:lvlJc w:val="left"/>
      <w:pPr>
        <w:ind w:left="1429" w:hanging="360"/>
      </w:pPr>
      <w:rPr>
        <w:rFonts w:hint="eastAsi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F3672C3"/>
    <w:multiLevelType w:val="multilevel"/>
    <w:tmpl w:val="D2B60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33112C9"/>
    <w:multiLevelType w:val="multilevel"/>
    <w:tmpl w:val="A072BB2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2">
    <w:nsid w:val="48896D09"/>
    <w:multiLevelType w:val="multilevel"/>
    <w:tmpl w:val="8C749F2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48897DD5"/>
    <w:multiLevelType w:val="multilevel"/>
    <w:tmpl w:val="6700031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4">
    <w:nsid w:val="4904580B"/>
    <w:multiLevelType w:val="hybridMultilevel"/>
    <w:tmpl w:val="BFA21B70"/>
    <w:lvl w:ilvl="0" w:tplc="7A5CC048">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5">
    <w:nsid w:val="4BFE156B"/>
    <w:multiLevelType w:val="multilevel"/>
    <w:tmpl w:val="B16AE58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6">
    <w:nsid w:val="511D1332"/>
    <w:multiLevelType w:val="hybridMultilevel"/>
    <w:tmpl w:val="FC70EF62"/>
    <w:lvl w:ilvl="0" w:tplc="FFFFFFFF">
      <w:start w:val="1"/>
      <w:numFmt w:val="decimal"/>
      <w:lvlText w:val="%1."/>
      <w:lvlJc w:val="left"/>
      <w:pPr>
        <w:ind w:left="1429" w:hanging="360"/>
      </w:pPr>
      <w:rPr>
        <w:rFonts w:hint="eastAsia"/>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nsid w:val="537614F9"/>
    <w:multiLevelType w:val="hybridMultilevel"/>
    <w:tmpl w:val="DDA48C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578E3C02"/>
    <w:multiLevelType w:val="hybridMultilevel"/>
    <w:tmpl w:val="8340BAFE"/>
    <w:lvl w:ilvl="0" w:tplc="0419000F">
      <w:start w:val="1"/>
      <w:numFmt w:val="decimal"/>
      <w:lvlText w:val="%1."/>
      <w:lvlJc w:val="left"/>
      <w:pPr>
        <w:ind w:left="1070" w:hanging="360"/>
      </w:pPr>
      <w:rPr>
        <w:rFonts w:hint="eastAsia"/>
      </w:rPr>
    </w:lvl>
    <w:lvl w:ilvl="1" w:tplc="FFFFFFFF">
      <w:start w:val="1"/>
      <w:numFmt w:val="decimal"/>
      <w:lvlText w:val="1.%2"/>
      <w:lvlJc w:val="left"/>
      <w:pPr>
        <w:ind w:left="1790" w:hanging="360"/>
      </w:pPr>
      <w:rPr>
        <w:rFonts w:hint="eastAsia"/>
      </w:r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19">
    <w:nsid w:val="58E63A5E"/>
    <w:multiLevelType w:val="hybridMultilevel"/>
    <w:tmpl w:val="32681EAA"/>
    <w:lvl w:ilvl="0" w:tplc="B61833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62826D1A"/>
    <w:multiLevelType w:val="hybridMultilevel"/>
    <w:tmpl w:val="E3BC4444"/>
    <w:lvl w:ilvl="0" w:tplc="C6B8F666">
      <w:start w:val="1"/>
      <w:numFmt w:val="decimal"/>
      <w:lvlText w:val="2.%1"/>
      <w:lvlJc w:val="left"/>
      <w:pPr>
        <w:ind w:left="1429" w:hanging="360"/>
      </w:pPr>
      <w:rPr>
        <w:rFonts w:hint="eastAsi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7E33F86"/>
    <w:multiLevelType w:val="multilevel"/>
    <w:tmpl w:val="61CC408E"/>
    <w:lvl w:ilvl="0">
      <w:start w:val="1"/>
      <w:numFmt w:val="decimal"/>
      <w:lvlText w:val="%1."/>
      <w:lvlJc w:val="left"/>
      <w:pPr>
        <w:ind w:left="927" w:hanging="360"/>
      </w:pPr>
      <w:rPr>
        <w:rFonts w:ascii="Times New Roman" w:eastAsia="Noto Serif CJK SC" w:hAnsi="Times New Roman" w:cs="Times New Roman"/>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2">
    <w:nsid w:val="6BBC4A61"/>
    <w:multiLevelType w:val="hybridMultilevel"/>
    <w:tmpl w:val="FC70EF62"/>
    <w:lvl w:ilvl="0" w:tplc="FFFFFFFF">
      <w:start w:val="1"/>
      <w:numFmt w:val="decimal"/>
      <w:lvlText w:val="%1."/>
      <w:lvlJc w:val="left"/>
      <w:pPr>
        <w:ind w:left="1429" w:hanging="360"/>
      </w:pPr>
      <w:rPr>
        <w:rFonts w:hint="eastAsia"/>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3">
    <w:nsid w:val="6E5D29A0"/>
    <w:multiLevelType w:val="hybridMultilevel"/>
    <w:tmpl w:val="20E67562"/>
    <w:lvl w:ilvl="0" w:tplc="8D86DB36">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EBA28AF"/>
    <w:multiLevelType w:val="hybridMultilevel"/>
    <w:tmpl w:val="FC70EF62"/>
    <w:lvl w:ilvl="0" w:tplc="FFFFFFFF">
      <w:start w:val="1"/>
      <w:numFmt w:val="decimal"/>
      <w:lvlText w:val="%1."/>
      <w:lvlJc w:val="left"/>
      <w:pPr>
        <w:ind w:left="1429" w:hanging="360"/>
      </w:pPr>
      <w:rPr>
        <w:rFonts w:hint="eastAsia"/>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5">
    <w:nsid w:val="6EF33F4C"/>
    <w:multiLevelType w:val="hybridMultilevel"/>
    <w:tmpl w:val="03D42C78"/>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6">
    <w:nsid w:val="73F833D4"/>
    <w:multiLevelType w:val="hybridMultilevel"/>
    <w:tmpl w:val="5088CAFE"/>
    <w:lvl w:ilvl="0" w:tplc="441A2DA6">
      <w:start w:val="1"/>
      <w:numFmt w:val="decimal"/>
      <w:lvlText w:val="2.%1 "/>
      <w:lvlJc w:val="left"/>
      <w:pPr>
        <w:ind w:left="1070" w:hanging="360"/>
      </w:pPr>
      <w:rPr>
        <w:rFonts w:hint="eastAsia"/>
      </w:rPr>
    </w:lvl>
    <w:lvl w:ilvl="1" w:tplc="FFFFFFFF">
      <w:start w:val="1"/>
      <w:numFmt w:val="decimal"/>
      <w:lvlText w:val="1.%2"/>
      <w:lvlJc w:val="left"/>
      <w:pPr>
        <w:ind w:left="1790" w:hanging="360"/>
      </w:pPr>
      <w:rPr>
        <w:rFonts w:hint="eastAsia"/>
      </w:rPr>
    </w:lvl>
    <w:lvl w:ilvl="2" w:tplc="FFFFFFFF" w:tentative="1">
      <w:start w:val="1"/>
      <w:numFmt w:val="lowerRoman"/>
      <w:lvlText w:val="%3."/>
      <w:lvlJc w:val="right"/>
      <w:pPr>
        <w:ind w:left="2510" w:hanging="180"/>
      </w:pPr>
    </w:lvl>
    <w:lvl w:ilvl="3" w:tplc="FFFFFFFF" w:tentative="1">
      <w:start w:val="1"/>
      <w:numFmt w:val="decimal"/>
      <w:lvlText w:val="%4."/>
      <w:lvlJc w:val="left"/>
      <w:pPr>
        <w:ind w:left="3230" w:hanging="360"/>
      </w:pPr>
    </w:lvl>
    <w:lvl w:ilvl="4" w:tplc="FFFFFFFF" w:tentative="1">
      <w:start w:val="1"/>
      <w:numFmt w:val="lowerLetter"/>
      <w:lvlText w:val="%5."/>
      <w:lvlJc w:val="left"/>
      <w:pPr>
        <w:ind w:left="3950" w:hanging="360"/>
      </w:pPr>
    </w:lvl>
    <w:lvl w:ilvl="5" w:tplc="FFFFFFFF" w:tentative="1">
      <w:start w:val="1"/>
      <w:numFmt w:val="lowerRoman"/>
      <w:lvlText w:val="%6."/>
      <w:lvlJc w:val="right"/>
      <w:pPr>
        <w:ind w:left="4670" w:hanging="180"/>
      </w:pPr>
    </w:lvl>
    <w:lvl w:ilvl="6" w:tplc="FFFFFFFF" w:tentative="1">
      <w:start w:val="1"/>
      <w:numFmt w:val="decimal"/>
      <w:lvlText w:val="%7."/>
      <w:lvlJc w:val="left"/>
      <w:pPr>
        <w:ind w:left="5390" w:hanging="360"/>
      </w:pPr>
    </w:lvl>
    <w:lvl w:ilvl="7" w:tplc="FFFFFFFF" w:tentative="1">
      <w:start w:val="1"/>
      <w:numFmt w:val="lowerLetter"/>
      <w:lvlText w:val="%8."/>
      <w:lvlJc w:val="left"/>
      <w:pPr>
        <w:ind w:left="6110" w:hanging="360"/>
      </w:pPr>
    </w:lvl>
    <w:lvl w:ilvl="8" w:tplc="FFFFFFFF" w:tentative="1">
      <w:start w:val="1"/>
      <w:numFmt w:val="lowerRoman"/>
      <w:lvlText w:val="%9."/>
      <w:lvlJc w:val="right"/>
      <w:pPr>
        <w:ind w:left="6830" w:hanging="180"/>
      </w:pPr>
    </w:lvl>
  </w:abstractNum>
  <w:abstractNum w:abstractNumId="27">
    <w:nsid w:val="760B58BC"/>
    <w:multiLevelType w:val="hybridMultilevel"/>
    <w:tmpl w:val="E6A26CDA"/>
    <w:lvl w:ilvl="0" w:tplc="7A5CC048">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8">
    <w:nsid w:val="77571BB2"/>
    <w:multiLevelType w:val="hybridMultilevel"/>
    <w:tmpl w:val="7D886168"/>
    <w:lvl w:ilvl="0" w:tplc="7A5CC048">
      <w:start w:val="1"/>
      <w:numFmt w:val="bullet"/>
      <w:lvlText w:val="−"/>
      <w:lvlJc w:val="left"/>
      <w:pPr>
        <w:ind w:left="1212"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75A0EA2"/>
    <w:multiLevelType w:val="hybridMultilevel"/>
    <w:tmpl w:val="801AD02E"/>
    <w:lvl w:ilvl="0" w:tplc="2CBE0414">
      <w:start w:val="1"/>
      <w:numFmt w:val="decimal"/>
      <w:lvlText w:val="%1."/>
      <w:lvlJc w:val="left"/>
      <w:pPr>
        <w:ind w:left="1069" w:hanging="360"/>
      </w:pPr>
      <w:rPr>
        <w:rFonts w:ascii="Times New Roman" w:hAnsi="Times New Roman" w:cs="Times New Roman" w:hint="default"/>
        <w:sz w:val="28"/>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86052C4"/>
    <w:multiLevelType w:val="hybridMultilevel"/>
    <w:tmpl w:val="E474C8D6"/>
    <w:lvl w:ilvl="0" w:tplc="FFFFFFFF">
      <w:start w:val="1"/>
      <w:numFmt w:val="decimal"/>
      <w:lvlText w:val="2.%1 "/>
      <w:lvlJc w:val="left"/>
      <w:pPr>
        <w:ind w:left="1429" w:hanging="360"/>
      </w:pPr>
      <w:rPr>
        <w:rFonts w:hint="eastAsia"/>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num w:numId="1">
    <w:abstractNumId w:val="15"/>
  </w:num>
  <w:num w:numId="2">
    <w:abstractNumId w:val="21"/>
  </w:num>
  <w:num w:numId="3">
    <w:abstractNumId w:val="12"/>
  </w:num>
  <w:num w:numId="4">
    <w:abstractNumId w:val="3"/>
  </w:num>
  <w:num w:numId="5">
    <w:abstractNumId w:val="13"/>
  </w:num>
  <w:num w:numId="6">
    <w:abstractNumId w:val="25"/>
  </w:num>
  <w:num w:numId="7">
    <w:abstractNumId w:val="4"/>
  </w:num>
  <w:num w:numId="8">
    <w:abstractNumId w:val="6"/>
  </w:num>
  <w:num w:numId="9">
    <w:abstractNumId w:val="0"/>
  </w:num>
  <w:num w:numId="10">
    <w:abstractNumId w:val="9"/>
  </w:num>
  <w:num w:numId="11">
    <w:abstractNumId w:val="2"/>
  </w:num>
  <w:num w:numId="12">
    <w:abstractNumId w:val="5"/>
  </w:num>
  <w:num w:numId="13">
    <w:abstractNumId w:val="20"/>
  </w:num>
  <w:num w:numId="14">
    <w:abstractNumId w:val="7"/>
  </w:num>
  <w:num w:numId="15">
    <w:abstractNumId w:val="18"/>
  </w:num>
  <w:num w:numId="16">
    <w:abstractNumId w:val="23"/>
  </w:num>
  <w:num w:numId="17">
    <w:abstractNumId w:val="19"/>
  </w:num>
  <w:num w:numId="18">
    <w:abstractNumId w:val="26"/>
  </w:num>
  <w:num w:numId="19">
    <w:abstractNumId w:val="8"/>
  </w:num>
  <w:num w:numId="20">
    <w:abstractNumId w:val="16"/>
  </w:num>
  <w:num w:numId="21">
    <w:abstractNumId w:val="22"/>
  </w:num>
  <w:num w:numId="22">
    <w:abstractNumId w:val="24"/>
  </w:num>
  <w:num w:numId="23">
    <w:abstractNumId w:val="10"/>
  </w:num>
  <w:num w:numId="24">
    <w:abstractNumId w:val="30"/>
  </w:num>
  <w:num w:numId="25">
    <w:abstractNumId w:val="29"/>
  </w:num>
  <w:num w:numId="26">
    <w:abstractNumId w:val="11"/>
  </w:num>
  <w:num w:numId="27">
    <w:abstractNumId w:val="28"/>
  </w:num>
  <w:num w:numId="28">
    <w:abstractNumId w:val="1"/>
  </w:num>
  <w:num w:numId="29">
    <w:abstractNumId w:val="27"/>
  </w:num>
  <w:num w:numId="30">
    <w:abstractNumId w:val="14"/>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52B"/>
    <w:rsid w:val="00000AC7"/>
    <w:rsid w:val="0001374C"/>
    <w:rsid w:val="00013EAC"/>
    <w:rsid w:val="00022A5D"/>
    <w:rsid w:val="0002716A"/>
    <w:rsid w:val="00040240"/>
    <w:rsid w:val="000636C8"/>
    <w:rsid w:val="000669F2"/>
    <w:rsid w:val="000758B5"/>
    <w:rsid w:val="00082A89"/>
    <w:rsid w:val="00086364"/>
    <w:rsid w:val="00093A74"/>
    <w:rsid w:val="000B7AE5"/>
    <w:rsid w:val="000C7FE2"/>
    <w:rsid w:val="000E019E"/>
    <w:rsid w:val="000F17DD"/>
    <w:rsid w:val="000F1863"/>
    <w:rsid w:val="00102F74"/>
    <w:rsid w:val="001175CB"/>
    <w:rsid w:val="001179D0"/>
    <w:rsid w:val="00123D8B"/>
    <w:rsid w:val="00125A6F"/>
    <w:rsid w:val="001472E8"/>
    <w:rsid w:val="0014767E"/>
    <w:rsid w:val="00161993"/>
    <w:rsid w:val="00177702"/>
    <w:rsid w:val="00182B2F"/>
    <w:rsid w:val="0018739F"/>
    <w:rsid w:val="001A7CD7"/>
    <w:rsid w:val="001B75B2"/>
    <w:rsid w:val="001B7856"/>
    <w:rsid w:val="001C0A90"/>
    <w:rsid w:val="001C1C42"/>
    <w:rsid w:val="001C1CD7"/>
    <w:rsid w:val="001C2E80"/>
    <w:rsid w:val="001D182F"/>
    <w:rsid w:val="001D2B1F"/>
    <w:rsid w:val="001D6495"/>
    <w:rsid w:val="001E59DD"/>
    <w:rsid w:val="001F21DA"/>
    <w:rsid w:val="001F44AB"/>
    <w:rsid w:val="00200FA3"/>
    <w:rsid w:val="00203D05"/>
    <w:rsid w:val="002133DD"/>
    <w:rsid w:val="002261BD"/>
    <w:rsid w:val="00226A00"/>
    <w:rsid w:val="00237D1D"/>
    <w:rsid w:val="00251620"/>
    <w:rsid w:val="002546E3"/>
    <w:rsid w:val="00257C89"/>
    <w:rsid w:val="00263BDF"/>
    <w:rsid w:val="002652AC"/>
    <w:rsid w:val="00271DD4"/>
    <w:rsid w:val="002A2BD3"/>
    <w:rsid w:val="002A7956"/>
    <w:rsid w:val="002C77C6"/>
    <w:rsid w:val="002D022A"/>
    <w:rsid w:val="002E0C7A"/>
    <w:rsid w:val="002E0F23"/>
    <w:rsid w:val="002F1C75"/>
    <w:rsid w:val="002F4010"/>
    <w:rsid w:val="00307F72"/>
    <w:rsid w:val="00315A6B"/>
    <w:rsid w:val="00323879"/>
    <w:rsid w:val="0033065B"/>
    <w:rsid w:val="0035010F"/>
    <w:rsid w:val="003735AB"/>
    <w:rsid w:val="00375051"/>
    <w:rsid w:val="00385400"/>
    <w:rsid w:val="00391130"/>
    <w:rsid w:val="003B0419"/>
    <w:rsid w:val="003C0EFC"/>
    <w:rsid w:val="003C3B63"/>
    <w:rsid w:val="003E08E3"/>
    <w:rsid w:val="003F0391"/>
    <w:rsid w:val="00400281"/>
    <w:rsid w:val="00431F52"/>
    <w:rsid w:val="0043224F"/>
    <w:rsid w:val="00432780"/>
    <w:rsid w:val="0044542E"/>
    <w:rsid w:val="004504C4"/>
    <w:rsid w:val="004615F4"/>
    <w:rsid w:val="0046235A"/>
    <w:rsid w:val="00493353"/>
    <w:rsid w:val="00495E8C"/>
    <w:rsid w:val="004A4D54"/>
    <w:rsid w:val="004C1788"/>
    <w:rsid w:val="004E67EA"/>
    <w:rsid w:val="004F4644"/>
    <w:rsid w:val="004F788E"/>
    <w:rsid w:val="005041FC"/>
    <w:rsid w:val="005051F5"/>
    <w:rsid w:val="005139A1"/>
    <w:rsid w:val="00515D49"/>
    <w:rsid w:val="00520E9D"/>
    <w:rsid w:val="0052779F"/>
    <w:rsid w:val="00535859"/>
    <w:rsid w:val="005417B7"/>
    <w:rsid w:val="00547367"/>
    <w:rsid w:val="005508C5"/>
    <w:rsid w:val="0055102F"/>
    <w:rsid w:val="0055239D"/>
    <w:rsid w:val="00553CAD"/>
    <w:rsid w:val="00576377"/>
    <w:rsid w:val="00587C5A"/>
    <w:rsid w:val="00591221"/>
    <w:rsid w:val="00596673"/>
    <w:rsid w:val="005A352B"/>
    <w:rsid w:val="005A5A99"/>
    <w:rsid w:val="005B30F5"/>
    <w:rsid w:val="005B573B"/>
    <w:rsid w:val="005C4B5E"/>
    <w:rsid w:val="005C5703"/>
    <w:rsid w:val="005C6709"/>
    <w:rsid w:val="005D15D3"/>
    <w:rsid w:val="005E3D3A"/>
    <w:rsid w:val="005F1844"/>
    <w:rsid w:val="0060221F"/>
    <w:rsid w:val="006110D1"/>
    <w:rsid w:val="00621F61"/>
    <w:rsid w:val="0062652C"/>
    <w:rsid w:val="006301FE"/>
    <w:rsid w:val="006352F8"/>
    <w:rsid w:val="00641DF1"/>
    <w:rsid w:val="00646E24"/>
    <w:rsid w:val="00650920"/>
    <w:rsid w:val="00664C65"/>
    <w:rsid w:val="00675CBC"/>
    <w:rsid w:val="00684DC4"/>
    <w:rsid w:val="00684F82"/>
    <w:rsid w:val="0068650A"/>
    <w:rsid w:val="006A19FD"/>
    <w:rsid w:val="006B310D"/>
    <w:rsid w:val="006B4FD2"/>
    <w:rsid w:val="006C6F07"/>
    <w:rsid w:val="006F0384"/>
    <w:rsid w:val="00701930"/>
    <w:rsid w:val="007147DB"/>
    <w:rsid w:val="00715F12"/>
    <w:rsid w:val="00720250"/>
    <w:rsid w:val="0072169E"/>
    <w:rsid w:val="00744E20"/>
    <w:rsid w:val="00761EC6"/>
    <w:rsid w:val="007628D4"/>
    <w:rsid w:val="00765833"/>
    <w:rsid w:val="00786BD5"/>
    <w:rsid w:val="007A2DEF"/>
    <w:rsid w:val="007A5072"/>
    <w:rsid w:val="007B65DB"/>
    <w:rsid w:val="007C730A"/>
    <w:rsid w:val="007E7927"/>
    <w:rsid w:val="007F4264"/>
    <w:rsid w:val="0080094D"/>
    <w:rsid w:val="008073B5"/>
    <w:rsid w:val="008225D8"/>
    <w:rsid w:val="00835D1F"/>
    <w:rsid w:val="00841A8B"/>
    <w:rsid w:val="008733F4"/>
    <w:rsid w:val="00880653"/>
    <w:rsid w:val="008901CA"/>
    <w:rsid w:val="00895BE4"/>
    <w:rsid w:val="008A3CAF"/>
    <w:rsid w:val="008A73AC"/>
    <w:rsid w:val="008B02BA"/>
    <w:rsid w:val="008D010D"/>
    <w:rsid w:val="008D140A"/>
    <w:rsid w:val="008F4F62"/>
    <w:rsid w:val="008F775B"/>
    <w:rsid w:val="0091015C"/>
    <w:rsid w:val="00912AFF"/>
    <w:rsid w:val="00916B57"/>
    <w:rsid w:val="00931602"/>
    <w:rsid w:val="00932242"/>
    <w:rsid w:val="0093782C"/>
    <w:rsid w:val="0094445D"/>
    <w:rsid w:val="00944900"/>
    <w:rsid w:val="00961DCB"/>
    <w:rsid w:val="009640DD"/>
    <w:rsid w:val="00964EA3"/>
    <w:rsid w:val="009703DB"/>
    <w:rsid w:val="0099141F"/>
    <w:rsid w:val="00996E7F"/>
    <w:rsid w:val="00997DE2"/>
    <w:rsid w:val="009C06B0"/>
    <w:rsid w:val="00A1309D"/>
    <w:rsid w:val="00A2605B"/>
    <w:rsid w:val="00A346FF"/>
    <w:rsid w:val="00A37EFD"/>
    <w:rsid w:val="00A44536"/>
    <w:rsid w:val="00A642B6"/>
    <w:rsid w:val="00A64B3A"/>
    <w:rsid w:val="00A66487"/>
    <w:rsid w:val="00A73030"/>
    <w:rsid w:val="00A76D6E"/>
    <w:rsid w:val="00A861B9"/>
    <w:rsid w:val="00A95E93"/>
    <w:rsid w:val="00AD1FBE"/>
    <w:rsid w:val="00AE7535"/>
    <w:rsid w:val="00B02380"/>
    <w:rsid w:val="00B0253B"/>
    <w:rsid w:val="00B2478B"/>
    <w:rsid w:val="00B25D2C"/>
    <w:rsid w:val="00B275FB"/>
    <w:rsid w:val="00B27F90"/>
    <w:rsid w:val="00B420B7"/>
    <w:rsid w:val="00B63152"/>
    <w:rsid w:val="00B6755D"/>
    <w:rsid w:val="00B753EF"/>
    <w:rsid w:val="00B83C88"/>
    <w:rsid w:val="00B84183"/>
    <w:rsid w:val="00BB4A13"/>
    <w:rsid w:val="00BD0F20"/>
    <w:rsid w:val="00BE6114"/>
    <w:rsid w:val="00BE75EF"/>
    <w:rsid w:val="00C0433B"/>
    <w:rsid w:val="00C059F1"/>
    <w:rsid w:val="00C214E6"/>
    <w:rsid w:val="00C460F2"/>
    <w:rsid w:val="00C56F33"/>
    <w:rsid w:val="00C62EA1"/>
    <w:rsid w:val="00C65D69"/>
    <w:rsid w:val="00C66E64"/>
    <w:rsid w:val="00C93F5C"/>
    <w:rsid w:val="00CC6C99"/>
    <w:rsid w:val="00CD0F15"/>
    <w:rsid w:val="00CD3F7C"/>
    <w:rsid w:val="00CE4B00"/>
    <w:rsid w:val="00CF0507"/>
    <w:rsid w:val="00D00381"/>
    <w:rsid w:val="00D057FF"/>
    <w:rsid w:val="00D16685"/>
    <w:rsid w:val="00D23F45"/>
    <w:rsid w:val="00D26F03"/>
    <w:rsid w:val="00D42B4A"/>
    <w:rsid w:val="00D61006"/>
    <w:rsid w:val="00D62366"/>
    <w:rsid w:val="00D64714"/>
    <w:rsid w:val="00D716E4"/>
    <w:rsid w:val="00D763B5"/>
    <w:rsid w:val="00D8053E"/>
    <w:rsid w:val="00D84D38"/>
    <w:rsid w:val="00D87572"/>
    <w:rsid w:val="00D91281"/>
    <w:rsid w:val="00DA247E"/>
    <w:rsid w:val="00DC305D"/>
    <w:rsid w:val="00DD1535"/>
    <w:rsid w:val="00DD4A9F"/>
    <w:rsid w:val="00DE4BDE"/>
    <w:rsid w:val="00E009CA"/>
    <w:rsid w:val="00E30337"/>
    <w:rsid w:val="00E33BF2"/>
    <w:rsid w:val="00E43AC2"/>
    <w:rsid w:val="00E52E58"/>
    <w:rsid w:val="00E56E59"/>
    <w:rsid w:val="00E6368B"/>
    <w:rsid w:val="00E65611"/>
    <w:rsid w:val="00E739C0"/>
    <w:rsid w:val="00E845FA"/>
    <w:rsid w:val="00E97807"/>
    <w:rsid w:val="00EA3F61"/>
    <w:rsid w:val="00EA4625"/>
    <w:rsid w:val="00EB2B06"/>
    <w:rsid w:val="00EB38F3"/>
    <w:rsid w:val="00EC1FA2"/>
    <w:rsid w:val="00EC7976"/>
    <w:rsid w:val="00ED21ED"/>
    <w:rsid w:val="00ED794B"/>
    <w:rsid w:val="00EE34B1"/>
    <w:rsid w:val="00EE4A4C"/>
    <w:rsid w:val="00EE570C"/>
    <w:rsid w:val="00EF1C67"/>
    <w:rsid w:val="00EF5A7C"/>
    <w:rsid w:val="00EF67E1"/>
    <w:rsid w:val="00F01774"/>
    <w:rsid w:val="00F07371"/>
    <w:rsid w:val="00F11CCE"/>
    <w:rsid w:val="00F24106"/>
    <w:rsid w:val="00F47163"/>
    <w:rsid w:val="00F51924"/>
    <w:rsid w:val="00F53210"/>
    <w:rsid w:val="00F537D7"/>
    <w:rsid w:val="00F61301"/>
    <w:rsid w:val="00F62D60"/>
    <w:rsid w:val="00F820CD"/>
    <w:rsid w:val="00F84DCA"/>
    <w:rsid w:val="00F95620"/>
    <w:rsid w:val="00FA35E6"/>
    <w:rsid w:val="00FA3B21"/>
    <w:rsid w:val="00FB0DDD"/>
    <w:rsid w:val="00FB3700"/>
    <w:rsid w:val="00FB5D10"/>
    <w:rsid w:val="00FB66C6"/>
    <w:rsid w:val="00FE0A37"/>
    <w:rsid w:val="00FE5D08"/>
    <w:rsid w:val="00FE64D3"/>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71415837"/>
  <w14:defaultImageDpi w14:val="32767"/>
  <w15:docId w15:val="{D4DCB0D8-112A-4F00-ADCD-F0E87363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0"/>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1930"/>
    <w:pPr>
      <w:suppressAutoHyphens/>
      <w:autoSpaceDN w:val="0"/>
      <w:spacing w:after="0" w:line="240" w:lineRule="auto"/>
      <w:textAlignment w:val="baseline"/>
    </w:pPr>
    <w:rPr>
      <w:rFonts w:ascii="Liberation Serif" w:eastAsia="Noto Serif CJK SC" w:hAnsi="Liberation Serif" w:cs="Lohit Devanagari"/>
      <w:kern w:val="3"/>
      <w:sz w:val="24"/>
      <w:szCs w:val="24"/>
      <w:lang w:eastAsia="zh-CN" w:bidi="hi-IN"/>
      <w14:ligatures w14:val="none"/>
    </w:rPr>
  </w:style>
  <w:style w:type="paragraph" w:styleId="1">
    <w:name w:val="heading 1"/>
    <w:basedOn w:val="Standard"/>
    <w:next w:val="Standard"/>
    <w:link w:val="10"/>
    <w:uiPriority w:val="9"/>
    <w:qFormat/>
    <w:rsid w:val="005A352B"/>
    <w:pPr>
      <w:keepNext/>
      <w:keepLines/>
      <w:jc w:val="center"/>
      <w:outlineLvl w:val="0"/>
    </w:pPr>
    <w:rPr>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A352B"/>
    <w:rPr>
      <w:rFonts w:ascii="Liberation Serif" w:eastAsia="Noto Serif CJK SC" w:hAnsi="Liberation Serif" w:cs="Lohit Devanagari"/>
      <w:kern w:val="3"/>
      <w:sz w:val="24"/>
      <w:szCs w:val="32"/>
      <w:lang w:eastAsia="zh-CN" w:bidi="hi-IN"/>
      <w14:ligatures w14:val="none"/>
    </w:rPr>
  </w:style>
  <w:style w:type="paragraph" w:customStyle="1" w:styleId="Standard">
    <w:name w:val="Standard"/>
    <w:rsid w:val="005A352B"/>
    <w:pPr>
      <w:suppressAutoHyphens/>
      <w:autoSpaceDN w:val="0"/>
      <w:spacing w:after="0" w:line="240" w:lineRule="auto"/>
      <w:textAlignment w:val="baseline"/>
    </w:pPr>
    <w:rPr>
      <w:rFonts w:ascii="Liberation Serif" w:eastAsia="Noto Serif CJK SC" w:hAnsi="Liberation Serif" w:cs="Lohit Devanagari"/>
      <w:kern w:val="3"/>
      <w:sz w:val="24"/>
      <w:szCs w:val="24"/>
      <w:lang w:eastAsia="zh-CN" w:bidi="hi-IN"/>
      <w14:ligatures w14:val="none"/>
    </w:rPr>
  </w:style>
  <w:style w:type="paragraph" w:customStyle="1" w:styleId="Heading">
    <w:name w:val="Heading"/>
    <w:basedOn w:val="Standard"/>
    <w:next w:val="Textbody"/>
    <w:rsid w:val="005A352B"/>
    <w:pPr>
      <w:keepNext/>
      <w:spacing w:before="240" w:after="120"/>
    </w:pPr>
    <w:rPr>
      <w:rFonts w:ascii="Liberation Sans" w:eastAsia="Noto Sans CJK SC" w:hAnsi="Liberation Sans"/>
      <w:sz w:val="28"/>
      <w:szCs w:val="28"/>
    </w:rPr>
  </w:style>
  <w:style w:type="paragraph" w:customStyle="1" w:styleId="Textbody">
    <w:name w:val="Text body"/>
    <w:basedOn w:val="Standard"/>
    <w:rsid w:val="005A352B"/>
    <w:pPr>
      <w:spacing w:after="140" w:line="276" w:lineRule="auto"/>
    </w:pPr>
  </w:style>
  <w:style w:type="paragraph" w:styleId="a3">
    <w:name w:val="List"/>
    <w:basedOn w:val="Textbody"/>
    <w:rsid w:val="005A352B"/>
  </w:style>
  <w:style w:type="paragraph" w:styleId="a4">
    <w:name w:val="caption"/>
    <w:basedOn w:val="Standard"/>
    <w:rsid w:val="005A352B"/>
    <w:pPr>
      <w:suppressLineNumbers/>
      <w:spacing w:before="120" w:after="120"/>
    </w:pPr>
    <w:rPr>
      <w:i/>
      <w:iCs/>
    </w:rPr>
  </w:style>
  <w:style w:type="paragraph" w:customStyle="1" w:styleId="Index">
    <w:name w:val="Index"/>
    <w:basedOn w:val="Standard"/>
    <w:rsid w:val="005A352B"/>
    <w:pPr>
      <w:suppressLineNumbers/>
    </w:pPr>
  </w:style>
  <w:style w:type="paragraph" w:customStyle="1" w:styleId="a5">
    <w:name w:val="б"/>
    <w:basedOn w:val="Standard"/>
    <w:rsid w:val="005A352B"/>
    <w:pPr>
      <w:ind w:firstLine="709"/>
    </w:pPr>
    <w:rPr>
      <w:rFonts w:eastAsia="Calibri" w:cs="Times New Roman"/>
      <w:szCs w:val="28"/>
    </w:rPr>
  </w:style>
  <w:style w:type="paragraph" w:customStyle="1" w:styleId="TableContents">
    <w:name w:val="Table Contents"/>
    <w:basedOn w:val="Standard"/>
    <w:rsid w:val="005A352B"/>
    <w:pPr>
      <w:widowControl w:val="0"/>
      <w:suppressLineNumbers/>
    </w:pPr>
  </w:style>
  <w:style w:type="paragraph" w:styleId="a6">
    <w:name w:val="footer"/>
    <w:basedOn w:val="Standard"/>
    <w:link w:val="a7"/>
    <w:uiPriority w:val="99"/>
    <w:rsid w:val="005A352B"/>
    <w:pPr>
      <w:tabs>
        <w:tab w:val="center" w:pos="4677"/>
        <w:tab w:val="right" w:pos="9355"/>
      </w:tabs>
    </w:pPr>
  </w:style>
  <w:style w:type="character" w:customStyle="1" w:styleId="a7">
    <w:name w:val="Нижний колонтитул Знак"/>
    <w:basedOn w:val="a0"/>
    <w:link w:val="a6"/>
    <w:uiPriority w:val="99"/>
    <w:rsid w:val="005A352B"/>
    <w:rPr>
      <w:rFonts w:ascii="Liberation Serif" w:eastAsia="Noto Serif CJK SC" w:hAnsi="Liberation Serif" w:cs="Lohit Devanagari"/>
      <w:kern w:val="3"/>
      <w:sz w:val="24"/>
      <w:szCs w:val="24"/>
      <w:lang w:eastAsia="zh-CN" w:bidi="hi-IN"/>
      <w14:ligatures w14:val="none"/>
    </w:rPr>
  </w:style>
  <w:style w:type="paragraph" w:styleId="a8">
    <w:name w:val="No Spacing"/>
    <w:rsid w:val="005A352B"/>
    <w:pPr>
      <w:suppressAutoHyphens/>
      <w:overflowPunct w:val="0"/>
      <w:autoSpaceDN w:val="0"/>
      <w:spacing w:after="0" w:line="240" w:lineRule="auto"/>
      <w:textAlignment w:val="baseline"/>
    </w:pPr>
    <w:rPr>
      <w:rFonts w:ascii="Calibri" w:eastAsia="Calibri" w:hAnsi="Calibri" w:cs="Calibri"/>
      <w:kern w:val="3"/>
      <w:lang w:eastAsia="zh-CN"/>
      <w14:ligatures w14:val="none"/>
    </w:rPr>
  </w:style>
  <w:style w:type="paragraph" w:customStyle="1" w:styleId="a9">
    <w:name w:val="Табличный"/>
    <w:basedOn w:val="Standard"/>
    <w:rsid w:val="005A352B"/>
    <w:pPr>
      <w:jc w:val="center"/>
    </w:pPr>
    <w:rPr>
      <w:sz w:val="20"/>
    </w:rPr>
  </w:style>
  <w:style w:type="paragraph" w:customStyle="1" w:styleId="aa">
    <w:name w:val="Раздел"/>
    <w:basedOn w:val="Standard"/>
    <w:rsid w:val="005A352B"/>
    <w:pPr>
      <w:spacing w:before="60"/>
    </w:pPr>
    <w:rPr>
      <w:b/>
      <w:color w:val="000000"/>
    </w:rPr>
  </w:style>
  <w:style w:type="paragraph" w:styleId="ab">
    <w:name w:val="header"/>
    <w:basedOn w:val="Standard"/>
    <w:link w:val="ac"/>
    <w:uiPriority w:val="99"/>
    <w:rsid w:val="005A352B"/>
    <w:pPr>
      <w:tabs>
        <w:tab w:val="center" w:pos="4677"/>
        <w:tab w:val="right" w:pos="9355"/>
      </w:tabs>
    </w:pPr>
  </w:style>
  <w:style w:type="character" w:customStyle="1" w:styleId="ac">
    <w:name w:val="Верхний колонтитул Знак"/>
    <w:basedOn w:val="a0"/>
    <w:link w:val="ab"/>
    <w:uiPriority w:val="99"/>
    <w:rsid w:val="005A352B"/>
    <w:rPr>
      <w:rFonts w:ascii="Liberation Serif" w:eastAsia="Noto Serif CJK SC" w:hAnsi="Liberation Serif" w:cs="Lohit Devanagari"/>
      <w:kern w:val="3"/>
      <w:sz w:val="24"/>
      <w:szCs w:val="24"/>
      <w:lang w:eastAsia="zh-CN" w:bidi="hi-IN"/>
      <w14:ligatures w14:val="none"/>
    </w:rPr>
  </w:style>
  <w:style w:type="paragraph" w:styleId="ad">
    <w:name w:val="List Paragraph"/>
    <w:basedOn w:val="Standard"/>
    <w:uiPriority w:val="34"/>
    <w:qFormat/>
    <w:rsid w:val="005A352B"/>
    <w:pPr>
      <w:ind w:left="720"/>
    </w:pPr>
    <w:rPr>
      <w:rFonts w:cs="Mangal"/>
      <w:szCs w:val="21"/>
    </w:rPr>
  </w:style>
  <w:style w:type="character" w:customStyle="1" w:styleId="NumberingSymbols">
    <w:name w:val="Numbering Symbols"/>
    <w:rsid w:val="005A352B"/>
  </w:style>
  <w:style w:type="character" w:customStyle="1" w:styleId="ae">
    <w:name w:val="Поле"/>
    <w:rsid w:val="005A352B"/>
    <w:rPr>
      <w:rFonts w:ascii="Times New Roman" w:eastAsia="Times New Roman" w:hAnsi="Times New Roman" w:cs="Times New Roman"/>
      <w:sz w:val="24"/>
      <w:u w:val="single"/>
    </w:rPr>
  </w:style>
  <w:style w:type="character" w:styleId="af">
    <w:name w:val="page number"/>
    <w:rsid w:val="005A352B"/>
  </w:style>
  <w:style w:type="character" w:customStyle="1" w:styleId="BulletSymbols">
    <w:name w:val="Bullet Symbols"/>
    <w:rsid w:val="005A352B"/>
    <w:rPr>
      <w:rFonts w:ascii="OpenSymbol" w:eastAsia="OpenSymbol" w:hAnsi="OpenSymbol" w:cs="OpenSymbol"/>
    </w:rPr>
  </w:style>
  <w:style w:type="paragraph" w:styleId="af0">
    <w:name w:val="Balloon Text"/>
    <w:basedOn w:val="a"/>
    <w:link w:val="af1"/>
    <w:rsid w:val="005A352B"/>
    <w:rPr>
      <w:rFonts w:ascii="Segoe UI" w:hAnsi="Segoe UI" w:cs="Mangal"/>
      <w:sz w:val="18"/>
      <w:szCs w:val="16"/>
    </w:rPr>
  </w:style>
  <w:style w:type="character" w:customStyle="1" w:styleId="af1">
    <w:name w:val="Текст выноски Знак"/>
    <w:basedOn w:val="a0"/>
    <w:link w:val="af0"/>
    <w:rsid w:val="005A352B"/>
    <w:rPr>
      <w:rFonts w:ascii="Segoe UI" w:eastAsia="Noto Serif CJK SC" w:hAnsi="Segoe UI" w:cs="Mangal"/>
      <w:kern w:val="3"/>
      <w:sz w:val="18"/>
      <w:szCs w:val="16"/>
      <w:lang w:eastAsia="zh-CN" w:bidi="hi-IN"/>
      <w14:ligatures w14:val="none"/>
    </w:rPr>
  </w:style>
  <w:style w:type="character" w:styleId="af2">
    <w:name w:val="Strong"/>
    <w:basedOn w:val="a0"/>
    <w:rsid w:val="005A352B"/>
    <w:rPr>
      <w:b/>
      <w:bCs/>
    </w:rPr>
  </w:style>
  <w:style w:type="character" w:styleId="af3">
    <w:name w:val="Placeholder Text"/>
    <w:basedOn w:val="a0"/>
    <w:rsid w:val="005A352B"/>
    <w:rPr>
      <w:color w:val="666666"/>
    </w:rPr>
  </w:style>
  <w:style w:type="table" w:styleId="af4">
    <w:name w:val="Table Grid"/>
    <w:basedOn w:val="a1"/>
    <w:uiPriority w:val="59"/>
    <w:rsid w:val="0091015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rmal (Web)"/>
    <w:basedOn w:val="a"/>
    <w:uiPriority w:val="99"/>
    <w:semiHidden/>
    <w:unhideWhenUsed/>
    <w:rsid w:val="00835D1F"/>
    <w:pPr>
      <w:suppressAutoHyphens w:val="0"/>
      <w:autoSpaceDN/>
      <w:spacing w:before="100" w:beforeAutospacing="1" w:after="100" w:afterAutospacing="1"/>
      <w:textAlignment w:val="auto"/>
    </w:pPr>
    <w:rPr>
      <w:rFonts w:ascii="Times New Roman" w:eastAsia="Times New Roman" w:hAnsi="Times New Roman" w:cs="Times New Roman"/>
      <w:kern w:val="0"/>
      <w:lang w:eastAsia="ru-RU" w:bidi="ar-SA"/>
    </w:rPr>
  </w:style>
  <w:style w:type="character" w:styleId="af6">
    <w:name w:val="Hyperlink"/>
    <w:basedOn w:val="a0"/>
    <w:uiPriority w:val="99"/>
    <w:unhideWhenUsed/>
    <w:rsid w:val="00835D1F"/>
    <w:rPr>
      <w:color w:val="0000FF"/>
      <w:u w:val="single"/>
    </w:rPr>
  </w:style>
  <w:style w:type="paragraph" w:customStyle="1" w:styleId="af7">
    <w:name w:val="Чертежный"/>
    <w:rsid w:val="002E0F23"/>
    <w:pPr>
      <w:spacing w:after="0" w:line="240" w:lineRule="auto"/>
      <w:jc w:val="both"/>
    </w:pPr>
    <w:rPr>
      <w:rFonts w:ascii="ISOCPEUR" w:eastAsia="Times New Roman" w:hAnsi="ISOCPEUR" w:cs="Times New Roman"/>
      <w:i/>
      <w:kern w:val="0"/>
      <w:sz w:val="28"/>
      <w:szCs w:val="20"/>
      <w:lang w:val="uk-UA" w:eastAsia="ru-RU"/>
      <w14:ligatures w14:val="none"/>
    </w:rPr>
  </w:style>
  <w:style w:type="character" w:customStyle="1" w:styleId="11">
    <w:name w:val="Неразрешенное упоминание1"/>
    <w:basedOn w:val="a0"/>
    <w:uiPriority w:val="99"/>
    <w:semiHidden/>
    <w:unhideWhenUsed/>
    <w:rsid w:val="00375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630158">
      <w:bodyDiv w:val="1"/>
      <w:marLeft w:val="0"/>
      <w:marRight w:val="0"/>
      <w:marTop w:val="0"/>
      <w:marBottom w:val="0"/>
      <w:divBdr>
        <w:top w:val="none" w:sz="0" w:space="0" w:color="auto"/>
        <w:left w:val="none" w:sz="0" w:space="0" w:color="auto"/>
        <w:bottom w:val="none" w:sz="0" w:space="0" w:color="auto"/>
        <w:right w:val="none" w:sz="0" w:space="0" w:color="auto"/>
      </w:divBdr>
    </w:div>
    <w:div w:id="228156364">
      <w:bodyDiv w:val="1"/>
      <w:marLeft w:val="0"/>
      <w:marRight w:val="0"/>
      <w:marTop w:val="0"/>
      <w:marBottom w:val="0"/>
      <w:divBdr>
        <w:top w:val="none" w:sz="0" w:space="0" w:color="auto"/>
        <w:left w:val="none" w:sz="0" w:space="0" w:color="auto"/>
        <w:bottom w:val="none" w:sz="0" w:space="0" w:color="auto"/>
        <w:right w:val="none" w:sz="0" w:space="0" w:color="auto"/>
      </w:divBdr>
    </w:div>
    <w:div w:id="726344227">
      <w:bodyDiv w:val="1"/>
      <w:marLeft w:val="0"/>
      <w:marRight w:val="0"/>
      <w:marTop w:val="0"/>
      <w:marBottom w:val="0"/>
      <w:divBdr>
        <w:top w:val="none" w:sz="0" w:space="0" w:color="auto"/>
        <w:left w:val="none" w:sz="0" w:space="0" w:color="auto"/>
        <w:bottom w:val="none" w:sz="0" w:space="0" w:color="auto"/>
        <w:right w:val="none" w:sz="0" w:space="0" w:color="auto"/>
      </w:divBdr>
    </w:div>
    <w:div w:id="739058382">
      <w:bodyDiv w:val="1"/>
      <w:marLeft w:val="0"/>
      <w:marRight w:val="0"/>
      <w:marTop w:val="0"/>
      <w:marBottom w:val="0"/>
      <w:divBdr>
        <w:top w:val="none" w:sz="0" w:space="0" w:color="auto"/>
        <w:left w:val="none" w:sz="0" w:space="0" w:color="auto"/>
        <w:bottom w:val="none" w:sz="0" w:space="0" w:color="auto"/>
        <w:right w:val="none" w:sz="0" w:space="0" w:color="auto"/>
      </w:divBdr>
    </w:div>
    <w:div w:id="73932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5.xml"/><Relationship Id="rId42" Type="http://schemas.openxmlformats.org/officeDocument/2006/relationships/image" Target="media/image7.png"/><Relationship Id="rId47" Type="http://schemas.openxmlformats.org/officeDocument/2006/relationships/hyperlink" Target="https://docs.cntd.ru/document/901808297" TargetMode="External"/><Relationship Id="rId63" Type="http://schemas.openxmlformats.org/officeDocument/2006/relationships/image" Target="media/image12.gif"/><Relationship Id="rId68" Type="http://schemas.openxmlformats.org/officeDocument/2006/relationships/image" Target="media/image16.gif"/><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header" Target="header8.xml"/><Relationship Id="rId11" Type="http://schemas.microsoft.com/office/2007/relationships/hdphoto" Target="media/hdphoto1.wdp"/><Relationship Id="rId24" Type="http://schemas.openxmlformats.org/officeDocument/2006/relationships/image" Target="media/image4.jpeg"/><Relationship Id="rId32" Type="http://schemas.openxmlformats.org/officeDocument/2006/relationships/footer" Target="footer10.xml"/><Relationship Id="rId37" Type="http://schemas.openxmlformats.org/officeDocument/2006/relationships/header" Target="header11.xml"/><Relationship Id="rId40" Type="http://schemas.openxmlformats.org/officeDocument/2006/relationships/footer" Target="footer14.xml"/><Relationship Id="rId45" Type="http://schemas.openxmlformats.org/officeDocument/2006/relationships/image" Target="media/image10.png"/><Relationship Id="rId53" Type="http://schemas.openxmlformats.org/officeDocument/2006/relationships/hyperlink" Target="https://docs.cntd.ru/document/1200134681" TargetMode="External"/><Relationship Id="rId58" Type="http://schemas.openxmlformats.org/officeDocument/2006/relationships/hyperlink" Target="https://minpromtorg.gov.ru/activities/statistic/reports/" TargetMode="External"/><Relationship Id="rId66" Type="http://schemas.openxmlformats.org/officeDocument/2006/relationships/image" Target="media/image15.gif"/><Relationship Id="rId5" Type="http://schemas.openxmlformats.org/officeDocument/2006/relationships/webSettings" Target="webSettings.xml"/><Relationship Id="rId61" Type="http://schemas.openxmlformats.org/officeDocument/2006/relationships/header" Target="header14.xml"/><Relationship Id="rId19" Type="http://schemas.openxmlformats.org/officeDocument/2006/relationships/image" Target="media/image3.png"/><Relationship Id="rId14" Type="http://schemas.openxmlformats.org/officeDocument/2006/relationships/image" Target="media/image2.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footer" Target="footer9.xml"/><Relationship Id="rId35" Type="http://schemas.openxmlformats.org/officeDocument/2006/relationships/header" Target="header10.xml"/><Relationship Id="rId43" Type="http://schemas.openxmlformats.org/officeDocument/2006/relationships/image" Target="media/image8.png"/><Relationship Id="rId48" Type="http://schemas.openxmlformats.org/officeDocument/2006/relationships/hyperlink" Target="https://docs.cntd.ru/document/901732276" TargetMode="External"/><Relationship Id="rId56" Type="http://schemas.openxmlformats.org/officeDocument/2006/relationships/hyperlink" Target="https://docs.cntd.ru/document/573500115" TargetMode="External"/><Relationship Id="rId64" Type="http://schemas.openxmlformats.org/officeDocument/2006/relationships/image" Target="media/image13.gif"/><Relationship Id="rId69" Type="http://schemas.openxmlformats.org/officeDocument/2006/relationships/header" Target="header16.xml"/><Relationship Id="rId8" Type="http://schemas.openxmlformats.org/officeDocument/2006/relationships/header" Target="header1.xml"/><Relationship Id="rId51" Type="http://schemas.openxmlformats.org/officeDocument/2006/relationships/hyperlink" Target="https://docs.cntd.ru/document/1301711201"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header" Target="header6.xml"/><Relationship Id="rId33" Type="http://schemas.openxmlformats.org/officeDocument/2006/relationships/header" Target="header9.xml"/><Relationship Id="rId38" Type="http://schemas.openxmlformats.org/officeDocument/2006/relationships/footer" Target="footer13.xml"/><Relationship Id="rId46" Type="http://schemas.openxmlformats.org/officeDocument/2006/relationships/hyperlink" Target="https://docs.cntd.ru/document/9004937" TargetMode="External"/><Relationship Id="rId59" Type="http://schemas.openxmlformats.org/officeDocument/2006/relationships/header" Target="header13.xml"/><Relationship Id="rId67" Type="http://schemas.openxmlformats.org/officeDocument/2006/relationships/header" Target="header15.xml"/><Relationship Id="rId20" Type="http://schemas.openxmlformats.org/officeDocument/2006/relationships/header" Target="header4.xml"/><Relationship Id="rId41" Type="http://schemas.openxmlformats.org/officeDocument/2006/relationships/image" Target="media/image6.png"/><Relationship Id="rId54" Type="http://schemas.openxmlformats.org/officeDocument/2006/relationships/hyperlink" Target="https://docs.cntd.ru/document/1200194555" TargetMode="External"/><Relationship Id="rId62" Type="http://schemas.openxmlformats.org/officeDocument/2006/relationships/image" Target="media/image11.gif"/><Relationship Id="rId70"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2.wdp"/><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hyperlink" Target="https://docs.cntd.ru/document/9017665" TargetMode="External"/><Relationship Id="rId57" Type="http://schemas.openxmlformats.org/officeDocument/2006/relationships/hyperlink" Target="https://www.mnr.gov.ru/docs/gosudarstvennye_doklady/gosudarstvennyy_doklad_o_sostoyanii_i_ob_okhrane_okruzhayushchey_sredy_rossiyskoy_federatsii_v_2022_/" TargetMode="External"/><Relationship Id="rId10" Type="http://schemas.openxmlformats.org/officeDocument/2006/relationships/image" Target="media/image1.png"/><Relationship Id="rId31" Type="http://schemas.openxmlformats.org/officeDocument/2006/relationships/image" Target="media/image5.jpeg"/><Relationship Id="rId44" Type="http://schemas.openxmlformats.org/officeDocument/2006/relationships/image" Target="media/image9.png"/><Relationship Id="rId52" Type="http://schemas.openxmlformats.org/officeDocument/2006/relationships/hyperlink" Target="https://docs.cntd.ru/document/573275760" TargetMode="External"/><Relationship Id="rId60" Type="http://schemas.openxmlformats.org/officeDocument/2006/relationships/footer" Target="footer15.xml"/><Relationship Id="rId65" Type="http://schemas.openxmlformats.org/officeDocument/2006/relationships/image" Target="media/image14.gif"/><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header" Target="header12.xml"/><Relationship Id="rId34" Type="http://schemas.openxmlformats.org/officeDocument/2006/relationships/footer" Target="footer11.xml"/><Relationship Id="rId50" Type="http://schemas.openxmlformats.org/officeDocument/2006/relationships/hyperlink" Target="https://docs.cntd.ru/document/9003366" TargetMode="External"/><Relationship Id="rId55" Type="http://schemas.openxmlformats.org/officeDocument/2006/relationships/hyperlink" Target="https://docs.cntd.ru/document/1200146250" TargetMode="External"/><Relationship Id="rId7" Type="http://schemas.openxmlformats.org/officeDocument/2006/relationships/endnotes" Target="endnotes.xml"/><Relationship Id="rId71" Type="http://schemas.openxmlformats.org/officeDocument/2006/relationships/header" Target="header1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7F5A6-2922-4218-9D19-D0EC0CD9F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74</Pages>
  <Words>13400</Words>
  <Characters>76385</Characters>
  <Application>Microsoft Office Word</Application>
  <DocSecurity>0</DocSecurity>
  <Lines>636</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Антон Бануляк</dc:creator>
  <cp:keywords/>
  <dc:description/>
  <cp:lastModifiedBy>Пользователь n7</cp:lastModifiedBy>
  <cp:revision>2</cp:revision>
  <cp:lastPrinted>2024-06-21T07:57:00Z</cp:lastPrinted>
  <dcterms:created xsi:type="dcterms:W3CDTF">2024-06-21T08:23:00Z</dcterms:created>
  <dcterms:modified xsi:type="dcterms:W3CDTF">2024-06-21T08:23:00Z</dcterms:modified>
</cp:coreProperties>
</file>