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59AC" w:rsidRDefault="005859AC" w:rsidP="005859AC">
      <w:pPr>
        <w:spacing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zh-TW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029898C" wp14:editId="248E7A01">
                <wp:simplePos x="0" y="0"/>
                <wp:positionH relativeFrom="column">
                  <wp:posOffset>-3810</wp:posOffset>
                </wp:positionH>
                <wp:positionV relativeFrom="paragraph">
                  <wp:posOffset>432435</wp:posOffset>
                </wp:positionV>
                <wp:extent cx="5953125" cy="0"/>
                <wp:effectExtent l="9525" t="9525" r="9525" b="9525"/>
                <wp:wrapNone/>
                <wp:docPr id="1" name="Прямая со стрелко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531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C73DA2C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" o:spid="_x0000_s1026" type="#_x0000_t32" style="position:absolute;margin-left:-.3pt;margin-top:34.05pt;width:468.7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"/>
            </w:pict>
          </mc:Fallback>
        </mc:AlternateContent>
      </w:r>
      <w:r w:rsidRPr="00C373F2">
        <w:rPr>
          <w:rFonts w:ascii="Times New Roman" w:hAnsi="Times New Roman" w:cs="Times New Roman"/>
          <w:b/>
          <w:sz w:val="28"/>
          <w:szCs w:val="28"/>
        </w:rPr>
        <w:t>МИНИСТЕРСТВО ОБРАЗОВАНИЯ И НАУКИ РОССИЙСКОЙ ФЕДЕРАЦИИ</w:t>
      </w:r>
    </w:p>
    <w:p w:rsidR="005859AC" w:rsidRDefault="005859AC" w:rsidP="005859AC">
      <w:pPr>
        <w:spacing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Федеральное государственное бюджетное образование учреждение высшего образования</w:t>
      </w:r>
    </w:p>
    <w:p w:rsidR="005859AC" w:rsidRDefault="005859AC" w:rsidP="005859A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859AC" w:rsidRDefault="005859AC" w:rsidP="005859A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ПЕНЗЕНСКИЙ ГОСУДАРСТВЕННЫЙ УНИВЕРСИТЕТ</w:t>
      </w:r>
    </w:p>
    <w:p w:rsidR="005859AC" w:rsidRDefault="005859AC" w:rsidP="005859A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859AC" w:rsidRDefault="005859AC" w:rsidP="005859AC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Юридический факультет</w:t>
      </w:r>
    </w:p>
    <w:p w:rsidR="005859AC" w:rsidRDefault="005859AC" w:rsidP="005859A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373F2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 xml:space="preserve">магистратура, </w:t>
      </w:r>
      <w:r w:rsidRPr="00C373F2">
        <w:rPr>
          <w:rFonts w:ascii="Times New Roman" w:hAnsi="Times New Roman" w:cs="Times New Roman"/>
          <w:sz w:val="28"/>
          <w:szCs w:val="28"/>
        </w:rPr>
        <w:t>очное отделение)</w:t>
      </w:r>
    </w:p>
    <w:p w:rsidR="005859AC" w:rsidRDefault="005859AC" w:rsidP="005859AC">
      <w:pPr>
        <w:spacing w:after="0" w:line="48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Кафедра «Частное и публичное право»</w:t>
      </w:r>
    </w:p>
    <w:p w:rsidR="005859AC" w:rsidRDefault="005859AC" w:rsidP="005859A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859AC" w:rsidRPr="00BC3BD7" w:rsidRDefault="005859AC" w:rsidP="005859AC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C3BD7">
        <w:rPr>
          <w:rFonts w:ascii="Times New Roman" w:hAnsi="Times New Roman" w:cs="Times New Roman"/>
          <w:b/>
          <w:bCs/>
          <w:sz w:val="28"/>
          <w:szCs w:val="28"/>
        </w:rPr>
        <w:t>Доклад</w:t>
      </w:r>
    </w:p>
    <w:p w:rsidR="005859AC" w:rsidRPr="00BC3BD7" w:rsidRDefault="005859AC" w:rsidP="005859AC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C3BD7">
        <w:rPr>
          <w:rFonts w:ascii="Times New Roman" w:hAnsi="Times New Roman" w:cs="Times New Roman"/>
          <w:b/>
          <w:bCs/>
          <w:sz w:val="28"/>
          <w:szCs w:val="28"/>
        </w:rPr>
        <w:t>на тему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Pr="00BC3BD7">
        <w:rPr>
          <w:rFonts w:ascii="Times New Roman" w:hAnsi="Times New Roman" w:cs="Times New Roman"/>
          <w:sz w:val="28"/>
          <w:szCs w:val="28"/>
        </w:rPr>
        <w:t>«</w:t>
      </w:r>
      <w:r w:rsidRPr="005859AC">
        <w:rPr>
          <w:rFonts w:ascii="Times New Roman" w:hAnsi="Times New Roman" w:cs="Times New Roman"/>
          <w:sz w:val="28"/>
          <w:szCs w:val="28"/>
          <w:shd w:val="clear" w:color="auto" w:fill="FFFFFF"/>
        </w:rPr>
        <w:t>Незаконное осуществление профессиональной деятельности по предоставлению потребительских займов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</w:p>
    <w:p w:rsidR="005859AC" w:rsidRDefault="005859AC" w:rsidP="005859A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859AC" w:rsidRDefault="005859AC" w:rsidP="005859AC">
      <w:pPr>
        <w:tabs>
          <w:tab w:val="left" w:pos="538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859AC" w:rsidRDefault="005859AC" w:rsidP="005859AC">
      <w:pPr>
        <w:tabs>
          <w:tab w:val="left" w:pos="538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5859AC" w:rsidRDefault="005859AC" w:rsidP="005859AC">
      <w:pPr>
        <w:tabs>
          <w:tab w:val="left" w:pos="538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859AC" w:rsidRDefault="005859AC" w:rsidP="005859AC">
      <w:pPr>
        <w:tabs>
          <w:tab w:val="left" w:pos="538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Выполнила: ст.гр.18ЮЮМ2</w:t>
      </w:r>
    </w:p>
    <w:p w:rsidR="005859AC" w:rsidRDefault="005859AC" w:rsidP="005859AC">
      <w:pPr>
        <w:tabs>
          <w:tab w:val="left" w:pos="538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юридического факультета</w:t>
      </w:r>
    </w:p>
    <w:p w:rsidR="005859AC" w:rsidRDefault="005859AC" w:rsidP="005859AC">
      <w:pPr>
        <w:tabs>
          <w:tab w:val="left" w:pos="538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Орлова Оксана</w:t>
      </w:r>
    </w:p>
    <w:p w:rsidR="005859AC" w:rsidRDefault="005859AC" w:rsidP="005859AC">
      <w:pPr>
        <w:tabs>
          <w:tab w:val="left" w:pos="5387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5859AC" w:rsidRDefault="005859AC" w:rsidP="005859AC">
      <w:pPr>
        <w:tabs>
          <w:tab w:val="left" w:pos="538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Проверил: </w:t>
      </w:r>
      <w:proofErr w:type="spellStart"/>
      <w:r>
        <w:rPr>
          <w:rFonts w:ascii="Times New Roman" w:hAnsi="Times New Roman" w:cs="Times New Roman"/>
          <w:sz w:val="28"/>
          <w:szCs w:val="28"/>
        </w:rPr>
        <w:t>к.ю.н</w:t>
      </w:r>
      <w:proofErr w:type="spellEnd"/>
      <w:r>
        <w:rPr>
          <w:rFonts w:ascii="Times New Roman" w:hAnsi="Times New Roman" w:cs="Times New Roman"/>
          <w:sz w:val="28"/>
          <w:szCs w:val="28"/>
        </w:rPr>
        <w:t>., доцент</w:t>
      </w:r>
    </w:p>
    <w:p w:rsidR="005859AC" w:rsidRDefault="005859AC" w:rsidP="005859AC">
      <w:pPr>
        <w:tabs>
          <w:tab w:val="left" w:pos="2124"/>
          <w:tab w:val="left" w:pos="2832"/>
          <w:tab w:val="left" w:pos="3540"/>
          <w:tab w:val="left" w:pos="4248"/>
          <w:tab w:val="left" w:pos="4956"/>
          <w:tab w:val="left" w:pos="538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Феоктистов Д.Е.</w:t>
      </w:r>
    </w:p>
    <w:p w:rsidR="005859AC" w:rsidRDefault="005859AC" w:rsidP="005859AC">
      <w:pPr>
        <w:tabs>
          <w:tab w:val="left" w:pos="5387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859AC" w:rsidRDefault="005859AC" w:rsidP="005859AC">
      <w:pPr>
        <w:tabs>
          <w:tab w:val="left" w:pos="5387"/>
          <w:tab w:val="left" w:pos="5535"/>
          <w:tab w:val="left" w:pos="8789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</w:t>
      </w:r>
    </w:p>
    <w:p w:rsidR="005859AC" w:rsidRDefault="005859AC" w:rsidP="005859AC">
      <w:pPr>
        <w:tabs>
          <w:tab w:val="left" w:pos="5387"/>
          <w:tab w:val="left" w:pos="5535"/>
          <w:tab w:val="left" w:pos="8789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5859AC" w:rsidRDefault="005859AC" w:rsidP="005859AC">
      <w:pPr>
        <w:tabs>
          <w:tab w:val="left" w:pos="5387"/>
          <w:tab w:val="left" w:pos="5535"/>
          <w:tab w:val="left" w:pos="8789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5859AC" w:rsidRDefault="005859AC" w:rsidP="005859AC">
      <w:pPr>
        <w:tabs>
          <w:tab w:val="left" w:pos="5387"/>
          <w:tab w:val="left" w:pos="5535"/>
          <w:tab w:val="left" w:pos="8789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5859AC" w:rsidRDefault="005859AC" w:rsidP="005859AC">
      <w:pPr>
        <w:tabs>
          <w:tab w:val="left" w:pos="5387"/>
          <w:tab w:val="left" w:pos="5535"/>
          <w:tab w:val="left" w:pos="8789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859AC" w:rsidRDefault="005859AC" w:rsidP="005859AC">
      <w:pPr>
        <w:tabs>
          <w:tab w:val="left" w:pos="5387"/>
          <w:tab w:val="left" w:pos="5535"/>
          <w:tab w:val="left" w:pos="8789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859AC" w:rsidRDefault="005859AC" w:rsidP="005859AC">
      <w:pPr>
        <w:tabs>
          <w:tab w:val="left" w:pos="5387"/>
          <w:tab w:val="left" w:pos="5535"/>
          <w:tab w:val="left" w:pos="8789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  <w:sectPr w:rsidR="005859AC" w:rsidSect="00436980">
          <w:footerReference w:type="default" r:id="rId7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>Пенза 2020</w:t>
      </w:r>
    </w:p>
    <w:p w:rsidR="00EB3ADC" w:rsidRDefault="003E36D6" w:rsidP="003E36D6">
      <w:pPr>
        <w:jc w:val="center"/>
        <w:rPr>
          <w:rFonts w:ascii="Times New Roman" w:hAnsi="Times New Roman" w:cs="Times New Roman"/>
          <w:b/>
          <w:bCs/>
          <w:sz w:val="36"/>
          <w:szCs w:val="36"/>
          <w:shd w:val="clear" w:color="auto" w:fill="FFFFFF"/>
        </w:rPr>
      </w:pPr>
      <w:r w:rsidRPr="003E36D6">
        <w:rPr>
          <w:rFonts w:ascii="Times New Roman" w:hAnsi="Times New Roman" w:cs="Times New Roman"/>
          <w:b/>
          <w:bCs/>
          <w:sz w:val="36"/>
          <w:szCs w:val="36"/>
          <w:shd w:val="clear" w:color="auto" w:fill="FFFFFF"/>
        </w:rPr>
        <w:lastRenderedPageBreak/>
        <w:t>Незаконное осуществление профессиональной деятельности по предоставлению потребительских займов</w:t>
      </w:r>
      <w:r>
        <w:rPr>
          <w:rFonts w:ascii="Times New Roman" w:hAnsi="Times New Roman" w:cs="Times New Roman"/>
          <w:b/>
          <w:bCs/>
          <w:sz w:val="36"/>
          <w:szCs w:val="36"/>
          <w:shd w:val="clear" w:color="auto" w:fill="FFFFFF"/>
        </w:rPr>
        <w:t xml:space="preserve"> (ст.14.56 КоАП РФ)</w:t>
      </w:r>
    </w:p>
    <w:p w:rsidR="00EB44F0" w:rsidRPr="006E38A9" w:rsidRDefault="00EB44F0" w:rsidP="00EB44F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zh-TW"/>
        </w:rPr>
      </w:pPr>
      <w:r w:rsidRPr="006E38A9">
        <w:rPr>
          <w:rFonts w:ascii="Times New Roman" w:eastAsia="Times New Roman" w:hAnsi="Times New Roman" w:cs="Times New Roman"/>
          <w:sz w:val="27"/>
          <w:szCs w:val="27"/>
          <w:lang w:eastAsia="zh-TW"/>
        </w:rPr>
        <w:t>Осуществление </w:t>
      </w:r>
      <w:hyperlink r:id="rId8" w:anchor="dst100023" w:history="1">
        <w:r w:rsidRPr="006E38A9">
          <w:rPr>
            <w:rFonts w:ascii="Times New Roman" w:eastAsia="Times New Roman" w:hAnsi="Times New Roman" w:cs="Times New Roman"/>
            <w:sz w:val="27"/>
            <w:szCs w:val="27"/>
            <w:lang w:eastAsia="zh-TW"/>
          </w:rPr>
          <w:t>профессиональной деятельности</w:t>
        </w:r>
      </w:hyperlink>
      <w:r w:rsidRPr="006E38A9">
        <w:rPr>
          <w:rFonts w:ascii="Times New Roman" w:eastAsia="Times New Roman" w:hAnsi="Times New Roman" w:cs="Times New Roman"/>
          <w:sz w:val="27"/>
          <w:szCs w:val="27"/>
          <w:lang w:eastAsia="zh-TW"/>
        </w:rPr>
        <w:t xml:space="preserve"> по предоставлению потребительских займов (за исключением банковской деятельности) юридическими лицами и индивидуальными предпринимателями, не имеющими права на ее осуществление, - </w:t>
      </w:r>
      <w:bookmarkStart w:id="0" w:name="dst5369"/>
      <w:bookmarkEnd w:id="0"/>
      <w:r w:rsidRPr="006E38A9">
        <w:rPr>
          <w:rFonts w:ascii="Times New Roman" w:eastAsia="Times New Roman" w:hAnsi="Times New Roman" w:cs="Times New Roman"/>
          <w:sz w:val="27"/>
          <w:szCs w:val="27"/>
          <w:lang w:eastAsia="zh-TW"/>
        </w:rPr>
        <w:t>влечет наложение административного штрафа на должностных лиц в размере от двадцати тысяч до пятидесяти тысяч рублей; на юридических лиц - от двухсот тысяч до пятисот тысяч рублей.</w:t>
      </w:r>
    </w:p>
    <w:p w:rsidR="00C304BA" w:rsidRPr="006E38A9" w:rsidRDefault="00C304BA" w:rsidP="00C304BA">
      <w:pPr>
        <w:spacing w:after="0" w:line="360" w:lineRule="auto"/>
        <w:ind w:firstLine="709"/>
        <w:jc w:val="both"/>
        <w:rPr>
          <w:rFonts w:asciiTheme="majorBidi" w:hAnsiTheme="majorBidi" w:cstheme="majorBidi"/>
          <w:sz w:val="27"/>
          <w:szCs w:val="27"/>
        </w:rPr>
      </w:pPr>
      <w:r w:rsidRPr="006E38A9">
        <w:rPr>
          <w:rFonts w:asciiTheme="majorBidi" w:hAnsiTheme="majorBidi" w:cstheme="majorBidi"/>
          <w:sz w:val="27"/>
          <w:szCs w:val="27"/>
        </w:rPr>
        <w:t xml:space="preserve">В настоящее время широкое распространение получили центры микрофинансирования потребителей. Указанная деятельность представляет собой кредитование физических лиц для потребительских целей. </w:t>
      </w:r>
    </w:p>
    <w:p w:rsidR="00C304BA" w:rsidRPr="006E38A9" w:rsidRDefault="00C304BA" w:rsidP="00C304BA">
      <w:pPr>
        <w:spacing w:after="0" w:line="360" w:lineRule="auto"/>
        <w:ind w:firstLine="709"/>
        <w:jc w:val="both"/>
        <w:rPr>
          <w:rFonts w:asciiTheme="majorBidi" w:hAnsiTheme="majorBidi" w:cstheme="majorBidi"/>
          <w:sz w:val="27"/>
          <w:szCs w:val="27"/>
        </w:rPr>
      </w:pPr>
      <w:r w:rsidRPr="006E38A9">
        <w:rPr>
          <w:rFonts w:asciiTheme="majorBidi" w:hAnsiTheme="majorBidi" w:cstheme="majorBidi"/>
          <w:sz w:val="27"/>
          <w:szCs w:val="27"/>
        </w:rPr>
        <w:t xml:space="preserve">Объектом рассматриваемого административного правонарушения выступают общественные отношения в сфере кредитования потребителей. </w:t>
      </w:r>
    </w:p>
    <w:p w:rsidR="00C304BA" w:rsidRPr="006E38A9" w:rsidRDefault="00C304BA" w:rsidP="00C304BA">
      <w:pPr>
        <w:spacing w:after="0" w:line="360" w:lineRule="auto"/>
        <w:ind w:firstLine="709"/>
        <w:jc w:val="both"/>
        <w:rPr>
          <w:rFonts w:asciiTheme="majorBidi" w:hAnsiTheme="majorBidi" w:cstheme="majorBidi"/>
          <w:sz w:val="27"/>
          <w:szCs w:val="27"/>
        </w:rPr>
      </w:pPr>
      <w:r w:rsidRPr="006E38A9">
        <w:rPr>
          <w:rFonts w:asciiTheme="majorBidi" w:hAnsiTheme="majorBidi" w:cstheme="majorBidi"/>
          <w:sz w:val="27"/>
          <w:szCs w:val="27"/>
        </w:rPr>
        <w:t xml:space="preserve">Деятельность по кредитованию потребителей юридическими лицами и индивидуальными предпринимателями может осуществляться только при наличии у них специальных разрешений. </w:t>
      </w:r>
    </w:p>
    <w:p w:rsidR="00C304BA" w:rsidRPr="006E38A9" w:rsidRDefault="00C304BA" w:rsidP="00C304BA">
      <w:pPr>
        <w:spacing w:after="0" w:line="360" w:lineRule="auto"/>
        <w:ind w:firstLine="709"/>
        <w:jc w:val="both"/>
        <w:rPr>
          <w:rFonts w:asciiTheme="majorBidi" w:hAnsiTheme="majorBidi" w:cstheme="majorBidi"/>
          <w:sz w:val="27"/>
          <w:szCs w:val="27"/>
        </w:rPr>
      </w:pPr>
      <w:r w:rsidRPr="006E38A9">
        <w:rPr>
          <w:rFonts w:asciiTheme="majorBidi" w:hAnsiTheme="majorBidi" w:cstheme="majorBidi"/>
          <w:sz w:val="27"/>
          <w:szCs w:val="27"/>
        </w:rPr>
        <w:t xml:space="preserve">Объективную сторону рассматриваемого административного правонарушения составляют действия виновных лиц по кредитованию физических лиц без получения специального разрешения. </w:t>
      </w:r>
    </w:p>
    <w:p w:rsidR="00C304BA" w:rsidRPr="006E38A9" w:rsidRDefault="00C304BA" w:rsidP="00C304BA">
      <w:pPr>
        <w:spacing w:after="0" w:line="360" w:lineRule="auto"/>
        <w:ind w:firstLine="709"/>
        <w:jc w:val="both"/>
        <w:rPr>
          <w:rFonts w:asciiTheme="majorBidi" w:hAnsiTheme="majorBidi" w:cstheme="majorBidi"/>
          <w:sz w:val="27"/>
          <w:szCs w:val="27"/>
        </w:rPr>
      </w:pPr>
      <w:r w:rsidRPr="006E38A9">
        <w:rPr>
          <w:rFonts w:asciiTheme="majorBidi" w:hAnsiTheme="majorBidi" w:cstheme="majorBidi"/>
          <w:sz w:val="27"/>
          <w:szCs w:val="27"/>
        </w:rPr>
        <w:t xml:space="preserve">Субъектами административного правонарушения, предусмотренного комментируемой статьей, выступают физические и юридические лица, индивидуальные предприниматели. </w:t>
      </w:r>
    </w:p>
    <w:p w:rsidR="00C304BA" w:rsidRPr="006E38A9" w:rsidRDefault="00C304BA" w:rsidP="00C304BA">
      <w:pPr>
        <w:spacing w:after="0" w:line="360" w:lineRule="auto"/>
        <w:ind w:firstLine="709"/>
        <w:jc w:val="both"/>
        <w:rPr>
          <w:rFonts w:asciiTheme="majorBidi" w:hAnsiTheme="majorBidi" w:cstheme="majorBidi"/>
          <w:sz w:val="27"/>
          <w:szCs w:val="27"/>
        </w:rPr>
      </w:pPr>
      <w:r w:rsidRPr="006E38A9">
        <w:rPr>
          <w:rFonts w:asciiTheme="majorBidi" w:hAnsiTheme="majorBidi" w:cstheme="majorBidi"/>
          <w:sz w:val="27"/>
          <w:szCs w:val="27"/>
        </w:rPr>
        <w:t>Субъективная сторона данного состава административного правонарушения выражается в форме как умысла, так и неосторожности.</w:t>
      </w:r>
    </w:p>
    <w:p w:rsidR="00C304BA" w:rsidRPr="006E38A9" w:rsidRDefault="00C304BA" w:rsidP="00C304BA">
      <w:pPr>
        <w:spacing w:after="0" w:line="360" w:lineRule="auto"/>
        <w:ind w:firstLine="709"/>
        <w:jc w:val="both"/>
        <w:rPr>
          <w:rFonts w:asciiTheme="majorBidi" w:hAnsiTheme="majorBidi" w:cstheme="majorBidi"/>
          <w:sz w:val="27"/>
          <w:szCs w:val="27"/>
        </w:rPr>
      </w:pPr>
      <w:r w:rsidRPr="006E38A9">
        <w:rPr>
          <w:rFonts w:asciiTheme="majorBidi" w:hAnsiTheme="majorBidi" w:cstheme="majorBidi"/>
          <w:sz w:val="27"/>
          <w:szCs w:val="27"/>
        </w:rPr>
        <w:t>Согласно ч. 1 ст. 4.5 КоАП РФ срок давности привлечения к административной ответственности за совершение административного правонарушения, предусмотренного ст. 14.56 КоАП РФ (за нарушение законодательства РФ о потребительском кредите (займе) составляет 1 год со дня совершения административного правонарушения.</w:t>
      </w:r>
    </w:p>
    <w:p w:rsidR="006475D9" w:rsidRDefault="006475D9" w:rsidP="00C304BA">
      <w:pPr>
        <w:spacing w:after="0" w:line="360" w:lineRule="auto"/>
        <w:ind w:firstLine="709"/>
        <w:jc w:val="both"/>
        <w:rPr>
          <w:rFonts w:asciiTheme="majorBidi" w:hAnsiTheme="majorBidi" w:cstheme="majorBidi"/>
        </w:rPr>
        <w:sectPr w:rsidR="006475D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475D9" w:rsidRPr="006475D9" w:rsidRDefault="006475D9" w:rsidP="006475D9">
      <w:pPr>
        <w:pStyle w:val="pcenter"/>
        <w:shd w:val="clear" w:color="auto" w:fill="FFFFFF"/>
        <w:spacing w:before="0" w:beforeAutospacing="0" w:after="150" w:afterAutospacing="0" w:line="432" w:lineRule="atLeast"/>
        <w:jc w:val="center"/>
        <w:rPr>
          <w:b/>
          <w:bCs/>
          <w:sz w:val="36"/>
          <w:szCs w:val="36"/>
        </w:rPr>
      </w:pPr>
      <w:r w:rsidRPr="006475D9">
        <w:rPr>
          <w:b/>
          <w:bCs/>
          <w:sz w:val="36"/>
          <w:szCs w:val="36"/>
        </w:rPr>
        <w:lastRenderedPageBreak/>
        <w:t>ВЕРХОВНЫЙ СУД РОССИЙСКОЙ ФЕДЕРАЦИИ</w:t>
      </w:r>
    </w:p>
    <w:p w:rsidR="006475D9" w:rsidRPr="006475D9" w:rsidRDefault="006475D9" w:rsidP="006475D9">
      <w:pPr>
        <w:pStyle w:val="pcenter"/>
        <w:shd w:val="clear" w:color="auto" w:fill="FFFFFF"/>
        <w:spacing w:before="0" w:beforeAutospacing="0" w:after="150" w:afterAutospacing="0" w:line="432" w:lineRule="atLeast"/>
        <w:jc w:val="center"/>
        <w:rPr>
          <w:b/>
          <w:bCs/>
          <w:sz w:val="36"/>
          <w:szCs w:val="36"/>
        </w:rPr>
      </w:pPr>
      <w:r w:rsidRPr="006475D9">
        <w:rPr>
          <w:b/>
          <w:bCs/>
          <w:sz w:val="36"/>
          <w:szCs w:val="36"/>
        </w:rPr>
        <w:t>ПОСТАНОВЛЕНИЕ</w:t>
      </w:r>
    </w:p>
    <w:p w:rsidR="006475D9" w:rsidRPr="006475D9" w:rsidRDefault="006475D9" w:rsidP="006475D9">
      <w:pPr>
        <w:pStyle w:val="pcenter"/>
        <w:shd w:val="clear" w:color="auto" w:fill="FFFFFF"/>
        <w:spacing w:before="0" w:beforeAutospacing="0" w:after="150" w:afterAutospacing="0" w:line="432" w:lineRule="atLeast"/>
        <w:jc w:val="center"/>
        <w:rPr>
          <w:b/>
          <w:bCs/>
          <w:sz w:val="36"/>
          <w:szCs w:val="36"/>
        </w:rPr>
      </w:pPr>
      <w:r w:rsidRPr="006475D9">
        <w:rPr>
          <w:b/>
          <w:bCs/>
          <w:sz w:val="36"/>
          <w:szCs w:val="36"/>
        </w:rPr>
        <w:t>от 2 февраля 2018 г. N 47-АД18-1</w:t>
      </w:r>
    </w:p>
    <w:p w:rsidR="006475D9" w:rsidRPr="006475D9" w:rsidRDefault="006475D9" w:rsidP="006475D9">
      <w:pPr>
        <w:pStyle w:val="pboth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6475D9">
        <w:rPr>
          <w:sz w:val="28"/>
          <w:szCs w:val="28"/>
        </w:rPr>
        <w:t xml:space="preserve">Судья Верховного Суда Российской Федерации Никифоров С.Б., рассмотрев жалобу </w:t>
      </w:r>
      <w:proofErr w:type="spellStart"/>
      <w:r w:rsidRPr="006475D9">
        <w:rPr>
          <w:sz w:val="28"/>
          <w:szCs w:val="28"/>
        </w:rPr>
        <w:t>Кодяковой</w:t>
      </w:r>
      <w:proofErr w:type="spellEnd"/>
      <w:r w:rsidRPr="006475D9">
        <w:rPr>
          <w:sz w:val="28"/>
          <w:szCs w:val="28"/>
        </w:rPr>
        <w:t xml:space="preserve"> Людмилы Михайловны на постановление мирового судьи судебного участка N 1 города Сорочинска Оренбургской области от 23.06.2017 N 51-347/2017, решение судьи </w:t>
      </w:r>
      <w:proofErr w:type="spellStart"/>
      <w:r w:rsidRPr="006475D9">
        <w:rPr>
          <w:sz w:val="28"/>
          <w:szCs w:val="28"/>
        </w:rPr>
        <w:t>Сорочинского</w:t>
      </w:r>
      <w:proofErr w:type="spellEnd"/>
      <w:r w:rsidRPr="006475D9">
        <w:rPr>
          <w:sz w:val="28"/>
          <w:szCs w:val="28"/>
        </w:rPr>
        <w:t xml:space="preserve"> районного суда Оренбургской области от 28.07.2017 N 12-67/2017 и постановление заместителя председателя Оренбургского областного суда от 13.10.2017 N 4а-546/2017, состоявшиеся в отношении индивидуального предпринимателя </w:t>
      </w:r>
      <w:proofErr w:type="spellStart"/>
      <w:r w:rsidRPr="006475D9">
        <w:rPr>
          <w:sz w:val="28"/>
          <w:szCs w:val="28"/>
        </w:rPr>
        <w:t>Кодяковой</w:t>
      </w:r>
      <w:proofErr w:type="spellEnd"/>
      <w:r w:rsidRPr="006475D9">
        <w:rPr>
          <w:sz w:val="28"/>
          <w:szCs w:val="28"/>
        </w:rPr>
        <w:t xml:space="preserve"> Людмилы Михайловны (далее - </w:t>
      </w:r>
      <w:proofErr w:type="spellStart"/>
      <w:r w:rsidRPr="006475D9">
        <w:rPr>
          <w:sz w:val="28"/>
          <w:szCs w:val="28"/>
        </w:rPr>
        <w:t>Кодякова</w:t>
      </w:r>
      <w:proofErr w:type="spellEnd"/>
      <w:r w:rsidRPr="006475D9">
        <w:rPr>
          <w:sz w:val="28"/>
          <w:szCs w:val="28"/>
        </w:rPr>
        <w:t xml:space="preserve"> Л.М.) по делу об административном правонарушении, предусмотренном статьей </w:t>
      </w:r>
      <w:hyperlink r:id="rId9" w:history="1">
        <w:r w:rsidRPr="006475D9">
          <w:rPr>
            <w:rStyle w:val="a5"/>
            <w:color w:val="auto"/>
            <w:sz w:val="28"/>
            <w:szCs w:val="28"/>
            <w:bdr w:val="none" w:sz="0" w:space="0" w:color="auto" w:frame="1"/>
          </w:rPr>
          <w:t>14.56</w:t>
        </w:r>
      </w:hyperlink>
      <w:r w:rsidRPr="006475D9">
        <w:rPr>
          <w:sz w:val="28"/>
          <w:szCs w:val="28"/>
        </w:rPr>
        <w:t> Кодекса Российской Федерации об административных правонарушениях,</w:t>
      </w:r>
    </w:p>
    <w:p w:rsidR="006475D9" w:rsidRPr="00845397" w:rsidRDefault="006475D9" w:rsidP="006475D9">
      <w:pPr>
        <w:pStyle w:val="pcenter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sz w:val="28"/>
          <w:szCs w:val="28"/>
        </w:rPr>
      </w:pPr>
      <w:r w:rsidRPr="00845397">
        <w:rPr>
          <w:b/>
          <w:bCs/>
          <w:sz w:val="28"/>
          <w:szCs w:val="28"/>
        </w:rPr>
        <w:t>установил:</w:t>
      </w:r>
    </w:p>
    <w:p w:rsidR="006475D9" w:rsidRPr="006475D9" w:rsidRDefault="006475D9" w:rsidP="006475D9">
      <w:pPr>
        <w:pStyle w:val="pboth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6475D9">
        <w:rPr>
          <w:sz w:val="28"/>
          <w:szCs w:val="28"/>
        </w:rPr>
        <w:t xml:space="preserve">постановлением мирового судьи судебного участка N 1 города Сорочинска Оренбургской области от 23.06.2017 N 5-1-347/2017, оставленным без изменения решением судьи </w:t>
      </w:r>
      <w:proofErr w:type="spellStart"/>
      <w:r w:rsidRPr="006475D9">
        <w:rPr>
          <w:sz w:val="28"/>
          <w:szCs w:val="28"/>
        </w:rPr>
        <w:t>Сорочинского</w:t>
      </w:r>
      <w:proofErr w:type="spellEnd"/>
      <w:r w:rsidRPr="006475D9">
        <w:rPr>
          <w:sz w:val="28"/>
          <w:szCs w:val="28"/>
        </w:rPr>
        <w:t xml:space="preserve"> районного суда Оренбургской области от 28.07.2017 N 12-67/2017 и постановлением заместителя председателя Оренбургского областного суда от 13.10.2017 N 4а-546/2017, индивидуальный предприниматель </w:t>
      </w:r>
      <w:proofErr w:type="spellStart"/>
      <w:r w:rsidRPr="006475D9">
        <w:rPr>
          <w:sz w:val="28"/>
          <w:szCs w:val="28"/>
        </w:rPr>
        <w:t>Кодякова</w:t>
      </w:r>
      <w:proofErr w:type="spellEnd"/>
      <w:r w:rsidRPr="006475D9">
        <w:rPr>
          <w:sz w:val="28"/>
          <w:szCs w:val="28"/>
        </w:rPr>
        <w:t xml:space="preserve"> Л.М. признана виновной в совершении административного правонарушения, предусмотренного статьей </w:t>
      </w:r>
      <w:hyperlink r:id="rId10" w:history="1">
        <w:r w:rsidRPr="006475D9">
          <w:rPr>
            <w:rStyle w:val="a5"/>
            <w:color w:val="auto"/>
            <w:sz w:val="28"/>
            <w:szCs w:val="28"/>
            <w:bdr w:val="none" w:sz="0" w:space="0" w:color="auto" w:frame="1"/>
          </w:rPr>
          <w:t>14.56</w:t>
        </w:r>
      </w:hyperlink>
      <w:r w:rsidRPr="006475D9">
        <w:rPr>
          <w:sz w:val="28"/>
          <w:szCs w:val="28"/>
        </w:rPr>
        <w:t> Кодекса Российской Федерации об административных правонарушениях, и подвергнута административному наказанию в виде административного штрафа в размере 20 000 рублей.</w:t>
      </w:r>
    </w:p>
    <w:p w:rsidR="006475D9" w:rsidRPr="006475D9" w:rsidRDefault="006475D9" w:rsidP="006475D9">
      <w:pPr>
        <w:pStyle w:val="pboth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6475D9">
        <w:rPr>
          <w:sz w:val="28"/>
          <w:szCs w:val="28"/>
        </w:rPr>
        <w:t xml:space="preserve">В жалобе, поданной в Верховный Суд Российской Федерации, </w:t>
      </w:r>
      <w:proofErr w:type="spellStart"/>
      <w:r w:rsidRPr="006475D9">
        <w:rPr>
          <w:sz w:val="28"/>
          <w:szCs w:val="28"/>
        </w:rPr>
        <w:t>Кодякова</w:t>
      </w:r>
      <w:proofErr w:type="spellEnd"/>
      <w:r w:rsidRPr="006475D9">
        <w:rPr>
          <w:sz w:val="28"/>
          <w:szCs w:val="28"/>
        </w:rPr>
        <w:t xml:space="preserve"> Л.М. выражает несогласие с вынесенными в отношении нее судебными актами, приводя доводы об их незаконности.</w:t>
      </w:r>
    </w:p>
    <w:p w:rsidR="006475D9" w:rsidRPr="006475D9" w:rsidRDefault="006475D9" w:rsidP="006475D9">
      <w:pPr>
        <w:pStyle w:val="pboth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6475D9">
        <w:rPr>
          <w:sz w:val="28"/>
          <w:szCs w:val="28"/>
        </w:rPr>
        <w:t>Изучив материалы дела об административном правонарушении и доводы жалобы, прихожу к следующим выводам.</w:t>
      </w:r>
    </w:p>
    <w:p w:rsidR="006475D9" w:rsidRPr="006475D9" w:rsidRDefault="006475D9" w:rsidP="006475D9">
      <w:pPr>
        <w:pStyle w:val="pboth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6475D9">
        <w:rPr>
          <w:sz w:val="28"/>
          <w:szCs w:val="28"/>
        </w:rPr>
        <w:lastRenderedPageBreak/>
        <w:t xml:space="preserve">В силу пункта 5 части 1 статьи 3 Федерального закона от 21.12.2013 N 353-ФЗ "О потребительском кредите (займе)" (далее - Закон о потребительском кредите) под профессиональной деятельностью по предоставлению потребительских займов понимается деятельность юридического лица или индивидуального предпринимателя по предоставлению потребительских займов в денежной форме, осуществляемая за счет систематически привлекаемых на возвратной и платной основе денежных средств и (или) осуществляемая не менее чем четыре раза в течение одного года (кроме займов, предоставляемых работодателем работнику, и иных случаев, предусмотренных федеральным законом) (все нормы, цитируемые в настоящем постановлении, приведены в редакции, действующей на момент возникновения обстоятельств, послуживших основанием для привлечения </w:t>
      </w:r>
      <w:proofErr w:type="spellStart"/>
      <w:r w:rsidRPr="006475D9">
        <w:rPr>
          <w:sz w:val="28"/>
          <w:szCs w:val="28"/>
        </w:rPr>
        <w:t>Кодяковой</w:t>
      </w:r>
      <w:proofErr w:type="spellEnd"/>
      <w:r w:rsidRPr="006475D9">
        <w:rPr>
          <w:sz w:val="28"/>
          <w:szCs w:val="28"/>
        </w:rPr>
        <w:t xml:space="preserve"> Л.М. к административной ответственности).</w:t>
      </w:r>
    </w:p>
    <w:p w:rsidR="006475D9" w:rsidRPr="006475D9" w:rsidRDefault="006475D9" w:rsidP="006475D9">
      <w:pPr>
        <w:pStyle w:val="pboth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6475D9">
        <w:rPr>
          <w:sz w:val="28"/>
          <w:szCs w:val="28"/>
        </w:rPr>
        <w:t xml:space="preserve">Статьей 4 Закона о потребительском кредите определено, что профессиональная деятельность по предоставлению потребительских займов осуществляется кредитными организациями, а также </w:t>
      </w:r>
      <w:proofErr w:type="spellStart"/>
      <w:r w:rsidRPr="006475D9">
        <w:rPr>
          <w:sz w:val="28"/>
          <w:szCs w:val="28"/>
        </w:rPr>
        <w:t>некредитными</w:t>
      </w:r>
      <w:proofErr w:type="spellEnd"/>
      <w:r w:rsidRPr="006475D9">
        <w:rPr>
          <w:sz w:val="28"/>
          <w:szCs w:val="28"/>
        </w:rPr>
        <w:t xml:space="preserve"> финансовыми организациями в случаях, определенных федеральными законами об их деятельности.</w:t>
      </w:r>
    </w:p>
    <w:p w:rsidR="006475D9" w:rsidRPr="006475D9" w:rsidRDefault="006475D9" w:rsidP="006475D9">
      <w:pPr>
        <w:pStyle w:val="pboth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6475D9">
        <w:rPr>
          <w:sz w:val="28"/>
          <w:szCs w:val="28"/>
        </w:rPr>
        <w:t xml:space="preserve">В законодательстве наряду с кредитными организациями названы лица, могущие осуществлять профессиональную деятельность по предоставлению потребительских займов, а именно: </w:t>
      </w:r>
      <w:proofErr w:type="spellStart"/>
      <w:r w:rsidRPr="006475D9">
        <w:rPr>
          <w:sz w:val="28"/>
          <w:szCs w:val="28"/>
        </w:rPr>
        <w:t>микрофинансовые</w:t>
      </w:r>
      <w:proofErr w:type="spellEnd"/>
      <w:r w:rsidRPr="006475D9">
        <w:rPr>
          <w:sz w:val="28"/>
          <w:szCs w:val="28"/>
        </w:rPr>
        <w:t xml:space="preserve"> организации (Федеральный закон от 02.07.2010 N 151-ФЗ "О </w:t>
      </w:r>
      <w:proofErr w:type="spellStart"/>
      <w:r w:rsidRPr="006475D9">
        <w:rPr>
          <w:sz w:val="28"/>
          <w:szCs w:val="28"/>
        </w:rPr>
        <w:t>микрофинансовой</w:t>
      </w:r>
      <w:proofErr w:type="spellEnd"/>
      <w:r w:rsidRPr="006475D9">
        <w:rPr>
          <w:sz w:val="28"/>
          <w:szCs w:val="28"/>
        </w:rPr>
        <w:t xml:space="preserve"> деятельности и </w:t>
      </w:r>
      <w:proofErr w:type="spellStart"/>
      <w:r w:rsidRPr="006475D9">
        <w:rPr>
          <w:sz w:val="28"/>
          <w:szCs w:val="28"/>
        </w:rPr>
        <w:t>микрофинансовых</w:t>
      </w:r>
      <w:proofErr w:type="spellEnd"/>
      <w:r w:rsidRPr="006475D9">
        <w:rPr>
          <w:sz w:val="28"/>
          <w:szCs w:val="28"/>
        </w:rPr>
        <w:t xml:space="preserve"> организациях"), ломбарды (Федеральный закон от 19.07.2007 N 196-ФЗ "О ломбардах"), кредитные и сельскохозяйственные кооперативы (Федеральный закон от 18.07.2009 N 190-ФЗ "О кредитной кооперации", Федеральный закон от 08.12.1995 N 193-ФЗ "О сельскохозяйственной кооперации").</w:t>
      </w:r>
    </w:p>
    <w:p w:rsidR="006475D9" w:rsidRPr="006475D9" w:rsidRDefault="006475D9" w:rsidP="006475D9">
      <w:pPr>
        <w:pStyle w:val="pboth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6475D9">
        <w:rPr>
          <w:sz w:val="28"/>
          <w:szCs w:val="28"/>
        </w:rPr>
        <w:t>Согласно статье </w:t>
      </w:r>
      <w:hyperlink r:id="rId11" w:history="1">
        <w:r w:rsidRPr="006475D9">
          <w:rPr>
            <w:rStyle w:val="a5"/>
            <w:color w:val="auto"/>
            <w:sz w:val="28"/>
            <w:szCs w:val="28"/>
            <w:bdr w:val="none" w:sz="0" w:space="0" w:color="auto" w:frame="1"/>
          </w:rPr>
          <w:t>14.56</w:t>
        </w:r>
      </w:hyperlink>
      <w:r w:rsidRPr="006475D9">
        <w:rPr>
          <w:sz w:val="28"/>
          <w:szCs w:val="28"/>
        </w:rPr>
        <w:t xml:space="preserve"> Кодекса Российской Федерации об административных правонарушениях осуществление профессиональной </w:t>
      </w:r>
      <w:r w:rsidRPr="006475D9">
        <w:rPr>
          <w:sz w:val="28"/>
          <w:szCs w:val="28"/>
        </w:rPr>
        <w:lastRenderedPageBreak/>
        <w:t>деятельности по предоставлению потребительских займов (за исключением банковской деятельности) юридическими лицами и индивидуальными предпринимателями, не имеющими права на ее осуществление, влечет наложение административного штрафа на должностных лиц в размере от двадцати тысяч до пятидесяти тысяч рублей; на юридических лиц - от двухсот тысяч до пятисот тысяч рублей.</w:t>
      </w:r>
    </w:p>
    <w:p w:rsidR="006475D9" w:rsidRPr="006475D9" w:rsidRDefault="006475D9" w:rsidP="006475D9">
      <w:pPr>
        <w:pStyle w:val="pboth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6475D9">
        <w:rPr>
          <w:sz w:val="28"/>
          <w:szCs w:val="28"/>
        </w:rPr>
        <w:t xml:space="preserve">Как усматривается из материалов дела, основанием для привлечения индивидуального предпринимателя </w:t>
      </w:r>
      <w:proofErr w:type="spellStart"/>
      <w:r w:rsidRPr="006475D9">
        <w:rPr>
          <w:sz w:val="28"/>
          <w:szCs w:val="28"/>
        </w:rPr>
        <w:t>Кодяковой</w:t>
      </w:r>
      <w:proofErr w:type="spellEnd"/>
      <w:r w:rsidRPr="006475D9">
        <w:rPr>
          <w:sz w:val="28"/>
          <w:szCs w:val="28"/>
        </w:rPr>
        <w:t xml:space="preserve"> Л.М. к административной ответственности, предусмотренной названной выше нормой, послужили изложенные в обжалуемых судебных актах выводы о том, что названным лицом в арендованном ею помещении, расположенном по адресу: город Сорочинск Оренбургской области, улица Красноармейская, дом 40, осуществлялась деятельность по выдаче займов физическим лицам под залог движимых вещей без права на ее осуществление.</w:t>
      </w:r>
    </w:p>
    <w:p w:rsidR="006475D9" w:rsidRPr="006475D9" w:rsidRDefault="006475D9" w:rsidP="006475D9">
      <w:pPr>
        <w:pStyle w:val="pboth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6475D9">
        <w:rPr>
          <w:sz w:val="28"/>
          <w:szCs w:val="28"/>
        </w:rPr>
        <w:t>Установленные обстоятельства подтверждаются собранными доказательствами, в том числе, копией обращения от 04.04.2017 управляющего отделением по Оренбургской области Уральского главного управления Центрального Банка Российской Федерации в прокуратуру Оренбургской области, содержащего информацию о наличии признаков незаконной ломбардной деятельности (</w:t>
      </w:r>
      <w:proofErr w:type="spellStart"/>
      <w:r w:rsidRPr="006475D9">
        <w:rPr>
          <w:sz w:val="28"/>
          <w:szCs w:val="28"/>
        </w:rPr>
        <w:t>л.д</w:t>
      </w:r>
      <w:proofErr w:type="spellEnd"/>
      <w:r w:rsidRPr="006475D9">
        <w:rPr>
          <w:sz w:val="28"/>
          <w:szCs w:val="28"/>
        </w:rPr>
        <w:t xml:space="preserve">. 4), постановлением </w:t>
      </w:r>
      <w:proofErr w:type="spellStart"/>
      <w:r w:rsidRPr="006475D9">
        <w:rPr>
          <w:sz w:val="28"/>
          <w:szCs w:val="28"/>
        </w:rPr>
        <w:t>Сорочинского</w:t>
      </w:r>
      <w:proofErr w:type="spellEnd"/>
      <w:r w:rsidRPr="006475D9">
        <w:rPr>
          <w:sz w:val="28"/>
          <w:szCs w:val="28"/>
        </w:rPr>
        <w:t xml:space="preserve"> межрайонного прокурора от 06.06.2017 о возбуждении дела об административном правонарушении (</w:t>
      </w:r>
      <w:proofErr w:type="spellStart"/>
      <w:r w:rsidRPr="006475D9">
        <w:rPr>
          <w:sz w:val="28"/>
          <w:szCs w:val="28"/>
        </w:rPr>
        <w:t>л.д</w:t>
      </w:r>
      <w:proofErr w:type="spellEnd"/>
      <w:r w:rsidRPr="006475D9">
        <w:rPr>
          <w:sz w:val="28"/>
          <w:szCs w:val="28"/>
        </w:rPr>
        <w:t>. 1 - 2), копией свидетельства о государственной регистрации физического лица в качестве индивидуального предпринимателя (</w:t>
      </w:r>
      <w:proofErr w:type="spellStart"/>
      <w:r w:rsidRPr="006475D9">
        <w:rPr>
          <w:sz w:val="28"/>
          <w:szCs w:val="28"/>
        </w:rPr>
        <w:t>л.д</w:t>
      </w:r>
      <w:proofErr w:type="spellEnd"/>
      <w:r w:rsidRPr="006475D9">
        <w:rPr>
          <w:sz w:val="28"/>
          <w:szCs w:val="28"/>
        </w:rPr>
        <w:t>. 5), объяснениями защитника привлекаемого к административной ответственности лица - Копыловой Н.Ю., данными старшему помощнику прокурора 06.06.2017 (</w:t>
      </w:r>
      <w:proofErr w:type="spellStart"/>
      <w:r w:rsidRPr="006475D9">
        <w:rPr>
          <w:sz w:val="28"/>
          <w:szCs w:val="28"/>
        </w:rPr>
        <w:t>л.д</w:t>
      </w:r>
      <w:proofErr w:type="spellEnd"/>
      <w:r w:rsidRPr="006475D9">
        <w:rPr>
          <w:sz w:val="28"/>
          <w:szCs w:val="28"/>
        </w:rPr>
        <w:t>. 15), прейскурантами на ювелирные изделия из золота и иные товары на продажу (бывшие в употреблении фотоаппараты, камеры мобильные телефоны и иное движимое имущество) (</w:t>
      </w:r>
      <w:proofErr w:type="spellStart"/>
      <w:r w:rsidRPr="006475D9">
        <w:rPr>
          <w:sz w:val="28"/>
          <w:szCs w:val="28"/>
        </w:rPr>
        <w:t>л.д</w:t>
      </w:r>
      <w:proofErr w:type="spellEnd"/>
      <w:r w:rsidRPr="006475D9">
        <w:rPr>
          <w:sz w:val="28"/>
          <w:szCs w:val="28"/>
        </w:rPr>
        <w:t>. 17 - 19), копиями отчетов движения денежных средств по кассе от 30.05.2017 (</w:t>
      </w:r>
      <w:proofErr w:type="spellStart"/>
      <w:r w:rsidRPr="006475D9">
        <w:rPr>
          <w:sz w:val="28"/>
          <w:szCs w:val="28"/>
        </w:rPr>
        <w:t>л.д</w:t>
      </w:r>
      <w:proofErr w:type="spellEnd"/>
      <w:r w:rsidRPr="006475D9">
        <w:rPr>
          <w:sz w:val="28"/>
          <w:szCs w:val="28"/>
        </w:rPr>
        <w:t>. 20 - 21), договоров купли-продажи (</w:t>
      </w:r>
      <w:proofErr w:type="spellStart"/>
      <w:r w:rsidRPr="006475D9">
        <w:rPr>
          <w:sz w:val="28"/>
          <w:szCs w:val="28"/>
        </w:rPr>
        <w:t>л.д</w:t>
      </w:r>
      <w:proofErr w:type="spellEnd"/>
      <w:r w:rsidRPr="006475D9">
        <w:rPr>
          <w:sz w:val="28"/>
          <w:szCs w:val="28"/>
        </w:rPr>
        <w:t xml:space="preserve">. 22 - 32), </w:t>
      </w:r>
      <w:r w:rsidRPr="006475D9">
        <w:rPr>
          <w:sz w:val="28"/>
          <w:szCs w:val="28"/>
        </w:rPr>
        <w:lastRenderedPageBreak/>
        <w:t xml:space="preserve">договора аренды нежилого помещения, расположенного по </w:t>
      </w:r>
      <w:proofErr w:type="spellStart"/>
      <w:r w:rsidRPr="006475D9">
        <w:rPr>
          <w:sz w:val="28"/>
          <w:szCs w:val="28"/>
        </w:rPr>
        <w:t>вышеобозначенному</w:t>
      </w:r>
      <w:proofErr w:type="spellEnd"/>
      <w:r w:rsidRPr="006475D9">
        <w:rPr>
          <w:sz w:val="28"/>
          <w:szCs w:val="28"/>
        </w:rPr>
        <w:t xml:space="preserve"> адресу (</w:t>
      </w:r>
      <w:proofErr w:type="spellStart"/>
      <w:r w:rsidRPr="006475D9">
        <w:rPr>
          <w:sz w:val="28"/>
          <w:szCs w:val="28"/>
        </w:rPr>
        <w:t>л.д</w:t>
      </w:r>
      <w:proofErr w:type="spellEnd"/>
      <w:r w:rsidRPr="006475D9">
        <w:rPr>
          <w:sz w:val="28"/>
          <w:szCs w:val="28"/>
        </w:rPr>
        <w:t>. 33 - 35), а также иными доказательствами, перечисленными в обжалуемых актах, получившими оценку с точки зрения их относимости, допустимости и достаточности, по правилам статьи </w:t>
      </w:r>
      <w:hyperlink r:id="rId12" w:history="1">
        <w:r w:rsidRPr="006475D9">
          <w:rPr>
            <w:rStyle w:val="a5"/>
            <w:color w:val="auto"/>
            <w:sz w:val="28"/>
            <w:szCs w:val="28"/>
            <w:bdr w:val="none" w:sz="0" w:space="0" w:color="auto" w:frame="1"/>
          </w:rPr>
          <w:t>26.11</w:t>
        </w:r>
      </w:hyperlink>
      <w:r w:rsidRPr="006475D9">
        <w:rPr>
          <w:sz w:val="28"/>
          <w:szCs w:val="28"/>
        </w:rPr>
        <w:t> Кодекса Российской Федерации об административных правонарушениях.</w:t>
      </w:r>
    </w:p>
    <w:p w:rsidR="006475D9" w:rsidRPr="006475D9" w:rsidRDefault="006475D9" w:rsidP="006475D9">
      <w:pPr>
        <w:pStyle w:val="pboth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6475D9">
        <w:rPr>
          <w:sz w:val="28"/>
          <w:szCs w:val="28"/>
        </w:rPr>
        <w:t>При рассмотрении дела об административном правонарушении на основании полного и всестороннего анализа собранных доказательств установлены все юридически значимые обстоятельства совершения административного правонарушения.</w:t>
      </w:r>
    </w:p>
    <w:p w:rsidR="006475D9" w:rsidRPr="006475D9" w:rsidRDefault="006475D9" w:rsidP="006475D9">
      <w:pPr>
        <w:pStyle w:val="pboth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6475D9">
        <w:rPr>
          <w:sz w:val="28"/>
          <w:szCs w:val="28"/>
        </w:rPr>
        <w:t xml:space="preserve">Сославшись, в числе прочего, на положения статьи 2 Федерального закона от 19.07.2007 N 196-ФЗ "О ломбардах", согласно которой ломбардом признается юридическое лицо - специализированная коммерческая организация, основными видами деятельности которой являются предоставление краткосрочных займов гражданам и хранение вещей, проанализировав конкретные условия договоров купли-продажи, заключенных </w:t>
      </w:r>
      <w:proofErr w:type="spellStart"/>
      <w:r w:rsidRPr="006475D9">
        <w:rPr>
          <w:sz w:val="28"/>
          <w:szCs w:val="28"/>
        </w:rPr>
        <w:t>Кодяковой</w:t>
      </w:r>
      <w:proofErr w:type="spellEnd"/>
      <w:r w:rsidRPr="006475D9">
        <w:rPr>
          <w:sz w:val="28"/>
          <w:szCs w:val="28"/>
        </w:rPr>
        <w:t xml:space="preserve"> Л.М. с клиентами, и отчетов движения денежных средств по кассе, отражающих возврат кредита и процентов, судебные инстанции сочли, что названным лицом фактически осуществлялась незаконная ломбардная деятельность по предоставлению физическим лицам потребительских кредитов (займов) под залог движимых вещей.</w:t>
      </w:r>
    </w:p>
    <w:p w:rsidR="006475D9" w:rsidRPr="006475D9" w:rsidRDefault="006475D9" w:rsidP="006475D9">
      <w:pPr>
        <w:pStyle w:val="pboth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6475D9">
        <w:rPr>
          <w:sz w:val="28"/>
          <w:szCs w:val="28"/>
        </w:rPr>
        <w:t xml:space="preserve">Действия </w:t>
      </w:r>
      <w:proofErr w:type="spellStart"/>
      <w:r w:rsidRPr="006475D9">
        <w:rPr>
          <w:sz w:val="28"/>
          <w:szCs w:val="28"/>
        </w:rPr>
        <w:t>Кодяковой</w:t>
      </w:r>
      <w:proofErr w:type="spellEnd"/>
      <w:r w:rsidRPr="006475D9">
        <w:rPr>
          <w:sz w:val="28"/>
          <w:szCs w:val="28"/>
        </w:rPr>
        <w:t xml:space="preserve"> Л.М., допустившей осуществление профессиональной деятельности по предоставлению потребительских займов в отсутствие права на осуществление таковой, квалифицированы судебными инстанциями по статье </w:t>
      </w:r>
      <w:hyperlink r:id="rId13" w:history="1">
        <w:r w:rsidRPr="006475D9">
          <w:rPr>
            <w:rStyle w:val="a5"/>
            <w:color w:val="auto"/>
            <w:sz w:val="28"/>
            <w:szCs w:val="28"/>
            <w:bdr w:val="none" w:sz="0" w:space="0" w:color="auto" w:frame="1"/>
          </w:rPr>
          <w:t>14.56</w:t>
        </w:r>
      </w:hyperlink>
      <w:r w:rsidRPr="006475D9">
        <w:rPr>
          <w:sz w:val="28"/>
          <w:szCs w:val="28"/>
        </w:rPr>
        <w:t> Кодекса Российской Федерации об административных правонарушениях в соответствии с установленными обстоятельствами, нормами названного Кодекса и законодательства, подлежащего применению.</w:t>
      </w:r>
    </w:p>
    <w:p w:rsidR="006475D9" w:rsidRPr="006475D9" w:rsidRDefault="006475D9" w:rsidP="006475D9">
      <w:pPr>
        <w:pStyle w:val="pboth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6475D9">
        <w:rPr>
          <w:sz w:val="28"/>
          <w:szCs w:val="28"/>
        </w:rPr>
        <w:t>Приведенные в жалобе доводы о неприменении судами положений статьи </w:t>
      </w:r>
      <w:hyperlink r:id="rId14" w:history="1">
        <w:r w:rsidRPr="006475D9">
          <w:rPr>
            <w:rStyle w:val="a5"/>
            <w:color w:val="auto"/>
            <w:sz w:val="28"/>
            <w:szCs w:val="28"/>
            <w:bdr w:val="none" w:sz="0" w:space="0" w:color="auto" w:frame="1"/>
          </w:rPr>
          <w:t>4.1.1</w:t>
        </w:r>
      </w:hyperlink>
      <w:r w:rsidRPr="006475D9">
        <w:rPr>
          <w:sz w:val="28"/>
          <w:szCs w:val="28"/>
        </w:rPr>
        <w:t xml:space="preserve"> Кодекса Российской Федерации об административных </w:t>
      </w:r>
      <w:r w:rsidRPr="006475D9">
        <w:rPr>
          <w:sz w:val="28"/>
          <w:szCs w:val="28"/>
        </w:rPr>
        <w:lastRenderedPageBreak/>
        <w:t>правонарушениях и о замене назначенного административного штрафа на предупреждение подлежат отклонению.</w:t>
      </w:r>
    </w:p>
    <w:p w:rsidR="006475D9" w:rsidRPr="006475D9" w:rsidRDefault="006475D9" w:rsidP="006475D9">
      <w:pPr>
        <w:pStyle w:val="pboth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6475D9">
        <w:rPr>
          <w:sz w:val="28"/>
          <w:szCs w:val="28"/>
        </w:rPr>
        <w:t>В соответствии с частью 1 статьи </w:t>
      </w:r>
      <w:hyperlink r:id="rId15" w:history="1">
        <w:r w:rsidRPr="006475D9">
          <w:rPr>
            <w:rStyle w:val="a5"/>
            <w:color w:val="auto"/>
            <w:sz w:val="28"/>
            <w:szCs w:val="28"/>
            <w:bdr w:val="none" w:sz="0" w:space="0" w:color="auto" w:frame="1"/>
          </w:rPr>
          <w:t>4.1.1</w:t>
        </w:r>
      </w:hyperlink>
      <w:r w:rsidRPr="006475D9">
        <w:rPr>
          <w:sz w:val="28"/>
          <w:szCs w:val="28"/>
        </w:rPr>
        <w:t> Кодекса Российской Федерации об административных правонарушениях являющимся субъектами малого и среднего предпринимательства лицам, осуществляющим предпринимательскую деятельность без образования юридического лица, и юридическим лицам, а также их работникам за впервые совершенное административное правонарушение, выявленное в ходе осуществления государственного контроля (надзора), муниципального контроля, в случаях, если назначение административного наказания в виде предупреждения не предусмотрено соответствующей статьей раздела II указанного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при наличии обстоятельств, предусмотренных частью 2 статьи 3.4 названного Кодекса, за исключением случаев, предусмотренных частью 2 данной статьи.</w:t>
      </w:r>
    </w:p>
    <w:p w:rsidR="006475D9" w:rsidRPr="006475D9" w:rsidRDefault="006475D9" w:rsidP="006475D9">
      <w:pPr>
        <w:pStyle w:val="pboth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6475D9">
        <w:rPr>
          <w:sz w:val="28"/>
          <w:szCs w:val="28"/>
        </w:rPr>
        <w:t>Согласно части 2 статьи </w:t>
      </w:r>
      <w:hyperlink r:id="rId16" w:history="1">
        <w:r w:rsidRPr="006475D9">
          <w:rPr>
            <w:rStyle w:val="a5"/>
            <w:color w:val="auto"/>
            <w:sz w:val="28"/>
            <w:szCs w:val="28"/>
            <w:bdr w:val="none" w:sz="0" w:space="0" w:color="auto" w:frame="1"/>
          </w:rPr>
          <w:t>3.4</w:t>
        </w:r>
      </w:hyperlink>
      <w:r w:rsidRPr="006475D9">
        <w:rPr>
          <w:sz w:val="28"/>
          <w:szCs w:val="28"/>
        </w:rPr>
        <w:t> Кодекса Российской Федерации об административных правонарушениях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людей, объектам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природного и техногенного характера, а также при отсутствии имущественного ущерба.</w:t>
      </w:r>
    </w:p>
    <w:p w:rsidR="006475D9" w:rsidRPr="006475D9" w:rsidRDefault="006475D9" w:rsidP="006475D9">
      <w:pPr>
        <w:pStyle w:val="pboth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6475D9">
        <w:rPr>
          <w:sz w:val="28"/>
          <w:szCs w:val="28"/>
        </w:rPr>
        <w:t>С учетом взаимосвязанных положений части 2 статьи </w:t>
      </w:r>
      <w:hyperlink r:id="rId17" w:history="1">
        <w:r w:rsidRPr="006475D9">
          <w:rPr>
            <w:rStyle w:val="a5"/>
            <w:color w:val="auto"/>
            <w:sz w:val="28"/>
            <w:szCs w:val="28"/>
            <w:bdr w:val="none" w:sz="0" w:space="0" w:color="auto" w:frame="1"/>
          </w:rPr>
          <w:t>3.4</w:t>
        </w:r>
      </w:hyperlink>
      <w:r w:rsidRPr="006475D9">
        <w:rPr>
          <w:sz w:val="28"/>
          <w:szCs w:val="28"/>
        </w:rPr>
        <w:t> и части 1 статьи </w:t>
      </w:r>
      <w:hyperlink r:id="rId18" w:history="1">
        <w:r w:rsidRPr="006475D9">
          <w:rPr>
            <w:rStyle w:val="a5"/>
            <w:color w:val="auto"/>
            <w:sz w:val="28"/>
            <w:szCs w:val="28"/>
            <w:bdr w:val="none" w:sz="0" w:space="0" w:color="auto" w:frame="1"/>
          </w:rPr>
          <w:t>4.1.1</w:t>
        </w:r>
      </w:hyperlink>
      <w:r w:rsidRPr="006475D9">
        <w:rPr>
          <w:sz w:val="28"/>
          <w:szCs w:val="28"/>
        </w:rPr>
        <w:t> Кодекса Российской Федерации об административных правонарушениях возможность замены наказания в виде административного штрафа предупреждением допускается при наличии совокупности всех обстоятельств, указанных в части 2 статьи 3.4 указанного Кодекса.</w:t>
      </w:r>
    </w:p>
    <w:p w:rsidR="006475D9" w:rsidRPr="006475D9" w:rsidRDefault="006475D9" w:rsidP="006475D9">
      <w:pPr>
        <w:pStyle w:val="pboth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6475D9">
        <w:rPr>
          <w:sz w:val="28"/>
          <w:szCs w:val="28"/>
        </w:rPr>
        <w:lastRenderedPageBreak/>
        <w:t>В рассматриваемом случае из материалов дела указанная совокупность обстоятельств не усматривается.</w:t>
      </w:r>
    </w:p>
    <w:p w:rsidR="006475D9" w:rsidRPr="006475D9" w:rsidRDefault="006475D9" w:rsidP="006475D9">
      <w:pPr>
        <w:pStyle w:val="pboth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6475D9">
        <w:rPr>
          <w:sz w:val="28"/>
          <w:szCs w:val="28"/>
        </w:rPr>
        <w:t xml:space="preserve">Доводов о том, что </w:t>
      </w:r>
      <w:proofErr w:type="spellStart"/>
      <w:r w:rsidRPr="006475D9">
        <w:rPr>
          <w:sz w:val="28"/>
          <w:szCs w:val="28"/>
        </w:rPr>
        <w:t>Кодяковой</w:t>
      </w:r>
      <w:proofErr w:type="spellEnd"/>
      <w:r w:rsidRPr="006475D9">
        <w:rPr>
          <w:sz w:val="28"/>
          <w:szCs w:val="28"/>
        </w:rPr>
        <w:t xml:space="preserve"> Л.М. представлялись в суд доказательства, подтверждающие наличие такой совокупности исходя из обстоятельств совершения правонарушения, в том числе, применительно к части 2 статьи </w:t>
      </w:r>
      <w:hyperlink r:id="rId19" w:history="1">
        <w:r w:rsidRPr="006475D9">
          <w:rPr>
            <w:rStyle w:val="a5"/>
            <w:color w:val="auto"/>
            <w:sz w:val="28"/>
            <w:szCs w:val="28"/>
            <w:bdr w:val="none" w:sz="0" w:space="0" w:color="auto" w:frame="1"/>
          </w:rPr>
          <w:t>3.4</w:t>
        </w:r>
      </w:hyperlink>
      <w:r w:rsidRPr="006475D9">
        <w:rPr>
          <w:sz w:val="28"/>
          <w:szCs w:val="28"/>
        </w:rPr>
        <w:t> Кодекса Российской Федерации об административных правонарушениях, в жалобе не приведено. Приложенными к жалобе документами указанная совокупность обстоятельств также не подтверждается.</w:t>
      </w:r>
    </w:p>
    <w:p w:rsidR="006475D9" w:rsidRPr="006475D9" w:rsidRDefault="006475D9" w:rsidP="006475D9">
      <w:pPr>
        <w:pStyle w:val="pboth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6475D9">
        <w:rPr>
          <w:sz w:val="28"/>
          <w:szCs w:val="28"/>
        </w:rPr>
        <w:t>Последующие действия, предпринятые для устранения привлекаемым к административной ответственности лицом допущенного нарушения, не являются основанием для ее освобождения от административной ответственности.</w:t>
      </w:r>
    </w:p>
    <w:p w:rsidR="006475D9" w:rsidRPr="006475D9" w:rsidRDefault="006475D9" w:rsidP="006475D9">
      <w:pPr>
        <w:pStyle w:val="pboth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6475D9">
        <w:rPr>
          <w:sz w:val="28"/>
          <w:szCs w:val="28"/>
        </w:rPr>
        <w:t>Несогласие заявителя жалобы с оценкой имеющихся в деле доказательств не свидетельствует о том, что судами допущены существенные нарушения указанного Кодекса и (или) предусмотренные им процессуальные требования, не позволившие всесторонне, полно и объективно рассмотреть дело.</w:t>
      </w:r>
    </w:p>
    <w:p w:rsidR="006475D9" w:rsidRPr="006475D9" w:rsidRDefault="006475D9" w:rsidP="006475D9">
      <w:pPr>
        <w:pStyle w:val="pboth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6475D9">
        <w:rPr>
          <w:sz w:val="28"/>
          <w:szCs w:val="28"/>
        </w:rPr>
        <w:t xml:space="preserve">Срок давности и порядок привлечения индивидуального предпринимателя </w:t>
      </w:r>
      <w:proofErr w:type="spellStart"/>
      <w:r w:rsidRPr="006475D9">
        <w:rPr>
          <w:sz w:val="28"/>
          <w:szCs w:val="28"/>
        </w:rPr>
        <w:t>Кодяковой</w:t>
      </w:r>
      <w:proofErr w:type="spellEnd"/>
      <w:r w:rsidRPr="006475D9">
        <w:rPr>
          <w:sz w:val="28"/>
          <w:szCs w:val="28"/>
        </w:rPr>
        <w:t xml:space="preserve"> Л.М. к административной ответственности соблюдены.</w:t>
      </w:r>
    </w:p>
    <w:p w:rsidR="006475D9" w:rsidRPr="006475D9" w:rsidRDefault="006475D9" w:rsidP="006475D9">
      <w:pPr>
        <w:pStyle w:val="pboth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6475D9">
        <w:rPr>
          <w:sz w:val="28"/>
          <w:szCs w:val="28"/>
        </w:rPr>
        <w:t>Административное наказание назначено ей в виде административного штрафа в минимальном размере, предусмотренном санкцией статьи </w:t>
      </w:r>
      <w:hyperlink r:id="rId20" w:history="1">
        <w:r w:rsidRPr="006475D9">
          <w:rPr>
            <w:rStyle w:val="a5"/>
            <w:color w:val="auto"/>
            <w:sz w:val="28"/>
            <w:szCs w:val="28"/>
            <w:bdr w:val="none" w:sz="0" w:space="0" w:color="auto" w:frame="1"/>
          </w:rPr>
          <w:t>14.56</w:t>
        </w:r>
      </w:hyperlink>
      <w:r w:rsidRPr="006475D9">
        <w:rPr>
          <w:sz w:val="28"/>
          <w:szCs w:val="28"/>
        </w:rPr>
        <w:t> Кодекса Российской Федерации об административных правонарушениях.</w:t>
      </w:r>
    </w:p>
    <w:p w:rsidR="006475D9" w:rsidRPr="006475D9" w:rsidRDefault="006475D9" w:rsidP="006475D9">
      <w:pPr>
        <w:pStyle w:val="pboth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6475D9">
        <w:rPr>
          <w:sz w:val="28"/>
          <w:szCs w:val="28"/>
        </w:rPr>
        <w:t>Обстоятельств, которые в силу пунктов 2 - 4 части 2 статьи </w:t>
      </w:r>
      <w:hyperlink r:id="rId21" w:history="1">
        <w:r w:rsidRPr="006475D9">
          <w:rPr>
            <w:rStyle w:val="a5"/>
            <w:color w:val="auto"/>
            <w:sz w:val="28"/>
            <w:szCs w:val="28"/>
            <w:bdr w:val="none" w:sz="0" w:space="0" w:color="auto" w:frame="1"/>
          </w:rPr>
          <w:t>30.17</w:t>
        </w:r>
      </w:hyperlink>
      <w:r w:rsidRPr="006475D9">
        <w:rPr>
          <w:sz w:val="28"/>
          <w:szCs w:val="28"/>
        </w:rPr>
        <w:t> Кодекса Российской Федерации об административных правонарушениях могли бы повлечь изменение или отмену обжалуемых судебных актов, не установлено.</w:t>
      </w:r>
    </w:p>
    <w:p w:rsidR="006475D9" w:rsidRPr="006475D9" w:rsidRDefault="006475D9" w:rsidP="006475D9">
      <w:pPr>
        <w:pStyle w:val="pboth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6475D9">
        <w:rPr>
          <w:sz w:val="28"/>
          <w:szCs w:val="28"/>
        </w:rPr>
        <w:lastRenderedPageBreak/>
        <w:t>На основании изложенного, руководствуясь статьями </w:t>
      </w:r>
      <w:hyperlink r:id="rId22" w:history="1">
        <w:r w:rsidRPr="006475D9">
          <w:rPr>
            <w:rStyle w:val="a5"/>
            <w:color w:val="auto"/>
            <w:sz w:val="28"/>
            <w:szCs w:val="28"/>
            <w:bdr w:val="none" w:sz="0" w:space="0" w:color="auto" w:frame="1"/>
          </w:rPr>
          <w:t>30.13</w:t>
        </w:r>
      </w:hyperlink>
      <w:r w:rsidRPr="006475D9">
        <w:rPr>
          <w:sz w:val="28"/>
          <w:szCs w:val="28"/>
        </w:rPr>
        <w:t> и </w:t>
      </w:r>
      <w:hyperlink r:id="rId23" w:history="1">
        <w:r w:rsidRPr="006475D9">
          <w:rPr>
            <w:rStyle w:val="a5"/>
            <w:color w:val="auto"/>
            <w:sz w:val="28"/>
            <w:szCs w:val="28"/>
            <w:bdr w:val="none" w:sz="0" w:space="0" w:color="auto" w:frame="1"/>
          </w:rPr>
          <w:t>30.17</w:t>
        </w:r>
      </w:hyperlink>
      <w:r w:rsidRPr="006475D9">
        <w:rPr>
          <w:sz w:val="28"/>
          <w:szCs w:val="28"/>
        </w:rPr>
        <w:t> Кодекса Российской Федерации об административных правонарушениях,</w:t>
      </w:r>
    </w:p>
    <w:p w:rsidR="006475D9" w:rsidRPr="00845397" w:rsidRDefault="006475D9" w:rsidP="006475D9">
      <w:pPr>
        <w:pStyle w:val="pcenter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sz w:val="28"/>
          <w:szCs w:val="28"/>
        </w:rPr>
      </w:pPr>
      <w:r w:rsidRPr="00845397">
        <w:rPr>
          <w:b/>
          <w:bCs/>
          <w:sz w:val="28"/>
          <w:szCs w:val="28"/>
        </w:rPr>
        <w:t>постановил:</w:t>
      </w:r>
    </w:p>
    <w:p w:rsidR="006475D9" w:rsidRPr="006475D9" w:rsidRDefault="006475D9" w:rsidP="006475D9">
      <w:pPr>
        <w:pStyle w:val="pboth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6475D9">
        <w:rPr>
          <w:sz w:val="28"/>
          <w:szCs w:val="28"/>
        </w:rPr>
        <w:t xml:space="preserve">постановление мирового судьи судебного участка N 1 города Сорочинска Оренбургской области от 23.06.2017 N 5-1-347/2017, решение судьи </w:t>
      </w:r>
      <w:proofErr w:type="spellStart"/>
      <w:r w:rsidRPr="006475D9">
        <w:rPr>
          <w:sz w:val="28"/>
          <w:szCs w:val="28"/>
        </w:rPr>
        <w:t>Сорочинского</w:t>
      </w:r>
      <w:proofErr w:type="spellEnd"/>
      <w:r w:rsidRPr="006475D9">
        <w:rPr>
          <w:sz w:val="28"/>
          <w:szCs w:val="28"/>
        </w:rPr>
        <w:t xml:space="preserve"> районного суда Оренбургской области от 28.07.2017 N 12-67/2017 и постановление заместителя председателя Оренбургского областного суда от 13.10.2017 N 4а-546/2017, состоявшиеся в отношении индивидуального предпринимателя </w:t>
      </w:r>
      <w:proofErr w:type="spellStart"/>
      <w:r w:rsidRPr="006475D9">
        <w:rPr>
          <w:sz w:val="28"/>
          <w:szCs w:val="28"/>
        </w:rPr>
        <w:t>Кодяковой</w:t>
      </w:r>
      <w:proofErr w:type="spellEnd"/>
      <w:r w:rsidRPr="006475D9">
        <w:rPr>
          <w:sz w:val="28"/>
          <w:szCs w:val="28"/>
        </w:rPr>
        <w:t xml:space="preserve"> Людмилы Михайловны по делу об административном правонарушении, предусмотренном статьей </w:t>
      </w:r>
      <w:hyperlink r:id="rId24" w:history="1">
        <w:r w:rsidRPr="006475D9">
          <w:rPr>
            <w:rStyle w:val="a5"/>
            <w:color w:val="auto"/>
            <w:sz w:val="28"/>
            <w:szCs w:val="28"/>
            <w:bdr w:val="none" w:sz="0" w:space="0" w:color="auto" w:frame="1"/>
          </w:rPr>
          <w:t>14.56</w:t>
        </w:r>
      </w:hyperlink>
      <w:r w:rsidRPr="006475D9">
        <w:rPr>
          <w:sz w:val="28"/>
          <w:szCs w:val="28"/>
        </w:rPr>
        <w:t xml:space="preserve"> Кодекса Российской Федерации об административных правонарушениях, оставить без изменения, а жалобу </w:t>
      </w:r>
      <w:proofErr w:type="spellStart"/>
      <w:r w:rsidRPr="006475D9">
        <w:rPr>
          <w:sz w:val="28"/>
          <w:szCs w:val="28"/>
        </w:rPr>
        <w:t>Кодяковой</w:t>
      </w:r>
      <w:proofErr w:type="spellEnd"/>
      <w:r w:rsidRPr="006475D9">
        <w:rPr>
          <w:sz w:val="28"/>
          <w:szCs w:val="28"/>
        </w:rPr>
        <w:t xml:space="preserve"> Людмилы Михайловны - без удовлетворения.</w:t>
      </w:r>
    </w:p>
    <w:p w:rsidR="006475D9" w:rsidRPr="006E38A9" w:rsidRDefault="006475D9" w:rsidP="006475D9">
      <w:pPr>
        <w:pStyle w:val="pright"/>
        <w:shd w:val="clear" w:color="auto" w:fill="FFFFFF"/>
        <w:spacing w:before="0" w:beforeAutospacing="0" w:after="0" w:afterAutospacing="0" w:line="360" w:lineRule="auto"/>
        <w:ind w:firstLine="709"/>
        <w:jc w:val="right"/>
        <w:rPr>
          <w:sz w:val="28"/>
          <w:szCs w:val="28"/>
        </w:rPr>
      </w:pPr>
      <w:r w:rsidRPr="006E38A9">
        <w:rPr>
          <w:sz w:val="28"/>
          <w:szCs w:val="28"/>
        </w:rPr>
        <w:t>Судья Верховного Суда</w:t>
      </w:r>
    </w:p>
    <w:p w:rsidR="006475D9" w:rsidRPr="006E38A9" w:rsidRDefault="006475D9" w:rsidP="006475D9">
      <w:pPr>
        <w:pStyle w:val="pright"/>
        <w:shd w:val="clear" w:color="auto" w:fill="FFFFFF"/>
        <w:spacing w:before="0" w:beforeAutospacing="0" w:after="0" w:afterAutospacing="0" w:line="360" w:lineRule="auto"/>
        <w:ind w:firstLine="709"/>
        <w:jc w:val="right"/>
        <w:rPr>
          <w:sz w:val="28"/>
          <w:szCs w:val="28"/>
        </w:rPr>
      </w:pPr>
      <w:r w:rsidRPr="006E38A9">
        <w:rPr>
          <w:sz w:val="28"/>
          <w:szCs w:val="28"/>
        </w:rPr>
        <w:t>Российской Федерации</w:t>
      </w:r>
    </w:p>
    <w:p w:rsidR="006475D9" w:rsidRPr="006E38A9" w:rsidRDefault="006475D9" w:rsidP="006475D9">
      <w:pPr>
        <w:pStyle w:val="pright"/>
        <w:shd w:val="clear" w:color="auto" w:fill="FFFFFF"/>
        <w:spacing w:before="0" w:beforeAutospacing="0" w:after="0" w:afterAutospacing="0" w:line="360" w:lineRule="auto"/>
        <w:ind w:firstLine="709"/>
        <w:jc w:val="right"/>
        <w:rPr>
          <w:sz w:val="28"/>
          <w:szCs w:val="28"/>
        </w:rPr>
      </w:pPr>
      <w:r w:rsidRPr="006E38A9">
        <w:rPr>
          <w:sz w:val="28"/>
          <w:szCs w:val="28"/>
        </w:rPr>
        <w:t>С.Б.НИКИФОРОВ</w:t>
      </w:r>
    </w:p>
    <w:p w:rsidR="00C304BA" w:rsidRPr="00C304BA" w:rsidRDefault="00C304BA" w:rsidP="00C304BA">
      <w:pPr>
        <w:spacing w:after="0" w:line="360" w:lineRule="auto"/>
        <w:ind w:firstLine="709"/>
        <w:jc w:val="both"/>
        <w:rPr>
          <w:rFonts w:asciiTheme="majorBidi" w:hAnsiTheme="majorBidi" w:cstheme="majorBidi"/>
        </w:rPr>
      </w:pPr>
      <w:r w:rsidRPr="00C304BA">
        <w:rPr>
          <w:rFonts w:asciiTheme="majorBidi" w:hAnsiTheme="majorBidi" w:cstheme="majorBidi"/>
        </w:rPr>
        <w:br/>
      </w:r>
    </w:p>
    <w:p w:rsidR="00EB44F0" w:rsidRDefault="00EB44F0" w:rsidP="003E36D6">
      <w:pPr>
        <w:jc w:val="center"/>
        <w:rPr>
          <w:rFonts w:ascii="Times New Roman" w:hAnsi="Times New Roman" w:cs="Times New Roman"/>
          <w:b/>
          <w:bCs/>
          <w:sz w:val="36"/>
          <w:szCs w:val="36"/>
          <w:shd w:val="clear" w:color="auto" w:fill="FFFFFF"/>
        </w:rPr>
      </w:pPr>
    </w:p>
    <w:p w:rsidR="005C5744" w:rsidRDefault="005C5744" w:rsidP="003E36D6">
      <w:pPr>
        <w:ind w:firstLine="709"/>
        <w:jc w:val="both"/>
        <w:rPr>
          <w:sz w:val="28"/>
          <w:szCs w:val="28"/>
        </w:rPr>
        <w:sectPr w:rsidR="005C574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C5744" w:rsidRDefault="005C5744" w:rsidP="005C5744">
      <w:pPr>
        <w:spacing w:after="0" w:line="360" w:lineRule="auto"/>
        <w:ind w:firstLine="709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BA3274">
        <w:rPr>
          <w:rFonts w:asciiTheme="majorBidi" w:hAnsiTheme="majorBidi" w:cstheme="majorBidi"/>
          <w:b/>
          <w:bCs/>
          <w:sz w:val="36"/>
          <w:szCs w:val="36"/>
        </w:rPr>
        <w:lastRenderedPageBreak/>
        <w:t>Список используемых источников</w:t>
      </w:r>
    </w:p>
    <w:p w:rsidR="005C5744" w:rsidRPr="008E7F12" w:rsidRDefault="005C5744" w:rsidP="005C5744">
      <w:pPr>
        <w:pStyle w:val="a6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Theme="majorBidi" w:hAnsiTheme="majorBidi" w:cstheme="majorBidi"/>
          <w:sz w:val="28"/>
          <w:szCs w:val="28"/>
        </w:rPr>
      </w:pPr>
      <w:r w:rsidRPr="008E7F12">
        <w:rPr>
          <w:rFonts w:asciiTheme="majorBidi" w:hAnsiTheme="majorBidi" w:cstheme="majorBidi"/>
          <w:sz w:val="28"/>
          <w:szCs w:val="28"/>
        </w:rPr>
        <w:t>Конституция Российской Федерации (принята всенародным голосованием 12.12.1993) (с учетом поправок, внесенных Законами РФ о поправках к Конституции РФ от 30.12.2008 № 6-ФКЗ, от 30.12.200</w:t>
      </w:r>
      <w:r>
        <w:rPr>
          <w:rFonts w:asciiTheme="majorBidi" w:hAnsiTheme="majorBidi" w:cstheme="majorBidi"/>
          <w:sz w:val="28"/>
          <w:szCs w:val="28"/>
        </w:rPr>
        <w:t>8 № 7-</w:t>
      </w:r>
      <w:proofErr w:type="gramStart"/>
      <w:r>
        <w:rPr>
          <w:rFonts w:asciiTheme="majorBidi" w:hAnsiTheme="majorBidi" w:cstheme="majorBidi"/>
          <w:sz w:val="28"/>
          <w:szCs w:val="28"/>
        </w:rPr>
        <w:t>ФКЗ)/</w:t>
      </w:r>
      <w:proofErr w:type="gramEnd"/>
      <w:r>
        <w:rPr>
          <w:rFonts w:asciiTheme="majorBidi" w:hAnsiTheme="majorBidi" w:cstheme="majorBidi"/>
          <w:sz w:val="28"/>
          <w:szCs w:val="28"/>
        </w:rPr>
        <w:t>/СЗ РФ. -26.01.2009.</w:t>
      </w:r>
    </w:p>
    <w:p w:rsidR="00794F66" w:rsidRDefault="005C5744" w:rsidP="00EE7BC5">
      <w:pPr>
        <w:pStyle w:val="a6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Theme="majorBidi" w:hAnsiTheme="majorBidi" w:cstheme="majorBidi"/>
          <w:sz w:val="28"/>
          <w:szCs w:val="28"/>
        </w:rPr>
      </w:pPr>
      <w:r w:rsidRPr="00794F66">
        <w:rPr>
          <w:rFonts w:asciiTheme="majorBidi" w:hAnsiTheme="majorBidi" w:cstheme="majorBidi"/>
          <w:sz w:val="28"/>
          <w:szCs w:val="28"/>
        </w:rPr>
        <w:t xml:space="preserve">Кодекс Российской Федерации об административных правонарушениях от 30.12.2001 N 195-ФЗ (ред. от 07.02.2017) (с изм. и доп., вступ. в силу с 01.03.2017) [Электронный ресурс] – URL: </w:t>
      </w:r>
      <w:hyperlink r:id="rId25" w:history="1">
        <w:r w:rsidRPr="00794F66">
          <w:rPr>
            <w:rStyle w:val="a5"/>
            <w:rFonts w:asciiTheme="majorBidi" w:hAnsiTheme="majorBidi" w:cstheme="majorBidi"/>
            <w:sz w:val="28"/>
            <w:szCs w:val="28"/>
          </w:rPr>
          <w:t>http://www.consultant.ru/document/cons_doc_LAW_34661/</w:t>
        </w:r>
      </w:hyperlink>
      <w:r w:rsidRPr="00794F66">
        <w:rPr>
          <w:rFonts w:asciiTheme="majorBidi" w:hAnsiTheme="majorBidi" w:cstheme="majorBidi"/>
          <w:sz w:val="28"/>
          <w:szCs w:val="28"/>
        </w:rPr>
        <w:t>.</w:t>
      </w:r>
    </w:p>
    <w:p w:rsidR="005C5744" w:rsidRPr="00794F66" w:rsidRDefault="00794F66" w:rsidP="00EE7BC5">
      <w:pPr>
        <w:pStyle w:val="a6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Theme="majorBidi" w:hAnsiTheme="majorBidi" w:cstheme="majorBidi"/>
          <w:sz w:val="28"/>
          <w:szCs w:val="28"/>
        </w:rPr>
      </w:pPr>
      <w:bookmarkStart w:id="1" w:name="_GoBack"/>
      <w:bookmarkEnd w:id="1"/>
      <w:proofErr w:type="spellStart"/>
      <w:r w:rsidRPr="00794F66">
        <w:rPr>
          <w:rFonts w:asciiTheme="majorBidi" w:hAnsiTheme="majorBidi" w:cstheme="majorBidi"/>
          <w:sz w:val="28"/>
          <w:szCs w:val="28"/>
        </w:rPr>
        <w:t>Бахрах</w:t>
      </w:r>
      <w:proofErr w:type="spellEnd"/>
      <w:r w:rsidRPr="00794F66">
        <w:rPr>
          <w:rFonts w:asciiTheme="majorBidi" w:hAnsiTheme="majorBidi" w:cstheme="majorBidi"/>
          <w:sz w:val="28"/>
          <w:szCs w:val="28"/>
        </w:rPr>
        <w:t xml:space="preserve">, Д.Н. Административное право России. – М.: </w:t>
      </w:r>
      <w:proofErr w:type="spellStart"/>
      <w:r w:rsidRPr="00794F66">
        <w:rPr>
          <w:rFonts w:asciiTheme="majorBidi" w:hAnsiTheme="majorBidi" w:cstheme="majorBidi"/>
          <w:sz w:val="28"/>
          <w:szCs w:val="28"/>
        </w:rPr>
        <w:t>Эксмо</w:t>
      </w:r>
      <w:proofErr w:type="spellEnd"/>
      <w:r w:rsidRPr="00794F66">
        <w:rPr>
          <w:rFonts w:asciiTheme="majorBidi" w:hAnsiTheme="majorBidi" w:cstheme="majorBidi"/>
          <w:sz w:val="28"/>
          <w:szCs w:val="28"/>
        </w:rPr>
        <w:t>, 2019 – 807с.</w:t>
      </w:r>
    </w:p>
    <w:p w:rsidR="005C5744" w:rsidRPr="008E7F12" w:rsidRDefault="005C5744" w:rsidP="00794F66">
      <w:pPr>
        <w:pStyle w:val="a6"/>
        <w:numPr>
          <w:ilvl w:val="0"/>
          <w:numId w:val="1"/>
        </w:numPr>
        <w:spacing w:after="0" w:line="360" w:lineRule="auto"/>
        <w:jc w:val="both"/>
        <w:rPr>
          <w:rFonts w:asciiTheme="majorBidi" w:hAnsiTheme="majorBidi" w:cstheme="majorBidi"/>
          <w:sz w:val="28"/>
          <w:szCs w:val="28"/>
        </w:rPr>
      </w:pPr>
      <w:r w:rsidRPr="008E7F12">
        <w:rPr>
          <w:rFonts w:asciiTheme="majorBidi" w:hAnsiTheme="majorBidi" w:cstheme="majorBidi"/>
          <w:sz w:val="28"/>
          <w:szCs w:val="28"/>
          <w:lang w:val="sv-SE"/>
        </w:rPr>
        <w:t>URL</w:t>
      </w:r>
      <w:r w:rsidRPr="008E7F12">
        <w:rPr>
          <w:rFonts w:asciiTheme="majorBidi" w:hAnsiTheme="majorBidi" w:cstheme="majorBidi"/>
          <w:sz w:val="28"/>
          <w:szCs w:val="28"/>
        </w:rPr>
        <w:t xml:space="preserve">: </w:t>
      </w:r>
      <w:hyperlink r:id="rId26" w:history="1">
        <w:r w:rsidR="00794F66" w:rsidRPr="000F1B45">
          <w:rPr>
            <w:rStyle w:val="a5"/>
            <w:rFonts w:asciiTheme="majorBidi" w:hAnsiTheme="majorBidi" w:cstheme="majorBidi"/>
            <w:sz w:val="28"/>
            <w:szCs w:val="28"/>
          </w:rPr>
          <w:t>https://koapru.ru/pract/postanovlenie-verkhovnogo-suda-rf-ot-02022018-n-47-ad18-1/</w:t>
        </w:r>
      </w:hyperlink>
      <w:r w:rsidR="00794F66">
        <w:rPr>
          <w:rFonts w:asciiTheme="majorBidi" w:hAnsiTheme="majorBidi" w:cstheme="majorBidi"/>
          <w:sz w:val="28"/>
          <w:szCs w:val="28"/>
        </w:rPr>
        <w:t xml:space="preserve"> </w:t>
      </w:r>
      <w:r w:rsidRPr="008E7F12">
        <w:rPr>
          <w:rFonts w:asciiTheme="majorBidi" w:hAnsiTheme="majorBidi" w:cstheme="majorBidi"/>
          <w:sz w:val="28"/>
          <w:szCs w:val="28"/>
        </w:rPr>
        <w:t>интернет- источник.</w:t>
      </w:r>
    </w:p>
    <w:p w:rsidR="003E36D6" w:rsidRPr="003E36D6" w:rsidRDefault="003E36D6" w:rsidP="003E36D6">
      <w:pPr>
        <w:ind w:firstLine="709"/>
        <w:jc w:val="both"/>
        <w:rPr>
          <w:sz w:val="28"/>
          <w:szCs w:val="28"/>
        </w:rPr>
      </w:pPr>
    </w:p>
    <w:sectPr w:rsidR="003E36D6" w:rsidRPr="003E36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5D6C" w:rsidRDefault="003E5D6C">
      <w:pPr>
        <w:spacing w:after="0" w:line="240" w:lineRule="auto"/>
      </w:pPr>
      <w:r>
        <w:separator/>
      </w:r>
    </w:p>
  </w:endnote>
  <w:endnote w:type="continuationSeparator" w:id="0">
    <w:p w:rsidR="003E5D6C" w:rsidRDefault="003E5D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PMingLiU">
    <w:altName w:val="Malgun Gothic Semilight"/>
    <w:panose1 w:val="02020500000000000000"/>
    <w:charset w:val="88"/>
    <w:family w:val="auto"/>
    <w:notTrueType/>
    <w:pitch w:val="variable"/>
    <w:sig w:usb0="00000000" w:usb1="08080000" w:usb2="00000010" w:usb3="00000000" w:csb0="001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47480000"/>
      <w:docPartObj>
        <w:docPartGallery w:val="Page Numbers (Bottom of Page)"/>
        <w:docPartUnique/>
      </w:docPartObj>
    </w:sdtPr>
    <w:sdtEndPr>
      <w:rPr>
        <w:color w:val="FFFFFF" w:themeColor="background1"/>
      </w:rPr>
    </w:sdtEndPr>
    <w:sdtContent>
      <w:p w:rsidR="007927AD" w:rsidRPr="00BC3BD7" w:rsidRDefault="00845397">
        <w:pPr>
          <w:pStyle w:val="a3"/>
          <w:jc w:val="center"/>
          <w:rPr>
            <w:color w:val="FFFFFF" w:themeColor="background1"/>
          </w:rPr>
        </w:pPr>
        <w:r w:rsidRPr="00BC3BD7">
          <w:rPr>
            <w:color w:val="FFFFFF" w:themeColor="background1"/>
          </w:rPr>
          <w:fldChar w:fldCharType="begin"/>
        </w:r>
        <w:r w:rsidRPr="00BC3BD7">
          <w:rPr>
            <w:color w:val="FFFFFF" w:themeColor="background1"/>
          </w:rPr>
          <w:instrText>PAGE   \* MERGEFORMAT</w:instrText>
        </w:r>
        <w:r w:rsidRPr="00BC3BD7">
          <w:rPr>
            <w:color w:val="FFFFFF" w:themeColor="background1"/>
          </w:rPr>
          <w:fldChar w:fldCharType="separate"/>
        </w:r>
        <w:r w:rsidR="00A35C3D">
          <w:rPr>
            <w:noProof/>
            <w:color w:val="FFFFFF" w:themeColor="background1"/>
          </w:rPr>
          <w:t>9</w:t>
        </w:r>
        <w:r w:rsidRPr="00BC3BD7">
          <w:rPr>
            <w:color w:val="FFFFFF" w:themeColor="background1"/>
          </w:rPr>
          <w:fldChar w:fldCharType="end"/>
        </w:r>
      </w:p>
    </w:sdtContent>
  </w:sdt>
  <w:p w:rsidR="00436980" w:rsidRPr="00946906" w:rsidRDefault="003E5D6C" w:rsidP="00436980">
    <w:pPr>
      <w:pStyle w:val="a3"/>
      <w:jc w:val="center"/>
      <w:rPr>
        <w:rFonts w:ascii="Times New Roman" w:hAnsi="Times New Roman" w:cs="Times New Roman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5D6C" w:rsidRDefault="003E5D6C">
      <w:pPr>
        <w:spacing w:after="0" w:line="240" w:lineRule="auto"/>
      </w:pPr>
      <w:r>
        <w:separator/>
      </w:r>
    </w:p>
  </w:footnote>
  <w:footnote w:type="continuationSeparator" w:id="0">
    <w:p w:rsidR="003E5D6C" w:rsidRDefault="003E5D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DF67D54"/>
    <w:multiLevelType w:val="hybridMultilevel"/>
    <w:tmpl w:val="8ABA9EB6"/>
    <w:lvl w:ilvl="0" w:tplc="85766314">
      <w:start w:val="1"/>
      <w:numFmt w:val="decimal"/>
      <w:suff w:val="space"/>
      <w:lvlText w:val="%1."/>
      <w:lvlJc w:val="left"/>
      <w:pPr>
        <w:ind w:left="1070" w:hanging="360"/>
      </w:pPr>
      <w:rPr>
        <w:rFonts w:hint="default"/>
        <w:b w:val="0"/>
        <w:bCs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145D"/>
    <w:rsid w:val="0003145D"/>
    <w:rsid w:val="003E36D6"/>
    <w:rsid w:val="003E5D6C"/>
    <w:rsid w:val="005859AC"/>
    <w:rsid w:val="005C5744"/>
    <w:rsid w:val="006475D9"/>
    <w:rsid w:val="006E38A9"/>
    <w:rsid w:val="00794F66"/>
    <w:rsid w:val="00845397"/>
    <w:rsid w:val="00A35C3D"/>
    <w:rsid w:val="00C304BA"/>
    <w:rsid w:val="00EB3ADC"/>
    <w:rsid w:val="00EB4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946C13-701D-491A-91A8-ECEE032E1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59AC"/>
    <w:pPr>
      <w:spacing w:after="200" w:line="276" w:lineRule="auto"/>
    </w:pPr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5859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5859AC"/>
    <w:rPr>
      <w:lang w:eastAsia="ru-RU"/>
    </w:rPr>
  </w:style>
  <w:style w:type="character" w:styleId="a5">
    <w:name w:val="Hyperlink"/>
    <w:basedOn w:val="a0"/>
    <w:uiPriority w:val="99"/>
    <w:unhideWhenUsed/>
    <w:rsid w:val="005C5744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5C5744"/>
    <w:pPr>
      <w:ind w:left="720"/>
      <w:contextualSpacing/>
    </w:pPr>
  </w:style>
  <w:style w:type="character" w:customStyle="1" w:styleId="blk">
    <w:name w:val="blk"/>
    <w:basedOn w:val="a0"/>
    <w:rsid w:val="00EB44F0"/>
  </w:style>
  <w:style w:type="paragraph" w:customStyle="1" w:styleId="pcenter">
    <w:name w:val="pcenter"/>
    <w:basedOn w:val="a"/>
    <w:rsid w:val="006475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TW"/>
    </w:rPr>
  </w:style>
  <w:style w:type="paragraph" w:customStyle="1" w:styleId="pboth">
    <w:name w:val="pboth"/>
    <w:basedOn w:val="a"/>
    <w:rsid w:val="006475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TW"/>
    </w:rPr>
  </w:style>
  <w:style w:type="paragraph" w:customStyle="1" w:styleId="pright">
    <w:name w:val="pright"/>
    <w:basedOn w:val="a"/>
    <w:rsid w:val="006475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630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3227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0202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331209/6191c18df9177b059be97595fb31bc95fb4a71c9/" TargetMode="External"/><Relationship Id="rId13" Type="http://schemas.openxmlformats.org/officeDocument/2006/relationships/hyperlink" Target="https://koapru.ru/statja-14.56/" TargetMode="External"/><Relationship Id="rId18" Type="http://schemas.openxmlformats.org/officeDocument/2006/relationships/hyperlink" Target="https://koapru.ru/statja-4.1.1/" TargetMode="External"/><Relationship Id="rId26" Type="http://schemas.openxmlformats.org/officeDocument/2006/relationships/hyperlink" Target="https://koapru.ru/pract/postanovlenie-verkhovnogo-suda-rf-ot-02022018-n-47-ad18-1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koapru.ru/statja-30.17/" TargetMode="External"/><Relationship Id="rId7" Type="http://schemas.openxmlformats.org/officeDocument/2006/relationships/footer" Target="footer1.xml"/><Relationship Id="rId12" Type="http://schemas.openxmlformats.org/officeDocument/2006/relationships/hyperlink" Target="https://koapru.ru/statja-26.11/" TargetMode="External"/><Relationship Id="rId17" Type="http://schemas.openxmlformats.org/officeDocument/2006/relationships/hyperlink" Target="https://koapru.ru/statja-3.4/" TargetMode="External"/><Relationship Id="rId25" Type="http://schemas.openxmlformats.org/officeDocument/2006/relationships/hyperlink" Target="http://www.consultant.ru/document/cons_doc_LAW_34661/" TargetMode="External"/><Relationship Id="rId2" Type="http://schemas.openxmlformats.org/officeDocument/2006/relationships/styles" Target="styles.xml"/><Relationship Id="rId16" Type="http://schemas.openxmlformats.org/officeDocument/2006/relationships/hyperlink" Target="https://koapru.ru/statja-3.4/" TargetMode="External"/><Relationship Id="rId20" Type="http://schemas.openxmlformats.org/officeDocument/2006/relationships/hyperlink" Target="https://koapru.ru/statja-14.56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koapru.ru/statja-14.56/" TargetMode="External"/><Relationship Id="rId24" Type="http://schemas.openxmlformats.org/officeDocument/2006/relationships/hyperlink" Target="https://koapru.ru/statja-14.56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koapru.ru/statja-4.1.1/" TargetMode="External"/><Relationship Id="rId23" Type="http://schemas.openxmlformats.org/officeDocument/2006/relationships/hyperlink" Target="https://koapru.ru/statja-30.17/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koapru.ru/statja-14.56/" TargetMode="External"/><Relationship Id="rId19" Type="http://schemas.openxmlformats.org/officeDocument/2006/relationships/hyperlink" Target="https://koapru.ru/statja-3.4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koapru.ru/statja-14.56/" TargetMode="External"/><Relationship Id="rId14" Type="http://schemas.openxmlformats.org/officeDocument/2006/relationships/hyperlink" Target="https://koapru.ru/statja-4.1.1/" TargetMode="External"/><Relationship Id="rId22" Type="http://schemas.openxmlformats.org/officeDocument/2006/relationships/hyperlink" Target="https://koapru.ru/statja-30.13/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10</Pages>
  <Words>2328</Words>
  <Characters>13270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15567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8</cp:revision>
  <dcterms:created xsi:type="dcterms:W3CDTF">2020-03-24T15:40:00Z</dcterms:created>
  <dcterms:modified xsi:type="dcterms:W3CDTF">2020-03-25T20:10:00Z</dcterms:modified>
</cp:coreProperties>
</file>