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8CF" w:rsidRPr="009427B2" w:rsidRDefault="008728CF" w:rsidP="009427B2">
      <w:pPr>
        <w:spacing w:before="72" w:line="360" w:lineRule="auto"/>
        <w:ind w:right="718"/>
        <w:jc w:val="center"/>
        <w:rPr>
          <w:b/>
          <w:sz w:val="24"/>
        </w:rPr>
      </w:pPr>
      <w:r w:rsidRPr="009427B2">
        <w:rPr>
          <w:b/>
          <w:sz w:val="24"/>
        </w:rPr>
        <w:t>МИНИСТЕРСТВО ОБРАЗОВАНИЯ И НАУКИ РОССИЙСКОЙ ФЕДЕРАЦИИ</w:t>
      </w:r>
      <w:r w:rsidRPr="009427B2">
        <w:rPr>
          <w:b/>
          <w:spacing w:val="-57"/>
          <w:sz w:val="24"/>
        </w:rPr>
        <w:t xml:space="preserve"> </w:t>
      </w:r>
      <w:r w:rsidRPr="009427B2">
        <w:rPr>
          <w:b/>
          <w:sz w:val="24"/>
        </w:rPr>
        <w:t>ПЕНЗЕНСКИЙ</w:t>
      </w:r>
      <w:r w:rsidRPr="009427B2">
        <w:rPr>
          <w:b/>
          <w:spacing w:val="-1"/>
          <w:sz w:val="24"/>
        </w:rPr>
        <w:t xml:space="preserve"> </w:t>
      </w:r>
      <w:r w:rsidRPr="009427B2">
        <w:rPr>
          <w:b/>
          <w:sz w:val="24"/>
        </w:rPr>
        <w:t>ГОСУДАРСТВЕННЫЙ УНИВЕРСИТЕТ</w:t>
      </w:r>
    </w:p>
    <w:p w:rsidR="008728CF" w:rsidRPr="009427B2" w:rsidRDefault="008728CF" w:rsidP="009427B2">
      <w:pPr>
        <w:spacing w:line="360" w:lineRule="auto"/>
        <w:ind w:left="1228" w:right="716"/>
        <w:jc w:val="center"/>
        <w:rPr>
          <w:b/>
          <w:sz w:val="24"/>
        </w:rPr>
      </w:pPr>
      <w:r w:rsidRPr="009427B2">
        <w:rPr>
          <w:b/>
          <w:sz w:val="24"/>
        </w:rPr>
        <w:t>Кафедра</w:t>
      </w:r>
      <w:r w:rsidRPr="009427B2">
        <w:rPr>
          <w:b/>
          <w:spacing w:val="-2"/>
          <w:sz w:val="24"/>
        </w:rPr>
        <w:t xml:space="preserve"> </w:t>
      </w:r>
      <w:r w:rsidRPr="009427B2">
        <w:rPr>
          <w:b/>
          <w:sz w:val="24"/>
        </w:rPr>
        <w:t>«Всеобщая</w:t>
      </w:r>
      <w:r w:rsidRPr="009427B2">
        <w:rPr>
          <w:b/>
          <w:spacing w:val="-1"/>
          <w:sz w:val="24"/>
        </w:rPr>
        <w:t xml:space="preserve"> </w:t>
      </w:r>
      <w:r w:rsidRPr="009427B2">
        <w:rPr>
          <w:b/>
          <w:sz w:val="24"/>
        </w:rPr>
        <w:t>история</w:t>
      </w:r>
      <w:r w:rsidRPr="009427B2">
        <w:rPr>
          <w:b/>
          <w:spacing w:val="-4"/>
          <w:sz w:val="24"/>
        </w:rPr>
        <w:t xml:space="preserve"> </w:t>
      </w:r>
      <w:r w:rsidRPr="009427B2">
        <w:rPr>
          <w:b/>
          <w:sz w:val="24"/>
        </w:rPr>
        <w:t>и</w:t>
      </w:r>
      <w:r w:rsidRPr="009427B2">
        <w:rPr>
          <w:b/>
          <w:spacing w:val="-1"/>
          <w:sz w:val="24"/>
        </w:rPr>
        <w:t xml:space="preserve"> </w:t>
      </w:r>
      <w:r w:rsidRPr="009427B2">
        <w:rPr>
          <w:b/>
          <w:sz w:val="24"/>
        </w:rPr>
        <w:t>обществознание»</w:t>
      </w:r>
    </w:p>
    <w:p w:rsidR="008728CF" w:rsidRPr="009427B2" w:rsidRDefault="008728CF" w:rsidP="009427B2">
      <w:pPr>
        <w:spacing w:line="360" w:lineRule="auto"/>
        <w:ind w:right="-1"/>
        <w:jc w:val="center"/>
        <w:rPr>
          <w:b/>
          <w:sz w:val="28"/>
        </w:rPr>
      </w:pPr>
      <w:r w:rsidRPr="009427B2">
        <w:rPr>
          <w:b/>
          <w:sz w:val="28"/>
        </w:rPr>
        <w:t>Курсовая</w:t>
      </w:r>
      <w:r w:rsidRPr="009427B2">
        <w:rPr>
          <w:b/>
          <w:spacing w:val="-5"/>
          <w:sz w:val="28"/>
        </w:rPr>
        <w:t xml:space="preserve"> </w:t>
      </w:r>
      <w:r w:rsidRPr="009427B2">
        <w:rPr>
          <w:b/>
          <w:sz w:val="28"/>
        </w:rPr>
        <w:t>работа</w:t>
      </w:r>
    </w:p>
    <w:p w:rsidR="008728CF" w:rsidRPr="009427B2" w:rsidRDefault="008728CF" w:rsidP="009427B2">
      <w:pPr>
        <w:tabs>
          <w:tab w:val="left" w:pos="9486"/>
          <w:tab w:val="left" w:pos="9570"/>
        </w:tabs>
        <w:spacing w:line="360" w:lineRule="auto"/>
        <w:ind w:left="1449" w:right="933"/>
        <w:jc w:val="center"/>
        <w:rPr>
          <w:b/>
          <w:spacing w:val="-67"/>
          <w:sz w:val="28"/>
        </w:rPr>
      </w:pPr>
      <w:r w:rsidRPr="009427B2">
        <w:rPr>
          <w:b/>
          <w:sz w:val="28"/>
        </w:rPr>
        <w:t>по дисциплине:</w:t>
      </w:r>
      <w:r w:rsidRPr="009427B2">
        <w:rPr>
          <w:b/>
          <w:spacing w:val="-1"/>
          <w:sz w:val="28"/>
        </w:rPr>
        <w:t xml:space="preserve"> </w:t>
      </w:r>
      <w:r w:rsidRPr="009427B2">
        <w:rPr>
          <w:b/>
          <w:sz w:val="28"/>
        </w:rPr>
        <w:t>«Методология изучения истории в новейшее время</w:t>
      </w:r>
      <w:r w:rsidRPr="009427B2">
        <w:rPr>
          <w:b/>
          <w:spacing w:val="-1"/>
          <w:sz w:val="28"/>
        </w:rPr>
        <w:t>»</w:t>
      </w:r>
    </w:p>
    <w:p w:rsidR="008728CF" w:rsidRPr="009427B2" w:rsidRDefault="008728CF" w:rsidP="009427B2">
      <w:pPr>
        <w:tabs>
          <w:tab w:val="left" w:pos="9486"/>
          <w:tab w:val="left" w:pos="9570"/>
        </w:tabs>
        <w:spacing w:line="360" w:lineRule="auto"/>
        <w:ind w:left="1449" w:right="933"/>
        <w:jc w:val="center"/>
        <w:rPr>
          <w:b/>
          <w:sz w:val="28"/>
        </w:rPr>
      </w:pPr>
      <w:r w:rsidRPr="009427B2">
        <w:rPr>
          <w:b/>
          <w:sz w:val="28"/>
        </w:rPr>
        <w:t>на тему:</w:t>
      </w:r>
      <w:r w:rsidRPr="009427B2">
        <w:rPr>
          <w:b/>
          <w:spacing w:val="-2"/>
          <w:sz w:val="28"/>
        </w:rPr>
        <w:t xml:space="preserve"> </w:t>
      </w:r>
      <w:r w:rsidRPr="009427B2">
        <w:rPr>
          <w:b/>
          <w:sz w:val="28"/>
        </w:rPr>
        <w:t>Методология исторического исследования Ф. Броделя в работе «Что такое Франция?»</w:t>
      </w:r>
    </w:p>
    <w:tbl>
      <w:tblPr>
        <w:tblStyle w:val="TableNormal"/>
        <w:tblpPr w:leftFromText="180" w:rightFromText="180" w:vertAnchor="text" w:horzAnchor="margin" w:tblpXSpec="center" w:tblpY="179"/>
        <w:tblW w:w="0" w:type="auto"/>
        <w:tblLayout w:type="fixed"/>
        <w:tblLook w:val="01E0" w:firstRow="1" w:lastRow="1" w:firstColumn="1" w:lastColumn="1" w:noHBand="0" w:noVBand="0"/>
      </w:tblPr>
      <w:tblGrid>
        <w:gridCol w:w="7814"/>
      </w:tblGrid>
      <w:tr w:rsidR="00C0345E" w:rsidRPr="009427B2" w:rsidTr="00C0345E">
        <w:trPr>
          <w:trHeight w:val="517"/>
        </w:trPr>
        <w:tc>
          <w:tcPr>
            <w:tcW w:w="7814" w:type="dxa"/>
          </w:tcPr>
          <w:p w:rsidR="00C0345E" w:rsidRPr="009427B2" w:rsidRDefault="00C0345E" w:rsidP="00C0345E">
            <w:pPr>
              <w:pStyle w:val="TableParagraph"/>
              <w:spacing w:line="360" w:lineRule="auto"/>
              <w:rPr>
                <w:b/>
                <w:sz w:val="28"/>
                <w:lang w:val="ru-RU"/>
              </w:rPr>
            </w:pPr>
            <w:r w:rsidRPr="009427B2">
              <w:rPr>
                <w:b/>
                <w:sz w:val="28"/>
              </w:rPr>
              <w:t>Направление</w:t>
            </w:r>
            <w:r w:rsidRPr="009427B2">
              <w:rPr>
                <w:b/>
                <w:spacing w:val="-5"/>
                <w:sz w:val="28"/>
              </w:rPr>
              <w:t xml:space="preserve"> </w:t>
            </w:r>
            <w:r w:rsidRPr="009427B2">
              <w:rPr>
                <w:b/>
                <w:sz w:val="28"/>
              </w:rPr>
              <w:t>подготовки:</w:t>
            </w:r>
            <w:r w:rsidRPr="009427B2">
              <w:rPr>
                <w:b/>
                <w:sz w:val="28"/>
                <w:lang w:val="ru-RU"/>
              </w:rPr>
              <w:t xml:space="preserve"> 44.04.01</w:t>
            </w:r>
          </w:p>
        </w:tc>
      </w:tr>
      <w:tr w:rsidR="00C0345E" w:rsidRPr="009427B2" w:rsidTr="00C0345E">
        <w:trPr>
          <w:trHeight w:val="517"/>
        </w:trPr>
        <w:tc>
          <w:tcPr>
            <w:tcW w:w="7814" w:type="dxa"/>
          </w:tcPr>
          <w:p w:rsidR="00C0345E" w:rsidRPr="009427B2" w:rsidRDefault="00C0345E" w:rsidP="00C0345E">
            <w:pPr>
              <w:pStyle w:val="TableParagraph"/>
              <w:spacing w:before="156" w:line="360" w:lineRule="auto"/>
              <w:rPr>
                <w:b/>
                <w:sz w:val="28"/>
                <w:lang w:val="ru-RU"/>
              </w:rPr>
            </w:pPr>
            <w:r w:rsidRPr="009427B2">
              <w:rPr>
                <w:b/>
                <w:sz w:val="28"/>
              </w:rPr>
              <w:t>Профиль</w:t>
            </w:r>
            <w:r w:rsidRPr="009427B2">
              <w:rPr>
                <w:b/>
                <w:spacing w:val="-4"/>
                <w:sz w:val="28"/>
              </w:rPr>
              <w:t xml:space="preserve"> </w:t>
            </w:r>
            <w:r w:rsidRPr="009427B2">
              <w:rPr>
                <w:b/>
                <w:sz w:val="28"/>
              </w:rPr>
              <w:t>подготовки:</w:t>
            </w:r>
            <w:r w:rsidRPr="009427B2">
              <w:rPr>
                <w:b/>
                <w:sz w:val="28"/>
                <w:lang w:val="ru-RU"/>
              </w:rPr>
              <w:t>Историческое образование</w:t>
            </w:r>
          </w:p>
        </w:tc>
      </w:tr>
    </w:tbl>
    <w:p w:rsidR="008728CF" w:rsidRPr="009427B2" w:rsidRDefault="008728CF" w:rsidP="009427B2">
      <w:pPr>
        <w:pStyle w:val="a3"/>
        <w:spacing w:line="360" w:lineRule="auto"/>
        <w:jc w:val="center"/>
        <w:rPr>
          <w:b/>
          <w:sz w:val="20"/>
        </w:rPr>
      </w:pPr>
    </w:p>
    <w:p w:rsidR="008B2E87" w:rsidRPr="009427B2" w:rsidRDefault="008B2E87" w:rsidP="008B2E87">
      <w:pPr>
        <w:pStyle w:val="a3"/>
        <w:spacing w:line="360" w:lineRule="auto"/>
        <w:rPr>
          <w:b/>
        </w:rPr>
      </w:pPr>
    </w:p>
    <w:p w:rsidR="008728CF" w:rsidRPr="009427B2" w:rsidRDefault="008728CF" w:rsidP="008B2E87">
      <w:pPr>
        <w:tabs>
          <w:tab w:val="left" w:pos="5336"/>
        </w:tabs>
        <w:spacing w:before="215" w:line="360" w:lineRule="auto"/>
        <w:ind w:right="324"/>
        <w:jc w:val="right"/>
        <w:rPr>
          <w:b/>
          <w:sz w:val="28"/>
        </w:rPr>
      </w:pPr>
      <w:r w:rsidRPr="009427B2">
        <w:rPr>
          <w:b/>
          <w:sz w:val="28"/>
        </w:rPr>
        <w:t>Выполнил</w:t>
      </w:r>
      <w:r w:rsidRPr="009427B2">
        <w:rPr>
          <w:b/>
          <w:spacing w:val="-4"/>
          <w:sz w:val="28"/>
        </w:rPr>
        <w:t xml:space="preserve"> </w:t>
      </w:r>
      <w:r w:rsidRPr="009427B2">
        <w:rPr>
          <w:b/>
          <w:sz w:val="28"/>
        </w:rPr>
        <w:t xml:space="preserve">студент: Муштаков Артём </w:t>
      </w:r>
    </w:p>
    <w:p w:rsidR="008728CF" w:rsidRPr="009427B2" w:rsidRDefault="008728CF" w:rsidP="008B2E87">
      <w:pPr>
        <w:tabs>
          <w:tab w:val="left" w:pos="5336"/>
        </w:tabs>
        <w:spacing w:before="215" w:line="360" w:lineRule="auto"/>
        <w:ind w:right="324"/>
        <w:jc w:val="right"/>
        <w:rPr>
          <w:b/>
          <w:sz w:val="28"/>
        </w:rPr>
      </w:pPr>
      <w:r w:rsidRPr="009427B2">
        <w:rPr>
          <w:b/>
          <w:sz w:val="28"/>
        </w:rPr>
        <w:t>Дмитриевич</w:t>
      </w:r>
    </w:p>
    <w:p w:rsidR="008728CF" w:rsidRPr="009427B2" w:rsidRDefault="008B2E87" w:rsidP="008B2E87">
      <w:pPr>
        <w:tabs>
          <w:tab w:val="left" w:pos="3964"/>
        </w:tabs>
        <w:spacing w:before="1" w:line="360" w:lineRule="auto"/>
        <w:ind w:right="326"/>
        <w:jc w:val="center"/>
        <w:rPr>
          <w:b/>
          <w:sz w:val="28"/>
        </w:rPr>
      </w:pPr>
      <w:r w:rsidRPr="009427B2">
        <w:rPr>
          <w:b/>
          <w:sz w:val="28"/>
        </w:rPr>
        <w:t xml:space="preserve">                </w:t>
      </w:r>
      <w:r w:rsidR="008728CF" w:rsidRPr="009427B2">
        <w:rPr>
          <w:b/>
          <w:sz w:val="28"/>
        </w:rPr>
        <w:t xml:space="preserve">  </w:t>
      </w:r>
      <w:r w:rsidRPr="009427B2">
        <w:rPr>
          <w:b/>
          <w:sz w:val="28"/>
        </w:rPr>
        <w:t xml:space="preserve">            </w:t>
      </w:r>
      <w:r w:rsidR="008728CF" w:rsidRPr="009427B2">
        <w:rPr>
          <w:b/>
          <w:sz w:val="28"/>
        </w:rPr>
        <w:t>Группа:  20ЗИПИм1</w:t>
      </w:r>
      <w:r w:rsidR="008728CF" w:rsidRPr="009427B2">
        <w:rPr>
          <w:b/>
          <w:sz w:val="28"/>
        </w:rPr>
        <w:tab/>
      </w:r>
    </w:p>
    <w:p w:rsidR="008728CF" w:rsidRPr="009427B2" w:rsidRDefault="008728CF" w:rsidP="008B2E87">
      <w:pPr>
        <w:pStyle w:val="a3"/>
        <w:spacing w:line="360" w:lineRule="auto"/>
        <w:rPr>
          <w:sz w:val="20"/>
        </w:rPr>
      </w:pPr>
    </w:p>
    <w:p w:rsidR="008728CF" w:rsidRPr="009427B2" w:rsidRDefault="008728CF" w:rsidP="008B2E87">
      <w:pPr>
        <w:pStyle w:val="a3"/>
        <w:spacing w:before="2" w:line="360" w:lineRule="auto"/>
        <w:rPr>
          <w:sz w:val="28"/>
        </w:rPr>
      </w:pPr>
    </w:p>
    <w:p w:rsidR="008728CF" w:rsidRPr="009427B2" w:rsidRDefault="008728CF" w:rsidP="008B2E87">
      <w:pPr>
        <w:tabs>
          <w:tab w:val="left" w:pos="10321"/>
        </w:tabs>
        <w:spacing w:before="89" w:line="360" w:lineRule="auto"/>
        <w:rPr>
          <w:b/>
        </w:rPr>
      </w:pPr>
      <w:r w:rsidRPr="009427B2">
        <w:rPr>
          <w:b/>
          <w:sz w:val="28"/>
        </w:rPr>
        <w:tab/>
      </w:r>
    </w:p>
    <w:p w:rsidR="008728CF" w:rsidRPr="009427B2" w:rsidRDefault="008728CF" w:rsidP="008B2E87">
      <w:pPr>
        <w:pStyle w:val="a3"/>
        <w:spacing w:line="360" w:lineRule="auto"/>
        <w:rPr>
          <w:b/>
          <w:sz w:val="24"/>
        </w:rPr>
      </w:pPr>
    </w:p>
    <w:p w:rsidR="008728CF" w:rsidRPr="009427B2" w:rsidRDefault="008728CF" w:rsidP="008B2E87">
      <w:pPr>
        <w:tabs>
          <w:tab w:val="left" w:pos="7144"/>
        </w:tabs>
        <w:spacing w:before="138" w:line="360" w:lineRule="auto"/>
        <w:ind w:left="902"/>
        <w:rPr>
          <w:sz w:val="28"/>
        </w:rPr>
      </w:pPr>
      <w:r w:rsidRPr="009427B2">
        <w:rPr>
          <w:b/>
          <w:sz w:val="28"/>
        </w:rPr>
        <w:t>Работа</w:t>
      </w:r>
      <w:r w:rsidRPr="009427B2">
        <w:rPr>
          <w:b/>
          <w:spacing w:val="-2"/>
          <w:sz w:val="28"/>
        </w:rPr>
        <w:t xml:space="preserve"> </w:t>
      </w:r>
      <w:r w:rsidRPr="009427B2">
        <w:rPr>
          <w:b/>
          <w:sz w:val="28"/>
        </w:rPr>
        <w:t>защищена</w:t>
      </w:r>
      <w:r w:rsidRPr="009427B2">
        <w:rPr>
          <w:b/>
          <w:spacing w:val="-2"/>
          <w:sz w:val="28"/>
        </w:rPr>
        <w:t xml:space="preserve"> </w:t>
      </w:r>
      <w:r w:rsidRPr="009427B2">
        <w:rPr>
          <w:b/>
          <w:sz w:val="28"/>
        </w:rPr>
        <w:t>с</w:t>
      </w:r>
      <w:r w:rsidRPr="009427B2">
        <w:rPr>
          <w:b/>
          <w:spacing w:val="-2"/>
          <w:sz w:val="28"/>
        </w:rPr>
        <w:t xml:space="preserve"> </w:t>
      </w:r>
      <w:r w:rsidRPr="009427B2">
        <w:rPr>
          <w:b/>
          <w:sz w:val="28"/>
        </w:rPr>
        <w:t>оценкой:</w:t>
      </w:r>
      <w:r w:rsidRPr="009427B2">
        <w:rPr>
          <w:sz w:val="28"/>
          <w:u w:val="single"/>
        </w:rPr>
        <w:t xml:space="preserve"> </w:t>
      </w:r>
      <w:r w:rsidRPr="009427B2">
        <w:rPr>
          <w:sz w:val="28"/>
          <w:u w:val="single"/>
        </w:rPr>
        <w:tab/>
      </w:r>
    </w:p>
    <w:p w:rsidR="008728CF" w:rsidRPr="009427B2" w:rsidRDefault="008728CF" w:rsidP="008B2E87">
      <w:pPr>
        <w:pStyle w:val="a3"/>
        <w:spacing w:before="2" w:line="360" w:lineRule="auto"/>
        <w:rPr>
          <w:sz w:val="20"/>
        </w:rPr>
      </w:pPr>
    </w:p>
    <w:p w:rsidR="008728CF" w:rsidRPr="009427B2" w:rsidRDefault="008728CF" w:rsidP="008B2E87">
      <w:pPr>
        <w:tabs>
          <w:tab w:val="left" w:pos="5531"/>
        </w:tabs>
        <w:spacing w:before="89" w:line="360" w:lineRule="auto"/>
        <w:ind w:left="902"/>
        <w:rPr>
          <w:b/>
          <w:sz w:val="28"/>
        </w:rPr>
      </w:pPr>
      <w:r w:rsidRPr="009427B2">
        <w:rPr>
          <w:b/>
          <w:sz w:val="28"/>
        </w:rPr>
        <w:t xml:space="preserve">Преподаватели: Шувалов Владимир </w:t>
      </w:r>
    </w:p>
    <w:p w:rsidR="008B2E87" w:rsidRPr="009427B2" w:rsidRDefault="008B2E87" w:rsidP="008B2E87">
      <w:pPr>
        <w:tabs>
          <w:tab w:val="left" w:pos="5531"/>
        </w:tabs>
        <w:spacing w:before="89" w:line="360" w:lineRule="auto"/>
        <w:ind w:left="902"/>
        <w:rPr>
          <w:sz w:val="28"/>
        </w:rPr>
      </w:pPr>
      <w:r w:rsidRPr="009427B2">
        <w:rPr>
          <w:noProof/>
          <w:lang w:eastAsia="ru-RU"/>
        </w:rPr>
        <mc:AlternateContent>
          <mc:Choice Requires="wps">
            <w:drawing>
              <wp:anchor distT="0" distB="0" distL="0" distR="0" simplePos="0" relativeHeight="251659264" behindDoc="1" locked="0" layoutInCell="1" allowOverlap="1" wp14:anchorId="08021FDE" wp14:editId="548D4743">
                <wp:simplePos x="0" y="0"/>
                <wp:positionH relativeFrom="page">
                  <wp:posOffset>3124835</wp:posOffset>
                </wp:positionH>
                <wp:positionV relativeFrom="paragraph">
                  <wp:posOffset>449580</wp:posOffset>
                </wp:positionV>
                <wp:extent cx="1601470" cy="1270"/>
                <wp:effectExtent l="0" t="0" r="17780" b="1778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1470" cy="1270"/>
                        </a:xfrm>
                        <a:custGeom>
                          <a:avLst/>
                          <a:gdLst>
                            <a:gd name="T0" fmla="+- 0 3661 3661"/>
                            <a:gd name="T1" fmla="*/ T0 w 2522"/>
                            <a:gd name="T2" fmla="+- 0 6183 3661"/>
                            <a:gd name="T3" fmla="*/ T2 w 2522"/>
                          </a:gdLst>
                          <a:ahLst/>
                          <a:cxnLst>
                            <a:cxn ang="0">
                              <a:pos x="T1" y="0"/>
                            </a:cxn>
                            <a:cxn ang="0">
                              <a:pos x="T3" y="0"/>
                            </a:cxn>
                          </a:cxnLst>
                          <a:rect l="0" t="0" r="r" b="b"/>
                          <a:pathLst>
                            <a:path w="2522">
                              <a:moveTo>
                                <a:pt x="0" y="0"/>
                              </a:moveTo>
                              <a:lnTo>
                                <a:pt x="2522" y="0"/>
                              </a:lnTo>
                            </a:path>
                          </a:pathLst>
                        </a:custGeom>
                        <a:noFill/>
                        <a:ln w="112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 o:spid="_x0000_s1026" style="position:absolute;margin-left:246.05pt;margin-top:35.4pt;width:126.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" path="m,l2522,e" filled="f" strokeweight=".31203mm">
                <v:path arrowok="t" o:connecttype="custom" o:connectlocs="0,0;1601470,0" o:connectangles="0,0"/>
                <w10:wrap type="topAndBottom" anchorx="page"/>
              </v:shape>
            </w:pict>
          </mc:Fallback>
        </mc:AlternateContent>
      </w:r>
      <w:r w:rsidR="008728CF" w:rsidRPr="009427B2">
        <w:rPr>
          <w:b/>
          <w:sz w:val="28"/>
        </w:rPr>
        <w:t>Иванович</w:t>
      </w:r>
      <w:r w:rsidR="008728CF" w:rsidRPr="009427B2">
        <w:rPr>
          <w:sz w:val="28"/>
        </w:rPr>
        <w:tab/>
      </w:r>
    </w:p>
    <w:p w:rsidR="008728CF" w:rsidRPr="009427B2" w:rsidRDefault="008728CF" w:rsidP="008B2E87">
      <w:pPr>
        <w:tabs>
          <w:tab w:val="left" w:pos="5531"/>
        </w:tabs>
        <w:spacing w:before="89" w:line="360" w:lineRule="auto"/>
        <w:ind w:left="902"/>
        <w:rPr>
          <w:sz w:val="28"/>
        </w:rPr>
      </w:pPr>
      <w:r w:rsidRPr="009427B2">
        <w:rPr>
          <w:noProof/>
          <w:lang w:eastAsia="ru-RU"/>
        </w:rPr>
        <mc:AlternateContent>
          <mc:Choice Requires="wps">
            <w:drawing>
              <wp:anchor distT="0" distB="0" distL="0" distR="0" simplePos="0" relativeHeight="251660288" behindDoc="1" locked="0" layoutInCell="1" allowOverlap="1" wp14:anchorId="4AF3B759" wp14:editId="02CD9B4A">
                <wp:simplePos x="0" y="0"/>
                <wp:positionH relativeFrom="page">
                  <wp:posOffset>2324735</wp:posOffset>
                </wp:positionH>
                <wp:positionV relativeFrom="paragraph">
                  <wp:posOffset>404495</wp:posOffset>
                </wp:positionV>
                <wp:extent cx="1601470" cy="1270"/>
                <wp:effectExtent l="10160" t="13335" r="7620" b="4445"/>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1470" cy="1270"/>
                        </a:xfrm>
                        <a:custGeom>
                          <a:avLst/>
                          <a:gdLst>
                            <a:gd name="T0" fmla="+- 0 3661 3661"/>
                            <a:gd name="T1" fmla="*/ T0 w 2522"/>
                            <a:gd name="T2" fmla="+- 0 6183 3661"/>
                            <a:gd name="T3" fmla="*/ T2 w 2522"/>
                          </a:gdLst>
                          <a:ahLst/>
                          <a:cxnLst>
                            <a:cxn ang="0">
                              <a:pos x="T1" y="0"/>
                            </a:cxn>
                            <a:cxn ang="0">
                              <a:pos x="T3" y="0"/>
                            </a:cxn>
                          </a:cxnLst>
                          <a:rect l="0" t="0" r="r" b="b"/>
                          <a:pathLst>
                            <a:path w="2522">
                              <a:moveTo>
                                <a:pt x="0" y="0"/>
                              </a:moveTo>
                              <a:lnTo>
                                <a:pt x="2522" y="0"/>
                              </a:lnTo>
                            </a:path>
                          </a:pathLst>
                        </a:custGeom>
                        <a:noFill/>
                        <a:ln w="112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183.05pt;margin-top:31.85pt;width:126.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" path="m,l2522,e" filled="f" strokeweight=".31203mm">
                <v:path arrowok="t" o:connecttype="custom" o:connectlocs="0,0;1601470,0" o:connectangles="0,0"/>
                <w10:wrap type="topAndBottom" anchorx="page"/>
              </v:shape>
            </w:pict>
          </mc:Fallback>
        </mc:AlternateContent>
      </w:r>
    </w:p>
    <w:p w:rsidR="008728CF" w:rsidRPr="009427B2" w:rsidRDefault="008B2E87" w:rsidP="008B2E87">
      <w:pPr>
        <w:tabs>
          <w:tab w:val="left" w:pos="3033"/>
          <w:tab w:val="left" w:pos="5615"/>
        </w:tabs>
        <w:spacing w:line="360" w:lineRule="auto"/>
        <w:rPr>
          <w:sz w:val="28"/>
        </w:rPr>
      </w:pPr>
      <w:r w:rsidRPr="009427B2">
        <w:rPr>
          <w:b/>
          <w:sz w:val="28"/>
        </w:rPr>
        <w:t xml:space="preserve">             </w:t>
      </w:r>
      <w:r w:rsidR="008728CF" w:rsidRPr="009427B2">
        <w:rPr>
          <w:b/>
          <w:sz w:val="28"/>
        </w:rPr>
        <w:t>Дата защиты:</w:t>
      </w:r>
      <w:r w:rsidR="008728CF" w:rsidRPr="009427B2">
        <w:rPr>
          <w:b/>
          <w:sz w:val="28"/>
        </w:rPr>
        <w:tab/>
      </w:r>
      <w:r w:rsidR="008728CF" w:rsidRPr="009427B2">
        <w:rPr>
          <w:sz w:val="28"/>
          <w:u w:val="single"/>
        </w:rPr>
        <w:t xml:space="preserve"> </w:t>
      </w:r>
      <w:r w:rsidR="008728CF" w:rsidRPr="009427B2">
        <w:rPr>
          <w:sz w:val="28"/>
          <w:u w:val="single"/>
        </w:rPr>
        <w:tab/>
      </w:r>
    </w:p>
    <w:p w:rsidR="008728CF" w:rsidRDefault="008728CF" w:rsidP="008B2E87">
      <w:pPr>
        <w:pStyle w:val="a3"/>
        <w:spacing w:before="8" w:line="360" w:lineRule="auto"/>
      </w:pPr>
    </w:p>
    <w:p w:rsidR="00C0345E" w:rsidRPr="009427B2" w:rsidRDefault="00C0345E" w:rsidP="008B2E87">
      <w:pPr>
        <w:pStyle w:val="a3"/>
        <w:spacing w:before="8" w:line="360" w:lineRule="auto"/>
      </w:pPr>
    </w:p>
    <w:p w:rsidR="00937953" w:rsidRPr="009427B2" w:rsidRDefault="008728CF" w:rsidP="00C0345E">
      <w:pPr>
        <w:spacing w:before="89" w:line="360" w:lineRule="auto"/>
        <w:ind w:left="1228" w:right="713"/>
        <w:jc w:val="center"/>
        <w:rPr>
          <w:b/>
          <w:sz w:val="28"/>
        </w:rPr>
      </w:pPr>
      <w:r w:rsidRPr="009427B2">
        <w:rPr>
          <w:b/>
          <w:sz w:val="28"/>
        </w:rPr>
        <w:t>Пенза,</w:t>
      </w:r>
      <w:r w:rsidRPr="009427B2">
        <w:rPr>
          <w:b/>
          <w:spacing w:val="-3"/>
          <w:sz w:val="28"/>
        </w:rPr>
        <w:t xml:space="preserve"> </w:t>
      </w:r>
      <w:r w:rsidRPr="009427B2">
        <w:rPr>
          <w:b/>
          <w:sz w:val="28"/>
        </w:rPr>
        <w:t>2021г.</w:t>
      </w:r>
    </w:p>
    <w:p w:rsidR="00B81351" w:rsidRPr="009427B2" w:rsidRDefault="00B81351" w:rsidP="008B2E87">
      <w:pPr>
        <w:spacing w:line="360" w:lineRule="auto"/>
        <w:rPr>
          <w:b/>
          <w:sz w:val="28"/>
          <w:szCs w:val="28"/>
        </w:rPr>
      </w:pPr>
      <w:r w:rsidRPr="009427B2">
        <w:rPr>
          <w:b/>
          <w:sz w:val="28"/>
          <w:szCs w:val="28"/>
        </w:rPr>
        <w:lastRenderedPageBreak/>
        <w:t>Содержание</w:t>
      </w:r>
    </w:p>
    <w:p w:rsidR="00B81351" w:rsidRPr="009427B2" w:rsidRDefault="00B81351" w:rsidP="008B2E87">
      <w:pPr>
        <w:spacing w:line="360" w:lineRule="auto"/>
        <w:rPr>
          <w:b/>
          <w:sz w:val="28"/>
          <w:szCs w:val="28"/>
        </w:rPr>
      </w:pPr>
    </w:p>
    <w:p w:rsidR="00B81351" w:rsidRPr="009427B2" w:rsidRDefault="008B2E87" w:rsidP="008B2E87">
      <w:pPr>
        <w:spacing w:line="360" w:lineRule="auto"/>
        <w:rPr>
          <w:b/>
          <w:sz w:val="28"/>
          <w:szCs w:val="28"/>
        </w:rPr>
      </w:pPr>
      <w:r w:rsidRPr="009427B2">
        <w:rPr>
          <w:b/>
          <w:sz w:val="28"/>
          <w:szCs w:val="28"/>
        </w:rPr>
        <w:t>Введение……………………………………………………………</w:t>
      </w:r>
      <w:r w:rsidR="00B81351" w:rsidRPr="009427B2">
        <w:rPr>
          <w:b/>
          <w:sz w:val="28"/>
          <w:szCs w:val="28"/>
        </w:rPr>
        <w:t>…3</w:t>
      </w:r>
    </w:p>
    <w:p w:rsidR="008200E4" w:rsidRPr="009427B2" w:rsidRDefault="008200E4" w:rsidP="008B2E87">
      <w:pPr>
        <w:spacing w:line="360" w:lineRule="auto"/>
        <w:rPr>
          <w:b/>
          <w:sz w:val="28"/>
          <w:szCs w:val="28"/>
        </w:rPr>
      </w:pPr>
    </w:p>
    <w:p w:rsidR="0079509A" w:rsidRPr="009427B2" w:rsidRDefault="0079509A" w:rsidP="008B2E87">
      <w:pPr>
        <w:spacing w:line="360" w:lineRule="auto"/>
        <w:rPr>
          <w:b/>
          <w:sz w:val="28"/>
          <w:szCs w:val="28"/>
        </w:rPr>
      </w:pPr>
      <w:r w:rsidRPr="009427B2">
        <w:rPr>
          <w:b/>
          <w:sz w:val="28"/>
          <w:szCs w:val="28"/>
        </w:rPr>
        <w:t>1. Анализ проблемы Франции в работе Ф. Броделя «Что такое Франция?»……………………………………………………………</w:t>
      </w:r>
      <w:r w:rsidR="008200E4" w:rsidRPr="009427B2">
        <w:rPr>
          <w:b/>
          <w:sz w:val="28"/>
          <w:szCs w:val="28"/>
        </w:rPr>
        <w:t>4</w:t>
      </w:r>
    </w:p>
    <w:p w:rsidR="0079509A" w:rsidRPr="009427B2" w:rsidRDefault="0079509A" w:rsidP="008B2E87">
      <w:pPr>
        <w:spacing w:line="360" w:lineRule="auto"/>
        <w:rPr>
          <w:b/>
          <w:sz w:val="28"/>
          <w:szCs w:val="28"/>
        </w:rPr>
      </w:pPr>
    </w:p>
    <w:p w:rsidR="0079509A" w:rsidRPr="009427B2" w:rsidRDefault="0079509A" w:rsidP="008B2E87">
      <w:pPr>
        <w:spacing w:line="360" w:lineRule="auto"/>
        <w:rPr>
          <w:b/>
          <w:sz w:val="28"/>
          <w:szCs w:val="28"/>
        </w:rPr>
      </w:pPr>
      <w:r w:rsidRPr="009427B2">
        <w:rPr>
          <w:b/>
          <w:sz w:val="28"/>
          <w:szCs w:val="28"/>
        </w:rPr>
        <w:t>2.</w:t>
      </w:r>
      <w:r w:rsidR="008200E4" w:rsidRPr="009427B2">
        <w:rPr>
          <w:b/>
          <w:sz w:val="28"/>
          <w:szCs w:val="28"/>
        </w:rPr>
        <w:t xml:space="preserve"> «Что такое Франция? Люди и вещи»</w:t>
      </w:r>
      <w:r w:rsidR="0079469A" w:rsidRPr="009427B2">
        <w:rPr>
          <w:b/>
          <w:sz w:val="28"/>
          <w:szCs w:val="28"/>
        </w:rPr>
        <w:t>………………………</w:t>
      </w:r>
      <w:r w:rsidR="008B2E87" w:rsidRPr="009427B2">
        <w:rPr>
          <w:b/>
          <w:sz w:val="28"/>
          <w:szCs w:val="28"/>
        </w:rPr>
        <w:t>….</w:t>
      </w:r>
      <w:r w:rsidR="00C0345E">
        <w:rPr>
          <w:b/>
          <w:sz w:val="28"/>
          <w:szCs w:val="28"/>
        </w:rPr>
        <w:t>6</w:t>
      </w:r>
    </w:p>
    <w:p w:rsidR="008200E4" w:rsidRPr="009427B2" w:rsidRDefault="008200E4" w:rsidP="008B2E87">
      <w:pPr>
        <w:spacing w:line="360" w:lineRule="auto"/>
        <w:rPr>
          <w:b/>
          <w:sz w:val="28"/>
          <w:szCs w:val="28"/>
        </w:rPr>
      </w:pPr>
    </w:p>
    <w:p w:rsidR="008200E4" w:rsidRPr="009427B2" w:rsidRDefault="008200E4" w:rsidP="008B2E87">
      <w:pPr>
        <w:spacing w:line="360" w:lineRule="auto"/>
        <w:rPr>
          <w:b/>
          <w:sz w:val="28"/>
          <w:szCs w:val="28"/>
        </w:rPr>
      </w:pPr>
      <w:r w:rsidRPr="009427B2">
        <w:rPr>
          <w:b/>
          <w:sz w:val="28"/>
          <w:szCs w:val="28"/>
        </w:rPr>
        <w:t>2.1 Анализ пробл</w:t>
      </w:r>
      <w:r w:rsidR="008B2E87" w:rsidRPr="009427B2">
        <w:rPr>
          <w:b/>
          <w:sz w:val="28"/>
          <w:szCs w:val="28"/>
        </w:rPr>
        <w:t>емы демографии Франции…………………….</w:t>
      </w:r>
      <w:r w:rsidR="00C0345E">
        <w:rPr>
          <w:b/>
          <w:sz w:val="28"/>
          <w:szCs w:val="28"/>
        </w:rPr>
        <w:t>6</w:t>
      </w:r>
    </w:p>
    <w:p w:rsidR="0079509A" w:rsidRPr="009427B2" w:rsidRDefault="0079509A" w:rsidP="008B2E87">
      <w:pPr>
        <w:spacing w:line="360" w:lineRule="auto"/>
        <w:rPr>
          <w:b/>
          <w:sz w:val="28"/>
          <w:szCs w:val="28"/>
        </w:rPr>
      </w:pPr>
    </w:p>
    <w:p w:rsidR="008200E4" w:rsidRPr="009427B2" w:rsidRDefault="008200E4" w:rsidP="008B2E87">
      <w:pPr>
        <w:spacing w:line="360" w:lineRule="auto"/>
        <w:rPr>
          <w:b/>
          <w:sz w:val="28"/>
          <w:szCs w:val="28"/>
        </w:rPr>
      </w:pPr>
      <w:r w:rsidRPr="009427B2">
        <w:rPr>
          <w:b/>
          <w:sz w:val="28"/>
          <w:szCs w:val="28"/>
        </w:rPr>
        <w:t>2.2 Экономическая история страны</w:t>
      </w:r>
      <w:r w:rsidR="008B2E87" w:rsidRPr="009427B2">
        <w:rPr>
          <w:b/>
          <w:sz w:val="28"/>
          <w:szCs w:val="28"/>
        </w:rPr>
        <w:t>……………………...………</w:t>
      </w:r>
      <w:r w:rsidR="00C0345E">
        <w:rPr>
          <w:b/>
          <w:sz w:val="28"/>
          <w:szCs w:val="28"/>
        </w:rPr>
        <w:t>10</w:t>
      </w:r>
      <w:r w:rsidRPr="009427B2">
        <w:rPr>
          <w:b/>
          <w:sz w:val="28"/>
          <w:szCs w:val="28"/>
        </w:rPr>
        <w:br/>
      </w:r>
    </w:p>
    <w:p w:rsidR="008200E4" w:rsidRPr="009427B2" w:rsidRDefault="0079509A" w:rsidP="008B2E87">
      <w:pPr>
        <w:spacing w:line="360" w:lineRule="auto"/>
        <w:rPr>
          <w:b/>
          <w:sz w:val="28"/>
          <w:szCs w:val="28"/>
        </w:rPr>
      </w:pPr>
      <w:r w:rsidRPr="009427B2">
        <w:rPr>
          <w:b/>
          <w:sz w:val="28"/>
          <w:szCs w:val="28"/>
        </w:rPr>
        <w:t>3</w:t>
      </w:r>
      <w:r w:rsidR="008200E4" w:rsidRPr="009427B2">
        <w:rPr>
          <w:b/>
          <w:sz w:val="28"/>
          <w:szCs w:val="28"/>
        </w:rPr>
        <w:t>. Проблема расизма</w:t>
      </w:r>
      <w:r w:rsidR="0079469A" w:rsidRPr="009427B2">
        <w:rPr>
          <w:b/>
          <w:sz w:val="28"/>
          <w:szCs w:val="28"/>
        </w:rPr>
        <w:t>……………………………………………......</w:t>
      </w:r>
      <w:r w:rsidR="00C0345E">
        <w:rPr>
          <w:b/>
          <w:sz w:val="28"/>
          <w:szCs w:val="28"/>
        </w:rPr>
        <w:t>12</w:t>
      </w:r>
    </w:p>
    <w:p w:rsidR="008200E4" w:rsidRPr="009427B2" w:rsidRDefault="008200E4" w:rsidP="008B2E87">
      <w:pPr>
        <w:spacing w:line="360" w:lineRule="auto"/>
        <w:rPr>
          <w:b/>
          <w:sz w:val="28"/>
          <w:szCs w:val="28"/>
        </w:rPr>
      </w:pPr>
    </w:p>
    <w:p w:rsidR="0079509A" w:rsidRPr="009427B2" w:rsidRDefault="0079509A" w:rsidP="008B2E87">
      <w:pPr>
        <w:spacing w:line="360" w:lineRule="auto"/>
        <w:rPr>
          <w:b/>
          <w:sz w:val="28"/>
          <w:szCs w:val="28"/>
        </w:rPr>
      </w:pPr>
      <w:r w:rsidRPr="009427B2">
        <w:rPr>
          <w:b/>
          <w:sz w:val="28"/>
          <w:szCs w:val="28"/>
        </w:rPr>
        <w:t>4</w:t>
      </w:r>
      <w:r w:rsidR="008200E4" w:rsidRPr="009427B2">
        <w:rPr>
          <w:b/>
          <w:sz w:val="28"/>
          <w:szCs w:val="28"/>
        </w:rPr>
        <w:t>. Проблем</w:t>
      </w:r>
      <w:r w:rsidR="008B2E87" w:rsidRPr="009427B2">
        <w:rPr>
          <w:b/>
          <w:sz w:val="28"/>
          <w:szCs w:val="28"/>
        </w:rPr>
        <w:t>а культуры……………………………………………...1</w:t>
      </w:r>
      <w:r w:rsidR="00C0345E">
        <w:rPr>
          <w:b/>
          <w:sz w:val="28"/>
          <w:szCs w:val="28"/>
        </w:rPr>
        <w:t>6</w:t>
      </w:r>
    </w:p>
    <w:p w:rsidR="008200E4" w:rsidRPr="009427B2" w:rsidRDefault="008200E4" w:rsidP="008B2E87">
      <w:pPr>
        <w:spacing w:line="360" w:lineRule="auto"/>
        <w:rPr>
          <w:b/>
          <w:sz w:val="28"/>
          <w:szCs w:val="28"/>
        </w:rPr>
      </w:pPr>
    </w:p>
    <w:p w:rsidR="0079509A" w:rsidRPr="009427B2" w:rsidRDefault="0079509A" w:rsidP="008B2E87">
      <w:pPr>
        <w:spacing w:line="360" w:lineRule="auto"/>
        <w:rPr>
          <w:b/>
          <w:sz w:val="28"/>
          <w:szCs w:val="28"/>
        </w:rPr>
      </w:pPr>
      <w:r w:rsidRPr="009427B2">
        <w:rPr>
          <w:b/>
          <w:sz w:val="28"/>
          <w:szCs w:val="28"/>
        </w:rPr>
        <w:t>Заключение</w:t>
      </w:r>
      <w:r w:rsidR="0079469A" w:rsidRPr="009427B2">
        <w:rPr>
          <w:b/>
          <w:sz w:val="28"/>
          <w:szCs w:val="28"/>
        </w:rPr>
        <w:t>……………………………………………………….</w:t>
      </w:r>
      <w:r w:rsidR="008B2E87" w:rsidRPr="009427B2">
        <w:rPr>
          <w:b/>
          <w:sz w:val="28"/>
          <w:szCs w:val="28"/>
        </w:rPr>
        <w:t>….</w:t>
      </w:r>
      <w:r w:rsidR="00C0345E">
        <w:rPr>
          <w:b/>
          <w:sz w:val="28"/>
          <w:szCs w:val="28"/>
        </w:rPr>
        <w:t>22</w:t>
      </w:r>
    </w:p>
    <w:p w:rsidR="005013BC" w:rsidRPr="009427B2" w:rsidRDefault="005013BC" w:rsidP="008B2E87">
      <w:pPr>
        <w:spacing w:line="360" w:lineRule="auto"/>
        <w:rPr>
          <w:b/>
          <w:sz w:val="28"/>
          <w:szCs w:val="28"/>
        </w:rPr>
      </w:pPr>
    </w:p>
    <w:p w:rsidR="005013BC" w:rsidRPr="009427B2" w:rsidRDefault="005013BC" w:rsidP="008B2E87">
      <w:pPr>
        <w:spacing w:line="360" w:lineRule="auto"/>
        <w:rPr>
          <w:b/>
          <w:sz w:val="28"/>
          <w:szCs w:val="28"/>
        </w:rPr>
      </w:pPr>
      <w:r w:rsidRPr="009427B2">
        <w:rPr>
          <w:b/>
          <w:sz w:val="28"/>
          <w:szCs w:val="28"/>
        </w:rPr>
        <w:t>Спис</w:t>
      </w:r>
      <w:r w:rsidR="00C0345E">
        <w:rPr>
          <w:b/>
          <w:sz w:val="28"/>
          <w:szCs w:val="28"/>
        </w:rPr>
        <w:t>ок используемых источников и литературы</w:t>
      </w:r>
      <w:r w:rsidR="0079469A" w:rsidRPr="009427B2">
        <w:rPr>
          <w:b/>
          <w:sz w:val="28"/>
          <w:szCs w:val="28"/>
        </w:rPr>
        <w:t>….</w:t>
      </w:r>
      <w:r w:rsidR="00C0345E">
        <w:rPr>
          <w:b/>
          <w:sz w:val="28"/>
          <w:szCs w:val="28"/>
        </w:rPr>
        <w:t>………</w:t>
      </w:r>
      <w:r w:rsidRPr="009427B2">
        <w:rPr>
          <w:b/>
          <w:sz w:val="28"/>
          <w:szCs w:val="28"/>
        </w:rPr>
        <w:t>…</w:t>
      </w:r>
      <w:r w:rsidR="00C0345E">
        <w:rPr>
          <w:b/>
          <w:sz w:val="28"/>
          <w:szCs w:val="28"/>
        </w:rPr>
        <w:t>23</w:t>
      </w:r>
    </w:p>
    <w:p w:rsidR="00B81351" w:rsidRPr="009427B2" w:rsidRDefault="00B81351" w:rsidP="008B2E87">
      <w:pPr>
        <w:spacing w:line="360" w:lineRule="auto"/>
        <w:rPr>
          <w:b/>
          <w:sz w:val="28"/>
          <w:szCs w:val="28"/>
        </w:rPr>
      </w:pPr>
    </w:p>
    <w:p w:rsidR="00B81351" w:rsidRPr="009427B2" w:rsidRDefault="00B81351" w:rsidP="008B2E87">
      <w:pPr>
        <w:spacing w:line="360" w:lineRule="auto"/>
        <w:rPr>
          <w:b/>
          <w:sz w:val="28"/>
          <w:szCs w:val="28"/>
        </w:rPr>
      </w:pPr>
    </w:p>
    <w:p w:rsidR="00B81351" w:rsidRPr="009427B2" w:rsidRDefault="00B81351" w:rsidP="008B2E87">
      <w:pPr>
        <w:spacing w:line="360" w:lineRule="auto"/>
        <w:rPr>
          <w:b/>
          <w:sz w:val="28"/>
          <w:szCs w:val="28"/>
        </w:rPr>
      </w:pPr>
    </w:p>
    <w:p w:rsidR="00B81351" w:rsidRPr="009427B2" w:rsidRDefault="00B81351" w:rsidP="008B2E87">
      <w:pPr>
        <w:spacing w:line="360" w:lineRule="auto"/>
        <w:rPr>
          <w:b/>
          <w:sz w:val="28"/>
          <w:szCs w:val="28"/>
        </w:rPr>
      </w:pPr>
    </w:p>
    <w:p w:rsidR="00B81351" w:rsidRPr="009427B2" w:rsidRDefault="00B81351" w:rsidP="008B2E87">
      <w:pPr>
        <w:spacing w:line="360" w:lineRule="auto"/>
        <w:rPr>
          <w:sz w:val="28"/>
          <w:szCs w:val="28"/>
        </w:rPr>
      </w:pPr>
    </w:p>
    <w:p w:rsidR="00B81351" w:rsidRPr="009427B2" w:rsidRDefault="00B81351" w:rsidP="008B2E87">
      <w:pPr>
        <w:spacing w:line="360" w:lineRule="auto"/>
        <w:rPr>
          <w:sz w:val="28"/>
          <w:szCs w:val="28"/>
        </w:rPr>
      </w:pPr>
    </w:p>
    <w:p w:rsidR="008B2E87" w:rsidRPr="009427B2" w:rsidRDefault="008B2E87" w:rsidP="008B2E87">
      <w:pPr>
        <w:spacing w:line="360" w:lineRule="auto"/>
        <w:rPr>
          <w:sz w:val="28"/>
          <w:szCs w:val="28"/>
        </w:rPr>
      </w:pPr>
      <w:bookmarkStart w:id="0" w:name="_GoBack"/>
      <w:bookmarkEnd w:id="0"/>
    </w:p>
    <w:p w:rsidR="00335515" w:rsidRDefault="00335515" w:rsidP="008B2E87">
      <w:pPr>
        <w:spacing w:line="360" w:lineRule="auto"/>
        <w:rPr>
          <w:b/>
        </w:rPr>
      </w:pPr>
    </w:p>
    <w:p w:rsidR="00B81351" w:rsidRPr="009427B2" w:rsidRDefault="00B81351" w:rsidP="00335515">
      <w:pPr>
        <w:spacing w:line="360" w:lineRule="auto"/>
        <w:jc w:val="both"/>
        <w:rPr>
          <w:b/>
          <w:sz w:val="28"/>
          <w:szCs w:val="28"/>
        </w:rPr>
      </w:pPr>
      <w:r w:rsidRPr="009427B2">
        <w:rPr>
          <w:b/>
          <w:sz w:val="28"/>
          <w:szCs w:val="28"/>
        </w:rPr>
        <w:lastRenderedPageBreak/>
        <w:t>Введение</w:t>
      </w:r>
    </w:p>
    <w:p w:rsidR="00B81351" w:rsidRPr="009427B2" w:rsidRDefault="00B81351" w:rsidP="00335515">
      <w:pPr>
        <w:spacing w:line="360" w:lineRule="auto"/>
        <w:jc w:val="both"/>
        <w:rPr>
          <w:sz w:val="28"/>
          <w:szCs w:val="28"/>
        </w:rPr>
      </w:pPr>
    </w:p>
    <w:p w:rsidR="00B81351" w:rsidRPr="009427B2" w:rsidRDefault="00B81351" w:rsidP="00335515">
      <w:pPr>
        <w:pStyle w:val="a3"/>
        <w:spacing w:line="360" w:lineRule="auto"/>
        <w:ind w:right="119" w:firstLine="708"/>
        <w:jc w:val="both"/>
        <w:rPr>
          <w:sz w:val="28"/>
          <w:szCs w:val="28"/>
        </w:rPr>
      </w:pPr>
      <w:r w:rsidRPr="009427B2">
        <w:rPr>
          <w:sz w:val="28"/>
          <w:szCs w:val="28"/>
        </w:rPr>
        <w:t>Фернан</w:t>
      </w:r>
      <w:r w:rsidRPr="009427B2">
        <w:rPr>
          <w:spacing w:val="1"/>
          <w:sz w:val="28"/>
          <w:szCs w:val="28"/>
        </w:rPr>
        <w:t xml:space="preserve"> </w:t>
      </w:r>
      <w:r w:rsidRPr="009427B2">
        <w:rPr>
          <w:sz w:val="28"/>
          <w:szCs w:val="28"/>
        </w:rPr>
        <w:t>Бродель</w:t>
      </w:r>
      <w:r w:rsidRPr="009427B2">
        <w:rPr>
          <w:spacing w:val="1"/>
          <w:sz w:val="28"/>
          <w:szCs w:val="28"/>
        </w:rPr>
        <w:t xml:space="preserve"> </w:t>
      </w:r>
      <w:r w:rsidRPr="009427B2">
        <w:rPr>
          <w:sz w:val="28"/>
          <w:szCs w:val="28"/>
        </w:rPr>
        <w:t>(1902</w:t>
      </w:r>
      <w:r w:rsidRPr="009427B2">
        <w:rPr>
          <w:spacing w:val="1"/>
          <w:sz w:val="28"/>
          <w:szCs w:val="28"/>
        </w:rPr>
        <w:t xml:space="preserve"> </w:t>
      </w:r>
      <w:r w:rsidRPr="009427B2">
        <w:rPr>
          <w:sz w:val="28"/>
          <w:szCs w:val="28"/>
        </w:rPr>
        <w:t>–</w:t>
      </w:r>
      <w:r w:rsidRPr="009427B2">
        <w:rPr>
          <w:spacing w:val="1"/>
          <w:sz w:val="28"/>
          <w:szCs w:val="28"/>
        </w:rPr>
        <w:t xml:space="preserve"> </w:t>
      </w:r>
      <w:r w:rsidRPr="009427B2">
        <w:rPr>
          <w:sz w:val="28"/>
          <w:szCs w:val="28"/>
        </w:rPr>
        <w:t>1985гг.)</w:t>
      </w:r>
      <w:r w:rsidRPr="009427B2">
        <w:rPr>
          <w:spacing w:val="1"/>
          <w:sz w:val="28"/>
          <w:szCs w:val="28"/>
        </w:rPr>
        <w:t xml:space="preserve"> </w:t>
      </w:r>
      <w:r w:rsidRPr="009427B2">
        <w:rPr>
          <w:sz w:val="28"/>
          <w:szCs w:val="28"/>
        </w:rPr>
        <w:t>–</w:t>
      </w:r>
      <w:r w:rsidRPr="009427B2">
        <w:rPr>
          <w:spacing w:val="1"/>
          <w:sz w:val="28"/>
          <w:szCs w:val="28"/>
        </w:rPr>
        <w:t xml:space="preserve"> </w:t>
      </w:r>
      <w:r w:rsidRPr="009427B2">
        <w:rPr>
          <w:sz w:val="28"/>
          <w:szCs w:val="28"/>
        </w:rPr>
        <w:t>крупнейший</w:t>
      </w:r>
      <w:r w:rsidRPr="009427B2">
        <w:rPr>
          <w:spacing w:val="1"/>
          <w:sz w:val="28"/>
          <w:szCs w:val="28"/>
        </w:rPr>
        <w:t xml:space="preserve"> </w:t>
      </w:r>
      <w:r w:rsidRPr="009427B2">
        <w:rPr>
          <w:sz w:val="28"/>
          <w:szCs w:val="28"/>
        </w:rPr>
        <w:t>историк</w:t>
      </w:r>
      <w:r w:rsidRPr="009427B2">
        <w:rPr>
          <w:spacing w:val="1"/>
          <w:sz w:val="28"/>
          <w:szCs w:val="28"/>
        </w:rPr>
        <w:t xml:space="preserve"> </w:t>
      </w:r>
      <w:r w:rsidRPr="009427B2">
        <w:rPr>
          <w:sz w:val="28"/>
          <w:szCs w:val="28"/>
        </w:rPr>
        <w:t>современности,</w:t>
      </w:r>
      <w:r w:rsidRPr="009427B2">
        <w:rPr>
          <w:spacing w:val="1"/>
          <w:sz w:val="28"/>
          <w:szCs w:val="28"/>
        </w:rPr>
        <w:t xml:space="preserve"> </w:t>
      </w:r>
      <w:r w:rsidRPr="009427B2">
        <w:rPr>
          <w:sz w:val="28"/>
          <w:szCs w:val="28"/>
        </w:rPr>
        <w:t>общепризнанный</w:t>
      </w:r>
      <w:r w:rsidRPr="009427B2">
        <w:rPr>
          <w:spacing w:val="1"/>
          <w:sz w:val="28"/>
          <w:szCs w:val="28"/>
        </w:rPr>
        <w:t xml:space="preserve"> </w:t>
      </w:r>
      <w:r w:rsidRPr="009427B2">
        <w:rPr>
          <w:sz w:val="28"/>
          <w:szCs w:val="28"/>
        </w:rPr>
        <w:t>лидер</w:t>
      </w:r>
      <w:r w:rsidRPr="009427B2">
        <w:rPr>
          <w:spacing w:val="1"/>
          <w:sz w:val="28"/>
          <w:szCs w:val="28"/>
        </w:rPr>
        <w:t xml:space="preserve"> </w:t>
      </w:r>
      <w:r w:rsidRPr="009427B2">
        <w:rPr>
          <w:sz w:val="28"/>
          <w:szCs w:val="28"/>
        </w:rPr>
        <w:t>исторической</w:t>
      </w:r>
      <w:r w:rsidRPr="009427B2">
        <w:rPr>
          <w:spacing w:val="1"/>
          <w:sz w:val="28"/>
          <w:szCs w:val="28"/>
        </w:rPr>
        <w:t xml:space="preserve"> </w:t>
      </w:r>
      <w:r w:rsidRPr="009427B2">
        <w:rPr>
          <w:sz w:val="28"/>
          <w:szCs w:val="28"/>
        </w:rPr>
        <w:t>«школы</w:t>
      </w:r>
      <w:r w:rsidRPr="009427B2">
        <w:rPr>
          <w:spacing w:val="1"/>
          <w:sz w:val="28"/>
          <w:szCs w:val="28"/>
        </w:rPr>
        <w:t xml:space="preserve"> </w:t>
      </w:r>
      <w:r w:rsidRPr="009427B2">
        <w:rPr>
          <w:sz w:val="28"/>
          <w:szCs w:val="28"/>
        </w:rPr>
        <w:t>Анналов»,</w:t>
      </w:r>
      <w:r w:rsidRPr="009427B2">
        <w:rPr>
          <w:spacing w:val="1"/>
          <w:sz w:val="28"/>
          <w:szCs w:val="28"/>
        </w:rPr>
        <w:t xml:space="preserve"> </w:t>
      </w:r>
      <w:r w:rsidRPr="009427B2">
        <w:rPr>
          <w:sz w:val="28"/>
          <w:szCs w:val="28"/>
        </w:rPr>
        <w:t>автор</w:t>
      </w:r>
      <w:r w:rsidRPr="009427B2">
        <w:rPr>
          <w:spacing w:val="1"/>
          <w:sz w:val="28"/>
          <w:szCs w:val="28"/>
        </w:rPr>
        <w:t xml:space="preserve"> </w:t>
      </w:r>
      <w:r w:rsidRPr="009427B2">
        <w:rPr>
          <w:sz w:val="28"/>
          <w:szCs w:val="28"/>
        </w:rPr>
        <w:t>ряда</w:t>
      </w:r>
      <w:r w:rsidRPr="009427B2">
        <w:rPr>
          <w:spacing w:val="1"/>
          <w:sz w:val="28"/>
          <w:szCs w:val="28"/>
        </w:rPr>
        <w:t xml:space="preserve"> </w:t>
      </w:r>
      <w:r w:rsidRPr="009427B2">
        <w:rPr>
          <w:sz w:val="28"/>
          <w:szCs w:val="28"/>
        </w:rPr>
        <w:t>значительных</w:t>
      </w:r>
      <w:r w:rsidRPr="009427B2">
        <w:rPr>
          <w:spacing w:val="1"/>
          <w:sz w:val="28"/>
          <w:szCs w:val="28"/>
        </w:rPr>
        <w:t xml:space="preserve"> </w:t>
      </w:r>
      <w:r w:rsidRPr="009427B2">
        <w:rPr>
          <w:sz w:val="28"/>
          <w:szCs w:val="28"/>
        </w:rPr>
        <w:t>и</w:t>
      </w:r>
      <w:r w:rsidRPr="009427B2">
        <w:rPr>
          <w:spacing w:val="1"/>
          <w:sz w:val="28"/>
          <w:szCs w:val="28"/>
        </w:rPr>
        <w:t xml:space="preserve"> </w:t>
      </w:r>
      <w:r w:rsidRPr="009427B2">
        <w:rPr>
          <w:sz w:val="28"/>
          <w:szCs w:val="28"/>
        </w:rPr>
        <w:t>оригинальных</w:t>
      </w:r>
      <w:r w:rsidRPr="009427B2">
        <w:rPr>
          <w:spacing w:val="1"/>
          <w:sz w:val="28"/>
          <w:szCs w:val="28"/>
        </w:rPr>
        <w:t xml:space="preserve"> </w:t>
      </w:r>
      <w:r w:rsidRPr="009427B2">
        <w:rPr>
          <w:sz w:val="28"/>
          <w:szCs w:val="28"/>
        </w:rPr>
        <w:t>исследований.</w:t>
      </w:r>
      <w:r w:rsidRPr="009427B2">
        <w:rPr>
          <w:spacing w:val="1"/>
          <w:sz w:val="28"/>
          <w:szCs w:val="28"/>
        </w:rPr>
        <w:t xml:space="preserve"> </w:t>
      </w:r>
      <w:r w:rsidRPr="009427B2">
        <w:rPr>
          <w:sz w:val="28"/>
          <w:szCs w:val="28"/>
        </w:rPr>
        <w:t>Первым</w:t>
      </w:r>
      <w:r w:rsidRPr="009427B2">
        <w:rPr>
          <w:spacing w:val="1"/>
          <w:sz w:val="28"/>
          <w:szCs w:val="28"/>
        </w:rPr>
        <w:t xml:space="preserve"> </w:t>
      </w:r>
      <w:r w:rsidRPr="009427B2">
        <w:rPr>
          <w:sz w:val="28"/>
          <w:szCs w:val="28"/>
        </w:rPr>
        <w:t>большим</w:t>
      </w:r>
      <w:r w:rsidRPr="009427B2">
        <w:rPr>
          <w:spacing w:val="1"/>
          <w:sz w:val="28"/>
          <w:szCs w:val="28"/>
        </w:rPr>
        <w:t xml:space="preserve"> </w:t>
      </w:r>
      <w:r w:rsidRPr="009427B2">
        <w:rPr>
          <w:sz w:val="28"/>
          <w:szCs w:val="28"/>
        </w:rPr>
        <w:t>научным</w:t>
      </w:r>
      <w:r w:rsidRPr="009427B2">
        <w:rPr>
          <w:spacing w:val="1"/>
          <w:sz w:val="28"/>
          <w:szCs w:val="28"/>
        </w:rPr>
        <w:t xml:space="preserve"> </w:t>
      </w:r>
      <w:r w:rsidRPr="009427B2">
        <w:rPr>
          <w:sz w:val="28"/>
          <w:szCs w:val="28"/>
        </w:rPr>
        <w:t>сочинением</w:t>
      </w:r>
      <w:r w:rsidRPr="009427B2">
        <w:rPr>
          <w:spacing w:val="1"/>
          <w:sz w:val="28"/>
          <w:szCs w:val="28"/>
        </w:rPr>
        <w:t xml:space="preserve"> </w:t>
      </w:r>
      <w:r w:rsidRPr="009427B2">
        <w:rPr>
          <w:sz w:val="28"/>
          <w:szCs w:val="28"/>
        </w:rPr>
        <w:t>историка</w:t>
      </w:r>
      <w:r w:rsidRPr="009427B2">
        <w:rPr>
          <w:spacing w:val="1"/>
          <w:sz w:val="28"/>
          <w:szCs w:val="28"/>
        </w:rPr>
        <w:t xml:space="preserve"> </w:t>
      </w:r>
      <w:r w:rsidRPr="009427B2">
        <w:rPr>
          <w:sz w:val="28"/>
          <w:szCs w:val="28"/>
        </w:rPr>
        <w:t>была</w:t>
      </w:r>
      <w:r w:rsidRPr="009427B2">
        <w:rPr>
          <w:spacing w:val="1"/>
          <w:sz w:val="28"/>
          <w:szCs w:val="28"/>
        </w:rPr>
        <w:t xml:space="preserve"> </w:t>
      </w:r>
      <w:r w:rsidRPr="009427B2">
        <w:rPr>
          <w:sz w:val="28"/>
          <w:szCs w:val="28"/>
        </w:rPr>
        <w:t>работа «Средиземноморье и средиземноморский мир в эпоху Филиппа II» , вышедшая в</w:t>
      </w:r>
      <w:r w:rsidRPr="009427B2">
        <w:rPr>
          <w:spacing w:val="-57"/>
          <w:sz w:val="28"/>
          <w:szCs w:val="28"/>
        </w:rPr>
        <w:t xml:space="preserve"> </w:t>
      </w:r>
      <w:r w:rsidR="00F533B4" w:rsidRPr="009427B2">
        <w:rPr>
          <w:spacing w:val="-57"/>
          <w:sz w:val="28"/>
          <w:szCs w:val="28"/>
        </w:rPr>
        <w:t xml:space="preserve"> </w:t>
      </w:r>
      <w:r w:rsidRPr="009427B2">
        <w:rPr>
          <w:sz w:val="28"/>
          <w:szCs w:val="28"/>
        </w:rPr>
        <w:t>1949 г. и принесшая автору широкое признание в историческом мире. Второе крупное</w:t>
      </w:r>
      <w:r w:rsidRPr="009427B2">
        <w:rPr>
          <w:spacing w:val="1"/>
          <w:sz w:val="28"/>
          <w:szCs w:val="28"/>
        </w:rPr>
        <w:t xml:space="preserve"> </w:t>
      </w:r>
      <w:r w:rsidRPr="009427B2">
        <w:rPr>
          <w:sz w:val="28"/>
          <w:szCs w:val="28"/>
        </w:rPr>
        <w:t>исследование Ф. Броделя «Материальная цивилизация, экономика и капитализм, XV –</w:t>
      </w:r>
      <w:r w:rsidRPr="009427B2">
        <w:rPr>
          <w:spacing w:val="1"/>
          <w:sz w:val="28"/>
          <w:szCs w:val="28"/>
        </w:rPr>
        <w:t xml:space="preserve"> </w:t>
      </w:r>
      <w:r w:rsidRPr="009427B2">
        <w:rPr>
          <w:sz w:val="28"/>
          <w:szCs w:val="28"/>
        </w:rPr>
        <w:t>XVIII</w:t>
      </w:r>
      <w:r w:rsidRPr="009427B2">
        <w:rPr>
          <w:spacing w:val="1"/>
          <w:sz w:val="28"/>
          <w:szCs w:val="28"/>
        </w:rPr>
        <w:t xml:space="preserve"> </w:t>
      </w:r>
      <w:r w:rsidRPr="009427B2">
        <w:rPr>
          <w:sz w:val="28"/>
          <w:szCs w:val="28"/>
        </w:rPr>
        <w:t>вв.»</w:t>
      </w:r>
      <w:r w:rsidRPr="009427B2">
        <w:rPr>
          <w:spacing w:val="1"/>
          <w:sz w:val="28"/>
          <w:szCs w:val="28"/>
        </w:rPr>
        <w:t xml:space="preserve">  </w:t>
      </w:r>
      <w:r w:rsidRPr="009427B2">
        <w:rPr>
          <w:sz w:val="28"/>
          <w:szCs w:val="28"/>
        </w:rPr>
        <w:t>было</w:t>
      </w:r>
      <w:r w:rsidRPr="009427B2">
        <w:rPr>
          <w:spacing w:val="1"/>
          <w:sz w:val="28"/>
          <w:szCs w:val="28"/>
        </w:rPr>
        <w:t xml:space="preserve"> </w:t>
      </w:r>
      <w:r w:rsidRPr="009427B2">
        <w:rPr>
          <w:sz w:val="28"/>
          <w:szCs w:val="28"/>
        </w:rPr>
        <w:t>опубликовано</w:t>
      </w:r>
      <w:r w:rsidRPr="009427B2">
        <w:rPr>
          <w:spacing w:val="1"/>
          <w:sz w:val="28"/>
          <w:szCs w:val="28"/>
        </w:rPr>
        <w:t xml:space="preserve"> </w:t>
      </w:r>
      <w:r w:rsidRPr="009427B2">
        <w:rPr>
          <w:sz w:val="28"/>
          <w:szCs w:val="28"/>
        </w:rPr>
        <w:t>через</w:t>
      </w:r>
      <w:r w:rsidRPr="009427B2">
        <w:rPr>
          <w:spacing w:val="1"/>
          <w:sz w:val="28"/>
          <w:szCs w:val="28"/>
        </w:rPr>
        <w:t xml:space="preserve"> </w:t>
      </w:r>
      <w:r w:rsidRPr="009427B2">
        <w:rPr>
          <w:sz w:val="28"/>
          <w:szCs w:val="28"/>
        </w:rPr>
        <w:t>30</w:t>
      </w:r>
      <w:r w:rsidRPr="009427B2">
        <w:rPr>
          <w:spacing w:val="1"/>
          <w:sz w:val="28"/>
          <w:szCs w:val="28"/>
        </w:rPr>
        <w:t xml:space="preserve"> </w:t>
      </w:r>
      <w:r w:rsidRPr="009427B2">
        <w:rPr>
          <w:sz w:val="28"/>
          <w:szCs w:val="28"/>
        </w:rPr>
        <w:t>лет,</w:t>
      </w:r>
      <w:r w:rsidRPr="009427B2">
        <w:rPr>
          <w:spacing w:val="1"/>
          <w:sz w:val="28"/>
          <w:szCs w:val="28"/>
        </w:rPr>
        <w:t xml:space="preserve"> </w:t>
      </w:r>
      <w:r w:rsidRPr="009427B2">
        <w:rPr>
          <w:sz w:val="28"/>
          <w:szCs w:val="28"/>
        </w:rPr>
        <w:t>в</w:t>
      </w:r>
      <w:r w:rsidRPr="009427B2">
        <w:rPr>
          <w:spacing w:val="1"/>
          <w:sz w:val="28"/>
          <w:szCs w:val="28"/>
        </w:rPr>
        <w:t xml:space="preserve"> </w:t>
      </w:r>
      <w:r w:rsidRPr="009427B2">
        <w:rPr>
          <w:sz w:val="28"/>
          <w:szCs w:val="28"/>
        </w:rPr>
        <w:t>течение</w:t>
      </w:r>
      <w:r w:rsidRPr="009427B2">
        <w:rPr>
          <w:spacing w:val="1"/>
          <w:sz w:val="28"/>
          <w:szCs w:val="28"/>
        </w:rPr>
        <w:t xml:space="preserve"> </w:t>
      </w:r>
      <w:r w:rsidRPr="009427B2">
        <w:rPr>
          <w:sz w:val="28"/>
          <w:szCs w:val="28"/>
        </w:rPr>
        <w:t>которых</w:t>
      </w:r>
      <w:r w:rsidRPr="009427B2">
        <w:rPr>
          <w:spacing w:val="1"/>
          <w:sz w:val="28"/>
          <w:szCs w:val="28"/>
        </w:rPr>
        <w:t xml:space="preserve"> </w:t>
      </w:r>
      <w:r w:rsidRPr="009427B2">
        <w:rPr>
          <w:sz w:val="28"/>
          <w:szCs w:val="28"/>
        </w:rPr>
        <w:t>историк</w:t>
      </w:r>
      <w:r w:rsidRPr="009427B2">
        <w:rPr>
          <w:spacing w:val="1"/>
          <w:sz w:val="28"/>
          <w:szCs w:val="28"/>
        </w:rPr>
        <w:t xml:space="preserve"> </w:t>
      </w:r>
      <w:r w:rsidRPr="009427B2">
        <w:rPr>
          <w:sz w:val="28"/>
          <w:szCs w:val="28"/>
        </w:rPr>
        <w:t>занимал</w:t>
      </w:r>
      <w:r w:rsidRPr="009427B2">
        <w:rPr>
          <w:spacing w:val="-57"/>
          <w:sz w:val="28"/>
          <w:szCs w:val="28"/>
        </w:rPr>
        <w:t xml:space="preserve"> </w:t>
      </w:r>
      <w:r w:rsidRPr="009427B2">
        <w:rPr>
          <w:sz w:val="28"/>
          <w:szCs w:val="28"/>
        </w:rPr>
        <w:t>центральное</w:t>
      </w:r>
      <w:r w:rsidRPr="009427B2">
        <w:rPr>
          <w:spacing w:val="1"/>
          <w:sz w:val="28"/>
          <w:szCs w:val="28"/>
        </w:rPr>
        <w:t xml:space="preserve"> </w:t>
      </w:r>
      <w:r w:rsidRPr="009427B2">
        <w:rPr>
          <w:sz w:val="28"/>
          <w:szCs w:val="28"/>
        </w:rPr>
        <w:t>место</w:t>
      </w:r>
      <w:r w:rsidRPr="009427B2">
        <w:rPr>
          <w:spacing w:val="1"/>
          <w:sz w:val="28"/>
          <w:szCs w:val="28"/>
        </w:rPr>
        <w:t xml:space="preserve"> </w:t>
      </w:r>
      <w:r w:rsidRPr="009427B2">
        <w:rPr>
          <w:sz w:val="28"/>
          <w:szCs w:val="28"/>
        </w:rPr>
        <w:t>во</w:t>
      </w:r>
      <w:r w:rsidRPr="009427B2">
        <w:rPr>
          <w:spacing w:val="1"/>
          <w:sz w:val="28"/>
          <w:szCs w:val="28"/>
        </w:rPr>
        <w:t xml:space="preserve"> </w:t>
      </w:r>
      <w:r w:rsidRPr="009427B2">
        <w:rPr>
          <w:sz w:val="28"/>
          <w:szCs w:val="28"/>
        </w:rPr>
        <w:t>французской</w:t>
      </w:r>
      <w:r w:rsidRPr="009427B2">
        <w:rPr>
          <w:spacing w:val="1"/>
          <w:sz w:val="28"/>
          <w:szCs w:val="28"/>
        </w:rPr>
        <w:t xml:space="preserve"> </w:t>
      </w:r>
      <w:r w:rsidRPr="009427B2">
        <w:rPr>
          <w:sz w:val="28"/>
          <w:szCs w:val="28"/>
        </w:rPr>
        <w:t>и</w:t>
      </w:r>
      <w:r w:rsidRPr="009427B2">
        <w:rPr>
          <w:spacing w:val="1"/>
          <w:sz w:val="28"/>
          <w:szCs w:val="28"/>
        </w:rPr>
        <w:t xml:space="preserve"> </w:t>
      </w:r>
      <w:r w:rsidRPr="009427B2">
        <w:rPr>
          <w:sz w:val="28"/>
          <w:szCs w:val="28"/>
        </w:rPr>
        <w:t>европейской</w:t>
      </w:r>
      <w:r w:rsidRPr="009427B2">
        <w:rPr>
          <w:spacing w:val="1"/>
          <w:sz w:val="28"/>
          <w:szCs w:val="28"/>
        </w:rPr>
        <w:t xml:space="preserve"> </w:t>
      </w:r>
      <w:r w:rsidRPr="009427B2">
        <w:rPr>
          <w:sz w:val="28"/>
          <w:szCs w:val="28"/>
        </w:rPr>
        <w:t>историографии.</w:t>
      </w:r>
      <w:r w:rsidRPr="009427B2">
        <w:rPr>
          <w:spacing w:val="1"/>
          <w:sz w:val="28"/>
          <w:szCs w:val="28"/>
        </w:rPr>
        <w:t xml:space="preserve"> </w:t>
      </w:r>
      <w:r w:rsidRPr="009427B2">
        <w:rPr>
          <w:sz w:val="28"/>
          <w:szCs w:val="28"/>
        </w:rPr>
        <w:t>После</w:t>
      </w:r>
      <w:r w:rsidRPr="009427B2">
        <w:rPr>
          <w:spacing w:val="1"/>
          <w:sz w:val="28"/>
          <w:szCs w:val="28"/>
        </w:rPr>
        <w:t xml:space="preserve"> </w:t>
      </w:r>
      <w:r w:rsidRPr="009427B2">
        <w:rPr>
          <w:sz w:val="28"/>
          <w:szCs w:val="28"/>
        </w:rPr>
        <w:t>смерти</w:t>
      </w:r>
      <w:r w:rsidRPr="009427B2">
        <w:rPr>
          <w:spacing w:val="1"/>
          <w:sz w:val="28"/>
          <w:szCs w:val="28"/>
        </w:rPr>
        <w:t xml:space="preserve"> </w:t>
      </w:r>
      <w:r w:rsidRPr="009427B2">
        <w:rPr>
          <w:sz w:val="28"/>
          <w:szCs w:val="28"/>
        </w:rPr>
        <w:t>основателей «школы Анналов» Марка Блока (1944г.) и Люсьена Февра (1956г.) он по</w:t>
      </w:r>
      <w:r w:rsidRPr="009427B2">
        <w:rPr>
          <w:spacing w:val="1"/>
          <w:sz w:val="28"/>
          <w:szCs w:val="28"/>
        </w:rPr>
        <w:t xml:space="preserve"> </w:t>
      </w:r>
      <w:r w:rsidRPr="009427B2">
        <w:rPr>
          <w:sz w:val="28"/>
          <w:szCs w:val="28"/>
        </w:rPr>
        <w:t>достоинству занял их место, продолжая начатую ими «битву за историю» (так Л. Февр</w:t>
      </w:r>
      <w:r w:rsidRPr="009427B2">
        <w:rPr>
          <w:spacing w:val="1"/>
          <w:sz w:val="28"/>
          <w:szCs w:val="28"/>
        </w:rPr>
        <w:t xml:space="preserve"> </w:t>
      </w:r>
      <w:r w:rsidRPr="009427B2">
        <w:rPr>
          <w:sz w:val="28"/>
          <w:szCs w:val="28"/>
        </w:rPr>
        <w:t>назвал опубликованный в 1953г. сборник своих работ). Задача этого нетрадиционного</w:t>
      </w:r>
      <w:r w:rsidRPr="009427B2">
        <w:rPr>
          <w:spacing w:val="1"/>
          <w:sz w:val="28"/>
          <w:szCs w:val="28"/>
        </w:rPr>
        <w:t xml:space="preserve"> </w:t>
      </w:r>
      <w:r w:rsidRPr="009427B2">
        <w:rPr>
          <w:sz w:val="28"/>
          <w:szCs w:val="28"/>
        </w:rPr>
        <w:t>направления исторических исследований формулировалась кратко следующим образом:</w:t>
      </w:r>
      <w:r w:rsidRPr="009427B2">
        <w:rPr>
          <w:spacing w:val="1"/>
          <w:sz w:val="28"/>
          <w:szCs w:val="28"/>
        </w:rPr>
        <w:t xml:space="preserve"> </w:t>
      </w:r>
      <w:r w:rsidRPr="009427B2">
        <w:rPr>
          <w:sz w:val="28"/>
          <w:szCs w:val="28"/>
        </w:rPr>
        <w:t>заниматься</w:t>
      </w:r>
      <w:r w:rsidRPr="009427B2">
        <w:rPr>
          <w:spacing w:val="1"/>
          <w:sz w:val="28"/>
          <w:szCs w:val="28"/>
        </w:rPr>
        <w:t xml:space="preserve"> </w:t>
      </w:r>
      <w:r w:rsidRPr="009427B2">
        <w:rPr>
          <w:sz w:val="28"/>
          <w:szCs w:val="28"/>
        </w:rPr>
        <w:t>не</w:t>
      </w:r>
      <w:r w:rsidRPr="009427B2">
        <w:rPr>
          <w:spacing w:val="1"/>
          <w:sz w:val="28"/>
          <w:szCs w:val="28"/>
        </w:rPr>
        <w:t xml:space="preserve"> </w:t>
      </w:r>
      <w:r w:rsidRPr="009427B2">
        <w:rPr>
          <w:sz w:val="28"/>
          <w:szCs w:val="28"/>
        </w:rPr>
        <w:t>описанием</w:t>
      </w:r>
      <w:r w:rsidRPr="009427B2">
        <w:rPr>
          <w:spacing w:val="1"/>
          <w:sz w:val="28"/>
          <w:szCs w:val="28"/>
        </w:rPr>
        <w:t xml:space="preserve"> </w:t>
      </w:r>
      <w:r w:rsidRPr="009427B2">
        <w:rPr>
          <w:sz w:val="28"/>
          <w:szCs w:val="28"/>
        </w:rPr>
        <w:t>событий,</w:t>
      </w:r>
      <w:r w:rsidRPr="009427B2">
        <w:rPr>
          <w:spacing w:val="1"/>
          <w:sz w:val="28"/>
          <w:szCs w:val="28"/>
        </w:rPr>
        <w:t xml:space="preserve"> </w:t>
      </w:r>
      <w:r w:rsidRPr="009427B2">
        <w:rPr>
          <w:sz w:val="28"/>
          <w:szCs w:val="28"/>
        </w:rPr>
        <w:t>не</w:t>
      </w:r>
      <w:r w:rsidRPr="009427B2">
        <w:rPr>
          <w:spacing w:val="1"/>
          <w:sz w:val="28"/>
          <w:szCs w:val="28"/>
        </w:rPr>
        <w:t xml:space="preserve"> </w:t>
      </w:r>
      <w:r w:rsidRPr="009427B2">
        <w:rPr>
          <w:sz w:val="28"/>
          <w:szCs w:val="28"/>
        </w:rPr>
        <w:t>рассказывать</w:t>
      </w:r>
      <w:r w:rsidRPr="009427B2">
        <w:rPr>
          <w:spacing w:val="1"/>
          <w:sz w:val="28"/>
          <w:szCs w:val="28"/>
        </w:rPr>
        <w:t xml:space="preserve"> </w:t>
      </w:r>
      <w:r w:rsidRPr="009427B2">
        <w:rPr>
          <w:sz w:val="28"/>
          <w:szCs w:val="28"/>
        </w:rPr>
        <w:t>о</w:t>
      </w:r>
      <w:r w:rsidRPr="009427B2">
        <w:rPr>
          <w:spacing w:val="1"/>
          <w:sz w:val="28"/>
          <w:szCs w:val="28"/>
        </w:rPr>
        <w:t xml:space="preserve"> </w:t>
      </w:r>
      <w:r w:rsidRPr="009427B2">
        <w:rPr>
          <w:sz w:val="28"/>
          <w:szCs w:val="28"/>
        </w:rPr>
        <w:t>них,</w:t>
      </w:r>
      <w:r w:rsidRPr="009427B2">
        <w:rPr>
          <w:spacing w:val="1"/>
          <w:sz w:val="28"/>
          <w:szCs w:val="28"/>
        </w:rPr>
        <w:t xml:space="preserve"> </w:t>
      </w:r>
      <w:r w:rsidRPr="009427B2">
        <w:rPr>
          <w:sz w:val="28"/>
          <w:szCs w:val="28"/>
        </w:rPr>
        <w:t>а</w:t>
      </w:r>
      <w:r w:rsidRPr="009427B2">
        <w:rPr>
          <w:spacing w:val="1"/>
          <w:sz w:val="28"/>
          <w:szCs w:val="28"/>
        </w:rPr>
        <w:t xml:space="preserve"> </w:t>
      </w:r>
      <w:r w:rsidRPr="009427B2">
        <w:rPr>
          <w:sz w:val="28"/>
          <w:szCs w:val="28"/>
        </w:rPr>
        <w:t>проникать</w:t>
      </w:r>
      <w:r w:rsidRPr="009427B2">
        <w:rPr>
          <w:spacing w:val="1"/>
          <w:sz w:val="28"/>
          <w:szCs w:val="28"/>
        </w:rPr>
        <w:t xml:space="preserve"> </w:t>
      </w:r>
      <w:r w:rsidRPr="009427B2">
        <w:rPr>
          <w:sz w:val="28"/>
          <w:szCs w:val="28"/>
        </w:rPr>
        <w:t>в</w:t>
      </w:r>
      <w:r w:rsidRPr="009427B2">
        <w:rPr>
          <w:spacing w:val="61"/>
          <w:sz w:val="28"/>
          <w:szCs w:val="28"/>
        </w:rPr>
        <w:t xml:space="preserve"> </w:t>
      </w:r>
      <w:r w:rsidRPr="009427B2">
        <w:rPr>
          <w:sz w:val="28"/>
          <w:szCs w:val="28"/>
        </w:rPr>
        <w:t>суть</w:t>
      </w:r>
      <w:r w:rsidRPr="009427B2">
        <w:rPr>
          <w:spacing w:val="1"/>
          <w:sz w:val="28"/>
          <w:szCs w:val="28"/>
        </w:rPr>
        <w:t xml:space="preserve"> </w:t>
      </w:r>
      <w:r w:rsidRPr="009427B2">
        <w:rPr>
          <w:sz w:val="28"/>
          <w:szCs w:val="28"/>
        </w:rPr>
        <w:t>исторических процессов, охватывая все стороны жизни изучаемого общества, объяснять</w:t>
      </w:r>
      <w:r w:rsidRPr="009427B2">
        <w:rPr>
          <w:spacing w:val="1"/>
          <w:sz w:val="28"/>
          <w:szCs w:val="28"/>
        </w:rPr>
        <w:t xml:space="preserve"> </w:t>
      </w:r>
      <w:r w:rsidRPr="009427B2">
        <w:rPr>
          <w:sz w:val="28"/>
          <w:szCs w:val="28"/>
        </w:rPr>
        <w:t>происходившее.</w:t>
      </w:r>
    </w:p>
    <w:p w:rsidR="00E4535C" w:rsidRPr="00335515" w:rsidRDefault="00B81351" w:rsidP="00335515">
      <w:pPr>
        <w:pStyle w:val="a3"/>
        <w:spacing w:line="360" w:lineRule="auto"/>
        <w:ind w:right="121" w:firstLine="708"/>
        <w:jc w:val="both"/>
        <w:rPr>
          <w:sz w:val="28"/>
          <w:szCs w:val="28"/>
        </w:rPr>
      </w:pPr>
      <w:r w:rsidRPr="009427B2">
        <w:rPr>
          <w:sz w:val="28"/>
          <w:szCs w:val="28"/>
        </w:rPr>
        <w:t>В 60 – 70-е гг. работы Ф. Броделя и его разносторонняя деятельность получают</w:t>
      </w:r>
      <w:r w:rsidRPr="009427B2">
        <w:rPr>
          <w:spacing w:val="1"/>
          <w:sz w:val="28"/>
          <w:szCs w:val="28"/>
        </w:rPr>
        <w:t xml:space="preserve"> </w:t>
      </w:r>
      <w:r w:rsidRPr="009427B2">
        <w:rPr>
          <w:sz w:val="28"/>
          <w:szCs w:val="28"/>
        </w:rPr>
        <w:t>международное признание. Он становится почетным доктором университетов Брюсселя,</w:t>
      </w:r>
      <w:r w:rsidRPr="009427B2">
        <w:rPr>
          <w:spacing w:val="1"/>
          <w:sz w:val="28"/>
          <w:szCs w:val="28"/>
        </w:rPr>
        <w:t xml:space="preserve"> </w:t>
      </w:r>
      <w:r w:rsidRPr="009427B2">
        <w:rPr>
          <w:sz w:val="28"/>
          <w:szCs w:val="28"/>
        </w:rPr>
        <w:t>Оксфорда,</w:t>
      </w:r>
      <w:r w:rsidRPr="009427B2">
        <w:rPr>
          <w:spacing w:val="1"/>
          <w:sz w:val="28"/>
          <w:szCs w:val="28"/>
        </w:rPr>
        <w:t xml:space="preserve"> </w:t>
      </w:r>
      <w:r w:rsidRPr="009427B2">
        <w:rPr>
          <w:sz w:val="28"/>
          <w:szCs w:val="28"/>
        </w:rPr>
        <w:t>Мадрида,</w:t>
      </w:r>
      <w:r w:rsidRPr="009427B2">
        <w:rPr>
          <w:spacing w:val="1"/>
          <w:sz w:val="28"/>
          <w:szCs w:val="28"/>
        </w:rPr>
        <w:t xml:space="preserve"> </w:t>
      </w:r>
      <w:r w:rsidRPr="009427B2">
        <w:rPr>
          <w:sz w:val="28"/>
          <w:szCs w:val="28"/>
        </w:rPr>
        <w:t>Женевы,</w:t>
      </w:r>
      <w:r w:rsidRPr="009427B2">
        <w:rPr>
          <w:spacing w:val="1"/>
          <w:sz w:val="28"/>
          <w:szCs w:val="28"/>
        </w:rPr>
        <w:t xml:space="preserve"> </w:t>
      </w:r>
      <w:r w:rsidRPr="009427B2">
        <w:rPr>
          <w:sz w:val="28"/>
          <w:szCs w:val="28"/>
        </w:rPr>
        <w:t>Варшавы,</w:t>
      </w:r>
      <w:r w:rsidRPr="009427B2">
        <w:rPr>
          <w:spacing w:val="1"/>
          <w:sz w:val="28"/>
          <w:szCs w:val="28"/>
        </w:rPr>
        <w:t xml:space="preserve"> </w:t>
      </w:r>
      <w:r w:rsidRPr="009427B2">
        <w:rPr>
          <w:sz w:val="28"/>
          <w:szCs w:val="28"/>
        </w:rPr>
        <w:t>Кембриджа,</w:t>
      </w:r>
      <w:r w:rsidRPr="009427B2">
        <w:rPr>
          <w:spacing w:val="1"/>
          <w:sz w:val="28"/>
          <w:szCs w:val="28"/>
        </w:rPr>
        <w:t xml:space="preserve"> </w:t>
      </w:r>
      <w:r w:rsidRPr="009427B2">
        <w:rPr>
          <w:sz w:val="28"/>
          <w:szCs w:val="28"/>
        </w:rPr>
        <w:t>Лондона,</w:t>
      </w:r>
      <w:r w:rsidRPr="009427B2">
        <w:rPr>
          <w:spacing w:val="1"/>
          <w:sz w:val="28"/>
          <w:szCs w:val="28"/>
        </w:rPr>
        <w:t xml:space="preserve"> </w:t>
      </w:r>
      <w:r w:rsidRPr="009427B2">
        <w:rPr>
          <w:sz w:val="28"/>
          <w:szCs w:val="28"/>
        </w:rPr>
        <w:t>Чикаго,</w:t>
      </w:r>
      <w:r w:rsidRPr="009427B2">
        <w:rPr>
          <w:spacing w:val="1"/>
          <w:sz w:val="28"/>
          <w:szCs w:val="28"/>
        </w:rPr>
        <w:t xml:space="preserve"> </w:t>
      </w:r>
      <w:r w:rsidRPr="009427B2">
        <w:rPr>
          <w:sz w:val="28"/>
          <w:szCs w:val="28"/>
        </w:rPr>
        <w:t>его</w:t>
      </w:r>
      <w:r w:rsidRPr="009427B2">
        <w:rPr>
          <w:spacing w:val="1"/>
          <w:sz w:val="28"/>
          <w:szCs w:val="28"/>
        </w:rPr>
        <w:t xml:space="preserve"> </w:t>
      </w:r>
      <w:r w:rsidRPr="009427B2">
        <w:rPr>
          <w:sz w:val="28"/>
          <w:szCs w:val="28"/>
        </w:rPr>
        <w:t>именем</w:t>
      </w:r>
      <w:r w:rsidRPr="009427B2">
        <w:rPr>
          <w:spacing w:val="1"/>
          <w:sz w:val="28"/>
          <w:szCs w:val="28"/>
        </w:rPr>
        <w:t xml:space="preserve"> </w:t>
      </w:r>
      <w:r w:rsidRPr="009427B2">
        <w:rPr>
          <w:sz w:val="28"/>
          <w:szCs w:val="28"/>
        </w:rPr>
        <w:t>называют один из научно-исследовательских центров в США. В эти годы Ф. Бродель</w:t>
      </w:r>
      <w:r w:rsidRPr="009427B2">
        <w:rPr>
          <w:spacing w:val="1"/>
          <w:sz w:val="28"/>
          <w:szCs w:val="28"/>
        </w:rPr>
        <w:t xml:space="preserve"> </w:t>
      </w:r>
      <w:r w:rsidRPr="009427B2">
        <w:rPr>
          <w:sz w:val="28"/>
          <w:szCs w:val="28"/>
        </w:rPr>
        <w:t>прилагает</w:t>
      </w:r>
      <w:r w:rsidRPr="009427B2">
        <w:rPr>
          <w:spacing w:val="1"/>
          <w:sz w:val="28"/>
          <w:szCs w:val="28"/>
        </w:rPr>
        <w:t xml:space="preserve"> </w:t>
      </w:r>
      <w:r w:rsidRPr="009427B2">
        <w:rPr>
          <w:sz w:val="28"/>
          <w:szCs w:val="28"/>
        </w:rPr>
        <w:t>огромные</w:t>
      </w:r>
      <w:r w:rsidRPr="009427B2">
        <w:rPr>
          <w:spacing w:val="1"/>
          <w:sz w:val="28"/>
          <w:szCs w:val="28"/>
        </w:rPr>
        <w:t xml:space="preserve"> </w:t>
      </w:r>
      <w:r w:rsidRPr="009427B2">
        <w:rPr>
          <w:sz w:val="28"/>
          <w:szCs w:val="28"/>
        </w:rPr>
        <w:t>усилия</w:t>
      </w:r>
      <w:r w:rsidRPr="009427B2">
        <w:rPr>
          <w:spacing w:val="1"/>
          <w:sz w:val="28"/>
          <w:szCs w:val="28"/>
        </w:rPr>
        <w:t xml:space="preserve"> </w:t>
      </w:r>
      <w:r w:rsidRPr="009427B2">
        <w:rPr>
          <w:sz w:val="28"/>
          <w:szCs w:val="28"/>
        </w:rPr>
        <w:t>для</w:t>
      </w:r>
      <w:r w:rsidRPr="009427B2">
        <w:rPr>
          <w:spacing w:val="1"/>
          <w:sz w:val="28"/>
          <w:szCs w:val="28"/>
        </w:rPr>
        <w:t xml:space="preserve"> </w:t>
      </w:r>
      <w:r w:rsidRPr="009427B2">
        <w:rPr>
          <w:sz w:val="28"/>
          <w:szCs w:val="28"/>
        </w:rPr>
        <w:t>решения</w:t>
      </w:r>
      <w:r w:rsidRPr="009427B2">
        <w:rPr>
          <w:spacing w:val="1"/>
          <w:sz w:val="28"/>
          <w:szCs w:val="28"/>
        </w:rPr>
        <w:t xml:space="preserve"> </w:t>
      </w:r>
      <w:r w:rsidRPr="009427B2">
        <w:rPr>
          <w:sz w:val="28"/>
          <w:szCs w:val="28"/>
        </w:rPr>
        <w:t>проблемы</w:t>
      </w:r>
      <w:r w:rsidRPr="009427B2">
        <w:rPr>
          <w:spacing w:val="1"/>
          <w:sz w:val="28"/>
          <w:szCs w:val="28"/>
        </w:rPr>
        <w:t xml:space="preserve"> </w:t>
      </w:r>
      <w:r w:rsidRPr="009427B2">
        <w:rPr>
          <w:sz w:val="28"/>
          <w:szCs w:val="28"/>
        </w:rPr>
        <w:t>междисциплинарных</w:t>
      </w:r>
      <w:r w:rsidRPr="009427B2">
        <w:rPr>
          <w:spacing w:val="1"/>
          <w:sz w:val="28"/>
          <w:szCs w:val="28"/>
        </w:rPr>
        <w:t xml:space="preserve"> </w:t>
      </w:r>
      <w:r w:rsidRPr="009427B2">
        <w:rPr>
          <w:sz w:val="28"/>
          <w:szCs w:val="28"/>
        </w:rPr>
        <w:t>связей,</w:t>
      </w:r>
      <w:r w:rsidRPr="009427B2">
        <w:rPr>
          <w:spacing w:val="60"/>
          <w:sz w:val="28"/>
          <w:szCs w:val="28"/>
        </w:rPr>
        <w:t xml:space="preserve"> </w:t>
      </w:r>
      <w:r w:rsidRPr="009427B2">
        <w:rPr>
          <w:sz w:val="28"/>
          <w:szCs w:val="28"/>
        </w:rPr>
        <w:t>в</w:t>
      </w:r>
      <w:r w:rsidRPr="009427B2">
        <w:rPr>
          <w:spacing w:val="1"/>
          <w:sz w:val="28"/>
          <w:szCs w:val="28"/>
        </w:rPr>
        <w:t xml:space="preserve"> </w:t>
      </w:r>
      <w:r w:rsidRPr="009427B2">
        <w:rPr>
          <w:sz w:val="28"/>
          <w:szCs w:val="28"/>
        </w:rPr>
        <w:t>лекциях и периодических публикациях доказывая необходимость междисциплинарного</w:t>
      </w:r>
      <w:r w:rsidRPr="009427B2">
        <w:rPr>
          <w:spacing w:val="1"/>
          <w:sz w:val="28"/>
          <w:szCs w:val="28"/>
        </w:rPr>
        <w:t xml:space="preserve"> </w:t>
      </w:r>
      <w:r w:rsidRPr="009427B2">
        <w:rPr>
          <w:sz w:val="28"/>
          <w:szCs w:val="28"/>
        </w:rPr>
        <w:t>диалога .</w:t>
      </w:r>
    </w:p>
    <w:p w:rsidR="00E4535C" w:rsidRPr="009427B2" w:rsidRDefault="00937953" w:rsidP="00335515">
      <w:pPr>
        <w:spacing w:line="360" w:lineRule="auto"/>
        <w:jc w:val="both"/>
        <w:rPr>
          <w:b/>
          <w:sz w:val="28"/>
          <w:szCs w:val="28"/>
        </w:rPr>
      </w:pPr>
      <w:r w:rsidRPr="009427B2">
        <w:rPr>
          <w:b/>
          <w:sz w:val="28"/>
          <w:szCs w:val="28"/>
        </w:rPr>
        <w:lastRenderedPageBreak/>
        <w:t xml:space="preserve">1. </w:t>
      </w:r>
      <w:r w:rsidR="00F8238D" w:rsidRPr="009427B2">
        <w:rPr>
          <w:b/>
          <w:sz w:val="28"/>
          <w:szCs w:val="28"/>
        </w:rPr>
        <w:t>Анализ п</w:t>
      </w:r>
      <w:r w:rsidRPr="009427B2">
        <w:rPr>
          <w:b/>
          <w:sz w:val="28"/>
          <w:szCs w:val="28"/>
        </w:rPr>
        <w:t>роблем</w:t>
      </w:r>
      <w:r w:rsidR="00F8238D" w:rsidRPr="009427B2">
        <w:rPr>
          <w:b/>
          <w:sz w:val="28"/>
          <w:szCs w:val="28"/>
        </w:rPr>
        <w:t>ы</w:t>
      </w:r>
      <w:r w:rsidRPr="009427B2">
        <w:rPr>
          <w:b/>
          <w:sz w:val="28"/>
          <w:szCs w:val="28"/>
        </w:rPr>
        <w:t xml:space="preserve"> Франции в работе Ф. Броделя «Что такое Франция?»</w:t>
      </w:r>
    </w:p>
    <w:p w:rsidR="00E4535C" w:rsidRPr="009427B2" w:rsidRDefault="00E4535C" w:rsidP="00335515">
      <w:pPr>
        <w:spacing w:line="360" w:lineRule="auto"/>
        <w:jc w:val="both"/>
      </w:pPr>
    </w:p>
    <w:p w:rsidR="00E4535C" w:rsidRPr="009427B2" w:rsidRDefault="00E4535C" w:rsidP="00335515">
      <w:pPr>
        <w:spacing w:line="360" w:lineRule="auto"/>
        <w:ind w:firstLine="708"/>
        <w:jc w:val="both"/>
      </w:pPr>
    </w:p>
    <w:p w:rsidR="00937953" w:rsidRPr="009427B2" w:rsidRDefault="00937953" w:rsidP="00335515">
      <w:pPr>
        <w:spacing w:line="360" w:lineRule="auto"/>
        <w:ind w:firstLine="708"/>
        <w:jc w:val="both"/>
        <w:rPr>
          <w:sz w:val="28"/>
          <w:szCs w:val="28"/>
        </w:rPr>
      </w:pPr>
      <w:r w:rsidRPr="009427B2">
        <w:rPr>
          <w:sz w:val="28"/>
          <w:szCs w:val="28"/>
        </w:rPr>
        <w:t>В 80-е годы историк приступил к написанию труда, название которого в русском переводе звучит так: «Что такое Франция?» Это последняя крупная работа ученого. Завершить ее он не успел, написав лишь первые две книги из планировавшихся четырех. Что касается концепции, положенной ученым в основу труда, то автор определил ее так: ««Применяемая мной концепция истории в отношении Франции представляет собой концепцию глобальной истории, то есть истории, которая наполн</w:t>
      </w:r>
      <w:r w:rsidR="005656E8" w:rsidRPr="009427B2">
        <w:rPr>
          <w:sz w:val="28"/>
          <w:szCs w:val="28"/>
        </w:rPr>
        <w:t>ена всеми науками о человеке» [1</w:t>
      </w:r>
      <w:r w:rsidRPr="009427B2">
        <w:rPr>
          <w:sz w:val="28"/>
          <w:szCs w:val="28"/>
        </w:rPr>
        <w:t>, с.196]. Это предполагает междисциплинарность, позволяющую использовать достижения других наук для получения нового знания в науке исторической, позволяющую увидеть прежде невидимые стороны у казалось бы давно изученных вещей.</w:t>
      </w:r>
    </w:p>
    <w:p w:rsidR="00937953" w:rsidRPr="009427B2" w:rsidRDefault="00937953" w:rsidP="00335515">
      <w:pPr>
        <w:spacing w:line="360" w:lineRule="auto"/>
        <w:jc w:val="both"/>
        <w:rPr>
          <w:sz w:val="28"/>
          <w:szCs w:val="28"/>
        </w:rPr>
      </w:pPr>
      <w:r w:rsidRPr="009427B2">
        <w:rPr>
          <w:sz w:val="28"/>
          <w:szCs w:val="28"/>
        </w:rPr>
        <w:t xml:space="preserve">Первая книга работы Ф. Броделя «Что такое Франция?» называется «Пространство и история». </w:t>
      </w:r>
    </w:p>
    <w:p w:rsidR="00937953" w:rsidRPr="009427B2" w:rsidRDefault="00937953" w:rsidP="00335515">
      <w:pPr>
        <w:spacing w:line="360" w:lineRule="auto"/>
        <w:ind w:firstLine="708"/>
        <w:jc w:val="both"/>
        <w:rPr>
          <w:sz w:val="28"/>
          <w:szCs w:val="28"/>
        </w:rPr>
      </w:pPr>
      <w:r w:rsidRPr="009427B2">
        <w:rPr>
          <w:sz w:val="28"/>
          <w:szCs w:val="28"/>
        </w:rPr>
        <w:t>В ней автор делает акцент на взаимодействие исторической и географической наук, что по замыслу ученого должно «выявить многоликие, перепутанные, трудноуловимые узы, связующие историю Франции с территорией, которая сплачивает эту страну, служит ей основанием и определ</w:t>
      </w:r>
      <w:r w:rsidR="005656E8" w:rsidRPr="009427B2">
        <w:rPr>
          <w:sz w:val="28"/>
          <w:szCs w:val="28"/>
        </w:rPr>
        <w:t>енным образом … ее объясняет» [1</w:t>
      </w:r>
      <w:r w:rsidRPr="009427B2">
        <w:rPr>
          <w:sz w:val="28"/>
          <w:szCs w:val="28"/>
        </w:rPr>
        <w:t>, с.19]. Во взаимодействии двух наук география становится способом нового прочтения прошлого Франции, позволяющим по-новому оценить и истолковать историю страны.</w:t>
      </w:r>
    </w:p>
    <w:p w:rsidR="00937953" w:rsidRPr="009427B2" w:rsidRDefault="00937953" w:rsidP="00335515">
      <w:pPr>
        <w:spacing w:line="360" w:lineRule="auto"/>
        <w:jc w:val="both"/>
        <w:rPr>
          <w:sz w:val="28"/>
          <w:szCs w:val="28"/>
        </w:rPr>
      </w:pPr>
      <w:r w:rsidRPr="009427B2">
        <w:rPr>
          <w:sz w:val="28"/>
          <w:szCs w:val="28"/>
        </w:rPr>
        <w:t>Главный вывод, который Фернан Бродель делает с помощью географии, таков:</w:t>
      </w:r>
    </w:p>
    <w:p w:rsidR="00937953" w:rsidRPr="009427B2" w:rsidRDefault="00937953" w:rsidP="00335515">
      <w:pPr>
        <w:spacing w:line="360" w:lineRule="auto"/>
        <w:ind w:firstLine="708"/>
        <w:jc w:val="both"/>
        <w:rPr>
          <w:sz w:val="28"/>
          <w:szCs w:val="28"/>
        </w:rPr>
      </w:pPr>
      <w:r w:rsidRPr="009427B2">
        <w:rPr>
          <w:sz w:val="28"/>
          <w:szCs w:val="28"/>
        </w:rPr>
        <w:t>«Единая Франция – неуловимый призрак. Давным-давно, вчера и сегодня существовало и су</w:t>
      </w:r>
      <w:r w:rsidR="005656E8" w:rsidRPr="009427B2">
        <w:rPr>
          <w:sz w:val="28"/>
          <w:szCs w:val="28"/>
        </w:rPr>
        <w:t>ществует сто, тысяча Франций» [1</w:t>
      </w:r>
      <w:r w:rsidRPr="009427B2">
        <w:rPr>
          <w:sz w:val="28"/>
          <w:szCs w:val="28"/>
        </w:rPr>
        <w:t xml:space="preserve">, с.21]. Этим </w:t>
      </w:r>
      <w:r w:rsidRPr="009427B2">
        <w:rPr>
          <w:sz w:val="28"/>
          <w:szCs w:val="28"/>
        </w:rPr>
        <w:lastRenderedPageBreak/>
        <w:t>выводом подчеркивается то разнообразие ландшафтов, типов ведения хозяйства, укладов жизни, способов постройки жилья, диалектов, которое сохраняется во Франции по сей день, несмотря на влияние различных сил, от рыночной экономики до унитарного государства, пытающихся всячески нивелировать различия, создав однообразие, более удобное для функционирования хозяйства и административного аппарата.</w:t>
      </w:r>
    </w:p>
    <w:p w:rsidR="00937953" w:rsidRPr="009427B2" w:rsidRDefault="00937953" w:rsidP="00335515">
      <w:pPr>
        <w:spacing w:line="360" w:lineRule="auto"/>
        <w:ind w:firstLine="708"/>
        <w:jc w:val="both"/>
        <w:rPr>
          <w:sz w:val="28"/>
          <w:szCs w:val="28"/>
        </w:rPr>
      </w:pPr>
      <w:r w:rsidRPr="009427B2">
        <w:rPr>
          <w:sz w:val="28"/>
          <w:szCs w:val="28"/>
        </w:rPr>
        <w:t>В качестве факторов, обусловивших развитие Франции как страны, состоящей из множества отличающихся друг от друга пространственных единиц, историк называет особенности физической географии страны (наличие горных цепей, крупных рек, мешавших взаимодействию между отдельными регионами), климат, замкнутость основных производственных единиц в дорыночный период развития экономики. Это разнообразие не смогло до конца ликвидировать ни абсолютистское государство, ни мощные процессы модернизации и урбанизац</w:t>
      </w:r>
      <w:r w:rsidR="005656E8" w:rsidRPr="009427B2">
        <w:rPr>
          <w:sz w:val="28"/>
          <w:szCs w:val="28"/>
        </w:rPr>
        <w:t>ии, начавшиеся в XIX столетии [1</w:t>
      </w:r>
      <w:r w:rsidRPr="009427B2">
        <w:rPr>
          <w:sz w:val="28"/>
          <w:szCs w:val="28"/>
        </w:rPr>
        <w:t>, с.52-54].</w:t>
      </w:r>
    </w:p>
    <w:p w:rsidR="00E4535C" w:rsidRPr="00465C6C" w:rsidRDefault="00937953" w:rsidP="00465C6C">
      <w:pPr>
        <w:spacing w:line="360" w:lineRule="auto"/>
        <w:ind w:firstLine="708"/>
        <w:jc w:val="both"/>
        <w:rPr>
          <w:sz w:val="28"/>
          <w:szCs w:val="28"/>
        </w:rPr>
      </w:pPr>
      <w:r w:rsidRPr="009427B2">
        <w:rPr>
          <w:sz w:val="28"/>
          <w:szCs w:val="28"/>
        </w:rPr>
        <w:t xml:space="preserve">При дальнейшем рассмотрении этой проблемы выясняется, что на пространстве Франции практически отсутствовало культурное и даже этническое единство. Историк отмечает, что на территории страны в течении многих столетий, по крайней мере, с момента складывания средневековых народностей, сосуществовали две, как он их определяет, цивилизации, каждая в своем языковом пространстве. Граница между ними пролегала по реке Луаре. Между Францией северной и Францией южной пролегает Франция срединная, совмещающая черты обеих. При этом ученый подчеркивает, что такое разделение страны имеет в своей основе не только и не столько лингвистический принцип, сколько принцип этнокультурный, поскольку «на севере и юге люди по-разному появляются на свет, живут, любят, вступают в брак, думают, веруют, смеются, едят, одеваются, строят дома и распахивают </w:t>
      </w:r>
      <w:r w:rsidR="005656E8" w:rsidRPr="009427B2">
        <w:rPr>
          <w:sz w:val="28"/>
          <w:szCs w:val="28"/>
        </w:rPr>
        <w:t>поля, держатся друг с другом» [1</w:t>
      </w:r>
      <w:r w:rsidR="00465C6C">
        <w:rPr>
          <w:sz w:val="28"/>
          <w:szCs w:val="28"/>
        </w:rPr>
        <w:t>, с.64-65]</w:t>
      </w:r>
    </w:p>
    <w:p w:rsidR="00E4535C" w:rsidRPr="009427B2" w:rsidRDefault="00F8238D" w:rsidP="00335515">
      <w:pPr>
        <w:spacing w:line="360" w:lineRule="auto"/>
        <w:jc w:val="both"/>
        <w:rPr>
          <w:b/>
          <w:sz w:val="28"/>
          <w:szCs w:val="28"/>
        </w:rPr>
      </w:pPr>
      <w:r w:rsidRPr="009427B2">
        <w:rPr>
          <w:b/>
          <w:sz w:val="28"/>
          <w:szCs w:val="28"/>
        </w:rPr>
        <w:lastRenderedPageBreak/>
        <w:t>2. «Что такое Франция? Люди и вещи»</w:t>
      </w:r>
      <w:r w:rsidR="005013BC" w:rsidRPr="009427B2">
        <w:rPr>
          <w:b/>
          <w:sz w:val="28"/>
          <w:szCs w:val="28"/>
        </w:rPr>
        <w:t xml:space="preserve"> </w:t>
      </w:r>
    </w:p>
    <w:p w:rsidR="005D7C99" w:rsidRPr="009427B2" w:rsidRDefault="005D7C99" w:rsidP="00335515">
      <w:pPr>
        <w:spacing w:line="360" w:lineRule="auto"/>
        <w:jc w:val="both"/>
        <w:rPr>
          <w:b/>
          <w:sz w:val="28"/>
          <w:szCs w:val="28"/>
        </w:rPr>
      </w:pPr>
    </w:p>
    <w:p w:rsidR="005D7C99" w:rsidRPr="009427B2" w:rsidRDefault="005013BC" w:rsidP="00335515">
      <w:pPr>
        <w:spacing w:line="360" w:lineRule="auto"/>
        <w:jc w:val="both"/>
        <w:rPr>
          <w:b/>
          <w:sz w:val="28"/>
          <w:szCs w:val="28"/>
        </w:rPr>
      </w:pPr>
      <w:r w:rsidRPr="009427B2">
        <w:rPr>
          <w:b/>
          <w:sz w:val="28"/>
          <w:szCs w:val="28"/>
        </w:rPr>
        <w:t xml:space="preserve"> </w:t>
      </w:r>
      <w:r w:rsidR="005D7C99" w:rsidRPr="009427B2">
        <w:rPr>
          <w:b/>
          <w:sz w:val="28"/>
          <w:szCs w:val="28"/>
        </w:rPr>
        <w:t>2.1 Анализ проблемы демографии Франции</w:t>
      </w:r>
    </w:p>
    <w:p w:rsidR="00F8238D" w:rsidRPr="009427B2" w:rsidRDefault="00F8238D" w:rsidP="00335515">
      <w:pPr>
        <w:spacing w:line="360" w:lineRule="auto"/>
        <w:jc w:val="both"/>
      </w:pPr>
    </w:p>
    <w:p w:rsidR="00F8238D" w:rsidRPr="009427B2" w:rsidRDefault="00F8238D" w:rsidP="00335515">
      <w:pPr>
        <w:spacing w:line="360" w:lineRule="auto"/>
        <w:jc w:val="both"/>
      </w:pPr>
    </w:p>
    <w:p w:rsidR="005D7C99" w:rsidRPr="009427B2" w:rsidRDefault="00F8238D" w:rsidP="00335515">
      <w:pPr>
        <w:spacing w:line="360" w:lineRule="auto"/>
        <w:ind w:firstLine="708"/>
        <w:jc w:val="both"/>
        <w:rPr>
          <w:sz w:val="28"/>
          <w:szCs w:val="28"/>
        </w:rPr>
      </w:pPr>
      <w:r w:rsidRPr="009427B2">
        <w:rPr>
          <w:sz w:val="28"/>
          <w:szCs w:val="28"/>
        </w:rPr>
        <w:t>Первая часть второй книги («Люди и вещи») освещает проблему численности народонаселения и ее колебания на протяжении веков на территории Франции. Здесь историк вводит читателей в проблематику так называемых общих циклов (трендов) в истории Франции, исследуемых им на основе материала, который был получен в результате анализа циклических изменений демографического и частично экономического характера.</w:t>
      </w:r>
    </w:p>
    <w:p w:rsidR="00F8238D" w:rsidRPr="009427B2" w:rsidRDefault="00F8238D" w:rsidP="00335515">
      <w:pPr>
        <w:spacing w:line="360" w:lineRule="auto"/>
        <w:ind w:firstLine="708"/>
        <w:jc w:val="both"/>
        <w:rPr>
          <w:sz w:val="28"/>
          <w:szCs w:val="28"/>
        </w:rPr>
      </w:pPr>
      <w:r w:rsidRPr="009427B2">
        <w:rPr>
          <w:sz w:val="28"/>
          <w:szCs w:val="28"/>
        </w:rPr>
        <w:t xml:space="preserve"> Они имели место на протяжении всей истории страны и оказывали непосредственное воздействие на многие сферы общественного бытия, приводя в движение </w:t>
      </w:r>
      <w:r w:rsidR="00F533B4" w:rsidRPr="009427B2">
        <w:rPr>
          <w:sz w:val="28"/>
          <w:szCs w:val="28"/>
        </w:rPr>
        <w:t xml:space="preserve">«живые массивы нашей истории» </w:t>
      </w:r>
      <w:r w:rsidRPr="009427B2">
        <w:rPr>
          <w:sz w:val="28"/>
          <w:szCs w:val="28"/>
        </w:rPr>
        <w:t xml:space="preserve">, неся «свою долю ответственности и за расцвет религии, и за становление государств, и за капиталистическое развитие итальянских городов, … и за </w:t>
      </w:r>
      <w:r w:rsidR="005656E8" w:rsidRPr="009427B2">
        <w:rPr>
          <w:sz w:val="28"/>
          <w:szCs w:val="28"/>
        </w:rPr>
        <w:t>… сломы и возвращение вспять» [</w:t>
      </w:r>
      <w:r w:rsidR="00F533B4" w:rsidRPr="009427B2">
        <w:rPr>
          <w:sz w:val="28"/>
          <w:szCs w:val="28"/>
        </w:rPr>
        <w:t>2</w:t>
      </w:r>
      <w:r w:rsidRPr="009427B2">
        <w:rPr>
          <w:sz w:val="28"/>
          <w:szCs w:val="28"/>
        </w:rPr>
        <w:t>, с.11].</w:t>
      </w:r>
    </w:p>
    <w:p w:rsidR="00F8238D" w:rsidRPr="009427B2" w:rsidRDefault="00F8238D" w:rsidP="00335515">
      <w:pPr>
        <w:spacing w:line="360" w:lineRule="auto"/>
        <w:ind w:firstLine="708"/>
        <w:jc w:val="both"/>
        <w:rPr>
          <w:sz w:val="28"/>
          <w:szCs w:val="28"/>
        </w:rPr>
      </w:pPr>
      <w:r w:rsidRPr="009427B2">
        <w:rPr>
          <w:sz w:val="28"/>
          <w:szCs w:val="28"/>
        </w:rPr>
        <w:t xml:space="preserve">У каждого из этих циклов историк выделяет восходящую и нисходящую фазы, которые и есть собственно предмет его анализа. Причем, этот анализ, как сказано выше, охватывает огромный промежуток времени от появления на территории современной Франции первых представителей Homo sapiens до 80-х годов XX в. </w:t>
      </w:r>
    </w:p>
    <w:p w:rsidR="00F8238D" w:rsidRPr="009427B2" w:rsidRDefault="00F8238D" w:rsidP="00335515">
      <w:pPr>
        <w:spacing w:line="360" w:lineRule="auto"/>
        <w:ind w:firstLine="708"/>
        <w:jc w:val="both"/>
        <w:rPr>
          <w:sz w:val="28"/>
          <w:szCs w:val="28"/>
        </w:rPr>
      </w:pPr>
      <w:r w:rsidRPr="009427B2">
        <w:rPr>
          <w:sz w:val="28"/>
          <w:szCs w:val="28"/>
        </w:rPr>
        <w:t>Таким образом, ученый рассматривает действие процессов большой временной протяженности, которое является одним из временных координат</w:t>
      </w:r>
      <w:r w:rsidR="005656E8" w:rsidRPr="009427B2">
        <w:rPr>
          <w:sz w:val="28"/>
          <w:szCs w:val="28"/>
        </w:rPr>
        <w:t xml:space="preserve"> исследования [</w:t>
      </w:r>
      <w:r w:rsidR="00F533B4" w:rsidRPr="009427B2">
        <w:rPr>
          <w:sz w:val="28"/>
          <w:szCs w:val="28"/>
        </w:rPr>
        <w:t>2</w:t>
      </w:r>
      <w:r w:rsidRPr="009427B2">
        <w:rPr>
          <w:sz w:val="28"/>
          <w:szCs w:val="28"/>
        </w:rPr>
        <w:t xml:space="preserve">, с.10]. Первый выделенный цикл – период с III тысячелетия до н. э. по 1800 г. до н. э. Это время, когда земледелие начинает занимать господствующее положение на территории нынешней Франции, получает распространение культ богини-матери, то есть богини плодородия, </w:t>
      </w:r>
      <w:r w:rsidRPr="009427B2">
        <w:rPr>
          <w:sz w:val="28"/>
          <w:szCs w:val="28"/>
        </w:rPr>
        <w:lastRenderedPageBreak/>
        <w:t xml:space="preserve">характерный именно </w:t>
      </w:r>
      <w:r w:rsidR="00F533B4" w:rsidRPr="009427B2">
        <w:rPr>
          <w:sz w:val="28"/>
          <w:szCs w:val="28"/>
        </w:rPr>
        <w:t>для земледельческих народов</w:t>
      </w:r>
      <w:r w:rsidRPr="009427B2">
        <w:rPr>
          <w:sz w:val="28"/>
          <w:szCs w:val="28"/>
        </w:rPr>
        <w:t xml:space="preserve">. </w:t>
      </w:r>
    </w:p>
    <w:p w:rsidR="00F8238D" w:rsidRPr="009427B2" w:rsidRDefault="00F8238D" w:rsidP="00335515">
      <w:pPr>
        <w:spacing w:line="360" w:lineRule="auto"/>
        <w:ind w:firstLine="708"/>
        <w:jc w:val="both"/>
        <w:rPr>
          <w:sz w:val="28"/>
          <w:szCs w:val="28"/>
        </w:rPr>
      </w:pPr>
      <w:r w:rsidRPr="009427B2">
        <w:rPr>
          <w:sz w:val="28"/>
          <w:szCs w:val="28"/>
        </w:rPr>
        <w:t>На этом этапе появляются первые очаги медной металлургии. Описываемый период характеризуется постепенным ростом населения, сопровождавшимся внутренней колонизацией, вырубкой лесов, увеличением количества поселений; в некоторых местах плотность населения, по данным Броделя, была даже несколько выше, чем сегодня.</w:t>
      </w:r>
    </w:p>
    <w:p w:rsidR="005D7C99" w:rsidRPr="009427B2" w:rsidRDefault="005D7C99" w:rsidP="00335515">
      <w:pPr>
        <w:spacing w:line="360" w:lineRule="auto"/>
        <w:ind w:firstLine="708"/>
        <w:jc w:val="both"/>
        <w:rPr>
          <w:sz w:val="28"/>
          <w:szCs w:val="28"/>
        </w:rPr>
      </w:pPr>
      <w:r w:rsidRPr="009427B2">
        <w:rPr>
          <w:sz w:val="28"/>
          <w:szCs w:val="28"/>
        </w:rPr>
        <w:t xml:space="preserve">Следующий период, выделяемый ученым в демографической истории страны, приходится на II тысячелетие до н. э. В это время несмотря на дальнейший прогресс производительных сил (около 1800 г. была освоена бронзовая металлургия), на распространение нового типа культуры, культуры так называемых «урновых полей», связываемой Броделем с очередным нашествием, на развитие торговых контактов (изделия металлургов из Франции обнаруживаются на территории от Бретани до Альп и Испании), на взаимопроникновение культуры автохтонного населения и культуры пришельцев, плотность населения заметно снижается. </w:t>
      </w:r>
    </w:p>
    <w:p w:rsidR="005D7C99" w:rsidRPr="009427B2" w:rsidRDefault="005D7C99" w:rsidP="00335515">
      <w:pPr>
        <w:spacing w:line="360" w:lineRule="auto"/>
        <w:ind w:firstLine="708"/>
        <w:jc w:val="both"/>
        <w:rPr>
          <w:sz w:val="28"/>
          <w:szCs w:val="28"/>
        </w:rPr>
      </w:pPr>
      <w:r w:rsidRPr="009427B2">
        <w:rPr>
          <w:sz w:val="28"/>
          <w:szCs w:val="28"/>
        </w:rPr>
        <w:t>Причины подобного регресса неясны. Это, по мнению Броделя, могла быть и эпидемия, подобная эпидемии черной смерти в XIV в., и голод, вызванный стремительным ростом населения в предшествующий период, и раздоры, порожденные недостатком новых земель, и новое нашествие захватчиков.</w:t>
      </w:r>
    </w:p>
    <w:p w:rsidR="0079469A" w:rsidRPr="009427B2" w:rsidRDefault="005D7C99" w:rsidP="00335515">
      <w:pPr>
        <w:spacing w:line="360" w:lineRule="auto"/>
        <w:ind w:firstLine="708"/>
        <w:jc w:val="both"/>
        <w:rPr>
          <w:sz w:val="28"/>
          <w:szCs w:val="28"/>
        </w:rPr>
      </w:pPr>
      <w:r w:rsidRPr="009427B2">
        <w:rPr>
          <w:sz w:val="28"/>
          <w:szCs w:val="28"/>
        </w:rPr>
        <w:t>Третья фаза демографических пертурбаций приходится на период, длившийся с 700 г. до н. э. вплоть д</w:t>
      </w:r>
      <w:r w:rsidR="005656E8" w:rsidRPr="009427B2">
        <w:rPr>
          <w:sz w:val="28"/>
          <w:szCs w:val="28"/>
        </w:rPr>
        <w:t>о завоевания Галлии римлянами</w:t>
      </w:r>
      <w:r w:rsidRPr="009427B2">
        <w:rPr>
          <w:sz w:val="28"/>
          <w:szCs w:val="28"/>
        </w:rPr>
        <w:t xml:space="preserve">. В это время получает распространение железная металлургия, распространению которой способствовало некоторое похолодание климата, который стал, как пишет Бродель, более холодным и влажным, что привело к развитию лесов, бывших источником получения древесного угля. Этого ресурса, по мнению историка, теперь требовалось гораздо больше, чем раньше, ведь железная металлургия гораздо более трудоемкая, нежели бронзовая, «для нее </w:t>
      </w:r>
      <w:r w:rsidRPr="009427B2">
        <w:rPr>
          <w:sz w:val="28"/>
          <w:szCs w:val="28"/>
        </w:rPr>
        <w:lastRenderedPageBreak/>
        <w:t xml:space="preserve">требуются высокие температуры </w:t>
      </w:r>
      <w:r w:rsidR="00F533B4" w:rsidRPr="009427B2">
        <w:rPr>
          <w:sz w:val="28"/>
          <w:szCs w:val="28"/>
        </w:rPr>
        <w:t>и широкое использование дров»</w:t>
      </w:r>
    </w:p>
    <w:p w:rsidR="005D7C99" w:rsidRPr="009427B2" w:rsidRDefault="0079469A" w:rsidP="00335515">
      <w:pPr>
        <w:spacing w:line="360" w:lineRule="auto"/>
        <w:ind w:firstLine="708"/>
        <w:jc w:val="both"/>
        <w:rPr>
          <w:sz w:val="28"/>
          <w:szCs w:val="28"/>
        </w:rPr>
      </w:pPr>
      <w:r w:rsidRPr="009427B2">
        <w:rPr>
          <w:sz w:val="28"/>
          <w:szCs w:val="28"/>
        </w:rPr>
        <w:t>[2, с.123].</w:t>
      </w:r>
    </w:p>
    <w:p w:rsidR="005D7C99" w:rsidRPr="009427B2" w:rsidRDefault="005D7C99" w:rsidP="00335515">
      <w:pPr>
        <w:spacing w:line="360" w:lineRule="auto"/>
        <w:ind w:firstLine="708"/>
        <w:jc w:val="both"/>
        <w:rPr>
          <w:sz w:val="28"/>
          <w:szCs w:val="28"/>
        </w:rPr>
      </w:pPr>
      <w:r w:rsidRPr="009427B2">
        <w:rPr>
          <w:sz w:val="28"/>
          <w:szCs w:val="28"/>
        </w:rPr>
        <w:t>После периода первобытности на территории Франции Ф. Бродель переходит к освещению собственно истории и демографии. Причем он объединяет четыре «Галлии» – кельтскую перед римским завоеванием, римскую, Меровингскую и Каролингскую – в некое единство, заметное «лишь в пределах большой временной протяженности».</w:t>
      </w:r>
    </w:p>
    <w:p w:rsidR="005D7C99" w:rsidRPr="009427B2" w:rsidRDefault="005D7C99" w:rsidP="00335515">
      <w:pPr>
        <w:spacing w:line="360" w:lineRule="auto"/>
        <w:ind w:firstLine="708"/>
        <w:jc w:val="both"/>
        <w:rPr>
          <w:sz w:val="28"/>
          <w:szCs w:val="28"/>
        </w:rPr>
      </w:pPr>
      <w:r w:rsidRPr="009427B2">
        <w:rPr>
          <w:sz w:val="28"/>
          <w:szCs w:val="28"/>
        </w:rPr>
        <w:t xml:space="preserve"> По Броделю, эти эпохи настолько схожи в отношении существовавших структур жизни, что все изменения в этот период можно свести лишь к незначительным преобразованиям внутри многовеко</w:t>
      </w:r>
      <w:r w:rsidR="00F533B4" w:rsidRPr="009427B2">
        <w:rPr>
          <w:sz w:val="28"/>
          <w:szCs w:val="28"/>
        </w:rPr>
        <w:t>вого цикла (векового тренда) [2</w:t>
      </w:r>
      <w:r w:rsidRPr="009427B2">
        <w:rPr>
          <w:sz w:val="28"/>
          <w:szCs w:val="28"/>
        </w:rPr>
        <w:t xml:space="preserve">, с.63]. 950 – 1450 гг. (эпоха Капетингов-Валуа) – следующий долгий многовековой демографический цикл в истории страны. В нем, как и в предыдущем цикле, историк четко различает две фазы. </w:t>
      </w:r>
    </w:p>
    <w:p w:rsidR="005D7C99" w:rsidRPr="009427B2" w:rsidRDefault="005D7C99" w:rsidP="00335515">
      <w:pPr>
        <w:spacing w:line="360" w:lineRule="auto"/>
        <w:ind w:firstLine="708"/>
        <w:jc w:val="both"/>
        <w:rPr>
          <w:sz w:val="28"/>
          <w:szCs w:val="28"/>
        </w:rPr>
      </w:pPr>
      <w:r w:rsidRPr="009427B2">
        <w:rPr>
          <w:sz w:val="28"/>
          <w:szCs w:val="28"/>
        </w:rPr>
        <w:t>Первая – медленный подъем, продолжавшийся с 950 до 1350 г. Это было время, когда совершались глубокие перемены в самих основах жизни. Средиземное море перестает играть прежнюю системообразующую роль, какую играло со времен существования Римской империи. Изменения затрагивают и способ производства материальных благ.</w:t>
      </w:r>
    </w:p>
    <w:p w:rsidR="005D7C99" w:rsidRPr="009427B2" w:rsidRDefault="005D7C99" w:rsidP="00335515">
      <w:pPr>
        <w:spacing w:line="360" w:lineRule="auto"/>
        <w:ind w:firstLine="708"/>
        <w:jc w:val="both"/>
        <w:rPr>
          <w:sz w:val="28"/>
          <w:szCs w:val="28"/>
        </w:rPr>
      </w:pPr>
      <w:r w:rsidRPr="009427B2">
        <w:rPr>
          <w:sz w:val="28"/>
          <w:szCs w:val="28"/>
        </w:rPr>
        <w:t xml:space="preserve"> Во Франции, как и в других регионах тогдашнего Запада, рабство уступает место крепостничеству, более прогрессивному укладу, в гораздо большей степени стимулировавшему работу крестьянина. В этот период наблюдается значительный рост населения, осуществляется активная внутренняя колонизация, сопровождавшаяся подъемом городов, появляется значительное количество технических новшеств, внедряв</w:t>
      </w:r>
      <w:r w:rsidR="00F533B4" w:rsidRPr="009427B2">
        <w:rPr>
          <w:sz w:val="28"/>
          <w:szCs w:val="28"/>
        </w:rPr>
        <w:t>шихся в хозяйство</w:t>
      </w:r>
      <w:r w:rsidRPr="009427B2">
        <w:rPr>
          <w:sz w:val="28"/>
          <w:szCs w:val="28"/>
        </w:rPr>
        <w:t>.</w:t>
      </w:r>
    </w:p>
    <w:p w:rsidR="005D7C99" w:rsidRPr="009427B2" w:rsidRDefault="005D7C99" w:rsidP="00335515">
      <w:pPr>
        <w:spacing w:line="360" w:lineRule="auto"/>
        <w:ind w:firstLine="708"/>
        <w:jc w:val="both"/>
        <w:rPr>
          <w:sz w:val="28"/>
          <w:szCs w:val="28"/>
        </w:rPr>
      </w:pPr>
      <w:r w:rsidRPr="009427B2">
        <w:rPr>
          <w:sz w:val="28"/>
          <w:szCs w:val="28"/>
        </w:rPr>
        <w:t xml:space="preserve">Вторая фаза – стремительный спад, происходивший примерно в четыре раза быстрее, чем подъем, с 1350 по 1450 гг. В это время резко снижается численность населения во Франции, да и во всей Европе. Главной причиной этого послужила, конечно, страшная эпидемия бубонной чумы, поразившая </w:t>
      </w:r>
      <w:r w:rsidRPr="009427B2">
        <w:rPr>
          <w:sz w:val="28"/>
          <w:szCs w:val="28"/>
        </w:rPr>
        <w:lastRenderedPageBreak/>
        <w:t xml:space="preserve">Запад в 1348 г. За 1348 – 1349 гг. в различных местностях Франции погибло от четверти до 80 – 90 % населения. Весьма неблагоприятно на демографических показателях сказалась и Столетняя война, опустошившая деревни и города страны. Но Бродель полагает, что в кризисе повинны не только войны и эпидемии. </w:t>
      </w:r>
    </w:p>
    <w:p w:rsidR="005D7C99" w:rsidRPr="009427B2" w:rsidRDefault="005D7C99" w:rsidP="00335515">
      <w:pPr>
        <w:spacing w:line="360" w:lineRule="auto"/>
        <w:ind w:firstLine="708"/>
        <w:jc w:val="both"/>
        <w:rPr>
          <w:sz w:val="28"/>
          <w:szCs w:val="28"/>
        </w:rPr>
      </w:pPr>
      <w:r w:rsidRPr="009427B2">
        <w:rPr>
          <w:sz w:val="28"/>
          <w:szCs w:val="28"/>
        </w:rPr>
        <w:t>Он пишет о том, что экономический спад, повлекший за собой и демографический, начался раньше, поскольку производительность труда уже не росла так быстро, как население, что вызвало на рубеже XIII – XIV вв. остановку его роста, и, как свидетельство произошедших перемен, была прекращена расчистка лесов под пашню. Последствия описанных изменений были катастрофичны: население Франции уменьшилось к 1450 г. на поло</w:t>
      </w:r>
      <w:r w:rsidR="00F533B4" w:rsidRPr="009427B2">
        <w:rPr>
          <w:sz w:val="28"/>
          <w:szCs w:val="28"/>
        </w:rPr>
        <w:t>вину, с 20 до 10 млн. человек [2</w:t>
      </w:r>
      <w:r w:rsidRPr="009427B2">
        <w:rPr>
          <w:sz w:val="28"/>
          <w:szCs w:val="28"/>
        </w:rPr>
        <w:t>, с.140-141].</w:t>
      </w: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5656E8" w:rsidRPr="009427B2" w:rsidRDefault="005656E8" w:rsidP="00335515">
      <w:pPr>
        <w:spacing w:line="360" w:lineRule="auto"/>
        <w:ind w:firstLine="708"/>
        <w:jc w:val="both"/>
        <w:rPr>
          <w:sz w:val="28"/>
          <w:szCs w:val="28"/>
        </w:rPr>
      </w:pPr>
    </w:p>
    <w:p w:rsidR="002D72A3" w:rsidRDefault="002D72A3" w:rsidP="00335515">
      <w:pPr>
        <w:spacing w:line="360" w:lineRule="auto"/>
        <w:jc w:val="both"/>
        <w:rPr>
          <w:sz w:val="28"/>
          <w:szCs w:val="28"/>
        </w:rPr>
      </w:pPr>
    </w:p>
    <w:p w:rsidR="00335515" w:rsidRPr="009427B2" w:rsidRDefault="00335515" w:rsidP="00335515">
      <w:pPr>
        <w:spacing w:line="360" w:lineRule="auto"/>
        <w:jc w:val="both"/>
        <w:rPr>
          <w:sz w:val="28"/>
          <w:szCs w:val="28"/>
        </w:rPr>
      </w:pPr>
    </w:p>
    <w:p w:rsidR="008B2E87" w:rsidRPr="009427B2" w:rsidRDefault="008B2E87" w:rsidP="00335515">
      <w:pPr>
        <w:spacing w:line="360" w:lineRule="auto"/>
        <w:jc w:val="both"/>
        <w:rPr>
          <w:sz w:val="28"/>
          <w:szCs w:val="28"/>
        </w:rPr>
      </w:pPr>
    </w:p>
    <w:p w:rsidR="00E4535C" w:rsidRPr="009427B2" w:rsidRDefault="00E4535C" w:rsidP="00335515">
      <w:pPr>
        <w:spacing w:line="360" w:lineRule="auto"/>
        <w:jc w:val="both"/>
        <w:rPr>
          <w:sz w:val="28"/>
          <w:szCs w:val="28"/>
        </w:rPr>
      </w:pPr>
    </w:p>
    <w:p w:rsidR="005D7C99" w:rsidRPr="009427B2" w:rsidRDefault="005D7C99" w:rsidP="00335515">
      <w:pPr>
        <w:spacing w:line="360" w:lineRule="auto"/>
        <w:jc w:val="both"/>
        <w:rPr>
          <w:b/>
          <w:sz w:val="28"/>
          <w:szCs w:val="28"/>
        </w:rPr>
      </w:pPr>
      <w:r w:rsidRPr="009427B2">
        <w:rPr>
          <w:b/>
          <w:sz w:val="28"/>
          <w:szCs w:val="28"/>
        </w:rPr>
        <w:lastRenderedPageBreak/>
        <w:t>2.2</w:t>
      </w:r>
      <w:r w:rsidR="00F70134" w:rsidRPr="009427B2">
        <w:rPr>
          <w:b/>
          <w:sz w:val="28"/>
          <w:szCs w:val="28"/>
        </w:rPr>
        <w:t xml:space="preserve"> Экономическая история страны</w:t>
      </w:r>
      <w:r w:rsidR="005013BC" w:rsidRPr="009427B2">
        <w:rPr>
          <w:b/>
          <w:sz w:val="28"/>
          <w:szCs w:val="28"/>
        </w:rPr>
        <w:t xml:space="preserve"> </w:t>
      </w:r>
    </w:p>
    <w:p w:rsidR="00844946" w:rsidRPr="009427B2" w:rsidRDefault="00844946" w:rsidP="00335515">
      <w:pPr>
        <w:spacing w:line="360" w:lineRule="auto"/>
        <w:jc w:val="both"/>
        <w:rPr>
          <w:sz w:val="28"/>
          <w:szCs w:val="28"/>
        </w:rPr>
      </w:pPr>
    </w:p>
    <w:p w:rsidR="00844946" w:rsidRPr="009427B2" w:rsidRDefault="00844946" w:rsidP="00335515">
      <w:pPr>
        <w:spacing w:line="360" w:lineRule="auto"/>
        <w:jc w:val="both"/>
        <w:rPr>
          <w:sz w:val="28"/>
          <w:szCs w:val="28"/>
        </w:rPr>
      </w:pPr>
    </w:p>
    <w:p w:rsidR="00F70134" w:rsidRPr="009427B2" w:rsidRDefault="00F70134" w:rsidP="00335515">
      <w:pPr>
        <w:spacing w:line="360" w:lineRule="auto"/>
        <w:ind w:firstLine="708"/>
        <w:jc w:val="both"/>
        <w:rPr>
          <w:sz w:val="28"/>
          <w:szCs w:val="28"/>
        </w:rPr>
      </w:pPr>
      <w:r w:rsidRPr="009427B2">
        <w:rPr>
          <w:sz w:val="28"/>
          <w:szCs w:val="28"/>
        </w:rPr>
        <w:t>Вторая часть второй книги Ф. Броделя отведена освещению экономической истории страны в рамках концепции большой временной протяженности, охватывающей период</w:t>
      </w:r>
      <w:r w:rsidR="001D6FF4" w:rsidRPr="009427B2">
        <w:rPr>
          <w:sz w:val="28"/>
          <w:szCs w:val="28"/>
        </w:rPr>
        <w:t xml:space="preserve"> с 1000 г. </w:t>
      </w:r>
      <w:r w:rsidRPr="009427B2">
        <w:rPr>
          <w:sz w:val="28"/>
          <w:szCs w:val="28"/>
        </w:rPr>
        <w:t xml:space="preserve"> В центр экономической истории ученый поставил так называемую «крестьянскую экономику», поскольку на протяжении большей части своего существования французская экономика носила аграрный характер, что, наряду с замедленным по сравнению с другими европейскими странами выходом из нее, по мнению Броделя, оставило «глубокий след» в истории Франции.</w:t>
      </w:r>
    </w:p>
    <w:p w:rsidR="00F70134" w:rsidRPr="009427B2" w:rsidRDefault="00F70134" w:rsidP="00335515">
      <w:pPr>
        <w:spacing w:line="360" w:lineRule="auto"/>
        <w:ind w:firstLine="708"/>
        <w:jc w:val="both"/>
        <w:rPr>
          <w:sz w:val="28"/>
          <w:szCs w:val="28"/>
        </w:rPr>
      </w:pPr>
      <w:r w:rsidRPr="009427B2">
        <w:rPr>
          <w:sz w:val="28"/>
          <w:szCs w:val="28"/>
        </w:rPr>
        <w:t>В целом, экономическая сфера аграрного общества, охватывающая как производство материальных благ, так их распределение и потребление предстает в труде Броделя расчлененной на несколько составляющих, расположенных одна над другой, создавая подобие пирамиды. В ее основании лежат так называемые сельские инфраструктуры, то есть область непосредственного сельскохозяйственного производства, являющаяся фундаментом всей экономической жизни, да и всего общества в целом, поскольку именно здесь создается основная доля всего прибавочного продукта.</w:t>
      </w:r>
    </w:p>
    <w:p w:rsidR="00F70134" w:rsidRPr="009427B2" w:rsidRDefault="00F70134" w:rsidP="00335515">
      <w:pPr>
        <w:spacing w:line="360" w:lineRule="auto"/>
        <w:ind w:firstLine="708"/>
        <w:jc w:val="both"/>
        <w:rPr>
          <w:sz w:val="28"/>
          <w:szCs w:val="28"/>
        </w:rPr>
      </w:pPr>
      <w:r w:rsidRPr="009427B2">
        <w:rPr>
          <w:sz w:val="28"/>
          <w:szCs w:val="28"/>
        </w:rPr>
        <w:t>Выше расположены несколько суперструктур, основывающихся на сельской инфраструктуре общества. Во-первых, это французские города, чье значение постоянно росло вместе с увеличением доли городского населения с прогрессом урбанизации. Они через свои рынки втягивали французские деревни, тяготевшие к автаркии, в единое экономическое пространство. Следующей суперструктурой, также активно способствующей связи между собой различных регионов страны, были пути сообщения, делающие возможным обмен произве</w:t>
      </w:r>
      <w:r w:rsidR="002D72A3" w:rsidRPr="009427B2">
        <w:rPr>
          <w:sz w:val="28"/>
          <w:szCs w:val="28"/>
        </w:rPr>
        <w:t>денными материальными благами [3</w:t>
      </w:r>
      <w:r w:rsidRPr="009427B2">
        <w:rPr>
          <w:sz w:val="28"/>
          <w:szCs w:val="28"/>
        </w:rPr>
        <w:t>, с.250].</w:t>
      </w:r>
    </w:p>
    <w:p w:rsidR="00F70134" w:rsidRPr="009427B2" w:rsidRDefault="00F70134" w:rsidP="00335515">
      <w:pPr>
        <w:spacing w:line="360" w:lineRule="auto"/>
        <w:jc w:val="both"/>
        <w:rPr>
          <w:sz w:val="28"/>
          <w:szCs w:val="28"/>
        </w:rPr>
      </w:pPr>
      <w:r w:rsidRPr="009427B2">
        <w:rPr>
          <w:sz w:val="28"/>
          <w:szCs w:val="28"/>
        </w:rPr>
        <w:lastRenderedPageBreak/>
        <w:t>Еще одним элементом крестьянской французской экономики является промышленность, охватывающая как крупное, так и мелкое производство, то есть кустарную промышленность, по мнению Броделя, долгое время занимавшую значительное место в данной суперструктуре. Затем в экономической пирамиде, выстроенной историком, подвергается рассмотрению торговля, четв</w:t>
      </w:r>
      <w:r w:rsidR="002D72A3" w:rsidRPr="009427B2">
        <w:rPr>
          <w:sz w:val="28"/>
          <w:szCs w:val="28"/>
        </w:rPr>
        <w:t>ертый компонент хозяйства [3</w:t>
      </w:r>
      <w:r w:rsidRPr="009427B2">
        <w:rPr>
          <w:sz w:val="28"/>
          <w:szCs w:val="28"/>
        </w:rPr>
        <w:t xml:space="preserve">, с.301]. </w:t>
      </w:r>
    </w:p>
    <w:p w:rsidR="00F70134" w:rsidRPr="009427B2" w:rsidRDefault="00F70134" w:rsidP="00335515">
      <w:pPr>
        <w:spacing w:line="360" w:lineRule="auto"/>
        <w:ind w:firstLine="708"/>
        <w:jc w:val="both"/>
        <w:rPr>
          <w:sz w:val="28"/>
          <w:szCs w:val="28"/>
        </w:rPr>
      </w:pPr>
      <w:r w:rsidRPr="009427B2">
        <w:rPr>
          <w:sz w:val="28"/>
          <w:szCs w:val="28"/>
        </w:rPr>
        <w:t>На самой вершине иерархической лестницы Броделя находится капитализм, понимаемый историком не как определенный способ производства материальных благ, а как высший, самый сложный уровень экономической жизни, функционирование которого редко выходит з</w:t>
      </w:r>
      <w:r w:rsidR="002D72A3" w:rsidRPr="009427B2">
        <w:rPr>
          <w:sz w:val="28"/>
          <w:szCs w:val="28"/>
        </w:rPr>
        <w:t>а пределы этих верхних этажей [3</w:t>
      </w:r>
      <w:r w:rsidRPr="009427B2">
        <w:rPr>
          <w:sz w:val="28"/>
          <w:szCs w:val="28"/>
        </w:rPr>
        <w:t>, с.66-67].</w:t>
      </w:r>
    </w:p>
    <w:p w:rsidR="00F70134" w:rsidRPr="009427B2" w:rsidRDefault="00F70134" w:rsidP="00335515">
      <w:pPr>
        <w:spacing w:line="360" w:lineRule="auto"/>
        <w:ind w:firstLine="708"/>
        <w:jc w:val="both"/>
        <w:rPr>
          <w:sz w:val="28"/>
          <w:szCs w:val="28"/>
        </w:rPr>
      </w:pPr>
      <w:r w:rsidRPr="009427B2">
        <w:rPr>
          <w:sz w:val="28"/>
          <w:szCs w:val="28"/>
        </w:rPr>
        <w:t xml:space="preserve">Таким образом, труд Ф. Броделя непохож ни на один другой по истории Франции. Применение междисциплинарного подхода, основанного на использовании методов и данных различных научных дисциплин, привело к созданию своеобразной энциклопедии французской истории. Эта история предстает для нас не в виде привычного калейдоскопа событий и исторических деятелей. </w:t>
      </w:r>
    </w:p>
    <w:p w:rsidR="00E4535C" w:rsidRPr="009427B2" w:rsidRDefault="00F70134" w:rsidP="00335515">
      <w:pPr>
        <w:spacing w:line="360" w:lineRule="auto"/>
        <w:ind w:firstLine="708"/>
        <w:jc w:val="both"/>
        <w:rPr>
          <w:sz w:val="28"/>
          <w:szCs w:val="28"/>
        </w:rPr>
      </w:pPr>
      <w:r w:rsidRPr="009427B2">
        <w:rPr>
          <w:sz w:val="28"/>
          <w:szCs w:val="28"/>
        </w:rPr>
        <w:t>Упоминания о них на страницах книги не есть системообразующая основа труда ученого. Напротив, историк стремится заглянуть за грань событийной канвы, стремясь увидеть глубинные основы социальной жизни, определяющие все остальные. Для подобного исследования традиционных методов исторического исследования не хватает, поэтому Ф. Бродель обращается к другим наукам, могущим помочь в достижении целей его труда.</w:t>
      </w:r>
    </w:p>
    <w:p w:rsidR="00E4535C" w:rsidRPr="009427B2" w:rsidRDefault="00E4535C" w:rsidP="00335515">
      <w:pPr>
        <w:spacing w:line="360" w:lineRule="auto"/>
        <w:jc w:val="both"/>
        <w:rPr>
          <w:sz w:val="28"/>
          <w:szCs w:val="28"/>
        </w:rPr>
      </w:pPr>
    </w:p>
    <w:p w:rsidR="00E4535C" w:rsidRPr="009427B2" w:rsidRDefault="00E4535C" w:rsidP="00335515">
      <w:pPr>
        <w:spacing w:line="360" w:lineRule="auto"/>
        <w:jc w:val="both"/>
      </w:pPr>
    </w:p>
    <w:p w:rsidR="0079469A" w:rsidRPr="009427B2" w:rsidRDefault="0079469A" w:rsidP="00335515">
      <w:pPr>
        <w:spacing w:line="360" w:lineRule="auto"/>
        <w:jc w:val="both"/>
      </w:pPr>
    </w:p>
    <w:p w:rsidR="00E4535C" w:rsidRPr="009427B2" w:rsidRDefault="00E4535C" w:rsidP="00335515">
      <w:pPr>
        <w:spacing w:line="360" w:lineRule="auto"/>
        <w:jc w:val="both"/>
      </w:pPr>
    </w:p>
    <w:p w:rsidR="00844946" w:rsidRPr="009427B2" w:rsidRDefault="0079509A" w:rsidP="00335515">
      <w:pPr>
        <w:spacing w:line="360" w:lineRule="auto"/>
        <w:jc w:val="both"/>
        <w:rPr>
          <w:b/>
          <w:sz w:val="28"/>
          <w:szCs w:val="28"/>
        </w:rPr>
      </w:pPr>
      <w:r w:rsidRPr="009427B2">
        <w:rPr>
          <w:b/>
          <w:sz w:val="28"/>
          <w:szCs w:val="28"/>
        </w:rPr>
        <w:lastRenderedPageBreak/>
        <w:t>3. Проблема расизма</w:t>
      </w:r>
      <w:r w:rsidR="005013BC" w:rsidRPr="009427B2">
        <w:rPr>
          <w:b/>
          <w:sz w:val="28"/>
          <w:szCs w:val="28"/>
        </w:rPr>
        <w:t xml:space="preserve"> </w:t>
      </w:r>
    </w:p>
    <w:p w:rsidR="00844946" w:rsidRPr="009427B2" w:rsidRDefault="00844946" w:rsidP="00335515">
      <w:pPr>
        <w:spacing w:line="360" w:lineRule="auto"/>
        <w:jc w:val="both"/>
        <w:rPr>
          <w:b/>
          <w:sz w:val="28"/>
          <w:szCs w:val="28"/>
        </w:rPr>
      </w:pPr>
    </w:p>
    <w:p w:rsidR="00844946" w:rsidRPr="009427B2" w:rsidRDefault="00844946" w:rsidP="00335515">
      <w:pPr>
        <w:spacing w:line="360" w:lineRule="auto"/>
        <w:jc w:val="both"/>
        <w:rPr>
          <w:b/>
          <w:sz w:val="28"/>
          <w:szCs w:val="28"/>
        </w:rPr>
      </w:pPr>
    </w:p>
    <w:p w:rsidR="0079509A" w:rsidRPr="009427B2" w:rsidRDefault="0079509A" w:rsidP="00335515">
      <w:pPr>
        <w:spacing w:line="360" w:lineRule="auto"/>
        <w:ind w:firstLine="708"/>
        <w:jc w:val="both"/>
        <w:rPr>
          <w:sz w:val="28"/>
          <w:szCs w:val="28"/>
        </w:rPr>
      </w:pPr>
      <w:r w:rsidRPr="009427B2">
        <w:rPr>
          <w:sz w:val="28"/>
          <w:szCs w:val="28"/>
        </w:rPr>
        <w:t>Несчастье заключается в том, что экономический кризис разжигает расовый конфликт. Он особенно обостряется в областях, где две плотные этнические группы, например французы и выходцы из Северной Африки, сталкиваются лицом к лицу, живя бок о бок в одинаковой нищете, но при этом не смешиваются и отстаивают, часто силой, свои национальные особенности.</w:t>
      </w:r>
    </w:p>
    <w:p w:rsidR="0079509A" w:rsidRPr="009427B2" w:rsidRDefault="00465C6C" w:rsidP="00335515">
      <w:pPr>
        <w:spacing w:line="360" w:lineRule="auto"/>
        <w:ind w:firstLine="708"/>
        <w:jc w:val="both"/>
        <w:rPr>
          <w:sz w:val="28"/>
          <w:szCs w:val="28"/>
        </w:rPr>
      </w:pPr>
      <w:r>
        <w:rPr>
          <w:sz w:val="28"/>
          <w:szCs w:val="28"/>
        </w:rPr>
        <w:t>«</w:t>
      </w:r>
      <w:r w:rsidR="0079509A" w:rsidRPr="009427B2">
        <w:rPr>
          <w:sz w:val="28"/>
          <w:szCs w:val="28"/>
        </w:rPr>
        <w:t>Старая, вечно живая проблема. Она происходит от «инакости», то есть от чувства присутствия другого, чужого человека, который отрицает ваше собственное «я», вашу личность до такой степени, что эта рознь, истинная или мнимая, вызывает с одной и с другой стороны тревог</w:t>
      </w:r>
      <w:r w:rsidR="00784578">
        <w:rPr>
          <w:sz w:val="28"/>
          <w:szCs w:val="28"/>
        </w:rPr>
        <w:t>у, презрение, страх, ненависть…</w:t>
      </w:r>
      <w:r w:rsidR="0079509A" w:rsidRPr="009427B2">
        <w:rPr>
          <w:sz w:val="28"/>
          <w:szCs w:val="28"/>
        </w:rPr>
        <w:t>Неужели для нашего существования нам необходимо противопоставлять себя другому? Национализм разобщил, разъярил Европу. Нам, французам, случалось ополчаться на испанцев, англичан, немцев… И эти господа платили нам взаимностью. Красный воротничок на мундирах прусских офицеров в 1815 году означал, по их словам, «кровь французов», Franzosen Blut. А самое жестокое выражение, какое изобрела национальная рознь, это, наверно, презрительное speak white — говорите же, как белые люди,- так говорили англичане жителям французской Канад</w:t>
      </w:r>
      <w:r w:rsidR="002D72A3" w:rsidRPr="009427B2">
        <w:rPr>
          <w:sz w:val="28"/>
          <w:szCs w:val="28"/>
        </w:rPr>
        <w:t>ы, причем не в шутку, а всерьез</w:t>
      </w:r>
      <w:r w:rsidR="00C0345E">
        <w:rPr>
          <w:sz w:val="28"/>
          <w:szCs w:val="28"/>
        </w:rPr>
        <w:t>.</w:t>
      </w:r>
      <w:r>
        <w:rPr>
          <w:sz w:val="28"/>
          <w:szCs w:val="28"/>
        </w:rPr>
        <w:t>»</w:t>
      </w:r>
      <w:r w:rsidR="002D72A3" w:rsidRPr="009427B2">
        <w:rPr>
          <w:sz w:val="28"/>
          <w:szCs w:val="28"/>
        </w:rPr>
        <w:t xml:space="preserve"> [2, с.43-44].</w:t>
      </w:r>
    </w:p>
    <w:p w:rsidR="0079509A" w:rsidRPr="009427B2" w:rsidRDefault="00465C6C" w:rsidP="00335515">
      <w:pPr>
        <w:spacing w:line="360" w:lineRule="auto"/>
        <w:ind w:firstLine="708"/>
        <w:jc w:val="both"/>
        <w:rPr>
          <w:sz w:val="28"/>
          <w:szCs w:val="28"/>
        </w:rPr>
      </w:pPr>
      <w:r>
        <w:rPr>
          <w:sz w:val="28"/>
          <w:szCs w:val="28"/>
        </w:rPr>
        <w:t>«</w:t>
      </w:r>
      <w:r w:rsidR="0079509A" w:rsidRPr="009427B2">
        <w:rPr>
          <w:sz w:val="28"/>
          <w:szCs w:val="28"/>
        </w:rPr>
        <w:t>Все это кажется вам смешным? Но всякая эпоха несет с собой воз нечистот, глупостей, предрассудков, которые современники разделяют, даже не всегда отдавая себе в этом отчет. Вот почему книга Натаниэл</w:t>
      </w:r>
      <w:r w:rsidR="00335515">
        <w:rPr>
          <w:sz w:val="28"/>
          <w:szCs w:val="28"/>
        </w:rPr>
        <w:t>я Вейля «Карл Маркс — расист»</w:t>
      </w:r>
      <w:r w:rsidR="0079509A" w:rsidRPr="009427B2">
        <w:rPr>
          <w:sz w:val="28"/>
          <w:szCs w:val="28"/>
        </w:rPr>
        <w:t xml:space="preserve"> забавляет, но не убеждает. Вейль читает письма и труды Маркса таким образом, что тот предстает «защитником рабства»: «Без рабства,- пишет он,- Северная Америка, страна наиболее быстрого прогресса, </w:t>
      </w:r>
      <w:r w:rsidR="0079509A" w:rsidRPr="009427B2">
        <w:rPr>
          <w:sz w:val="28"/>
          <w:szCs w:val="28"/>
        </w:rPr>
        <w:lastRenderedPageBreak/>
        <w:t>превратилась бы в патриархальную страну» (фразу эту, кстати, можно понимать по-разному). Кроме того, Маркс у Вейля — колониалист, отстаивающий превосходство белых над небелыми. В 1849 году, когда «американцы» отбирают у мексиканцев Калифорнию, он пишет: «Ничто в истории не совершалось без насилия… Можно ли сетовать на то, что Калифорния отобрана у этих ленивых мексиканцев, которые не знали, что с ней делать?» Но что это значит, по сути дела?</w:t>
      </w:r>
      <w:r>
        <w:rPr>
          <w:sz w:val="28"/>
          <w:szCs w:val="28"/>
        </w:rPr>
        <w:t>»</w:t>
      </w:r>
      <w:r w:rsidR="00EB4727" w:rsidRPr="009427B2">
        <w:rPr>
          <w:sz w:val="28"/>
          <w:szCs w:val="28"/>
        </w:rPr>
        <w:t xml:space="preserve"> [2, с.25-26].</w:t>
      </w:r>
    </w:p>
    <w:p w:rsidR="0079509A" w:rsidRPr="009427B2" w:rsidRDefault="00465C6C" w:rsidP="00335515">
      <w:pPr>
        <w:spacing w:line="360" w:lineRule="auto"/>
        <w:ind w:firstLine="708"/>
        <w:jc w:val="both"/>
        <w:rPr>
          <w:sz w:val="28"/>
          <w:szCs w:val="28"/>
        </w:rPr>
      </w:pPr>
      <w:r>
        <w:rPr>
          <w:sz w:val="28"/>
          <w:szCs w:val="28"/>
        </w:rPr>
        <w:t>«</w:t>
      </w:r>
      <w:r w:rsidR="0079509A" w:rsidRPr="009427B2">
        <w:rPr>
          <w:sz w:val="28"/>
          <w:szCs w:val="28"/>
        </w:rPr>
        <w:t>Что невозможно жить в ту или иную эпоху и полностью избежать ее влияния, даже когда ты Маркс. Его рассуждение не проникнуто расизмом, но все же отдает ему дань. Ведь не мог же он жить в Лондоне, этом средоточии империи, и не заразиться его настроением.</w:t>
      </w:r>
    </w:p>
    <w:p w:rsidR="0079509A" w:rsidRPr="009427B2" w:rsidRDefault="0079509A" w:rsidP="00335515">
      <w:pPr>
        <w:spacing w:line="360" w:lineRule="auto"/>
        <w:jc w:val="both"/>
        <w:rPr>
          <w:sz w:val="28"/>
          <w:szCs w:val="28"/>
        </w:rPr>
      </w:pPr>
      <w:r w:rsidRPr="009427B2">
        <w:rPr>
          <w:sz w:val="28"/>
          <w:szCs w:val="28"/>
        </w:rPr>
        <w:t>А вы думаете, что сегодня в нашей стране нет расизма? Думаете, он не прячется под спудом, не вырывается на поверхность, как пузырьки, которые поднимаются со дна и проходят через всю толщу воды, чтобы лопнуть на свободе, на воздухе?</w:t>
      </w:r>
      <w:r w:rsidR="00465C6C">
        <w:rPr>
          <w:sz w:val="28"/>
          <w:szCs w:val="28"/>
        </w:rPr>
        <w:t>»</w:t>
      </w:r>
    </w:p>
    <w:p w:rsidR="0079509A" w:rsidRPr="009427B2" w:rsidRDefault="00465C6C" w:rsidP="00335515">
      <w:pPr>
        <w:spacing w:line="360" w:lineRule="auto"/>
        <w:ind w:firstLine="708"/>
        <w:jc w:val="both"/>
        <w:rPr>
          <w:sz w:val="28"/>
          <w:szCs w:val="28"/>
        </w:rPr>
      </w:pPr>
      <w:r>
        <w:rPr>
          <w:sz w:val="28"/>
          <w:szCs w:val="28"/>
        </w:rPr>
        <w:t>«</w:t>
      </w:r>
      <w:r w:rsidR="0079509A" w:rsidRPr="009427B2">
        <w:rPr>
          <w:sz w:val="28"/>
          <w:szCs w:val="28"/>
        </w:rPr>
        <w:t>В таких случаях я люблю приводить примеры, ссылаться на подлинные происшествия, которые случаются каждый день. Один из друзей пеняет мне на это, считая это научной ошибкой. Но я уверен в своей правоте, и если читатель хочет нас рассудить, я предлагаю его вниманию два-три случая, которые произошли со мной лично. Эти мелкие происшествия, невольным участником которых я был, имеют по крайней мере то преимущество, что не относятся к разряду страшных случаев</w:t>
      </w:r>
      <w:r>
        <w:rPr>
          <w:sz w:val="28"/>
          <w:szCs w:val="28"/>
        </w:rPr>
        <w:t>»</w:t>
      </w:r>
      <w:r w:rsidR="0079509A" w:rsidRPr="009427B2">
        <w:rPr>
          <w:sz w:val="28"/>
          <w:szCs w:val="28"/>
        </w:rPr>
        <w:t>.</w:t>
      </w:r>
    </w:p>
    <w:p w:rsidR="0079509A" w:rsidRPr="009427B2" w:rsidRDefault="00465C6C" w:rsidP="00335515">
      <w:pPr>
        <w:spacing w:line="360" w:lineRule="auto"/>
        <w:ind w:firstLine="708"/>
        <w:jc w:val="both"/>
        <w:rPr>
          <w:sz w:val="28"/>
          <w:szCs w:val="28"/>
        </w:rPr>
      </w:pPr>
      <w:r>
        <w:rPr>
          <w:sz w:val="28"/>
          <w:szCs w:val="28"/>
        </w:rPr>
        <w:t>«</w:t>
      </w:r>
      <w:r w:rsidR="0079509A" w:rsidRPr="009427B2">
        <w:rPr>
          <w:sz w:val="28"/>
          <w:szCs w:val="28"/>
        </w:rPr>
        <w:t xml:space="preserve">Я живу в Париже, в XIII округе. В моем квартале много иммигрантов, приехавших из Африки и из Азии, Как-то после обеда мы с женой спокойно идем по нашей улице и подходим к месту ее пересечения с другой, круто спускающейся с горы улицей. Внезапно я замечаю, что по этой второй улице мчится нам наперерез негритянский подросток лет пятнадцати — шестнадцати ростом метр восемьдесят, не меньше, на роликовых коньках. На </w:t>
      </w:r>
      <w:r w:rsidR="0079509A" w:rsidRPr="009427B2">
        <w:rPr>
          <w:sz w:val="28"/>
          <w:szCs w:val="28"/>
        </w:rPr>
        <w:lastRenderedPageBreak/>
        <w:t xml:space="preserve">полной скорости он разворачивается прямо на тротуаре, чуть не сбив нас с ног, и уносится прочь. Я возмущенно бросаю ему вслед два-три слова. Любитель роликовых коньков уже успел укатить довольно далеко, но он тут же возвращается, осыпает меня градом ругательств и восклицает в сердцах: «Дайте же нам жить!» </w:t>
      </w:r>
      <w:r w:rsidR="002D72A3" w:rsidRPr="009427B2">
        <w:rPr>
          <w:sz w:val="28"/>
          <w:szCs w:val="28"/>
        </w:rPr>
        <w:t>[2, с.44].</w:t>
      </w:r>
    </w:p>
    <w:p w:rsidR="0079509A" w:rsidRPr="009427B2" w:rsidRDefault="0079509A" w:rsidP="00335515">
      <w:pPr>
        <w:spacing w:line="360" w:lineRule="auto"/>
        <w:ind w:firstLine="708"/>
        <w:jc w:val="both"/>
        <w:rPr>
          <w:sz w:val="28"/>
          <w:szCs w:val="28"/>
        </w:rPr>
      </w:pPr>
      <w:r w:rsidRPr="009427B2">
        <w:rPr>
          <w:sz w:val="28"/>
          <w:szCs w:val="28"/>
        </w:rPr>
        <w:t>Я не верю своим ушам, но он повторяет фразу. Выходит, я, старикашка, нарочно преградил ему путь, а мое возмущение не что иное, как расистская агрессия! В утешение я говорю себе, что юный конькобежец белой расы, быть может, вел бы себя не лучше. Десять лет назад я бы, наверно, просто надавал ему как следует.</w:t>
      </w:r>
    </w:p>
    <w:p w:rsidR="0079509A" w:rsidRPr="009427B2" w:rsidRDefault="0079509A" w:rsidP="00335515">
      <w:pPr>
        <w:spacing w:line="360" w:lineRule="auto"/>
        <w:ind w:firstLine="708"/>
        <w:jc w:val="both"/>
        <w:rPr>
          <w:sz w:val="28"/>
          <w:szCs w:val="28"/>
        </w:rPr>
      </w:pPr>
      <w:r w:rsidRPr="009427B2">
        <w:rPr>
          <w:sz w:val="28"/>
          <w:szCs w:val="28"/>
        </w:rPr>
        <w:t xml:space="preserve">Другая история. Как-то раз я ехал в такси, принадлежавшем компании, клиентом которой я являюсь уже пятнадцать лет. Я знаком с шофером — он родом с Мартиники, крупный, плотный, как вашингтонские шоферы-негры. Путь неблизкий. Он рассказал мне, что подрабатывает, играя по вечерам в оркестре, что он женат на француженке и у них трое детей. «Очень красивые дети,- добавил он.- Один из сыновей, дантист, женился на финке. И представьте себе, у меня </w:t>
      </w:r>
      <w:r w:rsidR="00EB4727" w:rsidRPr="009427B2">
        <w:rPr>
          <w:sz w:val="28"/>
          <w:szCs w:val="28"/>
        </w:rPr>
        <w:t>беленькая внучка!» — хохочет он [2, с.62].</w:t>
      </w:r>
    </w:p>
    <w:p w:rsidR="0079509A" w:rsidRPr="009427B2" w:rsidRDefault="0079509A" w:rsidP="00335515">
      <w:pPr>
        <w:spacing w:line="360" w:lineRule="auto"/>
        <w:ind w:firstLine="708"/>
        <w:jc w:val="both"/>
        <w:rPr>
          <w:sz w:val="28"/>
          <w:szCs w:val="28"/>
        </w:rPr>
      </w:pPr>
      <w:r w:rsidRPr="009427B2">
        <w:rPr>
          <w:sz w:val="28"/>
          <w:szCs w:val="28"/>
        </w:rPr>
        <w:t xml:space="preserve"> Я плохо пересказал эту сцену, которая очень меня порадовала, ведь счастливый иммигрант — такая редкость! Возвращаясь вечером в другом такси — его вела молодая женщина, служащая в той же компании,- я к слову рассказал ей о нашем разговоре. Не тут-то было! Она стала сердиться, бранить шоферов-иностранцев. Я знаю ее мужа, он тоже шофер, и знаю, что у них нет детей. Почему? Они и детей ненавидят так же, как иностранцев? И тут мне захотелось, чтобы последнее слово осталось за мной: «Если бы у вас были дети, то сегодня в Париже было бы меньше шоферов-иностранцев».</w:t>
      </w:r>
    </w:p>
    <w:p w:rsidR="0079509A" w:rsidRPr="009427B2" w:rsidRDefault="0079509A" w:rsidP="00335515">
      <w:pPr>
        <w:spacing w:line="360" w:lineRule="auto"/>
        <w:jc w:val="both"/>
        <w:rPr>
          <w:sz w:val="28"/>
          <w:szCs w:val="28"/>
        </w:rPr>
      </w:pPr>
      <w:r w:rsidRPr="009427B2">
        <w:rPr>
          <w:sz w:val="28"/>
          <w:szCs w:val="28"/>
        </w:rPr>
        <w:t xml:space="preserve">Последний случай, быть может, имеет значение только для меня. Молодая алжирка, француженка во втором поколении, студентка, говорит по радио — вы, может быть, слышали ее выступление сами,- о том, как ей грустно, о том, </w:t>
      </w:r>
      <w:r w:rsidRPr="009427B2">
        <w:rPr>
          <w:sz w:val="28"/>
          <w:szCs w:val="28"/>
        </w:rPr>
        <w:lastRenderedPageBreak/>
        <w:t>какое у нее плохое настроение, о том, как ей тяжело живется. Она так безупречно чисто, так красиво говорит по-французски (все-таки у французской школы есть достоинства!), что у меня, как ни странно, вдруг возникает радостное чувство: мне кажется, что хотя бы для этой девушки удача не за горами</w:t>
      </w:r>
      <w:r w:rsidR="00C0345E">
        <w:rPr>
          <w:sz w:val="28"/>
          <w:szCs w:val="28"/>
        </w:rPr>
        <w:t>.</w:t>
      </w:r>
      <w:r w:rsidR="00465C6C">
        <w:rPr>
          <w:sz w:val="28"/>
          <w:szCs w:val="28"/>
        </w:rPr>
        <w:t>»</w:t>
      </w:r>
      <w:r w:rsidR="002D72A3" w:rsidRPr="009427B2">
        <w:rPr>
          <w:sz w:val="28"/>
          <w:szCs w:val="28"/>
        </w:rPr>
        <w:t xml:space="preserve"> [2, с.74-75</w:t>
      </w:r>
      <w:r w:rsidR="00465C6C">
        <w:rPr>
          <w:sz w:val="28"/>
          <w:szCs w:val="28"/>
        </w:rPr>
        <w:t>].</w:t>
      </w:r>
    </w:p>
    <w:p w:rsidR="008B2E87" w:rsidRPr="009427B2" w:rsidRDefault="0079509A" w:rsidP="00335515">
      <w:pPr>
        <w:spacing w:line="360" w:lineRule="auto"/>
        <w:ind w:firstLine="708"/>
        <w:jc w:val="both"/>
        <w:rPr>
          <w:sz w:val="28"/>
          <w:szCs w:val="28"/>
        </w:rPr>
      </w:pPr>
      <w:r w:rsidRPr="009427B2">
        <w:rPr>
          <w:sz w:val="28"/>
          <w:szCs w:val="28"/>
        </w:rPr>
        <w:t>Население Франции — полотно, сотканное из разных этнических групп, жителей разных регионов, собравшихся вместе, к которым, благодаря различным иммиграциям, происходящим более столетия, присоединились иностранцы из европейских и</w:t>
      </w:r>
      <w:r w:rsidR="008B2E87" w:rsidRPr="009427B2">
        <w:rPr>
          <w:sz w:val="28"/>
          <w:szCs w:val="28"/>
        </w:rPr>
        <w:t xml:space="preserve"> других, более далеких стран»</w:t>
      </w:r>
      <w:r w:rsidRPr="009427B2">
        <w:rPr>
          <w:sz w:val="28"/>
          <w:szCs w:val="28"/>
        </w:rPr>
        <w:t xml:space="preserve">. </w:t>
      </w:r>
    </w:p>
    <w:p w:rsidR="008B2E87" w:rsidRDefault="008B2E87"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Default="00465C6C" w:rsidP="00335515">
      <w:pPr>
        <w:spacing w:line="360" w:lineRule="auto"/>
        <w:ind w:firstLine="708"/>
        <w:jc w:val="both"/>
        <w:rPr>
          <w:sz w:val="28"/>
          <w:szCs w:val="28"/>
        </w:rPr>
      </w:pPr>
    </w:p>
    <w:p w:rsidR="00465C6C" w:rsidRPr="009427B2" w:rsidRDefault="00465C6C" w:rsidP="00335515">
      <w:pPr>
        <w:spacing w:line="360" w:lineRule="auto"/>
        <w:ind w:firstLine="708"/>
        <w:jc w:val="both"/>
        <w:rPr>
          <w:sz w:val="28"/>
          <w:szCs w:val="28"/>
        </w:rPr>
      </w:pPr>
    </w:p>
    <w:p w:rsidR="0079469A" w:rsidRPr="009427B2" w:rsidRDefault="0079469A" w:rsidP="00335515">
      <w:pPr>
        <w:spacing w:line="360" w:lineRule="auto"/>
        <w:jc w:val="both"/>
        <w:rPr>
          <w:sz w:val="28"/>
          <w:szCs w:val="28"/>
        </w:rPr>
      </w:pPr>
    </w:p>
    <w:p w:rsidR="0079509A" w:rsidRPr="009427B2" w:rsidRDefault="0079509A" w:rsidP="00335515">
      <w:pPr>
        <w:spacing w:line="360" w:lineRule="auto"/>
        <w:jc w:val="both"/>
        <w:rPr>
          <w:b/>
          <w:sz w:val="28"/>
          <w:szCs w:val="28"/>
        </w:rPr>
      </w:pPr>
      <w:r w:rsidRPr="009427B2">
        <w:rPr>
          <w:b/>
          <w:sz w:val="28"/>
          <w:szCs w:val="28"/>
        </w:rPr>
        <w:lastRenderedPageBreak/>
        <w:t>4.Проблема культуры</w:t>
      </w:r>
    </w:p>
    <w:p w:rsidR="00844946" w:rsidRDefault="00844946" w:rsidP="00335515">
      <w:pPr>
        <w:spacing w:line="360" w:lineRule="auto"/>
        <w:jc w:val="both"/>
        <w:rPr>
          <w:b/>
          <w:sz w:val="28"/>
          <w:szCs w:val="28"/>
        </w:rPr>
      </w:pPr>
    </w:p>
    <w:p w:rsidR="00335515" w:rsidRPr="009427B2" w:rsidRDefault="00335515" w:rsidP="00335515">
      <w:pPr>
        <w:spacing w:line="360" w:lineRule="auto"/>
        <w:jc w:val="both"/>
        <w:rPr>
          <w:sz w:val="28"/>
          <w:szCs w:val="28"/>
        </w:rPr>
      </w:pPr>
    </w:p>
    <w:p w:rsidR="0079509A" w:rsidRPr="009427B2" w:rsidRDefault="0079509A" w:rsidP="00335515">
      <w:pPr>
        <w:spacing w:line="360" w:lineRule="auto"/>
        <w:ind w:firstLine="708"/>
        <w:jc w:val="both"/>
        <w:rPr>
          <w:sz w:val="28"/>
          <w:szCs w:val="28"/>
        </w:rPr>
      </w:pPr>
      <w:r w:rsidRPr="009427B2">
        <w:rPr>
          <w:sz w:val="28"/>
          <w:szCs w:val="28"/>
        </w:rPr>
        <w:t>Остается последняя проблема, единственная подлинная, единственная, которая тревожит: проблема культуры. К ней, как ни к какой другой проблеме, подходят слова Бернара Стази: «В нелегких спорах об иммиграции больше вс</w:t>
      </w:r>
      <w:r w:rsidR="0079469A" w:rsidRPr="009427B2">
        <w:rPr>
          <w:sz w:val="28"/>
          <w:szCs w:val="28"/>
        </w:rPr>
        <w:t>его не хватает объективности»</w:t>
      </w:r>
      <w:r w:rsidRPr="009427B2">
        <w:rPr>
          <w:sz w:val="28"/>
          <w:szCs w:val="28"/>
        </w:rPr>
        <w:t>. Здесь тоже слова «интеграция», «ассимиляция», «слияние», смысл которых безбожно абсолютизируют, заслоняют реальное положение дел.</w:t>
      </w:r>
      <w:r w:rsidR="0079469A" w:rsidRPr="009427B2">
        <w:rPr>
          <w:sz w:val="28"/>
          <w:szCs w:val="28"/>
        </w:rPr>
        <w:t xml:space="preserve"> [3, с.53].</w:t>
      </w:r>
    </w:p>
    <w:p w:rsidR="0079509A" w:rsidRPr="009427B2" w:rsidRDefault="0079509A" w:rsidP="00335515">
      <w:pPr>
        <w:spacing w:line="360" w:lineRule="auto"/>
        <w:ind w:firstLine="708"/>
        <w:jc w:val="both"/>
        <w:rPr>
          <w:sz w:val="28"/>
          <w:szCs w:val="28"/>
        </w:rPr>
      </w:pPr>
      <w:r w:rsidRPr="009427B2">
        <w:rPr>
          <w:sz w:val="28"/>
          <w:szCs w:val="28"/>
        </w:rPr>
        <w:t xml:space="preserve">Культурные контакты никогда не бывают простыми. Доказательство тому — еврейская проблема. Я помню историка, бывшего некогда профессором в Страсбурге. Его спрашивают, еврей ли он. Он не моргнув глазом отвечает: «Я не еврей, я француз». Мне хочется крикнуть: браво! Но Серж Костер более точен, когда пишет недавно в анкете: «Моя родина — Франция, мой родной язык — французский, мои привязанности здесь. Но это не мешает мне питать к Израилю [имеется в виду государство Израиль], хотя это и не </w:t>
      </w:r>
      <w:r w:rsidR="00335515">
        <w:rPr>
          <w:sz w:val="28"/>
          <w:szCs w:val="28"/>
        </w:rPr>
        <w:t>моя страна, негасимую любовь»</w:t>
      </w:r>
      <w:r w:rsidRPr="009427B2">
        <w:rPr>
          <w:sz w:val="28"/>
          <w:szCs w:val="28"/>
        </w:rPr>
        <w:t>. Как-то году в 1958-м я обедал у Липпа с Рэмоном Ароном. Рэмон Арон рассказал мне какой-то случай из своей жизни и объяснил, что как еврей он должен был поступить так-то и так-то. Я ответил ему: «Но, Рэмон, какой же вы еврей, вы — лотарингец» (его семья, как и семья его знаменитого родственника Марселя Мосса, родом из Лотарингии). Я не помню, улыбнулся ли мой собеседник, но я хорошо помню, что он промолчал. И правда, сталкиваясь с различными культурами, которые ему поначалу чужды, сын Израиля умеет ассимилировать их совершенно, даже раствориться в них, по-прежнему сохраняя внутреннюю культуру, которой он дорожит, от которой он если и отрывается, то лишь до известной степени.</w:t>
      </w:r>
      <w:r w:rsidR="0079469A" w:rsidRPr="009427B2">
        <w:rPr>
          <w:sz w:val="28"/>
          <w:szCs w:val="28"/>
        </w:rPr>
        <w:t xml:space="preserve"> [3, с.83-84]. </w:t>
      </w:r>
    </w:p>
    <w:p w:rsidR="0079509A" w:rsidRPr="009427B2" w:rsidRDefault="0079509A" w:rsidP="00335515">
      <w:pPr>
        <w:spacing w:line="360" w:lineRule="auto"/>
        <w:ind w:firstLine="708"/>
        <w:jc w:val="both"/>
        <w:rPr>
          <w:sz w:val="28"/>
          <w:szCs w:val="28"/>
        </w:rPr>
      </w:pPr>
      <w:r w:rsidRPr="009427B2">
        <w:rPr>
          <w:sz w:val="28"/>
          <w:szCs w:val="28"/>
        </w:rPr>
        <w:t xml:space="preserve">Однако евреев всего 14 миллионов, и они рассеяны по всему свету (во </w:t>
      </w:r>
      <w:r w:rsidRPr="009427B2">
        <w:rPr>
          <w:sz w:val="28"/>
          <w:szCs w:val="28"/>
        </w:rPr>
        <w:lastRenderedPageBreak/>
        <w:t>Франции их 600 000, самое большое число после США). Как получилось, что блистательные успехи диаспоры, которыми полна их история: в XVII веке в Польше, в XV в Италии, в XVI — в Испании, в XVI</w:t>
      </w:r>
      <w:r w:rsidR="00335515">
        <w:rPr>
          <w:sz w:val="28"/>
          <w:szCs w:val="28"/>
        </w:rPr>
        <w:t>II — в Германии, сегодня в  Бразилии,</w:t>
      </w:r>
      <w:r w:rsidRPr="009427B2">
        <w:rPr>
          <w:sz w:val="28"/>
          <w:szCs w:val="28"/>
        </w:rPr>
        <w:t xml:space="preserve"> Франции… нигде не привели к простому слиянию? Почему евреи, в отличие от многих других иммигрантов, не исчезли ни на одной из бесчисленных земель, где они находили пристанище и подолгу жили?</w:t>
      </w:r>
    </w:p>
    <w:p w:rsidR="0079509A" w:rsidRPr="009427B2" w:rsidRDefault="0079509A" w:rsidP="00335515">
      <w:pPr>
        <w:spacing w:line="360" w:lineRule="auto"/>
        <w:ind w:firstLine="708"/>
        <w:jc w:val="both"/>
        <w:rPr>
          <w:sz w:val="28"/>
          <w:szCs w:val="28"/>
        </w:rPr>
      </w:pPr>
      <w:r w:rsidRPr="009427B2">
        <w:rPr>
          <w:sz w:val="28"/>
          <w:szCs w:val="28"/>
        </w:rPr>
        <w:t>Быть может,- пред</w:t>
      </w:r>
      <w:r w:rsidR="0079469A" w:rsidRPr="009427B2">
        <w:rPr>
          <w:sz w:val="28"/>
          <w:szCs w:val="28"/>
        </w:rPr>
        <w:t>положил недавно один журналист</w:t>
      </w:r>
      <w:r w:rsidRPr="009427B2">
        <w:rPr>
          <w:sz w:val="28"/>
          <w:szCs w:val="28"/>
        </w:rPr>
        <w:t>, все дело в том, что «всякий раз… как группа евреев вступает на путь ассимиляции, происходит какое-нибудь потрясение, которое отбрасывает их назад, к истокам, к прошлому, полному боли и гонений, к гетто». Если бы я встретил Рэмона Арона до 1933 года, как бы он говорил со мной? Думаю, иначе. После гитлеровской резни какой еврей, даже шокированный в глубине души некоторыми проявлениями израильского национализма, станет осуждать его вслух?</w:t>
      </w:r>
    </w:p>
    <w:p w:rsidR="0079509A" w:rsidRPr="009427B2" w:rsidRDefault="0079509A" w:rsidP="00335515">
      <w:pPr>
        <w:spacing w:line="360" w:lineRule="auto"/>
        <w:ind w:firstLine="708"/>
        <w:jc w:val="both"/>
        <w:rPr>
          <w:sz w:val="28"/>
          <w:szCs w:val="28"/>
        </w:rPr>
      </w:pPr>
      <w:r w:rsidRPr="009427B2">
        <w:rPr>
          <w:sz w:val="28"/>
          <w:szCs w:val="28"/>
        </w:rPr>
        <w:t>Поездка Жискара д’Эстена на Ближний Восток в 1980 году, его сочувствие палестинцам вызвали в прессе новый взрыв интереса к проблеме. «Еврейская трибуна» грозилась лишить правительство своей поддержки, в ответ на что посыпался град ругательств и обвинений самого антисемитского толка. По счастью, интеллигенция с обеих сторон призывала к здравомыслию. Но эпизод сам по себе знаменательный,</w:t>
      </w:r>
    </w:p>
    <w:p w:rsidR="0079509A" w:rsidRPr="009427B2" w:rsidRDefault="0079509A" w:rsidP="00335515">
      <w:pPr>
        <w:spacing w:line="360" w:lineRule="auto"/>
        <w:ind w:firstLine="708"/>
        <w:jc w:val="both"/>
        <w:rPr>
          <w:sz w:val="28"/>
          <w:szCs w:val="28"/>
        </w:rPr>
      </w:pPr>
      <w:r w:rsidRPr="009427B2">
        <w:rPr>
          <w:sz w:val="28"/>
          <w:szCs w:val="28"/>
        </w:rPr>
        <w:t xml:space="preserve">По сравнению с историей маленького еврейского народа, сумевшего едва ли не чудом пережить все гонения и сохранить свою самобытность, ассимиляция первых компактных групп иммигрантов в нашей стране покажется чрезвычайно быстрой. Однако начало было трудным и даже ужасным. В 1896 году на нашей территории было только 291 000 итальянцев, но они сконцентрировались на юге: 10 процентов в департаменте Вар, 12 — в Буш-дю-Рон, 20 — в Приморских Альпах… И этих «итальяшек» публично обвиняли в том. что они едят французский хлеб, всячески притесняли. </w:t>
      </w:r>
      <w:r w:rsidRPr="009427B2">
        <w:rPr>
          <w:sz w:val="28"/>
          <w:szCs w:val="28"/>
        </w:rPr>
        <w:lastRenderedPageBreak/>
        <w:t>Местные жители устраивали жестокие избиения, вели себя как расисты, в Алес</w:t>
      </w:r>
      <w:r w:rsidR="00335515">
        <w:rPr>
          <w:sz w:val="28"/>
          <w:szCs w:val="28"/>
        </w:rPr>
        <w:t>е были даже случаи линчевания</w:t>
      </w:r>
      <w:r w:rsidRPr="009427B2">
        <w:rPr>
          <w:sz w:val="28"/>
          <w:szCs w:val="28"/>
        </w:rPr>
        <w:t>. Через тридцать лет всеобщая враждебность обратилась на поляков, особенно многочисленных на севере Франции, вдвойне изолированных вследствие языкового барьера и обособленной жизни. И в том, и в другом случае католическая вера не объединяет, а, наоборот, разобщает людей. Французы насмехаются над докерами-неаполитанцами в Марселе, которые крестятся во время работы — поэтому их прозвали «кристо». Религиозные обычаи поляков, например обычай целовать руку священнику, вызывают у жителей севера насмешки. И сама Церковь воздвигает трудности на пути этих иностранцев, которые хотят, чтобы священниками были их соотечественники: а иначе, говорят они, как же нам исповедоваться? Короче говоря, все префекты в один голос утверждают: «Поляки не способны к ассимиляции!» Но дети ходят в школу, и это играет огромную роль. А взрослые участвуют в профсоюзной жизни, вступают в политические партии (итальянцы — в коммунистическую партию). Начиная со второго поколения, в крайнем случае — с третьего, интеграция становится полной. Сегодня только фамилии да некоторые семейные традиции напоминают людям об их иностранном происхождении. И создается впечатление, что для испанцев, португальцев и итальянцев последней волны иммиграции, если оставить в стороне тех, кто, выйдя на пенсию, возвращается со своими сбережениями на родину, процесс быстр</w:t>
      </w:r>
      <w:r w:rsidR="00577712" w:rsidRPr="009427B2">
        <w:rPr>
          <w:sz w:val="28"/>
          <w:szCs w:val="28"/>
        </w:rPr>
        <w:t>ой ассимиляции тоже уже начался [3, с.66]</w:t>
      </w:r>
      <w:r w:rsidR="0079469A" w:rsidRPr="009427B2">
        <w:rPr>
          <w:sz w:val="28"/>
          <w:szCs w:val="28"/>
        </w:rPr>
        <w:t>.</w:t>
      </w:r>
    </w:p>
    <w:p w:rsidR="0079509A" w:rsidRPr="009427B2" w:rsidRDefault="0079509A" w:rsidP="00335515">
      <w:pPr>
        <w:spacing w:line="360" w:lineRule="auto"/>
        <w:ind w:firstLine="708"/>
        <w:jc w:val="both"/>
        <w:rPr>
          <w:sz w:val="28"/>
          <w:szCs w:val="28"/>
        </w:rPr>
      </w:pPr>
      <w:r w:rsidRPr="009427B2">
        <w:rPr>
          <w:sz w:val="28"/>
          <w:szCs w:val="28"/>
        </w:rPr>
        <w:t xml:space="preserve">Тогда почему сегодня среди обосновавшихся у нас мусульман, в большинстве своем выходцев из стран Магриба, наблюдается противоположное явление? Дети иммигрантов во втором поколении оказались в затруднительном положении отверженных, которые и сами отвергают ассимиляцию, иногда удававшуюся их отцам и дедам. Препятствия серьезные: взаимное недоверие, страхи, расистские </w:t>
      </w:r>
      <w:r w:rsidRPr="009427B2">
        <w:rPr>
          <w:sz w:val="28"/>
          <w:szCs w:val="28"/>
        </w:rPr>
        <w:lastRenderedPageBreak/>
        <w:t>предрассудки, вдобавок глубокое различие верований и нравов; соседство и столкновение культур, не способных слиться воедино. Ситуация отчасти такая же, как в США, где, несмотря на сильную притягательность American way of life4*, культурные проблемы существуют. Но у нас положение гораздо более напряженное и неустойчивое, чем в США, потому что мы страна старая, а родина наших гостей — страна не менее старая и вдобавок расположенная близко от нас, рядом с нами. Туда можно добраться всего за несколько часов: приехать в наш аэропорт, долететь до аэропорта Мэзон-Бланш — и вот уже наш африканский рабочий шагает по дорогам родной Кабилии, погружается в свое детство, юность, счастье или тоску. Америка далеко: один только Атлантический океан надежно отделяет иммигрантов от их родных мест. Из Америки возвращаются домой, только если нажили состояние, да и то не всегда! Уже Эрнан Кортес, подойдя к бер</w:t>
      </w:r>
      <w:r w:rsidR="00EB4727" w:rsidRPr="009427B2">
        <w:rPr>
          <w:sz w:val="28"/>
          <w:szCs w:val="28"/>
        </w:rPr>
        <w:t>егам Мексики, сжег свои корабли [3, с.66].</w:t>
      </w:r>
    </w:p>
    <w:p w:rsidR="0079509A" w:rsidRPr="009427B2" w:rsidRDefault="0079509A" w:rsidP="00335515">
      <w:pPr>
        <w:spacing w:line="360" w:lineRule="auto"/>
        <w:ind w:firstLine="708"/>
        <w:jc w:val="both"/>
        <w:rPr>
          <w:sz w:val="28"/>
          <w:szCs w:val="28"/>
        </w:rPr>
      </w:pPr>
      <w:r w:rsidRPr="009427B2">
        <w:rPr>
          <w:sz w:val="28"/>
          <w:szCs w:val="28"/>
        </w:rPr>
        <w:t xml:space="preserve">Я ничего не имею против синагог и православных церквей в нашей стране. Я ничего не имею против мечетей, которые строятся во Франции, которых становится все больше и которые посещает все больше народу. Но ислам не только религия, это очень активная культура, это образ жизни. Юную африканку ее братья увезли домой и посадили под замок только за то, что она собиралась замуж за француза; сотни француженок, которые вышли замуж за североафриканцев, после развода лишились своих детей — отцы забрали их и отправили в Алжир, ибо считают, что они одни имеют право на детей,- все это не просто происшествия, они указывают на главное препятствие, с которым сталкиваются иммигранты из Северной Африки: полное несходство культур. Во Франции иммигранты имеют дело с правом, законом, которые не признают их собственного права, основанного на высшем законе — вере в Коран. Родительская власть, положение женщины, несомненно, являются главными проблемами, потому что они затрагивают </w:t>
      </w:r>
      <w:r w:rsidRPr="009427B2">
        <w:rPr>
          <w:sz w:val="28"/>
          <w:szCs w:val="28"/>
        </w:rPr>
        <w:lastRenderedPageBreak/>
        <w:t>фундаментальную основу общества: семью. Каждый год заключается в среднем 20 000 смешанных браков. Две трети из</w:t>
      </w:r>
      <w:r w:rsidR="00335515">
        <w:rPr>
          <w:sz w:val="28"/>
          <w:szCs w:val="28"/>
        </w:rPr>
        <w:t xml:space="preserve"> них впоследствии распадаются</w:t>
      </w:r>
      <w:r w:rsidRPr="009427B2">
        <w:rPr>
          <w:sz w:val="28"/>
          <w:szCs w:val="28"/>
        </w:rPr>
        <w:t>, ибо удачный смешанный брак предполагает отказ одной, если не обеих сторон, от родной культуры. Но ведь без межнациональных браков интеграция невозможна.</w:t>
      </w:r>
      <w:r w:rsidR="0079469A" w:rsidRPr="009427B2">
        <w:rPr>
          <w:sz w:val="28"/>
          <w:szCs w:val="28"/>
        </w:rPr>
        <w:t xml:space="preserve"> [3, с.87].</w:t>
      </w:r>
    </w:p>
    <w:p w:rsidR="0079509A" w:rsidRPr="009427B2" w:rsidRDefault="0079509A" w:rsidP="00335515">
      <w:pPr>
        <w:spacing w:line="360" w:lineRule="auto"/>
        <w:ind w:firstLine="708"/>
        <w:jc w:val="both"/>
        <w:rPr>
          <w:sz w:val="28"/>
          <w:szCs w:val="28"/>
        </w:rPr>
      </w:pPr>
      <w:r w:rsidRPr="009427B2">
        <w:rPr>
          <w:sz w:val="28"/>
          <w:szCs w:val="28"/>
        </w:rPr>
        <w:t>Отсюда метания, страдания выходцев из стран Магриба во втором поколении, которые тяжело переживают наш экономический кризис и враждебность, с какой относятся к ним в больших городах. Многие из них имеют право называть себя французами, поскольку родились на нашей территории, но из верности своим соотечественникам или из чувства протеста отказываются от французского гражданства и подогревают в своей душе надежды на возвращение, сами не очень-то в него веря и в глубине души его не желая.</w:t>
      </w:r>
    </w:p>
    <w:p w:rsidR="0079509A" w:rsidRPr="009427B2" w:rsidRDefault="0079509A" w:rsidP="00335515">
      <w:pPr>
        <w:spacing w:line="360" w:lineRule="auto"/>
        <w:ind w:firstLine="708"/>
        <w:jc w:val="both"/>
        <w:rPr>
          <w:sz w:val="28"/>
          <w:szCs w:val="28"/>
        </w:rPr>
      </w:pPr>
      <w:r w:rsidRPr="009427B2">
        <w:rPr>
          <w:sz w:val="28"/>
          <w:szCs w:val="28"/>
        </w:rPr>
        <w:t>Эти страдания иногда ведут к смерти, и бывают смерти, в которых есть доля вины каждого из нас. Молодой североафриканец брошен в тюрьму в Клерво, там он кончает жизнь самоубийством, оставив странную записку: «Я подыхаю каждый день. Мне страшно больно. Меня словно рак точит. Я покидаю вас, полный ненависти и любви, которой я был лишен, любви, которую я хотел подарить»</w:t>
      </w:r>
      <w:r w:rsidR="0079469A" w:rsidRPr="009427B2">
        <w:rPr>
          <w:sz w:val="28"/>
          <w:szCs w:val="28"/>
        </w:rPr>
        <w:t xml:space="preserve">. Даже если Тахар Бен Желлун </w:t>
      </w:r>
      <w:r w:rsidRPr="009427B2">
        <w:rPr>
          <w:sz w:val="28"/>
          <w:szCs w:val="28"/>
        </w:rPr>
        <w:t>приукрасил это послание, все равно — какой крик души!</w:t>
      </w:r>
      <w:r w:rsidR="0079469A" w:rsidRPr="009427B2">
        <w:rPr>
          <w:sz w:val="28"/>
          <w:szCs w:val="28"/>
        </w:rPr>
        <w:t xml:space="preserve"> [3, с.104].</w:t>
      </w:r>
    </w:p>
    <w:p w:rsidR="0079509A" w:rsidRPr="009427B2" w:rsidRDefault="0079509A" w:rsidP="00335515">
      <w:pPr>
        <w:spacing w:line="360" w:lineRule="auto"/>
        <w:ind w:firstLine="708"/>
        <w:jc w:val="both"/>
        <w:rPr>
          <w:sz w:val="28"/>
          <w:szCs w:val="28"/>
        </w:rPr>
      </w:pPr>
      <w:r w:rsidRPr="009427B2">
        <w:rPr>
          <w:sz w:val="28"/>
          <w:szCs w:val="28"/>
        </w:rPr>
        <w:t>Другие жертвы: «Одинокие в городе, находящемся в центре Франции, без работы, без жилья, вдали от родного неба, вдали от родной земли, [два вьетнамца] не нашли в себе мужества жить. Это двойная смерть. Мы [мы, французы, обязанные проявлять радушие] не</w:t>
      </w:r>
      <w:r w:rsidR="0079469A" w:rsidRPr="009427B2">
        <w:rPr>
          <w:sz w:val="28"/>
          <w:szCs w:val="28"/>
        </w:rPr>
        <w:t xml:space="preserve"> имели права допустить это»</w:t>
      </w:r>
      <w:r w:rsidRPr="009427B2">
        <w:rPr>
          <w:sz w:val="28"/>
          <w:szCs w:val="28"/>
        </w:rPr>
        <w:t>.</w:t>
      </w:r>
    </w:p>
    <w:p w:rsidR="0079509A" w:rsidRPr="009427B2" w:rsidRDefault="0079509A" w:rsidP="00335515">
      <w:pPr>
        <w:spacing w:line="360" w:lineRule="auto"/>
        <w:ind w:firstLine="708"/>
        <w:jc w:val="both"/>
        <w:rPr>
          <w:sz w:val="28"/>
          <w:szCs w:val="28"/>
        </w:rPr>
      </w:pPr>
      <w:r w:rsidRPr="009427B2">
        <w:rPr>
          <w:sz w:val="28"/>
          <w:szCs w:val="28"/>
        </w:rPr>
        <w:t xml:space="preserve">Как ни прискорбны эти происшествия, воистину трагические, они не идут ни в какое сравнение с судьбой, уготованной североафриканцам, служившим во вспомогательных войсках. Подумайте только, здесь, во Франции, их больше 400 000, и наша статистика не включает их в число </w:t>
      </w:r>
      <w:r w:rsidRPr="009427B2">
        <w:rPr>
          <w:sz w:val="28"/>
          <w:szCs w:val="28"/>
        </w:rPr>
        <w:lastRenderedPageBreak/>
        <w:t>иммигрантов, потому что им предоставлено французское гражданство в награду за услуги, оказанные французской армии во время алжирской войны. После переговоров в Эвиане они бежали во Францию, спасаясь от резни. И вот они здесь, одни раскиданы по всей стране так же, как иммигранты, но их сторонятся, и прежде всего выходцы из Алжира, видящие в них «коллаборационистов и предателей»; другие до сих пор живут в лагерях в Биасе (департамент Ло и Гаронна), в Сен-Морис-л’Ардуаз (департамент Гар), «к которым следует добавить тридцать шесть поселений, разбросанных по лесистым областям Лозера, Лимузена, Вогезов…»484. Они живут в тесных бараках на скромную пенсию, которую выплачивает им армия, и рождают много детей, чтобы получить на них пособие и таким образом скопить немного денег… Ни они сами, ни даже их дети не могут вернуться в Алжир. Их заманили щедрыми посулами. Пришло время исполнять обещания. Мы в ответе за их судьбу, каковы бы ни были причины их верноподданнических чувств по отношению к Франции, с которой они более или менее добровольно связали свою судьбу. Признаюсь, что никакое зрелище так меня не потрясает. Однако в данном случае слезами горю не поможешь.</w:t>
      </w:r>
    </w:p>
    <w:p w:rsidR="0079509A" w:rsidRPr="009427B2" w:rsidRDefault="0079509A" w:rsidP="00335515">
      <w:pPr>
        <w:spacing w:line="360" w:lineRule="auto"/>
        <w:ind w:firstLine="708"/>
        <w:jc w:val="both"/>
        <w:rPr>
          <w:sz w:val="28"/>
          <w:szCs w:val="28"/>
        </w:rPr>
      </w:pPr>
    </w:p>
    <w:p w:rsidR="00844946" w:rsidRPr="009427B2" w:rsidRDefault="00844946" w:rsidP="00335515">
      <w:pPr>
        <w:spacing w:line="360" w:lineRule="auto"/>
        <w:jc w:val="both"/>
        <w:rPr>
          <w:sz w:val="28"/>
          <w:szCs w:val="28"/>
        </w:rPr>
      </w:pPr>
    </w:p>
    <w:p w:rsidR="00844946" w:rsidRPr="009427B2" w:rsidRDefault="00844946" w:rsidP="00335515">
      <w:pPr>
        <w:spacing w:line="360" w:lineRule="auto"/>
        <w:ind w:firstLine="708"/>
        <w:jc w:val="both"/>
        <w:rPr>
          <w:sz w:val="28"/>
          <w:szCs w:val="28"/>
        </w:rPr>
      </w:pPr>
    </w:p>
    <w:p w:rsidR="00844946" w:rsidRPr="009427B2" w:rsidRDefault="00844946" w:rsidP="00335515">
      <w:pPr>
        <w:spacing w:line="360" w:lineRule="auto"/>
        <w:ind w:firstLine="708"/>
        <w:jc w:val="both"/>
        <w:rPr>
          <w:sz w:val="28"/>
          <w:szCs w:val="28"/>
        </w:rPr>
      </w:pPr>
    </w:p>
    <w:p w:rsidR="00844946" w:rsidRPr="009427B2" w:rsidRDefault="00844946" w:rsidP="00335515">
      <w:pPr>
        <w:spacing w:line="360" w:lineRule="auto"/>
        <w:ind w:firstLine="708"/>
        <w:jc w:val="both"/>
        <w:rPr>
          <w:sz w:val="28"/>
          <w:szCs w:val="28"/>
        </w:rPr>
      </w:pPr>
    </w:p>
    <w:p w:rsidR="008B2E87" w:rsidRPr="009427B2" w:rsidRDefault="008B2E87" w:rsidP="00335515">
      <w:pPr>
        <w:spacing w:line="360" w:lineRule="auto"/>
        <w:ind w:firstLine="708"/>
        <w:jc w:val="both"/>
        <w:rPr>
          <w:sz w:val="28"/>
          <w:szCs w:val="28"/>
        </w:rPr>
      </w:pPr>
    </w:p>
    <w:p w:rsidR="008B2E87" w:rsidRPr="009427B2" w:rsidRDefault="008B2E87" w:rsidP="00335515">
      <w:pPr>
        <w:spacing w:line="360" w:lineRule="auto"/>
        <w:ind w:firstLine="708"/>
        <w:jc w:val="both"/>
        <w:rPr>
          <w:sz w:val="28"/>
          <w:szCs w:val="28"/>
        </w:rPr>
      </w:pPr>
    </w:p>
    <w:p w:rsidR="008B2E87" w:rsidRPr="009427B2" w:rsidRDefault="008B2E87" w:rsidP="00335515">
      <w:pPr>
        <w:spacing w:line="360" w:lineRule="auto"/>
        <w:ind w:firstLine="708"/>
        <w:jc w:val="both"/>
        <w:rPr>
          <w:sz w:val="28"/>
          <w:szCs w:val="28"/>
        </w:rPr>
      </w:pPr>
    </w:p>
    <w:p w:rsidR="008B2E87" w:rsidRPr="009427B2" w:rsidRDefault="008B2E87" w:rsidP="00335515">
      <w:pPr>
        <w:spacing w:line="360" w:lineRule="auto"/>
        <w:ind w:firstLine="708"/>
        <w:jc w:val="both"/>
        <w:rPr>
          <w:sz w:val="28"/>
          <w:szCs w:val="28"/>
        </w:rPr>
      </w:pPr>
    </w:p>
    <w:p w:rsidR="0079509A" w:rsidRDefault="0079509A" w:rsidP="00335515">
      <w:pPr>
        <w:spacing w:line="360" w:lineRule="auto"/>
        <w:ind w:firstLine="708"/>
        <w:jc w:val="both"/>
        <w:rPr>
          <w:sz w:val="28"/>
          <w:szCs w:val="28"/>
        </w:rPr>
      </w:pPr>
    </w:p>
    <w:p w:rsidR="00335515" w:rsidRPr="009427B2" w:rsidRDefault="00335515" w:rsidP="00335515">
      <w:pPr>
        <w:spacing w:line="360" w:lineRule="auto"/>
        <w:ind w:firstLine="708"/>
        <w:jc w:val="both"/>
        <w:rPr>
          <w:sz w:val="28"/>
          <w:szCs w:val="28"/>
        </w:rPr>
      </w:pPr>
    </w:p>
    <w:p w:rsidR="00844946" w:rsidRPr="009427B2" w:rsidRDefault="0079509A" w:rsidP="00335515">
      <w:pPr>
        <w:spacing w:line="360" w:lineRule="auto"/>
        <w:jc w:val="both"/>
        <w:rPr>
          <w:b/>
          <w:sz w:val="28"/>
          <w:szCs w:val="28"/>
        </w:rPr>
      </w:pPr>
      <w:r w:rsidRPr="009427B2">
        <w:rPr>
          <w:b/>
          <w:sz w:val="28"/>
          <w:szCs w:val="28"/>
        </w:rPr>
        <w:lastRenderedPageBreak/>
        <w:t>Заключение</w:t>
      </w:r>
    </w:p>
    <w:p w:rsidR="00844946" w:rsidRPr="009427B2" w:rsidRDefault="00844946" w:rsidP="00335515">
      <w:pPr>
        <w:spacing w:line="360" w:lineRule="auto"/>
        <w:jc w:val="both"/>
        <w:rPr>
          <w:b/>
          <w:sz w:val="28"/>
          <w:szCs w:val="28"/>
        </w:rPr>
      </w:pPr>
    </w:p>
    <w:p w:rsidR="0079509A" w:rsidRPr="009427B2" w:rsidRDefault="0079509A" w:rsidP="00335515">
      <w:pPr>
        <w:pStyle w:val="a3"/>
        <w:spacing w:before="74" w:line="360" w:lineRule="auto"/>
        <w:ind w:right="121" w:firstLine="708"/>
        <w:jc w:val="both"/>
        <w:rPr>
          <w:sz w:val="28"/>
          <w:szCs w:val="28"/>
        </w:rPr>
      </w:pPr>
      <w:r w:rsidRPr="009427B2">
        <w:rPr>
          <w:sz w:val="28"/>
          <w:szCs w:val="28"/>
        </w:rPr>
        <w:t>«Что такое Франция?» – блестящий пример такого междисциплинарного подхода.</w:t>
      </w:r>
      <w:r w:rsidRPr="009427B2">
        <w:rPr>
          <w:spacing w:val="1"/>
          <w:sz w:val="28"/>
          <w:szCs w:val="28"/>
        </w:rPr>
        <w:t xml:space="preserve"> </w:t>
      </w:r>
      <w:r w:rsidRPr="009427B2">
        <w:rPr>
          <w:sz w:val="28"/>
          <w:szCs w:val="28"/>
        </w:rPr>
        <w:t>Синтез</w:t>
      </w:r>
      <w:r w:rsidRPr="009427B2">
        <w:rPr>
          <w:spacing w:val="1"/>
          <w:sz w:val="28"/>
          <w:szCs w:val="28"/>
        </w:rPr>
        <w:t xml:space="preserve"> </w:t>
      </w:r>
      <w:r w:rsidRPr="009427B2">
        <w:rPr>
          <w:sz w:val="28"/>
          <w:szCs w:val="28"/>
        </w:rPr>
        <w:t>методов</w:t>
      </w:r>
      <w:r w:rsidRPr="009427B2">
        <w:rPr>
          <w:spacing w:val="1"/>
          <w:sz w:val="28"/>
          <w:szCs w:val="28"/>
        </w:rPr>
        <w:t xml:space="preserve"> </w:t>
      </w:r>
      <w:r w:rsidRPr="009427B2">
        <w:rPr>
          <w:sz w:val="28"/>
          <w:szCs w:val="28"/>
        </w:rPr>
        <w:t>истории</w:t>
      </w:r>
      <w:r w:rsidRPr="009427B2">
        <w:rPr>
          <w:spacing w:val="1"/>
          <w:sz w:val="28"/>
          <w:szCs w:val="28"/>
        </w:rPr>
        <w:t xml:space="preserve"> </w:t>
      </w:r>
      <w:r w:rsidRPr="009427B2">
        <w:rPr>
          <w:sz w:val="28"/>
          <w:szCs w:val="28"/>
        </w:rPr>
        <w:t>и</w:t>
      </w:r>
      <w:r w:rsidRPr="009427B2">
        <w:rPr>
          <w:spacing w:val="1"/>
          <w:sz w:val="28"/>
          <w:szCs w:val="28"/>
        </w:rPr>
        <w:t xml:space="preserve"> </w:t>
      </w:r>
      <w:r w:rsidRPr="009427B2">
        <w:rPr>
          <w:sz w:val="28"/>
          <w:szCs w:val="28"/>
        </w:rPr>
        <w:t>географии,</w:t>
      </w:r>
      <w:r w:rsidRPr="009427B2">
        <w:rPr>
          <w:spacing w:val="1"/>
          <w:sz w:val="28"/>
          <w:szCs w:val="28"/>
        </w:rPr>
        <w:t xml:space="preserve"> </w:t>
      </w:r>
      <w:r w:rsidRPr="009427B2">
        <w:rPr>
          <w:sz w:val="28"/>
          <w:szCs w:val="28"/>
        </w:rPr>
        <w:t>истории</w:t>
      </w:r>
      <w:r w:rsidRPr="009427B2">
        <w:rPr>
          <w:spacing w:val="1"/>
          <w:sz w:val="28"/>
          <w:szCs w:val="28"/>
        </w:rPr>
        <w:t xml:space="preserve"> </w:t>
      </w:r>
      <w:r w:rsidRPr="009427B2">
        <w:rPr>
          <w:sz w:val="28"/>
          <w:szCs w:val="28"/>
        </w:rPr>
        <w:t>и</w:t>
      </w:r>
      <w:r w:rsidRPr="009427B2">
        <w:rPr>
          <w:spacing w:val="1"/>
          <w:sz w:val="28"/>
          <w:szCs w:val="28"/>
        </w:rPr>
        <w:t xml:space="preserve"> </w:t>
      </w:r>
      <w:r w:rsidRPr="009427B2">
        <w:rPr>
          <w:sz w:val="28"/>
          <w:szCs w:val="28"/>
        </w:rPr>
        <w:t>демографической</w:t>
      </w:r>
      <w:r w:rsidRPr="009427B2">
        <w:rPr>
          <w:spacing w:val="1"/>
          <w:sz w:val="28"/>
          <w:szCs w:val="28"/>
        </w:rPr>
        <w:t xml:space="preserve"> </w:t>
      </w:r>
      <w:r w:rsidRPr="009427B2">
        <w:rPr>
          <w:sz w:val="28"/>
          <w:szCs w:val="28"/>
        </w:rPr>
        <w:t>науки,</w:t>
      </w:r>
      <w:r w:rsidRPr="009427B2">
        <w:rPr>
          <w:spacing w:val="1"/>
          <w:sz w:val="28"/>
          <w:szCs w:val="28"/>
        </w:rPr>
        <w:t xml:space="preserve"> </w:t>
      </w:r>
      <w:r w:rsidRPr="009427B2">
        <w:rPr>
          <w:sz w:val="28"/>
          <w:szCs w:val="28"/>
        </w:rPr>
        <w:t>истории</w:t>
      </w:r>
      <w:r w:rsidRPr="009427B2">
        <w:rPr>
          <w:spacing w:val="1"/>
          <w:sz w:val="28"/>
          <w:szCs w:val="28"/>
        </w:rPr>
        <w:t xml:space="preserve"> </w:t>
      </w:r>
      <w:r w:rsidRPr="009427B2">
        <w:rPr>
          <w:sz w:val="28"/>
          <w:szCs w:val="28"/>
        </w:rPr>
        <w:t>и</w:t>
      </w:r>
      <w:r w:rsidRPr="009427B2">
        <w:rPr>
          <w:spacing w:val="1"/>
          <w:sz w:val="28"/>
          <w:szCs w:val="28"/>
        </w:rPr>
        <w:t xml:space="preserve"> </w:t>
      </w:r>
      <w:r w:rsidRPr="009427B2">
        <w:rPr>
          <w:sz w:val="28"/>
          <w:szCs w:val="28"/>
        </w:rPr>
        <w:t>экономики</w:t>
      </w:r>
      <w:r w:rsidRPr="009427B2">
        <w:rPr>
          <w:spacing w:val="1"/>
          <w:sz w:val="28"/>
          <w:szCs w:val="28"/>
        </w:rPr>
        <w:t xml:space="preserve"> </w:t>
      </w:r>
      <w:r w:rsidRPr="009427B2">
        <w:rPr>
          <w:sz w:val="28"/>
          <w:szCs w:val="28"/>
        </w:rPr>
        <w:t>привел</w:t>
      </w:r>
      <w:r w:rsidRPr="009427B2">
        <w:rPr>
          <w:spacing w:val="1"/>
          <w:sz w:val="28"/>
          <w:szCs w:val="28"/>
        </w:rPr>
        <w:t xml:space="preserve"> </w:t>
      </w:r>
      <w:r w:rsidRPr="009427B2">
        <w:rPr>
          <w:sz w:val="28"/>
          <w:szCs w:val="28"/>
        </w:rPr>
        <w:t>к</w:t>
      </w:r>
      <w:r w:rsidRPr="009427B2">
        <w:rPr>
          <w:spacing w:val="1"/>
          <w:sz w:val="28"/>
          <w:szCs w:val="28"/>
        </w:rPr>
        <w:t xml:space="preserve"> </w:t>
      </w:r>
      <w:r w:rsidRPr="009427B2">
        <w:rPr>
          <w:sz w:val="28"/>
          <w:szCs w:val="28"/>
        </w:rPr>
        <w:t>выявлению</w:t>
      </w:r>
      <w:r w:rsidRPr="009427B2">
        <w:rPr>
          <w:spacing w:val="1"/>
          <w:sz w:val="28"/>
          <w:szCs w:val="28"/>
        </w:rPr>
        <w:t xml:space="preserve"> </w:t>
      </w:r>
      <w:r w:rsidRPr="009427B2">
        <w:rPr>
          <w:sz w:val="28"/>
          <w:szCs w:val="28"/>
        </w:rPr>
        <w:t>неизвестных</w:t>
      </w:r>
      <w:r w:rsidRPr="009427B2">
        <w:rPr>
          <w:spacing w:val="1"/>
          <w:sz w:val="28"/>
          <w:szCs w:val="28"/>
        </w:rPr>
        <w:t xml:space="preserve"> </w:t>
      </w:r>
      <w:r w:rsidRPr="009427B2">
        <w:rPr>
          <w:sz w:val="28"/>
          <w:szCs w:val="28"/>
        </w:rPr>
        <w:t>дотоле</w:t>
      </w:r>
      <w:r w:rsidRPr="009427B2">
        <w:rPr>
          <w:spacing w:val="1"/>
          <w:sz w:val="28"/>
          <w:szCs w:val="28"/>
        </w:rPr>
        <w:t xml:space="preserve"> </w:t>
      </w:r>
      <w:r w:rsidRPr="009427B2">
        <w:rPr>
          <w:sz w:val="28"/>
          <w:szCs w:val="28"/>
        </w:rPr>
        <w:t>сторон</w:t>
      </w:r>
      <w:r w:rsidRPr="009427B2">
        <w:rPr>
          <w:spacing w:val="1"/>
          <w:sz w:val="28"/>
          <w:szCs w:val="28"/>
        </w:rPr>
        <w:t xml:space="preserve"> </w:t>
      </w:r>
      <w:r w:rsidRPr="009427B2">
        <w:rPr>
          <w:sz w:val="28"/>
          <w:szCs w:val="28"/>
        </w:rPr>
        <w:t>французской</w:t>
      </w:r>
      <w:r w:rsidRPr="009427B2">
        <w:rPr>
          <w:spacing w:val="1"/>
          <w:sz w:val="28"/>
          <w:szCs w:val="28"/>
        </w:rPr>
        <w:t xml:space="preserve"> </w:t>
      </w:r>
      <w:r w:rsidRPr="009427B2">
        <w:rPr>
          <w:sz w:val="28"/>
          <w:szCs w:val="28"/>
        </w:rPr>
        <w:t>истории,</w:t>
      </w:r>
      <w:r w:rsidRPr="009427B2">
        <w:rPr>
          <w:spacing w:val="1"/>
          <w:sz w:val="28"/>
          <w:szCs w:val="28"/>
        </w:rPr>
        <w:t xml:space="preserve"> </w:t>
      </w:r>
      <w:r w:rsidRPr="009427B2">
        <w:rPr>
          <w:sz w:val="28"/>
          <w:szCs w:val="28"/>
        </w:rPr>
        <w:t>позволил</w:t>
      </w:r>
      <w:r w:rsidRPr="009427B2">
        <w:rPr>
          <w:spacing w:val="1"/>
          <w:sz w:val="28"/>
          <w:szCs w:val="28"/>
        </w:rPr>
        <w:t xml:space="preserve"> </w:t>
      </w:r>
      <w:r w:rsidRPr="009427B2">
        <w:rPr>
          <w:sz w:val="28"/>
          <w:szCs w:val="28"/>
        </w:rPr>
        <w:t>по-новому</w:t>
      </w:r>
      <w:r w:rsidRPr="009427B2">
        <w:rPr>
          <w:spacing w:val="1"/>
          <w:sz w:val="28"/>
          <w:szCs w:val="28"/>
        </w:rPr>
        <w:t xml:space="preserve"> </w:t>
      </w:r>
      <w:r w:rsidRPr="009427B2">
        <w:rPr>
          <w:sz w:val="28"/>
          <w:szCs w:val="28"/>
        </w:rPr>
        <w:t>взглянуть</w:t>
      </w:r>
      <w:r w:rsidRPr="009427B2">
        <w:rPr>
          <w:spacing w:val="1"/>
          <w:sz w:val="28"/>
          <w:szCs w:val="28"/>
        </w:rPr>
        <w:t xml:space="preserve"> </w:t>
      </w:r>
      <w:r w:rsidRPr="009427B2">
        <w:rPr>
          <w:sz w:val="28"/>
          <w:szCs w:val="28"/>
        </w:rPr>
        <w:t>на</w:t>
      </w:r>
      <w:r w:rsidRPr="009427B2">
        <w:rPr>
          <w:spacing w:val="1"/>
          <w:sz w:val="28"/>
          <w:szCs w:val="28"/>
        </w:rPr>
        <w:t xml:space="preserve"> </w:t>
      </w:r>
      <w:r w:rsidRPr="009427B2">
        <w:rPr>
          <w:sz w:val="28"/>
          <w:szCs w:val="28"/>
        </w:rPr>
        <w:t>нее,</w:t>
      </w:r>
      <w:r w:rsidRPr="009427B2">
        <w:rPr>
          <w:spacing w:val="1"/>
          <w:sz w:val="28"/>
          <w:szCs w:val="28"/>
        </w:rPr>
        <w:t xml:space="preserve"> </w:t>
      </w:r>
      <w:r w:rsidRPr="009427B2">
        <w:rPr>
          <w:sz w:val="28"/>
          <w:szCs w:val="28"/>
        </w:rPr>
        <w:t>выявить</w:t>
      </w:r>
      <w:r w:rsidRPr="009427B2">
        <w:rPr>
          <w:spacing w:val="1"/>
          <w:sz w:val="28"/>
          <w:szCs w:val="28"/>
        </w:rPr>
        <w:t xml:space="preserve"> </w:t>
      </w:r>
      <w:r w:rsidRPr="009427B2">
        <w:rPr>
          <w:sz w:val="28"/>
          <w:szCs w:val="28"/>
        </w:rPr>
        <w:t>глубинные</w:t>
      </w:r>
      <w:r w:rsidRPr="009427B2">
        <w:rPr>
          <w:spacing w:val="1"/>
          <w:sz w:val="28"/>
          <w:szCs w:val="28"/>
        </w:rPr>
        <w:t xml:space="preserve"> </w:t>
      </w:r>
      <w:r w:rsidRPr="009427B2">
        <w:rPr>
          <w:sz w:val="28"/>
          <w:szCs w:val="28"/>
        </w:rPr>
        <w:t>тенденции</w:t>
      </w:r>
      <w:r w:rsidRPr="009427B2">
        <w:rPr>
          <w:spacing w:val="1"/>
          <w:sz w:val="28"/>
          <w:szCs w:val="28"/>
        </w:rPr>
        <w:t xml:space="preserve"> </w:t>
      </w:r>
      <w:r w:rsidRPr="009427B2">
        <w:rPr>
          <w:sz w:val="28"/>
          <w:szCs w:val="28"/>
        </w:rPr>
        <w:t>развития,</w:t>
      </w:r>
      <w:r w:rsidRPr="009427B2">
        <w:rPr>
          <w:spacing w:val="1"/>
          <w:sz w:val="28"/>
          <w:szCs w:val="28"/>
        </w:rPr>
        <w:t xml:space="preserve"> </w:t>
      </w:r>
      <w:r w:rsidRPr="009427B2">
        <w:rPr>
          <w:sz w:val="28"/>
          <w:szCs w:val="28"/>
        </w:rPr>
        <w:t>оказывавшие значительное влияние на ее ход. Успеху начинаний автора в значительной</w:t>
      </w:r>
      <w:r w:rsidRPr="009427B2">
        <w:rPr>
          <w:spacing w:val="1"/>
          <w:sz w:val="28"/>
          <w:szCs w:val="28"/>
        </w:rPr>
        <w:t xml:space="preserve"> </w:t>
      </w:r>
      <w:r w:rsidRPr="009427B2">
        <w:rPr>
          <w:sz w:val="28"/>
          <w:szCs w:val="28"/>
        </w:rPr>
        <w:t>мере</w:t>
      </w:r>
      <w:r w:rsidRPr="009427B2">
        <w:rPr>
          <w:spacing w:val="1"/>
          <w:sz w:val="28"/>
          <w:szCs w:val="28"/>
        </w:rPr>
        <w:t xml:space="preserve"> </w:t>
      </w:r>
      <w:r w:rsidRPr="009427B2">
        <w:rPr>
          <w:sz w:val="28"/>
          <w:szCs w:val="28"/>
        </w:rPr>
        <w:t>способствовала</w:t>
      </w:r>
      <w:r w:rsidRPr="009427B2">
        <w:rPr>
          <w:spacing w:val="1"/>
          <w:sz w:val="28"/>
          <w:szCs w:val="28"/>
        </w:rPr>
        <w:t xml:space="preserve"> </w:t>
      </w:r>
      <w:r w:rsidRPr="009427B2">
        <w:rPr>
          <w:sz w:val="28"/>
          <w:szCs w:val="28"/>
        </w:rPr>
        <w:t>его</w:t>
      </w:r>
      <w:r w:rsidRPr="009427B2">
        <w:rPr>
          <w:spacing w:val="1"/>
          <w:sz w:val="28"/>
          <w:szCs w:val="28"/>
        </w:rPr>
        <w:t xml:space="preserve"> </w:t>
      </w:r>
      <w:r w:rsidRPr="009427B2">
        <w:rPr>
          <w:sz w:val="28"/>
          <w:szCs w:val="28"/>
        </w:rPr>
        <w:t>огромная</w:t>
      </w:r>
      <w:r w:rsidRPr="009427B2">
        <w:rPr>
          <w:spacing w:val="1"/>
          <w:sz w:val="28"/>
          <w:szCs w:val="28"/>
        </w:rPr>
        <w:t xml:space="preserve"> </w:t>
      </w:r>
      <w:r w:rsidRPr="009427B2">
        <w:rPr>
          <w:sz w:val="28"/>
          <w:szCs w:val="28"/>
        </w:rPr>
        <w:t>эрудиция,</w:t>
      </w:r>
      <w:r w:rsidRPr="009427B2">
        <w:rPr>
          <w:spacing w:val="1"/>
          <w:sz w:val="28"/>
          <w:szCs w:val="28"/>
        </w:rPr>
        <w:t xml:space="preserve"> </w:t>
      </w:r>
      <w:r w:rsidRPr="009427B2">
        <w:rPr>
          <w:sz w:val="28"/>
          <w:szCs w:val="28"/>
        </w:rPr>
        <w:t>привлечение</w:t>
      </w:r>
      <w:r w:rsidRPr="009427B2">
        <w:rPr>
          <w:spacing w:val="1"/>
          <w:sz w:val="28"/>
          <w:szCs w:val="28"/>
        </w:rPr>
        <w:t xml:space="preserve"> </w:t>
      </w:r>
      <w:r w:rsidRPr="009427B2">
        <w:rPr>
          <w:sz w:val="28"/>
          <w:szCs w:val="28"/>
        </w:rPr>
        <w:t>колоссальной</w:t>
      </w:r>
      <w:r w:rsidRPr="009427B2">
        <w:rPr>
          <w:spacing w:val="1"/>
          <w:sz w:val="28"/>
          <w:szCs w:val="28"/>
        </w:rPr>
        <w:t xml:space="preserve"> </w:t>
      </w:r>
      <w:r w:rsidRPr="009427B2">
        <w:rPr>
          <w:sz w:val="28"/>
          <w:szCs w:val="28"/>
        </w:rPr>
        <w:t>массы</w:t>
      </w:r>
      <w:r w:rsidRPr="009427B2">
        <w:rPr>
          <w:spacing w:val="1"/>
          <w:sz w:val="28"/>
          <w:szCs w:val="28"/>
        </w:rPr>
        <w:t xml:space="preserve"> </w:t>
      </w:r>
      <w:r w:rsidRPr="009427B2">
        <w:rPr>
          <w:sz w:val="28"/>
          <w:szCs w:val="28"/>
        </w:rPr>
        <w:t>самых</w:t>
      </w:r>
      <w:r w:rsidRPr="009427B2">
        <w:rPr>
          <w:spacing w:val="-57"/>
          <w:sz w:val="28"/>
          <w:szCs w:val="28"/>
        </w:rPr>
        <w:t xml:space="preserve"> </w:t>
      </w:r>
      <w:r w:rsidRPr="009427B2">
        <w:rPr>
          <w:sz w:val="28"/>
          <w:szCs w:val="28"/>
        </w:rPr>
        <w:t>разнообразных</w:t>
      </w:r>
      <w:r w:rsidRPr="009427B2">
        <w:rPr>
          <w:spacing w:val="1"/>
          <w:sz w:val="28"/>
          <w:szCs w:val="28"/>
        </w:rPr>
        <w:t xml:space="preserve"> </w:t>
      </w:r>
      <w:r w:rsidRPr="009427B2">
        <w:rPr>
          <w:sz w:val="28"/>
          <w:szCs w:val="28"/>
        </w:rPr>
        <w:t>исторических</w:t>
      </w:r>
      <w:r w:rsidRPr="009427B2">
        <w:rPr>
          <w:spacing w:val="1"/>
          <w:sz w:val="28"/>
          <w:szCs w:val="28"/>
        </w:rPr>
        <w:t xml:space="preserve"> </w:t>
      </w:r>
      <w:r w:rsidRPr="009427B2">
        <w:rPr>
          <w:sz w:val="28"/>
          <w:szCs w:val="28"/>
        </w:rPr>
        <w:t>источников,</w:t>
      </w:r>
      <w:r w:rsidRPr="009427B2">
        <w:rPr>
          <w:spacing w:val="1"/>
          <w:sz w:val="28"/>
          <w:szCs w:val="28"/>
        </w:rPr>
        <w:t xml:space="preserve"> </w:t>
      </w:r>
      <w:r w:rsidRPr="009427B2">
        <w:rPr>
          <w:sz w:val="28"/>
          <w:szCs w:val="28"/>
        </w:rPr>
        <w:t>извлеченных</w:t>
      </w:r>
      <w:r w:rsidRPr="009427B2">
        <w:rPr>
          <w:spacing w:val="1"/>
          <w:sz w:val="28"/>
          <w:szCs w:val="28"/>
        </w:rPr>
        <w:t xml:space="preserve"> </w:t>
      </w:r>
      <w:r w:rsidRPr="009427B2">
        <w:rPr>
          <w:sz w:val="28"/>
          <w:szCs w:val="28"/>
        </w:rPr>
        <w:t>Броделем</w:t>
      </w:r>
      <w:r w:rsidRPr="009427B2">
        <w:rPr>
          <w:spacing w:val="1"/>
          <w:sz w:val="28"/>
          <w:szCs w:val="28"/>
        </w:rPr>
        <w:t xml:space="preserve"> </w:t>
      </w:r>
      <w:r w:rsidRPr="009427B2">
        <w:rPr>
          <w:sz w:val="28"/>
          <w:szCs w:val="28"/>
        </w:rPr>
        <w:t>из</w:t>
      </w:r>
      <w:r w:rsidRPr="009427B2">
        <w:rPr>
          <w:spacing w:val="1"/>
          <w:sz w:val="28"/>
          <w:szCs w:val="28"/>
        </w:rPr>
        <w:t xml:space="preserve"> </w:t>
      </w:r>
      <w:r w:rsidRPr="009427B2">
        <w:rPr>
          <w:sz w:val="28"/>
          <w:szCs w:val="28"/>
        </w:rPr>
        <w:t>различных</w:t>
      </w:r>
      <w:r w:rsidRPr="009427B2">
        <w:rPr>
          <w:spacing w:val="1"/>
          <w:sz w:val="28"/>
          <w:szCs w:val="28"/>
        </w:rPr>
        <w:t xml:space="preserve"> </w:t>
      </w:r>
      <w:r w:rsidRPr="009427B2">
        <w:rPr>
          <w:sz w:val="28"/>
          <w:szCs w:val="28"/>
        </w:rPr>
        <w:t>европейских архивов. Не последнюю роль здесь сыграл факт владения ученым семью</w:t>
      </w:r>
      <w:r w:rsidRPr="009427B2">
        <w:rPr>
          <w:spacing w:val="1"/>
          <w:sz w:val="28"/>
          <w:szCs w:val="28"/>
        </w:rPr>
        <w:t xml:space="preserve"> </w:t>
      </w:r>
      <w:r w:rsidRPr="009427B2">
        <w:rPr>
          <w:sz w:val="28"/>
          <w:szCs w:val="28"/>
        </w:rPr>
        <w:t>языками.</w:t>
      </w:r>
    </w:p>
    <w:p w:rsidR="0079509A" w:rsidRPr="009427B2" w:rsidRDefault="0079509A"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pacing w:line="360" w:lineRule="auto"/>
        <w:ind w:firstLine="708"/>
        <w:jc w:val="both"/>
        <w:rPr>
          <w:b/>
          <w:sz w:val="28"/>
          <w:szCs w:val="28"/>
        </w:rPr>
      </w:pPr>
    </w:p>
    <w:p w:rsidR="00844946" w:rsidRPr="009427B2" w:rsidRDefault="00844946" w:rsidP="00335515">
      <w:pPr>
        <w:spacing w:line="360" w:lineRule="auto"/>
        <w:jc w:val="both"/>
        <w:rPr>
          <w:b/>
          <w:sz w:val="28"/>
          <w:szCs w:val="28"/>
        </w:rPr>
      </w:pPr>
    </w:p>
    <w:p w:rsidR="008B2E87" w:rsidRPr="009427B2" w:rsidRDefault="008B2E87" w:rsidP="00335515">
      <w:pPr>
        <w:spacing w:line="360" w:lineRule="auto"/>
        <w:jc w:val="both"/>
        <w:rPr>
          <w:b/>
          <w:sz w:val="28"/>
          <w:szCs w:val="28"/>
        </w:rPr>
      </w:pPr>
    </w:p>
    <w:p w:rsidR="005656E8" w:rsidRPr="009427B2" w:rsidRDefault="005656E8" w:rsidP="00335515">
      <w:pPr>
        <w:spacing w:line="360" w:lineRule="auto"/>
        <w:ind w:firstLine="708"/>
        <w:jc w:val="both"/>
        <w:rPr>
          <w:b/>
          <w:sz w:val="28"/>
          <w:szCs w:val="28"/>
        </w:rPr>
      </w:pPr>
    </w:p>
    <w:p w:rsidR="005656E8" w:rsidRPr="009427B2" w:rsidRDefault="005656E8" w:rsidP="00335515">
      <w:pPr>
        <w:shd w:val="clear" w:color="auto" w:fill="FFFFFF"/>
        <w:spacing w:after="150" w:line="360" w:lineRule="auto"/>
        <w:jc w:val="both"/>
        <w:rPr>
          <w:b/>
          <w:sz w:val="28"/>
          <w:szCs w:val="28"/>
          <w:lang w:eastAsia="ru-RU"/>
        </w:rPr>
      </w:pPr>
      <w:r w:rsidRPr="009427B2">
        <w:rPr>
          <w:b/>
          <w:sz w:val="28"/>
          <w:szCs w:val="28"/>
          <w:lang w:eastAsia="ru-RU"/>
        </w:rPr>
        <w:lastRenderedPageBreak/>
        <w:t>Список используемых источников и литературы</w:t>
      </w:r>
    </w:p>
    <w:p w:rsidR="005656E8" w:rsidRPr="009427B2" w:rsidRDefault="005656E8" w:rsidP="00335515">
      <w:pPr>
        <w:spacing w:line="360" w:lineRule="auto"/>
        <w:jc w:val="both"/>
        <w:rPr>
          <w:sz w:val="28"/>
          <w:szCs w:val="28"/>
          <w:lang w:eastAsia="ru-RU"/>
        </w:rPr>
      </w:pPr>
      <w:r w:rsidRPr="009427B2">
        <w:rPr>
          <w:sz w:val="28"/>
          <w:szCs w:val="28"/>
          <w:lang w:eastAsia="ru-RU"/>
        </w:rPr>
        <w:t xml:space="preserve"> 1.</w:t>
      </w:r>
      <w:r w:rsidR="00C0345E">
        <w:rPr>
          <w:sz w:val="28"/>
          <w:szCs w:val="28"/>
          <w:lang w:eastAsia="ru-RU"/>
        </w:rPr>
        <w:t xml:space="preserve"> </w:t>
      </w:r>
      <w:r w:rsidRPr="009427B2">
        <w:rPr>
          <w:sz w:val="28"/>
          <w:szCs w:val="28"/>
          <w:lang w:eastAsia="ru-RU"/>
        </w:rPr>
        <w:t>Фернан Бродель Что такое Франция? Кн. первая: Пространство и история — Пер. с фр. — М.: Изд-во им. Сабашниковых,</w:t>
      </w:r>
    </w:p>
    <w:p w:rsidR="005656E8" w:rsidRPr="009427B2" w:rsidRDefault="005656E8" w:rsidP="00335515">
      <w:pPr>
        <w:spacing w:line="360" w:lineRule="auto"/>
        <w:jc w:val="both"/>
        <w:rPr>
          <w:sz w:val="28"/>
          <w:szCs w:val="28"/>
          <w:lang w:eastAsia="ru-RU"/>
        </w:rPr>
      </w:pPr>
      <w:r w:rsidRPr="009427B2">
        <w:rPr>
          <w:sz w:val="28"/>
          <w:szCs w:val="28"/>
          <w:lang w:eastAsia="ru-RU"/>
        </w:rPr>
        <w:t>1994. — 405 с., ил., 16 цв. ил.</w:t>
      </w:r>
    </w:p>
    <w:p w:rsidR="005656E8" w:rsidRPr="009427B2" w:rsidRDefault="005656E8" w:rsidP="00335515">
      <w:pPr>
        <w:shd w:val="clear" w:color="auto" w:fill="FFFFFF"/>
        <w:spacing w:after="150" w:line="360" w:lineRule="auto"/>
        <w:jc w:val="both"/>
        <w:rPr>
          <w:sz w:val="28"/>
          <w:szCs w:val="28"/>
          <w:lang w:eastAsia="ru-RU"/>
        </w:rPr>
      </w:pPr>
      <w:r w:rsidRPr="009427B2">
        <w:rPr>
          <w:sz w:val="28"/>
          <w:szCs w:val="28"/>
          <w:lang w:eastAsia="ru-RU"/>
        </w:rPr>
        <w:t>2.</w:t>
      </w:r>
      <w:r w:rsidR="00C0345E">
        <w:rPr>
          <w:sz w:val="28"/>
          <w:szCs w:val="28"/>
          <w:lang w:eastAsia="ru-RU"/>
        </w:rPr>
        <w:t xml:space="preserve"> </w:t>
      </w:r>
      <w:r w:rsidRPr="009427B2">
        <w:rPr>
          <w:sz w:val="28"/>
          <w:szCs w:val="28"/>
          <w:lang w:eastAsia="ru-RU"/>
        </w:rPr>
        <w:t>Что такое Франция? Книга вторая: Люди и вещи, ч. 1. — Пер. с фр. М.: Изд-во им. Сабашниковых, 1995. — 244 с., ил., 6 л. цв. ил.</w:t>
      </w:r>
    </w:p>
    <w:p w:rsidR="005656E8" w:rsidRPr="009427B2" w:rsidRDefault="005656E8" w:rsidP="00335515">
      <w:pPr>
        <w:shd w:val="clear" w:color="auto" w:fill="FFFFFF"/>
        <w:spacing w:after="150" w:line="360" w:lineRule="auto"/>
        <w:jc w:val="both"/>
        <w:rPr>
          <w:sz w:val="28"/>
          <w:szCs w:val="28"/>
          <w:lang w:eastAsia="ru-RU"/>
        </w:rPr>
      </w:pPr>
      <w:r w:rsidRPr="009427B2">
        <w:rPr>
          <w:sz w:val="28"/>
          <w:szCs w:val="28"/>
          <w:lang w:eastAsia="ru-RU"/>
        </w:rPr>
        <w:t>3.</w:t>
      </w:r>
      <w:r w:rsidR="00C0345E">
        <w:rPr>
          <w:sz w:val="28"/>
          <w:szCs w:val="28"/>
          <w:lang w:eastAsia="ru-RU"/>
        </w:rPr>
        <w:t xml:space="preserve"> </w:t>
      </w:r>
      <w:r w:rsidRPr="009427B2">
        <w:rPr>
          <w:sz w:val="28"/>
          <w:szCs w:val="28"/>
          <w:lang w:eastAsia="ru-RU"/>
        </w:rPr>
        <w:t>Что такое Франция? Книга вторая: Люди и вещи, ч. 2: «Крестьянская экономика» до начала XX в. Пер. с фр. — М.: Изд-во им. Сабашниковых, 1997. — 511 с., ил., 8 л. цв. ил.</w:t>
      </w:r>
    </w:p>
    <w:p w:rsidR="00844946" w:rsidRPr="009427B2" w:rsidRDefault="005656E8" w:rsidP="00335515">
      <w:pPr>
        <w:shd w:val="clear" w:color="auto" w:fill="FFFFFF"/>
        <w:spacing w:after="150" w:line="360" w:lineRule="auto"/>
        <w:jc w:val="both"/>
        <w:rPr>
          <w:sz w:val="28"/>
          <w:szCs w:val="28"/>
        </w:rPr>
      </w:pPr>
      <w:r w:rsidRPr="009427B2">
        <w:rPr>
          <w:sz w:val="28"/>
          <w:szCs w:val="28"/>
          <w:lang w:eastAsia="ru-RU"/>
        </w:rPr>
        <w:t>4.</w:t>
      </w:r>
      <w:r w:rsidR="00C0345E">
        <w:rPr>
          <w:sz w:val="28"/>
          <w:szCs w:val="28"/>
          <w:lang w:eastAsia="ru-RU"/>
        </w:rPr>
        <w:t xml:space="preserve"> </w:t>
      </w:r>
      <w:r w:rsidR="00EB5D64" w:rsidRPr="009427B2">
        <w:rPr>
          <w:sz w:val="28"/>
          <w:szCs w:val="28"/>
        </w:rPr>
        <w:t>Фран</w:t>
      </w:r>
      <w:r w:rsidR="009427B2" w:rsidRPr="009427B2">
        <w:rPr>
          <w:sz w:val="28"/>
          <w:szCs w:val="28"/>
        </w:rPr>
        <w:t xml:space="preserve">цузская идентичность в динамике </w:t>
      </w:r>
      <w:r w:rsidR="00EB5D64" w:rsidRPr="009427B2">
        <w:rPr>
          <w:sz w:val="28"/>
          <w:szCs w:val="28"/>
        </w:rPr>
        <w:t>культурфилософской и лингвокультурологической мысли</w:t>
      </w:r>
      <w:r w:rsidR="009427B2" w:rsidRPr="009427B2">
        <w:rPr>
          <w:sz w:val="28"/>
          <w:szCs w:val="28"/>
        </w:rPr>
        <w:t xml:space="preserve"> -</w:t>
      </w:r>
      <w:r w:rsidR="00EB5D64" w:rsidRPr="009427B2">
        <w:rPr>
          <w:sz w:val="28"/>
          <w:szCs w:val="28"/>
        </w:rPr>
        <w:t xml:space="preserve"> https://naukaru.ru/en/storage/view/2868</w:t>
      </w:r>
    </w:p>
    <w:p w:rsidR="00844946" w:rsidRPr="009427B2" w:rsidRDefault="009427B2" w:rsidP="00335515">
      <w:pPr>
        <w:pStyle w:val="1"/>
        <w:spacing w:before="0" w:beforeAutospacing="0" w:after="0" w:afterAutospacing="0" w:line="360" w:lineRule="auto"/>
        <w:jc w:val="both"/>
        <w:textAlignment w:val="top"/>
        <w:rPr>
          <w:b w:val="0"/>
          <w:sz w:val="28"/>
          <w:szCs w:val="28"/>
        </w:rPr>
      </w:pPr>
      <w:r w:rsidRPr="009427B2">
        <w:rPr>
          <w:b w:val="0"/>
          <w:sz w:val="28"/>
          <w:szCs w:val="28"/>
        </w:rPr>
        <w:t>6</w:t>
      </w:r>
      <w:r w:rsidR="005656E8" w:rsidRPr="009427B2">
        <w:rPr>
          <w:b w:val="0"/>
          <w:sz w:val="28"/>
          <w:szCs w:val="28"/>
        </w:rPr>
        <w:t>.</w:t>
      </w:r>
      <w:r w:rsidR="00C0345E">
        <w:rPr>
          <w:b w:val="0"/>
          <w:sz w:val="28"/>
          <w:szCs w:val="28"/>
        </w:rPr>
        <w:t xml:space="preserve"> </w:t>
      </w:r>
      <w:r w:rsidR="00EB5D64" w:rsidRPr="009427B2">
        <w:rPr>
          <w:b w:val="0"/>
          <w:iCs/>
          <w:color w:val="000000"/>
          <w:sz w:val="28"/>
          <w:szCs w:val="28"/>
          <w:bdr w:val="none" w:sz="0" w:space="0" w:color="auto" w:frame="1"/>
        </w:rPr>
        <w:t>Основания национально-культурной идентичности: взгляды французских исследователей</w:t>
      </w:r>
      <w:r w:rsidRPr="009427B2">
        <w:rPr>
          <w:b w:val="0"/>
          <w:iCs/>
          <w:color w:val="000000"/>
          <w:sz w:val="28"/>
          <w:szCs w:val="28"/>
          <w:bdr w:val="none" w:sz="0" w:space="0" w:color="auto" w:frame="1"/>
        </w:rPr>
        <w:t xml:space="preserve"> -</w:t>
      </w:r>
      <w:r w:rsidR="00EB5D64" w:rsidRPr="009427B2">
        <w:rPr>
          <w:b w:val="0"/>
          <w:iCs/>
          <w:color w:val="000000"/>
          <w:sz w:val="28"/>
          <w:szCs w:val="28"/>
          <w:bdr w:val="none" w:sz="0" w:space="0" w:color="auto" w:frame="1"/>
        </w:rPr>
        <w:t xml:space="preserve"> </w:t>
      </w:r>
      <w:hyperlink r:id="rId8" w:history="1">
        <w:r w:rsidR="00EB5D64" w:rsidRPr="009427B2">
          <w:rPr>
            <w:rStyle w:val="a9"/>
            <w:b w:val="0"/>
            <w:sz w:val="28"/>
            <w:szCs w:val="28"/>
          </w:rPr>
          <w:t>https://cyberleninka.ru/article/n/osnovaniya-natsionalno-kulturnoy-identichnosti-vzglyady-frantsuzskih-issledovateley</w:t>
        </w:r>
      </w:hyperlink>
    </w:p>
    <w:p w:rsidR="009427B2" w:rsidRPr="009427B2" w:rsidRDefault="00EB5D64" w:rsidP="00335515">
      <w:pPr>
        <w:shd w:val="clear" w:color="auto" w:fill="FFFFFF"/>
        <w:spacing w:after="150" w:line="360" w:lineRule="auto"/>
        <w:jc w:val="both"/>
        <w:rPr>
          <w:sz w:val="28"/>
          <w:szCs w:val="28"/>
          <w:lang w:eastAsia="ru-RU"/>
        </w:rPr>
      </w:pPr>
      <w:r w:rsidRPr="009427B2">
        <w:rPr>
          <w:sz w:val="28"/>
          <w:szCs w:val="28"/>
          <w:lang w:eastAsia="ru-RU"/>
        </w:rPr>
        <w:t>7.</w:t>
      </w:r>
      <w:r w:rsidR="00C0345E">
        <w:rPr>
          <w:sz w:val="28"/>
          <w:szCs w:val="28"/>
          <w:lang w:eastAsia="ru-RU"/>
        </w:rPr>
        <w:t xml:space="preserve"> </w:t>
      </w:r>
      <w:r w:rsidR="00465C6C">
        <w:rPr>
          <w:sz w:val="28"/>
          <w:szCs w:val="28"/>
          <w:lang w:eastAsia="ru-RU"/>
        </w:rPr>
        <w:t>Джон Бернал</w:t>
      </w:r>
      <w:r w:rsidR="00AF6839" w:rsidRPr="009427B2">
        <w:rPr>
          <w:sz w:val="28"/>
          <w:szCs w:val="28"/>
          <w:lang w:eastAsia="ru-RU"/>
        </w:rPr>
        <w:t xml:space="preserve"> Наука в истории общества - Москва: Издательство иностранной литературы - 1956, 738 с.</w:t>
      </w:r>
    </w:p>
    <w:p w:rsidR="009427B2" w:rsidRPr="009427B2" w:rsidRDefault="00EB5D64" w:rsidP="00335515">
      <w:pPr>
        <w:shd w:val="clear" w:color="auto" w:fill="FFFFFF"/>
        <w:spacing w:after="150" w:line="360" w:lineRule="auto"/>
        <w:jc w:val="both"/>
        <w:rPr>
          <w:sz w:val="28"/>
          <w:szCs w:val="28"/>
          <w:lang w:eastAsia="ru-RU"/>
        </w:rPr>
      </w:pPr>
      <w:r w:rsidRPr="009427B2">
        <w:rPr>
          <w:sz w:val="28"/>
          <w:szCs w:val="28"/>
          <w:lang w:eastAsia="ru-RU"/>
        </w:rPr>
        <w:t>8.</w:t>
      </w:r>
      <w:r w:rsidR="00C0345E">
        <w:rPr>
          <w:sz w:val="28"/>
          <w:szCs w:val="28"/>
          <w:lang w:eastAsia="ru-RU"/>
        </w:rPr>
        <w:t xml:space="preserve"> </w:t>
      </w:r>
      <w:r w:rsidR="00465C6C">
        <w:rPr>
          <w:sz w:val="28"/>
          <w:szCs w:val="28"/>
          <w:lang w:eastAsia="ru-RU"/>
        </w:rPr>
        <w:t xml:space="preserve">Хобсбаум Э. </w:t>
      </w:r>
      <w:r w:rsidRPr="009427B2">
        <w:rPr>
          <w:sz w:val="28"/>
          <w:szCs w:val="28"/>
          <w:lang w:eastAsia="ru-RU"/>
        </w:rPr>
        <w:t>Век Капитала. 1848 - 1875. Ростов-на-Дону: изд-во «Феникс», 1999. - 480 с</w:t>
      </w:r>
    </w:p>
    <w:p w:rsidR="00EB5D64" w:rsidRPr="009427B2" w:rsidRDefault="00C0345E" w:rsidP="00335515">
      <w:pPr>
        <w:shd w:val="clear" w:color="auto" w:fill="FFFFFF"/>
        <w:spacing w:after="150" w:line="360" w:lineRule="auto"/>
        <w:jc w:val="both"/>
        <w:rPr>
          <w:sz w:val="28"/>
          <w:szCs w:val="28"/>
          <w:lang w:eastAsia="ru-RU"/>
        </w:rPr>
      </w:pPr>
      <w:r>
        <w:rPr>
          <w:sz w:val="28"/>
          <w:szCs w:val="28"/>
          <w:lang w:eastAsia="ru-RU"/>
        </w:rPr>
        <w:t xml:space="preserve">9. </w:t>
      </w:r>
      <w:r w:rsidR="00465C6C">
        <w:rPr>
          <w:sz w:val="28"/>
          <w:szCs w:val="28"/>
          <w:lang w:eastAsia="ru-RU"/>
        </w:rPr>
        <w:t xml:space="preserve">Кёнигсбергер Г.Г. </w:t>
      </w:r>
      <w:r w:rsidR="00EB5D64" w:rsidRPr="009427B2">
        <w:rPr>
          <w:sz w:val="28"/>
          <w:szCs w:val="28"/>
          <w:lang w:eastAsia="ru-RU"/>
        </w:rPr>
        <w:t xml:space="preserve"> Европа раннего Нового времени, 1500-1789 / Пер. с англ. Послесловие Д.Э. Харитоновича. - М.: Издательство «Весь Мир», 2006. - 320 с</w:t>
      </w:r>
    </w:p>
    <w:p w:rsidR="00EB5D64" w:rsidRPr="009427B2" w:rsidRDefault="00EB5D64" w:rsidP="00335515">
      <w:pPr>
        <w:shd w:val="clear" w:color="auto" w:fill="FFFFFF"/>
        <w:spacing w:after="150" w:line="360" w:lineRule="auto"/>
        <w:jc w:val="both"/>
        <w:rPr>
          <w:sz w:val="28"/>
          <w:szCs w:val="28"/>
          <w:lang w:eastAsia="ru-RU"/>
        </w:rPr>
      </w:pPr>
      <w:r w:rsidRPr="009427B2">
        <w:rPr>
          <w:sz w:val="28"/>
          <w:szCs w:val="28"/>
          <w:lang w:eastAsia="ru-RU"/>
        </w:rPr>
        <w:t>10.</w:t>
      </w:r>
      <w:r w:rsidR="00C0345E">
        <w:rPr>
          <w:sz w:val="28"/>
          <w:szCs w:val="28"/>
          <w:lang w:eastAsia="ru-RU"/>
        </w:rPr>
        <w:t xml:space="preserve"> </w:t>
      </w:r>
      <w:r w:rsidR="00465C6C">
        <w:rPr>
          <w:sz w:val="28"/>
          <w:szCs w:val="28"/>
          <w:lang w:eastAsia="ru-RU"/>
        </w:rPr>
        <w:t xml:space="preserve">Бродель Ф. </w:t>
      </w:r>
      <w:r w:rsidRPr="009427B2">
        <w:rPr>
          <w:sz w:val="28"/>
          <w:szCs w:val="28"/>
          <w:lang w:eastAsia="ru-RU"/>
        </w:rPr>
        <w:t>Материальная цивилизация, экономика и капитализм, XV-XVIII вв. Т. Структуры повседневности: возможное и невозможное / 2-е изд.; пер. с фр. Л.Е. Куббеля; вступ. ст. Ю.Н. Афанасьева. - М.: Издательство «Весь Мир», 2006. - 592 с.</w:t>
      </w:r>
    </w:p>
    <w:p w:rsidR="00EB5D64" w:rsidRPr="009427B2" w:rsidRDefault="00EB5D64" w:rsidP="00335515">
      <w:pPr>
        <w:shd w:val="clear" w:color="auto" w:fill="FFFFFF"/>
        <w:spacing w:after="150" w:line="360" w:lineRule="auto"/>
        <w:jc w:val="both"/>
        <w:rPr>
          <w:sz w:val="28"/>
          <w:szCs w:val="28"/>
          <w:lang w:eastAsia="ru-RU"/>
        </w:rPr>
      </w:pPr>
      <w:r w:rsidRPr="009427B2">
        <w:rPr>
          <w:sz w:val="28"/>
          <w:szCs w:val="28"/>
          <w:lang w:eastAsia="ru-RU"/>
        </w:rPr>
        <w:lastRenderedPageBreak/>
        <w:t>11</w:t>
      </w:r>
      <w:r w:rsidR="00C0345E">
        <w:rPr>
          <w:sz w:val="28"/>
          <w:szCs w:val="28"/>
          <w:lang w:eastAsia="ru-RU"/>
        </w:rPr>
        <w:t xml:space="preserve">. </w:t>
      </w:r>
      <w:r w:rsidR="00465C6C">
        <w:rPr>
          <w:sz w:val="28"/>
          <w:szCs w:val="28"/>
          <w:lang w:eastAsia="ru-RU"/>
        </w:rPr>
        <w:t xml:space="preserve">Хобсбаум Э. </w:t>
      </w:r>
      <w:r w:rsidRPr="009427B2">
        <w:rPr>
          <w:sz w:val="28"/>
          <w:szCs w:val="28"/>
          <w:lang w:eastAsia="ru-RU"/>
        </w:rPr>
        <w:t xml:space="preserve"> Век революции. Европа 1789 - 1848./Пер. с англ. Л. Д. Якуниной - Ростов н/Д: изд-во «Феникс», 1999 - 480 с.</w:t>
      </w:r>
    </w:p>
    <w:p w:rsidR="005656E8" w:rsidRPr="009427B2" w:rsidRDefault="005656E8" w:rsidP="008B2E87">
      <w:pPr>
        <w:spacing w:line="360" w:lineRule="auto"/>
        <w:ind w:firstLine="708"/>
        <w:rPr>
          <w:sz w:val="28"/>
          <w:szCs w:val="28"/>
        </w:rPr>
      </w:pPr>
    </w:p>
    <w:sectPr w:rsidR="005656E8" w:rsidRPr="009427B2" w:rsidSect="00E4535C">
      <w:footerReference w:type="default" r:id="rId9"/>
      <w:pgSz w:w="11906" w:h="16838"/>
      <w:pgMar w:top="1134" w:right="850" w:bottom="1134" w:left="1701" w:header="708" w:footer="708"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FD3" w:rsidRDefault="006E2FD3" w:rsidP="00E4535C">
      <w:r>
        <w:separator/>
      </w:r>
    </w:p>
  </w:endnote>
  <w:endnote w:type="continuationSeparator" w:id="0">
    <w:p w:rsidR="006E2FD3" w:rsidRDefault="006E2FD3" w:rsidP="00E45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337590"/>
      <w:docPartObj>
        <w:docPartGallery w:val="Page Numbers (Bottom of Page)"/>
        <w:docPartUnique/>
      </w:docPartObj>
    </w:sdtPr>
    <w:sdtEndPr/>
    <w:sdtContent>
      <w:p w:rsidR="00E4535C" w:rsidRDefault="00E4535C">
        <w:pPr>
          <w:pStyle w:val="a7"/>
          <w:jc w:val="center"/>
        </w:pPr>
        <w:r>
          <w:fldChar w:fldCharType="begin"/>
        </w:r>
        <w:r>
          <w:instrText>PAGE   \* MERGEFORMAT</w:instrText>
        </w:r>
        <w:r>
          <w:fldChar w:fldCharType="separate"/>
        </w:r>
        <w:r w:rsidR="00C0345E">
          <w:rPr>
            <w:noProof/>
          </w:rPr>
          <w:t>24</w:t>
        </w:r>
        <w:r>
          <w:fldChar w:fldCharType="end"/>
        </w:r>
      </w:p>
    </w:sdtContent>
  </w:sdt>
  <w:p w:rsidR="00E4535C" w:rsidRDefault="00E4535C">
    <w:pPr>
      <w:pStyle w:val="a7"/>
    </w:pPr>
  </w:p>
  <w:p w:rsidR="00815B7E" w:rsidRDefault="00815B7E"/>
  <w:p w:rsidR="00815B7E" w:rsidRDefault="00815B7E"/>
  <w:p w:rsidR="00815B7E" w:rsidRDefault="00815B7E"/>
  <w:p w:rsidR="00815B7E" w:rsidRDefault="00815B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FD3" w:rsidRDefault="006E2FD3" w:rsidP="00E4535C">
      <w:r>
        <w:separator/>
      </w:r>
    </w:p>
  </w:footnote>
  <w:footnote w:type="continuationSeparator" w:id="0">
    <w:p w:rsidR="006E2FD3" w:rsidRDefault="006E2FD3" w:rsidP="00E453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8CF"/>
    <w:rsid w:val="001D6FF4"/>
    <w:rsid w:val="002D49D5"/>
    <w:rsid w:val="002D72A3"/>
    <w:rsid w:val="00335515"/>
    <w:rsid w:val="00465C6C"/>
    <w:rsid w:val="004D7003"/>
    <w:rsid w:val="005013BC"/>
    <w:rsid w:val="005656E8"/>
    <w:rsid w:val="00577712"/>
    <w:rsid w:val="005D7C99"/>
    <w:rsid w:val="006E2FD3"/>
    <w:rsid w:val="00784578"/>
    <w:rsid w:val="0079469A"/>
    <w:rsid w:val="0079509A"/>
    <w:rsid w:val="00815B7E"/>
    <w:rsid w:val="008200E4"/>
    <w:rsid w:val="00844946"/>
    <w:rsid w:val="008728CF"/>
    <w:rsid w:val="008B2E87"/>
    <w:rsid w:val="00937953"/>
    <w:rsid w:val="009427B2"/>
    <w:rsid w:val="00AF6839"/>
    <w:rsid w:val="00B81351"/>
    <w:rsid w:val="00C0345E"/>
    <w:rsid w:val="00E4535C"/>
    <w:rsid w:val="00EB4727"/>
    <w:rsid w:val="00EB5D64"/>
    <w:rsid w:val="00F05B74"/>
    <w:rsid w:val="00F533B4"/>
    <w:rsid w:val="00F70134"/>
    <w:rsid w:val="00F71CC7"/>
    <w:rsid w:val="00F82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728CF"/>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EB5D64"/>
    <w:pPr>
      <w:widowControl/>
      <w:autoSpaceDE/>
      <w:autoSpaceDN/>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728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728CF"/>
    <w:rPr>
      <w:sz w:val="25"/>
      <w:szCs w:val="25"/>
    </w:rPr>
  </w:style>
  <w:style w:type="character" w:customStyle="1" w:styleId="a4">
    <w:name w:val="Основной текст Знак"/>
    <w:basedOn w:val="a0"/>
    <w:link w:val="a3"/>
    <w:uiPriority w:val="1"/>
    <w:rsid w:val="008728CF"/>
    <w:rPr>
      <w:rFonts w:ascii="Times New Roman" w:eastAsia="Times New Roman" w:hAnsi="Times New Roman" w:cs="Times New Roman"/>
      <w:sz w:val="25"/>
      <w:szCs w:val="25"/>
    </w:rPr>
  </w:style>
  <w:style w:type="paragraph" w:customStyle="1" w:styleId="TableParagraph">
    <w:name w:val="Table Paragraph"/>
    <w:basedOn w:val="a"/>
    <w:uiPriority w:val="1"/>
    <w:qFormat/>
    <w:rsid w:val="008728CF"/>
    <w:pPr>
      <w:spacing w:line="302" w:lineRule="exact"/>
      <w:ind w:left="200"/>
    </w:pPr>
  </w:style>
  <w:style w:type="paragraph" w:styleId="a5">
    <w:name w:val="header"/>
    <w:basedOn w:val="a"/>
    <w:link w:val="a6"/>
    <w:uiPriority w:val="99"/>
    <w:unhideWhenUsed/>
    <w:rsid w:val="00E4535C"/>
    <w:pPr>
      <w:tabs>
        <w:tab w:val="center" w:pos="4677"/>
        <w:tab w:val="right" w:pos="9355"/>
      </w:tabs>
    </w:pPr>
  </w:style>
  <w:style w:type="character" w:customStyle="1" w:styleId="a6">
    <w:name w:val="Верхний колонтитул Знак"/>
    <w:basedOn w:val="a0"/>
    <w:link w:val="a5"/>
    <w:uiPriority w:val="99"/>
    <w:rsid w:val="00E4535C"/>
    <w:rPr>
      <w:rFonts w:ascii="Times New Roman" w:eastAsia="Times New Roman" w:hAnsi="Times New Roman" w:cs="Times New Roman"/>
    </w:rPr>
  </w:style>
  <w:style w:type="paragraph" w:styleId="a7">
    <w:name w:val="footer"/>
    <w:basedOn w:val="a"/>
    <w:link w:val="a8"/>
    <w:uiPriority w:val="99"/>
    <w:unhideWhenUsed/>
    <w:rsid w:val="00E4535C"/>
    <w:pPr>
      <w:tabs>
        <w:tab w:val="center" w:pos="4677"/>
        <w:tab w:val="right" w:pos="9355"/>
      </w:tabs>
    </w:pPr>
  </w:style>
  <w:style w:type="character" w:customStyle="1" w:styleId="a8">
    <w:name w:val="Нижний колонтитул Знак"/>
    <w:basedOn w:val="a0"/>
    <w:link w:val="a7"/>
    <w:uiPriority w:val="99"/>
    <w:rsid w:val="00E4535C"/>
    <w:rPr>
      <w:rFonts w:ascii="Times New Roman" w:eastAsia="Times New Roman" w:hAnsi="Times New Roman" w:cs="Times New Roman"/>
    </w:rPr>
  </w:style>
  <w:style w:type="character" w:styleId="a9">
    <w:name w:val="Hyperlink"/>
    <w:basedOn w:val="a0"/>
    <w:uiPriority w:val="99"/>
    <w:unhideWhenUsed/>
    <w:rsid w:val="00844946"/>
    <w:rPr>
      <w:color w:val="0000FF" w:themeColor="hyperlink"/>
      <w:u w:val="single"/>
    </w:rPr>
  </w:style>
  <w:style w:type="character" w:customStyle="1" w:styleId="10">
    <w:name w:val="Заголовок 1 Знак"/>
    <w:basedOn w:val="a0"/>
    <w:link w:val="1"/>
    <w:uiPriority w:val="9"/>
    <w:rsid w:val="00EB5D64"/>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728CF"/>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EB5D64"/>
    <w:pPr>
      <w:widowControl/>
      <w:autoSpaceDE/>
      <w:autoSpaceDN/>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728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728CF"/>
    <w:rPr>
      <w:sz w:val="25"/>
      <w:szCs w:val="25"/>
    </w:rPr>
  </w:style>
  <w:style w:type="character" w:customStyle="1" w:styleId="a4">
    <w:name w:val="Основной текст Знак"/>
    <w:basedOn w:val="a0"/>
    <w:link w:val="a3"/>
    <w:uiPriority w:val="1"/>
    <w:rsid w:val="008728CF"/>
    <w:rPr>
      <w:rFonts w:ascii="Times New Roman" w:eastAsia="Times New Roman" w:hAnsi="Times New Roman" w:cs="Times New Roman"/>
      <w:sz w:val="25"/>
      <w:szCs w:val="25"/>
    </w:rPr>
  </w:style>
  <w:style w:type="paragraph" w:customStyle="1" w:styleId="TableParagraph">
    <w:name w:val="Table Paragraph"/>
    <w:basedOn w:val="a"/>
    <w:uiPriority w:val="1"/>
    <w:qFormat/>
    <w:rsid w:val="008728CF"/>
    <w:pPr>
      <w:spacing w:line="302" w:lineRule="exact"/>
      <w:ind w:left="200"/>
    </w:pPr>
  </w:style>
  <w:style w:type="paragraph" w:styleId="a5">
    <w:name w:val="header"/>
    <w:basedOn w:val="a"/>
    <w:link w:val="a6"/>
    <w:uiPriority w:val="99"/>
    <w:unhideWhenUsed/>
    <w:rsid w:val="00E4535C"/>
    <w:pPr>
      <w:tabs>
        <w:tab w:val="center" w:pos="4677"/>
        <w:tab w:val="right" w:pos="9355"/>
      </w:tabs>
    </w:pPr>
  </w:style>
  <w:style w:type="character" w:customStyle="1" w:styleId="a6">
    <w:name w:val="Верхний колонтитул Знак"/>
    <w:basedOn w:val="a0"/>
    <w:link w:val="a5"/>
    <w:uiPriority w:val="99"/>
    <w:rsid w:val="00E4535C"/>
    <w:rPr>
      <w:rFonts w:ascii="Times New Roman" w:eastAsia="Times New Roman" w:hAnsi="Times New Roman" w:cs="Times New Roman"/>
    </w:rPr>
  </w:style>
  <w:style w:type="paragraph" w:styleId="a7">
    <w:name w:val="footer"/>
    <w:basedOn w:val="a"/>
    <w:link w:val="a8"/>
    <w:uiPriority w:val="99"/>
    <w:unhideWhenUsed/>
    <w:rsid w:val="00E4535C"/>
    <w:pPr>
      <w:tabs>
        <w:tab w:val="center" w:pos="4677"/>
        <w:tab w:val="right" w:pos="9355"/>
      </w:tabs>
    </w:pPr>
  </w:style>
  <w:style w:type="character" w:customStyle="1" w:styleId="a8">
    <w:name w:val="Нижний колонтитул Знак"/>
    <w:basedOn w:val="a0"/>
    <w:link w:val="a7"/>
    <w:uiPriority w:val="99"/>
    <w:rsid w:val="00E4535C"/>
    <w:rPr>
      <w:rFonts w:ascii="Times New Roman" w:eastAsia="Times New Roman" w:hAnsi="Times New Roman" w:cs="Times New Roman"/>
    </w:rPr>
  </w:style>
  <w:style w:type="character" w:styleId="a9">
    <w:name w:val="Hyperlink"/>
    <w:basedOn w:val="a0"/>
    <w:uiPriority w:val="99"/>
    <w:unhideWhenUsed/>
    <w:rsid w:val="00844946"/>
    <w:rPr>
      <w:color w:val="0000FF" w:themeColor="hyperlink"/>
      <w:u w:val="single"/>
    </w:rPr>
  </w:style>
  <w:style w:type="character" w:customStyle="1" w:styleId="10">
    <w:name w:val="Заголовок 1 Знак"/>
    <w:basedOn w:val="a0"/>
    <w:link w:val="1"/>
    <w:uiPriority w:val="9"/>
    <w:rsid w:val="00EB5D64"/>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526431">
      <w:bodyDiv w:val="1"/>
      <w:marLeft w:val="0"/>
      <w:marRight w:val="0"/>
      <w:marTop w:val="0"/>
      <w:marBottom w:val="0"/>
      <w:divBdr>
        <w:top w:val="none" w:sz="0" w:space="0" w:color="auto"/>
        <w:left w:val="none" w:sz="0" w:space="0" w:color="auto"/>
        <w:bottom w:val="none" w:sz="0" w:space="0" w:color="auto"/>
        <w:right w:val="none" w:sz="0" w:space="0" w:color="auto"/>
      </w:divBdr>
    </w:div>
    <w:div w:id="204231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osnovaniya-natsionalno-kulturnoy-identichnosti-vzglyady-frantsuzskih-issledovateley"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DE165-87C8-4DCB-9540-6306F5181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5020</Words>
  <Characters>28618</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Галина</cp:lastModifiedBy>
  <cp:revision>2</cp:revision>
  <dcterms:created xsi:type="dcterms:W3CDTF">2022-03-26T10:20:00Z</dcterms:created>
  <dcterms:modified xsi:type="dcterms:W3CDTF">2022-03-26T10:20:00Z</dcterms:modified>
</cp:coreProperties>
</file>