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3270" w:rsidRDefault="004D0B68" w:rsidP="00313270">
      <w:pPr>
        <w:pStyle w:val="a3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  <w:bookmarkStart w:id="0" w:name="_GoBack"/>
      <w:r w:rsidRPr="00332387">
        <w:rPr>
          <w:b/>
          <w:color w:val="000000"/>
          <w:sz w:val="28"/>
          <w:szCs w:val="28"/>
        </w:rPr>
        <w:t xml:space="preserve"> </w:t>
      </w:r>
      <w:r w:rsidR="00313270" w:rsidRPr="00332387">
        <w:rPr>
          <w:b/>
          <w:color w:val="000000"/>
          <w:sz w:val="28"/>
          <w:szCs w:val="28"/>
        </w:rPr>
        <w:t>«Пензенский государственный университет»</w:t>
      </w:r>
      <w:r w:rsidR="00313270">
        <w:rPr>
          <w:b/>
          <w:color w:val="000000"/>
          <w:sz w:val="28"/>
          <w:szCs w:val="28"/>
        </w:rPr>
        <w:br/>
      </w:r>
      <w:r w:rsidR="00313270" w:rsidRPr="00332387">
        <w:rPr>
          <w:b/>
          <w:color w:val="000000"/>
          <w:sz w:val="28"/>
          <w:szCs w:val="28"/>
        </w:rPr>
        <w:t>Медицинский институт</w:t>
      </w:r>
      <w:r w:rsidR="00313270">
        <w:rPr>
          <w:b/>
          <w:color w:val="000000"/>
          <w:sz w:val="28"/>
          <w:szCs w:val="28"/>
        </w:rPr>
        <w:br/>
      </w:r>
      <w:r w:rsidR="00313270" w:rsidRPr="00332387">
        <w:rPr>
          <w:b/>
          <w:color w:val="000000"/>
          <w:sz w:val="28"/>
          <w:szCs w:val="28"/>
        </w:rPr>
        <w:t>Факультет стоматологии</w:t>
      </w:r>
    </w:p>
    <w:p w:rsidR="004D0B68" w:rsidRDefault="004D0B68" w:rsidP="00313270">
      <w:pPr>
        <w:pStyle w:val="a3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</w:p>
    <w:p w:rsidR="004D0B68" w:rsidRDefault="004D0B68" w:rsidP="004D0B68">
      <w:pPr>
        <w:pStyle w:val="a3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4D0B68">
        <w:rPr>
          <w:color w:val="000000"/>
          <w:sz w:val="28"/>
          <w:szCs w:val="28"/>
        </w:rPr>
        <w:t>Кафедра терапии</w:t>
      </w:r>
    </w:p>
    <w:p w:rsidR="004D0B68" w:rsidRDefault="004D0B68" w:rsidP="004D0B68">
      <w:pPr>
        <w:pStyle w:val="a3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</w:p>
    <w:p w:rsidR="00313270" w:rsidRPr="004D0B68" w:rsidRDefault="00313270" w:rsidP="004D0B68">
      <w:pPr>
        <w:pStyle w:val="a3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40"/>
          <w:szCs w:val="40"/>
        </w:rPr>
        <w:t>Реферат</w:t>
      </w:r>
    </w:p>
    <w:p w:rsidR="00313270" w:rsidRPr="00332387" w:rsidRDefault="00313270" w:rsidP="00313270">
      <w:pPr>
        <w:pStyle w:val="a3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тему</w:t>
      </w:r>
      <w:r w:rsidRPr="00332387">
        <w:rPr>
          <w:color w:val="000000"/>
          <w:sz w:val="28"/>
          <w:szCs w:val="28"/>
        </w:rPr>
        <w:t>: «</w:t>
      </w:r>
      <w:r>
        <w:rPr>
          <w:sz w:val="28"/>
          <w:szCs w:val="28"/>
        </w:rPr>
        <w:t xml:space="preserve">Виды </w:t>
      </w:r>
      <w:proofErr w:type="spellStart"/>
      <w:r>
        <w:rPr>
          <w:sz w:val="28"/>
          <w:szCs w:val="28"/>
        </w:rPr>
        <w:t>желтух</w:t>
      </w:r>
      <w:proofErr w:type="spellEnd"/>
      <w:r w:rsidRPr="00332387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Дифференциальная диагностика</w:t>
      </w:r>
      <w:r w:rsidRPr="00332387">
        <w:rPr>
          <w:color w:val="000000"/>
          <w:sz w:val="28"/>
          <w:szCs w:val="28"/>
        </w:rPr>
        <w:t>»</w:t>
      </w:r>
    </w:p>
    <w:p w:rsidR="00313270" w:rsidRDefault="00313270" w:rsidP="00313270">
      <w:pPr>
        <w:pStyle w:val="a3"/>
        <w:spacing w:before="0" w:beforeAutospacing="0" w:after="0" w:afterAutospacing="0" w:line="360" w:lineRule="auto"/>
        <w:ind w:left="777"/>
        <w:jc w:val="right"/>
        <w:rPr>
          <w:color w:val="000000"/>
          <w:sz w:val="28"/>
          <w:szCs w:val="27"/>
        </w:rPr>
      </w:pPr>
    </w:p>
    <w:p w:rsidR="00313270" w:rsidRDefault="00313270" w:rsidP="00313270">
      <w:pPr>
        <w:pStyle w:val="a3"/>
        <w:spacing w:before="0" w:beforeAutospacing="0" w:after="0" w:afterAutospacing="0" w:line="360" w:lineRule="auto"/>
        <w:ind w:left="777"/>
        <w:jc w:val="right"/>
        <w:rPr>
          <w:color w:val="000000"/>
          <w:sz w:val="28"/>
          <w:szCs w:val="27"/>
        </w:rPr>
      </w:pPr>
    </w:p>
    <w:p w:rsidR="00313270" w:rsidRDefault="00313270" w:rsidP="00313270">
      <w:pPr>
        <w:pStyle w:val="a3"/>
        <w:spacing w:before="0" w:beforeAutospacing="0" w:after="0" w:afterAutospacing="0" w:line="360" w:lineRule="auto"/>
        <w:ind w:left="777"/>
        <w:jc w:val="right"/>
        <w:rPr>
          <w:color w:val="000000"/>
          <w:sz w:val="28"/>
          <w:szCs w:val="27"/>
        </w:rPr>
      </w:pPr>
    </w:p>
    <w:p w:rsidR="00313270" w:rsidRDefault="00313270" w:rsidP="00313270">
      <w:pPr>
        <w:pStyle w:val="a3"/>
        <w:spacing w:before="0" w:beforeAutospacing="0" w:after="0" w:afterAutospacing="0" w:line="360" w:lineRule="auto"/>
        <w:ind w:left="777"/>
        <w:jc w:val="right"/>
        <w:rPr>
          <w:color w:val="000000"/>
          <w:sz w:val="28"/>
          <w:szCs w:val="27"/>
        </w:rPr>
      </w:pPr>
    </w:p>
    <w:p w:rsidR="00313270" w:rsidRDefault="00313270" w:rsidP="00313270">
      <w:pPr>
        <w:pStyle w:val="a3"/>
        <w:spacing w:before="0" w:beforeAutospacing="0" w:after="0" w:afterAutospacing="0" w:line="360" w:lineRule="auto"/>
        <w:ind w:left="777"/>
        <w:jc w:val="right"/>
        <w:rPr>
          <w:color w:val="000000"/>
          <w:sz w:val="28"/>
          <w:szCs w:val="27"/>
        </w:rPr>
      </w:pPr>
    </w:p>
    <w:p w:rsidR="00313270" w:rsidRDefault="00313270" w:rsidP="00313270">
      <w:pPr>
        <w:pStyle w:val="a3"/>
        <w:spacing w:before="0" w:beforeAutospacing="0" w:after="0" w:afterAutospacing="0" w:line="360" w:lineRule="auto"/>
        <w:ind w:left="777"/>
        <w:jc w:val="right"/>
        <w:rPr>
          <w:color w:val="000000"/>
          <w:sz w:val="28"/>
          <w:szCs w:val="27"/>
        </w:rPr>
      </w:pPr>
    </w:p>
    <w:p w:rsidR="00313270" w:rsidRPr="00E22E19" w:rsidRDefault="00313270" w:rsidP="00313270">
      <w:pPr>
        <w:spacing w:after="20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968DD">
        <w:rPr>
          <w:rFonts w:ascii="Times New Roman" w:hAnsi="Times New Roman" w:cs="Times New Roman"/>
          <w:b/>
          <w:sz w:val="28"/>
          <w:szCs w:val="28"/>
        </w:rPr>
        <w:t>Специальность</w:t>
      </w:r>
      <w:r w:rsidRPr="007968DD">
        <w:rPr>
          <w:rFonts w:ascii="Times New Roman" w:hAnsi="Times New Roman" w:cs="Times New Roman"/>
          <w:sz w:val="28"/>
          <w:szCs w:val="28"/>
        </w:rPr>
        <w:t xml:space="preserve"> </w:t>
      </w:r>
      <w:r w:rsidRPr="007968DD">
        <w:rPr>
          <w:rFonts w:ascii="Times New Roman" w:hAnsi="Times New Roman" w:cs="Times New Roman"/>
          <w:sz w:val="28"/>
          <w:szCs w:val="28"/>
          <w:u w:val="single"/>
        </w:rPr>
        <w:t>31.05.03</w:t>
      </w:r>
    </w:p>
    <w:p w:rsidR="00313270" w:rsidRPr="000D5CFD" w:rsidRDefault="00313270" w:rsidP="00313270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D5CFD">
        <w:rPr>
          <w:rFonts w:ascii="Times New Roman" w:hAnsi="Times New Roman" w:cs="Times New Roman"/>
          <w:b/>
          <w:sz w:val="28"/>
          <w:szCs w:val="28"/>
        </w:rPr>
        <w:t>Выполнил</w:t>
      </w:r>
      <w:r w:rsidRPr="000D5CFD">
        <w:rPr>
          <w:rFonts w:ascii="Times New Roman" w:hAnsi="Times New Roman" w:cs="Times New Roman"/>
          <w:sz w:val="28"/>
          <w:szCs w:val="28"/>
        </w:rPr>
        <w:t>:</w:t>
      </w:r>
      <w:r w:rsidRPr="00B4212E">
        <w:rPr>
          <w:rFonts w:ascii="Times New Roman" w:hAnsi="Times New Roman" w:cs="Times New Roman"/>
          <w:sz w:val="24"/>
          <w:szCs w:val="24"/>
        </w:rPr>
        <w:t xml:space="preserve"> </w:t>
      </w:r>
      <w:r w:rsidRPr="000D5CFD">
        <w:rPr>
          <w:rFonts w:ascii="Times New Roman" w:hAnsi="Times New Roman" w:cs="Times New Roman"/>
          <w:sz w:val="28"/>
          <w:szCs w:val="28"/>
        </w:rPr>
        <w:t xml:space="preserve">студент группы </w:t>
      </w:r>
      <w:r>
        <w:rPr>
          <w:rFonts w:ascii="Times New Roman" w:hAnsi="Times New Roman" w:cs="Times New Roman"/>
          <w:sz w:val="28"/>
          <w:szCs w:val="28"/>
        </w:rPr>
        <w:t>18лс8</w:t>
      </w:r>
      <w:r w:rsidRPr="000D5CFD">
        <w:rPr>
          <w:rFonts w:ascii="Times New Roman" w:hAnsi="Times New Roman" w:cs="Times New Roman"/>
          <w:sz w:val="28"/>
          <w:szCs w:val="28"/>
        </w:rPr>
        <w:br/>
      </w:r>
      <w:proofErr w:type="spellStart"/>
      <w:r>
        <w:rPr>
          <w:rFonts w:ascii="Times New Roman" w:hAnsi="Times New Roman" w:cs="Times New Roman"/>
          <w:sz w:val="28"/>
          <w:szCs w:val="28"/>
        </w:rPr>
        <w:t>Истамов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Вадим Станиславович</w:t>
      </w:r>
      <w:r w:rsidRPr="000D5CFD">
        <w:rPr>
          <w:rFonts w:ascii="Times New Roman" w:hAnsi="Times New Roman" w:cs="Times New Roman"/>
          <w:sz w:val="28"/>
          <w:szCs w:val="28"/>
        </w:rPr>
        <w:br/>
      </w:r>
      <w:r w:rsidRPr="000D5CFD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Руководитель</w:t>
      </w:r>
      <w:r w:rsidRPr="000D5CFD">
        <w:rPr>
          <w:rFonts w:ascii="Times New Roman" w:hAnsi="Times New Roman" w:cs="Times New Roman"/>
          <w:sz w:val="28"/>
          <w:szCs w:val="28"/>
        </w:rPr>
        <w:t xml:space="preserve">: </w:t>
      </w:r>
      <w:r w:rsidR="004D0B68">
        <w:rPr>
          <w:rFonts w:ascii="Times New Roman" w:hAnsi="Times New Roman" w:cs="Times New Roman"/>
          <w:sz w:val="28"/>
          <w:szCs w:val="28"/>
        </w:rPr>
        <w:t>Голубева А. В.</w:t>
      </w:r>
      <w:r w:rsidRPr="000D5CFD">
        <w:rPr>
          <w:rFonts w:ascii="Times New Roman" w:hAnsi="Times New Roman" w:cs="Times New Roman"/>
          <w:sz w:val="28"/>
          <w:szCs w:val="28"/>
        </w:rPr>
        <w:br/>
        <w:t xml:space="preserve">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313270" w:rsidRDefault="00313270" w:rsidP="00313270">
      <w:pPr>
        <w:tabs>
          <w:tab w:val="left" w:pos="1016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Работа защищена с оценкой</w:t>
      </w:r>
      <w:r>
        <w:rPr>
          <w:rFonts w:ascii="Times New Roman" w:hAnsi="Times New Roman" w:cs="Times New Roman"/>
          <w:sz w:val="28"/>
          <w:szCs w:val="28"/>
        </w:rPr>
        <w:t xml:space="preserve">       ___________</w:t>
      </w:r>
    </w:p>
    <w:p w:rsidR="00313270" w:rsidRDefault="00313270" w:rsidP="00313270">
      <w:pPr>
        <w:tabs>
          <w:tab w:val="left" w:pos="1016"/>
        </w:tabs>
        <w:spacing w:after="200" w:line="276" w:lineRule="auto"/>
        <w:jc w:val="right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Дата защиты  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  «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__»</w:t>
      </w:r>
      <w:r>
        <w:rPr>
          <w:rFonts w:ascii="Times New Roman" w:hAnsi="Times New Roman" w:cs="Times New Roman"/>
          <w:sz w:val="28"/>
          <w:szCs w:val="28"/>
        </w:rPr>
        <w:t>____20___г.</w:t>
      </w:r>
    </w:p>
    <w:p w:rsidR="00313270" w:rsidRDefault="00313270" w:rsidP="00313270">
      <w:pPr>
        <w:pStyle w:val="a3"/>
        <w:jc w:val="center"/>
        <w:rPr>
          <w:color w:val="000000"/>
          <w:sz w:val="27"/>
          <w:szCs w:val="27"/>
        </w:rPr>
      </w:pPr>
    </w:p>
    <w:p w:rsidR="00313270" w:rsidRDefault="00313270" w:rsidP="00313270">
      <w:pPr>
        <w:pStyle w:val="a3"/>
        <w:jc w:val="center"/>
        <w:rPr>
          <w:color w:val="000000"/>
          <w:sz w:val="27"/>
          <w:szCs w:val="27"/>
        </w:rPr>
      </w:pPr>
    </w:p>
    <w:p w:rsidR="004D0B68" w:rsidRDefault="004D0B68" w:rsidP="00313270">
      <w:pPr>
        <w:pStyle w:val="a3"/>
        <w:jc w:val="center"/>
        <w:rPr>
          <w:b/>
          <w:color w:val="000000"/>
          <w:sz w:val="28"/>
          <w:szCs w:val="27"/>
        </w:rPr>
      </w:pPr>
    </w:p>
    <w:p w:rsidR="004D0B68" w:rsidRDefault="004D0B68" w:rsidP="00313270">
      <w:pPr>
        <w:pStyle w:val="a3"/>
        <w:jc w:val="center"/>
        <w:rPr>
          <w:b/>
          <w:color w:val="000000"/>
          <w:sz w:val="28"/>
          <w:szCs w:val="27"/>
        </w:rPr>
      </w:pPr>
    </w:p>
    <w:p w:rsidR="004D0B68" w:rsidRDefault="004D0B68" w:rsidP="00313270">
      <w:pPr>
        <w:pStyle w:val="a3"/>
        <w:jc w:val="center"/>
        <w:rPr>
          <w:b/>
          <w:color w:val="000000"/>
          <w:sz w:val="28"/>
          <w:szCs w:val="27"/>
        </w:rPr>
      </w:pPr>
    </w:p>
    <w:p w:rsidR="004D0B68" w:rsidRDefault="00313270" w:rsidP="004D0B68">
      <w:pPr>
        <w:pStyle w:val="a3"/>
        <w:jc w:val="center"/>
        <w:rPr>
          <w:b/>
          <w:color w:val="000000"/>
          <w:sz w:val="28"/>
          <w:szCs w:val="27"/>
        </w:rPr>
      </w:pPr>
      <w:r>
        <w:rPr>
          <w:b/>
          <w:color w:val="000000"/>
          <w:sz w:val="28"/>
          <w:szCs w:val="27"/>
        </w:rPr>
        <w:t>Пенза 2020 г.</w:t>
      </w:r>
    </w:p>
    <w:p w:rsidR="007A11B7" w:rsidRPr="004D0B68" w:rsidRDefault="00313270" w:rsidP="004D0B68">
      <w:pPr>
        <w:pStyle w:val="a3"/>
        <w:jc w:val="center"/>
        <w:rPr>
          <w:b/>
          <w:color w:val="000000"/>
          <w:sz w:val="28"/>
          <w:szCs w:val="27"/>
        </w:rPr>
      </w:pPr>
      <w:r w:rsidRPr="00313270">
        <w:rPr>
          <w:b/>
          <w:sz w:val="36"/>
        </w:rPr>
        <w:lastRenderedPageBreak/>
        <w:t>Содержание:</w:t>
      </w:r>
    </w:p>
    <w:p w:rsidR="00313270" w:rsidRPr="00E20DCD" w:rsidRDefault="00313270" w:rsidP="00E20DCD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</w:rPr>
      </w:pPr>
      <w:r w:rsidRPr="00E20DCD">
        <w:rPr>
          <w:color w:val="000000"/>
          <w:sz w:val="28"/>
        </w:rPr>
        <w:t>Введение_____________________________________________________3</w:t>
      </w:r>
    </w:p>
    <w:p w:rsidR="00313270" w:rsidRPr="00E20DCD" w:rsidRDefault="00313270" w:rsidP="00E20DCD">
      <w:p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 w:rsidRPr="00E20DCD">
        <w:rPr>
          <w:rFonts w:ascii="Times New Roman" w:hAnsi="Times New Roman" w:cs="Times New Roman"/>
          <w:color w:val="000000"/>
          <w:sz w:val="28"/>
        </w:rPr>
        <w:t>1.</w:t>
      </w:r>
      <w:r w:rsidR="005727FB" w:rsidRPr="00E20DCD">
        <w:rPr>
          <w:rFonts w:ascii="Times New Roman" w:hAnsi="Times New Roman" w:cs="Times New Roman"/>
          <w:b/>
          <w:sz w:val="28"/>
        </w:rPr>
        <w:t xml:space="preserve"> </w:t>
      </w:r>
      <w:r w:rsidR="005727FB" w:rsidRPr="00E20DCD">
        <w:rPr>
          <w:rFonts w:ascii="Times New Roman" w:hAnsi="Times New Roman" w:cs="Times New Roman"/>
          <w:sz w:val="28"/>
        </w:rPr>
        <w:t xml:space="preserve">Физиология </w:t>
      </w:r>
      <w:proofErr w:type="spellStart"/>
      <w:r w:rsidR="005727FB" w:rsidRPr="00E20DCD">
        <w:rPr>
          <w:rFonts w:ascii="Times New Roman" w:hAnsi="Times New Roman" w:cs="Times New Roman"/>
          <w:sz w:val="28"/>
        </w:rPr>
        <w:t>билирубинового</w:t>
      </w:r>
      <w:proofErr w:type="spellEnd"/>
      <w:r w:rsidR="005727FB" w:rsidRPr="00E20DCD">
        <w:rPr>
          <w:rFonts w:ascii="Times New Roman" w:hAnsi="Times New Roman" w:cs="Times New Roman"/>
          <w:sz w:val="28"/>
        </w:rPr>
        <w:t xml:space="preserve"> обмена.</w:t>
      </w:r>
      <w:r w:rsidR="005727FB" w:rsidRPr="00E20DCD">
        <w:rPr>
          <w:rFonts w:ascii="Times New Roman" w:hAnsi="Times New Roman" w:cs="Times New Roman"/>
          <w:b/>
          <w:sz w:val="28"/>
        </w:rPr>
        <w:t xml:space="preserve"> _________________________</w:t>
      </w:r>
      <w:r w:rsidR="00E20DCD" w:rsidRPr="00E20DCD">
        <w:rPr>
          <w:rFonts w:ascii="Times New Roman" w:hAnsi="Times New Roman" w:cs="Times New Roman"/>
          <w:b/>
          <w:sz w:val="28"/>
        </w:rPr>
        <w:t>__</w:t>
      </w:r>
      <w:r w:rsidR="00E20DCD" w:rsidRPr="00E20DCD">
        <w:rPr>
          <w:rFonts w:ascii="Times New Roman" w:hAnsi="Times New Roman" w:cs="Times New Roman"/>
          <w:color w:val="000000"/>
          <w:sz w:val="28"/>
        </w:rPr>
        <w:t>4</w:t>
      </w:r>
    </w:p>
    <w:p w:rsidR="00313270" w:rsidRPr="00E20DCD" w:rsidRDefault="00313270" w:rsidP="00E20DC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0DCD">
        <w:rPr>
          <w:rFonts w:ascii="Times New Roman" w:hAnsi="Times New Roman" w:cs="Times New Roman"/>
          <w:sz w:val="28"/>
          <w:szCs w:val="28"/>
        </w:rPr>
        <w:t xml:space="preserve">2.  </w:t>
      </w:r>
      <w:r w:rsidR="00E20DCD" w:rsidRPr="00E20DCD">
        <w:rPr>
          <w:rFonts w:ascii="Times New Roman" w:hAnsi="Times New Roman" w:cs="Times New Roman"/>
          <w:sz w:val="28"/>
        </w:rPr>
        <w:t xml:space="preserve">Виды </w:t>
      </w:r>
      <w:proofErr w:type="spellStart"/>
      <w:r w:rsidR="00E20DCD" w:rsidRPr="00E20DCD">
        <w:rPr>
          <w:rFonts w:ascii="Times New Roman" w:hAnsi="Times New Roman" w:cs="Times New Roman"/>
          <w:sz w:val="28"/>
        </w:rPr>
        <w:t>желтух</w:t>
      </w:r>
      <w:proofErr w:type="spellEnd"/>
      <w:r w:rsidR="00E20DCD" w:rsidRPr="00E20DCD">
        <w:rPr>
          <w:rFonts w:ascii="Times New Roman" w:hAnsi="Times New Roman" w:cs="Times New Roman"/>
          <w:szCs w:val="28"/>
        </w:rPr>
        <w:t xml:space="preserve"> </w:t>
      </w:r>
      <w:r w:rsidRPr="00E20DCD">
        <w:rPr>
          <w:rFonts w:ascii="Times New Roman" w:hAnsi="Times New Roman" w:cs="Times New Roman"/>
          <w:sz w:val="28"/>
          <w:szCs w:val="28"/>
        </w:rPr>
        <w:t>________________</w:t>
      </w:r>
      <w:r w:rsidR="00E20DCD" w:rsidRPr="00E20DCD">
        <w:rPr>
          <w:rFonts w:ascii="Times New Roman" w:hAnsi="Times New Roman" w:cs="Times New Roman"/>
          <w:sz w:val="28"/>
          <w:szCs w:val="28"/>
        </w:rPr>
        <w:t>_______________________________7</w:t>
      </w:r>
    </w:p>
    <w:p w:rsidR="00313270" w:rsidRPr="00E20DCD" w:rsidRDefault="00313270" w:rsidP="00E20DCD">
      <w:pPr>
        <w:pStyle w:val="a3"/>
        <w:spacing w:before="0" w:beforeAutospacing="0" w:after="0" w:afterAutospacing="0" w:line="360" w:lineRule="auto"/>
        <w:jc w:val="both"/>
        <w:rPr>
          <w:iCs/>
          <w:color w:val="0F0F0F"/>
          <w:sz w:val="28"/>
          <w:szCs w:val="28"/>
        </w:rPr>
      </w:pPr>
      <w:r w:rsidRPr="00E20DCD">
        <w:rPr>
          <w:color w:val="000000"/>
          <w:sz w:val="28"/>
          <w:szCs w:val="28"/>
        </w:rPr>
        <w:t xml:space="preserve">3 </w:t>
      </w:r>
      <w:r w:rsidR="00E20DCD" w:rsidRPr="00E20DCD">
        <w:rPr>
          <w:sz w:val="28"/>
          <w:szCs w:val="28"/>
        </w:rPr>
        <w:t>Дифференциальная диагностика желтухи</w:t>
      </w:r>
      <w:r w:rsidR="00751182">
        <w:rPr>
          <w:iCs/>
          <w:color w:val="0F0F0F"/>
          <w:sz w:val="28"/>
          <w:szCs w:val="28"/>
        </w:rPr>
        <w:t xml:space="preserve"> _______________________14</w:t>
      </w:r>
    </w:p>
    <w:p w:rsidR="00313270" w:rsidRPr="00E20DCD" w:rsidRDefault="00E20DCD" w:rsidP="00E20DCD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</w:rPr>
      </w:pPr>
      <w:r w:rsidRPr="00E20DCD">
        <w:rPr>
          <w:color w:val="000000"/>
          <w:sz w:val="28"/>
        </w:rPr>
        <w:t>4</w:t>
      </w:r>
      <w:r w:rsidR="00313270" w:rsidRPr="00E20DCD">
        <w:rPr>
          <w:color w:val="000000"/>
          <w:sz w:val="28"/>
        </w:rPr>
        <w:t>.Заключение______________________</w:t>
      </w:r>
      <w:r w:rsidR="008D5779">
        <w:rPr>
          <w:color w:val="000000"/>
          <w:sz w:val="28"/>
        </w:rPr>
        <w:t>___________________________19</w:t>
      </w:r>
    </w:p>
    <w:p w:rsidR="00313270" w:rsidRPr="00E20DCD" w:rsidRDefault="00E20DCD" w:rsidP="00E20DCD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</w:rPr>
      </w:pPr>
      <w:r w:rsidRPr="00E20DCD">
        <w:rPr>
          <w:color w:val="000000"/>
          <w:sz w:val="28"/>
        </w:rPr>
        <w:t>5</w:t>
      </w:r>
      <w:r w:rsidR="00313270" w:rsidRPr="00E20DCD">
        <w:rPr>
          <w:color w:val="000000"/>
          <w:sz w:val="28"/>
        </w:rPr>
        <w:t>.Список использованной литературы_____</w:t>
      </w:r>
      <w:r w:rsidR="008D5779">
        <w:rPr>
          <w:color w:val="000000"/>
          <w:sz w:val="28"/>
        </w:rPr>
        <w:t>_______________________20</w:t>
      </w:r>
    </w:p>
    <w:p w:rsidR="00313270" w:rsidRDefault="00313270" w:rsidP="00313270">
      <w:pPr>
        <w:jc w:val="both"/>
        <w:rPr>
          <w:rFonts w:ascii="Times New Roman" w:hAnsi="Times New Roman" w:cs="Times New Roman"/>
          <w:sz w:val="36"/>
        </w:rPr>
      </w:pPr>
    </w:p>
    <w:p w:rsidR="00313270" w:rsidRDefault="00313270" w:rsidP="00313270">
      <w:pPr>
        <w:jc w:val="both"/>
        <w:rPr>
          <w:rFonts w:ascii="Times New Roman" w:hAnsi="Times New Roman" w:cs="Times New Roman"/>
          <w:sz w:val="36"/>
        </w:rPr>
      </w:pPr>
    </w:p>
    <w:p w:rsidR="00313270" w:rsidRDefault="00313270" w:rsidP="00313270">
      <w:pPr>
        <w:jc w:val="both"/>
        <w:rPr>
          <w:rFonts w:ascii="Times New Roman" w:hAnsi="Times New Roman" w:cs="Times New Roman"/>
          <w:sz w:val="36"/>
        </w:rPr>
      </w:pPr>
    </w:p>
    <w:p w:rsidR="00313270" w:rsidRDefault="00313270" w:rsidP="00313270">
      <w:pPr>
        <w:jc w:val="both"/>
        <w:rPr>
          <w:rFonts w:ascii="Times New Roman" w:hAnsi="Times New Roman" w:cs="Times New Roman"/>
          <w:sz w:val="36"/>
        </w:rPr>
      </w:pPr>
    </w:p>
    <w:p w:rsidR="00313270" w:rsidRDefault="00313270" w:rsidP="00313270">
      <w:pPr>
        <w:jc w:val="both"/>
        <w:rPr>
          <w:rFonts w:ascii="Times New Roman" w:hAnsi="Times New Roman" w:cs="Times New Roman"/>
          <w:sz w:val="36"/>
        </w:rPr>
      </w:pPr>
    </w:p>
    <w:p w:rsidR="00313270" w:rsidRDefault="00313270" w:rsidP="00313270">
      <w:pPr>
        <w:jc w:val="both"/>
        <w:rPr>
          <w:rFonts w:ascii="Times New Roman" w:hAnsi="Times New Roman" w:cs="Times New Roman"/>
          <w:sz w:val="36"/>
        </w:rPr>
      </w:pPr>
    </w:p>
    <w:p w:rsidR="00313270" w:rsidRDefault="00313270" w:rsidP="00313270">
      <w:pPr>
        <w:jc w:val="both"/>
        <w:rPr>
          <w:rFonts w:ascii="Times New Roman" w:hAnsi="Times New Roman" w:cs="Times New Roman"/>
          <w:sz w:val="36"/>
        </w:rPr>
      </w:pPr>
    </w:p>
    <w:p w:rsidR="00313270" w:rsidRDefault="00313270" w:rsidP="00313270">
      <w:pPr>
        <w:jc w:val="both"/>
        <w:rPr>
          <w:rFonts w:ascii="Times New Roman" w:hAnsi="Times New Roman" w:cs="Times New Roman"/>
          <w:sz w:val="36"/>
        </w:rPr>
      </w:pPr>
    </w:p>
    <w:p w:rsidR="00313270" w:rsidRDefault="00313270" w:rsidP="00313270">
      <w:pPr>
        <w:jc w:val="both"/>
        <w:rPr>
          <w:rFonts w:ascii="Times New Roman" w:hAnsi="Times New Roman" w:cs="Times New Roman"/>
          <w:sz w:val="36"/>
        </w:rPr>
      </w:pPr>
    </w:p>
    <w:p w:rsidR="00313270" w:rsidRDefault="00313270" w:rsidP="00313270">
      <w:pPr>
        <w:jc w:val="both"/>
        <w:rPr>
          <w:rFonts w:ascii="Times New Roman" w:hAnsi="Times New Roman" w:cs="Times New Roman"/>
          <w:sz w:val="36"/>
        </w:rPr>
      </w:pPr>
    </w:p>
    <w:p w:rsidR="00313270" w:rsidRDefault="00313270" w:rsidP="00313270">
      <w:pPr>
        <w:jc w:val="both"/>
        <w:rPr>
          <w:rFonts w:ascii="Times New Roman" w:hAnsi="Times New Roman" w:cs="Times New Roman"/>
          <w:sz w:val="36"/>
        </w:rPr>
      </w:pPr>
    </w:p>
    <w:p w:rsidR="00313270" w:rsidRDefault="00313270" w:rsidP="00313270">
      <w:pPr>
        <w:jc w:val="both"/>
        <w:rPr>
          <w:rFonts w:ascii="Times New Roman" w:hAnsi="Times New Roman" w:cs="Times New Roman"/>
          <w:sz w:val="36"/>
        </w:rPr>
      </w:pPr>
    </w:p>
    <w:p w:rsidR="00313270" w:rsidRDefault="00313270" w:rsidP="00313270">
      <w:pPr>
        <w:jc w:val="both"/>
        <w:rPr>
          <w:rFonts w:ascii="Times New Roman" w:hAnsi="Times New Roman" w:cs="Times New Roman"/>
          <w:sz w:val="36"/>
        </w:rPr>
      </w:pPr>
    </w:p>
    <w:p w:rsidR="00313270" w:rsidRDefault="00313270" w:rsidP="00313270">
      <w:pPr>
        <w:jc w:val="both"/>
        <w:rPr>
          <w:rFonts w:ascii="Times New Roman" w:hAnsi="Times New Roman" w:cs="Times New Roman"/>
          <w:sz w:val="36"/>
        </w:rPr>
      </w:pPr>
    </w:p>
    <w:p w:rsidR="005727FB" w:rsidRDefault="005727FB" w:rsidP="00313270">
      <w:pPr>
        <w:jc w:val="center"/>
        <w:rPr>
          <w:rFonts w:ascii="Times New Roman" w:hAnsi="Times New Roman" w:cs="Times New Roman"/>
          <w:b/>
          <w:sz w:val="36"/>
        </w:rPr>
      </w:pPr>
    </w:p>
    <w:p w:rsidR="00E20DCD" w:rsidRDefault="00E20DCD" w:rsidP="00313270">
      <w:pPr>
        <w:jc w:val="center"/>
        <w:rPr>
          <w:rFonts w:ascii="Times New Roman" w:hAnsi="Times New Roman" w:cs="Times New Roman"/>
          <w:b/>
          <w:sz w:val="36"/>
        </w:rPr>
      </w:pPr>
    </w:p>
    <w:p w:rsidR="00E20DCD" w:rsidRDefault="00E20DCD" w:rsidP="00313270">
      <w:pPr>
        <w:jc w:val="center"/>
        <w:rPr>
          <w:rFonts w:ascii="Times New Roman" w:hAnsi="Times New Roman" w:cs="Times New Roman"/>
          <w:b/>
          <w:sz w:val="36"/>
        </w:rPr>
      </w:pPr>
    </w:p>
    <w:p w:rsidR="00E20DCD" w:rsidRDefault="00E20DCD" w:rsidP="00313270">
      <w:pPr>
        <w:jc w:val="center"/>
        <w:rPr>
          <w:rFonts w:ascii="Times New Roman" w:hAnsi="Times New Roman" w:cs="Times New Roman"/>
          <w:b/>
          <w:sz w:val="36"/>
        </w:rPr>
      </w:pPr>
    </w:p>
    <w:p w:rsidR="00313270" w:rsidRDefault="00313270" w:rsidP="00313270">
      <w:pPr>
        <w:jc w:val="center"/>
        <w:rPr>
          <w:rFonts w:ascii="Times New Roman" w:hAnsi="Times New Roman" w:cs="Times New Roman"/>
          <w:b/>
          <w:sz w:val="36"/>
        </w:rPr>
      </w:pPr>
      <w:r w:rsidRPr="00313270">
        <w:rPr>
          <w:rFonts w:ascii="Times New Roman" w:hAnsi="Times New Roman" w:cs="Times New Roman"/>
          <w:b/>
          <w:sz w:val="36"/>
        </w:rPr>
        <w:lastRenderedPageBreak/>
        <w:t>Введение</w:t>
      </w:r>
    </w:p>
    <w:p w:rsidR="00AA3426" w:rsidRPr="00AA3426" w:rsidRDefault="00AA3426" w:rsidP="00AA3426">
      <w:pPr>
        <w:spacing w:after="0" w:line="360" w:lineRule="auto"/>
        <w:rPr>
          <w:rFonts w:ascii="Times New Roman" w:hAnsi="Times New Roman" w:cs="Times New Roman"/>
          <w:sz w:val="28"/>
        </w:rPr>
      </w:pPr>
      <w:r w:rsidRPr="00AA3426">
        <w:rPr>
          <w:rFonts w:ascii="Times New Roman" w:hAnsi="Times New Roman" w:cs="Times New Roman"/>
          <w:sz w:val="28"/>
        </w:rPr>
        <w:t xml:space="preserve">Желтуха - это заболевание, которое вызывает желтоватое изменение цвета кожи и </w:t>
      </w:r>
      <w:r>
        <w:rPr>
          <w:rFonts w:ascii="Times New Roman" w:hAnsi="Times New Roman" w:cs="Times New Roman"/>
          <w:sz w:val="28"/>
        </w:rPr>
        <w:t>глаз</w:t>
      </w:r>
      <w:r w:rsidRPr="00AA3426">
        <w:rPr>
          <w:rFonts w:ascii="Times New Roman" w:hAnsi="Times New Roman" w:cs="Times New Roman"/>
          <w:sz w:val="28"/>
        </w:rPr>
        <w:t>. Это происходит из-за чрезмерного присутствия билирубина в крови. Билирубин являе</w:t>
      </w:r>
      <w:r>
        <w:rPr>
          <w:rFonts w:ascii="Times New Roman" w:hAnsi="Times New Roman" w:cs="Times New Roman"/>
          <w:sz w:val="28"/>
        </w:rPr>
        <w:t>тся частью</w:t>
      </w:r>
      <w:r w:rsidRPr="00AA3426">
        <w:rPr>
          <w:rFonts w:ascii="Times New Roman" w:hAnsi="Times New Roman" w:cs="Times New Roman"/>
          <w:sz w:val="28"/>
        </w:rPr>
        <w:t xml:space="preserve"> нормаль</w:t>
      </w:r>
      <w:r>
        <w:rPr>
          <w:rFonts w:ascii="Times New Roman" w:hAnsi="Times New Roman" w:cs="Times New Roman"/>
          <w:sz w:val="28"/>
        </w:rPr>
        <w:t xml:space="preserve">ного состава крови и взаимодействует </w:t>
      </w:r>
      <w:r w:rsidRPr="00AA3426">
        <w:rPr>
          <w:rFonts w:ascii="Times New Roman" w:hAnsi="Times New Roman" w:cs="Times New Roman"/>
          <w:sz w:val="28"/>
        </w:rPr>
        <w:t>с гемоглобином. Обычно, когда жизненный цикл клетки, продолжающийся 120 дней, заканчивается, клетки разрушаются, и билирубин из кровотока попадает в желчные протоки, присутствующие в печени, где он о</w:t>
      </w:r>
      <w:r>
        <w:rPr>
          <w:rFonts w:ascii="Times New Roman" w:hAnsi="Times New Roman" w:cs="Times New Roman"/>
          <w:sz w:val="28"/>
        </w:rPr>
        <w:t>брабатывается и попадает</w:t>
      </w:r>
      <w:r w:rsidRPr="00AA3426">
        <w:rPr>
          <w:rFonts w:ascii="Times New Roman" w:hAnsi="Times New Roman" w:cs="Times New Roman"/>
          <w:sz w:val="28"/>
        </w:rPr>
        <w:t xml:space="preserve"> в тонкую кишку для выделе</w:t>
      </w:r>
      <w:r>
        <w:rPr>
          <w:rFonts w:ascii="Times New Roman" w:hAnsi="Times New Roman" w:cs="Times New Roman"/>
          <w:sz w:val="28"/>
        </w:rPr>
        <w:t>ния через мочу.</w:t>
      </w:r>
    </w:p>
    <w:p w:rsidR="006334B3" w:rsidRDefault="006334B3" w:rsidP="00AA3426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Желтуха в другом понимании, с</w:t>
      </w:r>
      <w:r w:rsidR="00AA3426" w:rsidRPr="00AA3426">
        <w:rPr>
          <w:rFonts w:ascii="Times New Roman" w:hAnsi="Times New Roman" w:cs="Times New Roman"/>
          <w:sz w:val="28"/>
        </w:rPr>
        <w:t xml:space="preserve">остояние какого-либо сбоя в работе печени или желчных протоков, вызывающего проблемы при удалении билирубина из кровотока. Когда </w:t>
      </w:r>
      <w:r>
        <w:rPr>
          <w:rFonts w:ascii="Times New Roman" w:hAnsi="Times New Roman" w:cs="Times New Roman"/>
          <w:sz w:val="28"/>
        </w:rPr>
        <w:t xml:space="preserve">билирубин накапливается в </w:t>
      </w:r>
      <w:r w:rsidR="00AA3426" w:rsidRPr="00AA3426">
        <w:rPr>
          <w:rFonts w:ascii="Times New Roman" w:hAnsi="Times New Roman" w:cs="Times New Roman"/>
          <w:sz w:val="28"/>
        </w:rPr>
        <w:t>крови, желтая пигмента</w:t>
      </w:r>
      <w:r>
        <w:rPr>
          <w:rFonts w:ascii="Times New Roman" w:hAnsi="Times New Roman" w:cs="Times New Roman"/>
          <w:sz w:val="28"/>
        </w:rPr>
        <w:t>ция начинает проявляться в коже и глазах.</w:t>
      </w:r>
    </w:p>
    <w:p w:rsidR="00AA3426" w:rsidRPr="00AA3426" w:rsidRDefault="006334B3" w:rsidP="00AA3426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Если говорить о желтухе</w:t>
      </w:r>
      <w:r w:rsidR="00AA3426" w:rsidRPr="00AA3426">
        <w:rPr>
          <w:rFonts w:ascii="Times New Roman" w:hAnsi="Times New Roman" w:cs="Times New Roman"/>
          <w:sz w:val="28"/>
        </w:rPr>
        <w:t xml:space="preserve"> новорожденных, она может вызывать долгосрочные последствия, такие </w:t>
      </w:r>
      <w:proofErr w:type="gramStart"/>
      <w:r w:rsidR="00AA3426" w:rsidRPr="00AA3426">
        <w:rPr>
          <w:rFonts w:ascii="Times New Roman" w:hAnsi="Times New Roman" w:cs="Times New Roman"/>
          <w:sz w:val="28"/>
        </w:rPr>
        <w:t xml:space="preserve">как </w:t>
      </w:r>
      <w:r>
        <w:rPr>
          <w:rFonts w:ascii="Times New Roman" w:hAnsi="Times New Roman" w:cs="Times New Roman"/>
          <w:sz w:val="28"/>
        </w:rPr>
        <w:t>,</w:t>
      </w:r>
      <w:r w:rsidR="00AA3426" w:rsidRPr="00AA3426">
        <w:rPr>
          <w:rFonts w:ascii="Times New Roman" w:hAnsi="Times New Roman" w:cs="Times New Roman"/>
          <w:sz w:val="28"/>
        </w:rPr>
        <w:t>повреждение</w:t>
      </w:r>
      <w:proofErr w:type="gramEnd"/>
      <w:r w:rsidR="00AA3426" w:rsidRPr="00AA3426">
        <w:rPr>
          <w:rFonts w:ascii="Times New Roman" w:hAnsi="Times New Roman" w:cs="Times New Roman"/>
          <w:sz w:val="28"/>
        </w:rPr>
        <w:t xml:space="preserve"> головного мозга из-за избытка билирубина в крови. У взрослых, если не лечить желтуху, это может</w:t>
      </w:r>
      <w:r>
        <w:rPr>
          <w:rFonts w:ascii="Times New Roman" w:hAnsi="Times New Roman" w:cs="Times New Roman"/>
          <w:sz w:val="28"/>
        </w:rPr>
        <w:t xml:space="preserve"> привести к тяжелым состояниям, которые</w:t>
      </w:r>
      <w:r w:rsidR="00AA3426" w:rsidRPr="00AA3426">
        <w:rPr>
          <w:rFonts w:ascii="Times New Roman" w:hAnsi="Times New Roman" w:cs="Times New Roman"/>
          <w:sz w:val="28"/>
        </w:rPr>
        <w:t xml:space="preserve"> является необратимым повреждением, которое происходит с клетками головного мозга из-за накопления билирубина в нежелательных местах, таких как серое вещество в мозге и центральной части тела</w:t>
      </w:r>
      <w:r>
        <w:rPr>
          <w:rFonts w:ascii="Times New Roman" w:hAnsi="Times New Roman" w:cs="Times New Roman"/>
          <w:sz w:val="28"/>
        </w:rPr>
        <w:t>.</w:t>
      </w:r>
    </w:p>
    <w:p w:rsidR="004B06EE" w:rsidRDefault="00AA3426" w:rsidP="00AA3426">
      <w:pPr>
        <w:spacing w:after="0" w:line="360" w:lineRule="auto"/>
        <w:rPr>
          <w:rFonts w:ascii="Times New Roman" w:hAnsi="Times New Roman" w:cs="Times New Roman"/>
          <w:sz w:val="28"/>
        </w:rPr>
      </w:pPr>
      <w:r w:rsidRPr="00AA3426">
        <w:rPr>
          <w:rFonts w:ascii="Times New Roman" w:hAnsi="Times New Roman" w:cs="Times New Roman"/>
          <w:sz w:val="28"/>
        </w:rPr>
        <w:t>Можно однозначно сказать, что желтуха является последствием того, что печень не может функционировать в полную силу. Для этого могут быть разные причины, все они могут рассматриваться как потенциальные причины желтухи. Существуют различные методы диагностики, которые врачи применяют, чтобы найти причину возникновения желтухи и устранить ее, чтобы устранить проблему желтухи путем уменьшения количества билирубина до того, как он достигнет смертельных уровней.</w:t>
      </w:r>
    </w:p>
    <w:p w:rsidR="004B06EE" w:rsidRDefault="004B06EE" w:rsidP="00313270">
      <w:pPr>
        <w:spacing w:after="0" w:line="360" w:lineRule="auto"/>
        <w:rPr>
          <w:rFonts w:ascii="Times New Roman" w:hAnsi="Times New Roman" w:cs="Times New Roman"/>
          <w:sz w:val="28"/>
        </w:rPr>
      </w:pPr>
    </w:p>
    <w:p w:rsidR="004B06EE" w:rsidRDefault="004B06EE" w:rsidP="00313270">
      <w:pPr>
        <w:spacing w:after="0" w:line="360" w:lineRule="auto"/>
        <w:rPr>
          <w:rFonts w:ascii="Times New Roman" w:hAnsi="Times New Roman" w:cs="Times New Roman"/>
          <w:sz w:val="28"/>
        </w:rPr>
      </w:pPr>
    </w:p>
    <w:p w:rsidR="00E20DCD" w:rsidRDefault="00E20DCD" w:rsidP="004B06EE">
      <w:pPr>
        <w:jc w:val="center"/>
        <w:rPr>
          <w:rFonts w:ascii="Times New Roman" w:hAnsi="Times New Roman" w:cs="Times New Roman"/>
          <w:sz w:val="28"/>
        </w:rPr>
      </w:pPr>
    </w:p>
    <w:p w:rsidR="004B06EE" w:rsidRPr="008E7230" w:rsidRDefault="00E20DCD" w:rsidP="004B06EE">
      <w:pPr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lastRenderedPageBreak/>
        <w:t>1.</w:t>
      </w:r>
      <w:r w:rsidR="004B06EE" w:rsidRPr="008E7230">
        <w:rPr>
          <w:rFonts w:ascii="Times New Roman" w:hAnsi="Times New Roman" w:cs="Times New Roman"/>
          <w:b/>
          <w:sz w:val="36"/>
        </w:rPr>
        <w:t xml:space="preserve">Физиология </w:t>
      </w:r>
      <w:proofErr w:type="spellStart"/>
      <w:r w:rsidR="004B06EE" w:rsidRPr="008E7230">
        <w:rPr>
          <w:rFonts w:ascii="Times New Roman" w:hAnsi="Times New Roman" w:cs="Times New Roman"/>
          <w:b/>
          <w:sz w:val="36"/>
        </w:rPr>
        <w:t>билирубинового</w:t>
      </w:r>
      <w:proofErr w:type="spellEnd"/>
      <w:r w:rsidR="004B06EE" w:rsidRPr="008E7230">
        <w:rPr>
          <w:rFonts w:ascii="Times New Roman" w:hAnsi="Times New Roman" w:cs="Times New Roman"/>
          <w:b/>
          <w:sz w:val="36"/>
        </w:rPr>
        <w:t xml:space="preserve"> обмена.</w:t>
      </w:r>
    </w:p>
    <w:p w:rsidR="004B06EE" w:rsidRPr="004B06EE" w:rsidRDefault="004B06EE" w:rsidP="00E20DC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B06EE">
        <w:rPr>
          <w:rFonts w:ascii="Times New Roman" w:hAnsi="Times New Roman" w:cs="Times New Roman"/>
          <w:sz w:val="28"/>
          <w:szCs w:val="28"/>
          <w:shd w:val="clear" w:color="auto" w:fill="FFFFFF"/>
        </w:rPr>
        <w:t>Для того, чтобы классифицировать различные формы желтухи, необходимо знать основные данные физиологии билирубина.</w:t>
      </w:r>
    </w:p>
    <w:p w:rsidR="00E20DCD" w:rsidRDefault="004B06EE" w:rsidP="004B06E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B06EE">
        <w:rPr>
          <w:rFonts w:ascii="Times New Roman" w:hAnsi="Times New Roman" w:cs="Times New Roman"/>
          <w:sz w:val="28"/>
          <w:szCs w:val="28"/>
        </w:rPr>
        <w:t xml:space="preserve">Возникновение желтухи всегда обусловлено нарушением обмена билирубина, образующегося в результате распада гемоглобина. Известно, что гемоглобин состоит из двух основных частей — </w:t>
      </w:r>
      <w:proofErr w:type="spellStart"/>
      <w:r w:rsidRPr="004B06EE">
        <w:rPr>
          <w:rFonts w:ascii="Times New Roman" w:hAnsi="Times New Roman" w:cs="Times New Roman"/>
          <w:sz w:val="28"/>
          <w:szCs w:val="28"/>
        </w:rPr>
        <w:t>гема</w:t>
      </w:r>
      <w:proofErr w:type="spellEnd"/>
      <w:r w:rsidRPr="004B06EE">
        <w:rPr>
          <w:rFonts w:ascii="Times New Roman" w:hAnsi="Times New Roman" w:cs="Times New Roman"/>
          <w:sz w:val="28"/>
          <w:szCs w:val="28"/>
        </w:rPr>
        <w:t xml:space="preserve"> и глобина. При гемолизе глобин распадается на аминокислоты, а из </w:t>
      </w:r>
      <w:proofErr w:type="spellStart"/>
      <w:r w:rsidRPr="004B06EE">
        <w:rPr>
          <w:rFonts w:ascii="Times New Roman" w:hAnsi="Times New Roman" w:cs="Times New Roman"/>
          <w:sz w:val="28"/>
          <w:szCs w:val="28"/>
        </w:rPr>
        <w:t>гема</w:t>
      </w:r>
      <w:proofErr w:type="spellEnd"/>
      <w:r w:rsidRPr="004B06EE">
        <w:rPr>
          <w:rFonts w:ascii="Times New Roman" w:hAnsi="Times New Roman" w:cs="Times New Roman"/>
          <w:sz w:val="28"/>
          <w:szCs w:val="28"/>
        </w:rPr>
        <w:t xml:space="preserve"> в клетках РЭС - в костном мозге, в селезенке и в </w:t>
      </w:r>
      <w:proofErr w:type="spellStart"/>
      <w:r w:rsidRPr="004B06EE">
        <w:rPr>
          <w:rFonts w:ascii="Times New Roman" w:hAnsi="Times New Roman" w:cs="Times New Roman"/>
          <w:sz w:val="28"/>
          <w:szCs w:val="28"/>
        </w:rPr>
        <w:t>купферовских</w:t>
      </w:r>
      <w:proofErr w:type="spellEnd"/>
      <w:r w:rsidRPr="004B06EE">
        <w:rPr>
          <w:rFonts w:ascii="Times New Roman" w:hAnsi="Times New Roman" w:cs="Times New Roman"/>
          <w:sz w:val="28"/>
          <w:szCs w:val="28"/>
        </w:rPr>
        <w:t xml:space="preserve"> клетках образуется билирубин. В общей сложности за сутки образуется от 100 до 300 мг билирубина. Основная часть (около 80%) билирубина </w:t>
      </w:r>
      <w:r>
        <w:rPr>
          <w:rFonts w:ascii="Times New Roman" w:hAnsi="Times New Roman" w:cs="Times New Roman"/>
          <w:sz w:val="28"/>
          <w:szCs w:val="28"/>
        </w:rPr>
        <w:t>образуется за счет распадающихс</w:t>
      </w:r>
      <w:r w:rsidR="00E20DCD">
        <w:rPr>
          <w:rFonts w:ascii="Times New Roman" w:hAnsi="Times New Roman" w:cs="Times New Roman"/>
          <w:sz w:val="28"/>
          <w:szCs w:val="28"/>
        </w:rPr>
        <w:t>я</w:t>
      </w:r>
    </w:p>
    <w:p w:rsidR="004B06EE" w:rsidRPr="00E20DCD" w:rsidRDefault="004B06EE" w:rsidP="004B06E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B06EE">
        <w:rPr>
          <w:rFonts w:ascii="Times New Roman" w:hAnsi="Times New Roman" w:cs="Times New Roman"/>
          <w:sz w:val="28"/>
          <w:szCs w:val="28"/>
        </w:rPr>
        <w:t>эритроцитов (рис. 1</w:t>
      </w:r>
      <w:r w:rsidRPr="004B06EE">
        <w:rPr>
          <w:rFonts w:ascii="Times New Roman" w:hAnsi="Times New Roman" w:cs="Times New Roman"/>
          <w:sz w:val="28"/>
        </w:rPr>
        <w:t>).</w:t>
      </w:r>
      <w:r w:rsidR="00E02F59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0.75pt;height:396.75pt">
            <v:imagedata r:id="rId8" o:title="7278_html_7c121c4e"/>
          </v:shape>
        </w:pict>
      </w:r>
    </w:p>
    <w:p w:rsidR="004B06EE" w:rsidRDefault="004B06EE" w:rsidP="001F5CD3">
      <w:pPr>
        <w:spacing w:after="0" w:line="360" w:lineRule="auto"/>
        <w:jc w:val="both"/>
      </w:pPr>
      <w:r w:rsidRPr="001F5CD3">
        <w:rPr>
          <w:rFonts w:ascii="Times New Roman" w:hAnsi="Times New Roman" w:cs="Times New Roman"/>
          <w:sz w:val="28"/>
        </w:rPr>
        <w:t xml:space="preserve">За сутки распадается приблизительно 1% циркулирующих в крови эритроцитов. Одновременно образуется так называемый </w:t>
      </w:r>
      <w:proofErr w:type="spellStart"/>
      <w:r w:rsidRPr="001F5CD3">
        <w:rPr>
          <w:rFonts w:ascii="Times New Roman" w:hAnsi="Times New Roman" w:cs="Times New Roman"/>
          <w:sz w:val="28"/>
        </w:rPr>
        <w:t>шунтовый</w:t>
      </w:r>
      <w:proofErr w:type="spellEnd"/>
      <w:r w:rsidRPr="001F5CD3">
        <w:rPr>
          <w:rFonts w:ascii="Times New Roman" w:hAnsi="Times New Roman" w:cs="Times New Roman"/>
          <w:sz w:val="28"/>
        </w:rPr>
        <w:t xml:space="preserve"> билирубин </w:t>
      </w:r>
      <w:r w:rsidRPr="001F5CD3">
        <w:rPr>
          <w:rFonts w:ascii="Times New Roman" w:hAnsi="Times New Roman" w:cs="Times New Roman"/>
          <w:sz w:val="28"/>
        </w:rPr>
        <w:lastRenderedPageBreak/>
        <w:t xml:space="preserve">(он составляет от 5 до 20%) из гемоглобина распадающихся в костном мозге </w:t>
      </w:r>
      <w:proofErr w:type="spellStart"/>
      <w:r w:rsidRPr="001F5CD3">
        <w:rPr>
          <w:rFonts w:ascii="Times New Roman" w:hAnsi="Times New Roman" w:cs="Times New Roman"/>
          <w:sz w:val="28"/>
        </w:rPr>
        <w:t>эритробластов</w:t>
      </w:r>
      <w:proofErr w:type="spellEnd"/>
      <w:r w:rsidRPr="001F5CD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1F5CD3">
        <w:rPr>
          <w:rFonts w:ascii="Times New Roman" w:hAnsi="Times New Roman" w:cs="Times New Roman"/>
          <w:sz w:val="28"/>
        </w:rPr>
        <w:t>ретикулоцитов</w:t>
      </w:r>
      <w:proofErr w:type="spellEnd"/>
      <w:r w:rsidRPr="001F5CD3">
        <w:rPr>
          <w:rFonts w:ascii="Times New Roman" w:hAnsi="Times New Roman" w:cs="Times New Roman"/>
          <w:sz w:val="28"/>
        </w:rPr>
        <w:t xml:space="preserve">, а также из некоторых протеинов, содержащих </w:t>
      </w:r>
      <w:proofErr w:type="spellStart"/>
      <w:r w:rsidRPr="001F5CD3">
        <w:rPr>
          <w:rFonts w:ascii="Times New Roman" w:hAnsi="Times New Roman" w:cs="Times New Roman"/>
          <w:sz w:val="28"/>
        </w:rPr>
        <w:t>гем</w:t>
      </w:r>
      <w:proofErr w:type="spellEnd"/>
      <w:r w:rsidRPr="001F5CD3">
        <w:rPr>
          <w:rFonts w:ascii="Times New Roman" w:hAnsi="Times New Roman" w:cs="Times New Roman"/>
          <w:sz w:val="28"/>
        </w:rPr>
        <w:t xml:space="preserve"> (миоглобин, </w:t>
      </w:r>
      <w:proofErr w:type="spellStart"/>
      <w:r w:rsidRPr="001F5CD3">
        <w:rPr>
          <w:rFonts w:ascii="Times New Roman" w:hAnsi="Times New Roman" w:cs="Times New Roman"/>
          <w:sz w:val="28"/>
        </w:rPr>
        <w:t>цитохромы</w:t>
      </w:r>
      <w:proofErr w:type="spellEnd"/>
      <w:r w:rsidRPr="001F5CD3">
        <w:rPr>
          <w:rFonts w:ascii="Times New Roman" w:hAnsi="Times New Roman" w:cs="Times New Roman"/>
          <w:sz w:val="28"/>
        </w:rPr>
        <w:t xml:space="preserve">, каталаза и др.). Образующийся из </w:t>
      </w:r>
      <w:proofErr w:type="spellStart"/>
      <w:r w:rsidRPr="001F5CD3">
        <w:rPr>
          <w:rFonts w:ascii="Times New Roman" w:hAnsi="Times New Roman" w:cs="Times New Roman"/>
          <w:sz w:val="28"/>
        </w:rPr>
        <w:t>гема</w:t>
      </w:r>
      <w:proofErr w:type="spellEnd"/>
      <w:r w:rsidRPr="001F5CD3">
        <w:rPr>
          <w:rFonts w:ascii="Times New Roman" w:hAnsi="Times New Roman" w:cs="Times New Roman"/>
          <w:sz w:val="28"/>
        </w:rPr>
        <w:t xml:space="preserve"> билирубин циркулирует с кровью, не растворим в воде и транспортируется альбумином. Его называют «непрямым», так как он дает положительную реакцию Ван </w:t>
      </w:r>
      <w:proofErr w:type="spellStart"/>
      <w:r w:rsidRPr="001F5CD3">
        <w:rPr>
          <w:rFonts w:ascii="Times New Roman" w:hAnsi="Times New Roman" w:cs="Times New Roman"/>
          <w:sz w:val="28"/>
        </w:rPr>
        <w:t>ден</w:t>
      </w:r>
      <w:proofErr w:type="spellEnd"/>
      <w:r w:rsidRPr="001F5CD3">
        <w:rPr>
          <w:rFonts w:ascii="Times New Roman" w:hAnsi="Times New Roman" w:cs="Times New Roman"/>
          <w:sz w:val="28"/>
        </w:rPr>
        <w:t xml:space="preserve"> Берга на билирубин только при добавлении алкоголя или других реактивов. При значительном увеличении концентрации непрямого билирубина в сыворотке крови (до 171-256 </w:t>
      </w:r>
      <w:proofErr w:type="spellStart"/>
      <w:r w:rsidRPr="001F5CD3">
        <w:rPr>
          <w:rFonts w:ascii="Times New Roman" w:hAnsi="Times New Roman" w:cs="Times New Roman"/>
          <w:sz w:val="28"/>
        </w:rPr>
        <w:t>ммоль</w:t>
      </w:r>
      <w:proofErr w:type="spellEnd"/>
      <w:r w:rsidRPr="001F5CD3">
        <w:rPr>
          <w:rFonts w:ascii="Times New Roman" w:hAnsi="Times New Roman" w:cs="Times New Roman"/>
          <w:sz w:val="28"/>
        </w:rPr>
        <w:t>/л) часть пигмента не связывается с альбумином. Непрямой билирубин, не связанный с альбумином, является т</w:t>
      </w:r>
      <w:r w:rsidR="001F5CD3" w:rsidRPr="001F5CD3">
        <w:rPr>
          <w:rFonts w:ascii="Times New Roman" w:hAnsi="Times New Roman" w:cs="Times New Roman"/>
          <w:sz w:val="28"/>
        </w:rPr>
        <w:t xml:space="preserve">оксичным для головного мозга. </w:t>
      </w:r>
      <w:r w:rsidRPr="001F5CD3">
        <w:rPr>
          <w:rFonts w:ascii="Times New Roman" w:hAnsi="Times New Roman" w:cs="Times New Roman"/>
          <w:sz w:val="28"/>
        </w:rPr>
        <w:t>С током крови непрямой (свободный) билирубин попадает в печень (рис. 2).</w:t>
      </w:r>
      <w:r w:rsidR="00E02F59">
        <w:pict>
          <v:shape id="_x0000_i1026" type="#_x0000_t75" style="width:471.75pt;height:240pt">
            <v:imagedata r:id="rId9" o:title="7278_html_m6d6ed865"/>
          </v:shape>
        </w:pict>
      </w:r>
    </w:p>
    <w:p w:rsidR="004B06EE" w:rsidRPr="001F5CD3" w:rsidRDefault="001F5CD3" w:rsidP="001F5CD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5CD3">
        <w:rPr>
          <w:rFonts w:ascii="Times New Roman" w:hAnsi="Times New Roman" w:cs="Times New Roman"/>
          <w:sz w:val="28"/>
          <w:szCs w:val="28"/>
        </w:rPr>
        <w:t>Процесс осуществляется в три этапа:</w:t>
      </w:r>
    </w:p>
    <w:p w:rsidR="001F5CD3" w:rsidRPr="001F5CD3" w:rsidRDefault="001F5CD3" w:rsidP="001F5CD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5CD3">
        <w:rPr>
          <w:rFonts w:ascii="Times New Roman" w:hAnsi="Times New Roman" w:cs="Times New Roman"/>
          <w:sz w:val="28"/>
          <w:szCs w:val="28"/>
        </w:rPr>
        <w:t>1. I этап — захват билирубина (Б) печеночной клеткой после отщепления альбумина;</w:t>
      </w:r>
    </w:p>
    <w:p w:rsidR="001F5CD3" w:rsidRPr="001F5CD3" w:rsidRDefault="001F5CD3" w:rsidP="001F5CD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5CD3">
        <w:rPr>
          <w:rFonts w:ascii="Times New Roman" w:hAnsi="Times New Roman" w:cs="Times New Roman"/>
          <w:sz w:val="28"/>
          <w:szCs w:val="28"/>
        </w:rPr>
        <w:t xml:space="preserve"> 2. II этап — образование водорастворимого комплекса билирубин-</w:t>
      </w:r>
      <w:proofErr w:type="spellStart"/>
      <w:r w:rsidRPr="001F5CD3">
        <w:rPr>
          <w:rFonts w:ascii="Times New Roman" w:hAnsi="Times New Roman" w:cs="Times New Roman"/>
          <w:sz w:val="28"/>
          <w:szCs w:val="28"/>
        </w:rPr>
        <w:t>диглюкуронида</w:t>
      </w:r>
      <w:proofErr w:type="spellEnd"/>
      <w:r w:rsidRPr="001F5CD3">
        <w:rPr>
          <w:rFonts w:ascii="Times New Roman" w:hAnsi="Times New Roman" w:cs="Times New Roman"/>
          <w:sz w:val="28"/>
          <w:szCs w:val="28"/>
        </w:rPr>
        <w:t xml:space="preserve"> (Б-Г); </w:t>
      </w:r>
    </w:p>
    <w:p w:rsidR="001F5CD3" w:rsidRDefault="001F5CD3" w:rsidP="001F5CD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5CD3">
        <w:rPr>
          <w:rFonts w:ascii="Times New Roman" w:hAnsi="Times New Roman" w:cs="Times New Roman"/>
          <w:sz w:val="28"/>
          <w:szCs w:val="28"/>
        </w:rPr>
        <w:t>3. III этап — выделение образовавшегося связанного (прямого) билирубина (Б-Г) из печеночной клетки в желчные канальцы (проточки).</w:t>
      </w:r>
    </w:p>
    <w:p w:rsidR="005727FB" w:rsidRDefault="005727FB" w:rsidP="005727FB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5727FB">
        <w:rPr>
          <w:rFonts w:ascii="Times New Roman" w:hAnsi="Times New Roman" w:cs="Times New Roman"/>
          <w:sz w:val="28"/>
        </w:rPr>
        <w:t xml:space="preserve">На сосудистом полюсе </w:t>
      </w:r>
      <w:proofErr w:type="spellStart"/>
      <w:r w:rsidRPr="005727FB">
        <w:rPr>
          <w:rFonts w:ascii="Times New Roman" w:hAnsi="Times New Roman" w:cs="Times New Roman"/>
          <w:sz w:val="28"/>
        </w:rPr>
        <w:t>гепатоцита</w:t>
      </w:r>
      <w:proofErr w:type="spellEnd"/>
      <w:r w:rsidRPr="005727FB">
        <w:rPr>
          <w:rFonts w:ascii="Times New Roman" w:hAnsi="Times New Roman" w:cs="Times New Roman"/>
          <w:sz w:val="28"/>
        </w:rPr>
        <w:t xml:space="preserve"> билирубин отделяется от носителя, т.е. от альбумина, и дальше движется через мембрану </w:t>
      </w:r>
      <w:proofErr w:type="spellStart"/>
      <w:r w:rsidRPr="005727FB">
        <w:rPr>
          <w:rFonts w:ascii="Times New Roman" w:hAnsi="Times New Roman" w:cs="Times New Roman"/>
          <w:sz w:val="28"/>
        </w:rPr>
        <w:t>гепатоцита</w:t>
      </w:r>
      <w:proofErr w:type="spellEnd"/>
      <w:r w:rsidRPr="005727FB">
        <w:rPr>
          <w:rFonts w:ascii="Times New Roman" w:hAnsi="Times New Roman" w:cs="Times New Roman"/>
          <w:sz w:val="28"/>
        </w:rPr>
        <w:t xml:space="preserve"> с помощью </w:t>
      </w:r>
      <w:r w:rsidRPr="005727FB">
        <w:rPr>
          <w:rFonts w:ascii="Times New Roman" w:hAnsi="Times New Roman" w:cs="Times New Roman"/>
          <w:sz w:val="28"/>
        </w:rPr>
        <w:lastRenderedPageBreak/>
        <w:t>специального транспортного фермента, носящего название «</w:t>
      </w:r>
      <w:proofErr w:type="spellStart"/>
      <w:r w:rsidRPr="005727FB">
        <w:rPr>
          <w:rFonts w:ascii="Times New Roman" w:hAnsi="Times New Roman" w:cs="Times New Roman"/>
          <w:sz w:val="28"/>
        </w:rPr>
        <w:t>лигандин</w:t>
      </w:r>
      <w:proofErr w:type="spellEnd"/>
      <w:r w:rsidRPr="005727FB">
        <w:rPr>
          <w:rFonts w:ascii="Times New Roman" w:hAnsi="Times New Roman" w:cs="Times New Roman"/>
          <w:sz w:val="28"/>
        </w:rPr>
        <w:t xml:space="preserve">», в микросомы, где связывается с </w:t>
      </w:r>
      <w:proofErr w:type="spellStart"/>
      <w:r w:rsidRPr="005727FB">
        <w:rPr>
          <w:rFonts w:ascii="Times New Roman" w:hAnsi="Times New Roman" w:cs="Times New Roman"/>
          <w:sz w:val="28"/>
        </w:rPr>
        <w:t>глюкуроновой</w:t>
      </w:r>
      <w:proofErr w:type="spellEnd"/>
      <w:r w:rsidRPr="005727FB">
        <w:rPr>
          <w:rFonts w:ascii="Times New Roman" w:hAnsi="Times New Roman" w:cs="Times New Roman"/>
          <w:sz w:val="28"/>
        </w:rPr>
        <w:t xml:space="preserve"> кислотой. Эта реакция катализируется ферментом УДФ-</w:t>
      </w:r>
      <w:proofErr w:type="spellStart"/>
      <w:r w:rsidRPr="005727FB">
        <w:rPr>
          <w:rFonts w:ascii="Times New Roman" w:hAnsi="Times New Roman" w:cs="Times New Roman"/>
          <w:sz w:val="28"/>
        </w:rPr>
        <w:t>глюкуронилтрасферазой</w:t>
      </w:r>
      <w:proofErr w:type="spellEnd"/>
      <w:r w:rsidRPr="005727FB">
        <w:rPr>
          <w:rFonts w:ascii="Times New Roman" w:hAnsi="Times New Roman" w:cs="Times New Roman"/>
          <w:sz w:val="28"/>
        </w:rPr>
        <w:t xml:space="preserve">. Соединение билирубина с </w:t>
      </w:r>
      <w:proofErr w:type="spellStart"/>
      <w:r w:rsidRPr="005727FB">
        <w:rPr>
          <w:rFonts w:ascii="Times New Roman" w:hAnsi="Times New Roman" w:cs="Times New Roman"/>
          <w:sz w:val="28"/>
        </w:rPr>
        <w:t>глюкуроновой</w:t>
      </w:r>
      <w:proofErr w:type="spellEnd"/>
      <w:r w:rsidRPr="005727FB">
        <w:rPr>
          <w:rFonts w:ascii="Times New Roman" w:hAnsi="Times New Roman" w:cs="Times New Roman"/>
          <w:sz w:val="28"/>
        </w:rPr>
        <w:t xml:space="preserve"> кислотой делает его растворимым в воде. Образуется конъюгированный (прямой или связанный) билирубин, который состоит из моно- и </w:t>
      </w:r>
      <w:proofErr w:type="spellStart"/>
      <w:r w:rsidRPr="005727FB">
        <w:rPr>
          <w:rFonts w:ascii="Times New Roman" w:hAnsi="Times New Roman" w:cs="Times New Roman"/>
          <w:sz w:val="28"/>
        </w:rPr>
        <w:t>диглюкуронидов</w:t>
      </w:r>
      <w:proofErr w:type="spellEnd"/>
      <w:r w:rsidRPr="005727FB">
        <w:rPr>
          <w:rFonts w:ascii="Times New Roman" w:hAnsi="Times New Roman" w:cs="Times New Roman"/>
          <w:sz w:val="28"/>
        </w:rPr>
        <w:t xml:space="preserve">, последний составляет 75-80% выделяемого желчью пигмента. Прямой билирубин может проникать через почечный фильтр, он </w:t>
      </w:r>
      <w:proofErr w:type="spellStart"/>
      <w:r w:rsidRPr="005727FB">
        <w:rPr>
          <w:rFonts w:ascii="Times New Roman" w:hAnsi="Times New Roman" w:cs="Times New Roman"/>
          <w:sz w:val="28"/>
        </w:rPr>
        <w:t>мал</w:t>
      </w:r>
      <w:r w:rsidR="006334B3">
        <w:rPr>
          <w:rFonts w:ascii="Times New Roman" w:hAnsi="Times New Roman" w:cs="Times New Roman"/>
          <w:sz w:val="28"/>
        </w:rPr>
        <w:t>отоксичен</w:t>
      </w:r>
      <w:proofErr w:type="spellEnd"/>
      <w:r w:rsidR="006334B3">
        <w:rPr>
          <w:rFonts w:ascii="Times New Roman" w:hAnsi="Times New Roman" w:cs="Times New Roman"/>
          <w:sz w:val="28"/>
        </w:rPr>
        <w:t xml:space="preserve"> для головного мозга. </w:t>
      </w:r>
      <w:r w:rsidRPr="005727FB">
        <w:rPr>
          <w:rFonts w:ascii="Times New Roman" w:hAnsi="Times New Roman" w:cs="Times New Roman"/>
          <w:sz w:val="28"/>
        </w:rPr>
        <w:t xml:space="preserve">Связанный билирубин транспортируется к </w:t>
      </w:r>
      <w:proofErr w:type="spellStart"/>
      <w:r w:rsidRPr="005727FB">
        <w:rPr>
          <w:rFonts w:ascii="Times New Roman" w:hAnsi="Times New Roman" w:cs="Times New Roman"/>
          <w:sz w:val="28"/>
        </w:rPr>
        <w:t>билиарному</w:t>
      </w:r>
      <w:proofErr w:type="spellEnd"/>
      <w:r w:rsidRPr="005727FB">
        <w:rPr>
          <w:rFonts w:ascii="Times New Roman" w:hAnsi="Times New Roman" w:cs="Times New Roman"/>
          <w:sz w:val="28"/>
        </w:rPr>
        <w:t xml:space="preserve"> полюсу </w:t>
      </w:r>
      <w:proofErr w:type="spellStart"/>
      <w:r w:rsidRPr="005727FB">
        <w:rPr>
          <w:rFonts w:ascii="Times New Roman" w:hAnsi="Times New Roman" w:cs="Times New Roman"/>
          <w:sz w:val="28"/>
        </w:rPr>
        <w:t>гепатоцита</w:t>
      </w:r>
      <w:proofErr w:type="spellEnd"/>
      <w:r w:rsidRPr="005727FB">
        <w:rPr>
          <w:rFonts w:ascii="Times New Roman" w:hAnsi="Times New Roman" w:cs="Times New Roman"/>
          <w:sz w:val="28"/>
        </w:rPr>
        <w:t xml:space="preserve"> и выделяется в кишечник вследствие активного процесса под влиянием АТФ. У человека существует большой резерв для экскреции билирубина, так как здоровая печень может выделить во много раз больше билирубина, чем его образуется в норме. В то же время экскреция билирубина из </w:t>
      </w:r>
      <w:proofErr w:type="spellStart"/>
      <w:r w:rsidRPr="005727FB">
        <w:rPr>
          <w:rFonts w:ascii="Times New Roman" w:hAnsi="Times New Roman" w:cs="Times New Roman"/>
          <w:sz w:val="28"/>
        </w:rPr>
        <w:t>гепатоцита</w:t>
      </w:r>
      <w:proofErr w:type="spellEnd"/>
      <w:r w:rsidRPr="005727FB">
        <w:rPr>
          <w:rFonts w:ascii="Times New Roman" w:hAnsi="Times New Roman" w:cs="Times New Roman"/>
          <w:sz w:val="28"/>
        </w:rPr>
        <w:t xml:space="preserve"> – наиболее уязвимое звено внутрипеченочного обмена билирубина. Во внепеченочных желчных ходах и в кишечнике из билирубина образуется </w:t>
      </w:r>
      <w:proofErr w:type="spellStart"/>
      <w:r w:rsidRPr="005727FB">
        <w:rPr>
          <w:rFonts w:ascii="Times New Roman" w:hAnsi="Times New Roman" w:cs="Times New Roman"/>
          <w:sz w:val="28"/>
        </w:rPr>
        <w:t>уробилиноген</w:t>
      </w:r>
      <w:proofErr w:type="spellEnd"/>
      <w:r w:rsidRPr="005727FB">
        <w:rPr>
          <w:rFonts w:ascii="Times New Roman" w:hAnsi="Times New Roman" w:cs="Times New Roman"/>
          <w:sz w:val="28"/>
        </w:rPr>
        <w:t xml:space="preserve">, часть которого всасывается через кишечную стенку, попадает в </w:t>
      </w:r>
      <w:r w:rsidR="006334B3">
        <w:rPr>
          <w:rFonts w:ascii="Times New Roman" w:hAnsi="Times New Roman" w:cs="Times New Roman"/>
          <w:sz w:val="28"/>
        </w:rPr>
        <w:t>воротную вену</w:t>
      </w:r>
      <w:r w:rsidRPr="005727FB">
        <w:rPr>
          <w:rFonts w:ascii="Times New Roman" w:hAnsi="Times New Roman" w:cs="Times New Roman"/>
          <w:sz w:val="28"/>
        </w:rPr>
        <w:t xml:space="preserve"> и т</w:t>
      </w:r>
      <w:r w:rsidR="006334B3">
        <w:rPr>
          <w:rFonts w:ascii="Times New Roman" w:hAnsi="Times New Roman" w:cs="Times New Roman"/>
          <w:sz w:val="28"/>
        </w:rPr>
        <w:t xml:space="preserve">оком крови переносится в печень. </w:t>
      </w:r>
      <w:r w:rsidRPr="005727FB">
        <w:rPr>
          <w:rFonts w:ascii="Times New Roman" w:hAnsi="Times New Roman" w:cs="Times New Roman"/>
          <w:sz w:val="28"/>
        </w:rPr>
        <w:t xml:space="preserve">Почти весь этот </w:t>
      </w:r>
      <w:proofErr w:type="spellStart"/>
      <w:r w:rsidRPr="005727FB">
        <w:rPr>
          <w:rFonts w:ascii="Times New Roman" w:hAnsi="Times New Roman" w:cs="Times New Roman"/>
          <w:sz w:val="28"/>
        </w:rPr>
        <w:t>уробилиноген</w:t>
      </w:r>
      <w:proofErr w:type="spellEnd"/>
      <w:r w:rsidRPr="005727FB">
        <w:rPr>
          <w:rFonts w:ascii="Times New Roman" w:hAnsi="Times New Roman" w:cs="Times New Roman"/>
          <w:sz w:val="28"/>
        </w:rPr>
        <w:t xml:space="preserve"> захватывается </w:t>
      </w:r>
      <w:proofErr w:type="spellStart"/>
      <w:r w:rsidRPr="005727FB">
        <w:rPr>
          <w:rFonts w:ascii="Times New Roman" w:hAnsi="Times New Roman" w:cs="Times New Roman"/>
          <w:sz w:val="28"/>
        </w:rPr>
        <w:t>гепатоцитами</w:t>
      </w:r>
      <w:proofErr w:type="spellEnd"/>
      <w:r w:rsidRPr="005727FB">
        <w:rPr>
          <w:rFonts w:ascii="Times New Roman" w:hAnsi="Times New Roman" w:cs="Times New Roman"/>
          <w:sz w:val="28"/>
        </w:rPr>
        <w:t xml:space="preserve"> и полностью разрушается. Только 1% </w:t>
      </w:r>
      <w:proofErr w:type="spellStart"/>
      <w:r w:rsidRPr="005727FB">
        <w:rPr>
          <w:rFonts w:ascii="Times New Roman" w:hAnsi="Times New Roman" w:cs="Times New Roman"/>
          <w:sz w:val="28"/>
        </w:rPr>
        <w:t>уробилиногена</w:t>
      </w:r>
      <w:proofErr w:type="spellEnd"/>
      <w:r w:rsidRPr="005727FB">
        <w:rPr>
          <w:rFonts w:ascii="Times New Roman" w:hAnsi="Times New Roman" w:cs="Times New Roman"/>
          <w:sz w:val="28"/>
        </w:rPr>
        <w:t xml:space="preserve"> не захватывается </w:t>
      </w:r>
      <w:proofErr w:type="spellStart"/>
      <w:r w:rsidRPr="005727FB">
        <w:rPr>
          <w:rFonts w:ascii="Times New Roman" w:hAnsi="Times New Roman" w:cs="Times New Roman"/>
          <w:sz w:val="28"/>
        </w:rPr>
        <w:t>гепатоцитами</w:t>
      </w:r>
      <w:proofErr w:type="spellEnd"/>
      <w:r w:rsidRPr="005727FB">
        <w:rPr>
          <w:rFonts w:ascii="Times New Roman" w:hAnsi="Times New Roman" w:cs="Times New Roman"/>
          <w:sz w:val="28"/>
        </w:rPr>
        <w:t xml:space="preserve">, а поступает прямо в общий кровоток и выделяется в мочу, где под влиянием воздуха и света превращается в уробилин. Основное количество образовавшегося в желчных протоках и кишечнике </w:t>
      </w:r>
      <w:proofErr w:type="spellStart"/>
      <w:r w:rsidRPr="005727FB">
        <w:rPr>
          <w:rFonts w:ascii="Times New Roman" w:hAnsi="Times New Roman" w:cs="Times New Roman"/>
          <w:sz w:val="28"/>
        </w:rPr>
        <w:t>уробилиногена</w:t>
      </w:r>
      <w:proofErr w:type="spellEnd"/>
      <w:r w:rsidRPr="005727FB">
        <w:rPr>
          <w:rFonts w:ascii="Times New Roman" w:hAnsi="Times New Roman" w:cs="Times New Roman"/>
          <w:sz w:val="28"/>
        </w:rPr>
        <w:t xml:space="preserve">, претерпевая дальнейшие превращения, выделяется с калом в виде </w:t>
      </w:r>
      <w:proofErr w:type="spellStart"/>
      <w:r w:rsidRPr="005727FB">
        <w:rPr>
          <w:rFonts w:ascii="Times New Roman" w:hAnsi="Times New Roman" w:cs="Times New Roman"/>
          <w:sz w:val="28"/>
        </w:rPr>
        <w:t>стеркобилиногена</w:t>
      </w:r>
      <w:proofErr w:type="spellEnd"/>
      <w:r w:rsidRPr="005727FB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5727FB">
        <w:rPr>
          <w:rFonts w:ascii="Times New Roman" w:hAnsi="Times New Roman" w:cs="Times New Roman"/>
          <w:sz w:val="28"/>
        </w:rPr>
        <w:t>Стеркобилиноген</w:t>
      </w:r>
      <w:proofErr w:type="spellEnd"/>
      <w:r w:rsidRPr="005727FB">
        <w:rPr>
          <w:rFonts w:ascii="Times New Roman" w:hAnsi="Times New Roman" w:cs="Times New Roman"/>
          <w:sz w:val="28"/>
        </w:rPr>
        <w:t xml:space="preserve"> в прямой кишке и на свету превращается в </w:t>
      </w:r>
      <w:proofErr w:type="spellStart"/>
      <w:r w:rsidRPr="005727FB">
        <w:rPr>
          <w:rFonts w:ascii="Times New Roman" w:hAnsi="Times New Roman" w:cs="Times New Roman"/>
          <w:sz w:val="28"/>
        </w:rPr>
        <w:t>стеркобилин</w:t>
      </w:r>
      <w:proofErr w:type="spellEnd"/>
      <w:r w:rsidRPr="005727FB">
        <w:rPr>
          <w:rFonts w:ascii="Times New Roman" w:hAnsi="Times New Roman" w:cs="Times New Roman"/>
          <w:sz w:val="28"/>
        </w:rPr>
        <w:t xml:space="preserve">, придающий калу нормальную окраску. Небольшая часть </w:t>
      </w:r>
      <w:proofErr w:type="spellStart"/>
      <w:r w:rsidRPr="005727FB">
        <w:rPr>
          <w:rFonts w:ascii="Times New Roman" w:hAnsi="Times New Roman" w:cs="Times New Roman"/>
          <w:sz w:val="28"/>
        </w:rPr>
        <w:t>стеркобилиногена</w:t>
      </w:r>
      <w:proofErr w:type="spellEnd"/>
      <w:r w:rsidRPr="005727FB">
        <w:rPr>
          <w:rFonts w:ascii="Times New Roman" w:hAnsi="Times New Roman" w:cs="Times New Roman"/>
          <w:sz w:val="28"/>
        </w:rPr>
        <w:t xml:space="preserve">, всасываясь в нижних отделах толстой кишки по геморроидальным венам, минуя печень, попадает в общий кровоток и выделяется почками. Нормальная моча всегда содержит следы </w:t>
      </w:r>
      <w:proofErr w:type="spellStart"/>
      <w:r w:rsidRPr="005727FB">
        <w:rPr>
          <w:rFonts w:ascii="Times New Roman" w:hAnsi="Times New Roman" w:cs="Times New Roman"/>
          <w:sz w:val="28"/>
        </w:rPr>
        <w:t>стеркобилиногена</w:t>
      </w:r>
      <w:proofErr w:type="spellEnd"/>
      <w:r w:rsidRPr="005727FB">
        <w:rPr>
          <w:rFonts w:ascii="Times New Roman" w:hAnsi="Times New Roman" w:cs="Times New Roman"/>
          <w:sz w:val="28"/>
        </w:rPr>
        <w:t xml:space="preserve">, который под действием света переходит в </w:t>
      </w:r>
      <w:proofErr w:type="spellStart"/>
      <w:r w:rsidRPr="005727FB">
        <w:rPr>
          <w:rFonts w:ascii="Times New Roman" w:hAnsi="Times New Roman" w:cs="Times New Roman"/>
          <w:sz w:val="28"/>
        </w:rPr>
        <w:t>стеркобилин</w:t>
      </w:r>
      <w:proofErr w:type="spellEnd"/>
      <w:r w:rsidRPr="005727FB">
        <w:rPr>
          <w:rFonts w:ascii="Times New Roman" w:hAnsi="Times New Roman" w:cs="Times New Roman"/>
          <w:sz w:val="28"/>
        </w:rPr>
        <w:t xml:space="preserve">. Таким образом, в моче здорового человека содержится как </w:t>
      </w:r>
      <w:proofErr w:type="spellStart"/>
      <w:r w:rsidRPr="005727FB">
        <w:rPr>
          <w:rFonts w:ascii="Times New Roman" w:hAnsi="Times New Roman" w:cs="Times New Roman"/>
          <w:sz w:val="28"/>
        </w:rPr>
        <w:t>стеркобилин</w:t>
      </w:r>
      <w:proofErr w:type="spellEnd"/>
      <w:r w:rsidRPr="005727FB">
        <w:rPr>
          <w:rFonts w:ascii="Times New Roman" w:hAnsi="Times New Roman" w:cs="Times New Roman"/>
          <w:sz w:val="28"/>
        </w:rPr>
        <w:t xml:space="preserve">, так и уробилин в следовых количествах. Уробилин и </w:t>
      </w:r>
      <w:proofErr w:type="spellStart"/>
      <w:r w:rsidRPr="005727FB">
        <w:rPr>
          <w:rFonts w:ascii="Times New Roman" w:hAnsi="Times New Roman" w:cs="Times New Roman"/>
          <w:sz w:val="28"/>
        </w:rPr>
        <w:t>стеркобилин</w:t>
      </w:r>
      <w:proofErr w:type="spellEnd"/>
      <w:r w:rsidRPr="005727FB">
        <w:rPr>
          <w:rFonts w:ascii="Times New Roman" w:hAnsi="Times New Roman" w:cs="Times New Roman"/>
          <w:sz w:val="28"/>
        </w:rPr>
        <w:t xml:space="preserve"> – это разные </w:t>
      </w:r>
      <w:r w:rsidRPr="005727FB">
        <w:rPr>
          <w:rFonts w:ascii="Times New Roman" w:hAnsi="Times New Roman" w:cs="Times New Roman"/>
          <w:sz w:val="28"/>
        </w:rPr>
        <w:lastRenderedPageBreak/>
        <w:t xml:space="preserve">химические вещества. Методы их разделения сложны, поэтому при исследовании их определяют вместе и обозначают как </w:t>
      </w:r>
      <w:proofErr w:type="spellStart"/>
      <w:r w:rsidRPr="005727FB">
        <w:rPr>
          <w:rFonts w:ascii="Times New Roman" w:hAnsi="Times New Roman" w:cs="Times New Roman"/>
          <w:sz w:val="28"/>
        </w:rPr>
        <w:t>уробилиноиды</w:t>
      </w:r>
      <w:proofErr w:type="spellEnd"/>
      <w:r w:rsidRPr="005727FB">
        <w:rPr>
          <w:rFonts w:ascii="Times New Roman" w:hAnsi="Times New Roman" w:cs="Times New Roman"/>
          <w:sz w:val="28"/>
        </w:rPr>
        <w:t xml:space="preserve">. </w:t>
      </w:r>
    </w:p>
    <w:p w:rsidR="008E7230" w:rsidRDefault="008E7230" w:rsidP="008E7230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36"/>
        </w:rPr>
      </w:pPr>
      <w:r w:rsidRPr="00E20DCD">
        <w:rPr>
          <w:rFonts w:ascii="Times New Roman" w:hAnsi="Times New Roman" w:cs="Times New Roman"/>
          <w:b/>
          <w:sz w:val="36"/>
        </w:rPr>
        <w:t>2.</w:t>
      </w:r>
      <w:r w:rsidRPr="008E7230">
        <w:rPr>
          <w:rFonts w:ascii="Times New Roman" w:hAnsi="Times New Roman" w:cs="Times New Roman"/>
          <w:b/>
          <w:sz w:val="36"/>
        </w:rPr>
        <w:t xml:space="preserve">Виды </w:t>
      </w:r>
      <w:proofErr w:type="spellStart"/>
      <w:r w:rsidRPr="008E7230">
        <w:rPr>
          <w:rFonts w:ascii="Times New Roman" w:hAnsi="Times New Roman" w:cs="Times New Roman"/>
          <w:b/>
          <w:sz w:val="36"/>
        </w:rPr>
        <w:t>желтух</w:t>
      </w:r>
      <w:proofErr w:type="spellEnd"/>
      <w:r w:rsidRPr="008E7230">
        <w:rPr>
          <w:rFonts w:ascii="Times New Roman" w:hAnsi="Times New Roman" w:cs="Times New Roman"/>
          <w:b/>
          <w:sz w:val="36"/>
        </w:rPr>
        <w:t>.</w:t>
      </w:r>
    </w:p>
    <w:p w:rsidR="008E7230" w:rsidRPr="008E7230" w:rsidRDefault="0067423E" w:rsidP="0085586C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Одни из самых основных патогенетических форм </w:t>
      </w:r>
      <w:proofErr w:type="spellStart"/>
      <w:r>
        <w:rPr>
          <w:rFonts w:ascii="Times New Roman" w:hAnsi="Times New Roman" w:cs="Times New Roman"/>
          <w:sz w:val="28"/>
        </w:rPr>
        <w:t>желтух</w:t>
      </w:r>
      <w:proofErr w:type="spellEnd"/>
      <w:r w:rsidR="00193DFF">
        <w:rPr>
          <w:rFonts w:ascii="Times New Roman" w:hAnsi="Times New Roman" w:cs="Times New Roman"/>
          <w:sz w:val="28"/>
        </w:rPr>
        <w:t xml:space="preserve">: печеночная (паренхиматозная, печеночно-клеточная), </w:t>
      </w:r>
      <w:proofErr w:type="spellStart"/>
      <w:r w:rsidR="00193DFF">
        <w:rPr>
          <w:rFonts w:ascii="Times New Roman" w:hAnsi="Times New Roman" w:cs="Times New Roman"/>
          <w:sz w:val="28"/>
        </w:rPr>
        <w:t>надпеченочная</w:t>
      </w:r>
      <w:proofErr w:type="spellEnd"/>
      <w:r w:rsidR="00193DFF">
        <w:rPr>
          <w:rFonts w:ascii="Times New Roman" w:hAnsi="Times New Roman" w:cs="Times New Roman"/>
          <w:sz w:val="28"/>
        </w:rPr>
        <w:t xml:space="preserve"> (гемолитическая) и </w:t>
      </w:r>
      <w:proofErr w:type="spellStart"/>
      <w:proofErr w:type="gramStart"/>
      <w:r w:rsidR="00193DFF">
        <w:rPr>
          <w:rFonts w:ascii="Times New Roman" w:hAnsi="Times New Roman" w:cs="Times New Roman"/>
          <w:sz w:val="28"/>
        </w:rPr>
        <w:t>подпеченочная</w:t>
      </w:r>
      <w:proofErr w:type="spellEnd"/>
      <w:r w:rsidR="00193DFF">
        <w:rPr>
          <w:rFonts w:ascii="Times New Roman" w:hAnsi="Times New Roman" w:cs="Times New Roman"/>
          <w:sz w:val="28"/>
        </w:rPr>
        <w:t xml:space="preserve">  (</w:t>
      </w:r>
      <w:proofErr w:type="gramEnd"/>
      <w:r w:rsidR="00193DFF">
        <w:rPr>
          <w:rFonts w:ascii="Times New Roman" w:hAnsi="Times New Roman" w:cs="Times New Roman"/>
          <w:sz w:val="28"/>
        </w:rPr>
        <w:t>механическая</w:t>
      </w:r>
      <w:r w:rsidR="008E7230" w:rsidRPr="008E7230">
        <w:rPr>
          <w:rFonts w:ascii="Times New Roman" w:hAnsi="Times New Roman" w:cs="Times New Roman"/>
          <w:sz w:val="28"/>
        </w:rPr>
        <w:t>).</w:t>
      </w:r>
    </w:p>
    <w:p w:rsidR="008E7230" w:rsidRDefault="008E7230" w:rsidP="0085586C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8E7230">
        <w:rPr>
          <w:rFonts w:ascii="Times New Roman" w:hAnsi="Times New Roman" w:cs="Times New Roman"/>
          <w:sz w:val="28"/>
        </w:rPr>
        <w:t>В основе печеночной желтухи лежит нарушение захвата, конъюгации и экскреции билирубина из клеток печени, а такж</w:t>
      </w:r>
      <w:r w:rsidR="00A82C3D">
        <w:rPr>
          <w:rFonts w:ascii="Times New Roman" w:hAnsi="Times New Roman" w:cs="Times New Roman"/>
          <w:sz w:val="28"/>
        </w:rPr>
        <w:t xml:space="preserve">е, возможно, его </w:t>
      </w:r>
      <w:proofErr w:type="spellStart"/>
      <w:r w:rsidR="00A82C3D">
        <w:rPr>
          <w:rFonts w:ascii="Times New Roman" w:hAnsi="Times New Roman" w:cs="Times New Roman"/>
          <w:sz w:val="28"/>
        </w:rPr>
        <w:t>регургитация</w:t>
      </w:r>
      <w:proofErr w:type="spellEnd"/>
      <w:r w:rsidR="00A82C3D">
        <w:rPr>
          <w:rFonts w:ascii="Times New Roman" w:hAnsi="Times New Roman" w:cs="Times New Roman"/>
          <w:sz w:val="28"/>
        </w:rPr>
        <w:t>. В</w:t>
      </w:r>
      <w:r w:rsidRPr="008E7230">
        <w:rPr>
          <w:rFonts w:ascii="Times New Roman" w:hAnsi="Times New Roman" w:cs="Times New Roman"/>
          <w:sz w:val="28"/>
        </w:rPr>
        <w:t xml:space="preserve"> основе </w:t>
      </w:r>
      <w:proofErr w:type="spellStart"/>
      <w:r w:rsidRPr="008E7230">
        <w:rPr>
          <w:rFonts w:ascii="Times New Roman" w:hAnsi="Times New Roman" w:cs="Times New Roman"/>
          <w:sz w:val="28"/>
        </w:rPr>
        <w:t>подпеченочной</w:t>
      </w:r>
      <w:proofErr w:type="spellEnd"/>
      <w:r w:rsidRPr="008E7230">
        <w:rPr>
          <w:rFonts w:ascii="Times New Roman" w:hAnsi="Times New Roman" w:cs="Times New Roman"/>
          <w:sz w:val="28"/>
        </w:rPr>
        <w:t xml:space="preserve"> желтухи – нарушение выделения билирубина через желчные протоки. При </w:t>
      </w:r>
      <w:proofErr w:type="spellStart"/>
      <w:r w:rsidRPr="008E7230">
        <w:rPr>
          <w:rFonts w:ascii="Times New Roman" w:hAnsi="Times New Roman" w:cs="Times New Roman"/>
          <w:sz w:val="28"/>
        </w:rPr>
        <w:t>надпеченочной</w:t>
      </w:r>
      <w:proofErr w:type="spellEnd"/>
      <w:r w:rsidRPr="008E7230">
        <w:rPr>
          <w:rFonts w:ascii="Times New Roman" w:hAnsi="Times New Roman" w:cs="Times New Roman"/>
          <w:sz w:val="28"/>
        </w:rPr>
        <w:t xml:space="preserve"> желтухе происходит избыточное образование билирубина. Однако нередко в развитии желтухи участвуют различные механизмы.</w:t>
      </w:r>
    </w:p>
    <w:p w:rsidR="009A5F6B" w:rsidRPr="0085586C" w:rsidRDefault="009A5F6B" w:rsidP="0085586C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u w:val="single"/>
        </w:rPr>
      </w:pPr>
      <w:r w:rsidRPr="0085586C">
        <w:rPr>
          <w:rFonts w:ascii="Times New Roman" w:hAnsi="Times New Roman" w:cs="Times New Roman"/>
          <w:b/>
          <w:i/>
          <w:sz w:val="28"/>
          <w:u w:val="single"/>
        </w:rPr>
        <w:t>2.1. Паренхиматозная желтуха (печеночная).</w:t>
      </w:r>
    </w:p>
    <w:p w:rsidR="009A5F6B" w:rsidRPr="0085586C" w:rsidRDefault="009A5F6B" w:rsidP="0085586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586C">
        <w:rPr>
          <w:rFonts w:ascii="Times New Roman" w:hAnsi="Times New Roman" w:cs="Times New Roman"/>
          <w:sz w:val="28"/>
          <w:szCs w:val="28"/>
        </w:rPr>
        <w:t xml:space="preserve">Печеночная (паренхиматозная желтуха) возникает на фоне массивного повреждения клеток печени (их структур, функций), что вызывает нарушение потребления билирубина печеночными клетками и проблемы с его выводом. </w:t>
      </w:r>
    </w:p>
    <w:p w:rsidR="009A5F6B" w:rsidRPr="0085586C" w:rsidRDefault="00864F7D" w:rsidP="0085586C">
      <w:pPr>
        <w:spacing w:line="360" w:lineRule="auto"/>
        <w:rPr>
          <w:rFonts w:ascii="Times New Roman" w:hAnsi="Times New Roman" w:cs="Times New Roman"/>
          <w:i/>
          <w:sz w:val="28"/>
          <w:u w:val="single"/>
        </w:rPr>
      </w:pPr>
      <w:r w:rsidRPr="0085586C">
        <w:rPr>
          <w:rFonts w:ascii="Times New Roman" w:hAnsi="Times New Roman" w:cs="Times New Roman"/>
          <w:i/>
          <w:sz w:val="28"/>
          <w:u w:val="single"/>
        </w:rPr>
        <w:t>Причины печеночной желтухи:</w:t>
      </w:r>
      <w:r w:rsidR="009A5F6B" w:rsidRPr="0085586C">
        <w:rPr>
          <w:rFonts w:ascii="Times New Roman" w:hAnsi="Times New Roman" w:cs="Times New Roman"/>
          <w:i/>
          <w:sz w:val="28"/>
          <w:u w:val="single"/>
        </w:rPr>
        <w:t xml:space="preserve"> </w:t>
      </w:r>
    </w:p>
    <w:p w:rsidR="0085586C" w:rsidRDefault="00193DFF" w:rsidP="0085586C">
      <w:pPr>
        <w:pStyle w:val="aa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цирроз печени, </w:t>
      </w:r>
      <w:r w:rsidR="009A5F6B" w:rsidRPr="0085586C">
        <w:rPr>
          <w:rFonts w:ascii="Times New Roman" w:hAnsi="Times New Roman" w:cs="Times New Roman"/>
          <w:sz w:val="28"/>
        </w:rPr>
        <w:t>означает, что т</w:t>
      </w:r>
      <w:r>
        <w:rPr>
          <w:rFonts w:ascii="Times New Roman" w:hAnsi="Times New Roman" w:cs="Times New Roman"/>
          <w:sz w:val="28"/>
        </w:rPr>
        <w:t xml:space="preserve">кани печени подвергаются рубцеванию </w:t>
      </w:r>
      <w:r w:rsidR="009A5F6B" w:rsidRPr="0085586C">
        <w:rPr>
          <w:rFonts w:ascii="Times New Roman" w:hAnsi="Times New Roman" w:cs="Times New Roman"/>
          <w:sz w:val="28"/>
        </w:rPr>
        <w:t>в результате длительного воздействия инфекций или токсических веществ, таких как высокий уровень алкоголя</w:t>
      </w:r>
      <w:r w:rsidR="00864F7D" w:rsidRPr="0085586C">
        <w:rPr>
          <w:rFonts w:ascii="Times New Roman" w:hAnsi="Times New Roman" w:cs="Times New Roman"/>
          <w:sz w:val="28"/>
        </w:rPr>
        <w:t>.</w:t>
      </w:r>
    </w:p>
    <w:p w:rsidR="0085586C" w:rsidRDefault="009A5F6B" w:rsidP="0085586C">
      <w:pPr>
        <w:pStyle w:val="aa"/>
        <w:numPr>
          <w:ilvl w:val="0"/>
          <w:numId w:val="19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8"/>
        </w:rPr>
      </w:pPr>
      <w:r w:rsidRPr="0085586C">
        <w:rPr>
          <w:rFonts w:ascii="Times New Roman" w:hAnsi="Times New Roman" w:cs="Times New Roman"/>
          <w:sz w:val="28"/>
        </w:rPr>
        <w:t>вирусный гепатит, воспаление печени, вызванное одним из нескольких вирусов, которые могут попасть в ваш организм через зараженную пищу, воду, кровь, стул или половой контакт</w:t>
      </w:r>
      <w:r w:rsidR="00864F7D" w:rsidRPr="0085586C">
        <w:rPr>
          <w:rFonts w:ascii="Times New Roman" w:hAnsi="Times New Roman" w:cs="Times New Roman"/>
          <w:sz w:val="28"/>
        </w:rPr>
        <w:t>.</w:t>
      </w:r>
    </w:p>
    <w:p w:rsidR="0085586C" w:rsidRDefault="009A5F6B" w:rsidP="0085586C">
      <w:pPr>
        <w:pStyle w:val="aa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85586C">
        <w:rPr>
          <w:rFonts w:ascii="Times New Roman" w:hAnsi="Times New Roman" w:cs="Times New Roman"/>
          <w:sz w:val="28"/>
        </w:rPr>
        <w:t xml:space="preserve">первичный </w:t>
      </w:r>
      <w:proofErr w:type="spellStart"/>
      <w:r w:rsidRPr="0085586C">
        <w:rPr>
          <w:rFonts w:ascii="Times New Roman" w:hAnsi="Times New Roman" w:cs="Times New Roman"/>
          <w:sz w:val="28"/>
        </w:rPr>
        <w:t>билиарный</w:t>
      </w:r>
      <w:proofErr w:type="spellEnd"/>
      <w:r w:rsidRPr="0085586C">
        <w:rPr>
          <w:rFonts w:ascii="Times New Roman" w:hAnsi="Times New Roman" w:cs="Times New Roman"/>
          <w:sz w:val="28"/>
        </w:rPr>
        <w:t xml:space="preserve"> цирроз, который возникает, когда желчные протоки повреждены и не могут обрабатывать желчь, вызывая ее накопление в печени и повреждение ткани печени</w:t>
      </w:r>
      <w:r w:rsidR="0085586C">
        <w:rPr>
          <w:rFonts w:ascii="Times New Roman" w:hAnsi="Times New Roman" w:cs="Times New Roman"/>
          <w:sz w:val="28"/>
        </w:rPr>
        <w:t>.</w:t>
      </w:r>
    </w:p>
    <w:p w:rsidR="0085586C" w:rsidRDefault="009A5F6B" w:rsidP="0085586C">
      <w:pPr>
        <w:pStyle w:val="aa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85586C">
        <w:rPr>
          <w:rFonts w:ascii="Times New Roman" w:hAnsi="Times New Roman" w:cs="Times New Roman"/>
          <w:sz w:val="28"/>
        </w:rPr>
        <w:t>алкогольный гепатит, при котором ткани печени страдают от длительного употребления алкоголя</w:t>
      </w:r>
      <w:r w:rsidR="001660DB">
        <w:rPr>
          <w:rFonts w:ascii="Times New Roman" w:hAnsi="Times New Roman" w:cs="Times New Roman"/>
          <w:sz w:val="28"/>
        </w:rPr>
        <w:t>.</w:t>
      </w:r>
    </w:p>
    <w:p w:rsidR="0085586C" w:rsidRDefault="009A5F6B" w:rsidP="0085586C">
      <w:pPr>
        <w:pStyle w:val="aa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85586C">
        <w:rPr>
          <w:rFonts w:ascii="Times New Roman" w:hAnsi="Times New Roman" w:cs="Times New Roman"/>
          <w:sz w:val="28"/>
        </w:rPr>
        <w:lastRenderedPageBreak/>
        <w:t>лептоспироз - это бактериальная инфекция, которая может переда</w:t>
      </w:r>
      <w:r w:rsidR="001660DB">
        <w:rPr>
          <w:rFonts w:ascii="Times New Roman" w:hAnsi="Times New Roman" w:cs="Times New Roman"/>
          <w:sz w:val="28"/>
        </w:rPr>
        <w:t>ваться зараженными животными, мочой</w:t>
      </w:r>
      <w:r w:rsidRPr="0085586C">
        <w:rPr>
          <w:rFonts w:ascii="Times New Roman" w:hAnsi="Times New Roman" w:cs="Times New Roman"/>
          <w:sz w:val="28"/>
        </w:rPr>
        <w:t xml:space="preserve"> или калом зараженного животного</w:t>
      </w:r>
      <w:r w:rsidR="001660DB">
        <w:rPr>
          <w:rFonts w:ascii="Times New Roman" w:hAnsi="Times New Roman" w:cs="Times New Roman"/>
          <w:sz w:val="28"/>
        </w:rPr>
        <w:t>.</w:t>
      </w:r>
    </w:p>
    <w:p w:rsidR="009A5F6B" w:rsidRPr="0085586C" w:rsidRDefault="009A5F6B" w:rsidP="0085586C">
      <w:pPr>
        <w:pStyle w:val="aa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85586C">
        <w:rPr>
          <w:rFonts w:ascii="Times New Roman" w:hAnsi="Times New Roman" w:cs="Times New Roman"/>
          <w:sz w:val="28"/>
        </w:rPr>
        <w:t>рак печени, при котором раковые клетки развиваются и размножаются в тканях печени</w:t>
      </w:r>
      <w:r w:rsidR="00864F7D" w:rsidRPr="0085586C">
        <w:rPr>
          <w:rFonts w:ascii="Times New Roman" w:hAnsi="Times New Roman" w:cs="Times New Roman"/>
          <w:sz w:val="28"/>
        </w:rPr>
        <w:t>.</w:t>
      </w:r>
    </w:p>
    <w:p w:rsidR="009A5F6B" w:rsidRPr="00193DFF" w:rsidRDefault="00193DFF" w:rsidP="00193DFF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u w:val="single"/>
        </w:rPr>
      </w:pPr>
      <w:r w:rsidRPr="00193DFF">
        <w:rPr>
          <w:rFonts w:ascii="Times New Roman" w:hAnsi="Times New Roman" w:cs="Times New Roman"/>
          <w:i/>
          <w:sz w:val="28"/>
          <w:u w:val="single"/>
        </w:rPr>
        <w:t>С</w:t>
      </w:r>
      <w:r w:rsidR="009A5F6B" w:rsidRPr="00193DFF">
        <w:rPr>
          <w:rFonts w:ascii="Times New Roman" w:hAnsi="Times New Roman" w:cs="Times New Roman"/>
          <w:i/>
          <w:sz w:val="28"/>
          <w:u w:val="single"/>
        </w:rPr>
        <w:t xml:space="preserve">имптомы </w:t>
      </w:r>
      <w:r w:rsidR="00864F7D" w:rsidRPr="00193DFF">
        <w:rPr>
          <w:rFonts w:ascii="Times New Roman" w:hAnsi="Times New Roman" w:cs="Times New Roman"/>
          <w:i/>
          <w:sz w:val="28"/>
          <w:u w:val="single"/>
        </w:rPr>
        <w:t>желтухи:</w:t>
      </w:r>
    </w:p>
    <w:p w:rsidR="00193DFF" w:rsidRDefault="009A5F6B" w:rsidP="00193DFF">
      <w:pPr>
        <w:pStyle w:val="aa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193DFF">
        <w:rPr>
          <w:rFonts w:ascii="Times New Roman" w:hAnsi="Times New Roman" w:cs="Times New Roman"/>
          <w:sz w:val="28"/>
        </w:rPr>
        <w:t>потеря аппетита</w:t>
      </w:r>
    </w:p>
    <w:p w:rsidR="00193DFF" w:rsidRDefault="009A5F6B" w:rsidP="00193DFF">
      <w:pPr>
        <w:pStyle w:val="aa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193DFF">
        <w:rPr>
          <w:rFonts w:ascii="Times New Roman" w:hAnsi="Times New Roman" w:cs="Times New Roman"/>
          <w:sz w:val="28"/>
        </w:rPr>
        <w:t>зуд кожи</w:t>
      </w:r>
    </w:p>
    <w:p w:rsidR="00193DFF" w:rsidRDefault="009A5F6B" w:rsidP="00193DFF">
      <w:pPr>
        <w:pStyle w:val="aa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193DFF">
        <w:rPr>
          <w:rFonts w:ascii="Times New Roman" w:hAnsi="Times New Roman" w:cs="Times New Roman"/>
          <w:sz w:val="28"/>
        </w:rPr>
        <w:t>слабость</w:t>
      </w:r>
    </w:p>
    <w:p w:rsidR="00193DFF" w:rsidRDefault="009A5F6B" w:rsidP="00193DFF">
      <w:pPr>
        <w:pStyle w:val="aa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193DFF">
        <w:rPr>
          <w:rFonts w:ascii="Times New Roman" w:hAnsi="Times New Roman" w:cs="Times New Roman"/>
          <w:sz w:val="28"/>
        </w:rPr>
        <w:t>потеря веса</w:t>
      </w:r>
    </w:p>
    <w:p w:rsidR="00193DFF" w:rsidRDefault="009A5F6B" w:rsidP="00193DFF">
      <w:pPr>
        <w:pStyle w:val="aa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193DFF">
        <w:rPr>
          <w:rFonts w:ascii="Times New Roman" w:hAnsi="Times New Roman" w:cs="Times New Roman"/>
          <w:sz w:val="28"/>
        </w:rPr>
        <w:t>отек живота или ног</w:t>
      </w:r>
    </w:p>
    <w:p w:rsidR="00193DFF" w:rsidRDefault="009A5F6B" w:rsidP="00193DFF">
      <w:pPr>
        <w:pStyle w:val="aa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193DFF">
        <w:rPr>
          <w:rFonts w:ascii="Times New Roman" w:hAnsi="Times New Roman" w:cs="Times New Roman"/>
          <w:sz w:val="28"/>
        </w:rPr>
        <w:t>темная моча или бледный стул</w:t>
      </w:r>
    </w:p>
    <w:p w:rsidR="00193DFF" w:rsidRDefault="009A5F6B" w:rsidP="00193DFF">
      <w:pPr>
        <w:pStyle w:val="aa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193DFF">
        <w:rPr>
          <w:rFonts w:ascii="Times New Roman" w:hAnsi="Times New Roman" w:cs="Times New Roman"/>
          <w:sz w:val="28"/>
        </w:rPr>
        <w:t>боль в мышцах или суставах</w:t>
      </w:r>
    </w:p>
    <w:p w:rsidR="00193DFF" w:rsidRDefault="009A5F6B" w:rsidP="00193DFF">
      <w:pPr>
        <w:pStyle w:val="aa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193DFF">
        <w:rPr>
          <w:rFonts w:ascii="Times New Roman" w:hAnsi="Times New Roman" w:cs="Times New Roman"/>
          <w:sz w:val="28"/>
        </w:rPr>
        <w:t>потемнение кожи</w:t>
      </w:r>
    </w:p>
    <w:p w:rsidR="00193DFF" w:rsidRDefault="009A5F6B" w:rsidP="00193DFF">
      <w:pPr>
        <w:pStyle w:val="aa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193DFF">
        <w:rPr>
          <w:rFonts w:ascii="Times New Roman" w:hAnsi="Times New Roman" w:cs="Times New Roman"/>
          <w:sz w:val="28"/>
        </w:rPr>
        <w:t>высокая температура</w:t>
      </w:r>
    </w:p>
    <w:p w:rsidR="009A5F6B" w:rsidRPr="00193DFF" w:rsidRDefault="009A5F6B" w:rsidP="00193DFF">
      <w:pPr>
        <w:pStyle w:val="aa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193DFF">
        <w:rPr>
          <w:rFonts w:ascii="Times New Roman" w:hAnsi="Times New Roman" w:cs="Times New Roman"/>
          <w:sz w:val="28"/>
        </w:rPr>
        <w:t>рвота</w:t>
      </w:r>
    </w:p>
    <w:p w:rsidR="009A5F6B" w:rsidRPr="00193DFF" w:rsidRDefault="00864F7D" w:rsidP="00193DFF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u w:val="single"/>
        </w:rPr>
      </w:pPr>
      <w:r w:rsidRPr="00193DFF">
        <w:rPr>
          <w:rFonts w:ascii="Times New Roman" w:hAnsi="Times New Roman" w:cs="Times New Roman"/>
          <w:i/>
          <w:sz w:val="28"/>
          <w:u w:val="single"/>
        </w:rPr>
        <w:t>Ф</w:t>
      </w:r>
      <w:r w:rsidR="009A5F6B" w:rsidRPr="00193DFF">
        <w:rPr>
          <w:rFonts w:ascii="Times New Roman" w:hAnsi="Times New Roman" w:cs="Times New Roman"/>
          <w:i/>
          <w:sz w:val="28"/>
          <w:u w:val="single"/>
        </w:rPr>
        <w:t>акторы</w:t>
      </w:r>
      <w:r w:rsidRPr="00193DFF">
        <w:rPr>
          <w:rFonts w:ascii="Times New Roman" w:hAnsi="Times New Roman" w:cs="Times New Roman"/>
          <w:i/>
          <w:sz w:val="28"/>
          <w:u w:val="single"/>
        </w:rPr>
        <w:t xml:space="preserve"> вызывающие печеночную желтуху</w:t>
      </w:r>
      <w:r w:rsidR="009A5F6B" w:rsidRPr="00193DFF">
        <w:rPr>
          <w:rFonts w:ascii="Times New Roman" w:hAnsi="Times New Roman" w:cs="Times New Roman"/>
          <w:i/>
          <w:sz w:val="28"/>
          <w:u w:val="single"/>
        </w:rPr>
        <w:t>:</w:t>
      </w:r>
    </w:p>
    <w:p w:rsidR="00193DFF" w:rsidRDefault="009A5F6B" w:rsidP="00193DFF">
      <w:pPr>
        <w:pStyle w:val="aa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193DFF">
        <w:rPr>
          <w:rFonts w:ascii="Times New Roman" w:hAnsi="Times New Roman" w:cs="Times New Roman"/>
          <w:sz w:val="28"/>
        </w:rPr>
        <w:t>употребление наркотиков</w:t>
      </w:r>
      <w:r w:rsidR="00864F7D" w:rsidRPr="00193DFF">
        <w:rPr>
          <w:rFonts w:ascii="Times New Roman" w:hAnsi="Times New Roman" w:cs="Times New Roman"/>
          <w:sz w:val="28"/>
        </w:rPr>
        <w:t>.</w:t>
      </w:r>
    </w:p>
    <w:p w:rsidR="00193DFF" w:rsidRDefault="009A5F6B" w:rsidP="00193DFF">
      <w:pPr>
        <w:pStyle w:val="aa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193DFF">
        <w:rPr>
          <w:rFonts w:ascii="Times New Roman" w:hAnsi="Times New Roman" w:cs="Times New Roman"/>
          <w:sz w:val="28"/>
        </w:rPr>
        <w:t>пить много алкоголя в течение длительного периода времени</w:t>
      </w:r>
      <w:r w:rsidR="00864F7D" w:rsidRPr="00193DFF">
        <w:rPr>
          <w:rFonts w:ascii="Times New Roman" w:hAnsi="Times New Roman" w:cs="Times New Roman"/>
          <w:sz w:val="28"/>
        </w:rPr>
        <w:t>.</w:t>
      </w:r>
    </w:p>
    <w:p w:rsidR="009A5F6B" w:rsidRPr="00193DFF" w:rsidRDefault="009A5F6B" w:rsidP="00193DFF">
      <w:pPr>
        <w:pStyle w:val="aa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193DFF">
        <w:rPr>
          <w:rFonts w:ascii="Times New Roman" w:hAnsi="Times New Roman" w:cs="Times New Roman"/>
          <w:sz w:val="28"/>
        </w:rPr>
        <w:t xml:space="preserve">использование лекарств, которые могут вызвать повреждение печени, таких как </w:t>
      </w:r>
      <w:proofErr w:type="spellStart"/>
      <w:r w:rsidRPr="00193DFF">
        <w:rPr>
          <w:rFonts w:ascii="Times New Roman" w:hAnsi="Times New Roman" w:cs="Times New Roman"/>
          <w:sz w:val="28"/>
        </w:rPr>
        <w:t>ацетаминофен</w:t>
      </w:r>
      <w:proofErr w:type="spellEnd"/>
      <w:r w:rsidRPr="00193DFF">
        <w:rPr>
          <w:rFonts w:ascii="Times New Roman" w:hAnsi="Times New Roman" w:cs="Times New Roman"/>
          <w:sz w:val="28"/>
        </w:rPr>
        <w:t xml:space="preserve"> или определенные сердечные лекарства</w:t>
      </w:r>
      <w:r w:rsidR="00864F7D" w:rsidRPr="00193DFF">
        <w:rPr>
          <w:rFonts w:ascii="Times New Roman" w:hAnsi="Times New Roman" w:cs="Times New Roman"/>
          <w:sz w:val="28"/>
        </w:rPr>
        <w:t>.</w:t>
      </w:r>
    </w:p>
    <w:p w:rsidR="009A5F6B" w:rsidRPr="00193DFF" w:rsidRDefault="00864F7D" w:rsidP="00193DFF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u w:val="single"/>
        </w:rPr>
      </w:pPr>
      <w:r w:rsidRPr="00193DFF">
        <w:rPr>
          <w:rFonts w:ascii="Times New Roman" w:hAnsi="Times New Roman" w:cs="Times New Roman"/>
          <w:i/>
          <w:sz w:val="28"/>
          <w:u w:val="single"/>
        </w:rPr>
        <w:t>Диагностика печеночной желтухи</w:t>
      </w:r>
      <w:r w:rsidR="009A5F6B" w:rsidRPr="00193DFF">
        <w:rPr>
          <w:rFonts w:ascii="Times New Roman" w:hAnsi="Times New Roman" w:cs="Times New Roman"/>
          <w:i/>
          <w:sz w:val="28"/>
          <w:u w:val="single"/>
        </w:rPr>
        <w:t>:</w:t>
      </w:r>
    </w:p>
    <w:p w:rsidR="00193DFF" w:rsidRDefault="009A5F6B" w:rsidP="00193DFF">
      <w:pPr>
        <w:pStyle w:val="aa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193DFF">
        <w:rPr>
          <w:rFonts w:ascii="Times New Roman" w:hAnsi="Times New Roman" w:cs="Times New Roman"/>
          <w:sz w:val="28"/>
        </w:rPr>
        <w:t>анализ мочи для измерения уровня веществ в моче, связанных с функцией печени</w:t>
      </w:r>
      <w:r w:rsidR="001660DB">
        <w:rPr>
          <w:rFonts w:ascii="Times New Roman" w:hAnsi="Times New Roman" w:cs="Times New Roman"/>
          <w:sz w:val="28"/>
        </w:rPr>
        <w:t>.</w:t>
      </w:r>
    </w:p>
    <w:p w:rsidR="00193DFF" w:rsidRDefault="009A5F6B" w:rsidP="00193DFF">
      <w:pPr>
        <w:pStyle w:val="aa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193DFF">
        <w:rPr>
          <w:rFonts w:ascii="Times New Roman" w:hAnsi="Times New Roman" w:cs="Times New Roman"/>
          <w:sz w:val="28"/>
        </w:rPr>
        <w:t>анализы крови, такие как общий анализ крови (CBC) и тесты на антитела, или функциональные тесты печени для измерения билирубина в крови и уровней вещес</w:t>
      </w:r>
      <w:r w:rsidR="00193DFF">
        <w:rPr>
          <w:rFonts w:ascii="Times New Roman" w:hAnsi="Times New Roman" w:cs="Times New Roman"/>
          <w:sz w:val="28"/>
        </w:rPr>
        <w:t xml:space="preserve">тв, которые указывают, что печень не может </w:t>
      </w:r>
      <w:r w:rsidRPr="00193DFF">
        <w:rPr>
          <w:rFonts w:ascii="Times New Roman" w:hAnsi="Times New Roman" w:cs="Times New Roman"/>
          <w:sz w:val="28"/>
        </w:rPr>
        <w:t>обрабатывать билирубин должным образом</w:t>
      </w:r>
      <w:r w:rsidR="00193DFF">
        <w:rPr>
          <w:rFonts w:ascii="Times New Roman" w:hAnsi="Times New Roman" w:cs="Times New Roman"/>
          <w:sz w:val="28"/>
        </w:rPr>
        <w:t>.</w:t>
      </w:r>
    </w:p>
    <w:p w:rsidR="00864F7D" w:rsidRPr="00193DFF" w:rsidRDefault="009A5F6B" w:rsidP="00193DFF">
      <w:pPr>
        <w:pStyle w:val="aa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193DFF">
        <w:rPr>
          <w:rFonts w:ascii="Times New Roman" w:hAnsi="Times New Roman" w:cs="Times New Roman"/>
          <w:sz w:val="28"/>
        </w:rPr>
        <w:t>визуальные тесты, такие как МР</w:t>
      </w:r>
      <w:r w:rsidR="00193DFF">
        <w:rPr>
          <w:rFonts w:ascii="Times New Roman" w:hAnsi="Times New Roman" w:cs="Times New Roman"/>
          <w:sz w:val="28"/>
        </w:rPr>
        <w:t xml:space="preserve">Т или УЗИ, чтобы проверить </w:t>
      </w:r>
      <w:r w:rsidRPr="00193DFF">
        <w:rPr>
          <w:rFonts w:ascii="Times New Roman" w:hAnsi="Times New Roman" w:cs="Times New Roman"/>
          <w:sz w:val="28"/>
        </w:rPr>
        <w:t>печень на наличие повреждений или наличие раковых клеток</w:t>
      </w:r>
      <w:r w:rsidR="00193DFF">
        <w:rPr>
          <w:rFonts w:ascii="Times New Roman" w:hAnsi="Times New Roman" w:cs="Times New Roman"/>
          <w:sz w:val="28"/>
        </w:rPr>
        <w:t>.</w:t>
      </w:r>
    </w:p>
    <w:p w:rsidR="009A5F6B" w:rsidRPr="00193DFF" w:rsidRDefault="009A5F6B" w:rsidP="00193DFF">
      <w:pPr>
        <w:pStyle w:val="aa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193DFF">
        <w:rPr>
          <w:rFonts w:ascii="Times New Roman" w:hAnsi="Times New Roman" w:cs="Times New Roman"/>
          <w:sz w:val="28"/>
        </w:rPr>
        <w:lastRenderedPageBreak/>
        <w:t>эндоскопия, которая включает в себя вставку тонкой, освещенной трубки в небольшой р</w:t>
      </w:r>
      <w:r w:rsidR="00193DFF">
        <w:rPr>
          <w:rFonts w:ascii="Times New Roman" w:hAnsi="Times New Roman" w:cs="Times New Roman"/>
          <w:sz w:val="28"/>
        </w:rPr>
        <w:t xml:space="preserve">азрез, чтобы посмотреть на </w:t>
      </w:r>
      <w:r w:rsidRPr="00193DFF">
        <w:rPr>
          <w:rFonts w:ascii="Times New Roman" w:hAnsi="Times New Roman" w:cs="Times New Roman"/>
          <w:sz w:val="28"/>
        </w:rPr>
        <w:t>печень и взять образец ткани (биопсию), если необходимо для анализа на рак или другие состояния</w:t>
      </w:r>
      <w:r w:rsidR="00193DFF">
        <w:rPr>
          <w:rFonts w:ascii="Times New Roman" w:hAnsi="Times New Roman" w:cs="Times New Roman"/>
          <w:sz w:val="28"/>
        </w:rPr>
        <w:t>.</w:t>
      </w:r>
    </w:p>
    <w:p w:rsidR="009A5F6B" w:rsidRPr="001660DB" w:rsidRDefault="009A5F6B" w:rsidP="00193DFF">
      <w:p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 w:rsidRPr="001660DB">
        <w:rPr>
          <w:rFonts w:ascii="Times New Roman" w:hAnsi="Times New Roman" w:cs="Times New Roman"/>
          <w:b/>
          <w:sz w:val="28"/>
        </w:rPr>
        <w:t xml:space="preserve">Лечение </w:t>
      </w:r>
      <w:r w:rsidR="00864F7D" w:rsidRPr="001660DB">
        <w:rPr>
          <w:rFonts w:ascii="Times New Roman" w:hAnsi="Times New Roman" w:cs="Times New Roman"/>
          <w:b/>
          <w:sz w:val="28"/>
        </w:rPr>
        <w:t>печеночной желтухи</w:t>
      </w:r>
      <w:r w:rsidRPr="001660DB">
        <w:rPr>
          <w:rFonts w:ascii="Times New Roman" w:hAnsi="Times New Roman" w:cs="Times New Roman"/>
          <w:b/>
          <w:sz w:val="28"/>
        </w:rPr>
        <w:t>:</w:t>
      </w:r>
    </w:p>
    <w:p w:rsidR="009A5F6B" w:rsidRPr="00193DFF" w:rsidRDefault="009A5F6B" w:rsidP="00193DFF">
      <w:pPr>
        <w:spacing w:after="0" w:line="360" w:lineRule="auto"/>
        <w:jc w:val="both"/>
        <w:rPr>
          <w:rFonts w:ascii="Times New Roman" w:hAnsi="Times New Roman" w:cs="Times New Roman"/>
          <w:sz w:val="28"/>
          <w:u w:val="single"/>
        </w:rPr>
      </w:pPr>
      <w:r w:rsidRPr="00193DFF">
        <w:rPr>
          <w:rFonts w:ascii="Times New Roman" w:hAnsi="Times New Roman" w:cs="Times New Roman"/>
          <w:sz w:val="28"/>
          <w:u w:val="single"/>
        </w:rPr>
        <w:t>При циррозе печени:</w:t>
      </w:r>
    </w:p>
    <w:p w:rsidR="001660DB" w:rsidRDefault="001660DB" w:rsidP="00193DFF">
      <w:pPr>
        <w:pStyle w:val="aa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не употреблять алкоголь.</w:t>
      </w:r>
      <w:r w:rsidRPr="00193DFF">
        <w:rPr>
          <w:rFonts w:ascii="Times New Roman" w:hAnsi="Times New Roman" w:cs="Times New Roman"/>
          <w:sz w:val="28"/>
        </w:rPr>
        <w:t xml:space="preserve"> </w:t>
      </w:r>
    </w:p>
    <w:p w:rsidR="00193DFF" w:rsidRDefault="009A5F6B" w:rsidP="00193DFF">
      <w:pPr>
        <w:pStyle w:val="aa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193DFF">
        <w:rPr>
          <w:rFonts w:ascii="Times New Roman" w:hAnsi="Times New Roman" w:cs="Times New Roman"/>
          <w:sz w:val="28"/>
        </w:rPr>
        <w:t>бета-блокаторы</w:t>
      </w:r>
      <w:r w:rsidR="0085586C" w:rsidRPr="00193DFF">
        <w:rPr>
          <w:rFonts w:ascii="Times New Roman" w:hAnsi="Times New Roman" w:cs="Times New Roman"/>
          <w:sz w:val="28"/>
        </w:rPr>
        <w:t>.</w:t>
      </w:r>
    </w:p>
    <w:p w:rsidR="00193DFF" w:rsidRDefault="009A5F6B" w:rsidP="00193DFF">
      <w:pPr>
        <w:pStyle w:val="aa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193DFF">
        <w:rPr>
          <w:rFonts w:ascii="Times New Roman" w:hAnsi="Times New Roman" w:cs="Times New Roman"/>
          <w:sz w:val="28"/>
        </w:rPr>
        <w:t>внутривенные (в / в) антибиотики</w:t>
      </w:r>
      <w:r w:rsidR="0085586C" w:rsidRPr="00193DFF">
        <w:rPr>
          <w:rFonts w:ascii="Times New Roman" w:hAnsi="Times New Roman" w:cs="Times New Roman"/>
          <w:sz w:val="28"/>
        </w:rPr>
        <w:t>.</w:t>
      </w:r>
    </w:p>
    <w:p w:rsidR="009A5F6B" w:rsidRPr="00193DFF" w:rsidRDefault="009A5F6B" w:rsidP="00193DFF">
      <w:pPr>
        <w:pStyle w:val="aa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193DFF">
        <w:rPr>
          <w:rFonts w:ascii="Times New Roman" w:hAnsi="Times New Roman" w:cs="Times New Roman"/>
          <w:sz w:val="28"/>
        </w:rPr>
        <w:t>низкобелковая диета</w:t>
      </w:r>
      <w:r w:rsidR="0085586C" w:rsidRPr="00193DFF">
        <w:rPr>
          <w:rFonts w:ascii="Times New Roman" w:hAnsi="Times New Roman" w:cs="Times New Roman"/>
          <w:sz w:val="28"/>
        </w:rPr>
        <w:t>.</w:t>
      </w:r>
    </w:p>
    <w:p w:rsidR="00193DFF" w:rsidRDefault="00864F7D" w:rsidP="00193DFF">
      <w:pPr>
        <w:spacing w:after="0" w:line="360" w:lineRule="auto"/>
        <w:jc w:val="both"/>
        <w:rPr>
          <w:rFonts w:ascii="Times New Roman" w:hAnsi="Times New Roman" w:cs="Times New Roman"/>
          <w:sz w:val="28"/>
          <w:u w:val="single"/>
        </w:rPr>
      </w:pPr>
      <w:r w:rsidRPr="00193DFF">
        <w:rPr>
          <w:rFonts w:ascii="Times New Roman" w:hAnsi="Times New Roman" w:cs="Times New Roman"/>
          <w:sz w:val="28"/>
          <w:u w:val="single"/>
        </w:rPr>
        <w:t>При вирусном гепатите</w:t>
      </w:r>
      <w:r w:rsidR="00193DFF">
        <w:rPr>
          <w:rFonts w:ascii="Times New Roman" w:hAnsi="Times New Roman" w:cs="Times New Roman"/>
          <w:sz w:val="28"/>
          <w:u w:val="single"/>
        </w:rPr>
        <w:t>:</w:t>
      </w:r>
    </w:p>
    <w:p w:rsidR="00193DFF" w:rsidRPr="00193DFF" w:rsidRDefault="009A5F6B" w:rsidP="00193DFF">
      <w:pPr>
        <w:pStyle w:val="aa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8"/>
          <w:u w:val="single"/>
        </w:rPr>
      </w:pPr>
      <w:r w:rsidRPr="00193DFF">
        <w:rPr>
          <w:rFonts w:ascii="Times New Roman" w:hAnsi="Times New Roman" w:cs="Times New Roman"/>
          <w:sz w:val="28"/>
        </w:rPr>
        <w:t>противовирусные препараты</w:t>
      </w:r>
      <w:r w:rsidR="0085586C" w:rsidRPr="00193DFF">
        <w:rPr>
          <w:rFonts w:ascii="Times New Roman" w:hAnsi="Times New Roman" w:cs="Times New Roman"/>
          <w:sz w:val="28"/>
        </w:rPr>
        <w:t>.</w:t>
      </w:r>
    </w:p>
    <w:p w:rsidR="00193DFF" w:rsidRPr="00193DFF" w:rsidRDefault="009A5F6B" w:rsidP="00193DFF">
      <w:pPr>
        <w:pStyle w:val="aa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8"/>
          <w:u w:val="single"/>
        </w:rPr>
      </w:pPr>
      <w:r w:rsidRPr="00193DFF">
        <w:rPr>
          <w:rFonts w:ascii="Times New Roman" w:hAnsi="Times New Roman" w:cs="Times New Roman"/>
          <w:sz w:val="28"/>
        </w:rPr>
        <w:t>вакцинация против гепатита</w:t>
      </w:r>
      <w:r w:rsidR="0085586C" w:rsidRPr="00193DFF">
        <w:rPr>
          <w:rFonts w:ascii="Times New Roman" w:hAnsi="Times New Roman" w:cs="Times New Roman"/>
          <w:sz w:val="28"/>
        </w:rPr>
        <w:t>.</w:t>
      </w:r>
    </w:p>
    <w:p w:rsidR="009A5F6B" w:rsidRPr="00193DFF" w:rsidRDefault="009A5F6B" w:rsidP="00193DFF">
      <w:pPr>
        <w:pStyle w:val="aa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8"/>
          <w:u w:val="single"/>
        </w:rPr>
      </w:pPr>
      <w:r w:rsidRPr="00193DFF">
        <w:rPr>
          <w:rFonts w:ascii="Times New Roman" w:hAnsi="Times New Roman" w:cs="Times New Roman"/>
          <w:sz w:val="28"/>
        </w:rPr>
        <w:t>много отдыха и жидкости</w:t>
      </w:r>
      <w:r w:rsidR="0085586C" w:rsidRPr="00193DFF">
        <w:rPr>
          <w:rFonts w:ascii="Times New Roman" w:hAnsi="Times New Roman" w:cs="Times New Roman"/>
          <w:sz w:val="28"/>
        </w:rPr>
        <w:t>.</w:t>
      </w:r>
    </w:p>
    <w:p w:rsidR="009A5F6B" w:rsidRPr="00193DFF" w:rsidRDefault="00864F7D" w:rsidP="00193DFF">
      <w:pPr>
        <w:spacing w:after="0" w:line="360" w:lineRule="auto"/>
        <w:jc w:val="both"/>
        <w:rPr>
          <w:rFonts w:ascii="Times New Roman" w:hAnsi="Times New Roman" w:cs="Times New Roman"/>
          <w:sz w:val="28"/>
          <w:u w:val="single"/>
        </w:rPr>
      </w:pPr>
      <w:r w:rsidRPr="00193DFF">
        <w:rPr>
          <w:rFonts w:ascii="Times New Roman" w:hAnsi="Times New Roman" w:cs="Times New Roman"/>
          <w:sz w:val="28"/>
          <w:u w:val="single"/>
        </w:rPr>
        <w:t xml:space="preserve">При первичном </w:t>
      </w:r>
      <w:proofErr w:type="spellStart"/>
      <w:r w:rsidRPr="00193DFF">
        <w:rPr>
          <w:rFonts w:ascii="Times New Roman" w:hAnsi="Times New Roman" w:cs="Times New Roman"/>
          <w:sz w:val="28"/>
          <w:u w:val="single"/>
        </w:rPr>
        <w:t>билиарном</w:t>
      </w:r>
      <w:proofErr w:type="spellEnd"/>
      <w:r w:rsidRPr="00193DFF">
        <w:rPr>
          <w:rFonts w:ascii="Times New Roman" w:hAnsi="Times New Roman" w:cs="Times New Roman"/>
          <w:sz w:val="28"/>
          <w:u w:val="single"/>
        </w:rPr>
        <w:t xml:space="preserve"> циррозе</w:t>
      </w:r>
      <w:r w:rsidR="009A5F6B" w:rsidRPr="00193DFF">
        <w:rPr>
          <w:rFonts w:ascii="Times New Roman" w:hAnsi="Times New Roman" w:cs="Times New Roman"/>
          <w:sz w:val="28"/>
          <w:u w:val="single"/>
        </w:rPr>
        <w:t>:</w:t>
      </w:r>
    </w:p>
    <w:p w:rsidR="00193DFF" w:rsidRDefault="009A5F6B" w:rsidP="00193DFF">
      <w:pPr>
        <w:pStyle w:val="aa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193DFF">
        <w:rPr>
          <w:rFonts w:ascii="Times New Roman" w:hAnsi="Times New Roman" w:cs="Times New Roman"/>
          <w:sz w:val="28"/>
        </w:rPr>
        <w:t>желчные кислоты, чтобы помочь с пищеварением</w:t>
      </w:r>
      <w:r w:rsidR="00864F7D" w:rsidRPr="00193DFF">
        <w:rPr>
          <w:rFonts w:ascii="Times New Roman" w:hAnsi="Times New Roman" w:cs="Times New Roman"/>
          <w:sz w:val="28"/>
        </w:rPr>
        <w:t>.</w:t>
      </w:r>
    </w:p>
    <w:p w:rsidR="00193DFF" w:rsidRDefault="009A5F6B" w:rsidP="00193DFF">
      <w:pPr>
        <w:pStyle w:val="aa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193DFF">
        <w:rPr>
          <w:rFonts w:ascii="Times New Roman" w:hAnsi="Times New Roman" w:cs="Times New Roman"/>
          <w:sz w:val="28"/>
        </w:rPr>
        <w:t>препарат, снижающий желчь</w:t>
      </w:r>
      <w:r w:rsidR="00864F7D" w:rsidRPr="00193DFF">
        <w:rPr>
          <w:rFonts w:ascii="Times New Roman" w:hAnsi="Times New Roman" w:cs="Times New Roman"/>
          <w:sz w:val="28"/>
        </w:rPr>
        <w:t>.</w:t>
      </w:r>
    </w:p>
    <w:p w:rsidR="009A5F6B" w:rsidRPr="00193DFF" w:rsidRDefault="009A5F6B" w:rsidP="00193DFF">
      <w:pPr>
        <w:pStyle w:val="aa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193DFF">
        <w:rPr>
          <w:rFonts w:ascii="Times New Roman" w:hAnsi="Times New Roman" w:cs="Times New Roman"/>
          <w:sz w:val="28"/>
        </w:rPr>
        <w:t>антигистаминные препараты, такие как димедрол (</w:t>
      </w:r>
      <w:proofErr w:type="spellStart"/>
      <w:r w:rsidRPr="00193DFF">
        <w:rPr>
          <w:rFonts w:ascii="Times New Roman" w:hAnsi="Times New Roman" w:cs="Times New Roman"/>
          <w:sz w:val="28"/>
        </w:rPr>
        <w:t>Бенадрил</w:t>
      </w:r>
      <w:proofErr w:type="spellEnd"/>
      <w:r w:rsidRPr="00193DFF">
        <w:rPr>
          <w:rFonts w:ascii="Times New Roman" w:hAnsi="Times New Roman" w:cs="Times New Roman"/>
          <w:sz w:val="28"/>
        </w:rPr>
        <w:t>) для зуда</w:t>
      </w:r>
      <w:r w:rsidR="00864F7D" w:rsidRPr="00193DFF">
        <w:rPr>
          <w:rFonts w:ascii="Times New Roman" w:hAnsi="Times New Roman" w:cs="Times New Roman"/>
          <w:sz w:val="28"/>
        </w:rPr>
        <w:t>.</w:t>
      </w:r>
    </w:p>
    <w:p w:rsidR="009A5F6B" w:rsidRPr="00193DFF" w:rsidRDefault="00864F7D" w:rsidP="00193DFF">
      <w:pPr>
        <w:spacing w:after="0" w:line="360" w:lineRule="auto"/>
        <w:jc w:val="both"/>
        <w:rPr>
          <w:rFonts w:ascii="Times New Roman" w:hAnsi="Times New Roman" w:cs="Times New Roman"/>
          <w:sz w:val="28"/>
          <w:u w:val="single"/>
        </w:rPr>
      </w:pPr>
      <w:r w:rsidRPr="00193DFF">
        <w:rPr>
          <w:rFonts w:ascii="Times New Roman" w:hAnsi="Times New Roman" w:cs="Times New Roman"/>
          <w:sz w:val="28"/>
          <w:u w:val="single"/>
        </w:rPr>
        <w:t>При алкогольном гепатите</w:t>
      </w:r>
      <w:r w:rsidR="009A5F6B" w:rsidRPr="00193DFF">
        <w:rPr>
          <w:rFonts w:ascii="Times New Roman" w:hAnsi="Times New Roman" w:cs="Times New Roman"/>
          <w:sz w:val="28"/>
          <w:u w:val="single"/>
        </w:rPr>
        <w:t>:</w:t>
      </w:r>
    </w:p>
    <w:p w:rsidR="00193DFF" w:rsidRDefault="001660DB" w:rsidP="00193DFF">
      <w:pPr>
        <w:pStyle w:val="aa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перестать употреблять алкоголь</w:t>
      </w:r>
      <w:r w:rsidR="00864F7D" w:rsidRPr="00193DFF">
        <w:rPr>
          <w:rFonts w:ascii="Times New Roman" w:hAnsi="Times New Roman" w:cs="Times New Roman"/>
          <w:sz w:val="28"/>
        </w:rPr>
        <w:t>.</w:t>
      </w:r>
    </w:p>
    <w:p w:rsidR="00193DFF" w:rsidRDefault="009A5F6B" w:rsidP="00193DFF">
      <w:pPr>
        <w:pStyle w:val="aa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193DFF">
        <w:rPr>
          <w:rFonts w:ascii="Times New Roman" w:hAnsi="Times New Roman" w:cs="Times New Roman"/>
          <w:sz w:val="28"/>
        </w:rPr>
        <w:t>пищевые добавки</w:t>
      </w:r>
      <w:r w:rsidR="00864F7D" w:rsidRPr="00193DFF">
        <w:rPr>
          <w:rFonts w:ascii="Times New Roman" w:hAnsi="Times New Roman" w:cs="Times New Roman"/>
          <w:sz w:val="28"/>
        </w:rPr>
        <w:t>.</w:t>
      </w:r>
    </w:p>
    <w:p w:rsidR="009A5F6B" w:rsidRPr="00193DFF" w:rsidRDefault="009A5F6B" w:rsidP="00193DFF">
      <w:pPr>
        <w:pStyle w:val="aa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193DFF">
        <w:rPr>
          <w:rFonts w:ascii="Times New Roman" w:hAnsi="Times New Roman" w:cs="Times New Roman"/>
          <w:sz w:val="28"/>
        </w:rPr>
        <w:t>пересадка печени, в тяжелых случаях</w:t>
      </w:r>
      <w:r w:rsidR="00864F7D" w:rsidRPr="00193DFF">
        <w:rPr>
          <w:rFonts w:ascii="Times New Roman" w:hAnsi="Times New Roman" w:cs="Times New Roman"/>
          <w:sz w:val="28"/>
        </w:rPr>
        <w:t>.</w:t>
      </w:r>
    </w:p>
    <w:p w:rsidR="00193DFF" w:rsidRDefault="00864F7D" w:rsidP="00193DFF">
      <w:pPr>
        <w:spacing w:after="0" w:line="360" w:lineRule="auto"/>
        <w:jc w:val="both"/>
        <w:rPr>
          <w:rFonts w:ascii="Times New Roman" w:hAnsi="Times New Roman" w:cs="Times New Roman"/>
          <w:sz w:val="28"/>
          <w:u w:val="single"/>
        </w:rPr>
      </w:pPr>
      <w:r w:rsidRPr="00193DFF">
        <w:rPr>
          <w:rFonts w:ascii="Times New Roman" w:hAnsi="Times New Roman" w:cs="Times New Roman"/>
          <w:sz w:val="28"/>
          <w:u w:val="single"/>
        </w:rPr>
        <w:t>При лептоспирозе</w:t>
      </w:r>
      <w:r w:rsidR="00193DFF">
        <w:rPr>
          <w:rFonts w:ascii="Times New Roman" w:hAnsi="Times New Roman" w:cs="Times New Roman"/>
          <w:sz w:val="28"/>
          <w:u w:val="single"/>
        </w:rPr>
        <w:t>:</w:t>
      </w:r>
    </w:p>
    <w:p w:rsidR="00193DFF" w:rsidRPr="00193DFF" w:rsidRDefault="009A5F6B" w:rsidP="00193DFF">
      <w:pPr>
        <w:pStyle w:val="aa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  <w:sz w:val="28"/>
          <w:u w:val="single"/>
        </w:rPr>
      </w:pPr>
      <w:r w:rsidRPr="00193DFF">
        <w:rPr>
          <w:rFonts w:ascii="Times New Roman" w:hAnsi="Times New Roman" w:cs="Times New Roman"/>
          <w:sz w:val="28"/>
        </w:rPr>
        <w:t>антибиотики для инфекции</w:t>
      </w:r>
      <w:r w:rsidR="00864F7D" w:rsidRPr="00193DFF">
        <w:rPr>
          <w:rFonts w:ascii="Times New Roman" w:hAnsi="Times New Roman" w:cs="Times New Roman"/>
          <w:sz w:val="28"/>
        </w:rPr>
        <w:t>.</w:t>
      </w:r>
    </w:p>
    <w:p w:rsidR="00193DFF" w:rsidRPr="00193DFF" w:rsidRDefault="009A5F6B" w:rsidP="00193DFF">
      <w:pPr>
        <w:pStyle w:val="aa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  <w:sz w:val="28"/>
          <w:u w:val="single"/>
        </w:rPr>
      </w:pPr>
      <w:r w:rsidRPr="00193DFF">
        <w:rPr>
          <w:rFonts w:ascii="Times New Roman" w:hAnsi="Times New Roman" w:cs="Times New Roman"/>
          <w:sz w:val="28"/>
        </w:rPr>
        <w:t>вентилятор для дыхания</w:t>
      </w:r>
      <w:r w:rsidR="00864F7D" w:rsidRPr="00193DFF">
        <w:rPr>
          <w:rFonts w:ascii="Times New Roman" w:hAnsi="Times New Roman" w:cs="Times New Roman"/>
          <w:sz w:val="28"/>
        </w:rPr>
        <w:t>.</w:t>
      </w:r>
    </w:p>
    <w:p w:rsidR="009A5F6B" w:rsidRPr="00193DFF" w:rsidRDefault="009A5F6B" w:rsidP="00193DFF">
      <w:pPr>
        <w:pStyle w:val="aa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  <w:sz w:val="28"/>
          <w:u w:val="single"/>
        </w:rPr>
      </w:pPr>
      <w:r w:rsidRPr="00193DFF">
        <w:rPr>
          <w:rFonts w:ascii="Times New Roman" w:hAnsi="Times New Roman" w:cs="Times New Roman"/>
          <w:sz w:val="28"/>
        </w:rPr>
        <w:t>диализ при поражении почек</w:t>
      </w:r>
      <w:r w:rsidR="00864F7D" w:rsidRPr="00193DFF">
        <w:rPr>
          <w:rFonts w:ascii="Times New Roman" w:hAnsi="Times New Roman" w:cs="Times New Roman"/>
          <w:sz w:val="28"/>
        </w:rPr>
        <w:t>.</w:t>
      </w:r>
    </w:p>
    <w:p w:rsidR="009A5F6B" w:rsidRPr="00193DFF" w:rsidRDefault="00864F7D" w:rsidP="00193DFF">
      <w:pPr>
        <w:spacing w:after="0" w:line="360" w:lineRule="auto"/>
        <w:jc w:val="both"/>
        <w:rPr>
          <w:rFonts w:ascii="Times New Roman" w:hAnsi="Times New Roman" w:cs="Times New Roman"/>
          <w:sz w:val="28"/>
          <w:u w:val="single"/>
        </w:rPr>
      </w:pPr>
      <w:r w:rsidRPr="00193DFF">
        <w:rPr>
          <w:rFonts w:ascii="Times New Roman" w:hAnsi="Times New Roman" w:cs="Times New Roman"/>
          <w:sz w:val="28"/>
          <w:u w:val="single"/>
        </w:rPr>
        <w:t>При раке печени</w:t>
      </w:r>
      <w:r w:rsidR="009A5F6B" w:rsidRPr="00193DFF">
        <w:rPr>
          <w:rFonts w:ascii="Times New Roman" w:hAnsi="Times New Roman" w:cs="Times New Roman"/>
          <w:sz w:val="28"/>
          <w:u w:val="single"/>
        </w:rPr>
        <w:t>:</w:t>
      </w:r>
    </w:p>
    <w:p w:rsidR="00193DFF" w:rsidRDefault="009A5F6B" w:rsidP="00193DFF">
      <w:pPr>
        <w:pStyle w:val="aa"/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193DFF">
        <w:rPr>
          <w:rFonts w:ascii="Times New Roman" w:hAnsi="Times New Roman" w:cs="Times New Roman"/>
          <w:sz w:val="28"/>
        </w:rPr>
        <w:t>химиотерапия или радиация, чтобы убить раковые клетки</w:t>
      </w:r>
      <w:r w:rsidR="00864F7D" w:rsidRPr="00193DFF">
        <w:rPr>
          <w:rFonts w:ascii="Times New Roman" w:hAnsi="Times New Roman" w:cs="Times New Roman"/>
          <w:sz w:val="28"/>
        </w:rPr>
        <w:t>.</w:t>
      </w:r>
    </w:p>
    <w:p w:rsidR="00193DFF" w:rsidRDefault="009A5F6B" w:rsidP="00193DFF">
      <w:pPr>
        <w:pStyle w:val="aa"/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193DFF">
        <w:rPr>
          <w:rFonts w:ascii="Times New Roman" w:hAnsi="Times New Roman" w:cs="Times New Roman"/>
          <w:sz w:val="28"/>
        </w:rPr>
        <w:t>частичная резекция печени</w:t>
      </w:r>
      <w:r w:rsidR="00864F7D" w:rsidRPr="00193DFF">
        <w:rPr>
          <w:rFonts w:ascii="Times New Roman" w:hAnsi="Times New Roman" w:cs="Times New Roman"/>
          <w:sz w:val="28"/>
        </w:rPr>
        <w:t>.</w:t>
      </w:r>
    </w:p>
    <w:p w:rsidR="00E02F59" w:rsidRPr="00A33EE0" w:rsidRDefault="00193DFF" w:rsidP="00A33EE0">
      <w:pPr>
        <w:pStyle w:val="aa"/>
        <w:numPr>
          <w:ilvl w:val="0"/>
          <w:numId w:val="28"/>
        </w:num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пересадка</w:t>
      </w:r>
      <w:r w:rsidR="00A33EE0">
        <w:rPr>
          <w:rFonts w:ascii="Times New Roman" w:hAnsi="Times New Roman" w:cs="Times New Roman"/>
          <w:sz w:val="28"/>
        </w:rPr>
        <w:t xml:space="preserve"> </w:t>
      </w:r>
      <w:r w:rsidR="009A5F6B" w:rsidRPr="00193DFF">
        <w:rPr>
          <w:rFonts w:ascii="Times New Roman" w:hAnsi="Times New Roman" w:cs="Times New Roman"/>
          <w:sz w:val="28"/>
        </w:rPr>
        <w:t>печени</w:t>
      </w:r>
      <w:r w:rsidR="00864F7D" w:rsidRPr="00193DFF">
        <w:rPr>
          <w:rFonts w:ascii="Times New Roman" w:hAnsi="Times New Roman" w:cs="Times New Roman"/>
          <w:sz w:val="28"/>
        </w:rPr>
        <w:t>.</w:t>
      </w:r>
      <w:r w:rsidR="009A5F6B" w:rsidRPr="00193DFF">
        <w:rPr>
          <w:rFonts w:ascii="Times New Roman" w:hAnsi="Times New Roman" w:cs="Times New Roman"/>
          <w:sz w:val="28"/>
        </w:rPr>
        <w:br/>
      </w:r>
      <w:r w:rsidR="009A5F6B" w:rsidRPr="00A33EE0">
        <w:rPr>
          <w:rFonts w:ascii="Times New Roman" w:hAnsi="Times New Roman" w:cs="Times New Roman"/>
          <w:b/>
          <w:i/>
          <w:sz w:val="28"/>
          <w:lang w:eastAsia="ru-RU"/>
        </w:rPr>
        <w:t xml:space="preserve">2.2 </w:t>
      </w:r>
      <w:r w:rsidR="009A5F6B" w:rsidRPr="00A33EE0">
        <w:rPr>
          <w:rFonts w:ascii="Times New Roman" w:hAnsi="Times New Roman" w:cs="Times New Roman"/>
          <w:b/>
          <w:i/>
          <w:sz w:val="28"/>
        </w:rPr>
        <w:t>Гемолитическая желтуха (</w:t>
      </w:r>
      <w:proofErr w:type="spellStart"/>
      <w:r w:rsidR="009A5F6B" w:rsidRPr="00A33EE0">
        <w:rPr>
          <w:rFonts w:ascii="Times New Roman" w:hAnsi="Times New Roman" w:cs="Times New Roman"/>
          <w:b/>
          <w:i/>
          <w:sz w:val="28"/>
        </w:rPr>
        <w:t>надпеченочная</w:t>
      </w:r>
      <w:proofErr w:type="spellEnd"/>
      <w:r w:rsidR="009A5F6B" w:rsidRPr="00A33EE0">
        <w:rPr>
          <w:rFonts w:ascii="Times New Roman" w:hAnsi="Times New Roman" w:cs="Times New Roman"/>
          <w:b/>
          <w:i/>
          <w:sz w:val="28"/>
        </w:rPr>
        <w:t>).</w:t>
      </w:r>
    </w:p>
    <w:p w:rsidR="00E02F59" w:rsidRPr="00E02F59" w:rsidRDefault="00B9617C" w:rsidP="001660DB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Над</w:t>
      </w:r>
      <w:r w:rsidR="00E02F59" w:rsidRPr="00E02F59">
        <w:rPr>
          <w:rFonts w:ascii="Times New Roman" w:hAnsi="Times New Roman" w:cs="Times New Roman"/>
          <w:sz w:val="28"/>
        </w:rPr>
        <w:t>печеночная</w:t>
      </w:r>
      <w:proofErr w:type="spellEnd"/>
      <w:r w:rsidR="00E02F59" w:rsidRPr="00E02F59">
        <w:rPr>
          <w:rFonts w:ascii="Times New Roman" w:hAnsi="Times New Roman" w:cs="Times New Roman"/>
          <w:sz w:val="28"/>
        </w:rPr>
        <w:t xml:space="preserve"> желтуха вызвана условиями, которые повышают уровень гемолиза в вашей крови. Это процесс, посредством которого эритроциты разрушаются, высвобождая гемоглобин и превращаясь в билирубин.</w:t>
      </w:r>
    </w:p>
    <w:p w:rsidR="00E02F59" w:rsidRPr="00E02F59" w:rsidRDefault="001660DB" w:rsidP="00E02F59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u w:val="single"/>
        </w:rPr>
        <w:t>Причины</w:t>
      </w:r>
      <w:r w:rsidR="00E02F59" w:rsidRPr="00E02F59">
        <w:rPr>
          <w:rFonts w:ascii="Times New Roman" w:hAnsi="Times New Roman" w:cs="Times New Roman"/>
          <w:sz w:val="28"/>
        </w:rPr>
        <w:t>:</w:t>
      </w:r>
    </w:p>
    <w:p w:rsidR="00B9617C" w:rsidRDefault="00E02F59" w:rsidP="00E02F59">
      <w:pPr>
        <w:pStyle w:val="aa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B9617C">
        <w:rPr>
          <w:rFonts w:ascii="Times New Roman" w:hAnsi="Times New Roman" w:cs="Times New Roman"/>
          <w:sz w:val="28"/>
        </w:rPr>
        <w:t>малярия, заражение крови, вызванное паразитом</w:t>
      </w:r>
      <w:r w:rsidR="00B9617C">
        <w:rPr>
          <w:rFonts w:ascii="Times New Roman" w:hAnsi="Times New Roman" w:cs="Times New Roman"/>
          <w:sz w:val="28"/>
        </w:rPr>
        <w:t>;</w:t>
      </w:r>
    </w:p>
    <w:p w:rsidR="00B9617C" w:rsidRDefault="00E02F59" w:rsidP="00E02F59">
      <w:pPr>
        <w:pStyle w:val="aa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B9617C">
        <w:rPr>
          <w:rFonts w:ascii="Times New Roman" w:hAnsi="Times New Roman" w:cs="Times New Roman"/>
          <w:sz w:val="28"/>
        </w:rPr>
        <w:t>серповидно</w:t>
      </w:r>
      <w:r w:rsidR="001660DB">
        <w:rPr>
          <w:rFonts w:ascii="Times New Roman" w:hAnsi="Times New Roman" w:cs="Times New Roman"/>
          <w:sz w:val="28"/>
        </w:rPr>
        <w:t>-</w:t>
      </w:r>
      <w:r w:rsidRPr="00B9617C">
        <w:rPr>
          <w:rFonts w:ascii="Times New Roman" w:hAnsi="Times New Roman" w:cs="Times New Roman"/>
          <w:sz w:val="28"/>
        </w:rPr>
        <w:t>клеточная анемия, генетическое состояние, при котором эритроциты приобретают форму полумесяца, а не типичную форму диска</w:t>
      </w:r>
      <w:r w:rsidR="00B9617C">
        <w:rPr>
          <w:rFonts w:ascii="Times New Roman" w:hAnsi="Times New Roman" w:cs="Times New Roman"/>
          <w:sz w:val="28"/>
        </w:rPr>
        <w:t>.</w:t>
      </w:r>
    </w:p>
    <w:p w:rsidR="00B9617C" w:rsidRDefault="00E02F59" w:rsidP="00E02F59">
      <w:pPr>
        <w:pStyle w:val="aa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proofErr w:type="spellStart"/>
      <w:r w:rsidRPr="00B9617C">
        <w:rPr>
          <w:rFonts w:ascii="Times New Roman" w:hAnsi="Times New Roman" w:cs="Times New Roman"/>
          <w:sz w:val="28"/>
        </w:rPr>
        <w:t>сфероцитоз</w:t>
      </w:r>
      <w:proofErr w:type="spellEnd"/>
      <w:r w:rsidRPr="00B9617C">
        <w:rPr>
          <w:rFonts w:ascii="Times New Roman" w:hAnsi="Times New Roman" w:cs="Times New Roman"/>
          <w:sz w:val="28"/>
        </w:rPr>
        <w:t>, генетическое состояние мембраны эритроцитов, которое приводит к тому, что они имеют форму сферы, а не диска</w:t>
      </w:r>
      <w:r w:rsidR="00B9617C">
        <w:rPr>
          <w:rFonts w:ascii="Times New Roman" w:hAnsi="Times New Roman" w:cs="Times New Roman"/>
          <w:sz w:val="28"/>
        </w:rPr>
        <w:t>.</w:t>
      </w:r>
    </w:p>
    <w:p w:rsidR="00E02F59" w:rsidRPr="00B9617C" w:rsidRDefault="00E02F59" w:rsidP="00E02F59">
      <w:pPr>
        <w:pStyle w:val="aa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B9617C">
        <w:rPr>
          <w:rFonts w:ascii="Times New Roman" w:hAnsi="Times New Roman" w:cs="Times New Roman"/>
          <w:sz w:val="28"/>
        </w:rPr>
        <w:t>талассемия, генетическое состояние, при котором организм вырабатывает нерегулярный тип гемоглобина, ограничивающий количество здоровых эритроцитов в крови</w:t>
      </w:r>
      <w:r w:rsidR="00A82C3D">
        <w:rPr>
          <w:rFonts w:ascii="Times New Roman" w:hAnsi="Times New Roman" w:cs="Times New Roman"/>
          <w:sz w:val="28"/>
        </w:rPr>
        <w:t>.</w:t>
      </w:r>
    </w:p>
    <w:p w:rsidR="00B9617C" w:rsidRPr="00B9617C" w:rsidRDefault="00B9617C" w:rsidP="00B9617C">
      <w:pPr>
        <w:spacing w:after="0" w:line="360" w:lineRule="auto"/>
        <w:ind w:left="360"/>
        <w:jc w:val="both"/>
        <w:rPr>
          <w:rFonts w:ascii="Times New Roman" w:hAnsi="Times New Roman" w:cs="Times New Roman"/>
          <w:b/>
          <w:sz w:val="28"/>
        </w:rPr>
      </w:pPr>
      <w:r w:rsidRPr="00B9617C">
        <w:rPr>
          <w:rFonts w:ascii="Times New Roman" w:hAnsi="Times New Roman" w:cs="Times New Roman"/>
          <w:b/>
          <w:sz w:val="28"/>
        </w:rPr>
        <w:t xml:space="preserve">Общие симптомы </w:t>
      </w:r>
      <w:proofErr w:type="spellStart"/>
      <w:r w:rsidRPr="00B9617C">
        <w:rPr>
          <w:rFonts w:ascii="Times New Roman" w:hAnsi="Times New Roman" w:cs="Times New Roman"/>
          <w:b/>
          <w:sz w:val="28"/>
        </w:rPr>
        <w:t>над</w:t>
      </w:r>
      <w:r w:rsidR="00E02F59" w:rsidRPr="00B9617C">
        <w:rPr>
          <w:rFonts w:ascii="Times New Roman" w:hAnsi="Times New Roman" w:cs="Times New Roman"/>
          <w:b/>
          <w:sz w:val="28"/>
        </w:rPr>
        <w:t>пече</w:t>
      </w:r>
      <w:r w:rsidRPr="00B9617C">
        <w:rPr>
          <w:rFonts w:ascii="Times New Roman" w:hAnsi="Times New Roman" w:cs="Times New Roman"/>
          <w:b/>
          <w:sz w:val="28"/>
        </w:rPr>
        <w:t>ночной</w:t>
      </w:r>
      <w:proofErr w:type="spellEnd"/>
      <w:r w:rsidRPr="00B9617C">
        <w:rPr>
          <w:rFonts w:ascii="Times New Roman" w:hAnsi="Times New Roman" w:cs="Times New Roman"/>
          <w:b/>
          <w:sz w:val="28"/>
        </w:rPr>
        <w:t xml:space="preserve"> желтухи включают в себя:</w:t>
      </w:r>
    </w:p>
    <w:p w:rsidR="00B9617C" w:rsidRPr="00B9617C" w:rsidRDefault="00E02F59" w:rsidP="00E02F59">
      <w:pPr>
        <w:pStyle w:val="aa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 w:rsidRPr="00B9617C">
        <w:rPr>
          <w:rFonts w:ascii="Times New Roman" w:hAnsi="Times New Roman" w:cs="Times New Roman"/>
          <w:sz w:val="28"/>
        </w:rPr>
        <w:t>боль в животе</w:t>
      </w:r>
      <w:r w:rsidR="00A82C3D">
        <w:rPr>
          <w:rFonts w:ascii="Times New Roman" w:hAnsi="Times New Roman" w:cs="Times New Roman"/>
          <w:sz w:val="28"/>
        </w:rPr>
        <w:t>;</w:t>
      </w:r>
    </w:p>
    <w:p w:rsidR="00B9617C" w:rsidRPr="00B9617C" w:rsidRDefault="00E02F59" w:rsidP="00E02F59">
      <w:pPr>
        <w:pStyle w:val="aa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 w:rsidRPr="00B9617C">
        <w:rPr>
          <w:rFonts w:ascii="Times New Roman" w:hAnsi="Times New Roman" w:cs="Times New Roman"/>
          <w:sz w:val="28"/>
        </w:rPr>
        <w:t>лихорадка, включая озноб или холодный пот</w:t>
      </w:r>
      <w:r w:rsidR="00A82C3D">
        <w:rPr>
          <w:rFonts w:ascii="Times New Roman" w:hAnsi="Times New Roman" w:cs="Times New Roman"/>
          <w:sz w:val="28"/>
        </w:rPr>
        <w:t>;</w:t>
      </w:r>
    </w:p>
    <w:p w:rsidR="00B9617C" w:rsidRPr="00B9617C" w:rsidRDefault="00E02F59" w:rsidP="00E02F59">
      <w:pPr>
        <w:pStyle w:val="aa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 w:rsidRPr="00B9617C">
        <w:rPr>
          <w:rFonts w:ascii="Times New Roman" w:hAnsi="Times New Roman" w:cs="Times New Roman"/>
          <w:sz w:val="28"/>
        </w:rPr>
        <w:t>потеря веса</w:t>
      </w:r>
      <w:r w:rsidR="00A82C3D">
        <w:rPr>
          <w:rFonts w:ascii="Times New Roman" w:hAnsi="Times New Roman" w:cs="Times New Roman"/>
          <w:sz w:val="28"/>
        </w:rPr>
        <w:t>;</w:t>
      </w:r>
    </w:p>
    <w:p w:rsidR="00B9617C" w:rsidRPr="00B9617C" w:rsidRDefault="00E02F59" w:rsidP="00E02F59">
      <w:pPr>
        <w:pStyle w:val="aa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 w:rsidRPr="00B9617C">
        <w:rPr>
          <w:rFonts w:ascii="Times New Roman" w:hAnsi="Times New Roman" w:cs="Times New Roman"/>
          <w:sz w:val="28"/>
        </w:rPr>
        <w:t>ощущение зуда</w:t>
      </w:r>
      <w:r w:rsidR="00A82C3D">
        <w:rPr>
          <w:rFonts w:ascii="Times New Roman" w:hAnsi="Times New Roman" w:cs="Times New Roman"/>
          <w:sz w:val="28"/>
        </w:rPr>
        <w:t>;</w:t>
      </w:r>
    </w:p>
    <w:p w:rsidR="00E02F59" w:rsidRPr="00B9617C" w:rsidRDefault="00E02F59" w:rsidP="00E02F59">
      <w:pPr>
        <w:pStyle w:val="aa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 w:rsidRPr="00B9617C">
        <w:rPr>
          <w:rFonts w:ascii="Times New Roman" w:hAnsi="Times New Roman" w:cs="Times New Roman"/>
          <w:sz w:val="28"/>
        </w:rPr>
        <w:t>темная моча или бледный стул</w:t>
      </w:r>
      <w:r w:rsidR="00A82C3D">
        <w:rPr>
          <w:rFonts w:ascii="Times New Roman" w:hAnsi="Times New Roman" w:cs="Times New Roman"/>
          <w:sz w:val="28"/>
        </w:rPr>
        <w:t>.</w:t>
      </w:r>
    </w:p>
    <w:p w:rsidR="00E02F59" w:rsidRPr="00B9617C" w:rsidRDefault="00B9617C" w:rsidP="00E02F59">
      <w:p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Pr="00B9617C">
        <w:rPr>
          <w:rFonts w:ascii="Times New Roman" w:hAnsi="Times New Roman" w:cs="Times New Roman"/>
          <w:b/>
          <w:sz w:val="28"/>
        </w:rPr>
        <w:t>Ф</w:t>
      </w:r>
      <w:r w:rsidR="00E02F59" w:rsidRPr="00B9617C">
        <w:rPr>
          <w:rFonts w:ascii="Times New Roman" w:hAnsi="Times New Roman" w:cs="Times New Roman"/>
          <w:b/>
          <w:sz w:val="28"/>
        </w:rPr>
        <w:t>акторы риска для этого типа желтухи включают в себя:</w:t>
      </w:r>
    </w:p>
    <w:p w:rsidR="00B9617C" w:rsidRDefault="00E02F59" w:rsidP="00E02F59">
      <w:pPr>
        <w:pStyle w:val="aa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B9617C">
        <w:rPr>
          <w:rFonts w:ascii="Times New Roman" w:hAnsi="Times New Roman" w:cs="Times New Roman"/>
          <w:sz w:val="28"/>
        </w:rPr>
        <w:t>употребление наркотиков</w:t>
      </w:r>
      <w:r w:rsidR="00A82C3D">
        <w:rPr>
          <w:rFonts w:ascii="Times New Roman" w:hAnsi="Times New Roman" w:cs="Times New Roman"/>
          <w:sz w:val="28"/>
        </w:rPr>
        <w:t>;</w:t>
      </w:r>
    </w:p>
    <w:p w:rsidR="00E02F59" w:rsidRPr="00B9617C" w:rsidRDefault="00B9617C" w:rsidP="00E02F59">
      <w:pPr>
        <w:pStyle w:val="aa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B9617C">
        <w:rPr>
          <w:rFonts w:ascii="Times New Roman" w:hAnsi="Times New Roman" w:cs="Times New Roman"/>
          <w:sz w:val="28"/>
        </w:rPr>
        <w:t>наличие</w:t>
      </w:r>
      <w:r w:rsidR="00A82C3D">
        <w:rPr>
          <w:rFonts w:ascii="Times New Roman" w:hAnsi="Times New Roman" w:cs="Times New Roman"/>
          <w:sz w:val="28"/>
        </w:rPr>
        <w:t xml:space="preserve"> в семье человека </w:t>
      </w:r>
      <w:r w:rsidRPr="00B9617C">
        <w:rPr>
          <w:rFonts w:ascii="Times New Roman" w:hAnsi="Times New Roman" w:cs="Times New Roman"/>
          <w:sz w:val="28"/>
        </w:rPr>
        <w:t>с заболеванием</w:t>
      </w:r>
      <w:r w:rsidR="00E02F59" w:rsidRPr="00B9617C">
        <w:rPr>
          <w:rFonts w:ascii="Times New Roman" w:hAnsi="Times New Roman" w:cs="Times New Roman"/>
          <w:sz w:val="28"/>
        </w:rPr>
        <w:t xml:space="preserve"> крови</w:t>
      </w:r>
      <w:r w:rsidR="00A82C3D">
        <w:rPr>
          <w:rFonts w:ascii="Times New Roman" w:hAnsi="Times New Roman" w:cs="Times New Roman"/>
          <w:sz w:val="28"/>
        </w:rPr>
        <w:t>.</w:t>
      </w:r>
    </w:p>
    <w:p w:rsidR="00E02F59" w:rsidRPr="00B9617C" w:rsidRDefault="00B9617C" w:rsidP="00E02F59">
      <w:p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 w:rsidRPr="00B9617C">
        <w:rPr>
          <w:rFonts w:ascii="Times New Roman" w:hAnsi="Times New Roman" w:cs="Times New Roman"/>
          <w:b/>
          <w:sz w:val="28"/>
        </w:rPr>
        <w:t xml:space="preserve">Диагностика </w:t>
      </w:r>
      <w:proofErr w:type="spellStart"/>
      <w:r w:rsidRPr="00B9617C">
        <w:rPr>
          <w:rFonts w:ascii="Times New Roman" w:hAnsi="Times New Roman" w:cs="Times New Roman"/>
          <w:b/>
          <w:sz w:val="28"/>
        </w:rPr>
        <w:t>надпеченочной</w:t>
      </w:r>
      <w:proofErr w:type="spellEnd"/>
      <w:r w:rsidRPr="00B9617C">
        <w:rPr>
          <w:rFonts w:ascii="Times New Roman" w:hAnsi="Times New Roman" w:cs="Times New Roman"/>
          <w:b/>
          <w:sz w:val="28"/>
        </w:rPr>
        <w:t xml:space="preserve"> желтухи:</w:t>
      </w:r>
    </w:p>
    <w:p w:rsidR="00B9617C" w:rsidRDefault="00E02F59" w:rsidP="00E02F59">
      <w:pPr>
        <w:pStyle w:val="aa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B9617C">
        <w:rPr>
          <w:rFonts w:ascii="Times New Roman" w:hAnsi="Times New Roman" w:cs="Times New Roman"/>
          <w:sz w:val="28"/>
        </w:rPr>
        <w:t>анализ мочи для измерения количества определенных веществ в моче</w:t>
      </w:r>
      <w:r w:rsidR="00B9617C">
        <w:rPr>
          <w:rFonts w:ascii="Times New Roman" w:hAnsi="Times New Roman" w:cs="Times New Roman"/>
          <w:sz w:val="28"/>
        </w:rPr>
        <w:t>.</w:t>
      </w:r>
    </w:p>
    <w:p w:rsidR="00B9617C" w:rsidRDefault="00E02F59" w:rsidP="00E02F59">
      <w:pPr>
        <w:pStyle w:val="aa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B9617C">
        <w:rPr>
          <w:rFonts w:ascii="Times New Roman" w:hAnsi="Times New Roman" w:cs="Times New Roman"/>
          <w:sz w:val="28"/>
        </w:rPr>
        <w:t>анализы крови, такие как общий анализ крови (CBC) или функциональные тесты печени для измерения билирубина и других веществ в крови</w:t>
      </w:r>
      <w:r w:rsidR="00A82C3D">
        <w:rPr>
          <w:rFonts w:ascii="Times New Roman" w:hAnsi="Times New Roman" w:cs="Times New Roman"/>
          <w:sz w:val="28"/>
        </w:rPr>
        <w:t>.</w:t>
      </w:r>
    </w:p>
    <w:p w:rsidR="00B9617C" w:rsidRDefault="00E02F59" w:rsidP="00E02F59">
      <w:pPr>
        <w:pStyle w:val="aa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B9617C">
        <w:rPr>
          <w:rFonts w:ascii="Times New Roman" w:hAnsi="Times New Roman" w:cs="Times New Roman"/>
          <w:sz w:val="28"/>
        </w:rPr>
        <w:lastRenderedPageBreak/>
        <w:t xml:space="preserve">визуальные тесты, такие как МРТ </w:t>
      </w:r>
      <w:r w:rsidR="001660DB">
        <w:rPr>
          <w:rFonts w:ascii="Times New Roman" w:hAnsi="Times New Roman" w:cs="Times New Roman"/>
          <w:sz w:val="28"/>
        </w:rPr>
        <w:t xml:space="preserve">или УЗИ, чтобы исследовать </w:t>
      </w:r>
      <w:r w:rsidRPr="00B9617C">
        <w:rPr>
          <w:rFonts w:ascii="Times New Roman" w:hAnsi="Times New Roman" w:cs="Times New Roman"/>
          <w:sz w:val="28"/>
        </w:rPr>
        <w:t>печень, желчный пузырь и желчные протоки, чтобы исключить другие формы желтухи</w:t>
      </w:r>
      <w:r w:rsidR="00A82C3D">
        <w:rPr>
          <w:rFonts w:ascii="Times New Roman" w:hAnsi="Times New Roman" w:cs="Times New Roman"/>
          <w:sz w:val="28"/>
        </w:rPr>
        <w:t>.</w:t>
      </w:r>
    </w:p>
    <w:p w:rsidR="00E02F59" w:rsidRPr="00B9617C" w:rsidRDefault="00E02F59" w:rsidP="00E02F59">
      <w:pPr>
        <w:pStyle w:val="aa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B9617C">
        <w:rPr>
          <w:rFonts w:ascii="Times New Roman" w:hAnsi="Times New Roman" w:cs="Times New Roman"/>
          <w:sz w:val="28"/>
        </w:rPr>
        <w:t>сканирование HIDA, чтобы помочь найти блокировки или другие проблемы в печени, желчном пузыре, желчных протоках и тонкой кишке</w:t>
      </w:r>
      <w:r w:rsidR="00A82C3D">
        <w:rPr>
          <w:rFonts w:ascii="Times New Roman" w:hAnsi="Times New Roman" w:cs="Times New Roman"/>
          <w:sz w:val="28"/>
        </w:rPr>
        <w:t>.</w:t>
      </w:r>
    </w:p>
    <w:p w:rsidR="00E02F59" w:rsidRPr="00B9617C" w:rsidRDefault="00B9617C" w:rsidP="00E02F59">
      <w:p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 w:rsidRPr="00B9617C">
        <w:rPr>
          <w:rFonts w:ascii="Times New Roman" w:hAnsi="Times New Roman" w:cs="Times New Roman"/>
          <w:b/>
          <w:sz w:val="28"/>
        </w:rPr>
        <w:t xml:space="preserve">Лечение </w:t>
      </w:r>
      <w:proofErr w:type="spellStart"/>
      <w:r w:rsidRPr="00B9617C">
        <w:rPr>
          <w:rFonts w:ascii="Times New Roman" w:hAnsi="Times New Roman" w:cs="Times New Roman"/>
          <w:b/>
          <w:sz w:val="28"/>
        </w:rPr>
        <w:t>над</w:t>
      </w:r>
      <w:r w:rsidR="00E02F59" w:rsidRPr="00B9617C">
        <w:rPr>
          <w:rFonts w:ascii="Times New Roman" w:hAnsi="Times New Roman" w:cs="Times New Roman"/>
          <w:b/>
          <w:sz w:val="28"/>
        </w:rPr>
        <w:t>печеночной</w:t>
      </w:r>
      <w:proofErr w:type="spellEnd"/>
      <w:r w:rsidR="00E02F59" w:rsidRPr="00B9617C">
        <w:rPr>
          <w:rFonts w:ascii="Times New Roman" w:hAnsi="Times New Roman" w:cs="Times New Roman"/>
          <w:b/>
          <w:sz w:val="28"/>
        </w:rPr>
        <w:t xml:space="preserve"> желтухи может включать в себя:</w:t>
      </w:r>
    </w:p>
    <w:p w:rsidR="00E02F59" w:rsidRPr="00B9617C" w:rsidRDefault="00A82C3D" w:rsidP="00E02F59">
      <w:pPr>
        <w:spacing w:after="0" w:line="360" w:lineRule="auto"/>
        <w:jc w:val="both"/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>При</w:t>
      </w:r>
      <w:r w:rsidR="00E02F59" w:rsidRPr="00B9617C">
        <w:rPr>
          <w:rFonts w:ascii="Times New Roman" w:hAnsi="Times New Roman" w:cs="Times New Roman"/>
          <w:sz w:val="28"/>
          <w:u w:val="single"/>
        </w:rPr>
        <w:t xml:space="preserve"> малярии:</w:t>
      </w:r>
    </w:p>
    <w:p w:rsidR="00E02F59" w:rsidRPr="00A82C3D" w:rsidRDefault="00E02F59" w:rsidP="00A82C3D">
      <w:pPr>
        <w:pStyle w:val="aa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A82C3D">
        <w:rPr>
          <w:rFonts w:ascii="Times New Roman" w:hAnsi="Times New Roman" w:cs="Times New Roman"/>
          <w:sz w:val="28"/>
        </w:rPr>
        <w:t>лекарства, помогающие уничтожить паразитов и предотвратить повторное заражение печени</w:t>
      </w:r>
      <w:r w:rsidR="00A82C3D" w:rsidRPr="00A82C3D">
        <w:rPr>
          <w:rFonts w:ascii="Times New Roman" w:hAnsi="Times New Roman" w:cs="Times New Roman"/>
          <w:sz w:val="28"/>
        </w:rPr>
        <w:t>.</w:t>
      </w:r>
    </w:p>
    <w:p w:rsidR="00A82C3D" w:rsidRDefault="00A82C3D" w:rsidP="00E02F59">
      <w:pPr>
        <w:spacing w:after="0" w:line="360" w:lineRule="auto"/>
        <w:jc w:val="both"/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>При</w:t>
      </w:r>
      <w:r w:rsidR="00E02F59" w:rsidRPr="00A82C3D">
        <w:rPr>
          <w:rFonts w:ascii="Times New Roman" w:hAnsi="Times New Roman" w:cs="Times New Roman"/>
          <w:sz w:val="28"/>
          <w:u w:val="single"/>
        </w:rPr>
        <w:t xml:space="preserve"> серповидно-клеточной анемии:</w:t>
      </w:r>
    </w:p>
    <w:p w:rsidR="00A82C3D" w:rsidRPr="00A82C3D" w:rsidRDefault="00E02F59" w:rsidP="00E02F59">
      <w:pPr>
        <w:pStyle w:val="aa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u w:val="single"/>
        </w:rPr>
      </w:pPr>
      <w:r w:rsidRPr="00A82C3D">
        <w:rPr>
          <w:rFonts w:ascii="Times New Roman" w:hAnsi="Times New Roman" w:cs="Times New Roman"/>
          <w:sz w:val="28"/>
        </w:rPr>
        <w:t>переливания крови от здорового донора</w:t>
      </w:r>
      <w:r w:rsidR="00A82C3D">
        <w:rPr>
          <w:rFonts w:ascii="Times New Roman" w:hAnsi="Times New Roman" w:cs="Times New Roman"/>
          <w:sz w:val="28"/>
        </w:rPr>
        <w:t>;</w:t>
      </w:r>
    </w:p>
    <w:p w:rsidR="00A82C3D" w:rsidRPr="00A82C3D" w:rsidRDefault="00E02F59" w:rsidP="00E02F59">
      <w:pPr>
        <w:pStyle w:val="aa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u w:val="single"/>
        </w:rPr>
      </w:pPr>
      <w:proofErr w:type="spellStart"/>
      <w:r w:rsidRPr="00A82C3D">
        <w:rPr>
          <w:rFonts w:ascii="Times New Roman" w:hAnsi="Times New Roman" w:cs="Times New Roman"/>
          <w:sz w:val="28"/>
        </w:rPr>
        <w:t>регидратация</w:t>
      </w:r>
      <w:proofErr w:type="spellEnd"/>
      <w:r w:rsidRPr="00A82C3D">
        <w:rPr>
          <w:rFonts w:ascii="Times New Roman" w:hAnsi="Times New Roman" w:cs="Times New Roman"/>
          <w:sz w:val="28"/>
        </w:rPr>
        <w:t xml:space="preserve"> с помощью внутривенной жидкости</w:t>
      </w:r>
      <w:r w:rsidR="00A82C3D">
        <w:rPr>
          <w:rFonts w:ascii="Times New Roman" w:hAnsi="Times New Roman" w:cs="Times New Roman"/>
          <w:sz w:val="28"/>
        </w:rPr>
        <w:t>;</w:t>
      </w:r>
    </w:p>
    <w:p w:rsidR="00E02F59" w:rsidRPr="00A82C3D" w:rsidRDefault="00E02F59" w:rsidP="00E02F59">
      <w:pPr>
        <w:pStyle w:val="aa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u w:val="single"/>
        </w:rPr>
      </w:pPr>
      <w:r w:rsidRPr="00A82C3D">
        <w:rPr>
          <w:rFonts w:ascii="Times New Roman" w:hAnsi="Times New Roman" w:cs="Times New Roman"/>
          <w:sz w:val="28"/>
        </w:rPr>
        <w:t>лекарства от любых инфекций, которые могут вызвать серповидно</w:t>
      </w:r>
      <w:r w:rsidR="001660DB">
        <w:rPr>
          <w:rFonts w:ascii="Times New Roman" w:hAnsi="Times New Roman" w:cs="Times New Roman"/>
          <w:sz w:val="28"/>
        </w:rPr>
        <w:t>-</w:t>
      </w:r>
      <w:r w:rsidRPr="00A82C3D">
        <w:rPr>
          <w:rFonts w:ascii="Times New Roman" w:hAnsi="Times New Roman" w:cs="Times New Roman"/>
          <w:sz w:val="28"/>
        </w:rPr>
        <w:t>клеточный криз</w:t>
      </w:r>
      <w:r w:rsidR="00A82C3D" w:rsidRPr="00A82C3D">
        <w:rPr>
          <w:rFonts w:ascii="Times New Roman" w:hAnsi="Times New Roman" w:cs="Times New Roman"/>
          <w:sz w:val="28"/>
        </w:rPr>
        <w:t>.</w:t>
      </w:r>
    </w:p>
    <w:p w:rsidR="00E02F59" w:rsidRPr="00A82C3D" w:rsidRDefault="00A82C3D" w:rsidP="00E02F59">
      <w:pPr>
        <w:spacing w:after="0" w:line="360" w:lineRule="auto"/>
        <w:jc w:val="both"/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 xml:space="preserve">При </w:t>
      </w:r>
      <w:proofErr w:type="spellStart"/>
      <w:r>
        <w:rPr>
          <w:rFonts w:ascii="Times New Roman" w:hAnsi="Times New Roman" w:cs="Times New Roman"/>
          <w:sz w:val="28"/>
          <w:u w:val="single"/>
        </w:rPr>
        <w:t>сфероцитозе</w:t>
      </w:r>
      <w:proofErr w:type="spellEnd"/>
      <w:r w:rsidR="00E02F59" w:rsidRPr="00A82C3D">
        <w:rPr>
          <w:rFonts w:ascii="Times New Roman" w:hAnsi="Times New Roman" w:cs="Times New Roman"/>
          <w:sz w:val="28"/>
          <w:u w:val="single"/>
        </w:rPr>
        <w:t>:</w:t>
      </w:r>
    </w:p>
    <w:p w:rsidR="00A82C3D" w:rsidRDefault="00E02F59" w:rsidP="00E02F59">
      <w:pPr>
        <w:pStyle w:val="aa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A82C3D">
        <w:rPr>
          <w:rFonts w:ascii="Times New Roman" w:hAnsi="Times New Roman" w:cs="Times New Roman"/>
          <w:sz w:val="28"/>
        </w:rPr>
        <w:t>добавки фолиевой кислоты</w:t>
      </w:r>
      <w:r w:rsidR="00A82C3D">
        <w:rPr>
          <w:rFonts w:ascii="Times New Roman" w:hAnsi="Times New Roman" w:cs="Times New Roman"/>
          <w:sz w:val="28"/>
        </w:rPr>
        <w:t>;</w:t>
      </w:r>
    </w:p>
    <w:p w:rsidR="00A82C3D" w:rsidRDefault="00E02F59" w:rsidP="00E02F59">
      <w:pPr>
        <w:pStyle w:val="aa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A82C3D">
        <w:rPr>
          <w:rFonts w:ascii="Times New Roman" w:hAnsi="Times New Roman" w:cs="Times New Roman"/>
          <w:sz w:val="28"/>
        </w:rPr>
        <w:t>переливания крови при анемии</w:t>
      </w:r>
      <w:r w:rsidR="00A82C3D">
        <w:rPr>
          <w:rFonts w:ascii="Times New Roman" w:hAnsi="Times New Roman" w:cs="Times New Roman"/>
          <w:sz w:val="28"/>
        </w:rPr>
        <w:t>;</w:t>
      </w:r>
    </w:p>
    <w:p w:rsidR="00E02F59" w:rsidRPr="00A82C3D" w:rsidRDefault="00E02F59" w:rsidP="00E02F59">
      <w:pPr>
        <w:pStyle w:val="aa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A82C3D">
        <w:rPr>
          <w:rFonts w:ascii="Times New Roman" w:hAnsi="Times New Roman" w:cs="Times New Roman"/>
          <w:sz w:val="28"/>
        </w:rPr>
        <w:t>операция по удалению селезенки, чтобы помочь увеличить жизнь эритроцитов и снизить вероятность образования камней в желчном пузыре</w:t>
      </w:r>
      <w:r w:rsidR="00A82C3D">
        <w:rPr>
          <w:rFonts w:ascii="Times New Roman" w:hAnsi="Times New Roman" w:cs="Times New Roman"/>
          <w:sz w:val="28"/>
        </w:rPr>
        <w:t>.</w:t>
      </w:r>
    </w:p>
    <w:p w:rsidR="00E02F59" w:rsidRPr="00A82C3D" w:rsidRDefault="00E02F59" w:rsidP="00E02F59">
      <w:pPr>
        <w:spacing w:after="0" w:line="360" w:lineRule="auto"/>
        <w:jc w:val="both"/>
        <w:rPr>
          <w:rFonts w:ascii="Times New Roman" w:hAnsi="Times New Roman" w:cs="Times New Roman"/>
          <w:sz w:val="28"/>
          <w:u w:val="single"/>
        </w:rPr>
      </w:pPr>
      <w:r w:rsidRPr="00A82C3D">
        <w:rPr>
          <w:rFonts w:ascii="Times New Roman" w:hAnsi="Times New Roman" w:cs="Times New Roman"/>
          <w:sz w:val="28"/>
          <w:u w:val="single"/>
        </w:rPr>
        <w:t>При талассемии:</w:t>
      </w:r>
    </w:p>
    <w:p w:rsidR="00A82C3D" w:rsidRDefault="00E02F59" w:rsidP="00E02F59">
      <w:pPr>
        <w:pStyle w:val="aa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A82C3D">
        <w:rPr>
          <w:rFonts w:ascii="Times New Roman" w:hAnsi="Times New Roman" w:cs="Times New Roman"/>
          <w:sz w:val="28"/>
        </w:rPr>
        <w:t>переливания крови</w:t>
      </w:r>
      <w:r w:rsidR="00A82C3D">
        <w:rPr>
          <w:rFonts w:ascii="Times New Roman" w:hAnsi="Times New Roman" w:cs="Times New Roman"/>
          <w:sz w:val="28"/>
        </w:rPr>
        <w:t>;</w:t>
      </w:r>
    </w:p>
    <w:p w:rsidR="00A82C3D" w:rsidRDefault="00E02F59" w:rsidP="00E02F59">
      <w:pPr>
        <w:pStyle w:val="aa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A82C3D">
        <w:rPr>
          <w:rFonts w:ascii="Times New Roman" w:hAnsi="Times New Roman" w:cs="Times New Roman"/>
          <w:sz w:val="28"/>
        </w:rPr>
        <w:t>пересадка костного мозга</w:t>
      </w:r>
      <w:r w:rsidR="00A82C3D">
        <w:rPr>
          <w:rFonts w:ascii="Times New Roman" w:hAnsi="Times New Roman" w:cs="Times New Roman"/>
          <w:sz w:val="28"/>
        </w:rPr>
        <w:t>;</w:t>
      </w:r>
    </w:p>
    <w:p w:rsidR="00751182" w:rsidRDefault="00E02F59" w:rsidP="009E2D1D">
      <w:pPr>
        <w:pStyle w:val="aa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A82C3D">
        <w:rPr>
          <w:rFonts w:ascii="Times New Roman" w:hAnsi="Times New Roman" w:cs="Times New Roman"/>
          <w:sz w:val="28"/>
        </w:rPr>
        <w:t>операция по удалению селезенки или желчного пузыря</w:t>
      </w:r>
      <w:r w:rsidR="00A82C3D">
        <w:rPr>
          <w:rFonts w:ascii="Times New Roman" w:hAnsi="Times New Roman" w:cs="Times New Roman"/>
          <w:sz w:val="28"/>
        </w:rPr>
        <w:t>.</w:t>
      </w:r>
    </w:p>
    <w:p w:rsidR="009E2D1D" w:rsidRPr="00751182" w:rsidRDefault="009E2D1D" w:rsidP="00751182">
      <w:pPr>
        <w:pStyle w:val="aa"/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751182">
        <w:rPr>
          <w:rFonts w:ascii="Times New Roman" w:hAnsi="Times New Roman" w:cs="Times New Roman"/>
          <w:b/>
          <w:i/>
          <w:sz w:val="28"/>
          <w:lang w:eastAsia="ru-RU"/>
        </w:rPr>
        <w:t>2.3.</w:t>
      </w:r>
      <w:r w:rsidRPr="00751182">
        <w:rPr>
          <w:rFonts w:ascii="Times New Roman" w:hAnsi="Times New Roman" w:cs="Times New Roman"/>
          <w:b/>
          <w:i/>
          <w:sz w:val="28"/>
        </w:rPr>
        <w:t xml:space="preserve"> </w:t>
      </w:r>
      <w:proofErr w:type="spellStart"/>
      <w:r w:rsidRPr="00751182">
        <w:rPr>
          <w:rFonts w:ascii="Times New Roman" w:hAnsi="Times New Roman" w:cs="Times New Roman"/>
          <w:b/>
          <w:i/>
          <w:sz w:val="28"/>
        </w:rPr>
        <w:t>Подпеченочная</w:t>
      </w:r>
      <w:proofErr w:type="spellEnd"/>
      <w:r w:rsidRPr="00751182">
        <w:rPr>
          <w:rFonts w:ascii="Times New Roman" w:hAnsi="Times New Roman" w:cs="Times New Roman"/>
          <w:b/>
          <w:i/>
          <w:sz w:val="28"/>
        </w:rPr>
        <w:t xml:space="preserve"> желтуха (механическая).</w:t>
      </w:r>
    </w:p>
    <w:p w:rsidR="00017252" w:rsidRDefault="009E2D1D" w:rsidP="0001725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7252">
        <w:rPr>
          <w:rFonts w:ascii="Times New Roman" w:hAnsi="Times New Roman" w:cs="Times New Roman"/>
          <w:sz w:val="28"/>
          <w:szCs w:val="28"/>
        </w:rPr>
        <w:t>Механическая (</w:t>
      </w:r>
      <w:proofErr w:type="spellStart"/>
      <w:r w:rsidRPr="00017252">
        <w:rPr>
          <w:rFonts w:ascii="Times New Roman" w:hAnsi="Times New Roman" w:cs="Times New Roman"/>
          <w:sz w:val="28"/>
          <w:szCs w:val="28"/>
        </w:rPr>
        <w:t>подпеченочная</w:t>
      </w:r>
      <w:proofErr w:type="spellEnd"/>
      <w:r w:rsidRPr="00017252">
        <w:rPr>
          <w:rFonts w:ascii="Times New Roman" w:hAnsi="Times New Roman" w:cs="Times New Roman"/>
          <w:sz w:val="28"/>
          <w:szCs w:val="28"/>
        </w:rPr>
        <w:t xml:space="preserve">) желтуха – развивается в результате </w:t>
      </w:r>
      <w:proofErr w:type="spellStart"/>
      <w:r w:rsidRPr="00017252">
        <w:rPr>
          <w:rFonts w:ascii="Times New Roman" w:hAnsi="Times New Roman" w:cs="Times New Roman"/>
          <w:sz w:val="28"/>
          <w:szCs w:val="28"/>
        </w:rPr>
        <w:t>обтурации</w:t>
      </w:r>
      <w:proofErr w:type="spellEnd"/>
      <w:r w:rsidRPr="00017252">
        <w:rPr>
          <w:rFonts w:ascii="Times New Roman" w:hAnsi="Times New Roman" w:cs="Times New Roman"/>
          <w:sz w:val="28"/>
          <w:szCs w:val="28"/>
        </w:rPr>
        <w:t xml:space="preserve"> внепеченочных желчных протоков, препятствующей току желчи из желчных ходов в двенадцатиперстную кишку. </w:t>
      </w:r>
    </w:p>
    <w:p w:rsidR="00017252" w:rsidRDefault="0085586C" w:rsidP="00017252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017252">
        <w:rPr>
          <w:rFonts w:ascii="Times New Roman" w:hAnsi="Times New Roman" w:cs="Times New Roman"/>
          <w:i/>
          <w:sz w:val="28"/>
          <w:szCs w:val="28"/>
          <w:u w:val="single"/>
        </w:rPr>
        <w:lastRenderedPageBreak/>
        <w:t>Причины</w:t>
      </w:r>
      <w:r w:rsidR="00017252">
        <w:rPr>
          <w:rFonts w:ascii="Times New Roman" w:hAnsi="Times New Roman" w:cs="Times New Roman"/>
          <w:i/>
          <w:sz w:val="28"/>
          <w:szCs w:val="28"/>
          <w:u w:val="single"/>
        </w:rPr>
        <w:t>:</w:t>
      </w:r>
    </w:p>
    <w:p w:rsidR="00017252" w:rsidRPr="00017252" w:rsidRDefault="0085586C" w:rsidP="00017252">
      <w:pPr>
        <w:pStyle w:val="aa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017252">
        <w:rPr>
          <w:rFonts w:ascii="Times New Roman" w:hAnsi="Times New Roman" w:cs="Times New Roman"/>
          <w:sz w:val="28"/>
        </w:rPr>
        <w:t>камни в желчном пузыре, твердые отложения кальция в желчном пузыре, которые могут блокировать желчные протоки.</w:t>
      </w:r>
    </w:p>
    <w:p w:rsidR="00017252" w:rsidRPr="00017252" w:rsidRDefault="0085586C" w:rsidP="00017252">
      <w:pPr>
        <w:pStyle w:val="aa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017252">
        <w:rPr>
          <w:rFonts w:ascii="Times New Roman" w:hAnsi="Times New Roman" w:cs="Times New Roman"/>
          <w:sz w:val="28"/>
        </w:rPr>
        <w:t>рак поджелудочной железы, развитие и распространение раковых клеток в поджелудочной железе, орган, который помогает производить пищеварительные вещества.</w:t>
      </w:r>
    </w:p>
    <w:p w:rsidR="00017252" w:rsidRPr="00017252" w:rsidRDefault="0085586C" w:rsidP="00017252">
      <w:pPr>
        <w:pStyle w:val="aa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017252">
        <w:rPr>
          <w:rFonts w:ascii="Times New Roman" w:hAnsi="Times New Roman" w:cs="Times New Roman"/>
          <w:sz w:val="28"/>
        </w:rPr>
        <w:t>рак желчных протоков, развитие и распространение раковых клеток в желчных протоках.</w:t>
      </w:r>
    </w:p>
    <w:p w:rsidR="00017252" w:rsidRPr="00017252" w:rsidRDefault="0085586C" w:rsidP="00017252">
      <w:pPr>
        <w:pStyle w:val="aa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017252">
        <w:rPr>
          <w:rFonts w:ascii="Times New Roman" w:hAnsi="Times New Roman" w:cs="Times New Roman"/>
          <w:sz w:val="28"/>
        </w:rPr>
        <w:t>панкреатит, воспаление или инфекция поджелудочной железы.</w:t>
      </w:r>
    </w:p>
    <w:p w:rsidR="0085586C" w:rsidRPr="00017252" w:rsidRDefault="00017252" w:rsidP="00017252">
      <w:pPr>
        <w:pStyle w:val="aa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017252">
        <w:rPr>
          <w:rFonts w:ascii="Times New Roman" w:hAnsi="Times New Roman" w:cs="Times New Roman"/>
          <w:sz w:val="28"/>
        </w:rPr>
        <w:t>Атрезия желчевыводящих путей (</w:t>
      </w:r>
      <w:proofErr w:type="spellStart"/>
      <w:r w:rsidRPr="00017252">
        <w:rPr>
          <w:rFonts w:ascii="Times New Roman" w:hAnsi="Times New Roman" w:cs="Times New Roman"/>
          <w:sz w:val="28"/>
        </w:rPr>
        <w:t>билиарная</w:t>
      </w:r>
      <w:proofErr w:type="spellEnd"/>
      <w:r w:rsidRPr="00017252">
        <w:rPr>
          <w:rFonts w:ascii="Times New Roman" w:hAnsi="Times New Roman" w:cs="Times New Roman"/>
          <w:sz w:val="28"/>
        </w:rPr>
        <w:t> атрезия)</w:t>
      </w:r>
      <w:r>
        <w:rPr>
          <w:rFonts w:ascii="Times New Roman" w:hAnsi="Times New Roman" w:cs="Times New Roman"/>
          <w:sz w:val="28"/>
        </w:rPr>
        <w:t xml:space="preserve">, </w:t>
      </w:r>
      <w:r w:rsidR="0085586C" w:rsidRPr="00017252">
        <w:rPr>
          <w:rFonts w:ascii="Times New Roman" w:hAnsi="Times New Roman" w:cs="Times New Roman"/>
          <w:sz w:val="28"/>
        </w:rPr>
        <w:t>генетическое состояние, при котором у вас узкие или отсутствующие желчные протоки.</w:t>
      </w:r>
    </w:p>
    <w:p w:rsidR="0085586C" w:rsidRPr="00017252" w:rsidRDefault="0085586C" w:rsidP="00017252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017252">
        <w:rPr>
          <w:rFonts w:ascii="Times New Roman" w:hAnsi="Times New Roman" w:cs="Times New Roman"/>
          <w:i/>
          <w:sz w:val="28"/>
          <w:szCs w:val="28"/>
          <w:u w:val="single"/>
        </w:rPr>
        <w:t>Симптомы:</w:t>
      </w:r>
    </w:p>
    <w:p w:rsidR="00017252" w:rsidRDefault="0085586C" w:rsidP="00017252">
      <w:pPr>
        <w:pStyle w:val="aa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017252">
        <w:rPr>
          <w:rFonts w:ascii="Times New Roman" w:hAnsi="Times New Roman" w:cs="Times New Roman"/>
          <w:sz w:val="28"/>
        </w:rPr>
        <w:t>рвота</w:t>
      </w:r>
    </w:p>
    <w:p w:rsidR="00017252" w:rsidRDefault="0085586C" w:rsidP="00017252">
      <w:pPr>
        <w:pStyle w:val="aa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017252">
        <w:rPr>
          <w:rFonts w:ascii="Times New Roman" w:hAnsi="Times New Roman" w:cs="Times New Roman"/>
          <w:sz w:val="28"/>
        </w:rPr>
        <w:t>темная моча или бледный стул</w:t>
      </w:r>
    </w:p>
    <w:p w:rsidR="00017252" w:rsidRDefault="0085586C" w:rsidP="00017252">
      <w:pPr>
        <w:pStyle w:val="aa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017252">
        <w:rPr>
          <w:rFonts w:ascii="Times New Roman" w:hAnsi="Times New Roman" w:cs="Times New Roman"/>
          <w:sz w:val="28"/>
        </w:rPr>
        <w:t>боль в животе</w:t>
      </w:r>
    </w:p>
    <w:p w:rsidR="0085586C" w:rsidRPr="00017252" w:rsidRDefault="0085586C" w:rsidP="00017252">
      <w:pPr>
        <w:pStyle w:val="aa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017252">
        <w:rPr>
          <w:rFonts w:ascii="Times New Roman" w:hAnsi="Times New Roman" w:cs="Times New Roman"/>
          <w:sz w:val="28"/>
        </w:rPr>
        <w:t>понос</w:t>
      </w:r>
    </w:p>
    <w:p w:rsidR="00017252" w:rsidRDefault="0085586C" w:rsidP="00017252">
      <w:pPr>
        <w:pStyle w:val="aa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017252">
        <w:rPr>
          <w:rFonts w:ascii="Times New Roman" w:hAnsi="Times New Roman" w:cs="Times New Roman"/>
          <w:sz w:val="28"/>
        </w:rPr>
        <w:t>потеря веса</w:t>
      </w:r>
    </w:p>
    <w:p w:rsidR="00017252" w:rsidRDefault="0085586C" w:rsidP="00017252">
      <w:pPr>
        <w:pStyle w:val="aa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017252">
        <w:rPr>
          <w:rFonts w:ascii="Times New Roman" w:hAnsi="Times New Roman" w:cs="Times New Roman"/>
          <w:sz w:val="28"/>
        </w:rPr>
        <w:t>зуд кожи</w:t>
      </w:r>
    </w:p>
    <w:p w:rsidR="0085586C" w:rsidRPr="00017252" w:rsidRDefault="0085586C" w:rsidP="00017252">
      <w:pPr>
        <w:pStyle w:val="aa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017252">
        <w:rPr>
          <w:rFonts w:ascii="Times New Roman" w:hAnsi="Times New Roman" w:cs="Times New Roman"/>
          <w:sz w:val="28"/>
        </w:rPr>
        <w:t>отек брюшной полости</w:t>
      </w:r>
    </w:p>
    <w:p w:rsidR="0085586C" w:rsidRPr="00017252" w:rsidRDefault="0085586C" w:rsidP="00017252">
      <w:pPr>
        <w:pStyle w:val="aa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017252">
        <w:rPr>
          <w:rFonts w:ascii="Times New Roman" w:hAnsi="Times New Roman" w:cs="Times New Roman"/>
          <w:sz w:val="28"/>
        </w:rPr>
        <w:t>высокая температура</w:t>
      </w:r>
    </w:p>
    <w:p w:rsidR="0085586C" w:rsidRPr="00017252" w:rsidRDefault="0085586C" w:rsidP="00017252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u w:val="single"/>
        </w:rPr>
      </w:pPr>
      <w:r w:rsidRPr="00017252">
        <w:rPr>
          <w:rFonts w:ascii="Times New Roman" w:hAnsi="Times New Roman" w:cs="Times New Roman"/>
          <w:i/>
          <w:sz w:val="28"/>
          <w:u w:val="single"/>
        </w:rPr>
        <w:t xml:space="preserve">Факторы, вызывающие </w:t>
      </w:r>
      <w:proofErr w:type="spellStart"/>
      <w:r w:rsidRPr="00017252">
        <w:rPr>
          <w:rFonts w:ascii="Times New Roman" w:hAnsi="Times New Roman" w:cs="Times New Roman"/>
          <w:i/>
          <w:sz w:val="28"/>
          <w:u w:val="single"/>
        </w:rPr>
        <w:t>подпеченочную</w:t>
      </w:r>
      <w:proofErr w:type="spellEnd"/>
      <w:r w:rsidRPr="00017252">
        <w:rPr>
          <w:rFonts w:ascii="Times New Roman" w:hAnsi="Times New Roman" w:cs="Times New Roman"/>
          <w:i/>
          <w:sz w:val="28"/>
          <w:u w:val="single"/>
        </w:rPr>
        <w:t xml:space="preserve"> желтуху:</w:t>
      </w:r>
    </w:p>
    <w:p w:rsidR="0085586C" w:rsidRPr="00017252" w:rsidRDefault="00D94CC4" w:rsidP="00017252">
      <w:pPr>
        <w:pStyle w:val="aa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017252">
        <w:rPr>
          <w:rFonts w:ascii="Times New Roman" w:hAnsi="Times New Roman" w:cs="Times New Roman"/>
          <w:sz w:val="28"/>
        </w:rPr>
        <w:t>Наличие лишнего веса.</w:t>
      </w:r>
    </w:p>
    <w:p w:rsidR="00017252" w:rsidRDefault="00D94CC4" w:rsidP="00017252">
      <w:pPr>
        <w:pStyle w:val="aa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017252">
        <w:rPr>
          <w:rFonts w:ascii="Times New Roman" w:hAnsi="Times New Roman" w:cs="Times New Roman"/>
          <w:sz w:val="28"/>
        </w:rPr>
        <w:t>Диета</w:t>
      </w:r>
      <w:r w:rsidR="0085586C" w:rsidRPr="00017252">
        <w:rPr>
          <w:rFonts w:ascii="Times New Roman" w:hAnsi="Times New Roman" w:cs="Times New Roman"/>
          <w:sz w:val="28"/>
        </w:rPr>
        <w:t xml:space="preserve"> с высоким содержанием жира и низким содержанием клетчатки</w:t>
      </w:r>
      <w:r w:rsidRPr="00017252">
        <w:rPr>
          <w:rFonts w:ascii="Times New Roman" w:hAnsi="Times New Roman" w:cs="Times New Roman"/>
          <w:sz w:val="28"/>
        </w:rPr>
        <w:t>.</w:t>
      </w:r>
    </w:p>
    <w:p w:rsidR="00017252" w:rsidRDefault="00D94CC4" w:rsidP="00017252">
      <w:pPr>
        <w:pStyle w:val="aa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017252">
        <w:rPr>
          <w:rFonts w:ascii="Times New Roman" w:hAnsi="Times New Roman" w:cs="Times New Roman"/>
          <w:sz w:val="28"/>
        </w:rPr>
        <w:t>С</w:t>
      </w:r>
      <w:r w:rsidR="0085586C" w:rsidRPr="00017252">
        <w:rPr>
          <w:rFonts w:ascii="Times New Roman" w:hAnsi="Times New Roman" w:cs="Times New Roman"/>
          <w:sz w:val="28"/>
        </w:rPr>
        <w:t>ахарный диабет</w:t>
      </w:r>
      <w:r w:rsidRPr="00017252">
        <w:rPr>
          <w:rFonts w:ascii="Times New Roman" w:hAnsi="Times New Roman" w:cs="Times New Roman"/>
          <w:sz w:val="28"/>
        </w:rPr>
        <w:t>.</w:t>
      </w:r>
    </w:p>
    <w:p w:rsidR="00017252" w:rsidRDefault="00D94CC4" w:rsidP="00017252">
      <w:pPr>
        <w:pStyle w:val="aa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017252">
        <w:rPr>
          <w:rFonts w:ascii="Times New Roman" w:hAnsi="Times New Roman" w:cs="Times New Roman"/>
          <w:sz w:val="28"/>
        </w:rPr>
        <w:t>Камни</w:t>
      </w:r>
      <w:r w:rsidR="0085586C" w:rsidRPr="00017252">
        <w:rPr>
          <w:rFonts w:ascii="Times New Roman" w:hAnsi="Times New Roman" w:cs="Times New Roman"/>
          <w:sz w:val="28"/>
        </w:rPr>
        <w:t xml:space="preserve"> в желчном пузыре</w:t>
      </w:r>
      <w:r w:rsidRPr="00017252">
        <w:rPr>
          <w:rFonts w:ascii="Times New Roman" w:hAnsi="Times New Roman" w:cs="Times New Roman"/>
          <w:sz w:val="28"/>
        </w:rPr>
        <w:t>.</w:t>
      </w:r>
    </w:p>
    <w:p w:rsidR="00017252" w:rsidRDefault="00D94CC4" w:rsidP="00017252">
      <w:pPr>
        <w:pStyle w:val="aa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017252">
        <w:rPr>
          <w:rFonts w:ascii="Times New Roman" w:hAnsi="Times New Roman" w:cs="Times New Roman"/>
          <w:sz w:val="28"/>
        </w:rPr>
        <w:t>С</w:t>
      </w:r>
      <w:r w:rsidR="0085586C" w:rsidRPr="00017252">
        <w:rPr>
          <w:rFonts w:ascii="Times New Roman" w:hAnsi="Times New Roman" w:cs="Times New Roman"/>
          <w:sz w:val="28"/>
        </w:rPr>
        <w:t>тарение</w:t>
      </w:r>
      <w:r w:rsidRPr="00017252">
        <w:rPr>
          <w:rFonts w:ascii="Times New Roman" w:hAnsi="Times New Roman" w:cs="Times New Roman"/>
          <w:sz w:val="28"/>
        </w:rPr>
        <w:t>.</w:t>
      </w:r>
    </w:p>
    <w:p w:rsidR="00017252" w:rsidRDefault="00D94CC4" w:rsidP="00017252">
      <w:pPr>
        <w:pStyle w:val="aa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017252">
        <w:rPr>
          <w:rFonts w:ascii="Times New Roman" w:hAnsi="Times New Roman" w:cs="Times New Roman"/>
          <w:sz w:val="28"/>
        </w:rPr>
        <w:t>Т</w:t>
      </w:r>
      <w:r w:rsidR="0085586C" w:rsidRPr="00017252">
        <w:rPr>
          <w:rFonts w:ascii="Times New Roman" w:hAnsi="Times New Roman" w:cs="Times New Roman"/>
          <w:sz w:val="28"/>
        </w:rPr>
        <w:t>абачные изделия</w:t>
      </w:r>
      <w:r w:rsidRPr="00017252">
        <w:rPr>
          <w:rFonts w:ascii="Times New Roman" w:hAnsi="Times New Roman" w:cs="Times New Roman"/>
          <w:sz w:val="28"/>
        </w:rPr>
        <w:t>.</w:t>
      </w:r>
    </w:p>
    <w:p w:rsidR="00017252" w:rsidRDefault="00D94CC4" w:rsidP="00017252">
      <w:pPr>
        <w:pStyle w:val="aa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017252">
        <w:rPr>
          <w:rFonts w:ascii="Times New Roman" w:hAnsi="Times New Roman" w:cs="Times New Roman"/>
          <w:sz w:val="28"/>
        </w:rPr>
        <w:t>Употребление большого количества алкоголя.</w:t>
      </w:r>
    </w:p>
    <w:p w:rsidR="00017252" w:rsidRDefault="00D94CC4" w:rsidP="00017252">
      <w:pPr>
        <w:pStyle w:val="aa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017252">
        <w:rPr>
          <w:rFonts w:ascii="Times New Roman" w:hAnsi="Times New Roman" w:cs="Times New Roman"/>
          <w:sz w:val="28"/>
        </w:rPr>
        <w:lastRenderedPageBreak/>
        <w:t>Воспаление или инфекции</w:t>
      </w:r>
      <w:r w:rsidR="0085586C" w:rsidRPr="00017252">
        <w:rPr>
          <w:rFonts w:ascii="Times New Roman" w:hAnsi="Times New Roman" w:cs="Times New Roman"/>
          <w:sz w:val="28"/>
        </w:rPr>
        <w:t xml:space="preserve"> поджелудочной железы</w:t>
      </w:r>
      <w:r w:rsidRPr="00017252">
        <w:rPr>
          <w:rFonts w:ascii="Times New Roman" w:hAnsi="Times New Roman" w:cs="Times New Roman"/>
          <w:sz w:val="28"/>
        </w:rPr>
        <w:t>.</w:t>
      </w:r>
    </w:p>
    <w:p w:rsidR="0085586C" w:rsidRPr="00017252" w:rsidRDefault="00D94CC4" w:rsidP="00017252">
      <w:pPr>
        <w:pStyle w:val="aa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017252">
        <w:rPr>
          <w:rFonts w:ascii="Times New Roman" w:hAnsi="Times New Roman" w:cs="Times New Roman"/>
          <w:sz w:val="28"/>
        </w:rPr>
        <w:t xml:space="preserve">Действие </w:t>
      </w:r>
      <w:r w:rsidR="0085586C" w:rsidRPr="00017252">
        <w:rPr>
          <w:rFonts w:ascii="Times New Roman" w:hAnsi="Times New Roman" w:cs="Times New Roman"/>
          <w:sz w:val="28"/>
        </w:rPr>
        <w:t>промышленных химикатов</w:t>
      </w:r>
      <w:r w:rsidRPr="00017252">
        <w:rPr>
          <w:rFonts w:ascii="Times New Roman" w:hAnsi="Times New Roman" w:cs="Times New Roman"/>
          <w:sz w:val="28"/>
        </w:rPr>
        <w:t>.</w:t>
      </w:r>
    </w:p>
    <w:p w:rsidR="00017252" w:rsidRPr="00017252" w:rsidRDefault="00D94CC4" w:rsidP="00017252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017252">
        <w:rPr>
          <w:rFonts w:ascii="Times New Roman" w:hAnsi="Times New Roman" w:cs="Times New Roman"/>
          <w:i/>
          <w:sz w:val="28"/>
          <w:szCs w:val="28"/>
          <w:u w:val="single"/>
        </w:rPr>
        <w:t>Диагностика</w:t>
      </w:r>
      <w:r w:rsidR="00017252" w:rsidRPr="00017252">
        <w:rPr>
          <w:rFonts w:ascii="Times New Roman" w:hAnsi="Times New Roman" w:cs="Times New Roman"/>
          <w:i/>
          <w:sz w:val="28"/>
          <w:szCs w:val="28"/>
          <w:u w:val="single"/>
        </w:rPr>
        <w:t>:</w:t>
      </w:r>
    </w:p>
    <w:p w:rsidR="00017252" w:rsidRDefault="0085586C" w:rsidP="00017252">
      <w:pPr>
        <w:pStyle w:val="aa"/>
        <w:numPr>
          <w:ilvl w:val="0"/>
          <w:numId w:val="3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7252">
        <w:rPr>
          <w:rFonts w:ascii="Times New Roman" w:hAnsi="Times New Roman" w:cs="Times New Roman"/>
          <w:sz w:val="28"/>
          <w:szCs w:val="28"/>
        </w:rPr>
        <w:t>анализ мочи</w:t>
      </w:r>
      <w:r w:rsidR="00017252">
        <w:rPr>
          <w:rFonts w:ascii="Times New Roman" w:hAnsi="Times New Roman" w:cs="Times New Roman"/>
          <w:sz w:val="28"/>
          <w:szCs w:val="28"/>
        </w:rPr>
        <w:t>,</w:t>
      </w:r>
      <w:r w:rsidRPr="00017252">
        <w:rPr>
          <w:rFonts w:ascii="Times New Roman" w:hAnsi="Times New Roman" w:cs="Times New Roman"/>
          <w:sz w:val="28"/>
          <w:szCs w:val="28"/>
        </w:rPr>
        <w:t xml:space="preserve"> для и</w:t>
      </w:r>
      <w:r w:rsidR="00017252">
        <w:rPr>
          <w:rFonts w:ascii="Times New Roman" w:hAnsi="Times New Roman" w:cs="Times New Roman"/>
          <w:sz w:val="28"/>
          <w:szCs w:val="28"/>
        </w:rPr>
        <w:t xml:space="preserve">змерения уровня веществ в </w:t>
      </w:r>
      <w:r w:rsidRPr="00017252">
        <w:rPr>
          <w:rFonts w:ascii="Times New Roman" w:hAnsi="Times New Roman" w:cs="Times New Roman"/>
          <w:sz w:val="28"/>
          <w:szCs w:val="28"/>
        </w:rPr>
        <w:t>моче</w:t>
      </w:r>
      <w:r w:rsidR="00017252">
        <w:rPr>
          <w:rFonts w:ascii="Times New Roman" w:hAnsi="Times New Roman" w:cs="Times New Roman"/>
          <w:sz w:val="28"/>
          <w:szCs w:val="28"/>
        </w:rPr>
        <w:t>.</w:t>
      </w:r>
    </w:p>
    <w:p w:rsidR="00017252" w:rsidRDefault="0085586C" w:rsidP="00017252">
      <w:pPr>
        <w:pStyle w:val="aa"/>
        <w:numPr>
          <w:ilvl w:val="0"/>
          <w:numId w:val="3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7252">
        <w:rPr>
          <w:rFonts w:ascii="Times New Roman" w:hAnsi="Times New Roman" w:cs="Times New Roman"/>
          <w:sz w:val="28"/>
          <w:szCs w:val="28"/>
        </w:rPr>
        <w:t xml:space="preserve">анализы крови, такие как общий анализ крови (CBC) и анализы на антитела </w:t>
      </w:r>
      <w:r w:rsidR="00017252">
        <w:rPr>
          <w:rFonts w:ascii="Times New Roman" w:hAnsi="Times New Roman" w:cs="Times New Roman"/>
          <w:sz w:val="28"/>
          <w:szCs w:val="28"/>
        </w:rPr>
        <w:t xml:space="preserve">и </w:t>
      </w:r>
      <w:r w:rsidRPr="00017252">
        <w:rPr>
          <w:rFonts w:ascii="Times New Roman" w:hAnsi="Times New Roman" w:cs="Times New Roman"/>
          <w:sz w:val="28"/>
          <w:szCs w:val="28"/>
        </w:rPr>
        <w:t>на рак, или тесты функции печени, чтобы исключить желтуху печени</w:t>
      </w:r>
      <w:r w:rsidR="00017252">
        <w:rPr>
          <w:rFonts w:ascii="Times New Roman" w:hAnsi="Times New Roman" w:cs="Times New Roman"/>
          <w:sz w:val="28"/>
          <w:szCs w:val="28"/>
        </w:rPr>
        <w:t>.</w:t>
      </w:r>
    </w:p>
    <w:p w:rsidR="00017252" w:rsidRDefault="0085586C" w:rsidP="00017252">
      <w:pPr>
        <w:pStyle w:val="aa"/>
        <w:numPr>
          <w:ilvl w:val="0"/>
          <w:numId w:val="3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7252">
        <w:rPr>
          <w:rFonts w:ascii="Times New Roman" w:hAnsi="Times New Roman" w:cs="Times New Roman"/>
          <w:sz w:val="28"/>
          <w:szCs w:val="28"/>
        </w:rPr>
        <w:t>визуальные тесты, такие как МР</w:t>
      </w:r>
      <w:r w:rsidR="004C09FA">
        <w:rPr>
          <w:rFonts w:ascii="Times New Roman" w:hAnsi="Times New Roman" w:cs="Times New Roman"/>
          <w:sz w:val="28"/>
          <w:szCs w:val="28"/>
        </w:rPr>
        <w:t xml:space="preserve">Т или УЗИ, чтобы проверить </w:t>
      </w:r>
      <w:r w:rsidRPr="00017252">
        <w:rPr>
          <w:rFonts w:ascii="Times New Roman" w:hAnsi="Times New Roman" w:cs="Times New Roman"/>
          <w:sz w:val="28"/>
          <w:szCs w:val="28"/>
        </w:rPr>
        <w:t>печень, желчный пузырь и желчные протоки на наличие обструкций, таких как камни в желчном пузыре или опухоли</w:t>
      </w:r>
      <w:r w:rsidR="00017252">
        <w:rPr>
          <w:rFonts w:ascii="Times New Roman" w:hAnsi="Times New Roman" w:cs="Times New Roman"/>
          <w:sz w:val="28"/>
          <w:szCs w:val="28"/>
        </w:rPr>
        <w:t>.</w:t>
      </w:r>
    </w:p>
    <w:p w:rsidR="0085586C" w:rsidRPr="00017252" w:rsidRDefault="0085586C" w:rsidP="00017252">
      <w:pPr>
        <w:pStyle w:val="aa"/>
        <w:numPr>
          <w:ilvl w:val="0"/>
          <w:numId w:val="3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7252">
        <w:rPr>
          <w:rFonts w:ascii="Times New Roman" w:hAnsi="Times New Roman" w:cs="Times New Roman"/>
          <w:sz w:val="28"/>
          <w:szCs w:val="28"/>
        </w:rPr>
        <w:t>эндоскопия, которая включает в себя вставку тонкой, освещенной трубки в п</w:t>
      </w:r>
      <w:r w:rsidR="004C09FA">
        <w:rPr>
          <w:rFonts w:ascii="Times New Roman" w:hAnsi="Times New Roman" w:cs="Times New Roman"/>
          <w:sz w:val="28"/>
          <w:szCs w:val="28"/>
        </w:rPr>
        <w:t xml:space="preserve">ищевод, чтобы посмотреть на </w:t>
      </w:r>
      <w:r w:rsidRPr="00017252">
        <w:rPr>
          <w:rFonts w:ascii="Times New Roman" w:hAnsi="Times New Roman" w:cs="Times New Roman"/>
          <w:sz w:val="28"/>
          <w:szCs w:val="28"/>
        </w:rPr>
        <w:t>печень, желчный пузырь или желчные протоки и взять образец ткани, если это необходимо для анализа на рак или другие состояния</w:t>
      </w:r>
    </w:p>
    <w:p w:rsidR="0085586C" w:rsidRPr="004C09FA" w:rsidRDefault="0085586C" w:rsidP="004C09F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C09FA">
        <w:rPr>
          <w:rFonts w:ascii="Times New Roman" w:hAnsi="Times New Roman" w:cs="Times New Roman"/>
          <w:b/>
          <w:sz w:val="28"/>
          <w:szCs w:val="28"/>
          <w:u w:val="single"/>
        </w:rPr>
        <w:t>Лечение:</w:t>
      </w:r>
    </w:p>
    <w:p w:rsidR="004C09FA" w:rsidRPr="004C09FA" w:rsidRDefault="00D94CC4" w:rsidP="004C09FA">
      <w:pPr>
        <w:pStyle w:val="aa"/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4C09FA">
        <w:rPr>
          <w:rFonts w:ascii="Times New Roman" w:hAnsi="Times New Roman" w:cs="Times New Roman"/>
          <w:i/>
          <w:sz w:val="28"/>
          <w:szCs w:val="28"/>
          <w:u w:val="single"/>
        </w:rPr>
        <w:t>При камнях</w:t>
      </w:r>
      <w:r w:rsidR="0085586C" w:rsidRPr="004C09FA">
        <w:rPr>
          <w:rFonts w:ascii="Times New Roman" w:hAnsi="Times New Roman" w:cs="Times New Roman"/>
          <w:i/>
          <w:sz w:val="28"/>
          <w:szCs w:val="28"/>
          <w:u w:val="single"/>
        </w:rPr>
        <w:t xml:space="preserve"> в желчном пузыре:</w:t>
      </w:r>
    </w:p>
    <w:p w:rsidR="004C09FA" w:rsidRDefault="0085586C" w:rsidP="00017252">
      <w:pPr>
        <w:pStyle w:val="aa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09FA">
        <w:rPr>
          <w:rFonts w:ascii="Times New Roman" w:hAnsi="Times New Roman" w:cs="Times New Roman"/>
          <w:sz w:val="28"/>
          <w:szCs w:val="28"/>
        </w:rPr>
        <w:t>изменить свою диету, чтобы перестать производить камни в желчном пузыре</w:t>
      </w:r>
      <w:r w:rsidR="004C09FA">
        <w:rPr>
          <w:rFonts w:ascii="Times New Roman" w:hAnsi="Times New Roman" w:cs="Times New Roman"/>
          <w:sz w:val="28"/>
          <w:szCs w:val="28"/>
        </w:rPr>
        <w:t>.</w:t>
      </w:r>
    </w:p>
    <w:p w:rsidR="004C09FA" w:rsidRDefault="004C09FA" w:rsidP="00017252">
      <w:pPr>
        <w:pStyle w:val="aa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полностью удалять</w:t>
      </w:r>
      <w:r w:rsidR="0085586C" w:rsidRPr="004C09FA">
        <w:rPr>
          <w:rFonts w:ascii="Times New Roman" w:hAnsi="Times New Roman" w:cs="Times New Roman"/>
          <w:sz w:val="28"/>
          <w:szCs w:val="28"/>
        </w:rPr>
        <w:t xml:space="preserve"> желчные камни или желчный пузырь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5586C" w:rsidRPr="004C09FA" w:rsidRDefault="004C09FA" w:rsidP="00017252">
      <w:pPr>
        <w:pStyle w:val="aa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принимать лекарства, </w:t>
      </w:r>
      <w:r w:rsidR="0085586C" w:rsidRPr="004C09FA">
        <w:rPr>
          <w:rFonts w:ascii="Times New Roman" w:hAnsi="Times New Roman" w:cs="Times New Roman"/>
          <w:sz w:val="28"/>
          <w:szCs w:val="28"/>
        </w:rPr>
        <w:t>чтобы растворить камни в желчном пузыре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C09FA" w:rsidRDefault="00D94CC4" w:rsidP="0001725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09FA">
        <w:rPr>
          <w:rFonts w:ascii="Times New Roman" w:hAnsi="Times New Roman" w:cs="Times New Roman"/>
          <w:i/>
          <w:sz w:val="28"/>
          <w:szCs w:val="28"/>
          <w:u w:val="single"/>
        </w:rPr>
        <w:t>При раке</w:t>
      </w:r>
      <w:r w:rsidR="004C09FA" w:rsidRPr="004C09FA">
        <w:rPr>
          <w:rFonts w:ascii="Times New Roman" w:hAnsi="Times New Roman" w:cs="Times New Roman"/>
          <w:i/>
          <w:sz w:val="28"/>
          <w:szCs w:val="28"/>
          <w:u w:val="single"/>
        </w:rPr>
        <w:t xml:space="preserve"> поджелудочной железы</w:t>
      </w:r>
      <w:r w:rsidR="004C09FA">
        <w:rPr>
          <w:rFonts w:ascii="Times New Roman" w:hAnsi="Times New Roman" w:cs="Times New Roman"/>
          <w:sz w:val="28"/>
          <w:szCs w:val="28"/>
        </w:rPr>
        <w:t>:</w:t>
      </w:r>
    </w:p>
    <w:p w:rsidR="004C09FA" w:rsidRDefault="0085586C" w:rsidP="00017252">
      <w:pPr>
        <w:pStyle w:val="aa"/>
        <w:numPr>
          <w:ilvl w:val="0"/>
          <w:numId w:val="3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09FA">
        <w:rPr>
          <w:rFonts w:ascii="Times New Roman" w:hAnsi="Times New Roman" w:cs="Times New Roman"/>
          <w:sz w:val="28"/>
          <w:szCs w:val="28"/>
        </w:rPr>
        <w:t>операция по удалению раковой ткани или всей поджелудочной железы</w:t>
      </w:r>
      <w:r w:rsidR="004C09FA">
        <w:rPr>
          <w:rFonts w:ascii="Times New Roman" w:hAnsi="Times New Roman" w:cs="Times New Roman"/>
          <w:sz w:val="28"/>
          <w:szCs w:val="28"/>
        </w:rPr>
        <w:t>.</w:t>
      </w:r>
    </w:p>
    <w:p w:rsidR="0085586C" w:rsidRPr="004C09FA" w:rsidRDefault="004C09FA" w:rsidP="00017252">
      <w:pPr>
        <w:pStyle w:val="aa"/>
        <w:numPr>
          <w:ilvl w:val="0"/>
          <w:numId w:val="3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лучевая</w:t>
      </w:r>
      <w:r w:rsidR="0085586C" w:rsidRPr="004C09FA">
        <w:rPr>
          <w:rFonts w:ascii="Times New Roman" w:hAnsi="Times New Roman" w:cs="Times New Roman"/>
          <w:sz w:val="28"/>
          <w:szCs w:val="28"/>
        </w:rPr>
        <w:t xml:space="preserve"> химиотерапия для уничтожения раковых клеток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5586C" w:rsidRPr="004C09FA" w:rsidRDefault="00D94CC4" w:rsidP="00017252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4C09FA">
        <w:rPr>
          <w:rFonts w:ascii="Times New Roman" w:hAnsi="Times New Roman" w:cs="Times New Roman"/>
          <w:i/>
          <w:sz w:val="28"/>
          <w:szCs w:val="28"/>
          <w:u w:val="single"/>
        </w:rPr>
        <w:t>При раке</w:t>
      </w:r>
      <w:r w:rsidR="0085586C" w:rsidRPr="004C09FA">
        <w:rPr>
          <w:rFonts w:ascii="Times New Roman" w:hAnsi="Times New Roman" w:cs="Times New Roman"/>
          <w:i/>
          <w:sz w:val="28"/>
          <w:szCs w:val="28"/>
          <w:u w:val="single"/>
        </w:rPr>
        <w:t xml:space="preserve"> желчных протоков:</w:t>
      </w:r>
    </w:p>
    <w:p w:rsidR="004C09FA" w:rsidRDefault="0085586C" w:rsidP="00017252">
      <w:pPr>
        <w:pStyle w:val="aa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09FA">
        <w:rPr>
          <w:rFonts w:ascii="Times New Roman" w:hAnsi="Times New Roman" w:cs="Times New Roman"/>
          <w:sz w:val="28"/>
          <w:szCs w:val="28"/>
        </w:rPr>
        <w:t>операция по удалению желчных протоков и частей вашей печени и поджелудочной железы</w:t>
      </w:r>
      <w:r w:rsidR="00D94CC4" w:rsidRPr="004C09FA">
        <w:rPr>
          <w:rFonts w:ascii="Times New Roman" w:hAnsi="Times New Roman" w:cs="Times New Roman"/>
          <w:sz w:val="28"/>
          <w:szCs w:val="28"/>
        </w:rPr>
        <w:t>.</w:t>
      </w:r>
    </w:p>
    <w:p w:rsidR="004C09FA" w:rsidRDefault="0085586C" w:rsidP="00017252">
      <w:pPr>
        <w:pStyle w:val="aa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09FA">
        <w:rPr>
          <w:rFonts w:ascii="Times New Roman" w:hAnsi="Times New Roman" w:cs="Times New Roman"/>
          <w:sz w:val="28"/>
          <w:szCs w:val="28"/>
        </w:rPr>
        <w:t>лучевая или химиотерапия для уничтожения раковых клеток</w:t>
      </w:r>
      <w:r w:rsidR="00D94CC4" w:rsidRPr="004C09FA">
        <w:rPr>
          <w:rFonts w:ascii="Times New Roman" w:hAnsi="Times New Roman" w:cs="Times New Roman"/>
          <w:sz w:val="28"/>
          <w:szCs w:val="28"/>
        </w:rPr>
        <w:t>.</w:t>
      </w:r>
    </w:p>
    <w:p w:rsidR="0085586C" w:rsidRPr="004C09FA" w:rsidRDefault="0085586C" w:rsidP="00017252">
      <w:pPr>
        <w:pStyle w:val="aa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09FA">
        <w:rPr>
          <w:rFonts w:ascii="Times New Roman" w:hAnsi="Times New Roman" w:cs="Times New Roman"/>
          <w:sz w:val="28"/>
          <w:szCs w:val="28"/>
        </w:rPr>
        <w:t>пересадка печени</w:t>
      </w:r>
      <w:r w:rsidR="00D94CC4" w:rsidRPr="004C09FA">
        <w:rPr>
          <w:rFonts w:ascii="Times New Roman" w:hAnsi="Times New Roman" w:cs="Times New Roman"/>
          <w:sz w:val="28"/>
          <w:szCs w:val="28"/>
        </w:rPr>
        <w:t>.</w:t>
      </w:r>
    </w:p>
    <w:p w:rsidR="0085586C" w:rsidRPr="004C09FA" w:rsidRDefault="00D94CC4" w:rsidP="00017252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4C09FA">
        <w:rPr>
          <w:rFonts w:ascii="Times New Roman" w:hAnsi="Times New Roman" w:cs="Times New Roman"/>
          <w:i/>
          <w:sz w:val="28"/>
          <w:szCs w:val="28"/>
          <w:u w:val="single"/>
        </w:rPr>
        <w:lastRenderedPageBreak/>
        <w:t>При панкреатите</w:t>
      </w:r>
      <w:r w:rsidR="0085586C" w:rsidRPr="004C09FA">
        <w:rPr>
          <w:rFonts w:ascii="Times New Roman" w:hAnsi="Times New Roman" w:cs="Times New Roman"/>
          <w:i/>
          <w:sz w:val="28"/>
          <w:szCs w:val="28"/>
          <w:u w:val="single"/>
        </w:rPr>
        <w:t>:</w:t>
      </w:r>
    </w:p>
    <w:p w:rsidR="004C09FA" w:rsidRDefault="00D94CC4" w:rsidP="00017252">
      <w:pPr>
        <w:pStyle w:val="aa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09FA">
        <w:rPr>
          <w:rFonts w:ascii="Times New Roman" w:hAnsi="Times New Roman" w:cs="Times New Roman"/>
          <w:sz w:val="28"/>
          <w:szCs w:val="28"/>
        </w:rPr>
        <w:t xml:space="preserve">внутривенные </w:t>
      </w:r>
      <w:r w:rsidR="0085586C" w:rsidRPr="004C09FA">
        <w:rPr>
          <w:rFonts w:ascii="Times New Roman" w:hAnsi="Times New Roman" w:cs="Times New Roman"/>
          <w:sz w:val="28"/>
          <w:szCs w:val="28"/>
        </w:rPr>
        <w:t>жидкости или обезболивающие</w:t>
      </w:r>
      <w:r w:rsidRPr="004C09FA">
        <w:rPr>
          <w:rFonts w:ascii="Times New Roman" w:hAnsi="Times New Roman" w:cs="Times New Roman"/>
          <w:sz w:val="28"/>
          <w:szCs w:val="28"/>
        </w:rPr>
        <w:t>.</w:t>
      </w:r>
    </w:p>
    <w:p w:rsidR="0085586C" w:rsidRPr="004C09FA" w:rsidRDefault="0085586C" w:rsidP="00017252">
      <w:pPr>
        <w:pStyle w:val="aa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09FA">
        <w:rPr>
          <w:rFonts w:ascii="Times New Roman" w:hAnsi="Times New Roman" w:cs="Times New Roman"/>
          <w:sz w:val="28"/>
          <w:szCs w:val="28"/>
        </w:rPr>
        <w:t>операция по устранению любых причин воспаления (например, желчных камней)</w:t>
      </w:r>
      <w:r w:rsidR="00D94CC4" w:rsidRPr="004C09FA">
        <w:rPr>
          <w:rFonts w:ascii="Times New Roman" w:hAnsi="Times New Roman" w:cs="Times New Roman"/>
          <w:sz w:val="28"/>
          <w:szCs w:val="28"/>
        </w:rPr>
        <w:t>.</w:t>
      </w:r>
    </w:p>
    <w:p w:rsidR="0085586C" w:rsidRPr="004C09FA" w:rsidRDefault="00D94CC4" w:rsidP="00017252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4C09FA">
        <w:rPr>
          <w:rFonts w:ascii="Times New Roman" w:hAnsi="Times New Roman" w:cs="Times New Roman"/>
          <w:i/>
          <w:sz w:val="28"/>
          <w:szCs w:val="28"/>
          <w:u w:val="single"/>
        </w:rPr>
        <w:t>При</w:t>
      </w:r>
      <w:r w:rsidR="0085586C" w:rsidRPr="004C09FA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proofErr w:type="spellStart"/>
      <w:r w:rsidR="0085586C" w:rsidRPr="004C09FA">
        <w:rPr>
          <w:rFonts w:ascii="Times New Roman" w:hAnsi="Times New Roman" w:cs="Times New Roman"/>
          <w:i/>
          <w:sz w:val="28"/>
          <w:szCs w:val="28"/>
          <w:u w:val="single"/>
        </w:rPr>
        <w:t>билиарной</w:t>
      </w:r>
      <w:proofErr w:type="spellEnd"/>
      <w:r w:rsidR="0085586C" w:rsidRPr="004C09FA">
        <w:rPr>
          <w:rFonts w:ascii="Times New Roman" w:hAnsi="Times New Roman" w:cs="Times New Roman"/>
          <w:i/>
          <w:sz w:val="28"/>
          <w:szCs w:val="28"/>
          <w:u w:val="single"/>
        </w:rPr>
        <w:t xml:space="preserve"> атрезии:</w:t>
      </w:r>
    </w:p>
    <w:p w:rsidR="004C09FA" w:rsidRDefault="0085586C" w:rsidP="00017252">
      <w:pPr>
        <w:pStyle w:val="aa"/>
        <w:numPr>
          <w:ilvl w:val="0"/>
          <w:numId w:val="3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09FA">
        <w:rPr>
          <w:rFonts w:ascii="Times New Roman" w:hAnsi="Times New Roman" w:cs="Times New Roman"/>
          <w:sz w:val="28"/>
          <w:szCs w:val="28"/>
        </w:rPr>
        <w:t xml:space="preserve">процедура </w:t>
      </w:r>
      <w:proofErr w:type="spellStart"/>
      <w:r w:rsidRPr="004C09FA">
        <w:rPr>
          <w:rFonts w:ascii="Times New Roman" w:hAnsi="Times New Roman" w:cs="Times New Roman"/>
          <w:sz w:val="28"/>
          <w:szCs w:val="28"/>
        </w:rPr>
        <w:t>Касаи</w:t>
      </w:r>
      <w:proofErr w:type="spellEnd"/>
      <w:r w:rsidR="004C09FA">
        <w:rPr>
          <w:rFonts w:ascii="Times New Roman" w:hAnsi="Times New Roman" w:cs="Times New Roman"/>
          <w:sz w:val="28"/>
          <w:szCs w:val="28"/>
        </w:rPr>
        <w:t>.</w:t>
      </w:r>
    </w:p>
    <w:p w:rsidR="0085586C" w:rsidRPr="004C09FA" w:rsidRDefault="0085586C" w:rsidP="00017252">
      <w:pPr>
        <w:pStyle w:val="aa"/>
        <w:numPr>
          <w:ilvl w:val="0"/>
          <w:numId w:val="3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09FA">
        <w:rPr>
          <w:rFonts w:ascii="Times New Roman" w:hAnsi="Times New Roman" w:cs="Times New Roman"/>
          <w:sz w:val="28"/>
          <w:szCs w:val="28"/>
        </w:rPr>
        <w:t>пересадка печени</w:t>
      </w:r>
      <w:r w:rsidR="00D94CC4" w:rsidRPr="004C09FA">
        <w:rPr>
          <w:rFonts w:ascii="Times New Roman" w:hAnsi="Times New Roman" w:cs="Times New Roman"/>
          <w:sz w:val="28"/>
          <w:szCs w:val="28"/>
        </w:rPr>
        <w:t>.</w:t>
      </w:r>
    </w:p>
    <w:p w:rsidR="0097228C" w:rsidRDefault="0097228C" w:rsidP="0097228C">
      <w:pPr>
        <w:rPr>
          <w:rFonts w:ascii="Times New Roman" w:hAnsi="Times New Roman" w:cs="Times New Roman"/>
          <w:b/>
          <w:sz w:val="36"/>
        </w:rPr>
      </w:pPr>
      <w:r w:rsidRPr="0097228C">
        <w:rPr>
          <w:rFonts w:ascii="Times New Roman" w:hAnsi="Times New Roman" w:cs="Times New Roman"/>
          <w:b/>
          <w:sz w:val="36"/>
        </w:rPr>
        <w:t>3.Дифференциальная диагностика желтухи.</w:t>
      </w:r>
    </w:p>
    <w:p w:rsidR="004E42CC" w:rsidRPr="004E42CC" w:rsidRDefault="004E42CC" w:rsidP="004E42CC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4E42CC">
        <w:rPr>
          <w:rFonts w:ascii="Times New Roman" w:hAnsi="Times New Roman" w:cs="Times New Roman"/>
          <w:sz w:val="28"/>
        </w:rPr>
        <w:t>Обследование пациента и постановка диагноза проводится в стационарных условиях инфекционного отделения. В первую очередь проводится опрос пациента, во время которого выявляется ряд важных вопросов:</w:t>
      </w:r>
    </w:p>
    <w:p w:rsidR="004E42CC" w:rsidRDefault="004E42CC" w:rsidP="004E42CC">
      <w:pPr>
        <w:pStyle w:val="aa"/>
        <w:numPr>
          <w:ilvl w:val="0"/>
          <w:numId w:val="47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4E42CC">
        <w:rPr>
          <w:rFonts w:ascii="Times New Roman" w:hAnsi="Times New Roman" w:cs="Times New Roman"/>
          <w:sz w:val="28"/>
        </w:rPr>
        <w:t>Как давно появилась желтушность, впервые ли это?</w:t>
      </w:r>
    </w:p>
    <w:p w:rsidR="004E42CC" w:rsidRDefault="004E42CC" w:rsidP="004E42CC">
      <w:pPr>
        <w:pStyle w:val="aa"/>
        <w:numPr>
          <w:ilvl w:val="0"/>
          <w:numId w:val="47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4E42CC">
        <w:rPr>
          <w:rFonts w:ascii="Times New Roman" w:hAnsi="Times New Roman" w:cs="Times New Roman"/>
          <w:sz w:val="28"/>
        </w:rPr>
        <w:t>Жалуется ли пациент на что-то еще, кроме внешних признаков желтухи?</w:t>
      </w:r>
    </w:p>
    <w:p w:rsidR="004E42CC" w:rsidRDefault="004E42CC" w:rsidP="004E42CC">
      <w:pPr>
        <w:pStyle w:val="aa"/>
        <w:numPr>
          <w:ilvl w:val="0"/>
          <w:numId w:val="47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4E42CC">
        <w:rPr>
          <w:rFonts w:ascii="Times New Roman" w:hAnsi="Times New Roman" w:cs="Times New Roman"/>
          <w:sz w:val="28"/>
        </w:rPr>
        <w:t>Что предшествовало появлению симптомов?</w:t>
      </w:r>
    </w:p>
    <w:p w:rsidR="004E42CC" w:rsidRDefault="004E42CC" w:rsidP="004E42CC">
      <w:pPr>
        <w:pStyle w:val="aa"/>
        <w:numPr>
          <w:ilvl w:val="0"/>
          <w:numId w:val="47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4E42CC">
        <w:rPr>
          <w:rFonts w:ascii="Times New Roman" w:hAnsi="Times New Roman" w:cs="Times New Roman"/>
          <w:sz w:val="28"/>
        </w:rPr>
        <w:t>Есть у родственников заболевания печени или схожие симптомы?</w:t>
      </w:r>
    </w:p>
    <w:p w:rsidR="004E42CC" w:rsidRDefault="004E42CC" w:rsidP="004E42CC">
      <w:pPr>
        <w:pStyle w:val="aa"/>
        <w:numPr>
          <w:ilvl w:val="0"/>
          <w:numId w:val="47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4E42CC">
        <w:rPr>
          <w:rFonts w:ascii="Times New Roman" w:hAnsi="Times New Roman" w:cs="Times New Roman"/>
          <w:sz w:val="28"/>
        </w:rPr>
        <w:t>Есть ли хронические заболевания, чем болел пациент?</w:t>
      </w:r>
    </w:p>
    <w:p w:rsidR="004E42CC" w:rsidRDefault="004E42CC" w:rsidP="004E42CC">
      <w:pPr>
        <w:pStyle w:val="aa"/>
        <w:numPr>
          <w:ilvl w:val="0"/>
          <w:numId w:val="47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4E42CC">
        <w:rPr>
          <w:rFonts w:ascii="Times New Roman" w:hAnsi="Times New Roman" w:cs="Times New Roman"/>
          <w:sz w:val="28"/>
        </w:rPr>
        <w:t>Условия труда, были ли контакты с ядохимикатами?</w:t>
      </w:r>
    </w:p>
    <w:p w:rsidR="004E42CC" w:rsidRDefault="004E42CC" w:rsidP="004E42CC">
      <w:pPr>
        <w:pStyle w:val="aa"/>
        <w:numPr>
          <w:ilvl w:val="0"/>
          <w:numId w:val="47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4E42CC">
        <w:rPr>
          <w:rFonts w:ascii="Times New Roman" w:hAnsi="Times New Roman" w:cs="Times New Roman"/>
          <w:sz w:val="28"/>
        </w:rPr>
        <w:t>Злоупотребляет больной спиртным или наркотическими веществами?</w:t>
      </w:r>
    </w:p>
    <w:p w:rsidR="004E42CC" w:rsidRPr="004E42CC" w:rsidRDefault="004E42CC" w:rsidP="004E42CC">
      <w:pPr>
        <w:pStyle w:val="aa"/>
        <w:numPr>
          <w:ilvl w:val="0"/>
          <w:numId w:val="47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4E42CC">
        <w:rPr>
          <w:rFonts w:ascii="Times New Roman" w:hAnsi="Times New Roman" w:cs="Times New Roman"/>
          <w:sz w:val="28"/>
        </w:rPr>
        <w:t>Были ли изменения цвета мочи и кала?</w:t>
      </w:r>
    </w:p>
    <w:p w:rsidR="004E42CC" w:rsidRPr="004E42CC" w:rsidRDefault="004E42CC" w:rsidP="004E42CC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4E42CC">
        <w:rPr>
          <w:rFonts w:ascii="Times New Roman" w:hAnsi="Times New Roman" w:cs="Times New Roman"/>
          <w:sz w:val="28"/>
        </w:rPr>
        <w:t>Во время осмотра выявляют степень желтушности, присутствует ли сухость кожи или различные высыпания. При пальпации определяют, насколько увеличена печень и селезенка, но при некоторых формах желтухи эти органы остаются нормального размера. Чтобы узнать общее состояние пациента, ему измеряют температуру и давление, затем переходят к лабораторным и инструментальным методам диагностики.</w:t>
      </w:r>
    </w:p>
    <w:p w:rsidR="004E42CC" w:rsidRPr="004E42CC" w:rsidRDefault="004E42CC" w:rsidP="004E42CC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4E42CC">
        <w:rPr>
          <w:rFonts w:ascii="Times New Roman" w:hAnsi="Times New Roman" w:cs="Times New Roman"/>
          <w:sz w:val="28"/>
        </w:rPr>
        <w:t>Лабораторные обследования:</w:t>
      </w:r>
    </w:p>
    <w:p w:rsidR="004E42CC" w:rsidRDefault="004E42CC" w:rsidP="004E42CC">
      <w:pPr>
        <w:pStyle w:val="aa"/>
        <w:numPr>
          <w:ilvl w:val="0"/>
          <w:numId w:val="49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4E42CC">
        <w:rPr>
          <w:rFonts w:ascii="Times New Roman" w:hAnsi="Times New Roman" w:cs="Times New Roman"/>
          <w:sz w:val="28"/>
        </w:rPr>
        <w:t xml:space="preserve">Общий анализ крови – самый распространенный и необходимый анализ при любых заболеваниях. По нему можно судить об общем состоянии </w:t>
      </w:r>
      <w:r w:rsidRPr="004E42CC">
        <w:rPr>
          <w:rFonts w:ascii="Times New Roman" w:hAnsi="Times New Roman" w:cs="Times New Roman"/>
          <w:sz w:val="28"/>
        </w:rPr>
        <w:lastRenderedPageBreak/>
        <w:t xml:space="preserve">пациента и наличие каких-либо отклонений в организме. Самый важный показатель при желтухе – лейкоциты. Например, при поражении клеток печени наблюдается лейкоцитоз с низким уровнем лимфоцитов, а при некоторых гепатитах возможно увеличение </w:t>
      </w:r>
      <w:proofErr w:type="spellStart"/>
      <w:r w:rsidRPr="004E42CC">
        <w:rPr>
          <w:rFonts w:ascii="Times New Roman" w:hAnsi="Times New Roman" w:cs="Times New Roman"/>
          <w:sz w:val="28"/>
        </w:rPr>
        <w:t>полиморфноядерных</w:t>
      </w:r>
      <w:proofErr w:type="spellEnd"/>
      <w:r w:rsidRPr="004E42CC">
        <w:rPr>
          <w:rFonts w:ascii="Times New Roman" w:hAnsi="Times New Roman" w:cs="Times New Roman"/>
          <w:sz w:val="28"/>
        </w:rPr>
        <w:t xml:space="preserve"> лейкоцитов.</w:t>
      </w:r>
    </w:p>
    <w:p w:rsidR="004E42CC" w:rsidRPr="004E42CC" w:rsidRDefault="004E42CC" w:rsidP="004E42CC">
      <w:pPr>
        <w:pStyle w:val="aa"/>
        <w:numPr>
          <w:ilvl w:val="0"/>
          <w:numId w:val="49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4E42CC">
        <w:rPr>
          <w:rFonts w:ascii="Times New Roman" w:hAnsi="Times New Roman" w:cs="Times New Roman"/>
          <w:sz w:val="28"/>
        </w:rPr>
        <w:t>Общий анализ мочи – с его помощью оценивают не только показатели, но и цвет и консистенцию мочи. Как правило, при желтухе моча становится темнее и мутнее, чем обычно, а при гепатитах имеет выраженный коричневый цвет.</w:t>
      </w:r>
    </w:p>
    <w:p w:rsidR="004E42CC" w:rsidRPr="004E42CC" w:rsidRDefault="004E42CC" w:rsidP="004E42CC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4E42CC">
        <w:rPr>
          <w:rFonts w:ascii="Times New Roman" w:hAnsi="Times New Roman" w:cs="Times New Roman"/>
          <w:sz w:val="28"/>
        </w:rPr>
        <w:drawing>
          <wp:inline distT="0" distB="0" distL="0" distR="0" wp14:anchorId="51C1983F" wp14:editId="0AFA9324">
            <wp:extent cx="3810000" cy="2286000"/>
            <wp:effectExtent l="0" t="0" r="0" b="0"/>
            <wp:docPr id="1" name="Рисунок 1" descr="Копрограм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Копрограмма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42CC" w:rsidRDefault="004E42CC" w:rsidP="004E42CC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proofErr w:type="spellStart"/>
      <w:r w:rsidRPr="004E42CC">
        <w:rPr>
          <w:rFonts w:ascii="Times New Roman" w:hAnsi="Times New Roman" w:cs="Times New Roman"/>
          <w:sz w:val="28"/>
        </w:rPr>
        <w:t>Копрограмма</w:t>
      </w:r>
      <w:proofErr w:type="spellEnd"/>
    </w:p>
    <w:p w:rsidR="004E42CC" w:rsidRDefault="004E42CC" w:rsidP="004E42CC">
      <w:pPr>
        <w:pStyle w:val="aa"/>
        <w:numPr>
          <w:ilvl w:val="0"/>
          <w:numId w:val="50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proofErr w:type="spellStart"/>
      <w:r w:rsidRPr="004E42CC">
        <w:rPr>
          <w:rFonts w:ascii="Times New Roman" w:hAnsi="Times New Roman" w:cs="Times New Roman"/>
          <w:sz w:val="28"/>
        </w:rPr>
        <w:t>Копрограмма</w:t>
      </w:r>
      <w:proofErr w:type="spellEnd"/>
      <w:r w:rsidRPr="004E42CC">
        <w:rPr>
          <w:rFonts w:ascii="Times New Roman" w:hAnsi="Times New Roman" w:cs="Times New Roman"/>
          <w:sz w:val="28"/>
        </w:rPr>
        <w:t xml:space="preserve"> – по исследованию кала можно узнать состояние ЖКТ и выявить некоторые паразитарные заболевания. Кроме того, по уровню желтого пигмента в кале можно судить о функционировании и состоянии микрофлоры кишечника.</w:t>
      </w:r>
    </w:p>
    <w:p w:rsidR="004E42CC" w:rsidRDefault="004E42CC" w:rsidP="004E42CC">
      <w:pPr>
        <w:pStyle w:val="aa"/>
        <w:numPr>
          <w:ilvl w:val="0"/>
          <w:numId w:val="50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4E42CC">
        <w:rPr>
          <w:rFonts w:ascii="Times New Roman" w:hAnsi="Times New Roman" w:cs="Times New Roman"/>
          <w:sz w:val="28"/>
        </w:rPr>
        <w:t>Биохимия крови – этот анализ дает развернутую информацию о работе внутренних органов и обмене веществ в организме. Высокий уровень билирубина говорит о прогрессирующих поражениях печени, гемолитической анемии, ЖКБ, обширных кровоизлияниях и других патологиях. Для диагностики важен уровень холестерина, АЛТ, АСТ, альбумина, щелочной фосфатазы и других ферментов.</w:t>
      </w:r>
    </w:p>
    <w:p w:rsidR="004E42CC" w:rsidRDefault="004E42CC" w:rsidP="004E42CC">
      <w:pPr>
        <w:pStyle w:val="aa"/>
        <w:numPr>
          <w:ilvl w:val="0"/>
          <w:numId w:val="50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4E42CC">
        <w:rPr>
          <w:rFonts w:ascii="Times New Roman" w:hAnsi="Times New Roman" w:cs="Times New Roman"/>
          <w:sz w:val="28"/>
        </w:rPr>
        <w:t xml:space="preserve">Исследования крови на антигены и антитела к гепатитам выполняется методом ИФА, позволяющим определить наличие вируса в организме, </w:t>
      </w:r>
      <w:r w:rsidRPr="004E42CC">
        <w:rPr>
          <w:rFonts w:ascii="Times New Roman" w:hAnsi="Times New Roman" w:cs="Times New Roman"/>
          <w:sz w:val="28"/>
        </w:rPr>
        <w:lastRenderedPageBreak/>
        <w:t>вирусную нагрузку, при наличии болезни, и антител к гепатиту, если пациент уже переболел.</w:t>
      </w:r>
    </w:p>
    <w:p w:rsidR="004E42CC" w:rsidRPr="004E42CC" w:rsidRDefault="004E42CC" w:rsidP="004E42CC">
      <w:pPr>
        <w:pStyle w:val="aa"/>
        <w:numPr>
          <w:ilvl w:val="0"/>
          <w:numId w:val="50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4E42CC">
        <w:rPr>
          <w:rFonts w:ascii="Times New Roman" w:hAnsi="Times New Roman" w:cs="Times New Roman"/>
          <w:sz w:val="28"/>
        </w:rPr>
        <w:t>Обязательно берут анализы на ВИЧ-инфекции и сифилис, чтобы исключить эти заболевания.</w:t>
      </w:r>
    </w:p>
    <w:p w:rsidR="004E42CC" w:rsidRPr="004E42CC" w:rsidRDefault="004E42CC" w:rsidP="004E42CC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4E42CC">
        <w:rPr>
          <w:rFonts w:ascii="Times New Roman" w:hAnsi="Times New Roman" w:cs="Times New Roman"/>
          <w:sz w:val="28"/>
        </w:rPr>
        <w:t>По результатам лабораторной диагностики или при неточном диагнозе проводятся инструментальные обследования. Могут быть назначены:</w:t>
      </w:r>
    </w:p>
    <w:p w:rsidR="004E42CC" w:rsidRDefault="004E42CC" w:rsidP="004E42CC">
      <w:pPr>
        <w:pStyle w:val="aa"/>
        <w:numPr>
          <w:ilvl w:val="0"/>
          <w:numId w:val="48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4E42CC">
        <w:rPr>
          <w:rFonts w:ascii="Times New Roman" w:hAnsi="Times New Roman" w:cs="Times New Roman"/>
          <w:sz w:val="28"/>
        </w:rPr>
        <w:t>УЗИ печени и других внутренних органов.</w:t>
      </w:r>
    </w:p>
    <w:p w:rsidR="004E42CC" w:rsidRDefault="004E42CC" w:rsidP="004E42CC">
      <w:pPr>
        <w:pStyle w:val="aa"/>
        <w:numPr>
          <w:ilvl w:val="0"/>
          <w:numId w:val="48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4E42CC">
        <w:rPr>
          <w:rFonts w:ascii="Times New Roman" w:hAnsi="Times New Roman" w:cs="Times New Roman"/>
          <w:sz w:val="28"/>
        </w:rPr>
        <w:t>Рентгенография.</w:t>
      </w:r>
    </w:p>
    <w:p w:rsidR="004E42CC" w:rsidRDefault="004E42CC" w:rsidP="004E42CC">
      <w:pPr>
        <w:pStyle w:val="aa"/>
        <w:numPr>
          <w:ilvl w:val="0"/>
          <w:numId w:val="48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4E42CC">
        <w:rPr>
          <w:rFonts w:ascii="Times New Roman" w:hAnsi="Times New Roman" w:cs="Times New Roman"/>
          <w:sz w:val="28"/>
        </w:rPr>
        <w:t xml:space="preserve">КТ или </w:t>
      </w:r>
      <w:proofErr w:type="spellStart"/>
      <w:r w:rsidRPr="004E42CC">
        <w:rPr>
          <w:rFonts w:ascii="Times New Roman" w:hAnsi="Times New Roman" w:cs="Times New Roman"/>
          <w:sz w:val="28"/>
        </w:rPr>
        <w:t>МРТ.</w:t>
      </w:r>
      <w:proofErr w:type="spellEnd"/>
    </w:p>
    <w:p w:rsidR="004E42CC" w:rsidRDefault="004E42CC" w:rsidP="004E42CC">
      <w:pPr>
        <w:pStyle w:val="aa"/>
        <w:numPr>
          <w:ilvl w:val="0"/>
          <w:numId w:val="48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proofErr w:type="spellStart"/>
      <w:r w:rsidRPr="004E42CC">
        <w:rPr>
          <w:rFonts w:ascii="Times New Roman" w:hAnsi="Times New Roman" w:cs="Times New Roman"/>
          <w:sz w:val="28"/>
        </w:rPr>
        <w:t>Фиброгастродуоденоскопия.</w:t>
      </w:r>
      <w:proofErr w:type="spellEnd"/>
    </w:p>
    <w:p w:rsidR="004E42CC" w:rsidRPr="004E42CC" w:rsidRDefault="004E42CC" w:rsidP="004E42CC">
      <w:pPr>
        <w:pStyle w:val="aa"/>
        <w:numPr>
          <w:ilvl w:val="0"/>
          <w:numId w:val="48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4E42CC">
        <w:rPr>
          <w:rFonts w:ascii="Times New Roman" w:hAnsi="Times New Roman" w:cs="Times New Roman"/>
          <w:sz w:val="28"/>
        </w:rPr>
        <w:t>Биопсия печени.</w:t>
      </w:r>
    </w:p>
    <w:p w:rsidR="00D94CC4" w:rsidRPr="004E42CC" w:rsidRDefault="004E42CC" w:rsidP="004E42CC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4E42CC">
        <w:rPr>
          <w:rFonts w:ascii="Times New Roman" w:hAnsi="Times New Roman" w:cs="Times New Roman"/>
          <w:sz w:val="28"/>
        </w:rPr>
        <w:t>При необходимости назначают и другие обследования, если предыдущие не дали полной информации о состоянии пациента. Некоторые анализы и обследования проводятся несколько раз, чтобы иметь представление о динамике заболевания</w:t>
      </w:r>
      <w:r>
        <w:rPr>
          <w:rFonts w:ascii="Times New Roman" w:hAnsi="Times New Roman" w:cs="Times New Roman"/>
          <w:sz w:val="28"/>
        </w:rPr>
        <w:t>.</w:t>
      </w:r>
    </w:p>
    <w:p w:rsidR="0097228C" w:rsidRPr="00D95315" w:rsidRDefault="0097228C" w:rsidP="00D95315">
      <w:pPr>
        <w:rPr>
          <w:rFonts w:ascii="Times New Roman" w:hAnsi="Times New Roman" w:cs="Times New Roman"/>
          <w:sz w:val="24"/>
        </w:rPr>
      </w:pPr>
    </w:p>
    <w:p w:rsidR="00286468" w:rsidRPr="00D95315" w:rsidRDefault="00286468" w:rsidP="00D95315">
      <w:pPr>
        <w:rPr>
          <w:rFonts w:ascii="Times New Roman" w:hAnsi="Times New Roman" w:cs="Times New Roman"/>
          <w:sz w:val="28"/>
        </w:rPr>
      </w:pPr>
      <w:r w:rsidRPr="00D95315">
        <w:rPr>
          <w:rFonts w:ascii="Times New Roman" w:hAnsi="Times New Roman" w:cs="Times New Roman"/>
          <w:sz w:val="28"/>
        </w:rPr>
        <w:t xml:space="preserve">Основные диагностические показатели </w:t>
      </w:r>
      <w:proofErr w:type="spellStart"/>
      <w:r w:rsidRPr="00D95315">
        <w:rPr>
          <w:rFonts w:ascii="Times New Roman" w:hAnsi="Times New Roman" w:cs="Times New Roman"/>
          <w:sz w:val="28"/>
        </w:rPr>
        <w:t>желтух</w:t>
      </w:r>
      <w:proofErr w:type="spellEnd"/>
    </w:p>
    <w:tbl>
      <w:tblPr>
        <w:tblW w:w="10773" w:type="dxa"/>
        <w:jc w:val="center"/>
        <w:tblBorders>
          <w:bottom w:val="single" w:sz="6" w:space="0" w:color="DCDADA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21"/>
        <w:gridCol w:w="2740"/>
        <w:gridCol w:w="3145"/>
        <w:gridCol w:w="2667"/>
      </w:tblGrid>
      <w:tr w:rsidR="00286468" w:rsidRPr="00286468" w:rsidTr="00D95315">
        <w:trPr>
          <w:jc w:val="center"/>
        </w:trPr>
        <w:tc>
          <w:tcPr>
            <w:tcW w:w="1710" w:type="dxa"/>
            <w:tcBorders>
              <w:top w:val="single" w:sz="6" w:space="0" w:color="DCDADA"/>
              <w:right w:val="nil"/>
            </w:tcBorders>
            <w:shd w:val="clear" w:color="auto" w:fill="F2F2F8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86468" w:rsidRPr="00286468" w:rsidRDefault="00286468" w:rsidP="00286468">
            <w:pPr>
              <w:spacing w:before="225" w:after="375" w:line="360" w:lineRule="atLeast"/>
              <w:rPr>
                <w:rFonts w:ascii="Times New Roman" w:eastAsia="Times New Roman" w:hAnsi="Times New Roman" w:cs="Times New Roman"/>
                <w:b/>
                <w:bCs/>
                <w:color w:val="3C4153"/>
                <w:sz w:val="28"/>
                <w:szCs w:val="28"/>
                <w:lang w:eastAsia="ru-RU"/>
              </w:rPr>
            </w:pPr>
            <w:r w:rsidRPr="00286468">
              <w:rPr>
                <w:rFonts w:ascii="Times New Roman" w:eastAsia="Times New Roman" w:hAnsi="Times New Roman" w:cs="Times New Roman"/>
                <w:b/>
                <w:bCs/>
                <w:color w:val="3C4153"/>
                <w:sz w:val="28"/>
                <w:szCs w:val="28"/>
                <w:lang w:eastAsia="ru-RU"/>
              </w:rPr>
              <w:t>Показатель</w:t>
            </w:r>
          </w:p>
        </w:tc>
        <w:tc>
          <w:tcPr>
            <w:tcW w:w="2940" w:type="dxa"/>
            <w:tcBorders>
              <w:top w:val="single" w:sz="6" w:space="0" w:color="DCDADA"/>
              <w:right w:val="nil"/>
            </w:tcBorders>
            <w:shd w:val="clear" w:color="auto" w:fill="F2F2F8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86468" w:rsidRPr="00286468" w:rsidRDefault="00286468" w:rsidP="00286468">
            <w:pPr>
              <w:spacing w:before="225" w:after="375" w:line="360" w:lineRule="atLeast"/>
              <w:rPr>
                <w:rFonts w:ascii="Times New Roman" w:eastAsia="Times New Roman" w:hAnsi="Times New Roman" w:cs="Times New Roman"/>
                <w:b/>
                <w:bCs/>
                <w:color w:val="3C4153"/>
                <w:sz w:val="28"/>
                <w:szCs w:val="28"/>
                <w:lang w:eastAsia="ru-RU"/>
              </w:rPr>
            </w:pPr>
            <w:proofErr w:type="spellStart"/>
            <w:r w:rsidRPr="00286468">
              <w:rPr>
                <w:rFonts w:ascii="Times New Roman" w:eastAsia="Times New Roman" w:hAnsi="Times New Roman" w:cs="Times New Roman"/>
                <w:b/>
                <w:bCs/>
                <w:color w:val="3C4153"/>
                <w:sz w:val="28"/>
                <w:szCs w:val="28"/>
                <w:lang w:eastAsia="ru-RU"/>
              </w:rPr>
              <w:t>Надпеченочная</w:t>
            </w:r>
            <w:proofErr w:type="spellEnd"/>
            <w:r w:rsidRPr="00286468">
              <w:rPr>
                <w:rFonts w:ascii="Times New Roman" w:eastAsia="Times New Roman" w:hAnsi="Times New Roman" w:cs="Times New Roman"/>
                <w:b/>
                <w:bCs/>
                <w:color w:val="3C4153"/>
                <w:sz w:val="28"/>
                <w:szCs w:val="28"/>
                <w:lang w:eastAsia="ru-RU"/>
              </w:rPr>
              <w:t xml:space="preserve"> желтуха</w:t>
            </w:r>
          </w:p>
        </w:tc>
        <w:tc>
          <w:tcPr>
            <w:tcW w:w="2985" w:type="dxa"/>
            <w:tcBorders>
              <w:top w:val="single" w:sz="6" w:space="0" w:color="DCDADA"/>
              <w:right w:val="nil"/>
            </w:tcBorders>
            <w:shd w:val="clear" w:color="auto" w:fill="F2F2F8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86468" w:rsidRPr="00286468" w:rsidRDefault="00286468" w:rsidP="00286468">
            <w:pPr>
              <w:spacing w:before="225" w:after="375" w:line="360" w:lineRule="atLeast"/>
              <w:rPr>
                <w:rFonts w:ascii="Times New Roman" w:eastAsia="Times New Roman" w:hAnsi="Times New Roman" w:cs="Times New Roman"/>
                <w:b/>
                <w:bCs/>
                <w:color w:val="3C4153"/>
                <w:sz w:val="28"/>
                <w:szCs w:val="28"/>
                <w:lang w:eastAsia="ru-RU"/>
              </w:rPr>
            </w:pPr>
            <w:r w:rsidRPr="00286468">
              <w:rPr>
                <w:rFonts w:ascii="Times New Roman" w:eastAsia="Times New Roman" w:hAnsi="Times New Roman" w:cs="Times New Roman"/>
                <w:b/>
                <w:bCs/>
                <w:color w:val="3C4153"/>
                <w:sz w:val="28"/>
                <w:szCs w:val="28"/>
                <w:lang w:eastAsia="ru-RU"/>
              </w:rPr>
              <w:t>Печеночная желтуха</w:t>
            </w:r>
          </w:p>
        </w:tc>
        <w:tc>
          <w:tcPr>
            <w:tcW w:w="2400" w:type="dxa"/>
            <w:tcBorders>
              <w:top w:val="single" w:sz="6" w:space="0" w:color="DCDADA"/>
              <w:right w:val="nil"/>
            </w:tcBorders>
            <w:shd w:val="clear" w:color="auto" w:fill="F2F2F8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86468" w:rsidRPr="00286468" w:rsidRDefault="00286468" w:rsidP="00286468">
            <w:pPr>
              <w:spacing w:before="225" w:after="375" w:line="360" w:lineRule="atLeast"/>
              <w:rPr>
                <w:rFonts w:ascii="Times New Roman" w:eastAsia="Times New Roman" w:hAnsi="Times New Roman" w:cs="Times New Roman"/>
                <w:b/>
                <w:bCs/>
                <w:color w:val="3C4153"/>
                <w:sz w:val="28"/>
                <w:szCs w:val="28"/>
                <w:lang w:eastAsia="ru-RU"/>
              </w:rPr>
            </w:pPr>
            <w:proofErr w:type="spellStart"/>
            <w:r w:rsidRPr="00286468">
              <w:rPr>
                <w:rFonts w:ascii="Times New Roman" w:eastAsia="Times New Roman" w:hAnsi="Times New Roman" w:cs="Times New Roman"/>
                <w:b/>
                <w:bCs/>
                <w:color w:val="3C4153"/>
                <w:sz w:val="28"/>
                <w:szCs w:val="28"/>
                <w:lang w:eastAsia="ru-RU"/>
              </w:rPr>
              <w:t>Подпеченочная</w:t>
            </w:r>
            <w:proofErr w:type="spellEnd"/>
            <w:r w:rsidRPr="00286468">
              <w:rPr>
                <w:rFonts w:ascii="Times New Roman" w:eastAsia="Times New Roman" w:hAnsi="Times New Roman" w:cs="Times New Roman"/>
                <w:b/>
                <w:bCs/>
                <w:color w:val="3C4153"/>
                <w:sz w:val="28"/>
                <w:szCs w:val="28"/>
                <w:lang w:eastAsia="ru-RU"/>
              </w:rPr>
              <w:t xml:space="preserve"> желтуха</w:t>
            </w:r>
          </w:p>
        </w:tc>
      </w:tr>
      <w:tr w:rsidR="00286468" w:rsidRPr="00286468" w:rsidTr="00D95315">
        <w:trPr>
          <w:jc w:val="center"/>
        </w:trPr>
        <w:tc>
          <w:tcPr>
            <w:tcW w:w="1710" w:type="dxa"/>
            <w:tcBorders>
              <w:top w:val="single" w:sz="6" w:space="0" w:color="DCDADA"/>
              <w:right w:val="nil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86468" w:rsidRPr="00286468" w:rsidRDefault="00286468" w:rsidP="00286468">
            <w:pPr>
              <w:spacing w:before="225" w:after="375" w:line="360" w:lineRule="atLeast"/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</w:pPr>
            <w:r w:rsidRPr="00286468"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  <w:t>Данные анамнеза</w:t>
            </w:r>
          </w:p>
        </w:tc>
        <w:tc>
          <w:tcPr>
            <w:tcW w:w="2940" w:type="dxa"/>
            <w:tcBorders>
              <w:top w:val="single" w:sz="6" w:space="0" w:color="DCDADA"/>
              <w:right w:val="nil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86468" w:rsidRPr="00286468" w:rsidRDefault="00286468" w:rsidP="00286468">
            <w:pPr>
              <w:numPr>
                <w:ilvl w:val="0"/>
                <w:numId w:val="38"/>
              </w:numPr>
              <w:spacing w:after="150" w:line="360" w:lineRule="atLeast"/>
              <w:ind w:left="0"/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</w:pPr>
            <w:r w:rsidRPr="00286468"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  <w:t>Часто носит наследственный характер.</w:t>
            </w:r>
          </w:p>
          <w:p w:rsidR="00286468" w:rsidRPr="00286468" w:rsidRDefault="00286468" w:rsidP="00286468">
            <w:pPr>
              <w:numPr>
                <w:ilvl w:val="0"/>
                <w:numId w:val="38"/>
              </w:numPr>
              <w:spacing w:after="150" w:line="360" w:lineRule="atLeast"/>
              <w:ind w:left="0"/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</w:pPr>
            <w:r w:rsidRPr="00286468"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  <w:t>Первые признаки появились в детском возрасте.</w:t>
            </w:r>
          </w:p>
          <w:p w:rsidR="00286468" w:rsidRPr="00286468" w:rsidRDefault="00286468" w:rsidP="00286468">
            <w:pPr>
              <w:numPr>
                <w:ilvl w:val="0"/>
                <w:numId w:val="38"/>
              </w:numPr>
              <w:spacing w:after="150" w:line="360" w:lineRule="atLeast"/>
              <w:ind w:left="0"/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</w:pPr>
            <w:r w:rsidRPr="00286468"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  <w:t>Обострение при переохлаждении.</w:t>
            </w:r>
          </w:p>
        </w:tc>
        <w:tc>
          <w:tcPr>
            <w:tcW w:w="2985" w:type="dxa"/>
            <w:tcBorders>
              <w:top w:val="single" w:sz="6" w:space="0" w:color="DCDADA"/>
              <w:right w:val="nil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86468" w:rsidRPr="00286468" w:rsidRDefault="00286468" w:rsidP="00286468">
            <w:pPr>
              <w:numPr>
                <w:ilvl w:val="0"/>
                <w:numId w:val="39"/>
              </w:numPr>
              <w:spacing w:after="150" w:line="360" w:lineRule="atLeast"/>
              <w:ind w:left="0"/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</w:pPr>
            <w:r w:rsidRPr="00286468"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  <w:t>Алкоголизм.</w:t>
            </w:r>
          </w:p>
          <w:p w:rsidR="00286468" w:rsidRPr="00286468" w:rsidRDefault="00286468" w:rsidP="00286468">
            <w:pPr>
              <w:numPr>
                <w:ilvl w:val="0"/>
                <w:numId w:val="39"/>
              </w:numPr>
              <w:spacing w:after="150" w:line="360" w:lineRule="atLeast"/>
              <w:ind w:left="0"/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</w:pPr>
            <w:r w:rsidRPr="00286468"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  <w:t>Интоксикация.</w:t>
            </w:r>
          </w:p>
          <w:p w:rsidR="00286468" w:rsidRPr="00286468" w:rsidRDefault="00286468" w:rsidP="00286468">
            <w:pPr>
              <w:numPr>
                <w:ilvl w:val="0"/>
                <w:numId w:val="39"/>
              </w:numPr>
              <w:spacing w:after="150" w:line="360" w:lineRule="atLeast"/>
              <w:ind w:left="0"/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</w:pPr>
            <w:r w:rsidRPr="00286468"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  <w:t>Инфекционные заболевания.</w:t>
            </w:r>
          </w:p>
        </w:tc>
        <w:tc>
          <w:tcPr>
            <w:tcW w:w="2400" w:type="dxa"/>
            <w:tcBorders>
              <w:top w:val="single" w:sz="6" w:space="0" w:color="DCDADA"/>
              <w:right w:val="nil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86468" w:rsidRPr="00286468" w:rsidRDefault="00286468" w:rsidP="00286468">
            <w:pPr>
              <w:numPr>
                <w:ilvl w:val="0"/>
                <w:numId w:val="40"/>
              </w:numPr>
              <w:spacing w:after="150" w:line="360" w:lineRule="atLeast"/>
              <w:ind w:left="0"/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</w:pPr>
            <w:r w:rsidRPr="00286468"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  <w:t>В анамнезе операции на желчевыводящих протоках.</w:t>
            </w:r>
          </w:p>
          <w:p w:rsidR="00286468" w:rsidRPr="00286468" w:rsidRDefault="00286468" w:rsidP="00286468">
            <w:pPr>
              <w:numPr>
                <w:ilvl w:val="0"/>
                <w:numId w:val="40"/>
              </w:numPr>
              <w:spacing w:after="150" w:line="360" w:lineRule="atLeast"/>
              <w:ind w:left="0"/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</w:pPr>
            <w:r w:rsidRPr="00286468"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  <w:t>Аллергические проявления.</w:t>
            </w:r>
          </w:p>
          <w:p w:rsidR="00286468" w:rsidRPr="00286468" w:rsidRDefault="00286468" w:rsidP="00286468">
            <w:pPr>
              <w:numPr>
                <w:ilvl w:val="0"/>
                <w:numId w:val="40"/>
              </w:numPr>
              <w:spacing w:after="150" w:line="360" w:lineRule="atLeast"/>
              <w:ind w:left="0"/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</w:pPr>
            <w:r w:rsidRPr="00286468"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  <w:t>Боли в животе.</w:t>
            </w:r>
          </w:p>
          <w:p w:rsidR="00286468" w:rsidRPr="00286468" w:rsidRDefault="00286468" w:rsidP="00286468">
            <w:pPr>
              <w:numPr>
                <w:ilvl w:val="0"/>
                <w:numId w:val="40"/>
              </w:numPr>
              <w:spacing w:after="150" w:line="360" w:lineRule="atLeast"/>
              <w:ind w:left="0"/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</w:pPr>
            <w:r w:rsidRPr="00286468"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  <w:t>Потеря веса.</w:t>
            </w:r>
          </w:p>
        </w:tc>
      </w:tr>
      <w:tr w:rsidR="00286468" w:rsidRPr="00286468" w:rsidTr="00D95315">
        <w:trPr>
          <w:jc w:val="center"/>
        </w:trPr>
        <w:tc>
          <w:tcPr>
            <w:tcW w:w="1710" w:type="dxa"/>
            <w:tcBorders>
              <w:top w:val="single" w:sz="6" w:space="0" w:color="DCDADA"/>
              <w:right w:val="nil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86468" w:rsidRPr="00286468" w:rsidRDefault="00286468" w:rsidP="0028646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</w:pPr>
            <w:r w:rsidRPr="00286468"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  <w:lastRenderedPageBreak/>
              <w:t>Кожные покровы</w:t>
            </w:r>
          </w:p>
        </w:tc>
        <w:tc>
          <w:tcPr>
            <w:tcW w:w="2940" w:type="dxa"/>
            <w:tcBorders>
              <w:top w:val="single" w:sz="6" w:space="0" w:color="DCDADA"/>
              <w:right w:val="nil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86468" w:rsidRPr="00286468" w:rsidRDefault="00286468" w:rsidP="0028646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</w:pPr>
            <w:r w:rsidRPr="00286468"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  <w:t>Бледно-желтый оттенок</w:t>
            </w:r>
          </w:p>
        </w:tc>
        <w:tc>
          <w:tcPr>
            <w:tcW w:w="2985" w:type="dxa"/>
            <w:tcBorders>
              <w:top w:val="single" w:sz="6" w:space="0" w:color="DCDADA"/>
              <w:right w:val="nil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86468" w:rsidRPr="00286468" w:rsidRDefault="00286468" w:rsidP="0028646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</w:pPr>
            <w:r w:rsidRPr="00286468"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  <w:t>Желто-оранжевый цвет</w:t>
            </w:r>
          </w:p>
        </w:tc>
        <w:tc>
          <w:tcPr>
            <w:tcW w:w="2400" w:type="dxa"/>
            <w:tcBorders>
              <w:top w:val="single" w:sz="6" w:space="0" w:color="DCDADA"/>
              <w:right w:val="nil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86468" w:rsidRPr="00286468" w:rsidRDefault="00286468" w:rsidP="0028646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</w:pPr>
            <w:r w:rsidRPr="00286468"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  <w:t>Желтый с серым или зеленым оттенком</w:t>
            </w:r>
          </w:p>
        </w:tc>
      </w:tr>
      <w:tr w:rsidR="00286468" w:rsidRPr="00286468" w:rsidTr="00D95315">
        <w:trPr>
          <w:jc w:val="center"/>
        </w:trPr>
        <w:tc>
          <w:tcPr>
            <w:tcW w:w="1710" w:type="dxa"/>
            <w:tcBorders>
              <w:top w:val="single" w:sz="6" w:space="0" w:color="DCDADA"/>
              <w:right w:val="nil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86468" w:rsidRPr="00286468" w:rsidRDefault="00286468" w:rsidP="0028646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</w:pPr>
            <w:r w:rsidRPr="00286468"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  <w:t>Выраженность симптомов</w:t>
            </w:r>
          </w:p>
        </w:tc>
        <w:tc>
          <w:tcPr>
            <w:tcW w:w="2940" w:type="dxa"/>
            <w:tcBorders>
              <w:top w:val="single" w:sz="6" w:space="0" w:color="DCDADA"/>
              <w:right w:val="nil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86468" w:rsidRPr="00286468" w:rsidRDefault="00286468" w:rsidP="0028646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</w:pPr>
            <w:r w:rsidRPr="00286468"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  <w:t>Незначительная</w:t>
            </w:r>
          </w:p>
        </w:tc>
        <w:tc>
          <w:tcPr>
            <w:tcW w:w="2985" w:type="dxa"/>
            <w:tcBorders>
              <w:top w:val="single" w:sz="6" w:space="0" w:color="DCDADA"/>
              <w:right w:val="nil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86468" w:rsidRPr="00286468" w:rsidRDefault="00286468" w:rsidP="0028646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</w:pPr>
            <w:r w:rsidRPr="00286468"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  <w:t>Умеренная</w:t>
            </w:r>
          </w:p>
        </w:tc>
        <w:tc>
          <w:tcPr>
            <w:tcW w:w="2400" w:type="dxa"/>
            <w:tcBorders>
              <w:top w:val="single" w:sz="6" w:space="0" w:color="DCDADA"/>
              <w:right w:val="nil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86468" w:rsidRPr="00286468" w:rsidRDefault="00286468" w:rsidP="0028646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</w:pPr>
            <w:r w:rsidRPr="00286468"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  <w:t>Разной интенсивности</w:t>
            </w:r>
          </w:p>
        </w:tc>
      </w:tr>
      <w:tr w:rsidR="00286468" w:rsidRPr="00286468" w:rsidTr="00D95315">
        <w:trPr>
          <w:jc w:val="center"/>
        </w:trPr>
        <w:tc>
          <w:tcPr>
            <w:tcW w:w="1710" w:type="dxa"/>
            <w:tcBorders>
              <w:top w:val="single" w:sz="6" w:space="0" w:color="DCDADA"/>
              <w:right w:val="nil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86468" w:rsidRPr="00286468" w:rsidRDefault="00286468" w:rsidP="0028646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</w:pPr>
            <w:r w:rsidRPr="00286468"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  <w:t>Зуд</w:t>
            </w:r>
          </w:p>
        </w:tc>
        <w:tc>
          <w:tcPr>
            <w:tcW w:w="2940" w:type="dxa"/>
            <w:tcBorders>
              <w:top w:val="single" w:sz="6" w:space="0" w:color="DCDADA"/>
              <w:right w:val="nil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86468" w:rsidRPr="00286468" w:rsidRDefault="00286468" w:rsidP="0028646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</w:pPr>
            <w:r w:rsidRPr="00286468"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  <w:t>Нет.</w:t>
            </w:r>
          </w:p>
        </w:tc>
        <w:tc>
          <w:tcPr>
            <w:tcW w:w="2985" w:type="dxa"/>
            <w:tcBorders>
              <w:top w:val="single" w:sz="6" w:space="0" w:color="DCDADA"/>
              <w:right w:val="nil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86468" w:rsidRPr="00286468" w:rsidRDefault="00286468" w:rsidP="0028646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</w:pPr>
            <w:r w:rsidRPr="00286468"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  <w:t>Редко.</w:t>
            </w:r>
          </w:p>
        </w:tc>
        <w:tc>
          <w:tcPr>
            <w:tcW w:w="2400" w:type="dxa"/>
            <w:tcBorders>
              <w:top w:val="single" w:sz="6" w:space="0" w:color="DCDADA"/>
              <w:right w:val="nil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86468" w:rsidRPr="00286468" w:rsidRDefault="00286468" w:rsidP="0028646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</w:pPr>
            <w:r w:rsidRPr="00286468"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  <w:t>Постоянно.</w:t>
            </w:r>
          </w:p>
        </w:tc>
      </w:tr>
      <w:tr w:rsidR="00286468" w:rsidRPr="00286468" w:rsidTr="00D95315">
        <w:trPr>
          <w:jc w:val="center"/>
        </w:trPr>
        <w:tc>
          <w:tcPr>
            <w:tcW w:w="1710" w:type="dxa"/>
            <w:tcBorders>
              <w:top w:val="single" w:sz="6" w:space="0" w:color="DCDADA"/>
              <w:right w:val="nil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86468" w:rsidRPr="00286468" w:rsidRDefault="00286468" w:rsidP="0028646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</w:pPr>
            <w:r w:rsidRPr="00286468"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  <w:t>Тяжесть с правой стороны</w:t>
            </w:r>
          </w:p>
        </w:tc>
        <w:tc>
          <w:tcPr>
            <w:tcW w:w="2940" w:type="dxa"/>
            <w:tcBorders>
              <w:top w:val="single" w:sz="6" w:space="0" w:color="DCDADA"/>
              <w:right w:val="nil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86468" w:rsidRPr="00286468" w:rsidRDefault="00286468" w:rsidP="0028646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</w:pPr>
            <w:r w:rsidRPr="00286468"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  <w:t>Нет.</w:t>
            </w:r>
          </w:p>
        </w:tc>
        <w:tc>
          <w:tcPr>
            <w:tcW w:w="2985" w:type="dxa"/>
            <w:tcBorders>
              <w:top w:val="single" w:sz="6" w:space="0" w:color="DCDADA"/>
              <w:right w:val="nil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86468" w:rsidRPr="00286468" w:rsidRDefault="00286468" w:rsidP="0028646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</w:pPr>
            <w:r w:rsidRPr="00286468"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  <w:t>На начальном этапе.</w:t>
            </w:r>
          </w:p>
        </w:tc>
        <w:tc>
          <w:tcPr>
            <w:tcW w:w="2400" w:type="dxa"/>
            <w:tcBorders>
              <w:top w:val="single" w:sz="6" w:space="0" w:color="DCDADA"/>
              <w:right w:val="nil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86468" w:rsidRPr="00286468" w:rsidRDefault="00286468" w:rsidP="0028646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</w:pPr>
            <w:r w:rsidRPr="00286468"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  <w:t>Редко.</w:t>
            </w:r>
          </w:p>
        </w:tc>
      </w:tr>
      <w:tr w:rsidR="00286468" w:rsidRPr="00286468" w:rsidTr="00D95315">
        <w:trPr>
          <w:jc w:val="center"/>
        </w:trPr>
        <w:tc>
          <w:tcPr>
            <w:tcW w:w="1710" w:type="dxa"/>
            <w:tcBorders>
              <w:top w:val="single" w:sz="6" w:space="0" w:color="DCDADA"/>
              <w:right w:val="nil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86468" w:rsidRPr="00286468" w:rsidRDefault="00286468" w:rsidP="0028646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</w:pPr>
            <w:r w:rsidRPr="00286468"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  <w:t>Боли под правым ребром</w:t>
            </w:r>
          </w:p>
        </w:tc>
        <w:tc>
          <w:tcPr>
            <w:tcW w:w="2940" w:type="dxa"/>
            <w:tcBorders>
              <w:top w:val="single" w:sz="6" w:space="0" w:color="DCDADA"/>
              <w:right w:val="nil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86468" w:rsidRPr="00286468" w:rsidRDefault="00286468" w:rsidP="0028646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</w:pPr>
            <w:r w:rsidRPr="00286468"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  <w:t>Нет.</w:t>
            </w:r>
          </w:p>
        </w:tc>
        <w:tc>
          <w:tcPr>
            <w:tcW w:w="2985" w:type="dxa"/>
            <w:tcBorders>
              <w:top w:val="single" w:sz="6" w:space="0" w:color="DCDADA"/>
              <w:right w:val="nil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86468" w:rsidRPr="00286468" w:rsidRDefault="00286468" w:rsidP="0028646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</w:pPr>
            <w:r w:rsidRPr="00286468"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  <w:t>Редко.</w:t>
            </w:r>
          </w:p>
        </w:tc>
        <w:tc>
          <w:tcPr>
            <w:tcW w:w="2400" w:type="dxa"/>
            <w:tcBorders>
              <w:top w:val="single" w:sz="6" w:space="0" w:color="DCDADA"/>
              <w:right w:val="nil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86468" w:rsidRPr="00286468" w:rsidRDefault="00286468" w:rsidP="0028646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</w:pPr>
            <w:r w:rsidRPr="00286468"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  <w:t>Только при опухолях или ЖКБ.</w:t>
            </w:r>
          </w:p>
        </w:tc>
      </w:tr>
      <w:tr w:rsidR="00286468" w:rsidRPr="00286468" w:rsidTr="00D95315">
        <w:trPr>
          <w:jc w:val="center"/>
        </w:trPr>
        <w:tc>
          <w:tcPr>
            <w:tcW w:w="1710" w:type="dxa"/>
            <w:tcBorders>
              <w:top w:val="single" w:sz="6" w:space="0" w:color="DCDADA"/>
              <w:right w:val="nil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86468" w:rsidRPr="00286468" w:rsidRDefault="00286468" w:rsidP="0028646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</w:pPr>
            <w:r w:rsidRPr="00286468"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  <w:t>Размер печени</w:t>
            </w:r>
          </w:p>
        </w:tc>
        <w:tc>
          <w:tcPr>
            <w:tcW w:w="2940" w:type="dxa"/>
            <w:tcBorders>
              <w:top w:val="single" w:sz="6" w:space="0" w:color="DCDADA"/>
              <w:right w:val="nil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86468" w:rsidRPr="00286468" w:rsidRDefault="00286468" w:rsidP="0028646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</w:pPr>
            <w:r w:rsidRPr="00286468"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  <w:t>Иногда увеличена.</w:t>
            </w:r>
          </w:p>
        </w:tc>
        <w:tc>
          <w:tcPr>
            <w:tcW w:w="2985" w:type="dxa"/>
            <w:tcBorders>
              <w:top w:val="single" w:sz="6" w:space="0" w:color="DCDADA"/>
              <w:right w:val="nil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86468" w:rsidRPr="00286468" w:rsidRDefault="00286468" w:rsidP="0028646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</w:pPr>
            <w:r w:rsidRPr="00286468"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  <w:t>Может быть уменьшена, увеличена или находится в пределах нормы.</w:t>
            </w:r>
          </w:p>
        </w:tc>
        <w:tc>
          <w:tcPr>
            <w:tcW w:w="2400" w:type="dxa"/>
            <w:tcBorders>
              <w:top w:val="single" w:sz="6" w:space="0" w:color="DCDADA"/>
              <w:right w:val="nil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86468" w:rsidRPr="00286468" w:rsidRDefault="00286468" w:rsidP="0028646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</w:pPr>
            <w:r w:rsidRPr="00286468"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  <w:t>Увеличена, часто пальпируется желчный пузырь.</w:t>
            </w:r>
          </w:p>
        </w:tc>
      </w:tr>
      <w:tr w:rsidR="00286468" w:rsidRPr="00286468" w:rsidTr="00D95315">
        <w:trPr>
          <w:jc w:val="center"/>
        </w:trPr>
        <w:tc>
          <w:tcPr>
            <w:tcW w:w="1710" w:type="dxa"/>
            <w:tcBorders>
              <w:top w:val="single" w:sz="6" w:space="0" w:color="DCDADA"/>
              <w:right w:val="nil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86468" w:rsidRPr="00286468" w:rsidRDefault="00286468" w:rsidP="0028646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</w:pPr>
            <w:r w:rsidRPr="00286468"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  <w:t>Размер селезенки</w:t>
            </w:r>
          </w:p>
        </w:tc>
        <w:tc>
          <w:tcPr>
            <w:tcW w:w="2940" w:type="dxa"/>
            <w:tcBorders>
              <w:top w:val="single" w:sz="6" w:space="0" w:color="DCDADA"/>
              <w:right w:val="nil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86468" w:rsidRPr="00286468" w:rsidRDefault="00286468" w:rsidP="0028646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</w:pPr>
            <w:r w:rsidRPr="00286468"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  <w:t>Увеличена.</w:t>
            </w:r>
          </w:p>
        </w:tc>
        <w:tc>
          <w:tcPr>
            <w:tcW w:w="2985" w:type="dxa"/>
            <w:tcBorders>
              <w:top w:val="single" w:sz="6" w:space="0" w:color="DCDADA"/>
              <w:right w:val="nil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86468" w:rsidRPr="00286468" w:rsidRDefault="00286468" w:rsidP="0028646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</w:pPr>
            <w:r w:rsidRPr="00286468"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  <w:t>Почти всегда увеличена.</w:t>
            </w:r>
          </w:p>
        </w:tc>
        <w:tc>
          <w:tcPr>
            <w:tcW w:w="2400" w:type="dxa"/>
            <w:tcBorders>
              <w:top w:val="single" w:sz="6" w:space="0" w:color="DCDADA"/>
              <w:right w:val="nil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86468" w:rsidRPr="00286468" w:rsidRDefault="00286468" w:rsidP="0028646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</w:pPr>
            <w:r w:rsidRPr="00286468"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  <w:t>Почти всегда в норме.</w:t>
            </w:r>
          </w:p>
        </w:tc>
      </w:tr>
      <w:tr w:rsidR="00286468" w:rsidRPr="00286468" w:rsidTr="00D95315">
        <w:trPr>
          <w:jc w:val="center"/>
        </w:trPr>
        <w:tc>
          <w:tcPr>
            <w:tcW w:w="1710" w:type="dxa"/>
            <w:tcBorders>
              <w:top w:val="single" w:sz="6" w:space="0" w:color="DCDADA"/>
              <w:right w:val="nil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86468" w:rsidRPr="00286468" w:rsidRDefault="00286468" w:rsidP="0028646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</w:pPr>
            <w:r w:rsidRPr="00286468"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  <w:t>Моча</w:t>
            </w:r>
          </w:p>
        </w:tc>
        <w:tc>
          <w:tcPr>
            <w:tcW w:w="2940" w:type="dxa"/>
            <w:tcBorders>
              <w:top w:val="single" w:sz="6" w:space="0" w:color="DCDADA"/>
              <w:right w:val="nil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86468" w:rsidRPr="00286468" w:rsidRDefault="00286468" w:rsidP="0028646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</w:pPr>
            <w:r w:rsidRPr="00286468"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  <w:t>Обычно нормального цвета, при высоком уробилине темнеет.</w:t>
            </w:r>
          </w:p>
        </w:tc>
        <w:tc>
          <w:tcPr>
            <w:tcW w:w="2985" w:type="dxa"/>
            <w:tcBorders>
              <w:top w:val="single" w:sz="6" w:space="0" w:color="DCDADA"/>
              <w:right w:val="nil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86468" w:rsidRPr="00286468" w:rsidRDefault="00286468" w:rsidP="0028646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</w:pPr>
            <w:r w:rsidRPr="00286468"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  <w:t>Темного цвета, уробилин повышается при прогрессировании.</w:t>
            </w:r>
          </w:p>
        </w:tc>
        <w:tc>
          <w:tcPr>
            <w:tcW w:w="2400" w:type="dxa"/>
            <w:tcBorders>
              <w:top w:val="single" w:sz="6" w:space="0" w:color="DCDADA"/>
              <w:right w:val="nil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86468" w:rsidRPr="00286468" w:rsidRDefault="00286468" w:rsidP="0028646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</w:pPr>
            <w:r w:rsidRPr="00286468"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  <w:t>Темного цвета, уробилин не повышается.</w:t>
            </w:r>
          </w:p>
        </w:tc>
      </w:tr>
      <w:tr w:rsidR="00286468" w:rsidRPr="00286468" w:rsidTr="00D95315">
        <w:trPr>
          <w:jc w:val="center"/>
        </w:trPr>
        <w:tc>
          <w:tcPr>
            <w:tcW w:w="1710" w:type="dxa"/>
            <w:tcBorders>
              <w:top w:val="single" w:sz="6" w:space="0" w:color="DCDADA"/>
              <w:right w:val="nil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86468" w:rsidRPr="00286468" w:rsidRDefault="00286468" w:rsidP="0028646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</w:pPr>
            <w:r w:rsidRPr="00286468"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  <w:t>Кал</w:t>
            </w:r>
          </w:p>
        </w:tc>
        <w:tc>
          <w:tcPr>
            <w:tcW w:w="2940" w:type="dxa"/>
            <w:tcBorders>
              <w:top w:val="single" w:sz="6" w:space="0" w:color="DCDADA"/>
              <w:right w:val="nil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86468" w:rsidRPr="00286468" w:rsidRDefault="00286468" w:rsidP="0028646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</w:pPr>
            <w:r w:rsidRPr="00286468"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  <w:t>Нормального или темного цвета.</w:t>
            </w:r>
          </w:p>
        </w:tc>
        <w:tc>
          <w:tcPr>
            <w:tcW w:w="2985" w:type="dxa"/>
            <w:tcBorders>
              <w:top w:val="single" w:sz="6" w:space="0" w:color="DCDADA"/>
              <w:right w:val="nil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86468" w:rsidRPr="00286468" w:rsidRDefault="00286468" w:rsidP="0028646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</w:pPr>
            <w:r w:rsidRPr="00286468"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  <w:t>Бледнеет.</w:t>
            </w:r>
          </w:p>
        </w:tc>
        <w:tc>
          <w:tcPr>
            <w:tcW w:w="2400" w:type="dxa"/>
            <w:tcBorders>
              <w:top w:val="single" w:sz="6" w:space="0" w:color="DCDADA"/>
              <w:right w:val="nil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86468" w:rsidRPr="00286468" w:rsidRDefault="00286468" w:rsidP="0028646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</w:pPr>
            <w:r w:rsidRPr="00286468"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  <w:t>Преимущественно бледнеет.</w:t>
            </w:r>
          </w:p>
        </w:tc>
      </w:tr>
      <w:tr w:rsidR="00286468" w:rsidRPr="00286468" w:rsidTr="00D95315">
        <w:trPr>
          <w:jc w:val="center"/>
        </w:trPr>
        <w:tc>
          <w:tcPr>
            <w:tcW w:w="1710" w:type="dxa"/>
            <w:tcBorders>
              <w:top w:val="single" w:sz="6" w:space="0" w:color="DCDADA"/>
              <w:right w:val="nil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86468" w:rsidRPr="00286468" w:rsidRDefault="00286468" w:rsidP="0028646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</w:pPr>
            <w:r w:rsidRPr="00286468"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  <w:lastRenderedPageBreak/>
              <w:t>АЛТ, АСТ</w:t>
            </w:r>
          </w:p>
        </w:tc>
        <w:tc>
          <w:tcPr>
            <w:tcW w:w="2940" w:type="dxa"/>
            <w:tcBorders>
              <w:top w:val="single" w:sz="6" w:space="0" w:color="DCDADA"/>
              <w:right w:val="nil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86468" w:rsidRPr="00286468" w:rsidRDefault="00286468" w:rsidP="0028646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</w:pPr>
            <w:r w:rsidRPr="00286468"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  <w:t>Норма.</w:t>
            </w:r>
          </w:p>
        </w:tc>
        <w:tc>
          <w:tcPr>
            <w:tcW w:w="2985" w:type="dxa"/>
            <w:tcBorders>
              <w:top w:val="single" w:sz="6" w:space="0" w:color="DCDADA"/>
              <w:right w:val="nil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86468" w:rsidRPr="00286468" w:rsidRDefault="00286468" w:rsidP="0028646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</w:pPr>
            <w:r w:rsidRPr="00286468"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  <w:t>Превышение.</w:t>
            </w:r>
          </w:p>
        </w:tc>
        <w:tc>
          <w:tcPr>
            <w:tcW w:w="2400" w:type="dxa"/>
            <w:tcBorders>
              <w:top w:val="single" w:sz="6" w:space="0" w:color="DCDADA"/>
              <w:right w:val="nil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86468" w:rsidRPr="00286468" w:rsidRDefault="00286468" w:rsidP="0028646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</w:pPr>
            <w:r w:rsidRPr="00286468"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  <w:t>Незначительное превышение.</w:t>
            </w:r>
          </w:p>
        </w:tc>
      </w:tr>
      <w:tr w:rsidR="00286468" w:rsidRPr="00286468" w:rsidTr="00D95315">
        <w:trPr>
          <w:jc w:val="center"/>
        </w:trPr>
        <w:tc>
          <w:tcPr>
            <w:tcW w:w="1710" w:type="dxa"/>
            <w:tcBorders>
              <w:top w:val="single" w:sz="6" w:space="0" w:color="DCDADA"/>
              <w:right w:val="nil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86468" w:rsidRPr="00286468" w:rsidRDefault="00286468" w:rsidP="0028646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</w:pPr>
            <w:r w:rsidRPr="00286468"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  <w:t>Билирубин</w:t>
            </w:r>
          </w:p>
        </w:tc>
        <w:tc>
          <w:tcPr>
            <w:tcW w:w="2940" w:type="dxa"/>
            <w:tcBorders>
              <w:top w:val="single" w:sz="6" w:space="0" w:color="DCDADA"/>
              <w:right w:val="nil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86468" w:rsidRPr="00286468" w:rsidRDefault="00286468" w:rsidP="0028646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</w:pPr>
            <w:r w:rsidRPr="00286468"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  <w:t>Незначительное количество прямого.</w:t>
            </w:r>
          </w:p>
        </w:tc>
        <w:tc>
          <w:tcPr>
            <w:tcW w:w="2985" w:type="dxa"/>
            <w:tcBorders>
              <w:top w:val="single" w:sz="6" w:space="0" w:color="DCDADA"/>
              <w:right w:val="nil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86468" w:rsidRPr="00286468" w:rsidRDefault="00286468" w:rsidP="0028646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</w:pPr>
            <w:r w:rsidRPr="00286468"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  <w:t>Прямой и непрямой в больших количествах.</w:t>
            </w:r>
          </w:p>
        </w:tc>
        <w:tc>
          <w:tcPr>
            <w:tcW w:w="2400" w:type="dxa"/>
            <w:tcBorders>
              <w:top w:val="single" w:sz="6" w:space="0" w:color="DCDADA"/>
              <w:right w:val="nil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86468" w:rsidRPr="00286468" w:rsidRDefault="00286468" w:rsidP="0028646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</w:pPr>
            <w:r w:rsidRPr="00286468"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  <w:t>Большое количество прямого.</w:t>
            </w:r>
          </w:p>
        </w:tc>
      </w:tr>
      <w:tr w:rsidR="00286468" w:rsidRPr="00286468" w:rsidTr="00D95315">
        <w:trPr>
          <w:jc w:val="center"/>
        </w:trPr>
        <w:tc>
          <w:tcPr>
            <w:tcW w:w="1710" w:type="dxa"/>
            <w:tcBorders>
              <w:top w:val="single" w:sz="6" w:space="0" w:color="DCDADA"/>
              <w:right w:val="nil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86468" w:rsidRPr="00286468" w:rsidRDefault="00286468" w:rsidP="0028646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</w:pPr>
            <w:r w:rsidRPr="00286468"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  <w:t>Щелочная фосфатаза</w:t>
            </w:r>
          </w:p>
        </w:tc>
        <w:tc>
          <w:tcPr>
            <w:tcW w:w="2940" w:type="dxa"/>
            <w:tcBorders>
              <w:top w:val="single" w:sz="6" w:space="0" w:color="DCDADA"/>
              <w:right w:val="nil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86468" w:rsidRPr="00286468" w:rsidRDefault="00286468" w:rsidP="0028646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</w:pPr>
            <w:r w:rsidRPr="00286468"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  <w:t>Немного завышена.</w:t>
            </w:r>
          </w:p>
        </w:tc>
        <w:tc>
          <w:tcPr>
            <w:tcW w:w="2985" w:type="dxa"/>
            <w:tcBorders>
              <w:top w:val="single" w:sz="6" w:space="0" w:color="DCDADA"/>
              <w:right w:val="nil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86468" w:rsidRPr="00286468" w:rsidRDefault="00286468" w:rsidP="0028646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</w:pPr>
            <w:r w:rsidRPr="00286468"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  <w:t>Немного завышена.</w:t>
            </w:r>
          </w:p>
        </w:tc>
        <w:tc>
          <w:tcPr>
            <w:tcW w:w="2400" w:type="dxa"/>
            <w:tcBorders>
              <w:top w:val="single" w:sz="6" w:space="0" w:color="DCDADA"/>
              <w:right w:val="nil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86468" w:rsidRPr="00286468" w:rsidRDefault="00286468" w:rsidP="0028646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</w:pPr>
            <w:r w:rsidRPr="00286468"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  <w:t>Сильно завышена.</w:t>
            </w:r>
          </w:p>
        </w:tc>
      </w:tr>
      <w:tr w:rsidR="00286468" w:rsidRPr="00286468" w:rsidTr="00D95315">
        <w:trPr>
          <w:jc w:val="center"/>
        </w:trPr>
        <w:tc>
          <w:tcPr>
            <w:tcW w:w="1710" w:type="dxa"/>
            <w:tcBorders>
              <w:top w:val="single" w:sz="6" w:space="0" w:color="DCDADA"/>
              <w:right w:val="nil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86468" w:rsidRPr="00286468" w:rsidRDefault="00286468" w:rsidP="0028646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</w:pPr>
            <w:r w:rsidRPr="00286468"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  <w:t>Необходимые обследования для точного диагноза</w:t>
            </w:r>
          </w:p>
        </w:tc>
        <w:tc>
          <w:tcPr>
            <w:tcW w:w="2940" w:type="dxa"/>
            <w:tcBorders>
              <w:top w:val="single" w:sz="6" w:space="0" w:color="DCDADA"/>
              <w:right w:val="nil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86468" w:rsidRPr="00286468" w:rsidRDefault="00286468" w:rsidP="00286468">
            <w:pPr>
              <w:numPr>
                <w:ilvl w:val="0"/>
                <w:numId w:val="41"/>
              </w:numPr>
              <w:spacing w:after="150" w:line="360" w:lineRule="atLeast"/>
              <w:ind w:left="0"/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</w:pPr>
            <w:r w:rsidRPr="00286468"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  <w:t xml:space="preserve">Реакция </w:t>
            </w:r>
            <w:proofErr w:type="spellStart"/>
            <w:r w:rsidRPr="00286468"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  <w:t>Кумбса</w:t>
            </w:r>
            <w:proofErr w:type="spellEnd"/>
            <w:r w:rsidRPr="00286468"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  <w:t>.</w:t>
            </w:r>
          </w:p>
          <w:p w:rsidR="00286468" w:rsidRPr="00286468" w:rsidRDefault="00286468" w:rsidP="00286468">
            <w:pPr>
              <w:numPr>
                <w:ilvl w:val="0"/>
                <w:numId w:val="41"/>
              </w:numPr>
              <w:spacing w:after="150" w:line="360" w:lineRule="atLeast"/>
              <w:ind w:left="0"/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</w:pPr>
            <w:r w:rsidRPr="00286468"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  <w:t>Уровень сопротивляемости красных телец.</w:t>
            </w:r>
          </w:p>
        </w:tc>
        <w:tc>
          <w:tcPr>
            <w:tcW w:w="2985" w:type="dxa"/>
            <w:tcBorders>
              <w:top w:val="single" w:sz="6" w:space="0" w:color="DCDADA"/>
              <w:right w:val="nil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86468" w:rsidRPr="00286468" w:rsidRDefault="00286468" w:rsidP="00286468">
            <w:pPr>
              <w:numPr>
                <w:ilvl w:val="0"/>
                <w:numId w:val="42"/>
              </w:numPr>
              <w:spacing w:after="150" w:line="360" w:lineRule="atLeast"/>
              <w:ind w:left="0"/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</w:pPr>
            <w:r w:rsidRPr="00286468"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  <w:t>Биопсия печени.</w:t>
            </w:r>
          </w:p>
          <w:p w:rsidR="00286468" w:rsidRPr="00286468" w:rsidRDefault="00286468" w:rsidP="00286468">
            <w:pPr>
              <w:numPr>
                <w:ilvl w:val="0"/>
                <w:numId w:val="42"/>
              </w:numPr>
              <w:spacing w:after="150" w:line="360" w:lineRule="atLeast"/>
              <w:ind w:left="0"/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</w:pPr>
            <w:proofErr w:type="spellStart"/>
            <w:r w:rsidRPr="00286468"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  <w:t>Бромсульфалениновая</w:t>
            </w:r>
            <w:proofErr w:type="spellEnd"/>
            <w:r w:rsidRPr="00286468"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  <w:t xml:space="preserve"> проба.</w:t>
            </w:r>
          </w:p>
          <w:p w:rsidR="00286468" w:rsidRPr="00286468" w:rsidRDefault="00286468" w:rsidP="00286468">
            <w:pPr>
              <w:numPr>
                <w:ilvl w:val="0"/>
                <w:numId w:val="42"/>
              </w:numPr>
              <w:spacing w:after="150" w:line="360" w:lineRule="atLeast"/>
              <w:ind w:left="0"/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</w:pPr>
            <w:proofErr w:type="spellStart"/>
            <w:r w:rsidRPr="00286468"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  <w:t>Радиоизтопное</w:t>
            </w:r>
            <w:proofErr w:type="spellEnd"/>
            <w:r w:rsidRPr="00286468"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  <w:t xml:space="preserve"> исследование.</w:t>
            </w:r>
          </w:p>
          <w:p w:rsidR="00286468" w:rsidRPr="00286468" w:rsidRDefault="00286468" w:rsidP="00286468">
            <w:pPr>
              <w:numPr>
                <w:ilvl w:val="0"/>
                <w:numId w:val="42"/>
              </w:numPr>
              <w:spacing w:after="150" w:line="360" w:lineRule="atLeast"/>
              <w:ind w:left="0"/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</w:pPr>
            <w:r w:rsidRPr="00286468"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  <w:t>ИФА.</w:t>
            </w:r>
          </w:p>
          <w:p w:rsidR="00286468" w:rsidRPr="00286468" w:rsidRDefault="00286468" w:rsidP="00286468">
            <w:pPr>
              <w:numPr>
                <w:ilvl w:val="0"/>
                <w:numId w:val="42"/>
              </w:numPr>
              <w:spacing w:after="150" w:line="360" w:lineRule="atLeast"/>
              <w:ind w:left="0"/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</w:pPr>
            <w:r w:rsidRPr="00286468"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  <w:t>Лапароскопия.</w:t>
            </w:r>
          </w:p>
        </w:tc>
        <w:tc>
          <w:tcPr>
            <w:tcW w:w="2400" w:type="dxa"/>
            <w:tcBorders>
              <w:top w:val="single" w:sz="6" w:space="0" w:color="DCDADA"/>
              <w:right w:val="nil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86468" w:rsidRPr="00286468" w:rsidRDefault="00286468" w:rsidP="00286468">
            <w:pPr>
              <w:numPr>
                <w:ilvl w:val="0"/>
                <w:numId w:val="43"/>
              </w:numPr>
              <w:spacing w:after="150" w:line="360" w:lineRule="atLeast"/>
              <w:ind w:left="0"/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</w:pPr>
            <w:r w:rsidRPr="00286468"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  <w:t>Биопсия.</w:t>
            </w:r>
          </w:p>
          <w:p w:rsidR="00286468" w:rsidRPr="00286468" w:rsidRDefault="00286468" w:rsidP="00286468">
            <w:pPr>
              <w:numPr>
                <w:ilvl w:val="0"/>
                <w:numId w:val="43"/>
              </w:numPr>
              <w:spacing w:after="150" w:line="360" w:lineRule="atLeast"/>
              <w:ind w:left="0"/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</w:pPr>
            <w:r w:rsidRPr="00286468"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  <w:t>Рентгенография органов пищеварения.</w:t>
            </w:r>
          </w:p>
          <w:p w:rsidR="00286468" w:rsidRPr="00286468" w:rsidRDefault="00286468" w:rsidP="00286468">
            <w:pPr>
              <w:numPr>
                <w:ilvl w:val="0"/>
                <w:numId w:val="43"/>
              </w:numPr>
              <w:spacing w:after="150" w:line="360" w:lineRule="atLeast"/>
              <w:ind w:left="0"/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</w:pPr>
            <w:proofErr w:type="spellStart"/>
            <w:r w:rsidRPr="00286468"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  <w:t>Холангиография</w:t>
            </w:r>
            <w:proofErr w:type="spellEnd"/>
            <w:r w:rsidRPr="00286468">
              <w:rPr>
                <w:rFonts w:ascii="Times New Roman" w:eastAsia="Times New Roman" w:hAnsi="Times New Roman" w:cs="Times New Roman"/>
                <w:color w:val="3C4153"/>
                <w:sz w:val="28"/>
                <w:szCs w:val="28"/>
                <w:lang w:eastAsia="ru-RU"/>
              </w:rPr>
              <w:t>.</w:t>
            </w:r>
          </w:p>
        </w:tc>
      </w:tr>
    </w:tbl>
    <w:p w:rsidR="00286468" w:rsidRPr="004E42CC" w:rsidRDefault="00286468" w:rsidP="004E42CC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4E42CC">
        <w:rPr>
          <w:rFonts w:ascii="Times New Roman" w:hAnsi="Times New Roman" w:cs="Times New Roman"/>
          <w:sz w:val="28"/>
        </w:rPr>
        <w:t xml:space="preserve">В этой таблице описаны только основные показатели, на которых основывается дифференциальная диагностика </w:t>
      </w:r>
      <w:proofErr w:type="spellStart"/>
      <w:r w:rsidRPr="004E42CC">
        <w:rPr>
          <w:rFonts w:ascii="Times New Roman" w:hAnsi="Times New Roman" w:cs="Times New Roman"/>
          <w:sz w:val="28"/>
        </w:rPr>
        <w:t>желтух</w:t>
      </w:r>
      <w:proofErr w:type="spellEnd"/>
      <w:r w:rsidRPr="004E42CC">
        <w:rPr>
          <w:rFonts w:ascii="Times New Roman" w:hAnsi="Times New Roman" w:cs="Times New Roman"/>
          <w:sz w:val="28"/>
        </w:rPr>
        <w:t>. Чтобы поставить точный диагноз необходимо отследить все особенности нарушения обмена билирубина и провести инструментальные исследования: биопсию, УЗИ, рентгенографию и холецистографию.</w:t>
      </w:r>
    </w:p>
    <w:p w:rsidR="00394247" w:rsidRPr="00E245EC" w:rsidRDefault="00394247" w:rsidP="00394247">
      <w:pPr>
        <w:spacing w:after="0" w:line="360" w:lineRule="auto"/>
        <w:rPr>
          <w:rFonts w:ascii="Times New Roman" w:hAnsi="Times New Roman" w:cs="Times New Roman"/>
          <w:sz w:val="18"/>
        </w:rPr>
      </w:pPr>
    </w:p>
    <w:p w:rsidR="00286468" w:rsidRDefault="00286468" w:rsidP="00394247">
      <w:pPr>
        <w:spacing w:after="0" w:line="360" w:lineRule="auto"/>
        <w:jc w:val="center"/>
        <w:rPr>
          <w:rFonts w:ascii="Times New Roman" w:hAnsi="Times New Roman" w:cs="Times New Roman"/>
          <w:b/>
          <w:sz w:val="36"/>
        </w:rPr>
      </w:pPr>
    </w:p>
    <w:p w:rsidR="0067423E" w:rsidRDefault="0067423E" w:rsidP="00394247">
      <w:pPr>
        <w:spacing w:after="0" w:line="360" w:lineRule="auto"/>
        <w:jc w:val="center"/>
        <w:rPr>
          <w:rFonts w:ascii="Times New Roman" w:hAnsi="Times New Roman" w:cs="Times New Roman"/>
          <w:b/>
          <w:sz w:val="36"/>
        </w:rPr>
      </w:pPr>
    </w:p>
    <w:p w:rsidR="0067423E" w:rsidRDefault="0067423E" w:rsidP="00394247">
      <w:pPr>
        <w:spacing w:after="0" w:line="360" w:lineRule="auto"/>
        <w:jc w:val="center"/>
        <w:rPr>
          <w:rFonts w:ascii="Times New Roman" w:hAnsi="Times New Roman" w:cs="Times New Roman"/>
          <w:b/>
          <w:sz w:val="36"/>
        </w:rPr>
      </w:pPr>
    </w:p>
    <w:p w:rsidR="0067423E" w:rsidRDefault="0067423E" w:rsidP="00394247">
      <w:pPr>
        <w:spacing w:after="0" w:line="360" w:lineRule="auto"/>
        <w:jc w:val="center"/>
        <w:rPr>
          <w:rFonts w:ascii="Times New Roman" w:hAnsi="Times New Roman" w:cs="Times New Roman"/>
          <w:b/>
          <w:sz w:val="36"/>
        </w:rPr>
      </w:pPr>
    </w:p>
    <w:p w:rsidR="0067423E" w:rsidRDefault="0067423E" w:rsidP="00394247">
      <w:pPr>
        <w:spacing w:after="0" w:line="360" w:lineRule="auto"/>
        <w:jc w:val="center"/>
        <w:rPr>
          <w:rFonts w:ascii="Times New Roman" w:hAnsi="Times New Roman" w:cs="Times New Roman"/>
          <w:b/>
          <w:sz w:val="36"/>
        </w:rPr>
      </w:pPr>
    </w:p>
    <w:p w:rsidR="004E42CC" w:rsidRDefault="004E42CC" w:rsidP="004E42CC">
      <w:pPr>
        <w:spacing w:after="0" w:line="360" w:lineRule="auto"/>
        <w:rPr>
          <w:rFonts w:ascii="Times New Roman" w:hAnsi="Times New Roman" w:cs="Times New Roman"/>
          <w:b/>
          <w:sz w:val="36"/>
        </w:rPr>
      </w:pPr>
    </w:p>
    <w:p w:rsidR="0097228C" w:rsidRDefault="0097228C" w:rsidP="004E42CC">
      <w:pPr>
        <w:spacing w:after="0" w:line="360" w:lineRule="auto"/>
        <w:jc w:val="center"/>
        <w:rPr>
          <w:rFonts w:ascii="Times New Roman" w:hAnsi="Times New Roman" w:cs="Times New Roman"/>
          <w:b/>
          <w:sz w:val="36"/>
        </w:rPr>
      </w:pPr>
      <w:r w:rsidRPr="0097228C">
        <w:rPr>
          <w:rFonts w:ascii="Times New Roman" w:hAnsi="Times New Roman" w:cs="Times New Roman"/>
          <w:b/>
          <w:sz w:val="36"/>
        </w:rPr>
        <w:lastRenderedPageBreak/>
        <w:t>Заключение</w:t>
      </w:r>
    </w:p>
    <w:p w:rsidR="00A33EE0" w:rsidRPr="00A33EE0" w:rsidRDefault="00A33EE0" w:rsidP="009E048A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A33EE0">
        <w:rPr>
          <w:rFonts w:ascii="Times New Roman" w:hAnsi="Times New Roman" w:cs="Times New Roman"/>
          <w:sz w:val="28"/>
        </w:rPr>
        <w:t xml:space="preserve">Таким образом, правильная и своевременная оценка характера желтухи играет большую роль в дальнейшей врачебной тактике и, соответственно, в прогнозе заболевания. Тип желтухи определяет также объем лечебных мероприятий и место их проведения. При дифференциальной диагностике </w:t>
      </w:r>
      <w:proofErr w:type="spellStart"/>
      <w:r>
        <w:rPr>
          <w:rFonts w:ascii="Times New Roman" w:hAnsi="Times New Roman" w:cs="Times New Roman"/>
          <w:sz w:val="28"/>
        </w:rPr>
        <w:t>желтух</w:t>
      </w:r>
      <w:proofErr w:type="spellEnd"/>
      <w:r>
        <w:rPr>
          <w:rFonts w:ascii="Times New Roman" w:hAnsi="Times New Roman" w:cs="Times New Roman"/>
          <w:sz w:val="28"/>
        </w:rPr>
        <w:t>, с</w:t>
      </w:r>
      <w:r w:rsidRPr="00A33EE0">
        <w:rPr>
          <w:rFonts w:ascii="Times New Roman" w:hAnsi="Times New Roman" w:cs="Times New Roman"/>
          <w:sz w:val="28"/>
        </w:rPr>
        <w:t>ледует тщательно анализировать клинико-анамнестические данные, функциональные печеночные пробы, также необходимо использовать дополнительные информативные методы инструментального исследования (УЗИ, ФГДС, КТ, МРТ органов брюшной полости и др.). Только детально собранный анамнез, изучение динамики развития симптомов заболевания, всестороннее тщательное обследование больного с учетом выраженности основных синдромов и предполагаемой патологии, вдумчивая дифференциальная диагностика позволят определить вид желтухи и дальнейшую тактику ведения пациента с синдромом желтухи.</w:t>
      </w:r>
    </w:p>
    <w:p w:rsidR="0097228C" w:rsidRDefault="0097228C" w:rsidP="0097228C">
      <w:pPr>
        <w:spacing w:after="0" w:line="360" w:lineRule="auto"/>
        <w:jc w:val="both"/>
        <w:rPr>
          <w:rFonts w:ascii="Times New Roman" w:hAnsi="Times New Roman" w:cs="Times New Roman"/>
          <w:sz w:val="28"/>
          <w:shd w:val="clear" w:color="auto" w:fill="FFFFFF"/>
        </w:rPr>
      </w:pPr>
    </w:p>
    <w:p w:rsidR="0097228C" w:rsidRDefault="0097228C" w:rsidP="0097228C">
      <w:pPr>
        <w:spacing w:after="0" w:line="360" w:lineRule="auto"/>
        <w:jc w:val="both"/>
        <w:rPr>
          <w:rFonts w:ascii="Times New Roman" w:hAnsi="Times New Roman" w:cs="Times New Roman"/>
          <w:sz w:val="28"/>
          <w:shd w:val="clear" w:color="auto" w:fill="FFFFFF"/>
        </w:rPr>
      </w:pPr>
    </w:p>
    <w:p w:rsidR="0097228C" w:rsidRDefault="0097228C" w:rsidP="0097228C">
      <w:pPr>
        <w:spacing w:after="0" w:line="360" w:lineRule="auto"/>
        <w:jc w:val="both"/>
        <w:rPr>
          <w:rFonts w:ascii="Times New Roman" w:hAnsi="Times New Roman" w:cs="Times New Roman"/>
          <w:sz w:val="28"/>
          <w:shd w:val="clear" w:color="auto" w:fill="FFFFFF"/>
        </w:rPr>
      </w:pPr>
    </w:p>
    <w:p w:rsidR="0097228C" w:rsidRDefault="0097228C" w:rsidP="0097228C">
      <w:pPr>
        <w:spacing w:after="0" w:line="360" w:lineRule="auto"/>
        <w:jc w:val="both"/>
        <w:rPr>
          <w:rFonts w:ascii="Times New Roman" w:hAnsi="Times New Roman" w:cs="Times New Roman"/>
          <w:sz w:val="28"/>
          <w:shd w:val="clear" w:color="auto" w:fill="FFFFFF"/>
        </w:rPr>
      </w:pPr>
    </w:p>
    <w:p w:rsidR="0097228C" w:rsidRDefault="0097228C" w:rsidP="0097228C">
      <w:pPr>
        <w:spacing w:after="0" w:line="360" w:lineRule="auto"/>
        <w:jc w:val="both"/>
        <w:rPr>
          <w:rFonts w:ascii="Times New Roman" w:hAnsi="Times New Roman" w:cs="Times New Roman"/>
          <w:sz w:val="28"/>
          <w:shd w:val="clear" w:color="auto" w:fill="FFFFFF"/>
        </w:rPr>
      </w:pPr>
    </w:p>
    <w:p w:rsidR="0097228C" w:rsidRDefault="0097228C" w:rsidP="0097228C">
      <w:pPr>
        <w:spacing w:after="0" w:line="360" w:lineRule="auto"/>
        <w:jc w:val="both"/>
        <w:rPr>
          <w:rFonts w:ascii="Times New Roman" w:hAnsi="Times New Roman" w:cs="Times New Roman"/>
          <w:sz w:val="28"/>
          <w:shd w:val="clear" w:color="auto" w:fill="FFFFFF"/>
        </w:rPr>
      </w:pPr>
    </w:p>
    <w:p w:rsidR="0097228C" w:rsidRDefault="0097228C" w:rsidP="0097228C">
      <w:pPr>
        <w:spacing w:after="0" w:line="360" w:lineRule="auto"/>
        <w:jc w:val="both"/>
        <w:rPr>
          <w:rFonts w:ascii="Times New Roman" w:hAnsi="Times New Roman" w:cs="Times New Roman"/>
          <w:sz w:val="28"/>
          <w:shd w:val="clear" w:color="auto" w:fill="FFFFFF"/>
        </w:rPr>
      </w:pPr>
    </w:p>
    <w:p w:rsidR="0097228C" w:rsidRDefault="0097228C" w:rsidP="0097228C">
      <w:pPr>
        <w:spacing w:after="0" w:line="360" w:lineRule="auto"/>
        <w:jc w:val="both"/>
        <w:rPr>
          <w:rFonts w:ascii="Times New Roman" w:hAnsi="Times New Roman" w:cs="Times New Roman"/>
          <w:sz w:val="28"/>
          <w:shd w:val="clear" w:color="auto" w:fill="FFFFFF"/>
        </w:rPr>
      </w:pPr>
    </w:p>
    <w:p w:rsidR="0097228C" w:rsidRDefault="0097228C" w:rsidP="0097228C">
      <w:pPr>
        <w:spacing w:after="0" w:line="360" w:lineRule="auto"/>
        <w:jc w:val="both"/>
        <w:rPr>
          <w:rFonts w:ascii="Times New Roman" w:hAnsi="Times New Roman" w:cs="Times New Roman"/>
          <w:sz w:val="28"/>
          <w:shd w:val="clear" w:color="auto" w:fill="FFFFFF"/>
        </w:rPr>
      </w:pPr>
    </w:p>
    <w:p w:rsidR="0097228C" w:rsidRDefault="0097228C" w:rsidP="0097228C">
      <w:pPr>
        <w:spacing w:after="0" w:line="360" w:lineRule="auto"/>
        <w:jc w:val="both"/>
        <w:rPr>
          <w:rFonts w:ascii="Times New Roman" w:hAnsi="Times New Roman" w:cs="Times New Roman"/>
          <w:sz w:val="28"/>
          <w:shd w:val="clear" w:color="auto" w:fill="FFFFFF"/>
        </w:rPr>
      </w:pPr>
    </w:p>
    <w:p w:rsidR="0097228C" w:rsidRDefault="0097228C" w:rsidP="0097228C">
      <w:pPr>
        <w:spacing w:after="0" w:line="360" w:lineRule="auto"/>
        <w:jc w:val="both"/>
        <w:rPr>
          <w:rFonts w:ascii="Times New Roman" w:hAnsi="Times New Roman" w:cs="Times New Roman"/>
          <w:sz w:val="28"/>
          <w:shd w:val="clear" w:color="auto" w:fill="FFFFFF"/>
        </w:rPr>
      </w:pPr>
    </w:p>
    <w:p w:rsidR="0097228C" w:rsidRDefault="0097228C" w:rsidP="0097228C">
      <w:pPr>
        <w:spacing w:after="0" w:line="360" w:lineRule="auto"/>
        <w:jc w:val="both"/>
        <w:rPr>
          <w:rFonts w:ascii="Times New Roman" w:hAnsi="Times New Roman" w:cs="Times New Roman"/>
          <w:sz w:val="28"/>
          <w:shd w:val="clear" w:color="auto" w:fill="FFFFFF"/>
        </w:rPr>
      </w:pPr>
    </w:p>
    <w:p w:rsidR="0097228C" w:rsidRDefault="0097228C" w:rsidP="0097228C">
      <w:pPr>
        <w:spacing w:after="0" w:line="360" w:lineRule="auto"/>
        <w:jc w:val="both"/>
        <w:rPr>
          <w:rFonts w:ascii="Times New Roman" w:hAnsi="Times New Roman" w:cs="Times New Roman"/>
          <w:sz w:val="28"/>
          <w:shd w:val="clear" w:color="auto" w:fill="FFFFFF"/>
        </w:rPr>
      </w:pPr>
    </w:p>
    <w:p w:rsidR="0097228C" w:rsidRDefault="0097228C" w:rsidP="0097228C">
      <w:pPr>
        <w:spacing w:after="0" w:line="360" w:lineRule="auto"/>
        <w:jc w:val="both"/>
        <w:rPr>
          <w:rFonts w:ascii="Times New Roman" w:hAnsi="Times New Roman" w:cs="Times New Roman"/>
          <w:sz w:val="28"/>
          <w:shd w:val="clear" w:color="auto" w:fill="FFFFFF"/>
        </w:rPr>
      </w:pPr>
    </w:p>
    <w:p w:rsidR="00A33EE0" w:rsidRDefault="00A33EE0" w:rsidP="00A33EE0">
      <w:pPr>
        <w:spacing w:after="0" w:line="360" w:lineRule="auto"/>
        <w:rPr>
          <w:rFonts w:ascii="Times New Roman" w:hAnsi="Times New Roman" w:cs="Times New Roman"/>
          <w:sz w:val="28"/>
          <w:shd w:val="clear" w:color="auto" w:fill="FFFFFF"/>
        </w:rPr>
      </w:pPr>
    </w:p>
    <w:p w:rsidR="0097228C" w:rsidRDefault="0097228C" w:rsidP="00A33EE0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hd w:val="clear" w:color="auto" w:fill="FFFFFF"/>
        </w:rPr>
      </w:pPr>
      <w:r w:rsidRPr="0097228C">
        <w:rPr>
          <w:rFonts w:ascii="Times New Roman" w:hAnsi="Times New Roman" w:cs="Times New Roman"/>
          <w:b/>
          <w:sz w:val="36"/>
          <w:shd w:val="clear" w:color="auto" w:fill="FFFFFF"/>
        </w:rPr>
        <w:lastRenderedPageBreak/>
        <w:t>Список литературы:</w:t>
      </w:r>
    </w:p>
    <w:p w:rsidR="00AD2C30" w:rsidRPr="009E048A" w:rsidRDefault="00AD2C30" w:rsidP="009E048A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9E048A">
        <w:rPr>
          <w:rFonts w:ascii="Times New Roman" w:hAnsi="Times New Roman" w:cs="Times New Roman"/>
          <w:sz w:val="28"/>
        </w:rPr>
        <w:t>1.Алексейцев АВ, Мейлах БЛ. Анализ эффективности инструментальных методов дифференциальной диагностики механической желтухи. Пермский медицинский журнал. 2016;33(3):36-42.</w:t>
      </w:r>
    </w:p>
    <w:p w:rsidR="00AD2C30" w:rsidRPr="009E048A" w:rsidRDefault="00AD2C30" w:rsidP="009E048A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9E048A">
        <w:rPr>
          <w:rFonts w:ascii="Times New Roman" w:hAnsi="Times New Roman" w:cs="Times New Roman"/>
          <w:sz w:val="28"/>
        </w:rPr>
        <w:t>2.Галимова СФ. Лекарственные поражения печени. Российский</w:t>
      </w:r>
      <w:r w:rsidR="00A33EE0" w:rsidRPr="009E048A">
        <w:rPr>
          <w:rFonts w:ascii="Times New Roman" w:hAnsi="Times New Roman" w:cs="Times New Roman"/>
          <w:sz w:val="28"/>
        </w:rPr>
        <w:t xml:space="preserve"> </w:t>
      </w:r>
      <w:r w:rsidRPr="009E048A">
        <w:rPr>
          <w:rFonts w:ascii="Times New Roman" w:hAnsi="Times New Roman" w:cs="Times New Roman"/>
          <w:sz w:val="28"/>
        </w:rPr>
        <w:t xml:space="preserve">Журнал гастроэнтерологии, </w:t>
      </w:r>
      <w:proofErr w:type="spellStart"/>
      <w:r w:rsidRPr="009E048A">
        <w:rPr>
          <w:rFonts w:ascii="Times New Roman" w:hAnsi="Times New Roman" w:cs="Times New Roman"/>
          <w:sz w:val="28"/>
        </w:rPr>
        <w:t>гепатологии</w:t>
      </w:r>
      <w:proofErr w:type="spellEnd"/>
      <w:r w:rsidRPr="009E048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E048A">
        <w:rPr>
          <w:rFonts w:ascii="Times New Roman" w:hAnsi="Times New Roman" w:cs="Times New Roman"/>
          <w:sz w:val="28"/>
        </w:rPr>
        <w:t>колопроктологии</w:t>
      </w:r>
      <w:proofErr w:type="spellEnd"/>
      <w:r w:rsidRPr="009E048A">
        <w:rPr>
          <w:rFonts w:ascii="Times New Roman" w:hAnsi="Times New Roman" w:cs="Times New Roman"/>
          <w:sz w:val="28"/>
        </w:rPr>
        <w:t>. 2012;22(3):38-48.</w:t>
      </w:r>
    </w:p>
    <w:p w:rsidR="00AD2C30" w:rsidRPr="009E048A" w:rsidRDefault="00AD2C30" w:rsidP="009E048A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9E048A">
        <w:rPr>
          <w:rFonts w:ascii="Times New Roman" w:hAnsi="Times New Roman" w:cs="Times New Roman"/>
          <w:sz w:val="28"/>
        </w:rPr>
        <w:t xml:space="preserve">3. Ганцев ШХ, Липатов ОН, Ганцев КШ, Леонтьева ОС, </w:t>
      </w:r>
      <w:proofErr w:type="spellStart"/>
      <w:r w:rsidRPr="009E048A">
        <w:rPr>
          <w:rFonts w:ascii="Times New Roman" w:hAnsi="Times New Roman" w:cs="Times New Roman"/>
          <w:sz w:val="28"/>
        </w:rPr>
        <w:t>Турсумбетов</w:t>
      </w:r>
      <w:proofErr w:type="spellEnd"/>
      <w:r w:rsidRPr="009E048A">
        <w:rPr>
          <w:rFonts w:ascii="Times New Roman" w:hAnsi="Times New Roman" w:cs="Times New Roman"/>
          <w:sz w:val="28"/>
        </w:rPr>
        <w:t xml:space="preserve"> ДС, </w:t>
      </w:r>
      <w:proofErr w:type="spellStart"/>
      <w:r w:rsidRPr="009E048A">
        <w:rPr>
          <w:rFonts w:ascii="Times New Roman" w:hAnsi="Times New Roman" w:cs="Times New Roman"/>
          <w:sz w:val="28"/>
        </w:rPr>
        <w:t>Мазитов</w:t>
      </w:r>
      <w:proofErr w:type="spellEnd"/>
      <w:r w:rsidRPr="009E048A">
        <w:rPr>
          <w:rFonts w:ascii="Times New Roman" w:hAnsi="Times New Roman" w:cs="Times New Roman"/>
          <w:sz w:val="28"/>
        </w:rPr>
        <w:t xml:space="preserve"> И.М. Современное применение ультразвуковых технологий в хирургии и онкологии. Медицинский вестник Башкортостана. 2016;90-96.</w:t>
      </w:r>
    </w:p>
    <w:p w:rsidR="00AD2C30" w:rsidRPr="009E048A" w:rsidRDefault="00AD2C30" w:rsidP="009E048A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9E048A">
        <w:rPr>
          <w:rFonts w:ascii="Times New Roman" w:hAnsi="Times New Roman" w:cs="Times New Roman"/>
          <w:sz w:val="28"/>
        </w:rPr>
        <w:t>4.Желудова ИИ, Слобожанин МИ. Роль ультразвукового исследования в диагностике механической желтухи. Здоровье, демография, экология финно-угорских народов. 2016;76-77.</w:t>
      </w:r>
    </w:p>
    <w:p w:rsidR="00AD2C30" w:rsidRPr="009E048A" w:rsidRDefault="00AD2C30" w:rsidP="009E048A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9E048A">
        <w:rPr>
          <w:rFonts w:ascii="Times New Roman" w:hAnsi="Times New Roman" w:cs="Times New Roman"/>
          <w:sz w:val="28"/>
        </w:rPr>
        <w:t>5.Казанцев АП, Казанцев ВА. Дифференциальная диагностика инфекционных болезней: руководство для врачей. М: МИА;2013. 478 с</w:t>
      </w:r>
    </w:p>
    <w:p w:rsidR="00AD2C30" w:rsidRPr="009E048A" w:rsidRDefault="00AD2C30" w:rsidP="009E048A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9E048A">
        <w:rPr>
          <w:rFonts w:ascii="Times New Roman" w:hAnsi="Times New Roman" w:cs="Times New Roman"/>
          <w:sz w:val="28"/>
        </w:rPr>
        <w:t>6.Котенко ОГ, Гриненко АВ, Попов АО, Коршак АА, Гусев АВ, Федоров ДА, и др. Результаты хирургического лечения первичного рака печени с инвазией в магистральные венозные сосуды. Клиническая и экспериментальная хирургия. Журнал имени академика Б.В. Петровского. 2013;30-39.</w:t>
      </w:r>
    </w:p>
    <w:p w:rsidR="00AD2C30" w:rsidRPr="009E048A" w:rsidRDefault="00AD2C30" w:rsidP="009E048A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9E048A">
        <w:rPr>
          <w:rFonts w:ascii="Times New Roman" w:hAnsi="Times New Roman" w:cs="Times New Roman"/>
          <w:sz w:val="28"/>
        </w:rPr>
        <w:t xml:space="preserve">7.Лобзин ЮВ, Финогеев ЮП, </w:t>
      </w:r>
      <w:proofErr w:type="spellStart"/>
      <w:r w:rsidRPr="009E048A">
        <w:rPr>
          <w:rFonts w:ascii="Times New Roman" w:hAnsi="Times New Roman" w:cs="Times New Roman"/>
          <w:sz w:val="28"/>
        </w:rPr>
        <w:t>Винакмен</w:t>
      </w:r>
      <w:proofErr w:type="spellEnd"/>
      <w:r w:rsidRPr="009E048A">
        <w:rPr>
          <w:rFonts w:ascii="Times New Roman" w:hAnsi="Times New Roman" w:cs="Times New Roman"/>
          <w:sz w:val="28"/>
        </w:rPr>
        <w:t xml:space="preserve"> ЮА, Захаренко СМ, </w:t>
      </w:r>
      <w:proofErr w:type="spellStart"/>
      <w:r w:rsidRPr="009E048A">
        <w:rPr>
          <w:rFonts w:ascii="Times New Roman" w:hAnsi="Times New Roman" w:cs="Times New Roman"/>
          <w:sz w:val="28"/>
        </w:rPr>
        <w:t>Усков</w:t>
      </w:r>
      <w:proofErr w:type="spellEnd"/>
      <w:r w:rsidRPr="009E048A">
        <w:rPr>
          <w:rFonts w:ascii="Times New Roman" w:hAnsi="Times New Roman" w:cs="Times New Roman"/>
          <w:sz w:val="28"/>
        </w:rPr>
        <w:t xml:space="preserve"> АИ. Маски инфекционных болезней. СПб;2003. 145 с</w:t>
      </w:r>
    </w:p>
    <w:p w:rsidR="00AD2C30" w:rsidRPr="009E048A" w:rsidRDefault="00AD2C30" w:rsidP="009E048A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9E048A">
        <w:rPr>
          <w:rFonts w:ascii="Times New Roman" w:hAnsi="Times New Roman" w:cs="Times New Roman"/>
          <w:sz w:val="28"/>
        </w:rPr>
        <w:t xml:space="preserve">8.Мустафин АХ, </w:t>
      </w:r>
      <w:proofErr w:type="spellStart"/>
      <w:r w:rsidRPr="009E048A">
        <w:rPr>
          <w:rFonts w:ascii="Times New Roman" w:hAnsi="Times New Roman" w:cs="Times New Roman"/>
          <w:sz w:val="28"/>
        </w:rPr>
        <w:t>Галимов</w:t>
      </w:r>
      <w:proofErr w:type="spellEnd"/>
      <w:r w:rsidRPr="009E048A">
        <w:rPr>
          <w:rFonts w:ascii="Times New Roman" w:hAnsi="Times New Roman" w:cs="Times New Roman"/>
          <w:sz w:val="28"/>
        </w:rPr>
        <w:t xml:space="preserve"> ИИ, Грицаенко А. И, </w:t>
      </w:r>
      <w:proofErr w:type="spellStart"/>
      <w:r w:rsidRPr="009E048A">
        <w:rPr>
          <w:rFonts w:ascii="Times New Roman" w:hAnsi="Times New Roman" w:cs="Times New Roman"/>
          <w:sz w:val="28"/>
        </w:rPr>
        <w:t>Салимгареев</w:t>
      </w:r>
      <w:proofErr w:type="spellEnd"/>
      <w:r w:rsidRPr="009E048A">
        <w:rPr>
          <w:rFonts w:ascii="Times New Roman" w:hAnsi="Times New Roman" w:cs="Times New Roman"/>
          <w:sz w:val="28"/>
        </w:rPr>
        <w:t xml:space="preserve"> ИЗ, Рахимов РР. Новые возможности лечения метастатических поражений печени. Медицинский вестник Башкортостана. 2012;53-56.</w:t>
      </w:r>
    </w:p>
    <w:p w:rsidR="00A33EE0" w:rsidRPr="009E048A" w:rsidRDefault="00AD2C30" w:rsidP="009E048A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9E048A">
        <w:rPr>
          <w:rFonts w:ascii="Times New Roman" w:hAnsi="Times New Roman" w:cs="Times New Roman"/>
          <w:sz w:val="28"/>
        </w:rPr>
        <w:t>9.</w:t>
      </w:r>
      <w:r w:rsidR="00A33EE0" w:rsidRPr="009E048A">
        <w:rPr>
          <w:rFonts w:ascii="Times New Roman" w:hAnsi="Times New Roman" w:cs="Times New Roman"/>
          <w:sz w:val="28"/>
        </w:rPr>
        <w:t xml:space="preserve">Самсон АА. Дифференциальная диагностика </w:t>
      </w:r>
      <w:proofErr w:type="spellStart"/>
      <w:r w:rsidR="00A33EE0" w:rsidRPr="009E048A">
        <w:rPr>
          <w:rFonts w:ascii="Times New Roman" w:hAnsi="Times New Roman" w:cs="Times New Roman"/>
          <w:sz w:val="28"/>
        </w:rPr>
        <w:t>желтух</w:t>
      </w:r>
      <w:proofErr w:type="spellEnd"/>
      <w:r w:rsidR="00A33EE0" w:rsidRPr="009E048A">
        <w:rPr>
          <w:rFonts w:ascii="Times New Roman" w:hAnsi="Times New Roman" w:cs="Times New Roman"/>
          <w:sz w:val="28"/>
        </w:rPr>
        <w:t>. Медицина неотложных состояний.2013;10-19</w:t>
      </w:r>
    </w:p>
    <w:p w:rsidR="00A33EE0" w:rsidRPr="009E048A" w:rsidRDefault="00A33EE0" w:rsidP="009E048A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9E048A">
        <w:rPr>
          <w:rFonts w:ascii="Times New Roman" w:hAnsi="Times New Roman" w:cs="Times New Roman"/>
          <w:sz w:val="28"/>
        </w:rPr>
        <w:t xml:space="preserve">10.Сорокман ТВ, </w:t>
      </w:r>
      <w:proofErr w:type="spellStart"/>
      <w:r w:rsidRPr="009E048A">
        <w:rPr>
          <w:rFonts w:ascii="Times New Roman" w:hAnsi="Times New Roman" w:cs="Times New Roman"/>
          <w:sz w:val="28"/>
        </w:rPr>
        <w:t>Попелюк</w:t>
      </w:r>
      <w:proofErr w:type="spellEnd"/>
      <w:r w:rsidRPr="009E048A">
        <w:rPr>
          <w:rFonts w:ascii="Times New Roman" w:hAnsi="Times New Roman" w:cs="Times New Roman"/>
          <w:sz w:val="28"/>
        </w:rPr>
        <w:t xml:space="preserve"> А-МВ, Макарова ЕВ. Синдром </w:t>
      </w:r>
      <w:proofErr w:type="spellStart"/>
      <w:r w:rsidRPr="009E048A">
        <w:rPr>
          <w:rFonts w:ascii="Times New Roman" w:hAnsi="Times New Roman" w:cs="Times New Roman"/>
          <w:sz w:val="28"/>
        </w:rPr>
        <w:t>Жильбера</w:t>
      </w:r>
      <w:proofErr w:type="spellEnd"/>
      <w:r w:rsidRPr="009E048A">
        <w:rPr>
          <w:rFonts w:ascii="Times New Roman" w:hAnsi="Times New Roman" w:cs="Times New Roman"/>
          <w:sz w:val="28"/>
        </w:rPr>
        <w:t>: клиника, диагностика, дифференциальная диагностика и лечение (Часть 2). Здоровье ребенка. 2017;12(1):40-48.</w:t>
      </w:r>
    </w:p>
    <w:p w:rsidR="00A33EE0" w:rsidRPr="009E048A" w:rsidRDefault="00A33EE0" w:rsidP="009E048A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9E048A">
        <w:rPr>
          <w:rFonts w:ascii="Times New Roman" w:hAnsi="Times New Roman" w:cs="Times New Roman"/>
          <w:sz w:val="28"/>
        </w:rPr>
        <w:lastRenderedPageBreak/>
        <w:t xml:space="preserve">11.Сухорук АА, Герасимова АА, Эсауленко ЕВ. Цирроз печени как исход хронического гепатита С. Журнал </w:t>
      </w:r>
      <w:proofErr w:type="spellStart"/>
      <w:r w:rsidRPr="009E048A">
        <w:rPr>
          <w:rFonts w:ascii="Times New Roman" w:hAnsi="Times New Roman" w:cs="Times New Roman"/>
          <w:sz w:val="28"/>
        </w:rPr>
        <w:t>инфектологии</w:t>
      </w:r>
      <w:proofErr w:type="spellEnd"/>
      <w:r w:rsidRPr="009E048A">
        <w:rPr>
          <w:rFonts w:ascii="Times New Roman" w:hAnsi="Times New Roman" w:cs="Times New Roman"/>
          <w:sz w:val="28"/>
        </w:rPr>
        <w:t>. 2014;6(1)67-71.</w:t>
      </w:r>
    </w:p>
    <w:p w:rsidR="00A33EE0" w:rsidRPr="009E048A" w:rsidRDefault="00A33EE0" w:rsidP="009E048A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9E048A">
        <w:rPr>
          <w:rFonts w:ascii="Times New Roman" w:hAnsi="Times New Roman" w:cs="Times New Roman"/>
          <w:sz w:val="28"/>
        </w:rPr>
        <w:t>12.Ушаков АА, Овчинников ВИ, Бабушкин Д.А. Современные аспекты этиологии, патогенеза, классификации острого панкреатита. Современные проблемы науки и образования. 2016;(2):16.</w:t>
      </w:r>
    </w:p>
    <w:p w:rsidR="00A33EE0" w:rsidRPr="009E048A" w:rsidRDefault="00A33EE0" w:rsidP="009E048A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9E048A">
        <w:rPr>
          <w:rFonts w:ascii="Times New Roman" w:hAnsi="Times New Roman" w:cs="Times New Roman"/>
          <w:sz w:val="28"/>
        </w:rPr>
        <w:t xml:space="preserve">13.Чернобровкина ТЯ, Никифоров ВВ, Янковская ЯД, Бурова СВ, </w:t>
      </w:r>
      <w:proofErr w:type="spellStart"/>
      <w:r w:rsidRPr="009E048A">
        <w:rPr>
          <w:rFonts w:ascii="Times New Roman" w:hAnsi="Times New Roman" w:cs="Times New Roman"/>
          <w:sz w:val="28"/>
        </w:rPr>
        <w:t>Кардонова</w:t>
      </w:r>
      <w:proofErr w:type="spellEnd"/>
      <w:r w:rsidRPr="009E048A">
        <w:rPr>
          <w:rFonts w:ascii="Times New Roman" w:hAnsi="Times New Roman" w:cs="Times New Roman"/>
          <w:sz w:val="28"/>
        </w:rPr>
        <w:t xml:space="preserve"> Е.В, Сафонова О.А. Некоторые аспекты дифференциальной диагностики заболеваний с желтушным синдромом в практике инфекциониста. Архив внутренней медицины. 2017;15-22.</w:t>
      </w:r>
    </w:p>
    <w:p w:rsidR="0097228C" w:rsidRPr="009E048A" w:rsidRDefault="00A33EE0" w:rsidP="009E048A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9E048A">
        <w:rPr>
          <w:rFonts w:ascii="Times New Roman" w:hAnsi="Times New Roman" w:cs="Times New Roman"/>
          <w:sz w:val="28"/>
        </w:rPr>
        <w:t>14.Ющук НД, Венгеров ЮЯ. Лекции по инфекционным болезням: в 2 т. М: ГЭОТАР-Медиа;2016.</w:t>
      </w:r>
      <w:bookmarkEnd w:id="0"/>
    </w:p>
    <w:sectPr w:rsidR="0097228C" w:rsidRPr="009E048A" w:rsidSect="00E20DCD">
      <w:foot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3A68" w:rsidRDefault="00E03A68" w:rsidP="00E20DCD">
      <w:pPr>
        <w:spacing w:after="0" w:line="240" w:lineRule="auto"/>
      </w:pPr>
      <w:r>
        <w:separator/>
      </w:r>
    </w:p>
  </w:endnote>
  <w:endnote w:type="continuationSeparator" w:id="0">
    <w:p w:rsidR="00E03A68" w:rsidRDefault="00E03A68" w:rsidP="00E20D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79048891"/>
      <w:docPartObj>
        <w:docPartGallery w:val="Page Numbers (Bottom of Page)"/>
        <w:docPartUnique/>
      </w:docPartObj>
    </w:sdtPr>
    <w:sdtContent>
      <w:p w:rsidR="00751182" w:rsidRDefault="0075118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5779">
          <w:rPr>
            <w:noProof/>
          </w:rPr>
          <w:t>20</w:t>
        </w:r>
        <w:r>
          <w:fldChar w:fldCharType="end"/>
        </w:r>
      </w:p>
    </w:sdtContent>
  </w:sdt>
  <w:p w:rsidR="00751182" w:rsidRDefault="0075118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3A68" w:rsidRDefault="00E03A68" w:rsidP="00E20DCD">
      <w:pPr>
        <w:spacing w:after="0" w:line="240" w:lineRule="auto"/>
      </w:pPr>
      <w:r>
        <w:separator/>
      </w:r>
    </w:p>
  </w:footnote>
  <w:footnote w:type="continuationSeparator" w:id="0">
    <w:p w:rsidR="00E03A68" w:rsidRDefault="00E03A68" w:rsidP="00E20D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51EA1"/>
    <w:multiLevelType w:val="hybridMultilevel"/>
    <w:tmpl w:val="8FD67F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E5BBE"/>
    <w:multiLevelType w:val="hybridMultilevel"/>
    <w:tmpl w:val="7D2C90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D812A3"/>
    <w:multiLevelType w:val="hybridMultilevel"/>
    <w:tmpl w:val="B0B0EA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5864F2"/>
    <w:multiLevelType w:val="hybridMultilevel"/>
    <w:tmpl w:val="D32E47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ED7CCD"/>
    <w:multiLevelType w:val="hybridMultilevel"/>
    <w:tmpl w:val="53045A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2913A8"/>
    <w:multiLevelType w:val="hybridMultilevel"/>
    <w:tmpl w:val="A27A98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F62E78"/>
    <w:multiLevelType w:val="hybridMultilevel"/>
    <w:tmpl w:val="D5860B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363D05"/>
    <w:multiLevelType w:val="hybridMultilevel"/>
    <w:tmpl w:val="5D8640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BE1A90"/>
    <w:multiLevelType w:val="multilevel"/>
    <w:tmpl w:val="72DCD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AA019D0"/>
    <w:multiLevelType w:val="hybridMultilevel"/>
    <w:tmpl w:val="F99C6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D5264C"/>
    <w:multiLevelType w:val="hybridMultilevel"/>
    <w:tmpl w:val="DDD4C8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9B4977"/>
    <w:multiLevelType w:val="hybridMultilevel"/>
    <w:tmpl w:val="469EA5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446E2A"/>
    <w:multiLevelType w:val="hybridMultilevel"/>
    <w:tmpl w:val="46C2ED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3D0BC3"/>
    <w:multiLevelType w:val="hybridMultilevel"/>
    <w:tmpl w:val="F40024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3C0153"/>
    <w:multiLevelType w:val="multilevel"/>
    <w:tmpl w:val="15F832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1954F93"/>
    <w:multiLevelType w:val="hybridMultilevel"/>
    <w:tmpl w:val="F9688F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692849"/>
    <w:multiLevelType w:val="hybridMultilevel"/>
    <w:tmpl w:val="7F847D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7D6720"/>
    <w:multiLevelType w:val="hybridMultilevel"/>
    <w:tmpl w:val="02804C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B4443E"/>
    <w:multiLevelType w:val="multilevel"/>
    <w:tmpl w:val="7A36D1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CC22AA1"/>
    <w:multiLevelType w:val="multilevel"/>
    <w:tmpl w:val="3D60DD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E8F4465"/>
    <w:multiLevelType w:val="hybridMultilevel"/>
    <w:tmpl w:val="2C5E59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A875FC"/>
    <w:multiLevelType w:val="hybridMultilevel"/>
    <w:tmpl w:val="07824B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611068"/>
    <w:multiLevelType w:val="hybridMultilevel"/>
    <w:tmpl w:val="1BE818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1F15D9"/>
    <w:multiLevelType w:val="hybridMultilevel"/>
    <w:tmpl w:val="36BE85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631B1C"/>
    <w:multiLevelType w:val="hybridMultilevel"/>
    <w:tmpl w:val="89A2B3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941448"/>
    <w:multiLevelType w:val="hybridMultilevel"/>
    <w:tmpl w:val="9B7449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3D6F8C"/>
    <w:multiLevelType w:val="multilevel"/>
    <w:tmpl w:val="1BDAC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48C4134"/>
    <w:multiLevelType w:val="hybridMultilevel"/>
    <w:tmpl w:val="41408F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864B0C"/>
    <w:multiLevelType w:val="hybridMultilevel"/>
    <w:tmpl w:val="81FE72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0A7BD0"/>
    <w:multiLevelType w:val="hybridMultilevel"/>
    <w:tmpl w:val="60BC66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FA5542"/>
    <w:multiLevelType w:val="hybridMultilevel"/>
    <w:tmpl w:val="1F94B2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B9232E"/>
    <w:multiLevelType w:val="hybridMultilevel"/>
    <w:tmpl w:val="8D5A2B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253180"/>
    <w:multiLevelType w:val="hybridMultilevel"/>
    <w:tmpl w:val="8C786E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B0661B"/>
    <w:multiLevelType w:val="hybridMultilevel"/>
    <w:tmpl w:val="CE74EB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C51D36"/>
    <w:multiLevelType w:val="multilevel"/>
    <w:tmpl w:val="B7CCC6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240791D"/>
    <w:multiLevelType w:val="hybridMultilevel"/>
    <w:tmpl w:val="5C12AA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33D7250"/>
    <w:multiLevelType w:val="hybridMultilevel"/>
    <w:tmpl w:val="382AF4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5443A8F"/>
    <w:multiLevelType w:val="hybridMultilevel"/>
    <w:tmpl w:val="7E309A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747167"/>
    <w:multiLevelType w:val="hybridMultilevel"/>
    <w:tmpl w:val="BE1E0A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6E31E5"/>
    <w:multiLevelType w:val="multilevel"/>
    <w:tmpl w:val="AF583B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BDE73BC"/>
    <w:multiLevelType w:val="multilevel"/>
    <w:tmpl w:val="67047B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DCD2DCB"/>
    <w:multiLevelType w:val="hybridMultilevel"/>
    <w:tmpl w:val="1B2258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6812DA"/>
    <w:multiLevelType w:val="hybridMultilevel"/>
    <w:tmpl w:val="BFFE1F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893F93"/>
    <w:multiLevelType w:val="hybridMultilevel"/>
    <w:tmpl w:val="4F2EF1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2ED48F8"/>
    <w:multiLevelType w:val="hybridMultilevel"/>
    <w:tmpl w:val="275C69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3234D34"/>
    <w:multiLevelType w:val="hybridMultilevel"/>
    <w:tmpl w:val="F85A3D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58D034A"/>
    <w:multiLevelType w:val="hybridMultilevel"/>
    <w:tmpl w:val="628E3D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6156511"/>
    <w:multiLevelType w:val="multilevel"/>
    <w:tmpl w:val="7A36D1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B5D78CE"/>
    <w:multiLevelType w:val="hybridMultilevel"/>
    <w:tmpl w:val="B8587F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EF71D47"/>
    <w:multiLevelType w:val="multilevel"/>
    <w:tmpl w:val="D004A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4"/>
  </w:num>
  <w:num w:numId="3">
    <w:abstractNumId w:val="41"/>
  </w:num>
  <w:num w:numId="4">
    <w:abstractNumId w:val="16"/>
  </w:num>
  <w:num w:numId="5">
    <w:abstractNumId w:val="25"/>
  </w:num>
  <w:num w:numId="6">
    <w:abstractNumId w:val="31"/>
  </w:num>
  <w:num w:numId="7">
    <w:abstractNumId w:val="28"/>
  </w:num>
  <w:num w:numId="8">
    <w:abstractNumId w:val="5"/>
  </w:num>
  <w:num w:numId="9">
    <w:abstractNumId w:val="48"/>
  </w:num>
  <w:num w:numId="10">
    <w:abstractNumId w:val="1"/>
  </w:num>
  <w:num w:numId="11">
    <w:abstractNumId w:val="12"/>
  </w:num>
  <w:num w:numId="12">
    <w:abstractNumId w:val="30"/>
  </w:num>
  <w:num w:numId="13">
    <w:abstractNumId w:val="15"/>
  </w:num>
  <w:num w:numId="14">
    <w:abstractNumId w:val="32"/>
  </w:num>
  <w:num w:numId="15">
    <w:abstractNumId w:val="37"/>
  </w:num>
  <w:num w:numId="16">
    <w:abstractNumId w:val="33"/>
  </w:num>
  <w:num w:numId="17">
    <w:abstractNumId w:val="6"/>
  </w:num>
  <w:num w:numId="18">
    <w:abstractNumId w:val="29"/>
  </w:num>
  <w:num w:numId="19">
    <w:abstractNumId w:val="21"/>
  </w:num>
  <w:num w:numId="20">
    <w:abstractNumId w:val="3"/>
  </w:num>
  <w:num w:numId="21">
    <w:abstractNumId w:val="13"/>
  </w:num>
  <w:num w:numId="22">
    <w:abstractNumId w:val="36"/>
  </w:num>
  <w:num w:numId="23">
    <w:abstractNumId w:val="17"/>
  </w:num>
  <w:num w:numId="24">
    <w:abstractNumId w:val="43"/>
  </w:num>
  <w:num w:numId="25">
    <w:abstractNumId w:val="45"/>
  </w:num>
  <w:num w:numId="26">
    <w:abstractNumId w:val="42"/>
  </w:num>
  <w:num w:numId="27">
    <w:abstractNumId w:val="7"/>
  </w:num>
  <w:num w:numId="28">
    <w:abstractNumId w:val="0"/>
  </w:num>
  <w:num w:numId="29">
    <w:abstractNumId w:val="22"/>
  </w:num>
  <w:num w:numId="30">
    <w:abstractNumId w:val="23"/>
  </w:num>
  <w:num w:numId="31">
    <w:abstractNumId w:val="46"/>
  </w:num>
  <w:num w:numId="32">
    <w:abstractNumId w:val="27"/>
  </w:num>
  <w:num w:numId="33">
    <w:abstractNumId w:val="9"/>
  </w:num>
  <w:num w:numId="34">
    <w:abstractNumId w:val="35"/>
  </w:num>
  <w:num w:numId="35">
    <w:abstractNumId w:val="20"/>
  </w:num>
  <w:num w:numId="36">
    <w:abstractNumId w:val="24"/>
  </w:num>
  <w:num w:numId="37">
    <w:abstractNumId w:val="4"/>
  </w:num>
  <w:num w:numId="38">
    <w:abstractNumId w:val="18"/>
  </w:num>
  <w:num w:numId="39">
    <w:abstractNumId w:val="40"/>
  </w:num>
  <w:num w:numId="40">
    <w:abstractNumId w:val="26"/>
  </w:num>
  <w:num w:numId="41">
    <w:abstractNumId w:val="34"/>
  </w:num>
  <w:num w:numId="42">
    <w:abstractNumId w:val="14"/>
  </w:num>
  <w:num w:numId="43">
    <w:abstractNumId w:val="8"/>
  </w:num>
  <w:num w:numId="44">
    <w:abstractNumId w:val="19"/>
  </w:num>
  <w:num w:numId="45">
    <w:abstractNumId w:val="49"/>
  </w:num>
  <w:num w:numId="46">
    <w:abstractNumId w:val="39"/>
  </w:num>
  <w:num w:numId="47">
    <w:abstractNumId w:val="47"/>
  </w:num>
  <w:num w:numId="48">
    <w:abstractNumId w:val="38"/>
  </w:num>
  <w:num w:numId="49">
    <w:abstractNumId w:val="11"/>
  </w:num>
  <w:num w:numId="5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270"/>
    <w:rsid w:val="00017252"/>
    <w:rsid w:val="00112DD7"/>
    <w:rsid w:val="001660DB"/>
    <w:rsid w:val="00193DFF"/>
    <w:rsid w:val="001F5CD3"/>
    <w:rsid w:val="00223420"/>
    <w:rsid w:val="00286468"/>
    <w:rsid w:val="00313270"/>
    <w:rsid w:val="00394247"/>
    <w:rsid w:val="004B06EE"/>
    <w:rsid w:val="004C09FA"/>
    <w:rsid w:val="004D0B68"/>
    <w:rsid w:val="004E42CC"/>
    <w:rsid w:val="005727FB"/>
    <w:rsid w:val="006334B3"/>
    <w:rsid w:val="0067423E"/>
    <w:rsid w:val="00751182"/>
    <w:rsid w:val="007A11B7"/>
    <w:rsid w:val="0085586C"/>
    <w:rsid w:val="00864F7D"/>
    <w:rsid w:val="008D5779"/>
    <w:rsid w:val="008E7230"/>
    <w:rsid w:val="00923117"/>
    <w:rsid w:val="00940281"/>
    <w:rsid w:val="00956675"/>
    <w:rsid w:val="0097228C"/>
    <w:rsid w:val="009A5F6B"/>
    <w:rsid w:val="009E048A"/>
    <w:rsid w:val="009E2D1D"/>
    <w:rsid w:val="00A33EE0"/>
    <w:rsid w:val="00A82C3D"/>
    <w:rsid w:val="00AA3426"/>
    <w:rsid w:val="00AD2C30"/>
    <w:rsid w:val="00B23778"/>
    <w:rsid w:val="00B9617C"/>
    <w:rsid w:val="00C35E67"/>
    <w:rsid w:val="00D122C1"/>
    <w:rsid w:val="00D94CC4"/>
    <w:rsid w:val="00D95315"/>
    <w:rsid w:val="00E02F59"/>
    <w:rsid w:val="00E03A68"/>
    <w:rsid w:val="00E20DCD"/>
    <w:rsid w:val="00E24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3785A"/>
  <w15:chartTrackingRefBased/>
  <w15:docId w15:val="{881C322F-CF06-4905-8FD5-08016B594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3270"/>
  </w:style>
  <w:style w:type="paragraph" w:styleId="1">
    <w:name w:val="heading 1"/>
    <w:basedOn w:val="a"/>
    <w:next w:val="a"/>
    <w:link w:val="10"/>
    <w:uiPriority w:val="9"/>
    <w:qFormat/>
    <w:rsid w:val="0031327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13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1327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4">
    <w:name w:val="Hyperlink"/>
    <w:basedOn w:val="a0"/>
    <w:uiPriority w:val="99"/>
    <w:semiHidden/>
    <w:unhideWhenUsed/>
    <w:rsid w:val="004B06EE"/>
    <w:rPr>
      <w:color w:val="0000FF"/>
      <w:u w:val="single"/>
    </w:rPr>
  </w:style>
  <w:style w:type="paragraph" w:customStyle="1" w:styleId="txt">
    <w:name w:val="txt"/>
    <w:basedOn w:val="a"/>
    <w:rsid w:val="008E72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956675"/>
    <w:rPr>
      <w:b/>
      <w:bCs/>
    </w:rPr>
  </w:style>
  <w:style w:type="paragraph" w:styleId="a6">
    <w:name w:val="header"/>
    <w:basedOn w:val="a"/>
    <w:link w:val="a7"/>
    <w:uiPriority w:val="99"/>
    <w:unhideWhenUsed/>
    <w:rsid w:val="00E20D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20DCD"/>
  </w:style>
  <w:style w:type="paragraph" w:styleId="a8">
    <w:name w:val="footer"/>
    <w:basedOn w:val="a"/>
    <w:link w:val="a9"/>
    <w:uiPriority w:val="99"/>
    <w:unhideWhenUsed/>
    <w:rsid w:val="00E20D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20DCD"/>
  </w:style>
  <w:style w:type="paragraph" w:styleId="aa">
    <w:name w:val="List Paragraph"/>
    <w:basedOn w:val="a"/>
    <w:uiPriority w:val="34"/>
    <w:qFormat/>
    <w:rsid w:val="00B9617C"/>
    <w:pPr>
      <w:ind w:left="720"/>
      <w:contextualSpacing/>
    </w:pPr>
  </w:style>
  <w:style w:type="paragraph" w:customStyle="1" w:styleId="wp-caption-text">
    <w:name w:val="wp-caption-text"/>
    <w:basedOn w:val="a"/>
    <w:rsid w:val="004E42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ld">
    <w:name w:val="bold"/>
    <w:basedOn w:val="a0"/>
    <w:rsid w:val="004E42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8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1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2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02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4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37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951790">
          <w:marLeft w:val="45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8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3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0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4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BD45A0-68C1-4B9F-B6FA-3E134067D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941</TotalTime>
  <Pages>21</Pages>
  <Words>3463</Words>
  <Characters>19740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Excellent^^ Excellent^^</dc:creator>
  <cp:keywords/>
  <dc:description/>
  <cp:lastModifiedBy>Excellent^^ Excellent^^</cp:lastModifiedBy>
  <cp:revision>6</cp:revision>
  <dcterms:created xsi:type="dcterms:W3CDTF">2020-05-10T17:21:00Z</dcterms:created>
  <dcterms:modified xsi:type="dcterms:W3CDTF">2020-05-25T22:31:00Z</dcterms:modified>
</cp:coreProperties>
</file>