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773420" cy="7698740"/>
            <wp:effectExtent l="0" t="0" r="2540" b="1270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3420" cy="7698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717540" cy="7625080"/>
            <wp:effectExtent l="0" t="0" r="12700" b="1016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7540" cy="7625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488305" cy="7319010"/>
            <wp:effectExtent l="0" t="0" r="13335" b="11430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7319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SimSun" w:hAnsi="SimSun" w:eastAsia="SimSun" w:cs="SimSun"/>
          <w:sz w:val="24"/>
          <w:szCs w:val="24"/>
        </w:rPr>
      </w:pPr>
      <w:bookmarkStart w:id="0" w:name="_GoBack"/>
      <w:bookmarkEnd w:id="0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757545" cy="7677785"/>
            <wp:effectExtent l="0" t="0" r="3175" b="3175"/>
            <wp:docPr id="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7677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A0E9D"/>
    <w:rsid w:val="37EA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2022-12-21T15:24:00Z</dcterms:created>
  <dc:creator>Acer</dc:creator>
  <cp:lastModifiedBy>Азра Эсенова</cp:lastModifiedBy>
  <dcterms:modified xsi:type="dcterms:W3CDTF">2022-12-21T15:27:32Z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A1C83ACA4737480EAA089B51C8B4DA17</vt:lpwstr>
  </property>
</Properties>
</file>