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D231F" w14:textId="3C5DB9BE" w:rsidR="00975006" w:rsidRDefault="00975006" w:rsidP="00975006">
      <w:pPr>
        <w:spacing w:line="240" w:lineRule="auto"/>
        <w:rPr>
          <w:b/>
          <w:szCs w:val="28"/>
        </w:rPr>
      </w:pPr>
      <w:r>
        <w:rPr>
          <w:b/>
          <w:szCs w:val="28"/>
        </w:rPr>
        <w:t>УДК 81</w:t>
      </w:r>
      <w:r w:rsidR="00041C1D">
        <w:rPr>
          <w:b/>
          <w:szCs w:val="28"/>
        </w:rPr>
        <w:t>-2</w:t>
      </w:r>
    </w:p>
    <w:p w14:paraId="6A5ED3BE" w14:textId="77777777" w:rsidR="00AC1341" w:rsidRPr="00025CBA" w:rsidRDefault="00AC1341" w:rsidP="00874AC9">
      <w:pPr>
        <w:spacing w:line="240" w:lineRule="auto"/>
        <w:jc w:val="center"/>
        <w:rPr>
          <w:b/>
          <w:szCs w:val="28"/>
        </w:rPr>
      </w:pPr>
      <w:r w:rsidRPr="00025CBA">
        <w:rPr>
          <w:b/>
          <w:szCs w:val="28"/>
        </w:rPr>
        <w:t>Трудности языков</w:t>
      </w:r>
      <w:r>
        <w:rPr>
          <w:b/>
          <w:szCs w:val="28"/>
        </w:rPr>
        <w:t>ой и межкультурной коммуникации</w:t>
      </w:r>
    </w:p>
    <w:p w14:paraId="52EE0ACC" w14:textId="77777777" w:rsidR="00AC1341" w:rsidRPr="00AC1341" w:rsidRDefault="00AC1341" w:rsidP="00874AC9">
      <w:pPr>
        <w:widowControl w:val="0"/>
        <w:spacing w:line="240" w:lineRule="auto"/>
        <w:jc w:val="right"/>
        <w:rPr>
          <w:szCs w:val="28"/>
        </w:rPr>
      </w:pPr>
      <w:r w:rsidRPr="00AC1341">
        <w:rPr>
          <w:i/>
          <w:szCs w:val="28"/>
        </w:rPr>
        <w:t>Р. Н. Назырова</w:t>
      </w:r>
      <w:r w:rsidRPr="00AC1341">
        <w:rPr>
          <w:szCs w:val="28"/>
        </w:rPr>
        <w:t xml:space="preserve"> – студент</w:t>
      </w:r>
      <w:r>
        <w:rPr>
          <w:szCs w:val="28"/>
        </w:rPr>
        <w:t>,</w:t>
      </w:r>
    </w:p>
    <w:p w14:paraId="112107BC" w14:textId="77777777" w:rsidR="00B44856" w:rsidRPr="00AC1341" w:rsidRDefault="00B44856" w:rsidP="00874AC9">
      <w:pPr>
        <w:widowControl w:val="0"/>
        <w:spacing w:line="240" w:lineRule="auto"/>
        <w:jc w:val="right"/>
        <w:rPr>
          <w:szCs w:val="28"/>
        </w:rPr>
      </w:pPr>
      <w:r w:rsidRPr="00AC1341">
        <w:rPr>
          <w:szCs w:val="28"/>
        </w:rPr>
        <w:t>Пензенский государственный университет</w:t>
      </w:r>
    </w:p>
    <w:p w14:paraId="3B325FAF" w14:textId="77777777" w:rsidR="00B44856" w:rsidRPr="00AC1341" w:rsidRDefault="00B44856" w:rsidP="00874AC9">
      <w:pPr>
        <w:widowControl w:val="0"/>
        <w:spacing w:line="240" w:lineRule="auto"/>
        <w:jc w:val="right"/>
        <w:rPr>
          <w:szCs w:val="28"/>
        </w:rPr>
      </w:pPr>
      <w:r w:rsidRPr="00AC1341">
        <w:rPr>
          <w:szCs w:val="28"/>
        </w:rPr>
        <w:t xml:space="preserve"> </w:t>
      </w:r>
      <w:r w:rsidRPr="00AC1341">
        <w:rPr>
          <w:i/>
          <w:szCs w:val="28"/>
        </w:rPr>
        <w:t>В.Ю. Мягкова</w:t>
      </w:r>
      <w:r w:rsidR="00CB1D4C" w:rsidRPr="003A0A31">
        <w:rPr>
          <w:i/>
          <w:szCs w:val="28"/>
        </w:rPr>
        <w:t>-</w:t>
      </w:r>
      <w:r w:rsidR="00CB1D4C">
        <w:rPr>
          <w:i/>
          <w:szCs w:val="28"/>
        </w:rPr>
        <w:t xml:space="preserve">старший </w:t>
      </w:r>
      <w:proofErr w:type="spellStart"/>
      <w:r w:rsidR="00CB1D4C">
        <w:rPr>
          <w:i/>
          <w:szCs w:val="28"/>
        </w:rPr>
        <w:t>преподаватеь</w:t>
      </w:r>
      <w:proofErr w:type="spellEnd"/>
      <w:r w:rsidRPr="00AC1341">
        <w:rPr>
          <w:szCs w:val="28"/>
        </w:rPr>
        <w:t>,</w:t>
      </w:r>
    </w:p>
    <w:p w14:paraId="168D92BF" w14:textId="77777777" w:rsidR="00B44856" w:rsidRPr="00AC1341" w:rsidRDefault="00B44856" w:rsidP="00874AC9">
      <w:pPr>
        <w:widowControl w:val="0"/>
        <w:spacing w:line="240" w:lineRule="auto"/>
        <w:jc w:val="right"/>
        <w:rPr>
          <w:szCs w:val="28"/>
        </w:rPr>
      </w:pPr>
      <w:r w:rsidRPr="00AC1341">
        <w:rPr>
          <w:szCs w:val="28"/>
        </w:rPr>
        <w:t>Пензенский государственный университет,</w:t>
      </w:r>
    </w:p>
    <w:p w14:paraId="50435884" w14:textId="77777777" w:rsidR="00B44856" w:rsidRPr="00AC1341" w:rsidRDefault="00B44856" w:rsidP="00874AC9">
      <w:pPr>
        <w:widowControl w:val="0"/>
        <w:spacing w:line="240" w:lineRule="auto"/>
        <w:jc w:val="right"/>
        <w:rPr>
          <w:szCs w:val="28"/>
        </w:rPr>
      </w:pPr>
      <w:r w:rsidRPr="00AC1341">
        <w:rPr>
          <w:szCs w:val="28"/>
        </w:rPr>
        <w:t>г. Пенза</w:t>
      </w:r>
    </w:p>
    <w:p w14:paraId="42A7A375" w14:textId="0905B41C" w:rsidR="00B44856" w:rsidRPr="0099398F" w:rsidRDefault="0099398F" w:rsidP="00874AC9">
      <w:pPr>
        <w:spacing w:line="240" w:lineRule="auto"/>
        <w:jc w:val="right"/>
        <w:rPr>
          <w:rStyle w:val="a4"/>
          <w:color w:val="auto"/>
          <w:szCs w:val="28"/>
          <w:u w:val="none"/>
        </w:rPr>
      </w:pPr>
      <w:proofErr w:type="spellStart"/>
      <w:r>
        <w:rPr>
          <w:lang w:val="en-US"/>
        </w:rPr>
        <w:t>lera</w:t>
      </w:r>
      <w:proofErr w:type="spellEnd"/>
      <w:r w:rsidRPr="0099398F">
        <w:t>-</w:t>
      </w:r>
      <w:proofErr w:type="spellStart"/>
      <w:r>
        <w:rPr>
          <w:lang w:val="en-US"/>
        </w:rPr>
        <w:t>potap</w:t>
      </w:r>
      <w:proofErr w:type="spellEnd"/>
      <w:r w:rsidRPr="0099398F">
        <w:t>4</w:t>
      </w:r>
      <w:proofErr w:type="spellStart"/>
      <w:r>
        <w:rPr>
          <w:lang w:val="en-US"/>
        </w:rPr>
        <w:t>ik</w:t>
      </w:r>
      <w:proofErr w:type="spellEnd"/>
      <w:r w:rsidRPr="00FC34C2">
        <w:t>@</w:t>
      </w:r>
      <w:proofErr w:type="spellStart"/>
      <w:r>
        <w:rPr>
          <w:lang w:val="en-US"/>
        </w:rPr>
        <w:t>yandex</w:t>
      </w:r>
      <w:proofErr w:type="spellEnd"/>
      <w:r w:rsidRPr="00FC34C2">
        <w:t>.</w:t>
      </w:r>
      <w:proofErr w:type="spellStart"/>
      <w:r>
        <w:rPr>
          <w:lang w:val="en-US"/>
        </w:rPr>
        <w:t>ru</w:t>
      </w:r>
      <w:proofErr w:type="spellEnd"/>
    </w:p>
    <w:p w14:paraId="3436A1BC" w14:textId="77777777" w:rsidR="00AC1341" w:rsidRPr="003A0257" w:rsidRDefault="003A0257" w:rsidP="00874AC9">
      <w:pPr>
        <w:spacing w:line="240" w:lineRule="auto"/>
        <w:jc w:val="center"/>
        <w:rPr>
          <w:rStyle w:val="a4"/>
          <w:b/>
          <w:color w:val="auto"/>
          <w:szCs w:val="28"/>
          <w:u w:val="none"/>
          <w:lang w:val="en-US"/>
        </w:rPr>
      </w:pPr>
      <w:r w:rsidRPr="003A0257">
        <w:rPr>
          <w:rStyle w:val="a4"/>
          <w:b/>
          <w:color w:val="auto"/>
          <w:szCs w:val="28"/>
          <w:u w:val="none"/>
          <w:lang w:val="en-US"/>
        </w:rPr>
        <w:t>Difficulties of linguistic and intercultural communication</w:t>
      </w:r>
    </w:p>
    <w:p w14:paraId="2EE78828" w14:textId="77777777" w:rsidR="003A0257" w:rsidRPr="003A0257" w:rsidRDefault="003A0257" w:rsidP="00874AC9">
      <w:pPr>
        <w:widowControl w:val="0"/>
        <w:spacing w:line="240" w:lineRule="auto"/>
        <w:jc w:val="right"/>
        <w:rPr>
          <w:szCs w:val="28"/>
          <w:lang w:val="en-US"/>
        </w:rPr>
      </w:pPr>
      <w:r w:rsidRPr="003A0257">
        <w:rPr>
          <w:i/>
          <w:szCs w:val="28"/>
          <w:lang w:val="en-US"/>
        </w:rPr>
        <w:t xml:space="preserve">R.N. </w:t>
      </w:r>
      <w:proofErr w:type="spellStart"/>
      <w:r w:rsidRPr="003A0257">
        <w:rPr>
          <w:i/>
          <w:szCs w:val="28"/>
          <w:lang w:val="en-US"/>
        </w:rPr>
        <w:t>Nazyrova</w:t>
      </w:r>
      <w:proofErr w:type="spellEnd"/>
      <w:r w:rsidRPr="003A0257">
        <w:rPr>
          <w:szCs w:val="28"/>
          <w:lang w:val="en-US"/>
        </w:rPr>
        <w:t xml:space="preserve"> – student,</w:t>
      </w:r>
    </w:p>
    <w:p w14:paraId="035F3EBA" w14:textId="77777777" w:rsidR="003A0257" w:rsidRPr="003A0257" w:rsidRDefault="003A0257" w:rsidP="00874AC9">
      <w:pPr>
        <w:widowControl w:val="0"/>
        <w:spacing w:line="240" w:lineRule="auto"/>
        <w:jc w:val="right"/>
        <w:rPr>
          <w:szCs w:val="28"/>
          <w:lang w:val="en-US"/>
        </w:rPr>
      </w:pPr>
      <w:r w:rsidRPr="003A0257">
        <w:rPr>
          <w:szCs w:val="28"/>
          <w:lang w:val="en-US"/>
        </w:rPr>
        <w:t>Penza State University</w:t>
      </w:r>
    </w:p>
    <w:p w14:paraId="77F61107" w14:textId="77777777" w:rsidR="003A0257" w:rsidRPr="003A0257" w:rsidRDefault="003A0257" w:rsidP="001D60AF">
      <w:pPr>
        <w:widowControl w:val="0"/>
        <w:spacing w:line="240" w:lineRule="auto"/>
        <w:ind w:firstLine="0"/>
        <w:jc w:val="right"/>
        <w:rPr>
          <w:i/>
          <w:szCs w:val="28"/>
          <w:lang w:val="en-US"/>
        </w:rPr>
      </w:pPr>
      <w:r w:rsidRPr="003A0257">
        <w:rPr>
          <w:szCs w:val="28"/>
          <w:lang w:val="en-US"/>
        </w:rPr>
        <w:t xml:space="preserve"> </w:t>
      </w:r>
      <w:proofErr w:type="spellStart"/>
      <w:r w:rsidRPr="003A0257">
        <w:rPr>
          <w:i/>
          <w:szCs w:val="28"/>
          <w:lang w:val="en-US"/>
        </w:rPr>
        <w:t>V.Yu</w:t>
      </w:r>
      <w:proofErr w:type="spellEnd"/>
      <w:r w:rsidRPr="003A0257">
        <w:rPr>
          <w:i/>
          <w:szCs w:val="28"/>
          <w:lang w:val="en-US"/>
        </w:rPr>
        <w:t xml:space="preserve">. </w:t>
      </w:r>
      <w:proofErr w:type="spellStart"/>
      <w:r w:rsidRPr="003A0257">
        <w:rPr>
          <w:i/>
          <w:szCs w:val="28"/>
          <w:lang w:val="en-US"/>
        </w:rPr>
        <w:t>Myagkova</w:t>
      </w:r>
      <w:proofErr w:type="spellEnd"/>
      <w:r w:rsidR="003A0A31" w:rsidRPr="003A0A31">
        <w:rPr>
          <w:i/>
          <w:szCs w:val="28"/>
          <w:lang w:val="en-US"/>
        </w:rPr>
        <w:t xml:space="preserve"> – </w:t>
      </w:r>
      <w:r w:rsidR="003A0A31">
        <w:rPr>
          <w:i/>
          <w:szCs w:val="28"/>
          <w:lang w:val="en-US"/>
        </w:rPr>
        <w:t>senior lecturer</w:t>
      </w:r>
      <w:r w:rsidRPr="003A0257">
        <w:rPr>
          <w:i/>
          <w:szCs w:val="28"/>
          <w:lang w:val="en-US"/>
        </w:rPr>
        <w:t>,</w:t>
      </w:r>
    </w:p>
    <w:p w14:paraId="35F820DF" w14:textId="77777777" w:rsidR="003A0257" w:rsidRPr="00CB1D4C" w:rsidRDefault="003A0257" w:rsidP="00874AC9">
      <w:pPr>
        <w:widowControl w:val="0"/>
        <w:spacing w:line="240" w:lineRule="auto"/>
        <w:jc w:val="right"/>
        <w:rPr>
          <w:szCs w:val="28"/>
        </w:rPr>
      </w:pPr>
      <w:r w:rsidRPr="003A0257">
        <w:rPr>
          <w:szCs w:val="28"/>
          <w:lang w:val="en-US"/>
        </w:rPr>
        <w:t>Penza</w:t>
      </w:r>
      <w:r w:rsidRPr="00CB1D4C">
        <w:rPr>
          <w:szCs w:val="28"/>
        </w:rPr>
        <w:t xml:space="preserve"> </w:t>
      </w:r>
      <w:r w:rsidRPr="003A0257">
        <w:rPr>
          <w:szCs w:val="28"/>
          <w:lang w:val="en-US"/>
        </w:rPr>
        <w:t>State</w:t>
      </w:r>
      <w:r w:rsidRPr="00CB1D4C">
        <w:rPr>
          <w:szCs w:val="28"/>
        </w:rPr>
        <w:t xml:space="preserve"> </w:t>
      </w:r>
      <w:r w:rsidRPr="003A0257">
        <w:rPr>
          <w:szCs w:val="28"/>
          <w:lang w:val="en-US"/>
        </w:rPr>
        <w:t>University</w:t>
      </w:r>
      <w:r w:rsidRPr="00CB1D4C">
        <w:rPr>
          <w:szCs w:val="28"/>
        </w:rPr>
        <w:t>,</w:t>
      </w:r>
    </w:p>
    <w:p w14:paraId="0B11D113" w14:textId="77777777" w:rsidR="00AC1341" w:rsidRPr="00CB1D4C" w:rsidRDefault="003A0257" w:rsidP="00874AC9">
      <w:pPr>
        <w:spacing w:line="240" w:lineRule="auto"/>
        <w:jc w:val="right"/>
        <w:rPr>
          <w:rStyle w:val="a4"/>
          <w:color w:val="auto"/>
          <w:szCs w:val="28"/>
          <w:u w:val="none"/>
        </w:rPr>
      </w:pPr>
      <w:r w:rsidRPr="003A0257">
        <w:rPr>
          <w:rStyle w:val="a4"/>
          <w:color w:val="auto"/>
          <w:szCs w:val="28"/>
          <w:u w:val="none"/>
          <w:lang w:val="en-US"/>
        </w:rPr>
        <w:t>Penza</w:t>
      </w:r>
    </w:p>
    <w:p w14:paraId="458E7302" w14:textId="072CE602" w:rsidR="003A0257" w:rsidRPr="00C17FC6" w:rsidRDefault="00ED723A" w:rsidP="00C17FC6">
      <w:pPr>
        <w:tabs>
          <w:tab w:val="left" w:pos="1985"/>
          <w:tab w:val="left" w:pos="2127"/>
        </w:tabs>
        <w:spacing w:line="240" w:lineRule="auto"/>
        <w:rPr>
          <w:rStyle w:val="a4"/>
          <w:color w:val="auto"/>
          <w:sz w:val="24"/>
          <w:szCs w:val="24"/>
          <w:u w:val="none"/>
        </w:rPr>
      </w:pPr>
      <w:r w:rsidRPr="00C17FC6">
        <w:rPr>
          <w:rStyle w:val="a4"/>
          <w:b/>
          <w:color w:val="auto"/>
          <w:sz w:val="24"/>
          <w:szCs w:val="24"/>
          <w:u w:val="none"/>
        </w:rPr>
        <w:t>Аннотация:</w:t>
      </w:r>
      <w:r w:rsidRPr="00C17FC6">
        <w:rPr>
          <w:rStyle w:val="a4"/>
          <w:color w:val="auto"/>
          <w:sz w:val="24"/>
          <w:szCs w:val="24"/>
          <w:u w:val="none"/>
        </w:rPr>
        <w:t xml:space="preserve"> </w:t>
      </w:r>
      <w:r w:rsidR="00FC34C2">
        <w:rPr>
          <w:color w:val="000000"/>
          <w:sz w:val="24"/>
          <w:szCs w:val="24"/>
        </w:rPr>
        <w:t xml:space="preserve">в статье </w:t>
      </w:r>
      <w:r w:rsidR="00FC34C2" w:rsidRPr="001E316F">
        <w:rPr>
          <w:color w:val="000000"/>
          <w:sz w:val="24"/>
          <w:szCs w:val="24"/>
        </w:rPr>
        <w:t xml:space="preserve">рассматривается ряд проблем, связанных с </w:t>
      </w:r>
      <w:r w:rsidR="00E51E7E" w:rsidRPr="001E316F">
        <w:rPr>
          <w:color w:val="000000"/>
          <w:sz w:val="24"/>
          <w:szCs w:val="24"/>
        </w:rPr>
        <w:t>межкультурной коммуникаци</w:t>
      </w:r>
      <w:r w:rsidR="00FC34C2" w:rsidRPr="001E316F">
        <w:rPr>
          <w:color w:val="000000"/>
          <w:sz w:val="24"/>
          <w:szCs w:val="24"/>
        </w:rPr>
        <w:t>ей</w:t>
      </w:r>
      <w:r w:rsidRPr="001E316F">
        <w:rPr>
          <w:color w:val="000000"/>
          <w:sz w:val="24"/>
          <w:szCs w:val="24"/>
        </w:rPr>
        <w:t xml:space="preserve">, </w:t>
      </w:r>
      <w:r w:rsidR="00036C4C" w:rsidRPr="001E316F">
        <w:rPr>
          <w:color w:val="000000"/>
          <w:sz w:val="24"/>
          <w:szCs w:val="24"/>
        </w:rPr>
        <w:t>возможные возникающие бар</w:t>
      </w:r>
      <w:r w:rsidR="00E51E7E" w:rsidRPr="001E316F">
        <w:rPr>
          <w:color w:val="000000"/>
          <w:sz w:val="24"/>
          <w:szCs w:val="24"/>
        </w:rPr>
        <w:t>ьеры, особенности невербального</w:t>
      </w:r>
      <w:r w:rsidR="00036C4C" w:rsidRPr="001E316F">
        <w:rPr>
          <w:color w:val="000000"/>
          <w:sz w:val="24"/>
          <w:szCs w:val="24"/>
        </w:rPr>
        <w:t xml:space="preserve"> общения, а также анализ</w:t>
      </w:r>
      <w:r w:rsidR="00E51E7E" w:rsidRPr="001E316F">
        <w:rPr>
          <w:color w:val="000000"/>
          <w:sz w:val="24"/>
          <w:szCs w:val="24"/>
        </w:rPr>
        <w:t xml:space="preserve"> культуры других народов, и решение данных проблем.</w:t>
      </w:r>
      <w:r w:rsidR="0046613C" w:rsidRPr="001E316F">
        <w:rPr>
          <w:color w:val="000000"/>
          <w:sz w:val="24"/>
          <w:szCs w:val="24"/>
        </w:rPr>
        <w:t xml:space="preserve"> Обобщены результаты изучения динамики</w:t>
      </w:r>
      <w:r w:rsidR="00854996" w:rsidRPr="001E316F">
        <w:rPr>
          <w:color w:val="000000"/>
          <w:sz w:val="24"/>
          <w:szCs w:val="24"/>
        </w:rPr>
        <w:t xml:space="preserve"> коммуникативных трудностей </w:t>
      </w:r>
      <w:r w:rsidR="0046613C" w:rsidRPr="001E316F">
        <w:rPr>
          <w:color w:val="000000"/>
          <w:sz w:val="24"/>
          <w:szCs w:val="24"/>
        </w:rPr>
        <w:t>студентов, изучающих иностранный язык, в меж</w:t>
      </w:r>
      <w:r w:rsidR="004077AE" w:rsidRPr="001E316F">
        <w:rPr>
          <w:color w:val="000000"/>
          <w:sz w:val="24"/>
          <w:szCs w:val="24"/>
        </w:rPr>
        <w:t xml:space="preserve">культурном общении; рассмотрены </w:t>
      </w:r>
      <w:r w:rsidR="0046613C" w:rsidRPr="001E316F">
        <w:rPr>
          <w:color w:val="000000"/>
          <w:sz w:val="24"/>
          <w:szCs w:val="24"/>
        </w:rPr>
        <w:t>ключевые компоненты и определяющие факторы</w:t>
      </w:r>
      <w:r w:rsidR="004077AE" w:rsidRPr="001E316F">
        <w:rPr>
          <w:color w:val="000000"/>
          <w:sz w:val="24"/>
          <w:szCs w:val="24"/>
        </w:rPr>
        <w:t xml:space="preserve"> межкультурной коммуникации</w:t>
      </w:r>
      <w:r w:rsidR="0046613C" w:rsidRPr="001E316F">
        <w:rPr>
          <w:color w:val="000000"/>
          <w:sz w:val="24"/>
          <w:szCs w:val="24"/>
        </w:rPr>
        <w:t>;</w:t>
      </w:r>
      <w:r w:rsidR="0046613C" w:rsidRPr="00C17FC6">
        <w:rPr>
          <w:color w:val="000000"/>
          <w:sz w:val="24"/>
          <w:szCs w:val="24"/>
        </w:rPr>
        <w:t xml:space="preserve"> описаны типичные</w:t>
      </w:r>
      <w:r w:rsidR="00854996" w:rsidRPr="00C17FC6">
        <w:rPr>
          <w:color w:val="000000"/>
          <w:sz w:val="24"/>
          <w:szCs w:val="24"/>
        </w:rPr>
        <w:t xml:space="preserve"> коммуникативные трудности</w:t>
      </w:r>
      <w:r w:rsidR="0046613C" w:rsidRPr="00C17FC6">
        <w:rPr>
          <w:color w:val="000000"/>
          <w:sz w:val="24"/>
          <w:szCs w:val="24"/>
        </w:rPr>
        <w:t>, затрудняющие</w:t>
      </w:r>
      <w:r w:rsidR="00854996" w:rsidRPr="00C17FC6">
        <w:rPr>
          <w:color w:val="000000"/>
          <w:sz w:val="24"/>
          <w:szCs w:val="24"/>
        </w:rPr>
        <w:t xml:space="preserve"> межкультурное взаимодействие.</w:t>
      </w:r>
    </w:p>
    <w:p w14:paraId="04DEFAE8" w14:textId="77777777" w:rsidR="00ED723A" w:rsidRPr="00C17FC6" w:rsidRDefault="00ED723A" w:rsidP="00874AC9">
      <w:pPr>
        <w:spacing w:line="240" w:lineRule="auto"/>
        <w:rPr>
          <w:rStyle w:val="a4"/>
          <w:color w:val="auto"/>
          <w:sz w:val="24"/>
          <w:szCs w:val="24"/>
          <w:u w:val="none"/>
        </w:rPr>
      </w:pPr>
      <w:r w:rsidRPr="00C17FC6">
        <w:rPr>
          <w:rStyle w:val="a4"/>
          <w:b/>
          <w:color w:val="auto"/>
          <w:sz w:val="24"/>
          <w:szCs w:val="24"/>
          <w:u w:val="none"/>
        </w:rPr>
        <w:t>Ключевые слова:</w:t>
      </w:r>
      <w:r w:rsidRPr="00C17FC6">
        <w:rPr>
          <w:rStyle w:val="a4"/>
          <w:color w:val="auto"/>
          <w:sz w:val="24"/>
          <w:szCs w:val="24"/>
          <w:u w:val="none"/>
        </w:rPr>
        <w:t xml:space="preserve"> </w:t>
      </w:r>
      <w:r w:rsidR="00E51E7E" w:rsidRPr="00C17FC6">
        <w:rPr>
          <w:rStyle w:val="a4"/>
          <w:color w:val="auto"/>
          <w:sz w:val="24"/>
          <w:szCs w:val="24"/>
          <w:u w:val="none"/>
        </w:rPr>
        <w:t>межкультурная коммуникация, барьеры, культура</w:t>
      </w:r>
      <w:r w:rsidR="00B112A0" w:rsidRPr="00C17FC6">
        <w:rPr>
          <w:rStyle w:val="a4"/>
          <w:color w:val="auto"/>
          <w:sz w:val="24"/>
          <w:szCs w:val="24"/>
          <w:u w:val="none"/>
        </w:rPr>
        <w:t xml:space="preserve"> </w:t>
      </w:r>
      <w:r w:rsidR="00854996" w:rsidRPr="00C17FC6">
        <w:rPr>
          <w:rStyle w:val="a4"/>
          <w:color w:val="auto"/>
          <w:sz w:val="24"/>
          <w:szCs w:val="24"/>
          <w:u w:val="none"/>
        </w:rPr>
        <w:t>других народов, решение проблем, коммуникативные трудности, межкультурное взаимодействие.</w:t>
      </w:r>
    </w:p>
    <w:p w14:paraId="794C4E53" w14:textId="1644B0BB" w:rsidR="00C17FC6" w:rsidRPr="00CB1D4C" w:rsidRDefault="00B112A0" w:rsidP="00874AC9">
      <w:pPr>
        <w:spacing w:line="240" w:lineRule="auto"/>
        <w:rPr>
          <w:rStyle w:val="a4"/>
          <w:color w:val="auto"/>
          <w:sz w:val="24"/>
          <w:szCs w:val="24"/>
          <w:u w:val="none"/>
          <w:lang w:val="en-US"/>
        </w:rPr>
      </w:pPr>
      <w:r w:rsidRPr="00C17FC6">
        <w:rPr>
          <w:rStyle w:val="a4"/>
          <w:b/>
          <w:color w:val="auto"/>
          <w:sz w:val="24"/>
          <w:szCs w:val="24"/>
          <w:u w:val="none"/>
          <w:lang w:val="en-US"/>
        </w:rPr>
        <w:t>Annotation:</w:t>
      </w:r>
      <w:r w:rsidRPr="00C17FC6">
        <w:rPr>
          <w:rStyle w:val="a4"/>
          <w:color w:val="auto"/>
          <w:sz w:val="24"/>
          <w:szCs w:val="24"/>
          <w:u w:val="none"/>
          <w:lang w:val="en-US"/>
        </w:rPr>
        <w:t xml:space="preserve"> </w:t>
      </w:r>
      <w:r w:rsidR="001E316F" w:rsidRPr="001E316F">
        <w:rPr>
          <w:rStyle w:val="a4"/>
          <w:color w:val="auto"/>
          <w:sz w:val="24"/>
          <w:szCs w:val="24"/>
          <w:u w:val="none"/>
          <w:lang w:val="en-US"/>
        </w:rPr>
        <w:t xml:space="preserve">the article discusses a number of problems related to intercultural communication, </w:t>
      </w:r>
      <w:r w:rsidR="00C17FC6" w:rsidRPr="00C17FC6">
        <w:rPr>
          <w:rStyle w:val="a4"/>
          <w:color w:val="auto"/>
          <w:sz w:val="24"/>
          <w:szCs w:val="24"/>
          <w:u w:val="none"/>
          <w:lang w:val="en-US"/>
        </w:rPr>
        <w:t xml:space="preserve">possible emerging barriers, features of non-verbal communication, as well as the analysis of the culture of other peoples, and </w:t>
      </w:r>
      <w:r w:rsidR="00C17FC6" w:rsidRPr="001D60AF">
        <w:rPr>
          <w:rStyle w:val="a4"/>
          <w:color w:val="auto"/>
          <w:sz w:val="24"/>
          <w:szCs w:val="24"/>
          <w:u w:val="none"/>
          <w:lang w:val="en-US"/>
        </w:rPr>
        <w:t>the</w:t>
      </w:r>
      <w:r w:rsidR="00C17FC6" w:rsidRPr="00C17FC6">
        <w:rPr>
          <w:rStyle w:val="a4"/>
          <w:color w:val="auto"/>
          <w:sz w:val="24"/>
          <w:szCs w:val="24"/>
          <w:u w:val="none"/>
          <w:lang w:val="en-US"/>
        </w:rPr>
        <w:t xml:space="preserve"> solution of these problems. The results of studying the dynamics of communicative difficulties of students learning a foreign language in intercultural communication are summarized; the key components and determining factors of intercultural communication are considered; typical communicative difficulties that complicate intercultural interaction are described.</w:t>
      </w:r>
    </w:p>
    <w:p w14:paraId="7F65C142" w14:textId="77777777" w:rsidR="00AC1341" w:rsidRPr="001E316F" w:rsidRDefault="00B112A0" w:rsidP="00FC34C2">
      <w:pPr>
        <w:spacing w:line="240" w:lineRule="auto"/>
        <w:rPr>
          <w:rStyle w:val="a4"/>
          <w:color w:val="auto"/>
          <w:sz w:val="24"/>
          <w:szCs w:val="24"/>
          <w:u w:val="none"/>
          <w:lang w:val="en-US"/>
        </w:rPr>
      </w:pPr>
      <w:r w:rsidRPr="00C17FC6">
        <w:rPr>
          <w:rStyle w:val="a4"/>
          <w:b/>
          <w:color w:val="auto"/>
          <w:sz w:val="24"/>
          <w:szCs w:val="24"/>
          <w:u w:val="none"/>
          <w:lang w:val="en-US"/>
        </w:rPr>
        <w:t>Key words:</w:t>
      </w:r>
      <w:r w:rsidRPr="00C17FC6">
        <w:rPr>
          <w:rStyle w:val="a4"/>
          <w:color w:val="auto"/>
          <w:sz w:val="24"/>
          <w:szCs w:val="24"/>
          <w:u w:val="none"/>
          <w:lang w:val="en-US"/>
        </w:rPr>
        <w:t xml:space="preserve"> </w:t>
      </w:r>
      <w:r w:rsidR="00C17FC6" w:rsidRPr="00D27C8A">
        <w:rPr>
          <w:rStyle w:val="a4"/>
          <w:color w:val="auto"/>
          <w:sz w:val="24"/>
          <w:szCs w:val="24"/>
          <w:u w:val="none"/>
          <w:lang w:val="en-US"/>
        </w:rPr>
        <w:t>intercultural communication, barriers, culture of other peoples, problem solving, communication difficulties, intercultural interaction.</w:t>
      </w:r>
    </w:p>
    <w:p w14:paraId="36A854B8" w14:textId="77777777" w:rsidR="00FC34C2" w:rsidRPr="001E316F" w:rsidRDefault="00FC34C2" w:rsidP="00FC34C2">
      <w:pPr>
        <w:spacing w:line="240" w:lineRule="auto"/>
        <w:rPr>
          <w:sz w:val="24"/>
          <w:szCs w:val="24"/>
          <w:lang w:val="en-US"/>
        </w:rPr>
      </w:pPr>
    </w:p>
    <w:p w14:paraId="7DB3EB99" w14:textId="3B39F9B1" w:rsidR="00157A68" w:rsidRDefault="00D32728" w:rsidP="00822FFE">
      <w:pPr>
        <w:rPr>
          <w:szCs w:val="28"/>
        </w:rPr>
      </w:pPr>
      <w:r w:rsidRPr="00B3034C">
        <w:rPr>
          <w:szCs w:val="28"/>
        </w:rPr>
        <w:t>В современном обществе проблема межкультурной коммуникации яв</w:t>
      </w:r>
      <w:r w:rsidR="00AE013C" w:rsidRPr="00B3034C">
        <w:rPr>
          <w:szCs w:val="28"/>
        </w:rPr>
        <w:t>ля</w:t>
      </w:r>
      <w:r w:rsidR="00FE28DD">
        <w:rPr>
          <w:szCs w:val="28"/>
        </w:rPr>
        <w:t xml:space="preserve">ется довольно распространенной. </w:t>
      </w:r>
      <w:r w:rsidR="004979A5">
        <w:rPr>
          <w:szCs w:val="28"/>
        </w:rPr>
        <w:t>Более того, ее решение предполагает заинтересованность обеих сторон: к</w:t>
      </w:r>
      <w:r w:rsidR="00FE28DD">
        <w:rPr>
          <w:szCs w:val="28"/>
        </w:rPr>
        <w:t xml:space="preserve">ак Россиян, так и иностранцев. </w:t>
      </w:r>
      <w:r w:rsidR="00AE013C" w:rsidRPr="00B3034C">
        <w:rPr>
          <w:szCs w:val="28"/>
        </w:rPr>
        <w:t>Это связано</w:t>
      </w:r>
      <w:r w:rsidR="00AE013C" w:rsidRPr="00FE28DD">
        <w:rPr>
          <w:szCs w:val="28"/>
        </w:rPr>
        <w:t>,</w:t>
      </w:r>
      <w:r w:rsidR="00FE28DD" w:rsidRPr="00FE28DD">
        <w:rPr>
          <w:szCs w:val="28"/>
        </w:rPr>
        <w:t xml:space="preserve"> </w:t>
      </w:r>
      <w:r w:rsidR="007252AA" w:rsidRPr="00FE28DD">
        <w:rPr>
          <w:szCs w:val="28"/>
        </w:rPr>
        <w:t>пре</w:t>
      </w:r>
      <w:r w:rsidR="00FE28DD" w:rsidRPr="00FE28DD">
        <w:rPr>
          <w:szCs w:val="28"/>
        </w:rPr>
        <w:t>жде всего</w:t>
      </w:r>
      <w:r w:rsidR="00AE013C" w:rsidRPr="00FE28DD">
        <w:rPr>
          <w:szCs w:val="28"/>
        </w:rPr>
        <w:t>,</w:t>
      </w:r>
      <w:r w:rsidR="00AE013C" w:rsidRPr="00B3034C">
        <w:rPr>
          <w:szCs w:val="28"/>
        </w:rPr>
        <w:t xml:space="preserve"> с тем, что</w:t>
      </w:r>
      <w:r w:rsidR="00157A68" w:rsidRPr="00B3034C">
        <w:rPr>
          <w:szCs w:val="28"/>
        </w:rPr>
        <w:t xml:space="preserve"> в каждой стране обучается немалое количество иностранных студентов.</w:t>
      </w:r>
      <w:r w:rsidR="00B048A9">
        <w:rPr>
          <w:szCs w:val="28"/>
        </w:rPr>
        <w:t xml:space="preserve"> Проблемы </w:t>
      </w:r>
      <w:r w:rsidR="0057469E" w:rsidRPr="00B3034C">
        <w:rPr>
          <w:szCs w:val="28"/>
        </w:rPr>
        <w:t>возникают на почве несовпадения норм, ценностей,</w:t>
      </w:r>
      <w:r w:rsidR="00B048A9">
        <w:rPr>
          <w:szCs w:val="28"/>
        </w:rPr>
        <w:t xml:space="preserve"> </w:t>
      </w:r>
      <w:r w:rsidR="009315D2" w:rsidRPr="00B048A9">
        <w:rPr>
          <w:szCs w:val="28"/>
        </w:rPr>
        <w:t>присущих определенному человеку, а так же его религиозных взглядов, мировоззрения в целом</w:t>
      </w:r>
      <w:r w:rsidR="0057469E" w:rsidRPr="00B048A9">
        <w:rPr>
          <w:szCs w:val="28"/>
        </w:rPr>
        <w:t>.</w:t>
      </w:r>
    </w:p>
    <w:p w14:paraId="72AB9400" w14:textId="71D7B99D" w:rsidR="00041C1D" w:rsidRPr="00B048A9" w:rsidRDefault="00041C1D" w:rsidP="00822FFE">
      <w:pPr>
        <w:rPr>
          <w:szCs w:val="28"/>
        </w:rPr>
      </w:pPr>
      <w:r w:rsidRPr="00041C1D">
        <w:rPr>
          <w:szCs w:val="28"/>
        </w:rPr>
        <w:t xml:space="preserve">Стоит отметить, что актуальность решения данной проблемы так же обусловлена тем, что в последнее время мы вынуждены быть свидетелями национальных и межнациональных конфликтов, и со своей стороны, изучая </w:t>
      </w:r>
      <w:r w:rsidRPr="00041C1D">
        <w:rPr>
          <w:szCs w:val="28"/>
        </w:rPr>
        <w:lastRenderedPageBreak/>
        <w:t>способы межкультурной коммуникации, мы не должны допускать их существования.</w:t>
      </w:r>
    </w:p>
    <w:p w14:paraId="443AB90F" w14:textId="1A709D44" w:rsidR="00E36441" w:rsidRDefault="001B2C66" w:rsidP="00E36441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B3034C">
        <w:rPr>
          <w:sz w:val="28"/>
          <w:szCs w:val="28"/>
        </w:rPr>
        <w:t xml:space="preserve">Говоря о трудности языковой коммуникации, следует обозначить источники данной проблемы. </w:t>
      </w:r>
      <w:r w:rsidR="007052C3" w:rsidRPr="00B3034C">
        <w:rPr>
          <w:sz w:val="28"/>
          <w:szCs w:val="28"/>
        </w:rPr>
        <w:t>Каждое слово определенного языка имеет свое значение и сво</w:t>
      </w:r>
      <w:r w:rsidR="00455812" w:rsidRPr="00B3034C">
        <w:rPr>
          <w:sz w:val="28"/>
          <w:szCs w:val="28"/>
        </w:rPr>
        <w:t xml:space="preserve">ю область сочетаемости. </w:t>
      </w:r>
      <w:r w:rsidR="00455812" w:rsidRPr="00210EEE">
        <w:rPr>
          <w:i/>
          <w:sz w:val="28"/>
          <w:szCs w:val="28"/>
        </w:rPr>
        <w:t>К примеру, в русском языке существуют</w:t>
      </w:r>
      <w:r w:rsidR="00A8189E" w:rsidRPr="00210EEE">
        <w:rPr>
          <w:i/>
          <w:sz w:val="28"/>
          <w:szCs w:val="28"/>
        </w:rPr>
        <w:t xml:space="preserve"> такие устойчивые выражения</w:t>
      </w:r>
      <w:r w:rsidR="008D2A09" w:rsidRPr="00210EEE">
        <w:rPr>
          <w:i/>
          <w:sz w:val="28"/>
          <w:szCs w:val="28"/>
        </w:rPr>
        <w:t>,</w:t>
      </w:r>
      <w:r w:rsidR="00A8189E" w:rsidRPr="00210EEE">
        <w:rPr>
          <w:i/>
          <w:sz w:val="28"/>
          <w:szCs w:val="28"/>
        </w:rPr>
        <w:t xml:space="preserve"> как «одержать победу», но «потерпеть поражение».</w:t>
      </w:r>
      <w:r w:rsidR="00A8189E" w:rsidRPr="00B3034C">
        <w:rPr>
          <w:sz w:val="28"/>
          <w:szCs w:val="28"/>
        </w:rPr>
        <w:t xml:space="preserve"> Или же на русском мы можем сказать: </w:t>
      </w:r>
      <w:r w:rsidR="00A8189E" w:rsidRPr="00210EEE">
        <w:rPr>
          <w:i/>
          <w:sz w:val="28"/>
          <w:szCs w:val="28"/>
        </w:rPr>
        <w:t>«высокая тр</w:t>
      </w:r>
      <w:r w:rsidR="00BD410D" w:rsidRPr="00210EEE">
        <w:rPr>
          <w:i/>
          <w:sz w:val="28"/>
          <w:szCs w:val="28"/>
        </w:rPr>
        <w:t xml:space="preserve">ава», «крепкий чай», «сильный дождь», </w:t>
      </w:r>
      <w:r w:rsidR="00BD410D" w:rsidRPr="00C17D0D">
        <w:rPr>
          <w:sz w:val="28"/>
          <w:szCs w:val="28"/>
        </w:rPr>
        <w:t>но на английском это будет звучать как</w:t>
      </w:r>
      <w:r w:rsidR="00BD410D" w:rsidRPr="00210EEE">
        <w:rPr>
          <w:i/>
          <w:sz w:val="28"/>
          <w:szCs w:val="28"/>
        </w:rPr>
        <w:t xml:space="preserve"> «</w:t>
      </w:r>
      <w:r w:rsidR="00BD410D" w:rsidRPr="00210EEE">
        <w:rPr>
          <w:i/>
          <w:sz w:val="28"/>
          <w:szCs w:val="28"/>
          <w:lang w:val="en-US"/>
        </w:rPr>
        <w:t>long</w:t>
      </w:r>
      <w:r w:rsidR="00BD410D" w:rsidRPr="00210EEE">
        <w:rPr>
          <w:i/>
          <w:sz w:val="28"/>
          <w:szCs w:val="28"/>
        </w:rPr>
        <w:t xml:space="preserve"> </w:t>
      </w:r>
      <w:r w:rsidR="00BD410D" w:rsidRPr="00210EEE">
        <w:rPr>
          <w:i/>
          <w:sz w:val="28"/>
          <w:szCs w:val="28"/>
          <w:lang w:val="en-US"/>
        </w:rPr>
        <w:t>grass</w:t>
      </w:r>
      <w:r w:rsidR="00BD410D" w:rsidRPr="00210EEE">
        <w:rPr>
          <w:i/>
          <w:sz w:val="28"/>
          <w:szCs w:val="28"/>
        </w:rPr>
        <w:t>» – длинная трава, «</w:t>
      </w:r>
      <w:r w:rsidR="00025CBA" w:rsidRPr="00210EEE">
        <w:rPr>
          <w:i/>
          <w:sz w:val="28"/>
          <w:szCs w:val="28"/>
          <w:lang w:val="en-US"/>
        </w:rPr>
        <w:t>strong</w:t>
      </w:r>
      <w:r w:rsidR="00025CBA" w:rsidRPr="00210EEE">
        <w:rPr>
          <w:i/>
          <w:sz w:val="28"/>
          <w:szCs w:val="28"/>
        </w:rPr>
        <w:t xml:space="preserve"> </w:t>
      </w:r>
      <w:r w:rsidR="00025CBA" w:rsidRPr="00210EEE">
        <w:rPr>
          <w:i/>
          <w:sz w:val="28"/>
          <w:szCs w:val="28"/>
          <w:lang w:val="en-US"/>
        </w:rPr>
        <w:t>tea</w:t>
      </w:r>
      <w:r w:rsidR="00BD410D" w:rsidRPr="00210EEE">
        <w:rPr>
          <w:i/>
          <w:sz w:val="28"/>
          <w:szCs w:val="28"/>
        </w:rPr>
        <w:t>»</w:t>
      </w:r>
      <w:r w:rsidR="00025CBA" w:rsidRPr="00210EEE">
        <w:rPr>
          <w:i/>
          <w:sz w:val="28"/>
          <w:szCs w:val="28"/>
        </w:rPr>
        <w:t xml:space="preserve"> – сильный чай, «</w:t>
      </w:r>
      <w:r w:rsidR="00025CBA" w:rsidRPr="00210EEE">
        <w:rPr>
          <w:i/>
          <w:sz w:val="28"/>
          <w:szCs w:val="28"/>
          <w:lang w:val="en-US"/>
        </w:rPr>
        <w:t>heavy</w:t>
      </w:r>
      <w:r w:rsidR="00025CBA" w:rsidRPr="00210EEE">
        <w:rPr>
          <w:i/>
          <w:sz w:val="28"/>
          <w:szCs w:val="28"/>
        </w:rPr>
        <w:t xml:space="preserve"> </w:t>
      </w:r>
      <w:r w:rsidR="00025CBA" w:rsidRPr="00210EEE">
        <w:rPr>
          <w:i/>
          <w:sz w:val="28"/>
          <w:szCs w:val="28"/>
          <w:lang w:val="en-US"/>
        </w:rPr>
        <w:t>rain</w:t>
      </w:r>
      <w:r w:rsidR="00025CBA" w:rsidRPr="00210EEE">
        <w:rPr>
          <w:i/>
          <w:sz w:val="28"/>
          <w:szCs w:val="28"/>
        </w:rPr>
        <w:t>» – тяжелый дождь.</w:t>
      </w:r>
      <w:r w:rsidR="00025CBA" w:rsidRPr="00B3034C">
        <w:rPr>
          <w:sz w:val="28"/>
          <w:szCs w:val="28"/>
        </w:rPr>
        <w:t xml:space="preserve"> </w:t>
      </w:r>
      <w:r w:rsidR="00D148F0" w:rsidRPr="00B3034C">
        <w:rPr>
          <w:sz w:val="28"/>
          <w:szCs w:val="28"/>
        </w:rPr>
        <w:t>Лексико-фразеологическая сочетаемость присуща только данному конкретному слову, в данном конкретном языке.</w:t>
      </w:r>
      <w:r w:rsidR="007252AA">
        <w:rPr>
          <w:bCs/>
          <w:iCs/>
          <w:sz w:val="28"/>
          <w:szCs w:val="28"/>
        </w:rPr>
        <w:t xml:space="preserve"> </w:t>
      </w:r>
      <w:r w:rsidR="008D2A09" w:rsidRPr="00B3034C">
        <w:rPr>
          <w:bCs/>
          <w:iCs/>
          <w:sz w:val="28"/>
          <w:szCs w:val="28"/>
        </w:rPr>
        <w:t>При сравнении же с другими языками и при дословном переводе это может звучать довольно странно. Поэтому, для иностранцев бывает очень трудно воспринимать нашу речь, особенно конкретные идиомы, фразеологизмы, словосочетания</w:t>
      </w:r>
      <w:r w:rsidR="007F3563">
        <w:rPr>
          <w:bCs/>
          <w:iCs/>
          <w:sz w:val="28"/>
          <w:szCs w:val="28"/>
        </w:rPr>
        <w:t>.</w:t>
      </w:r>
      <w:r w:rsidR="008D2A09" w:rsidRPr="00B3034C">
        <w:rPr>
          <w:bCs/>
          <w:iCs/>
          <w:sz w:val="28"/>
          <w:szCs w:val="28"/>
        </w:rPr>
        <w:t xml:space="preserve"> </w:t>
      </w:r>
    </w:p>
    <w:p w14:paraId="44F640F0" w14:textId="7A9DC1FA" w:rsidR="00E952A8" w:rsidRPr="00B3034C" w:rsidRDefault="009315D2" w:rsidP="00E36441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E36441">
        <w:rPr>
          <w:bCs/>
          <w:iCs/>
          <w:sz w:val="28"/>
          <w:szCs w:val="28"/>
        </w:rPr>
        <w:t>Следующая проблема заключается в том, что одно и то</w:t>
      </w:r>
      <w:r w:rsidR="00E36441" w:rsidRPr="00E36441">
        <w:rPr>
          <w:bCs/>
          <w:iCs/>
          <w:sz w:val="28"/>
          <w:szCs w:val="28"/>
        </w:rPr>
        <w:t xml:space="preserve"> </w:t>
      </w:r>
      <w:r w:rsidRPr="00E36441">
        <w:rPr>
          <w:bCs/>
          <w:iCs/>
          <w:sz w:val="28"/>
          <w:szCs w:val="28"/>
        </w:rPr>
        <w:t>же слово может однов</w:t>
      </w:r>
      <w:r w:rsidR="00E36441" w:rsidRPr="00E36441">
        <w:rPr>
          <w:bCs/>
          <w:iCs/>
          <w:sz w:val="28"/>
          <w:szCs w:val="28"/>
        </w:rPr>
        <w:t>ременно быть разной частью речи</w:t>
      </w:r>
      <w:r w:rsidR="00E36441">
        <w:rPr>
          <w:bCs/>
          <w:iCs/>
          <w:sz w:val="28"/>
          <w:szCs w:val="28"/>
        </w:rPr>
        <w:t xml:space="preserve">. </w:t>
      </w:r>
      <w:r w:rsidR="001B55B5" w:rsidRPr="00210EEE">
        <w:rPr>
          <w:bCs/>
          <w:i/>
          <w:iCs/>
          <w:sz w:val="28"/>
          <w:szCs w:val="28"/>
        </w:rPr>
        <w:t>Например: «Бабушка любит печь пироги»</w:t>
      </w:r>
      <w:r w:rsidR="001B1128" w:rsidRPr="00210EEE">
        <w:rPr>
          <w:bCs/>
          <w:i/>
          <w:iCs/>
          <w:sz w:val="28"/>
          <w:szCs w:val="28"/>
        </w:rPr>
        <w:t xml:space="preserve"> – «печь» </w:t>
      </w:r>
      <w:r w:rsidR="001B1128" w:rsidRPr="00B3034C">
        <w:rPr>
          <w:bCs/>
          <w:iCs/>
          <w:sz w:val="28"/>
          <w:szCs w:val="28"/>
        </w:rPr>
        <w:t xml:space="preserve">в данном контексте является глаголом, но: </w:t>
      </w:r>
      <w:r w:rsidR="001B1128" w:rsidRPr="00210EEE">
        <w:rPr>
          <w:bCs/>
          <w:i/>
          <w:iCs/>
          <w:sz w:val="28"/>
          <w:szCs w:val="28"/>
        </w:rPr>
        <w:t>«Печь давно уже остыла»</w:t>
      </w:r>
      <w:r w:rsidR="001B1128" w:rsidRPr="00B3034C">
        <w:rPr>
          <w:bCs/>
          <w:iCs/>
          <w:sz w:val="28"/>
          <w:szCs w:val="28"/>
        </w:rPr>
        <w:t xml:space="preserve"> – здесь уже данное слово является существительным. Или же: </w:t>
      </w:r>
      <w:r w:rsidR="001B1128" w:rsidRPr="00210EEE">
        <w:rPr>
          <w:bCs/>
          <w:i/>
          <w:iCs/>
          <w:sz w:val="28"/>
          <w:szCs w:val="28"/>
        </w:rPr>
        <w:t>«В течение дня осадков не ожидалось»</w:t>
      </w:r>
      <w:r w:rsidR="001B1128" w:rsidRPr="00B3034C">
        <w:rPr>
          <w:bCs/>
          <w:iCs/>
          <w:sz w:val="28"/>
          <w:szCs w:val="28"/>
        </w:rPr>
        <w:t xml:space="preserve"> – здесь говорится об определенном промежутке времени, </w:t>
      </w:r>
      <w:r w:rsidR="0040214C" w:rsidRPr="00B3034C">
        <w:rPr>
          <w:bCs/>
          <w:iCs/>
          <w:sz w:val="28"/>
          <w:szCs w:val="28"/>
        </w:rPr>
        <w:t xml:space="preserve">и «в течение» является предлогом, </w:t>
      </w:r>
      <w:r w:rsidR="001B1128" w:rsidRPr="00B3034C">
        <w:rPr>
          <w:bCs/>
          <w:iCs/>
          <w:sz w:val="28"/>
          <w:szCs w:val="28"/>
        </w:rPr>
        <w:t xml:space="preserve">но: </w:t>
      </w:r>
      <w:r w:rsidR="001B1128" w:rsidRPr="00210EEE">
        <w:rPr>
          <w:bCs/>
          <w:i/>
          <w:iCs/>
          <w:sz w:val="28"/>
          <w:szCs w:val="28"/>
        </w:rPr>
        <w:t>«</w:t>
      </w:r>
      <w:r w:rsidR="00DF7735" w:rsidRPr="00210EEE">
        <w:rPr>
          <w:bCs/>
          <w:i/>
          <w:iCs/>
          <w:sz w:val="28"/>
          <w:szCs w:val="28"/>
        </w:rPr>
        <w:t>В течении реки заметны изменения»</w:t>
      </w:r>
      <w:r w:rsidR="00DF7735" w:rsidRPr="00B3034C">
        <w:rPr>
          <w:bCs/>
          <w:iCs/>
          <w:sz w:val="28"/>
          <w:szCs w:val="28"/>
        </w:rPr>
        <w:t xml:space="preserve"> – вроде бы поменяли только одну бук</w:t>
      </w:r>
      <w:r w:rsidR="0040214C" w:rsidRPr="00B3034C">
        <w:rPr>
          <w:bCs/>
          <w:iCs/>
          <w:sz w:val="28"/>
          <w:szCs w:val="28"/>
        </w:rPr>
        <w:t>ву, всего лишь окончание, а уже совсем другой смысл словосочетания. В данном случае «в течении» является комплексом предлога «в» с существительным</w:t>
      </w:r>
      <w:r w:rsidR="00AF689D">
        <w:rPr>
          <w:bCs/>
          <w:iCs/>
          <w:sz w:val="28"/>
          <w:szCs w:val="28"/>
        </w:rPr>
        <w:t xml:space="preserve"> </w:t>
      </w:r>
      <w:r w:rsidR="00AF689D" w:rsidRPr="00AF689D">
        <w:rPr>
          <w:bCs/>
          <w:iCs/>
          <w:sz w:val="28"/>
          <w:szCs w:val="28"/>
        </w:rPr>
        <w:t xml:space="preserve">[2, </w:t>
      </w:r>
      <w:r w:rsidR="00AF689D">
        <w:rPr>
          <w:bCs/>
          <w:iCs/>
          <w:sz w:val="28"/>
          <w:szCs w:val="28"/>
        </w:rPr>
        <w:t>с. 81</w:t>
      </w:r>
      <w:r w:rsidR="00AF689D" w:rsidRPr="00AF689D">
        <w:rPr>
          <w:bCs/>
          <w:iCs/>
          <w:sz w:val="28"/>
          <w:szCs w:val="28"/>
        </w:rPr>
        <w:t>]</w:t>
      </w:r>
      <w:r w:rsidR="0040214C" w:rsidRPr="00B3034C">
        <w:rPr>
          <w:bCs/>
          <w:iCs/>
          <w:sz w:val="28"/>
          <w:szCs w:val="28"/>
        </w:rPr>
        <w:t>.</w:t>
      </w:r>
    </w:p>
    <w:p w14:paraId="5F74158E" w14:textId="1DE42E1D" w:rsidR="008528ED" w:rsidRPr="0050554E" w:rsidRDefault="008528ED" w:rsidP="007544A8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sz w:val="28"/>
          <w:szCs w:val="28"/>
        </w:rPr>
      </w:pPr>
      <w:r w:rsidRPr="0050554E">
        <w:rPr>
          <w:bCs/>
          <w:sz w:val="28"/>
          <w:szCs w:val="28"/>
        </w:rPr>
        <w:t xml:space="preserve">К сожалению, многим иностранным гражданам тяжело воспринимать русский язык, </w:t>
      </w:r>
      <w:r w:rsidR="001B4A31" w:rsidRPr="0050554E">
        <w:rPr>
          <w:bCs/>
          <w:sz w:val="28"/>
          <w:szCs w:val="28"/>
        </w:rPr>
        <w:t>выражать свои мысли</w:t>
      </w:r>
      <w:r w:rsidR="0050554E">
        <w:rPr>
          <w:bCs/>
          <w:sz w:val="28"/>
          <w:szCs w:val="28"/>
        </w:rPr>
        <w:t>,</w:t>
      </w:r>
      <w:r w:rsidR="001B4A31" w:rsidRPr="0050554E">
        <w:rPr>
          <w:bCs/>
          <w:sz w:val="28"/>
          <w:szCs w:val="28"/>
        </w:rPr>
        <w:t xml:space="preserve"> используя его,</w:t>
      </w:r>
      <w:r w:rsidRPr="0050554E">
        <w:rPr>
          <w:bCs/>
          <w:sz w:val="28"/>
          <w:szCs w:val="28"/>
        </w:rPr>
        <w:t xml:space="preserve"> несмотря на то, что у них имеются общие представления о </w:t>
      </w:r>
      <w:r w:rsidR="0050554E">
        <w:rPr>
          <w:bCs/>
          <w:sz w:val="28"/>
          <w:szCs w:val="28"/>
        </w:rPr>
        <w:t>нем</w:t>
      </w:r>
      <w:r w:rsidRPr="0050554E">
        <w:rPr>
          <w:bCs/>
          <w:sz w:val="28"/>
          <w:szCs w:val="28"/>
        </w:rPr>
        <w:t>.</w:t>
      </w:r>
    </w:p>
    <w:p w14:paraId="6E4B20FF" w14:textId="66C7C52D" w:rsidR="004A0696" w:rsidRPr="00B3034C" w:rsidRDefault="001B4A31" w:rsidP="007544A8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195731">
        <w:rPr>
          <w:bCs/>
          <w:iCs/>
          <w:sz w:val="28"/>
          <w:szCs w:val="28"/>
        </w:rPr>
        <w:t>П</w:t>
      </w:r>
      <w:r w:rsidR="002A48C8" w:rsidRPr="00195731">
        <w:rPr>
          <w:bCs/>
          <w:iCs/>
          <w:sz w:val="28"/>
          <w:szCs w:val="28"/>
        </w:rPr>
        <w:t>роблемы</w:t>
      </w:r>
      <w:r w:rsidRPr="00195731">
        <w:rPr>
          <w:bCs/>
          <w:iCs/>
          <w:sz w:val="28"/>
          <w:szCs w:val="28"/>
        </w:rPr>
        <w:t xml:space="preserve"> такого рода могут возникнуть и у русскоговорящего населения,</w:t>
      </w:r>
      <w:r w:rsidR="002A48C8" w:rsidRPr="0011145E">
        <w:rPr>
          <w:bCs/>
          <w:i/>
          <w:iCs/>
          <w:sz w:val="28"/>
          <w:szCs w:val="28"/>
        </w:rPr>
        <w:t xml:space="preserve"> </w:t>
      </w:r>
      <w:r w:rsidR="002A48C8" w:rsidRPr="00B3034C">
        <w:rPr>
          <w:bCs/>
          <w:iCs/>
          <w:sz w:val="28"/>
          <w:szCs w:val="28"/>
        </w:rPr>
        <w:t>изучая, к пр</w:t>
      </w:r>
      <w:r w:rsidR="00195731">
        <w:rPr>
          <w:bCs/>
          <w:iCs/>
          <w:sz w:val="28"/>
          <w:szCs w:val="28"/>
        </w:rPr>
        <w:t xml:space="preserve">имеру, английский язык, который </w:t>
      </w:r>
      <w:r w:rsidR="002A48C8" w:rsidRPr="00B3034C">
        <w:rPr>
          <w:bCs/>
          <w:iCs/>
          <w:sz w:val="28"/>
          <w:szCs w:val="28"/>
        </w:rPr>
        <w:t>имеет сво</w:t>
      </w:r>
      <w:r w:rsidR="0032312D" w:rsidRPr="00B3034C">
        <w:rPr>
          <w:bCs/>
          <w:iCs/>
          <w:sz w:val="28"/>
          <w:szCs w:val="28"/>
        </w:rPr>
        <w:t xml:space="preserve">и особенности. Однако, различие в своеобразных и уникальных правилах </w:t>
      </w:r>
      <w:r w:rsidR="0032312D" w:rsidRPr="00B3034C">
        <w:rPr>
          <w:bCs/>
          <w:iCs/>
          <w:sz w:val="28"/>
          <w:szCs w:val="28"/>
        </w:rPr>
        <w:lastRenderedPageBreak/>
        <w:t>выражения речи не является единственной проблемой межкультурной коммуникации.</w:t>
      </w:r>
    </w:p>
    <w:p w14:paraId="533DC3BB" w14:textId="09ED5564" w:rsidR="00CD0BB9" w:rsidRPr="00B3034C" w:rsidRDefault="00D506C6" w:rsidP="007544A8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B3034C">
        <w:rPr>
          <w:bCs/>
          <w:iCs/>
          <w:sz w:val="28"/>
          <w:szCs w:val="28"/>
        </w:rPr>
        <w:t xml:space="preserve">Существуют так же языковые барьеры, которые мешают при общении с иностранцем. И тут уже на первую ступень становится «психологическая сторона». Многие люди прекрасно знают язык, лексику, грамматику, </w:t>
      </w:r>
      <w:r w:rsidR="007A69E9" w:rsidRPr="00B3034C">
        <w:rPr>
          <w:bCs/>
          <w:iCs/>
          <w:sz w:val="28"/>
          <w:szCs w:val="28"/>
        </w:rPr>
        <w:t>но при разговоре од</w:t>
      </w:r>
      <w:r w:rsidR="00CD0BB9" w:rsidRPr="00B3034C">
        <w:rPr>
          <w:bCs/>
          <w:iCs/>
          <w:sz w:val="28"/>
          <w:szCs w:val="28"/>
        </w:rPr>
        <w:t>ин на один совершенно теряются. Д</w:t>
      </w:r>
      <w:r w:rsidR="007A69E9" w:rsidRPr="00B3034C">
        <w:rPr>
          <w:bCs/>
          <w:iCs/>
          <w:sz w:val="28"/>
          <w:szCs w:val="28"/>
        </w:rPr>
        <w:t>а и вообще, даже при ответе на уроке английского языка, когда преподаватель задает конкретный вопрос, мы не можем резко среагировать и ответить на него, хотя через пару минут сразу же вспоминаем и перевод слов, и конструкции, с пом</w:t>
      </w:r>
      <w:r w:rsidR="00CD0BB9" w:rsidRPr="00B3034C">
        <w:rPr>
          <w:bCs/>
          <w:iCs/>
          <w:sz w:val="28"/>
          <w:szCs w:val="28"/>
        </w:rPr>
        <w:t xml:space="preserve">ощью которых могли бы выстроить свой ответ. </w:t>
      </w:r>
    </w:p>
    <w:p w14:paraId="038AC8C2" w14:textId="38188999" w:rsidR="008C331E" w:rsidRPr="00B3034C" w:rsidRDefault="00CD0BB9" w:rsidP="007544A8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B3034C">
        <w:rPr>
          <w:bCs/>
          <w:iCs/>
          <w:sz w:val="28"/>
          <w:szCs w:val="28"/>
        </w:rPr>
        <w:t>Так вот, эта проблема</w:t>
      </w:r>
      <w:r w:rsidR="00245909">
        <w:rPr>
          <w:bCs/>
          <w:iCs/>
          <w:sz w:val="28"/>
          <w:szCs w:val="28"/>
        </w:rPr>
        <w:t xml:space="preserve"> </w:t>
      </w:r>
      <w:r w:rsidR="00245909" w:rsidRPr="00C06382">
        <w:rPr>
          <w:bCs/>
          <w:iCs/>
          <w:sz w:val="28"/>
          <w:szCs w:val="28"/>
        </w:rPr>
        <w:t>непосредственно</w:t>
      </w:r>
      <w:r w:rsidR="00C06382">
        <w:rPr>
          <w:bCs/>
          <w:iCs/>
          <w:sz w:val="28"/>
          <w:szCs w:val="28"/>
        </w:rPr>
        <w:t xml:space="preserve"> связана</w:t>
      </w:r>
      <w:r w:rsidRPr="00B3034C">
        <w:rPr>
          <w:bCs/>
          <w:iCs/>
          <w:sz w:val="28"/>
          <w:szCs w:val="28"/>
        </w:rPr>
        <w:t xml:space="preserve"> с психологическим барьером. Психологический барьер заключается в том, что человек имеет достаточный словарный запас, разбирается в употреблении времен</w:t>
      </w:r>
      <w:r w:rsidR="00F52BAD" w:rsidRPr="00B3034C">
        <w:rPr>
          <w:bCs/>
          <w:iCs/>
          <w:sz w:val="28"/>
          <w:szCs w:val="28"/>
        </w:rPr>
        <w:t xml:space="preserve">, но, к сожалению, боится допустить ошибку. Самым актуальным и действенным решением проблемы являются путешествия. </w:t>
      </w:r>
      <w:r w:rsidR="00C06382">
        <w:rPr>
          <w:bCs/>
          <w:iCs/>
          <w:sz w:val="28"/>
          <w:szCs w:val="28"/>
        </w:rPr>
        <w:t>И</w:t>
      </w:r>
      <w:r w:rsidR="00F52BAD" w:rsidRPr="00B3034C">
        <w:rPr>
          <w:bCs/>
          <w:iCs/>
          <w:sz w:val="28"/>
          <w:szCs w:val="28"/>
        </w:rPr>
        <w:t>менно с помощью них вы можете развить свои способности</w:t>
      </w:r>
      <w:r w:rsidR="00245909">
        <w:rPr>
          <w:bCs/>
          <w:iCs/>
          <w:sz w:val="28"/>
          <w:szCs w:val="28"/>
        </w:rPr>
        <w:t xml:space="preserve">, </w:t>
      </w:r>
      <w:r w:rsidR="00245909" w:rsidRPr="00B2067B">
        <w:rPr>
          <w:bCs/>
          <w:iCs/>
          <w:sz w:val="28"/>
          <w:szCs w:val="28"/>
        </w:rPr>
        <w:t>расширить кругозор и познать язык «изнутри»</w:t>
      </w:r>
      <w:r w:rsidR="00B2067B" w:rsidRPr="00B2067B">
        <w:rPr>
          <w:bCs/>
          <w:iCs/>
          <w:sz w:val="28"/>
          <w:szCs w:val="28"/>
        </w:rPr>
        <w:t xml:space="preserve">. </w:t>
      </w:r>
      <w:r w:rsidR="00245909" w:rsidRPr="00B2067B">
        <w:rPr>
          <w:bCs/>
          <w:iCs/>
          <w:sz w:val="28"/>
          <w:szCs w:val="28"/>
        </w:rPr>
        <w:t xml:space="preserve">Поездки </w:t>
      </w:r>
      <w:r w:rsidR="00F52BAD" w:rsidRPr="00B2067B">
        <w:rPr>
          <w:bCs/>
          <w:iCs/>
          <w:sz w:val="28"/>
          <w:szCs w:val="28"/>
        </w:rPr>
        <w:t>за рубеж</w:t>
      </w:r>
      <w:r w:rsidR="00245909" w:rsidRPr="00B2067B">
        <w:rPr>
          <w:bCs/>
          <w:iCs/>
          <w:sz w:val="28"/>
          <w:szCs w:val="28"/>
        </w:rPr>
        <w:t xml:space="preserve"> подразумевают самостоятельный осмотр города, совершение покупок, попытки построить диалог с носителями, изучаемого языка.</w:t>
      </w:r>
      <w:r w:rsidR="00F44A70">
        <w:rPr>
          <w:bCs/>
          <w:iCs/>
          <w:sz w:val="28"/>
          <w:szCs w:val="28"/>
        </w:rPr>
        <w:t xml:space="preserve"> Это обогатит словарный запас</w:t>
      </w:r>
      <w:r w:rsidR="00245909" w:rsidRPr="00B2067B">
        <w:rPr>
          <w:bCs/>
          <w:iCs/>
          <w:sz w:val="28"/>
          <w:szCs w:val="28"/>
        </w:rPr>
        <w:t>, позволит мыслить шире и понять язык более детально</w:t>
      </w:r>
      <w:r w:rsidR="00B2067B" w:rsidRPr="00B2067B">
        <w:rPr>
          <w:bCs/>
          <w:iCs/>
          <w:sz w:val="28"/>
          <w:szCs w:val="28"/>
        </w:rPr>
        <w:t>.</w:t>
      </w:r>
    </w:p>
    <w:p w14:paraId="1B9B33A4" w14:textId="77777777" w:rsidR="00C0251C" w:rsidRDefault="002A0612" w:rsidP="00C0251C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B3034C">
        <w:rPr>
          <w:bCs/>
          <w:iCs/>
          <w:sz w:val="28"/>
          <w:szCs w:val="28"/>
        </w:rPr>
        <w:t>Преодоление языкового и психологического барьеров недостаточно для обеспечения эффективного общения между представителями разных культур.</w:t>
      </w:r>
    </w:p>
    <w:p w14:paraId="656B3873" w14:textId="77777777" w:rsidR="00C0251C" w:rsidRDefault="00F40577" w:rsidP="00C0251C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C0251C">
        <w:rPr>
          <w:bCs/>
          <w:iCs/>
          <w:sz w:val="28"/>
          <w:szCs w:val="28"/>
        </w:rPr>
        <w:t xml:space="preserve">Ведь необходимо так же </w:t>
      </w:r>
      <w:r w:rsidR="00363808" w:rsidRPr="00C0251C">
        <w:rPr>
          <w:bCs/>
          <w:iCs/>
          <w:sz w:val="28"/>
          <w:szCs w:val="28"/>
        </w:rPr>
        <w:t xml:space="preserve">преодолеть </w:t>
      </w:r>
      <w:r w:rsidRPr="00C0251C">
        <w:rPr>
          <w:bCs/>
          <w:iCs/>
          <w:sz w:val="28"/>
          <w:szCs w:val="28"/>
        </w:rPr>
        <w:t xml:space="preserve">культурный </w:t>
      </w:r>
      <w:r w:rsidR="00C0251C" w:rsidRPr="00C0251C">
        <w:rPr>
          <w:bCs/>
          <w:iCs/>
          <w:sz w:val="28"/>
          <w:szCs w:val="28"/>
        </w:rPr>
        <w:t xml:space="preserve">барьер, </w:t>
      </w:r>
      <w:r w:rsidRPr="00C0251C">
        <w:rPr>
          <w:bCs/>
          <w:iCs/>
          <w:sz w:val="28"/>
          <w:szCs w:val="28"/>
        </w:rPr>
        <w:t xml:space="preserve">по причине того, что </w:t>
      </w:r>
      <w:r w:rsidR="00363808" w:rsidRPr="00C0251C">
        <w:rPr>
          <w:bCs/>
          <w:iCs/>
          <w:sz w:val="28"/>
          <w:szCs w:val="28"/>
        </w:rPr>
        <w:t>национальные особенности могут затруднить процесс межкультурной коммуникации</w:t>
      </w:r>
      <w:r w:rsidR="008C331E" w:rsidRPr="00C0251C">
        <w:rPr>
          <w:bCs/>
          <w:iCs/>
          <w:sz w:val="28"/>
          <w:szCs w:val="28"/>
        </w:rPr>
        <w:t>.</w:t>
      </w:r>
    </w:p>
    <w:p w14:paraId="4B6AAE35" w14:textId="05EB5C22" w:rsidR="00A61F1D" w:rsidRPr="00C83E75" w:rsidRDefault="00F40577" w:rsidP="00C0251C">
      <w:pPr>
        <w:pStyle w:val="a3"/>
        <w:spacing w:before="0" w:beforeAutospacing="0" w:after="0" w:afterAutospacing="0" w:line="360" w:lineRule="auto"/>
        <w:ind w:firstLine="709"/>
        <w:jc w:val="both"/>
        <w:rPr>
          <w:bCs/>
          <w:iCs/>
          <w:sz w:val="28"/>
          <w:szCs w:val="28"/>
        </w:rPr>
      </w:pPr>
      <w:r w:rsidRPr="00C0251C">
        <w:rPr>
          <w:bCs/>
          <w:iCs/>
          <w:sz w:val="28"/>
          <w:szCs w:val="28"/>
        </w:rPr>
        <w:t>Здесь необходимо обратить внимание на изучение проблемы</w:t>
      </w:r>
      <w:r w:rsidR="00C0251C">
        <w:rPr>
          <w:bCs/>
          <w:iCs/>
          <w:sz w:val="28"/>
          <w:szCs w:val="28"/>
        </w:rPr>
        <w:t xml:space="preserve"> </w:t>
      </w:r>
      <w:r w:rsidR="004130BD" w:rsidRPr="00B3034C">
        <w:rPr>
          <w:bCs/>
          <w:iCs/>
          <w:sz w:val="28"/>
          <w:szCs w:val="28"/>
        </w:rPr>
        <w:t>невербальной коммуникации. Невербальное поведение имеет огромную значимость в процессе коммуникации. Используемые символы, жесты, совокупность мимики, поз</w:t>
      </w:r>
      <w:r w:rsidR="001F4961" w:rsidRPr="00B3034C">
        <w:rPr>
          <w:bCs/>
          <w:iCs/>
          <w:sz w:val="28"/>
          <w:szCs w:val="28"/>
        </w:rPr>
        <w:t xml:space="preserve"> могут иметь различное значение при построении диалога с участниками </w:t>
      </w:r>
      <w:r w:rsidR="00D60966">
        <w:rPr>
          <w:bCs/>
          <w:iCs/>
          <w:sz w:val="28"/>
          <w:szCs w:val="28"/>
        </w:rPr>
        <w:t>разных культур и народов</w:t>
      </w:r>
      <w:r w:rsidR="00C34BC0" w:rsidRPr="00C34BC0">
        <w:rPr>
          <w:bCs/>
          <w:iCs/>
          <w:sz w:val="28"/>
          <w:szCs w:val="28"/>
        </w:rPr>
        <w:t xml:space="preserve"> [</w:t>
      </w:r>
      <w:r w:rsidR="00C34BC0">
        <w:rPr>
          <w:bCs/>
          <w:iCs/>
          <w:sz w:val="28"/>
          <w:szCs w:val="28"/>
        </w:rPr>
        <w:t>1, с. 72</w:t>
      </w:r>
      <w:r w:rsidR="00C34BC0" w:rsidRPr="00C34BC0">
        <w:rPr>
          <w:bCs/>
          <w:iCs/>
          <w:sz w:val="28"/>
          <w:szCs w:val="28"/>
        </w:rPr>
        <w:t>]</w:t>
      </w:r>
      <w:r w:rsidR="001F4961" w:rsidRPr="00C83E75">
        <w:rPr>
          <w:bCs/>
          <w:iCs/>
          <w:sz w:val="28"/>
          <w:szCs w:val="28"/>
        </w:rPr>
        <w:t>.</w:t>
      </w:r>
    </w:p>
    <w:p w14:paraId="56A9F8C6" w14:textId="22EFC0DC" w:rsidR="001F4961" w:rsidRPr="00D148F0" w:rsidRDefault="001F4961" w:rsidP="007544A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C83E75">
        <w:rPr>
          <w:sz w:val="28"/>
          <w:szCs w:val="28"/>
        </w:rPr>
        <w:lastRenderedPageBreak/>
        <w:t>К примеру, в таких странах ка</w:t>
      </w:r>
      <w:r w:rsidR="00F44A70">
        <w:rPr>
          <w:sz w:val="28"/>
          <w:szCs w:val="28"/>
        </w:rPr>
        <w:t>к Великобритания, Германия, Шве</w:t>
      </w:r>
      <w:r w:rsidRPr="00C83E75">
        <w:rPr>
          <w:sz w:val="28"/>
          <w:szCs w:val="28"/>
        </w:rPr>
        <w:t xml:space="preserve">ция, </w:t>
      </w:r>
      <w:r w:rsidR="007B1D1E" w:rsidRPr="00C83E75">
        <w:rPr>
          <w:sz w:val="28"/>
          <w:szCs w:val="28"/>
        </w:rPr>
        <w:t>Швейцария</w:t>
      </w:r>
      <w:r w:rsidRPr="00C83E75">
        <w:rPr>
          <w:sz w:val="28"/>
          <w:szCs w:val="28"/>
        </w:rPr>
        <w:t>, все сказанное вами будет пон</w:t>
      </w:r>
      <w:r w:rsidR="00D60966">
        <w:rPr>
          <w:sz w:val="28"/>
          <w:szCs w:val="28"/>
        </w:rPr>
        <w:t>ято</w:t>
      </w:r>
      <w:r w:rsidR="002067AD" w:rsidRPr="00C83E75">
        <w:rPr>
          <w:sz w:val="28"/>
          <w:szCs w:val="28"/>
        </w:rPr>
        <w:t xml:space="preserve"> собеседником буквально. Но во </w:t>
      </w:r>
      <w:r w:rsidRPr="00C83E75">
        <w:rPr>
          <w:sz w:val="28"/>
          <w:szCs w:val="28"/>
        </w:rPr>
        <w:t>Франции, Японии, Испании, Греции, Ит</w:t>
      </w:r>
      <w:r w:rsidR="002067AD" w:rsidRPr="00C83E75">
        <w:rPr>
          <w:sz w:val="28"/>
          <w:szCs w:val="28"/>
        </w:rPr>
        <w:t xml:space="preserve">алии, Саудовской Аравии, Китае – наоборот, большое значение имеют поведение человека и его </w:t>
      </w:r>
      <w:r w:rsidRPr="00C83E75">
        <w:rPr>
          <w:sz w:val="28"/>
          <w:szCs w:val="28"/>
        </w:rPr>
        <w:t>жест</w:t>
      </w:r>
      <w:r w:rsidR="002067AD" w:rsidRPr="00C83E75">
        <w:rPr>
          <w:sz w:val="28"/>
          <w:szCs w:val="28"/>
        </w:rPr>
        <w:t>ы</w:t>
      </w:r>
      <w:r w:rsidRPr="00C83E75">
        <w:rPr>
          <w:sz w:val="28"/>
          <w:szCs w:val="28"/>
        </w:rPr>
        <w:t>.</w:t>
      </w:r>
      <w:r w:rsidR="002067AD" w:rsidRPr="00C83E75">
        <w:rPr>
          <w:sz w:val="28"/>
          <w:szCs w:val="28"/>
        </w:rPr>
        <w:t xml:space="preserve"> Когда мы не можем передать словами то,</w:t>
      </w:r>
      <w:r w:rsidR="00C63A5F" w:rsidRPr="00C83E75">
        <w:rPr>
          <w:sz w:val="28"/>
          <w:szCs w:val="28"/>
        </w:rPr>
        <w:t xml:space="preserve"> что хотим донести собеседнику, то </w:t>
      </w:r>
      <w:r w:rsidR="002067AD" w:rsidRPr="00C83E75">
        <w:rPr>
          <w:sz w:val="28"/>
          <w:szCs w:val="28"/>
        </w:rPr>
        <w:t>сразу же начи</w:t>
      </w:r>
      <w:r w:rsidR="00C63A5F" w:rsidRPr="00C83E75">
        <w:rPr>
          <w:sz w:val="28"/>
          <w:szCs w:val="28"/>
        </w:rPr>
        <w:t xml:space="preserve">наем это объяснять руками, пытаемся как-то изобразить смысл наших слов. Но это может привести к недоразумению. </w:t>
      </w:r>
    </w:p>
    <w:p w14:paraId="51B9B5BF" w14:textId="77777777" w:rsidR="004D7874" w:rsidRPr="004D7874" w:rsidRDefault="004D7874" w:rsidP="007544A8">
      <w:pPr>
        <w:rPr>
          <w:color w:val="000000"/>
          <w:szCs w:val="28"/>
          <w:lang w:eastAsia="ru-RU"/>
        </w:rPr>
      </w:pPr>
      <w:r w:rsidRPr="00C83E75">
        <w:rPr>
          <w:color w:val="000000"/>
          <w:szCs w:val="28"/>
          <w:lang w:eastAsia="ru-RU"/>
        </w:rPr>
        <w:t>Всем известно, что если мы крутим указательным пальцем у виска, то хотим показать, что считаем человека глупым и ненормальным</w:t>
      </w:r>
      <w:r w:rsidR="009D7EE7" w:rsidRPr="00C83E75">
        <w:rPr>
          <w:color w:val="000000"/>
          <w:szCs w:val="28"/>
          <w:lang w:eastAsia="ru-RU"/>
        </w:rPr>
        <w:t xml:space="preserve">. Такое же значение имеет данный жест и во Франции. Но в Голландии, наоборот, это является показателем разумности. </w:t>
      </w:r>
    </w:p>
    <w:p w14:paraId="5C7E36DA" w14:textId="77777777" w:rsidR="00E04BB1" w:rsidRPr="00C83E75" w:rsidRDefault="00E04BB1" w:rsidP="007544A8">
      <w:pPr>
        <w:rPr>
          <w:color w:val="000000"/>
          <w:szCs w:val="28"/>
          <w:lang w:eastAsia="ru-RU"/>
        </w:rPr>
      </w:pPr>
      <w:r w:rsidRPr="00C83E75">
        <w:rPr>
          <w:color w:val="000000"/>
          <w:szCs w:val="28"/>
          <w:lang w:eastAsia="ru-RU"/>
        </w:rPr>
        <w:t>В Японии, когда человек говорит о себе, то показывает пальцем на нос. Мы, конечно же, можем подумать, что у него есть какая-то проблема с носом, ведь, имея в виду себя, мы бы показали ладонью на грудь.</w:t>
      </w:r>
    </w:p>
    <w:p w14:paraId="710B3A8F" w14:textId="77777777" w:rsidR="00AE33BF" w:rsidRPr="00C83E75" w:rsidRDefault="004D7874" w:rsidP="007544A8">
      <w:pPr>
        <w:rPr>
          <w:color w:val="000000"/>
          <w:szCs w:val="28"/>
          <w:lang w:eastAsia="ru-RU"/>
        </w:rPr>
      </w:pPr>
      <w:r w:rsidRPr="004D7874">
        <w:rPr>
          <w:color w:val="000000"/>
          <w:szCs w:val="28"/>
          <w:lang w:eastAsia="ru-RU"/>
        </w:rPr>
        <w:t xml:space="preserve">Движение пальца из стороны в сторону в США, Италии </w:t>
      </w:r>
      <w:r w:rsidR="00AE33BF" w:rsidRPr="00C83E75">
        <w:rPr>
          <w:color w:val="000000"/>
          <w:szCs w:val="28"/>
          <w:lang w:eastAsia="ru-RU"/>
        </w:rPr>
        <w:t>может означат</w:t>
      </w:r>
      <w:r w:rsidR="00DE390A">
        <w:rPr>
          <w:color w:val="000000"/>
          <w:szCs w:val="28"/>
          <w:lang w:eastAsia="ru-RU"/>
        </w:rPr>
        <w:t>ь легкое осуждение и угрозу, а в</w:t>
      </w:r>
      <w:r w:rsidR="00AE33BF" w:rsidRPr="00C83E75">
        <w:rPr>
          <w:color w:val="000000"/>
          <w:szCs w:val="28"/>
          <w:lang w:eastAsia="ru-RU"/>
        </w:rPr>
        <w:t xml:space="preserve"> Голландии данный </w:t>
      </w:r>
      <w:r w:rsidRPr="004D7874">
        <w:rPr>
          <w:color w:val="000000"/>
          <w:szCs w:val="28"/>
          <w:lang w:eastAsia="ru-RU"/>
        </w:rPr>
        <w:t xml:space="preserve">жест означает отказ. </w:t>
      </w:r>
    </w:p>
    <w:p w14:paraId="56D27955" w14:textId="77777777" w:rsidR="004D7874" w:rsidRPr="004D7874" w:rsidRDefault="00AE33BF" w:rsidP="007544A8">
      <w:pPr>
        <w:rPr>
          <w:color w:val="000000"/>
          <w:szCs w:val="28"/>
          <w:lang w:eastAsia="ru-RU"/>
        </w:rPr>
      </w:pPr>
      <w:r w:rsidRPr="00C83E75">
        <w:rPr>
          <w:color w:val="000000"/>
          <w:szCs w:val="28"/>
          <w:lang w:eastAsia="ru-RU"/>
        </w:rPr>
        <w:t xml:space="preserve">Так же может отличаться и обычай приветствовать друг друга. </w:t>
      </w:r>
      <w:r w:rsidR="004D7874" w:rsidRPr="004D7874">
        <w:rPr>
          <w:color w:val="000000"/>
          <w:szCs w:val="28"/>
          <w:lang w:eastAsia="ru-RU"/>
        </w:rPr>
        <w:t>Например, англичане, когда встречают</w:t>
      </w:r>
      <w:r w:rsidRPr="00C83E75">
        <w:rPr>
          <w:color w:val="000000"/>
          <w:szCs w:val="28"/>
          <w:lang w:eastAsia="ru-RU"/>
        </w:rPr>
        <w:t xml:space="preserve">ся впервые, пожимают друг другу </w:t>
      </w:r>
      <w:r w:rsidR="004D7874" w:rsidRPr="004D7874">
        <w:rPr>
          <w:color w:val="000000"/>
          <w:szCs w:val="28"/>
          <w:lang w:eastAsia="ru-RU"/>
        </w:rPr>
        <w:t>руку. В остальных случаях они обходятся без рукопожатий.</w:t>
      </w:r>
      <w:r w:rsidRPr="00C83E75">
        <w:rPr>
          <w:color w:val="000000"/>
          <w:szCs w:val="28"/>
          <w:lang w:eastAsia="ru-RU"/>
        </w:rPr>
        <w:t xml:space="preserve"> А в России, наоборот, пожимают руку, уже давно знакомые люди.</w:t>
      </w:r>
    </w:p>
    <w:p w14:paraId="6385959B" w14:textId="00AB3D22" w:rsidR="004D7874" w:rsidRPr="00C83E75" w:rsidRDefault="004D7874" w:rsidP="007544A8">
      <w:pPr>
        <w:rPr>
          <w:color w:val="000000"/>
          <w:szCs w:val="28"/>
          <w:lang w:eastAsia="ru-RU"/>
        </w:rPr>
      </w:pPr>
      <w:r w:rsidRPr="004D7874">
        <w:rPr>
          <w:color w:val="000000"/>
          <w:szCs w:val="28"/>
          <w:lang w:eastAsia="ru-RU"/>
        </w:rPr>
        <w:t xml:space="preserve">В Японии </w:t>
      </w:r>
      <w:r w:rsidR="00AE33BF" w:rsidRPr="00C83E75">
        <w:rPr>
          <w:color w:val="000000"/>
          <w:szCs w:val="28"/>
          <w:lang w:eastAsia="ru-RU"/>
        </w:rPr>
        <w:t xml:space="preserve">же </w:t>
      </w:r>
      <w:r w:rsidRPr="004D7874">
        <w:rPr>
          <w:color w:val="000000"/>
          <w:szCs w:val="28"/>
          <w:lang w:eastAsia="ru-RU"/>
        </w:rPr>
        <w:t>рукопожатия не приняты</w:t>
      </w:r>
      <w:r w:rsidR="00AE33BF" w:rsidRPr="00C83E75">
        <w:rPr>
          <w:color w:val="000000"/>
          <w:szCs w:val="28"/>
          <w:lang w:eastAsia="ru-RU"/>
        </w:rPr>
        <w:t xml:space="preserve"> от слова совсем</w:t>
      </w:r>
      <w:r w:rsidR="00106136" w:rsidRPr="00C83E75">
        <w:rPr>
          <w:color w:val="000000"/>
          <w:szCs w:val="28"/>
          <w:lang w:eastAsia="ru-RU"/>
        </w:rPr>
        <w:t xml:space="preserve">. Если </w:t>
      </w:r>
      <w:r w:rsidRPr="004D7874">
        <w:rPr>
          <w:color w:val="000000"/>
          <w:szCs w:val="28"/>
          <w:lang w:eastAsia="ru-RU"/>
        </w:rPr>
        <w:t xml:space="preserve">полицейский ударяет ребром ладони одной руки по сгибу другой у локтя, то он </w:t>
      </w:r>
      <w:r w:rsidR="00106136" w:rsidRPr="00C83E75">
        <w:rPr>
          <w:color w:val="000000"/>
          <w:szCs w:val="28"/>
          <w:lang w:eastAsia="ru-RU"/>
        </w:rPr>
        <w:t xml:space="preserve">требует </w:t>
      </w:r>
      <w:r w:rsidRPr="004D7874">
        <w:rPr>
          <w:color w:val="000000"/>
          <w:szCs w:val="28"/>
          <w:lang w:eastAsia="ru-RU"/>
        </w:rPr>
        <w:t>показать</w:t>
      </w:r>
      <w:r w:rsidR="00106136" w:rsidRPr="00C83E75">
        <w:rPr>
          <w:color w:val="000000"/>
          <w:szCs w:val="28"/>
          <w:lang w:eastAsia="ru-RU"/>
        </w:rPr>
        <w:t xml:space="preserve"> документы</w:t>
      </w:r>
      <w:r w:rsidR="00907366">
        <w:rPr>
          <w:color w:val="000000"/>
          <w:szCs w:val="28"/>
          <w:lang w:eastAsia="ru-RU"/>
        </w:rPr>
        <w:t xml:space="preserve"> [4</w:t>
      </w:r>
      <w:r w:rsidR="00751DED">
        <w:rPr>
          <w:color w:val="000000"/>
          <w:szCs w:val="28"/>
          <w:lang w:eastAsia="ru-RU"/>
        </w:rPr>
        <w:t>, с. 95</w:t>
      </w:r>
      <w:r w:rsidR="00751DED" w:rsidRPr="00751DED">
        <w:rPr>
          <w:color w:val="000000"/>
          <w:szCs w:val="28"/>
          <w:lang w:eastAsia="ru-RU"/>
        </w:rPr>
        <w:t>]</w:t>
      </w:r>
      <w:r w:rsidR="00106136" w:rsidRPr="00C83E75">
        <w:rPr>
          <w:color w:val="000000"/>
          <w:szCs w:val="28"/>
          <w:lang w:eastAsia="ru-RU"/>
        </w:rPr>
        <w:t>.</w:t>
      </w:r>
    </w:p>
    <w:p w14:paraId="16C95273" w14:textId="77777777" w:rsidR="00106136" w:rsidRDefault="00106136" w:rsidP="007544A8">
      <w:pPr>
        <w:rPr>
          <w:color w:val="000000"/>
          <w:szCs w:val="28"/>
          <w:lang w:eastAsia="ru-RU"/>
        </w:rPr>
      </w:pPr>
      <w:r w:rsidRPr="00C83E75">
        <w:rPr>
          <w:color w:val="000000"/>
          <w:szCs w:val="28"/>
          <w:lang w:eastAsia="ru-RU"/>
        </w:rPr>
        <w:t xml:space="preserve">По данным примерам уже можно сделать вывод, что каждая страна имеет собственные манеры в общении, поэтому не стоит пренебрегать ими, и, если вы запланировали путешествие, лучше заранее изучить их культуру, чтобы не застать себя врасплох. </w:t>
      </w:r>
    </w:p>
    <w:p w14:paraId="04D713F4" w14:textId="77777777" w:rsidR="00BE15BC" w:rsidRDefault="004C061A" w:rsidP="007544A8">
      <w:r>
        <w:rPr>
          <w:color w:val="000000"/>
          <w:szCs w:val="28"/>
          <w:lang w:eastAsia="ru-RU"/>
        </w:rPr>
        <w:t>Стоит отметить, что в Российских вузах, в том числе, в Пензенском государственном университете, обучается немалое количество иностра</w:t>
      </w:r>
      <w:r w:rsidR="0035578E">
        <w:rPr>
          <w:color w:val="000000"/>
          <w:szCs w:val="28"/>
          <w:lang w:eastAsia="ru-RU"/>
        </w:rPr>
        <w:t>нных студентов. Поэтому,</w:t>
      </w:r>
      <w:r>
        <w:rPr>
          <w:color w:val="000000"/>
          <w:szCs w:val="28"/>
          <w:lang w:eastAsia="ru-RU"/>
        </w:rPr>
        <w:t xml:space="preserve"> проблем</w:t>
      </w:r>
      <w:r w:rsidR="0035578E">
        <w:rPr>
          <w:color w:val="000000"/>
          <w:szCs w:val="28"/>
          <w:lang w:eastAsia="ru-RU"/>
        </w:rPr>
        <w:t>ы</w:t>
      </w:r>
      <w:r>
        <w:rPr>
          <w:color w:val="000000"/>
          <w:szCs w:val="28"/>
          <w:lang w:eastAsia="ru-RU"/>
        </w:rPr>
        <w:t xml:space="preserve"> ме</w:t>
      </w:r>
      <w:r w:rsidR="0035578E">
        <w:rPr>
          <w:color w:val="000000"/>
          <w:szCs w:val="28"/>
          <w:lang w:eastAsia="ru-RU"/>
        </w:rPr>
        <w:t>жкультурной коммуникации требуют</w:t>
      </w:r>
      <w:r>
        <w:rPr>
          <w:color w:val="000000"/>
          <w:szCs w:val="28"/>
          <w:lang w:eastAsia="ru-RU"/>
        </w:rPr>
        <w:t xml:space="preserve"> </w:t>
      </w:r>
      <w:r>
        <w:rPr>
          <w:color w:val="000000"/>
          <w:szCs w:val="28"/>
          <w:lang w:eastAsia="ru-RU"/>
        </w:rPr>
        <w:lastRenderedPageBreak/>
        <w:t>неза</w:t>
      </w:r>
      <w:r w:rsidR="0035578E">
        <w:rPr>
          <w:color w:val="000000"/>
          <w:szCs w:val="28"/>
          <w:lang w:eastAsia="ru-RU"/>
        </w:rPr>
        <w:t xml:space="preserve">медлительных решений. В данном случае, </w:t>
      </w:r>
      <w:r w:rsidR="00140DD2">
        <w:rPr>
          <w:color w:val="000000"/>
          <w:szCs w:val="28"/>
          <w:lang w:eastAsia="ru-RU"/>
        </w:rPr>
        <w:t>главным аспектом выступает «толерантное отношение».</w:t>
      </w:r>
      <w:r>
        <w:rPr>
          <w:color w:val="000000"/>
          <w:szCs w:val="28"/>
          <w:lang w:eastAsia="ru-RU"/>
        </w:rPr>
        <w:t xml:space="preserve"> </w:t>
      </w:r>
      <w:r>
        <w:t xml:space="preserve">Создавая учебную модель языкового общения, преподаватель обращает внимание на различия в социокультурном восприятии мира представителями разных народов и культур. Студенты, общаясь друг с другом, знакомятся с традициями и обычаями другого народа, чужой страны, делятся знаниями о своей культуре и родной стране. Обязательным условием процесса формирования толерантного отношения к языковым и культурным различиям является то, что этот процесс должен сопровождаться преодолением негативных </w:t>
      </w:r>
      <w:proofErr w:type="spellStart"/>
      <w:r>
        <w:t>этносоциальных</w:t>
      </w:r>
      <w:proofErr w:type="spellEnd"/>
      <w:r>
        <w:t xml:space="preserve"> стереотипов. На языковом уровне формирование социокультурной компетенции осуществляется в процессе общения на изучаемом языке, в контексте диалога культур. Диалог культур есть межкультурная коммуникация, осуществляемая с помощью языка, так как языковая коммуникация является необходимым условием существования и развития культуры. Языковая коммуникация становится звеном, связывающим систему языковых знаков разных уровней и культуру, в которой язык существует и необходимым компонентом которой является. </w:t>
      </w:r>
    </w:p>
    <w:p w14:paraId="120BD6E3" w14:textId="77777777" w:rsidR="00946531" w:rsidRDefault="004C061A" w:rsidP="007544A8">
      <w:r>
        <w:t>Таким образом, смысл организации учебной модели языковой коммуникации заключается в утверждении принципа толерантности в отношениях между носителями разных языков, культур, представителями разных религий, социальных слоев. Соблюдение принципа толерантности способствует достижению межкультурного понимания между представителями разных культур, а также, что немаловажно, становлению вторичной языковой личности, гармоничной в своем языковом и со</w:t>
      </w:r>
      <w:r w:rsidR="00946531">
        <w:t>циокультурном развитии.</w:t>
      </w:r>
    </w:p>
    <w:p w14:paraId="76E68806" w14:textId="44B84608" w:rsidR="00AE588A" w:rsidRDefault="00AE588A" w:rsidP="007544A8">
      <w:r>
        <w:t>В зависимости от глубины проникновения участников языковой коммуникации в иноязычную культуру и способности пользоваться усвоенной информацией, поученными знаниями в различ</w:t>
      </w:r>
      <w:r w:rsidR="00FC1DC0">
        <w:t>ных ситуациях общения выделяют несколько уровней.</w:t>
      </w:r>
    </w:p>
    <w:p w14:paraId="0D639DF6" w14:textId="7CB65B52" w:rsidR="00647C1E" w:rsidRPr="00032CB2" w:rsidRDefault="004C061A" w:rsidP="007544A8">
      <w:r>
        <w:t xml:space="preserve">Уровень культурного </w:t>
      </w:r>
      <w:proofErr w:type="spellStart"/>
      <w:r>
        <w:t>взаимоприятия</w:t>
      </w:r>
      <w:proofErr w:type="spellEnd"/>
      <w:r>
        <w:t xml:space="preserve"> проявляется в культурной толерантности, то есть культурной терпимос</w:t>
      </w:r>
      <w:r w:rsidR="00FC1DC0">
        <w:t xml:space="preserve">ти к идеям, поступкам, </w:t>
      </w:r>
      <w:r>
        <w:t xml:space="preserve">суждениям партнера по коммуникации, не совпадающим или отличным от собственных </w:t>
      </w:r>
      <w:r>
        <w:lastRenderedPageBreak/>
        <w:t xml:space="preserve">идей, </w:t>
      </w:r>
      <w:r w:rsidR="00387CAE">
        <w:t>мыслей.</w:t>
      </w:r>
      <w:r>
        <w:t xml:space="preserve"> На уровне культурного взаимопонимания достигается взаимная культурная адаптация, при которой участники языковой коммуникации готовы принять поступки, идеи, мнения и образы других людей и друг друга. На уровне </w:t>
      </w:r>
      <w:proofErr w:type="gramStart"/>
      <w:r>
        <w:t>культурного</w:t>
      </w:r>
      <w:proofErr w:type="gramEnd"/>
      <w:r>
        <w:t xml:space="preserve"> </w:t>
      </w:r>
      <w:proofErr w:type="spellStart"/>
      <w:r>
        <w:t>взаимосоединения</w:t>
      </w:r>
      <w:proofErr w:type="spellEnd"/>
      <w:r>
        <w:t xml:space="preserve"> происходит </w:t>
      </w:r>
      <w:proofErr w:type="spellStart"/>
      <w:r>
        <w:t>взаимокультурное</w:t>
      </w:r>
      <w:proofErr w:type="spellEnd"/>
      <w:r>
        <w:t xml:space="preserve"> единение или ассоциирование и обогащение. Этот уровень социокультурной компетенции предполагает знание фактов и событий культуры, которые представляют собой вечные ценности духовной культуры народа, сыгравших особую или решающую роль в развитии</w:t>
      </w:r>
      <w:r w:rsidR="00647C1E">
        <w:t xml:space="preserve"> к</w:t>
      </w:r>
      <w:r w:rsidR="00032CB2">
        <w:t xml:space="preserve">ультуры и языка его носителей </w:t>
      </w:r>
      <w:r w:rsidR="00032CB2" w:rsidRPr="00032CB2">
        <w:t>[</w:t>
      </w:r>
      <w:r w:rsidR="00032CB2">
        <w:t>3, с. 11</w:t>
      </w:r>
      <w:r w:rsidR="00032CB2" w:rsidRPr="00032CB2">
        <w:t>]</w:t>
      </w:r>
      <w:r w:rsidR="00032CB2">
        <w:t>.</w:t>
      </w:r>
    </w:p>
    <w:p w14:paraId="0AA7AE62" w14:textId="77777777" w:rsidR="00647C1E" w:rsidRDefault="004C061A" w:rsidP="007544A8">
      <w:r>
        <w:t xml:space="preserve">Однако следует понимать, что толерантность как терпимость к иным взглядам и суждениям, не должна трансформироваться в полное безразличие к собственным ценностям и, соответственно, к ценностям иных культур, религий, народов. Овладение </w:t>
      </w:r>
      <w:proofErr w:type="spellStart"/>
      <w:r>
        <w:t>инокультурой</w:t>
      </w:r>
      <w:proofErr w:type="spellEnd"/>
      <w:r>
        <w:t xml:space="preserve"> происходит под влиянием родной культуры и уже сложившихся стереотипов. Представление об </w:t>
      </w:r>
      <w:proofErr w:type="spellStart"/>
      <w:r>
        <w:t>инокультуре</w:t>
      </w:r>
      <w:proofErr w:type="spellEnd"/>
      <w:r>
        <w:t xml:space="preserve"> должно формироваться с опорой на «диалог культур», предполагающий толерантное отношение партнеров по коммуникации друг к другу. </w:t>
      </w:r>
    </w:p>
    <w:p w14:paraId="5A4FDE60" w14:textId="000E2CB3" w:rsidR="00140DD2" w:rsidRDefault="004C061A" w:rsidP="007544A8">
      <w:pPr>
        <w:rPr>
          <w:color w:val="000000"/>
          <w:szCs w:val="28"/>
          <w:lang w:eastAsia="ru-RU"/>
        </w:rPr>
      </w:pPr>
      <w:r>
        <w:t xml:space="preserve">Таким образом, </w:t>
      </w:r>
      <w:r w:rsidR="00056E73">
        <w:t xml:space="preserve">формирование и развитие толерантности является наиболее обоснованным решением проблемы межкультурной коммуникации. </w:t>
      </w:r>
    </w:p>
    <w:p w14:paraId="446CB1E9" w14:textId="70B1071D" w:rsidR="00C83E75" w:rsidRDefault="00C83E75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При исследовании</w:t>
      </w:r>
      <w:r w:rsidR="00DF5718">
        <w:rPr>
          <w:color w:val="000000"/>
          <w:szCs w:val="28"/>
          <w:lang w:eastAsia="ru-RU"/>
        </w:rPr>
        <w:t xml:space="preserve"> данного вопроса</w:t>
      </w:r>
      <w:r>
        <w:rPr>
          <w:color w:val="000000"/>
          <w:szCs w:val="28"/>
          <w:lang w:eastAsia="ru-RU"/>
        </w:rPr>
        <w:t>, мы опросили студентов 1 курса, которые обучаются на нашем историко-филологическом факультете Пензенск</w:t>
      </w:r>
      <w:r w:rsidR="00E45E3B">
        <w:rPr>
          <w:color w:val="000000"/>
          <w:szCs w:val="28"/>
          <w:lang w:eastAsia="ru-RU"/>
        </w:rPr>
        <w:t xml:space="preserve">ого государственного университета. </w:t>
      </w:r>
      <w:r w:rsidR="00DF5718">
        <w:rPr>
          <w:color w:val="000000"/>
          <w:szCs w:val="28"/>
          <w:lang w:eastAsia="ru-RU"/>
        </w:rPr>
        <w:t>Как мы уже пометили,</w:t>
      </w:r>
      <w:r w:rsidR="00E45E3B">
        <w:rPr>
          <w:color w:val="000000"/>
          <w:szCs w:val="28"/>
          <w:lang w:eastAsia="ru-RU"/>
        </w:rPr>
        <w:t xml:space="preserve"> у нас обучаются студенты совершенно различных наций, культур и стран. Конечно, они иногда сталкиваются между собо</w:t>
      </w:r>
      <w:r w:rsidR="002B209B">
        <w:rPr>
          <w:color w:val="000000"/>
          <w:szCs w:val="28"/>
          <w:lang w:eastAsia="ru-RU"/>
        </w:rPr>
        <w:t xml:space="preserve">й, и тут уже не избежать диалога. </w:t>
      </w:r>
    </w:p>
    <w:p w14:paraId="18F210F6" w14:textId="77777777" w:rsidR="003C6562" w:rsidRDefault="003C6562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Мы задавали такие вопросы как:</w:t>
      </w:r>
    </w:p>
    <w:p w14:paraId="198174A0" w14:textId="77777777" w:rsidR="003C6562" w:rsidRDefault="003C6562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1. Как Вы относитесь к тому, что на нашем факультете обучаются иностранные студенты?</w:t>
      </w:r>
    </w:p>
    <w:p w14:paraId="1663EE00" w14:textId="77777777" w:rsidR="003C6562" w:rsidRDefault="003C6562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2. Приходилось ли Вам строить с ними диалог?</w:t>
      </w:r>
    </w:p>
    <w:p w14:paraId="12AE419B" w14:textId="77777777" w:rsidR="003C6562" w:rsidRDefault="003C6562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3. Сталкивались ли Вы с какими-либо проблемами при общении с ними?</w:t>
      </w:r>
    </w:p>
    <w:p w14:paraId="42179559" w14:textId="77777777" w:rsidR="003C6562" w:rsidRDefault="003C6562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4. Вы следуете имеющимся негативным стереотипам при контакте с представителями разных культур?</w:t>
      </w:r>
    </w:p>
    <w:p w14:paraId="1DC96075" w14:textId="40D35710" w:rsidR="002B7227" w:rsidRDefault="004F68FC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 xml:space="preserve">На первый вопрос все, без исключения, ответили, что относятся </w:t>
      </w:r>
      <w:r w:rsidR="000822D4">
        <w:rPr>
          <w:color w:val="000000"/>
          <w:szCs w:val="28"/>
          <w:lang w:eastAsia="ru-RU"/>
        </w:rPr>
        <w:t>нейтрально, либо положительно, так как это отличная возможность познакомиться и узнать больше об их культуре, мировоззрении</w:t>
      </w:r>
      <w:r w:rsidR="00E259C9">
        <w:rPr>
          <w:color w:val="000000"/>
          <w:szCs w:val="28"/>
          <w:lang w:eastAsia="ru-RU"/>
        </w:rPr>
        <w:t xml:space="preserve">, укладе жизни. </w:t>
      </w:r>
      <w:r>
        <w:rPr>
          <w:color w:val="000000"/>
          <w:szCs w:val="28"/>
          <w:lang w:eastAsia="ru-RU"/>
        </w:rPr>
        <w:t>При анализе ответов на второй вопрос, мы выяснили, что некоторым студентам приходилось устанавливать диалог с иностранцами, и, чащ</w:t>
      </w:r>
      <w:r w:rsidR="00E93B24">
        <w:rPr>
          <w:color w:val="000000"/>
          <w:szCs w:val="28"/>
          <w:lang w:eastAsia="ru-RU"/>
        </w:rPr>
        <w:t>е всего, у них спрашивали помощь, к примеру: «Где находится туалет?», «Как мне пройти к гардеробной</w:t>
      </w:r>
      <w:r w:rsidR="008316B4">
        <w:rPr>
          <w:color w:val="000000"/>
          <w:szCs w:val="28"/>
          <w:lang w:eastAsia="ru-RU"/>
        </w:rPr>
        <w:t>?</w:t>
      </w:r>
      <w:r w:rsidR="00E93B24">
        <w:rPr>
          <w:color w:val="000000"/>
          <w:szCs w:val="28"/>
          <w:lang w:eastAsia="ru-RU"/>
        </w:rPr>
        <w:t xml:space="preserve">», «Можете прочитать, что здесь написано?». </w:t>
      </w:r>
      <w:r w:rsidR="00AB5319">
        <w:rPr>
          <w:color w:val="000000"/>
          <w:szCs w:val="28"/>
          <w:lang w:eastAsia="ru-RU"/>
        </w:rPr>
        <w:t>При ответе на вопросы, студенты прибегали к помощи английского языка, оказалось, что им владеют подавляющее количество студентов. Но студенты были свидетелями таких ситуаций, когда иностранцы пытались что-то объяснить работника</w:t>
      </w:r>
      <w:r w:rsidR="008316B4">
        <w:rPr>
          <w:color w:val="000000"/>
          <w:szCs w:val="28"/>
          <w:lang w:eastAsia="ru-RU"/>
        </w:rPr>
        <w:t>м персонала, или что-</w:t>
      </w:r>
      <w:r w:rsidR="00AB5319">
        <w:rPr>
          <w:color w:val="000000"/>
          <w:szCs w:val="28"/>
          <w:lang w:eastAsia="ru-RU"/>
        </w:rPr>
        <w:t>то спросить у них, но последние не понимали, что у них хотят. В таком случае, наши студенты тоже помогали им, пытаясь ответить на английском языке.</w:t>
      </w:r>
      <w:r w:rsidR="001E791F">
        <w:rPr>
          <w:color w:val="000000"/>
          <w:szCs w:val="28"/>
          <w:lang w:eastAsia="ru-RU"/>
        </w:rPr>
        <w:t xml:space="preserve"> Некоторые студенты владеют английским не в совершенстве, но все же, как они упомянули «</w:t>
      </w:r>
      <w:r w:rsidR="001F73CA">
        <w:rPr>
          <w:color w:val="000000"/>
          <w:szCs w:val="28"/>
          <w:lang w:eastAsia="ru-RU"/>
        </w:rPr>
        <w:t xml:space="preserve">пытались объяснить на ломаном русском-английском» и помочь представителям других культур. </w:t>
      </w:r>
      <w:r w:rsidR="0023686A">
        <w:rPr>
          <w:color w:val="000000"/>
          <w:szCs w:val="28"/>
          <w:lang w:eastAsia="ru-RU"/>
        </w:rPr>
        <w:t>При отве</w:t>
      </w:r>
      <w:r w:rsidR="008F6AB0">
        <w:rPr>
          <w:color w:val="000000"/>
          <w:szCs w:val="28"/>
          <w:lang w:eastAsia="ru-RU"/>
        </w:rPr>
        <w:t>те на третий вопрос</w:t>
      </w:r>
      <w:r w:rsidR="0023686A">
        <w:rPr>
          <w:color w:val="000000"/>
          <w:szCs w:val="28"/>
          <w:lang w:eastAsia="ru-RU"/>
        </w:rPr>
        <w:t>, один студент упомянул, что у него возника</w:t>
      </w:r>
      <w:r w:rsidR="008F6AB0">
        <w:rPr>
          <w:color w:val="000000"/>
          <w:szCs w:val="28"/>
          <w:lang w:eastAsia="ru-RU"/>
        </w:rPr>
        <w:t>ю</w:t>
      </w:r>
      <w:r w:rsidR="006D486C">
        <w:rPr>
          <w:color w:val="000000"/>
          <w:szCs w:val="28"/>
          <w:lang w:eastAsia="ru-RU"/>
        </w:rPr>
        <w:t xml:space="preserve">т проблемы с языковым барьером. </w:t>
      </w:r>
      <w:r w:rsidR="008F6AB0">
        <w:rPr>
          <w:color w:val="000000"/>
          <w:szCs w:val="28"/>
          <w:lang w:eastAsia="ru-RU"/>
        </w:rPr>
        <w:t>А на 4 вопрос студенты дали такие ответы</w:t>
      </w:r>
      <w:r w:rsidR="006D486C">
        <w:rPr>
          <w:color w:val="000000"/>
          <w:szCs w:val="28"/>
          <w:lang w:eastAsia="ru-RU"/>
        </w:rPr>
        <w:t>,</w:t>
      </w:r>
      <w:r w:rsidR="008F6AB0">
        <w:rPr>
          <w:color w:val="000000"/>
          <w:szCs w:val="28"/>
          <w:lang w:eastAsia="ru-RU"/>
        </w:rPr>
        <w:t xml:space="preserve"> как</w:t>
      </w:r>
      <w:r w:rsidR="00911840">
        <w:rPr>
          <w:color w:val="000000"/>
          <w:szCs w:val="28"/>
          <w:lang w:eastAsia="ru-RU"/>
        </w:rPr>
        <w:t>:</w:t>
      </w:r>
      <w:r w:rsidR="0023686A">
        <w:rPr>
          <w:color w:val="000000"/>
          <w:szCs w:val="28"/>
          <w:lang w:eastAsia="ru-RU"/>
        </w:rPr>
        <w:t xml:space="preserve"> </w:t>
      </w:r>
      <w:r w:rsidR="00911840">
        <w:rPr>
          <w:color w:val="000000"/>
          <w:szCs w:val="28"/>
          <w:lang w:eastAsia="ru-RU"/>
        </w:rPr>
        <w:t>«</w:t>
      </w:r>
      <w:r w:rsidR="0023686A">
        <w:rPr>
          <w:color w:val="000000"/>
          <w:szCs w:val="28"/>
          <w:lang w:eastAsia="ru-RU"/>
        </w:rPr>
        <w:t>существуют</w:t>
      </w:r>
      <w:r w:rsidR="00911840">
        <w:rPr>
          <w:color w:val="000000"/>
          <w:szCs w:val="28"/>
          <w:lang w:eastAsia="ru-RU"/>
        </w:rPr>
        <w:t xml:space="preserve"> некие</w:t>
      </w:r>
      <w:r w:rsidR="0023686A">
        <w:rPr>
          <w:color w:val="000000"/>
          <w:szCs w:val="28"/>
          <w:lang w:eastAsia="ru-RU"/>
        </w:rPr>
        <w:t xml:space="preserve"> негативные стереотипы, </w:t>
      </w:r>
      <w:r w:rsidR="008F6AB0">
        <w:rPr>
          <w:color w:val="000000"/>
          <w:szCs w:val="28"/>
          <w:lang w:eastAsia="ru-RU"/>
        </w:rPr>
        <w:t>но не в такой выражен</w:t>
      </w:r>
      <w:r w:rsidR="00911840">
        <w:rPr>
          <w:color w:val="000000"/>
          <w:szCs w:val="28"/>
          <w:lang w:eastAsia="ru-RU"/>
        </w:rPr>
        <w:t>ной форме»; «я лояльно отношусь к другим народам, однако считаю, что поведение некоторых людей может выходить за пределы приличия, но это проблема не культуры другой страны, а воспитания, которую можно встретить и в России; «</w:t>
      </w:r>
      <w:r w:rsidR="006D486C">
        <w:rPr>
          <w:color w:val="000000"/>
          <w:szCs w:val="28"/>
          <w:lang w:eastAsia="ru-RU"/>
        </w:rPr>
        <w:t>нет, меня привлекают люди других национальностей».</w:t>
      </w:r>
    </w:p>
    <w:p w14:paraId="51863C46" w14:textId="5BD0B2B2" w:rsidR="002B7227" w:rsidRPr="00905397" w:rsidRDefault="002B7227" w:rsidP="007544A8">
      <w:pPr>
        <w:rPr>
          <w:iCs/>
          <w:szCs w:val="28"/>
          <w:lang w:eastAsia="ru-RU"/>
        </w:rPr>
      </w:pPr>
      <w:r>
        <w:rPr>
          <w:color w:val="000000"/>
          <w:szCs w:val="28"/>
          <w:lang w:eastAsia="ru-RU"/>
        </w:rPr>
        <w:t>Проанализировав вышеперечисленные ответы, мы пришли к выводу, что в целом, наши студенты благоприятно относятся к иностранцам, и всегда пытаются им помочь при возникшей проблеме.</w:t>
      </w:r>
      <w:r w:rsidR="0011145E">
        <w:rPr>
          <w:color w:val="000000"/>
          <w:szCs w:val="28"/>
          <w:lang w:eastAsia="ru-RU"/>
        </w:rPr>
        <w:t xml:space="preserve"> </w:t>
      </w:r>
      <w:r w:rsidR="001D5DBE" w:rsidRPr="00905397">
        <w:rPr>
          <w:szCs w:val="28"/>
          <w:lang w:eastAsia="ru-RU"/>
        </w:rPr>
        <w:t xml:space="preserve">Однако </w:t>
      </w:r>
      <w:r w:rsidR="0011145E" w:rsidRPr="00905397">
        <w:rPr>
          <w:szCs w:val="28"/>
          <w:lang w:eastAsia="ru-RU"/>
        </w:rPr>
        <w:t>не</w:t>
      </w:r>
      <w:r w:rsidR="001D5DBE" w:rsidRPr="00905397">
        <w:rPr>
          <w:szCs w:val="28"/>
          <w:lang w:eastAsia="ru-RU"/>
        </w:rPr>
        <w:t xml:space="preserve">обходимо </w:t>
      </w:r>
      <w:r w:rsidR="0011145E" w:rsidRPr="00905397">
        <w:rPr>
          <w:szCs w:val="28"/>
          <w:lang w:eastAsia="ru-RU"/>
        </w:rPr>
        <w:t>обсуждать вопросы межк</w:t>
      </w:r>
      <w:r w:rsidR="001D5DBE" w:rsidRPr="00905397">
        <w:rPr>
          <w:szCs w:val="28"/>
          <w:lang w:eastAsia="ru-RU"/>
        </w:rPr>
        <w:t xml:space="preserve">ультурной коммуникации, т.к. она </w:t>
      </w:r>
      <w:r w:rsidR="00F40577" w:rsidRPr="00905397">
        <w:rPr>
          <w:iCs/>
          <w:szCs w:val="28"/>
          <w:lang w:eastAsia="ru-RU"/>
        </w:rPr>
        <w:t>не способна возникнуть беспочвенно, ей необходимо обучаться, постепенно познавая и осваивая языковые и культурные особенности представителей другого на</w:t>
      </w:r>
      <w:r w:rsidR="001D5DBE" w:rsidRPr="00905397">
        <w:rPr>
          <w:iCs/>
          <w:szCs w:val="28"/>
          <w:lang w:eastAsia="ru-RU"/>
        </w:rPr>
        <w:t>рода. Ведь вся культура, самобытно</w:t>
      </w:r>
      <w:r w:rsidR="00905397" w:rsidRPr="00905397">
        <w:rPr>
          <w:iCs/>
          <w:szCs w:val="28"/>
          <w:lang w:eastAsia="ru-RU"/>
        </w:rPr>
        <w:t xml:space="preserve">сть представителей иных наций </w:t>
      </w:r>
      <w:r w:rsidR="00F40577" w:rsidRPr="00905397">
        <w:rPr>
          <w:iCs/>
          <w:szCs w:val="28"/>
          <w:lang w:eastAsia="ru-RU"/>
        </w:rPr>
        <w:t>заключается именно</w:t>
      </w:r>
      <w:r w:rsidR="00905397" w:rsidRPr="00905397">
        <w:rPr>
          <w:iCs/>
          <w:szCs w:val="28"/>
          <w:lang w:eastAsia="ru-RU"/>
        </w:rPr>
        <w:t xml:space="preserve"> в их</w:t>
      </w:r>
      <w:r w:rsidR="00F40577" w:rsidRPr="00905397">
        <w:rPr>
          <w:iCs/>
          <w:szCs w:val="28"/>
          <w:lang w:eastAsia="ru-RU"/>
        </w:rPr>
        <w:t xml:space="preserve"> язык</w:t>
      </w:r>
      <w:r w:rsidR="00905397" w:rsidRPr="00905397">
        <w:rPr>
          <w:iCs/>
          <w:szCs w:val="28"/>
          <w:lang w:eastAsia="ru-RU"/>
        </w:rPr>
        <w:t>е.</w:t>
      </w:r>
    </w:p>
    <w:p w14:paraId="25C3261E" w14:textId="6FEE1E25" w:rsidR="002B7227" w:rsidRDefault="00EF29DC" w:rsidP="007544A8">
      <w:pPr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>Трудности межкультурной коммуникации являются действительно важной проблемой в современном обществе, но</w:t>
      </w:r>
      <w:r w:rsidR="00854205">
        <w:rPr>
          <w:color w:val="000000"/>
          <w:szCs w:val="28"/>
          <w:lang w:eastAsia="ru-RU"/>
        </w:rPr>
        <w:t>, к счастью,</w:t>
      </w:r>
      <w:r>
        <w:rPr>
          <w:color w:val="000000"/>
          <w:szCs w:val="28"/>
          <w:lang w:eastAsia="ru-RU"/>
        </w:rPr>
        <w:t xml:space="preserve"> все разрешимо. Нужно приложить немного усилий и перебороть всевозможные барьеры, как языковые, так и психологические.</w:t>
      </w:r>
      <w:r w:rsidR="00854205">
        <w:rPr>
          <w:color w:val="000000"/>
          <w:szCs w:val="28"/>
          <w:lang w:eastAsia="ru-RU"/>
        </w:rPr>
        <w:t xml:space="preserve"> А также нужно углубиться в культуру различных с</w:t>
      </w:r>
      <w:r w:rsidR="00EE32FF">
        <w:rPr>
          <w:color w:val="000000"/>
          <w:szCs w:val="28"/>
          <w:lang w:eastAsia="ru-RU"/>
        </w:rPr>
        <w:t>тран и народов, и уважительно</w:t>
      </w:r>
      <w:r w:rsidR="00854205">
        <w:rPr>
          <w:color w:val="000000"/>
          <w:szCs w:val="28"/>
          <w:lang w:eastAsia="ru-RU"/>
        </w:rPr>
        <w:t xml:space="preserve"> к ним относиться.</w:t>
      </w:r>
    </w:p>
    <w:p w14:paraId="4A9A1AD3" w14:textId="77777777" w:rsidR="00822FFE" w:rsidRPr="00A403C8" w:rsidRDefault="00822FFE" w:rsidP="00754C95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240" w:lineRule="auto"/>
        <w:jc w:val="center"/>
        <w:rPr>
          <w:b/>
          <w:i/>
          <w:sz w:val="24"/>
          <w:szCs w:val="24"/>
        </w:rPr>
      </w:pPr>
      <w:r w:rsidRPr="00A403C8">
        <w:rPr>
          <w:b/>
          <w:i/>
          <w:sz w:val="24"/>
          <w:szCs w:val="24"/>
        </w:rPr>
        <w:t>Список литературы</w:t>
      </w:r>
    </w:p>
    <w:p w14:paraId="1503E6E6" w14:textId="77777777" w:rsidR="000902A8" w:rsidRPr="000902A8" w:rsidRDefault="000902A8" w:rsidP="00754C95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240" w:lineRule="auto"/>
        <w:rPr>
          <w:i/>
          <w:sz w:val="24"/>
          <w:szCs w:val="24"/>
        </w:rPr>
      </w:pPr>
      <w:r w:rsidRPr="000902A8">
        <w:rPr>
          <w:i/>
          <w:sz w:val="24"/>
          <w:szCs w:val="24"/>
        </w:rPr>
        <w:t xml:space="preserve">1. </w:t>
      </w:r>
      <w:proofErr w:type="spellStart"/>
      <w:r w:rsidRPr="000902A8">
        <w:rPr>
          <w:i/>
          <w:sz w:val="24"/>
          <w:szCs w:val="24"/>
        </w:rPr>
        <w:t>Грушевицкая</w:t>
      </w:r>
      <w:proofErr w:type="spellEnd"/>
      <w:r w:rsidRPr="000902A8">
        <w:rPr>
          <w:i/>
          <w:sz w:val="24"/>
          <w:szCs w:val="24"/>
        </w:rPr>
        <w:t xml:space="preserve">, Т. Г., Попков, В. Д., </w:t>
      </w:r>
      <w:proofErr w:type="spellStart"/>
      <w:r w:rsidRPr="000902A8">
        <w:rPr>
          <w:i/>
          <w:sz w:val="24"/>
          <w:szCs w:val="24"/>
        </w:rPr>
        <w:t>Садохин</w:t>
      </w:r>
      <w:proofErr w:type="spellEnd"/>
      <w:r w:rsidRPr="000902A8">
        <w:rPr>
          <w:i/>
          <w:sz w:val="24"/>
          <w:szCs w:val="24"/>
        </w:rPr>
        <w:t>, А. П. Основы межкультурной коммуникации. Учебни</w:t>
      </w:r>
      <w:r w:rsidR="00C34BC0">
        <w:rPr>
          <w:i/>
          <w:sz w:val="24"/>
          <w:szCs w:val="24"/>
        </w:rPr>
        <w:t>к для вузов, 2003. 130 с. С. 72.</w:t>
      </w:r>
    </w:p>
    <w:p w14:paraId="51AC0B4C" w14:textId="77777777" w:rsidR="00032CB2" w:rsidRDefault="000902A8" w:rsidP="00032CB2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240" w:lineRule="auto"/>
        <w:rPr>
          <w:i/>
          <w:sz w:val="24"/>
          <w:szCs w:val="24"/>
        </w:rPr>
      </w:pPr>
      <w:r w:rsidRPr="000902A8">
        <w:rPr>
          <w:i/>
          <w:sz w:val="24"/>
          <w:szCs w:val="24"/>
        </w:rPr>
        <w:t>2. Донец, П. Н. Основы общей теории межкультурной коммуникации. Харьков, 2001. 220 с. С. 81.</w:t>
      </w:r>
    </w:p>
    <w:p w14:paraId="279F02EA" w14:textId="503A49C9" w:rsidR="00493915" w:rsidRPr="00032CB2" w:rsidRDefault="00493915" w:rsidP="00032CB2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240" w:lineRule="auto"/>
        <w:rPr>
          <w:i/>
          <w:sz w:val="24"/>
          <w:szCs w:val="24"/>
        </w:rPr>
      </w:pPr>
      <w:r>
        <w:rPr>
          <w:i/>
          <w:sz w:val="24"/>
        </w:rPr>
        <w:t xml:space="preserve">3. </w:t>
      </w:r>
      <w:r w:rsidRPr="00493915">
        <w:rPr>
          <w:i/>
          <w:sz w:val="24"/>
        </w:rPr>
        <w:t>Милославская С.К. Межкультурная коммуникация в свете задач интернационализации образования // Мир русского слова, 2001. №4. С. 11.</w:t>
      </w:r>
    </w:p>
    <w:p w14:paraId="76D4D50C" w14:textId="35DD53D9" w:rsidR="000902A8" w:rsidRPr="000902A8" w:rsidRDefault="00032CB2" w:rsidP="00754C95">
      <w:p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>4</w:t>
      </w:r>
      <w:r w:rsidR="000902A8" w:rsidRPr="000902A8">
        <w:rPr>
          <w:i/>
          <w:sz w:val="24"/>
          <w:szCs w:val="24"/>
        </w:rPr>
        <w:t xml:space="preserve">. </w:t>
      </w:r>
      <w:proofErr w:type="gramStart"/>
      <w:r w:rsidR="000902A8" w:rsidRPr="000902A8">
        <w:rPr>
          <w:i/>
          <w:sz w:val="24"/>
          <w:szCs w:val="24"/>
        </w:rPr>
        <w:t>Тер-Минасова</w:t>
      </w:r>
      <w:proofErr w:type="gramEnd"/>
      <w:r w:rsidR="000902A8" w:rsidRPr="000902A8">
        <w:rPr>
          <w:i/>
          <w:sz w:val="24"/>
          <w:szCs w:val="24"/>
        </w:rPr>
        <w:t>, С. Г. Язык и межкультурная коммуникация, 2000. 410 с. С. 95.</w:t>
      </w:r>
    </w:p>
    <w:p w14:paraId="5DFE3654" w14:textId="77777777" w:rsidR="00822FFE" w:rsidRPr="000902A8" w:rsidRDefault="00822FFE" w:rsidP="00754C95">
      <w:pPr>
        <w:spacing w:line="240" w:lineRule="auto"/>
        <w:rPr>
          <w:color w:val="000000"/>
          <w:szCs w:val="28"/>
          <w:lang w:eastAsia="ru-RU"/>
        </w:rPr>
      </w:pPr>
      <w:bookmarkStart w:id="0" w:name="_GoBack"/>
      <w:bookmarkEnd w:id="0"/>
    </w:p>
    <w:sectPr w:rsidR="00822FFE" w:rsidRPr="000902A8" w:rsidSect="00C17FC6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5286D"/>
    <w:multiLevelType w:val="multilevel"/>
    <w:tmpl w:val="45A2C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B6384E"/>
    <w:multiLevelType w:val="multilevel"/>
    <w:tmpl w:val="87EAB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D82237"/>
    <w:multiLevelType w:val="multilevel"/>
    <w:tmpl w:val="C10A1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F01C39"/>
    <w:multiLevelType w:val="multilevel"/>
    <w:tmpl w:val="DF5C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2CC05EF"/>
    <w:multiLevelType w:val="multilevel"/>
    <w:tmpl w:val="9958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810228"/>
    <w:multiLevelType w:val="multilevel"/>
    <w:tmpl w:val="C67E8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BB3189"/>
    <w:multiLevelType w:val="multilevel"/>
    <w:tmpl w:val="1364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2814BB"/>
    <w:multiLevelType w:val="multilevel"/>
    <w:tmpl w:val="E9DC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833CA3"/>
    <w:multiLevelType w:val="multilevel"/>
    <w:tmpl w:val="E72AB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B022B4"/>
    <w:multiLevelType w:val="hybridMultilevel"/>
    <w:tmpl w:val="0FB60818"/>
    <w:lvl w:ilvl="0" w:tplc="3CB4348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0">
    <w:nsid w:val="73D16150"/>
    <w:multiLevelType w:val="multilevel"/>
    <w:tmpl w:val="0024E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7"/>
  </w:num>
  <w:num w:numId="5">
    <w:abstractNumId w:val="8"/>
  </w:num>
  <w:num w:numId="6">
    <w:abstractNumId w:val="6"/>
  </w:num>
  <w:num w:numId="7">
    <w:abstractNumId w:val="10"/>
  </w:num>
  <w:num w:numId="8">
    <w:abstractNumId w:val="3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582"/>
    <w:rsid w:val="00025CBA"/>
    <w:rsid w:val="00032CB2"/>
    <w:rsid w:val="00036C4C"/>
    <w:rsid w:val="00041C1D"/>
    <w:rsid w:val="00056E73"/>
    <w:rsid w:val="0008202E"/>
    <w:rsid w:val="000822D4"/>
    <w:rsid w:val="000902A8"/>
    <w:rsid w:val="000D4522"/>
    <w:rsid w:val="000E75C1"/>
    <w:rsid w:val="00106136"/>
    <w:rsid w:val="0011145E"/>
    <w:rsid w:val="00140DD2"/>
    <w:rsid w:val="00154071"/>
    <w:rsid w:val="00157A68"/>
    <w:rsid w:val="00195731"/>
    <w:rsid w:val="001B1128"/>
    <w:rsid w:val="001B2C66"/>
    <w:rsid w:val="001B4A31"/>
    <w:rsid w:val="001B55B5"/>
    <w:rsid w:val="001D5DBE"/>
    <w:rsid w:val="001D60AF"/>
    <w:rsid w:val="001E316F"/>
    <w:rsid w:val="001E791F"/>
    <w:rsid w:val="001F4961"/>
    <w:rsid w:val="001F73CA"/>
    <w:rsid w:val="00205582"/>
    <w:rsid w:val="002067AD"/>
    <w:rsid w:val="00210EEE"/>
    <w:rsid w:val="0023686A"/>
    <w:rsid w:val="00245909"/>
    <w:rsid w:val="00252C03"/>
    <w:rsid w:val="00270382"/>
    <w:rsid w:val="00284D83"/>
    <w:rsid w:val="002A0612"/>
    <w:rsid w:val="002A48C8"/>
    <w:rsid w:val="002B209B"/>
    <w:rsid w:val="002B7227"/>
    <w:rsid w:val="00302F5E"/>
    <w:rsid w:val="0032312D"/>
    <w:rsid w:val="0035578E"/>
    <w:rsid w:val="00363808"/>
    <w:rsid w:val="00382E8B"/>
    <w:rsid w:val="00387CAE"/>
    <w:rsid w:val="003A0257"/>
    <w:rsid w:val="003A0A31"/>
    <w:rsid w:val="003A638C"/>
    <w:rsid w:val="003C6562"/>
    <w:rsid w:val="00400D81"/>
    <w:rsid w:val="0040214C"/>
    <w:rsid w:val="004077AE"/>
    <w:rsid w:val="004130BD"/>
    <w:rsid w:val="00455812"/>
    <w:rsid w:val="0046613C"/>
    <w:rsid w:val="00493915"/>
    <w:rsid w:val="004979A5"/>
    <w:rsid w:val="004A0696"/>
    <w:rsid w:val="004C061A"/>
    <w:rsid w:val="004D7874"/>
    <w:rsid w:val="004F68FC"/>
    <w:rsid w:val="0050554E"/>
    <w:rsid w:val="0057469E"/>
    <w:rsid w:val="005B4257"/>
    <w:rsid w:val="00611F54"/>
    <w:rsid w:val="00647C1E"/>
    <w:rsid w:val="006D486C"/>
    <w:rsid w:val="007052C3"/>
    <w:rsid w:val="007252AA"/>
    <w:rsid w:val="00751DED"/>
    <w:rsid w:val="007529B6"/>
    <w:rsid w:val="007544A8"/>
    <w:rsid w:val="00754C95"/>
    <w:rsid w:val="007A69E9"/>
    <w:rsid w:val="007B1D1E"/>
    <w:rsid w:val="007F3563"/>
    <w:rsid w:val="00822FFE"/>
    <w:rsid w:val="00824C3B"/>
    <w:rsid w:val="008316B4"/>
    <w:rsid w:val="0083524F"/>
    <w:rsid w:val="008528ED"/>
    <w:rsid w:val="00854205"/>
    <w:rsid w:val="00854996"/>
    <w:rsid w:val="00874AC9"/>
    <w:rsid w:val="008C1027"/>
    <w:rsid w:val="008C331E"/>
    <w:rsid w:val="008D2A09"/>
    <w:rsid w:val="008F6AB0"/>
    <w:rsid w:val="00901BA7"/>
    <w:rsid w:val="00905397"/>
    <w:rsid w:val="00907366"/>
    <w:rsid w:val="00911840"/>
    <w:rsid w:val="009315D2"/>
    <w:rsid w:val="00946531"/>
    <w:rsid w:val="00975006"/>
    <w:rsid w:val="0099398F"/>
    <w:rsid w:val="009D43E6"/>
    <w:rsid w:val="009D4F45"/>
    <w:rsid w:val="009D7EE7"/>
    <w:rsid w:val="009E7FAC"/>
    <w:rsid w:val="009F3717"/>
    <w:rsid w:val="00A2208C"/>
    <w:rsid w:val="00A47722"/>
    <w:rsid w:val="00A61F1D"/>
    <w:rsid w:val="00A74084"/>
    <w:rsid w:val="00A8189E"/>
    <w:rsid w:val="00AB5319"/>
    <w:rsid w:val="00AC1341"/>
    <w:rsid w:val="00AE013C"/>
    <w:rsid w:val="00AE33BF"/>
    <w:rsid w:val="00AE588A"/>
    <w:rsid w:val="00AF689D"/>
    <w:rsid w:val="00B048A9"/>
    <w:rsid w:val="00B112A0"/>
    <w:rsid w:val="00B16D5C"/>
    <w:rsid w:val="00B2067B"/>
    <w:rsid w:val="00B3034C"/>
    <w:rsid w:val="00B44856"/>
    <w:rsid w:val="00BD410D"/>
    <w:rsid w:val="00BE15BC"/>
    <w:rsid w:val="00C0251C"/>
    <w:rsid w:val="00C06382"/>
    <w:rsid w:val="00C17D0D"/>
    <w:rsid w:val="00C17FC6"/>
    <w:rsid w:val="00C34BC0"/>
    <w:rsid w:val="00C543C0"/>
    <w:rsid w:val="00C63A5F"/>
    <w:rsid w:val="00C83E75"/>
    <w:rsid w:val="00CB1D4C"/>
    <w:rsid w:val="00CD0BB9"/>
    <w:rsid w:val="00D148F0"/>
    <w:rsid w:val="00D27C8A"/>
    <w:rsid w:val="00D31347"/>
    <w:rsid w:val="00D32728"/>
    <w:rsid w:val="00D41444"/>
    <w:rsid w:val="00D506C6"/>
    <w:rsid w:val="00D60966"/>
    <w:rsid w:val="00DE390A"/>
    <w:rsid w:val="00DF5718"/>
    <w:rsid w:val="00DF7735"/>
    <w:rsid w:val="00E04BB1"/>
    <w:rsid w:val="00E259C9"/>
    <w:rsid w:val="00E36441"/>
    <w:rsid w:val="00E45E3B"/>
    <w:rsid w:val="00E51E7E"/>
    <w:rsid w:val="00E93B24"/>
    <w:rsid w:val="00E952A8"/>
    <w:rsid w:val="00ED723A"/>
    <w:rsid w:val="00EE32FF"/>
    <w:rsid w:val="00EF29DC"/>
    <w:rsid w:val="00F0148E"/>
    <w:rsid w:val="00F40577"/>
    <w:rsid w:val="00F44A70"/>
    <w:rsid w:val="00F52BAD"/>
    <w:rsid w:val="00F61FF1"/>
    <w:rsid w:val="00FC1DC0"/>
    <w:rsid w:val="00FC34C2"/>
    <w:rsid w:val="00FE28DD"/>
    <w:rsid w:val="00FE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80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83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qFormat/>
    <w:rsid w:val="00154071"/>
    <w:pPr>
      <w:widowControl w:val="0"/>
      <w:outlineLvl w:val="0"/>
    </w:pPr>
    <w:rPr>
      <w:rFonts w:eastAsia="Calibri" w:cs="Arial"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4071"/>
    <w:rPr>
      <w:rFonts w:ascii="Times New Roman" w:eastAsia="Calibri" w:hAnsi="Times New Roman" w:cs="Arial"/>
      <w:bCs/>
      <w:kern w:val="32"/>
      <w:sz w:val="28"/>
      <w:szCs w:val="32"/>
    </w:rPr>
  </w:style>
  <w:style w:type="paragraph" w:styleId="a3">
    <w:name w:val="Normal (Web)"/>
    <w:basedOn w:val="a"/>
    <w:uiPriority w:val="99"/>
    <w:unhideWhenUsed/>
    <w:rsid w:val="00D148F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customStyle="1" w:styleId="ne7b01712">
    <w:name w:val="ne7b01712"/>
    <w:basedOn w:val="a0"/>
    <w:rsid w:val="00D148F0"/>
  </w:style>
  <w:style w:type="character" w:styleId="a4">
    <w:name w:val="Hyperlink"/>
    <w:basedOn w:val="a0"/>
    <w:uiPriority w:val="99"/>
    <w:unhideWhenUsed/>
    <w:rsid w:val="00D148F0"/>
    <w:rPr>
      <w:color w:val="0000FF"/>
      <w:u w:val="single"/>
    </w:rPr>
  </w:style>
  <w:style w:type="character" w:customStyle="1" w:styleId="tebbf01e3">
    <w:name w:val="tebbf01e3"/>
    <w:basedOn w:val="a0"/>
    <w:rsid w:val="00D148F0"/>
  </w:style>
  <w:style w:type="character" w:customStyle="1" w:styleId="r4fe0207a">
    <w:name w:val="r4fe0207a"/>
    <w:basedOn w:val="a0"/>
    <w:rsid w:val="00D148F0"/>
  </w:style>
  <w:style w:type="character" w:customStyle="1" w:styleId="p4bdeb7af">
    <w:name w:val="p4bdeb7af"/>
    <w:basedOn w:val="a0"/>
    <w:rsid w:val="00D148F0"/>
  </w:style>
  <w:style w:type="character" w:customStyle="1" w:styleId="w9c2e13ce">
    <w:name w:val="w9c2e13ce"/>
    <w:basedOn w:val="a0"/>
    <w:rsid w:val="00D148F0"/>
  </w:style>
  <w:style w:type="paragraph" w:styleId="a5">
    <w:name w:val="Balloon Text"/>
    <w:basedOn w:val="a"/>
    <w:link w:val="a6"/>
    <w:uiPriority w:val="99"/>
    <w:semiHidden/>
    <w:unhideWhenUsed/>
    <w:rsid w:val="00D148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48F0"/>
    <w:rPr>
      <w:rFonts w:ascii="Tahoma" w:hAnsi="Tahoma" w:cs="Tahoma"/>
      <w:sz w:val="16"/>
      <w:szCs w:val="16"/>
    </w:rPr>
  </w:style>
  <w:style w:type="character" w:customStyle="1" w:styleId="hl">
    <w:name w:val="hl"/>
    <w:basedOn w:val="a0"/>
    <w:rsid w:val="00ED723A"/>
  </w:style>
  <w:style w:type="paragraph" w:styleId="a7">
    <w:name w:val="List Paragraph"/>
    <w:basedOn w:val="a"/>
    <w:uiPriority w:val="34"/>
    <w:qFormat/>
    <w:rsid w:val="00822FFE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F4057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D83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autoRedefine/>
    <w:qFormat/>
    <w:rsid w:val="00154071"/>
    <w:pPr>
      <w:widowControl w:val="0"/>
      <w:outlineLvl w:val="0"/>
    </w:pPr>
    <w:rPr>
      <w:rFonts w:eastAsia="Calibri" w:cs="Arial"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4071"/>
    <w:rPr>
      <w:rFonts w:ascii="Times New Roman" w:eastAsia="Calibri" w:hAnsi="Times New Roman" w:cs="Arial"/>
      <w:bCs/>
      <w:kern w:val="32"/>
      <w:sz w:val="28"/>
      <w:szCs w:val="32"/>
    </w:rPr>
  </w:style>
  <w:style w:type="paragraph" w:styleId="a3">
    <w:name w:val="Normal (Web)"/>
    <w:basedOn w:val="a"/>
    <w:uiPriority w:val="99"/>
    <w:unhideWhenUsed/>
    <w:rsid w:val="00D148F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customStyle="1" w:styleId="ne7b01712">
    <w:name w:val="ne7b01712"/>
    <w:basedOn w:val="a0"/>
    <w:rsid w:val="00D148F0"/>
  </w:style>
  <w:style w:type="character" w:styleId="a4">
    <w:name w:val="Hyperlink"/>
    <w:basedOn w:val="a0"/>
    <w:uiPriority w:val="99"/>
    <w:unhideWhenUsed/>
    <w:rsid w:val="00D148F0"/>
    <w:rPr>
      <w:color w:val="0000FF"/>
      <w:u w:val="single"/>
    </w:rPr>
  </w:style>
  <w:style w:type="character" w:customStyle="1" w:styleId="tebbf01e3">
    <w:name w:val="tebbf01e3"/>
    <w:basedOn w:val="a0"/>
    <w:rsid w:val="00D148F0"/>
  </w:style>
  <w:style w:type="character" w:customStyle="1" w:styleId="r4fe0207a">
    <w:name w:val="r4fe0207a"/>
    <w:basedOn w:val="a0"/>
    <w:rsid w:val="00D148F0"/>
  </w:style>
  <w:style w:type="character" w:customStyle="1" w:styleId="p4bdeb7af">
    <w:name w:val="p4bdeb7af"/>
    <w:basedOn w:val="a0"/>
    <w:rsid w:val="00D148F0"/>
  </w:style>
  <w:style w:type="character" w:customStyle="1" w:styleId="w9c2e13ce">
    <w:name w:val="w9c2e13ce"/>
    <w:basedOn w:val="a0"/>
    <w:rsid w:val="00D148F0"/>
  </w:style>
  <w:style w:type="paragraph" w:styleId="a5">
    <w:name w:val="Balloon Text"/>
    <w:basedOn w:val="a"/>
    <w:link w:val="a6"/>
    <w:uiPriority w:val="99"/>
    <w:semiHidden/>
    <w:unhideWhenUsed/>
    <w:rsid w:val="00D148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48F0"/>
    <w:rPr>
      <w:rFonts w:ascii="Tahoma" w:hAnsi="Tahoma" w:cs="Tahoma"/>
      <w:sz w:val="16"/>
      <w:szCs w:val="16"/>
    </w:rPr>
  </w:style>
  <w:style w:type="character" w:customStyle="1" w:styleId="hl">
    <w:name w:val="hl"/>
    <w:basedOn w:val="a0"/>
    <w:rsid w:val="00ED723A"/>
  </w:style>
  <w:style w:type="paragraph" w:styleId="a7">
    <w:name w:val="List Paragraph"/>
    <w:basedOn w:val="a"/>
    <w:uiPriority w:val="34"/>
    <w:qFormat/>
    <w:rsid w:val="00822FFE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F405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6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5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73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97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56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52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70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467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3781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94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6977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096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632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1252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291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987388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16261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1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436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544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6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0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75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4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3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08386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72174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382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112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008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347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121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243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5813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3520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8240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66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29372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99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4051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8041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1392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6145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030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2432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85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15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9828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7792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3103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9206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341238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420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715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474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008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750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615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689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7340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2006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85961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07847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1833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953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2383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2444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370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90731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0466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8006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530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40332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4782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6331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9691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300037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24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6327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413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240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3974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4846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82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0556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070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9631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25697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8990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4618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0914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1899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5631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390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0225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286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5462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58418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903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871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11613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489428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173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8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457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194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262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0548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51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7458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0137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6092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07693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82633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4014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72182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81018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3988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8541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57175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3263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6700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0556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5619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2285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2288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98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3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87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8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20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9002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65255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54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11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208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21302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54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623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58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430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4088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3761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1329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7342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5117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09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77048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18218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6153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8071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2357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796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15205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9507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2063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335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31573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3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8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82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402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469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369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7739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1516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009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7843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16676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47003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028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78637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5673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2319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0163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7129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77406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951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760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7973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57293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830580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17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50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91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1574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750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283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464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91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40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13039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62403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504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4100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8840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33671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01004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809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5556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2426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179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5672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4639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9259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95708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385628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09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13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645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77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36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0554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9616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86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719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55152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56133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8021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3576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06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0816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4027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48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549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510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15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9736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56987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4414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8551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3418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52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5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287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3973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9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0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KServis</dc:creator>
  <cp:lastModifiedBy>KServis</cp:lastModifiedBy>
  <cp:revision>2</cp:revision>
  <cp:lastPrinted>2023-03-20T18:31:00Z</cp:lastPrinted>
  <dcterms:created xsi:type="dcterms:W3CDTF">2023-04-04T13:23:00Z</dcterms:created>
  <dcterms:modified xsi:type="dcterms:W3CDTF">2023-04-04T13:23:00Z</dcterms:modified>
</cp:coreProperties>
</file>