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ED6D37" w14:textId="77777777" w:rsidR="00F16A9F" w:rsidRPr="00F16A9F" w:rsidRDefault="00F16A9F" w:rsidP="00F16A9F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F16A9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Министерство науки и высшего образования РФ</w:t>
      </w:r>
    </w:p>
    <w:p w14:paraId="3E83C2F4" w14:textId="77777777" w:rsidR="00F16A9F" w:rsidRPr="00F16A9F" w:rsidRDefault="00F16A9F" w:rsidP="00F16A9F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F16A9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Федеральное государственное бюджетное образовательное учреждение высшего образования</w:t>
      </w:r>
    </w:p>
    <w:p w14:paraId="5FDADAAA" w14:textId="77777777" w:rsidR="00F16A9F" w:rsidRPr="00F16A9F" w:rsidRDefault="00F16A9F" w:rsidP="00F16A9F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F16A9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«Пензенский государственный университет»</w:t>
      </w:r>
    </w:p>
    <w:p w14:paraId="6A03854B" w14:textId="77777777" w:rsidR="00F16A9F" w:rsidRPr="00F16A9F" w:rsidRDefault="00F16A9F" w:rsidP="00F16A9F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b/>
          <w:sz w:val="20"/>
          <w:szCs w:val="28"/>
          <w:lang w:val="ru-RU" w:eastAsia="ru-RU"/>
        </w:rPr>
      </w:pPr>
    </w:p>
    <w:p w14:paraId="241D90C6" w14:textId="77777777" w:rsidR="00F16A9F" w:rsidRPr="00F16A9F" w:rsidRDefault="00F16A9F" w:rsidP="00F16A9F">
      <w:pPr>
        <w:widowControl w:val="0"/>
        <w:tabs>
          <w:tab w:val="center" w:pos="5028"/>
          <w:tab w:val="left" w:pos="6285"/>
          <w:tab w:val="right" w:pos="9348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F16A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Юридический институт                            Кафедра</w:t>
      </w:r>
      <w:r w:rsidRPr="00F16A9F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 xml:space="preserve"> «Частное и публичное право»</w:t>
      </w:r>
    </w:p>
    <w:p w14:paraId="1D47BF71" w14:textId="77777777" w:rsidR="00F16A9F" w:rsidRPr="00F16A9F" w:rsidRDefault="00F16A9F" w:rsidP="00F16A9F">
      <w:pPr>
        <w:widowControl w:val="0"/>
        <w:tabs>
          <w:tab w:val="left" w:pos="6285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F16A9F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                                                                                                                                          (наименование)</w:t>
      </w:r>
    </w:p>
    <w:p w14:paraId="64881EC7" w14:textId="77777777" w:rsidR="00F16A9F" w:rsidRPr="00F16A9F" w:rsidRDefault="00F16A9F" w:rsidP="00F16A9F">
      <w:pPr>
        <w:widowControl w:val="0"/>
        <w:tabs>
          <w:tab w:val="left" w:pos="624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5119222" w14:textId="77777777" w:rsidR="00F16A9F" w:rsidRPr="00F16A9F" w:rsidRDefault="00F16A9F" w:rsidP="00F16A9F">
      <w:pPr>
        <w:widowControl w:val="0"/>
        <w:tabs>
          <w:tab w:val="left" w:pos="624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F16A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Направление подготовки                                            </w:t>
      </w:r>
      <w:r w:rsidRPr="00F16A9F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40.04.01  «Юриспруденция»</w:t>
      </w:r>
    </w:p>
    <w:p w14:paraId="1E1FF407" w14:textId="77777777" w:rsidR="00F16A9F" w:rsidRPr="00F16A9F" w:rsidRDefault="00F16A9F" w:rsidP="00F16A9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val="ru-RU" w:eastAsia="ru-RU"/>
        </w:rPr>
      </w:pPr>
      <w:r w:rsidRPr="00F16A9F">
        <w:rPr>
          <w:rFonts w:ascii="Times New Roman" w:eastAsia="Times New Roman" w:hAnsi="Times New Roman" w:cs="Times New Roman"/>
          <w:bCs/>
          <w:sz w:val="20"/>
          <w:szCs w:val="20"/>
          <w:lang w:val="ru-RU" w:eastAsia="ru-RU"/>
        </w:rPr>
        <w:t xml:space="preserve">                                                                                                    (код    и      наименование)</w:t>
      </w:r>
    </w:p>
    <w:p w14:paraId="4AE16392" w14:textId="77777777" w:rsidR="00F16A9F" w:rsidRPr="00F16A9F" w:rsidRDefault="00F16A9F" w:rsidP="00F16A9F">
      <w:pPr>
        <w:widowControl w:val="0"/>
        <w:tabs>
          <w:tab w:val="left" w:pos="993"/>
          <w:tab w:val="left" w:pos="624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val="ru-RU" w:eastAsia="ru-RU"/>
        </w:rPr>
      </w:pPr>
      <w:r w:rsidRPr="00F16A9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Магистерская программа   </w:t>
      </w:r>
      <w:r w:rsidRPr="00F16A9F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«Гражданское право; предпринимательское право»</w:t>
      </w:r>
    </w:p>
    <w:p w14:paraId="43B5A644" w14:textId="77777777" w:rsidR="00F16A9F" w:rsidRPr="00F16A9F" w:rsidRDefault="00F16A9F" w:rsidP="00F16A9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z w:val="18"/>
          <w:szCs w:val="18"/>
          <w:lang w:val="ru-RU" w:eastAsia="ru-RU"/>
        </w:rPr>
      </w:pPr>
      <w:r w:rsidRPr="00F16A9F">
        <w:rPr>
          <w:rFonts w:ascii="Times New Roman" w:eastAsia="Times New Roman" w:hAnsi="Times New Roman" w:cs="Times New Roman"/>
          <w:bCs/>
          <w:sz w:val="18"/>
          <w:szCs w:val="18"/>
          <w:lang w:val="ru-RU" w:eastAsia="ru-RU"/>
        </w:rPr>
        <w:t xml:space="preserve">                                                                                                                         (наименование)</w:t>
      </w:r>
    </w:p>
    <w:p w14:paraId="2AB84A75" w14:textId="77777777" w:rsidR="00F16A9F" w:rsidRPr="00F16A9F" w:rsidRDefault="00F16A9F" w:rsidP="00F16A9F">
      <w:pPr>
        <w:widowControl w:val="0"/>
        <w:tabs>
          <w:tab w:val="left" w:pos="6180"/>
          <w:tab w:val="left" w:pos="630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7B0D367A" w14:textId="77777777" w:rsidR="00F16A9F" w:rsidRPr="00F16A9F" w:rsidRDefault="00F16A9F" w:rsidP="00F16A9F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ru-RU" w:eastAsia="ru-RU"/>
        </w:rPr>
      </w:pPr>
      <w:r w:rsidRPr="00F16A9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ru-RU" w:eastAsia="ru-RU"/>
        </w:rPr>
        <w:t>МАГИСТЕРСКАЯ ДИССЕРТАЦИЯ</w:t>
      </w:r>
    </w:p>
    <w:p w14:paraId="44EFED91" w14:textId="77777777" w:rsidR="00F16A9F" w:rsidRPr="00F16A9F" w:rsidRDefault="00F16A9F" w:rsidP="00F16A9F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16A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 тему </w:t>
      </w:r>
    </w:p>
    <w:p w14:paraId="4379A845" w14:textId="77777777" w:rsidR="00F16A9F" w:rsidRPr="00F16A9F" w:rsidRDefault="00F16A9F" w:rsidP="00F16A9F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16A9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ru-RU" w:eastAsia="ru-RU"/>
        </w:rPr>
        <w:t>конкурсное производство как ликвидационная процедура</w:t>
      </w:r>
    </w:p>
    <w:p w14:paraId="2D393BAE" w14:textId="77777777" w:rsidR="00F16A9F" w:rsidRPr="00F16A9F" w:rsidRDefault="00F16A9F" w:rsidP="00F16A9F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7B3492C" w14:textId="77777777" w:rsidR="00F16A9F" w:rsidRPr="00F16A9F" w:rsidRDefault="00F16A9F" w:rsidP="00F16A9F">
      <w:pPr>
        <w:widowControl w:val="0"/>
        <w:tabs>
          <w:tab w:val="left" w:pos="0"/>
          <w:tab w:val="left" w:pos="2835"/>
          <w:tab w:val="left" w:pos="7174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16A9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Студент </w:t>
      </w:r>
      <w:r w:rsidRPr="00F16A9F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20зЮЮМ22</w:t>
      </w:r>
      <w:r w:rsidRPr="00F16A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______                </w:t>
      </w:r>
      <w:r w:rsidRPr="00F16A9F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Тинчурин Салават Сулейманович</w:t>
      </w:r>
    </w:p>
    <w:p w14:paraId="040AD0FD" w14:textId="77777777" w:rsidR="00F16A9F" w:rsidRPr="00F16A9F" w:rsidRDefault="00F16A9F" w:rsidP="00F16A9F">
      <w:pPr>
        <w:widowControl w:val="0"/>
        <w:tabs>
          <w:tab w:val="left" w:pos="2552"/>
          <w:tab w:val="left" w:pos="2835"/>
          <w:tab w:val="left" w:pos="3969"/>
          <w:tab w:val="center" w:pos="5953"/>
          <w:tab w:val="left" w:pos="7371"/>
          <w:tab w:val="left" w:pos="7905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F16A9F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                          номер группы                          подпись, дата</w:t>
      </w:r>
      <w:r w:rsidRPr="00F16A9F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  <w:t xml:space="preserve">                                       фамилия, имя, отчество полностью</w:t>
      </w:r>
    </w:p>
    <w:p w14:paraId="2E002FA3" w14:textId="77777777" w:rsidR="00F16A9F" w:rsidRPr="00F16A9F" w:rsidRDefault="00F16A9F" w:rsidP="00F16A9F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</w:pPr>
      <w:r w:rsidRPr="00F16A9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Научный руководитель </w:t>
      </w:r>
      <w:r w:rsidRPr="00F16A9F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ru-RU" w:eastAsia="ru-RU"/>
        </w:rPr>
        <w:t>к.и.н., доцент</w:t>
      </w:r>
      <w:r w:rsidRPr="00F16A9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      </w:t>
      </w:r>
      <w:r w:rsidRPr="00F16A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_______                 </w:t>
      </w:r>
      <w:r w:rsidRPr="00F16A9F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Первушкин А. В.</w:t>
      </w:r>
    </w:p>
    <w:p w14:paraId="58303CC1" w14:textId="77777777" w:rsidR="00F16A9F" w:rsidRPr="00F16A9F" w:rsidRDefault="00F16A9F" w:rsidP="00F16A9F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</w:pPr>
      <w:r w:rsidRPr="00F16A9F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ab/>
      </w:r>
      <w:r w:rsidRPr="00F16A9F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ab/>
      </w:r>
      <w:r w:rsidRPr="00F16A9F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ab/>
      </w:r>
      <w:r w:rsidRPr="00F16A9F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ab/>
        <w:t xml:space="preserve">                                        подпись, дата                  фамилия, инициалы</w:t>
      </w:r>
    </w:p>
    <w:p w14:paraId="4D97AF53" w14:textId="77777777" w:rsidR="00F16A9F" w:rsidRPr="00F16A9F" w:rsidRDefault="00F16A9F" w:rsidP="00F16A9F">
      <w:pPr>
        <w:widowControl w:val="0"/>
        <w:autoSpaceDE w:val="0"/>
        <w:autoSpaceDN w:val="0"/>
        <w:adjustRightInd w:val="0"/>
        <w:ind w:firstLine="22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16A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Консультанты:</w:t>
      </w:r>
    </w:p>
    <w:p w14:paraId="4F2DDC9E" w14:textId="77777777" w:rsidR="00F16A9F" w:rsidRPr="00F16A9F" w:rsidRDefault="00F16A9F" w:rsidP="00F16A9F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F16A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 </w:t>
      </w:r>
      <w:r w:rsidRPr="00F16A9F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>______________________________________________     __________________                  _________________</w:t>
      </w:r>
    </w:p>
    <w:p w14:paraId="2D756E98" w14:textId="77777777" w:rsidR="00F16A9F" w:rsidRPr="00F16A9F" w:rsidRDefault="00F16A9F" w:rsidP="00F16A9F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F16A9F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            наименование раздела, звание, должность                              подпись, дата                                   </w:t>
      </w:r>
      <w:r w:rsidRPr="00F16A9F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фамилия, инициалы</w:t>
      </w:r>
    </w:p>
    <w:p w14:paraId="0D2084DB" w14:textId="77777777" w:rsidR="00F16A9F" w:rsidRPr="00F16A9F" w:rsidRDefault="00F16A9F" w:rsidP="00F16A9F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F16A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 </w:t>
      </w:r>
      <w:r w:rsidRPr="00F16A9F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>______________________________________________     _________________                   __________________</w:t>
      </w:r>
    </w:p>
    <w:p w14:paraId="33956B8C" w14:textId="77777777" w:rsidR="00F16A9F" w:rsidRPr="00F16A9F" w:rsidRDefault="00F16A9F" w:rsidP="00F16A9F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F16A9F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            наименование раздела, звание, должность                              подпись, дата                                   </w:t>
      </w:r>
      <w:r w:rsidRPr="00F16A9F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фамилия, </w:t>
      </w:r>
      <w:r w:rsidRPr="00F16A9F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>,</w:t>
      </w:r>
      <w:r w:rsidRPr="00F16A9F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инициалы</w:t>
      </w:r>
    </w:p>
    <w:p w14:paraId="064BB739" w14:textId="77777777" w:rsidR="00F16A9F" w:rsidRPr="00F16A9F" w:rsidRDefault="00F16A9F" w:rsidP="00F16A9F">
      <w:pPr>
        <w:widowControl w:val="0"/>
        <w:tabs>
          <w:tab w:val="left" w:pos="7507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F16A9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Нормоконтролер</w:t>
      </w:r>
      <w:r w:rsidRPr="00F16A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</w:t>
      </w:r>
      <w:r w:rsidRPr="00F16A9F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к.ю.н., доцент</w:t>
      </w:r>
      <w:r w:rsidRPr="00F16A9F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                      ______________________                </w:t>
      </w:r>
      <w:r w:rsidRPr="00F16A9F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Портнова Е. В.</w:t>
      </w:r>
    </w:p>
    <w:p w14:paraId="21C0C59F" w14:textId="77777777" w:rsidR="00F16A9F" w:rsidRPr="00F16A9F" w:rsidRDefault="00F16A9F" w:rsidP="00F16A9F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F16A9F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                                                        должность                                       подпись, дата                                    </w:t>
      </w:r>
      <w:r w:rsidRPr="00F16A9F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фамилия, инициалы</w:t>
      </w:r>
    </w:p>
    <w:p w14:paraId="7B6A3C46" w14:textId="77777777" w:rsidR="00F16A9F" w:rsidRPr="00F16A9F" w:rsidRDefault="00F16A9F" w:rsidP="00F16A9F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F16A9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Рецензент</w:t>
      </w:r>
      <w:r w:rsidRPr="00F16A9F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>:</w:t>
      </w:r>
      <w:r w:rsidRPr="00F16A9F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 xml:space="preserve">директор ООО </w:t>
      </w:r>
    </w:p>
    <w:p w14:paraId="35974FA1" w14:textId="77777777" w:rsidR="00F16A9F" w:rsidRPr="00F16A9F" w:rsidRDefault="00F16A9F" w:rsidP="00F16A9F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F16A9F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 xml:space="preserve">«Юридическая консультация </w:t>
      </w:r>
    </w:p>
    <w:p w14:paraId="08D69342" w14:textId="77777777" w:rsidR="00F16A9F" w:rsidRPr="00F16A9F" w:rsidRDefault="00F16A9F" w:rsidP="00F16A9F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F16A9F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ПНЗ-ГРУПП»</w:t>
      </w:r>
      <w:r w:rsidRPr="00F16A9F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</w:r>
      <w:r w:rsidRPr="00F16A9F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</w:r>
      <w:r w:rsidRPr="00F16A9F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</w:r>
      <w:r w:rsidRPr="00F16A9F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  <w:t xml:space="preserve"> ______________________                         </w:t>
      </w:r>
      <w:r w:rsidRPr="00F16A9F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Сальникова А. В.</w:t>
      </w:r>
    </w:p>
    <w:p w14:paraId="2ADBEE32" w14:textId="77777777" w:rsidR="00F16A9F" w:rsidRPr="00F16A9F" w:rsidRDefault="00F16A9F" w:rsidP="00F16A9F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F16A9F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                 должность                                                           подпись, дата                                                       </w:t>
      </w:r>
      <w:r w:rsidRPr="00F16A9F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фамилия, инициалы</w:t>
      </w:r>
    </w:p>
    <w:p w14:paraId="524DB5E0" w14:textId="77777777" w:rsidR="00F16A9F" w:rsidRPr="00F16A9F" w:rsidRDefault="00F16A9F" w:rsidP="00F16A9F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0A4737AF" w14:textId="0849ECB3" w:rsidR="00F16A9F" w:rsidRPr="00F16A9F" w:rsidRDefault="00F16A9F" w:rsidP="00F16A9F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F16A9F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084289" wp14:editId="097929EC">
                <wp:simplePos x="0" y="0"/>
                <wp:positionH relativeFrom="column">
                  <wp:posOffset>48260</wp:posOffset>
                </wp:positionH>
                <wp:positionV relativeFrom="paragraph">
                  <wp:posOffset>88265</wp:posOffset>
                </wp:positionV>
                <wp:extent cx="5964555" cy="16510"/>
                <wp:effectExtent l="10160" t="12065" r="6985" b="952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5964555" cy="1651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F5B9F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3.8pt;margin-top:6.95pt;width:469.65pt;height:1.3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" strokeweight="1pt">
                <o:lock v:ext="edit" shapetype="f"/>
              </v:shape>
            </w:pict>
          </mc:Fallback>
        </mc:AlternateContent>
      </w:r>
    </w:p>
    <w:p w14:paraId="692FD7DD" w14:textId="77777777" w:rsidR="00F16A9F" w:rsidRPr="00F16A9F" w:rsidRDefault="00F16A9F" w:rsidP="00F16A9F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</w:pPr>
      <w:r w:rsidRPr="00F16A9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Работа допущена к защите в</w:t>
      </w:r>
      <w:r w:rsidRPr="00F16A9F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(</w:t>
      </w:r>
      <w:r w:rsidRPr="00F16A9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протокол заседания кафедры от_______ </w:t>
      </w:r>
      <w:r w:rsidRPr="00F16A9F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201  №__)</w:t>
      </w:r>
    </w:p>
    <w:p w14:paraId="6B792854" w14:textId="77777777" w:rsidR="00F16A9F" w:rsidRPr="00F16A9F" w:rsidRDefault="00F16A9F" w:rsidP="00F16A9F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16A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Заведующий кафедрой </w:t>
      </w:r>
      <w:r w:rsidRPr="00F16A9F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ЧиПП</w:t>
      </w:r>
      <w:r w:rsidRPr="00F16A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______________                   </w:t>
      </w:r>
      <w:r w:rsidRPr="00F16A9F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Казакова Е. Б.</w:t>
      </w:r>
    </w:p>
    <w:p w14:paraId="220CFFB3" w14:textId="77777777" w:rsidR="00F16A9F" w:rsidRPr="00F16A9F" w:rsidRDefault="00F16A9F" w:rsidP="00F16A9F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</w:pPr>
      <w:r w:rsidRPr="00F16A9F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 xml:space="preserve">                                                                 название                            подпись, дата                                        </w:t>
      </w:r>
      <w:r w:rsidRPr="00F16A9F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фамилия, инициалы</w:t>
      </w:r>
    </w:p>
    <w:p w14:paraId="67BA4021" w14:textId="77777777" w:rsidR="00F16A9F" w:rsidRPr="00F16A9F" w:rsidRDefault="00F16A9F" w:rsidP="00F16A9F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</w:pPr>
      <w:r w:rsidRPr="00F16A9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Работа защищена с оценкой</w:t>
      </w:r>
      <w:r w:rsidRPr="00F16A9F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______(Протокол   от ___ _______ 201  г. №_)</w:t>
      </w:r>
    </w:p>
    <w:p w14:paraId="6F3B247A" w14:textId="77777777" w:rsidR="00F16A9F" w:rsidRPr="00F16A9F" w:rsidRDefault="00F16A9F" w:rsidP="00F16A9F">
      <w:pPr>
        <w:widowControl w:val="0"/>
        <w:tabs>
          <w:tab w:val="left" w:pos="3879"/>
          <w:tab w:val="left" w:pos="720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16A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Секретарь  ГЭК                         ___________________                      </w:t>
      </w:r>
      <w:r w:rsidRPr="00F16A9F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Вдовина Т. Е.</w:t>
      </w:r>
    </w:p>
    <w:p w14:paraId="4AF34B24" w14:textId="77777777" w:rsidR="00F16A9F" w:rsidRPr="00F16A9F" w:rsidRDefault="00F16A9F" w:rsidP="00F16A9F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</w:pPr>
      <w:r w:rsidRPr="00F16A9F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 xml:space="preserve">                                                                                                 подпись, дата                                             </w:t>
      </w:r>
      <w:r w:rsidRPr="00F16A9F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eastAsia="ru-RU"/>
        </w:rPr>
        <w:t xml:space="preserve">      </w:t>
      </w:r>
      <w:r w:rsidRPr="00F16A9F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фамилия, инициалы</w:t>
      </w:r>
    </w:p>
    <w:p w14:paraId="7296706D" w14:textId="77777777" w:rsidR="00F16A9F" w:rsidRPr="00F16A9F" w:rsidRDefault="00F16A9F" w:rsidP="00F16A9F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0640953" w14:textId="77777777" w:rsidR="00F16A9F" w:rsidRPr="00F16A9F" w:rsidRDefault="00F16A9F" w:rsidP="00F16A9F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08BA470" w14:textId="7A36069A" w:rsidR="00F16A9F" w:rsidRPr="00F16A9F" w:rsidRDefault="00F16A9F" w:rsidP="00F16A9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8300DEB" w14:textId="77777777" w:rsidR="00F16A9F" w:rsidRPr="00F16A9F" w:rsidRDefault="00F16A9F" w:rsidP="00F16A9F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16A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Пенза 2022г.</w:t>
      </w:r>
    </w:p>
    <w:p w14:paraId="21D5A474" w14:textId="75CB2E5C" w:rsidR="00F16A9F" w:rsidRPr="00F16A9F" w:rsidRDefault="00F16A9F" w:rsidP="00F16A9F">
      <w:pPr>
        <w:spacing w:line="360" w:lineRule="auto"/>
        <w:rPr>
          <w:rFonts w:ascii="Times New Roman" w:hAnsi="Times New Roman" w:cs="Times New Roman"/>
          <w:b/>
          <w:bCs/>
          <w:caps/>
          <w:sz w:val="28"/>
          <w:szCs w:val="28"/>
          <w:lang w:val="en-US"/>
        </w:rPr>
      </w:pPr>
    </w:p>
    <w:p w14:paraId="0421CB3D" w14:textId="77777777" w:rsidR="00F16A9F" w:rsidRDefault="00F16A9F">
      <w:pPr>
        <w:rPr>
          <w:rFonts w:ascii="Times New Roman" w:hAnsi="Times New Roman" w:cs="Times New Roman"/>
          <w:b/>
          <w:bCs/>
          <w:caps/>
          <w:sz w:val="28"/>
          <w:szCs w:val="28"/>
          <w:lang w:val="ru-RU"/>
        </w:rPr>
        <w:sectPr w:rsidR="00F16A9F" w:rsidSect="00F16A9F">
          <w:footerReference w:type="even" r:id="rId8"/>
          <w:footerReference w:type="default" r:id="rId9"/>
          <w:footnotePr>
            <w:numRestart w:val="eachPage"/>
          </w:footnotePr>
          <w:pgSz w:w="11906" w:h="16838"/>
          <w:pgMar w:top="1440" w:right="970" w:bottom="1440" w:left="1440" w:header="709" w:footer="709" w:gutter="0"/>
          <w:pgNumType w:start="3"/>
          <w:cols w:space="708"/>
          <w:titlePg/>
          <w:docGrid w:linePitch="360"/>
        </w:sectPr>
      </w:pPr>
    </w:p>
    <w:p w14:paraId="231C466E" w14:textId="1C12B490" w:rsidR="00076AA0" w:rsidRPr="00C075F2" w:rsidRDefault="00076AA0" w:rsidP="00C25EE1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ru-RU" w:eastAsia="ru-RU"/>
        </w:rPr>
      </w:pPr>
      <w:r w:rsidRPr="00C075F2">
        <w:rPr>
          <w:rFonts w:ascii="Times New Roman" w:hAnsi="Times New Roman" w:cs="Times New Roman"/>
          <w:b/>
          <w:bCs/>
          <w:caps/>
          <w:sz w:val="28"/>
          <w:szCs w:val="28"/>
          <w:lang w:val="ru-RU"/>
        </w:rPr>
        <w:lastRenderedPageBreak/>
        <w:t>Содержание</w:t>
      </w:r>
    </w:p>
    <w:p w14:paraId="2EC3E866" w14:textId="19497FC1" w:rsidR="006E7C99" w:rsidRPr="00C075F2" w:rsidRDefault="006E7C99" w:rsidP="00AD652D">
      <w:pPr>
        <w:pStyle w:val="a3"/>
        <w:spacing w:before="0" w:beforeAutospacing="0" w:after="0" w:afterAutospacing="0" w:line="360" w:lineRule="auto"/>
        <w:ind w:left="709"/>
        <w:jc w:val="both"/>
        <w:rPr>
          <w:b/>
          <w:bCs/>
          <w:sz w:val="28"/>
          <w:szCs w:val="28"/>
          <w:lang w:val="ru-RU"/>
        </w:rPr>
      </w:pPr>
      <w:r w:rsidRPr="00C075F2">
        <w:rPr>
          <w:b/>
          <w:bCs/>
          <w:sz w:val="28"/>
          <w:szCs w:val="28"/>
        </w:rPr>
        <w:t>В</w:t>
      </w:r>
      <w:r w:rsidR="00C075F2" w:rsidRPr="00C075F2">
        <w:rPr>
          <w:b/>
          <w:bCs/>
          <w:sz w:val="28"/>
          <w:szCs w:val="28"/>
          <w:lang w:val="ru-RU"/>
        </w:rPr>
        <w:t>ВЕДЕНИЕ</w:t>
      </w:r>
      <w:r w:rsidR="00C075F2">
        <w:rPr>
          <w:b/>
          <w:bCs/>
          <w:sz w:val="28"/>
          <w:szCs w:val="28"/>
          <w:lang w:val="ru-RU"/>
        </w:rPr>
        <w:t>..</w:t>
      </w:r>
      <w:r w:rsidR="00654039" w:rsidRPr="00C075F2">
        <w:rPr>
          <w:b/>
          <w:bCs/>
          <w:sz w:val="28"/>
          <w:szCs w:val="28"/>
          <w:lang w:val="ru-RU"/>
        </w:rPr>
        <w:t>……………………………………………………………</w:t>
      </w:r>
      <w:r w:rsidR="00FE3DA4">
        <w:rPr>
          <w:b/>
          <w:bCs/>
          <w:sz w:val="28"/>
          <w:szCs w:val="28"/>
          <w:lang w:val="ru-RU"/>
        </w:rPr>
        <w:t>5</w:t>
      </w:r>
    </w:p>
    <w:p w14:paraId="3E5C53D2" w14:textId="202F6DB4" w:rsidR="006E7C99" w:rsidRPr="00C075F2" w:rsidRDefault="006E7C99" w:rsidP="00AD652D">
      <w:pPr>
        <w:pStyle w:val="a3"/>
        <w:spacing w:before="0" w:beforeAutospacing="0" w:after="0" w:afterAutospacing="0" w:line="360" w:lineRule="auto"/>
        <w:ind w:left="709"/>
        <w:jc w:val="both"/>
        <w:rPr>
          <w:b/>
          <w:bCs/>
          <w:caps/>
          <w:lang w:val="ru-RU"/>
        </w:rPr>
      </w:pPr>
      <w:r w:rsidRPr="00C075F2">
        <w:rPr>
          <w:b/>
          <w:bCs/>
          <w:caps/>
          <w:sz w:val="28"/>
          <w:szCs w:val="28"/>
          <w:lang w:val="ru-RU"/>
        </w:rPr>
        <w:t>1</w:t>
      </w:r>
      <w:r w:rsidRPr="00C075F2">
        <w:rPr>
          <w:b/>
          <w:bCs/>
          <w:caps/>
          <w:sz w:val="28"/>
          <w:szCs w:val="28"/>
        </w:rPr>
        <w:t xml:space="preserve"> Правовое регулирование института банкротства в Российской Федерации</w:t>
      </w:r>
      <w:r w:rsidR="00654039" w:rsidRPr="00C075F2">
        <w:rPr>
          <w:b/>
          <w:bCs/>
          <w:caps/>
          <w:sz w:val="28"/>
          <w:szCs w:val="28"/>
          <w:lang w:val="ru-RU"/>
        </w:rPr>
        <w:t>…………</w:t>
      </w:r>
      <w:r w:rsidR="00AD652D">
        <w:rPr>
          <w:b/>
          <w:bCs/>
          <w:caps/>
          <w:sz w:val="28"/>
          <w:szCs w:val="28"/>
          <w:lang w:val="ru-RU"/>
        </w:rPr>
        <w:t>..</w:t>
      </w:r>
      <w:r w:rsidR="00654039" w:rsidRPr="00C075F2">
        <w:rPr>
          <w:b/>
          <w:bCs/>
          <w:caps/>
          <w:sz w:val="28"/>
          <w:szCs w:val="28"/>
          <w:lang w:val="ru-RU"/>
        </w:rPr>
        <w:t>…</w:t>
      </w:r>
      <w:r w:rsidR="00C075F2">
        <w:rPr>
          <w:b/>
          <w:bCs/>
          <w:caps/>
          <w:sz w:val="28"/>
          <w:szCs w:val="28"/>
          <w:lang w:val="ru-RU"/>
        </w:rPr>
        <w:t>.</w:t>
      </w:r>
      <w:r w:rsidR="00FE3DA4">
        <w:rPr>
          <w:b/>
          <w:bCs/>
          <w:caps/>
          <w:sz w:val="28"/>
          <w:szCs w:val="28"/>
          <w:lang w:val="ru-RU"/>
        </w:rPr>
        <w:t>10</w:t>
      </w:r>
    </w:p>
    <w:p w14:paraId="7B5C34BF" w14:textId="79841F47" w:rsidR="006E7C99" w:rsidRPr="00CF781B" w:rsidRDefault="00AD652D" w:rsidP="00AD652D">
      <w:pPr>
        <w:pStyle w:val="a3"/>
        <w:spacing w:before="0" w:beforeAutospacing="0" w:after="0" w:afterAutospacing="0"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</w:t>
      </w:r>
      <w:r w:rsidR="006E7C99" w:rsidRPr="00CF781B">
        <w:rPr>
          <w:sz w:val="28"/>
          <w:szCs w:val="28"/>
        </w:rPr>
        <w:t>1.1 Понятие несостоятельности в российском законодательстве</w:t>
      </w:r>
      <w:r w:rsidR="00654039">
        <w:rPr>
          <w:sz w:val="28"/>
          <w:szCs w:val="28"/>
          <w:lang w:val="ru-RU"/>
        </w:rPr>
        <w:t>…</w:t>
      </w:r>
      <w:r w:rsidR="00FE3DA4">
        <w:rPr>
          <w:sz w:val="28"/>
          <w:szCs w:val="28"/>
          <w:lang w:val="ru-RU"/>
        </w:rPr>
        <w:t>10</w:t>
      </w:r>
    </w:p>
    <w:p w14:paraId="297CA4CA" w14:textId="43745F53" w:rsidR="006E7C99" w:rsidRPr="00CF781B" w:rsidRDefault="00AD652D" w:rsidP="00AD652D">
      <w:pPr>
        <w:pStyle w:val="a3"/>
        <w:spacing w:before="0" w:beforeAutospacing="0" w:after="0" w:afterAutospacing="0" w:line="360" w:lineRule="auto"/>
        <w:ind w:left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</w:t>
      </w:r>
      <w:r w:rsidR="006E7C99" w:rsidRPr="00CF781B">
        <w:rPr>
          <w:sz w:val="28"/>
          <w:szCs w:val="28"/>
          <w:lang w:val="ru-RU"/>
        </w:rPr>
        <w:t xml:space="preserve">1.2 </w:t>
      </w:r>
      <w:r w:rsidR="00937358" w:rsidRPr="00CF781B">
        <w:rPr>
          <w:sz w:val="28"/>
          <w:szCs w:val="28"/>
          <w:lang w:val="ru-RU"/>
        </w:rPr>
        <w:t>Правовое регулирование конкурсного производства как ликвидационной процедуры</w:t>
      </w:r>
      <w:r w:rsidR="00654039">
        <w:rPr>
          <w:sz w:val="28"/>
          <w:szCs w:val="28"/>
          <w:lang w:val="ru-RU"/>
        </w:rPr>
        <w:t>…………</w:t>
      </w:r>
      <w:r>
        <w:rPr>
          <w:sz w:val="28"/>
          <w:szCs w:val="28"/>
          <w:lang w:val="ru-RU"/>
        </w:rPr>
        <w:t>…..</w:t>
      </w:r>
      <w:r w:rsidR="00654039">
        <w:rPr>
          <w:sz w:val="28"/>
          <w:szCs w:val="28"/>
          <w:lang w:val="ru-RU"/>
        </w:rPr>
        <w:t>……………………………1</w:t>
      </w:r>
      <w:r w:rsidR="00FE3DA4">
        <w:rPr>
          <w:sz w:val="28"/>
          <w:szCs w:val="28"/>
          <w:lang w:val="ru-RU"/>
        </w:rPr>
        <w:t>5</w:t>
      </w:r>
    </w:p>
    <w:p w14:paraId="058E6261" w14:textId="58F5F54D" w:rsidR="00937358" w:rsidRPr="00654039" w:rsidRDefault="00AD652D" w:rsidP="00AD652D">
      <w:pPr>
        <w:pStyle w:val="a3"/>
        <w:spacing w:before="0" w:beforeAutospacing="0" w:after="0" w:afterAutospacing="0" w:line="360" w:lineRule="auto"/>
        <w:ind w:left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</w:t>
      </w:r>
      <w:r w:rsidR="006E7C99" w:rsidRPr="00CF781B">
        <w:rPr>
          <w:sz w:val="28"/>
          <w:szCs w:val="28"/>
          <w:lang w:val="ru-RU"/>
        </w:rPr>
        <w:t>1.3</w:t>
      </w:r>
      <w:r w:rsidR="006E7C99" w:rsidRPr="00CF781B">
        <w:rPr>
          <w:sz w:val="28"/>
          <w:szCs w:val="28"/>
        </w:rPr>
        <w:t xml:space="preserve"> Условия применения процедуры конкурсного производства при банкротстве юридических лиц</w:t>
      </w:r>
      <w:r w:rsidR="00654039">
        <w:rPr>
          <w:sz w:val="28"/>
          <w:szCs w:val="28"/>
          <w:lang w:val="ru-RU"/>
        </w:rPr>
        <w:t>…………………</w:t>
      </w:r>
      <w:r>
        <w:rPr>
          <w:sz w:val="28"/>
          <w:szCs w:val="28"/>
          <w:lang w:val="ru-RU"/>
        </w:rPr>
        <w:t>.</w:t>
      </w:r>
      <w:r w:rsidR="00654039">
        <w:rPr>
          <w:sz w:val="28"/>
          <w:szCs w:val="28"/>
          <w:lang w:val="ru-RU"/>
        </w:rPr>
        <w:t>……………………..</w:t>
      </w:r>
      <w:r w:rsidR="00FE3DA4">
        <w:rPr>
          <w:sz w:val="28"/>
          <w:szCs w:val="28"/>
          <w:lang w:val="ru-RU"/>
        </w:rPr>
        <w:t>20</w:t>
      </w:r>
    </w:p>
    <w:p w14:paraId="563065EE" w14:textId="78D91F21" w:rsidR="00937358" w:rsidRPr="00C075F2" w:rsidRDefault="00937358" w:rsidP="00AD652D">
      <w:pPr>
        <w:pStyle w:val="a3"/>
        <w:spacing w:before="0" w:beforeAutospacing="0" w:after="0" w:afterAutospacing="0" w:line="360" w:lineRule="auto"/>
        <w:ind w:left="709"/>
        <w:jc w:val="both"/>
        <w:rPr>
          <w:b/>
          <w:bCs/>
          <w:caps/>
          <w:sz w:val="28"/>
          <w:szCs w:val="28"/>
          <w:lang w:val="ru-RU"/>
        </w:rPr>
      </w:pPr>
      <w:r w:rsidRPr="00C075F2">
        <w:rPr>
          <w:b/>
          <w:bCs/>
          <w:caps/>
          <w:sz w:val="28"/>
          <w:szCs w:val="28"/>
          <w:lang w:val="ru-RU"/>
        </w:rPr>
        <w:t>2 Особенности этапов конкурсного производства</w:t>
      </w:r>
      <w:r w:rsidR="00AD652D">
        <w:rPr>
          <w:b/>
          <w:bCs/>
          <w:caps/>
          <w:sz w:val="28"/>
          <w:szCs w:val="28"/>
          <w:lang w:val="ru-RU"/>
        </w:rPr>
        <w:t>..</w:t>
      </w:r>
      <w:r w:rsidR="00C075F2">
        <w:rPr>
          <w:b/>
          <w:bCs/>
          <w:caps/>
          <w:sz w:val="28"/>
          <w:szCs w:val="28"/>
          <w:lang w:val="ru-RU"/>
        </w:rPr>
        <w:t>…………………………………………………...</w:t>
      </w:r>
      <w:r w:rsidR="00654039" w:rsidRPr="00C075F2">
        <w:rPr>
          <w:b/>
          <w:bCs/>
          <w:caps/>
          <w:sz w:val="28"/>
          <w:szCs w:val="28"/>
          <w:lang w:val="ru-RU"/>
        </w:rPr>
        <w:t>2</w:t>
      </w:r>
      <w:r w:rsidR="00FE3DA4">
        <w:rPr>
          <w:b/>
          <w:bCs/>
          <w:caps/>
          <w:sz w:val="28"/>
          <w:szCs w:val="28"/>
          <w:lang w:val="ru-RU"/>
        </w:rPr>
        <w:t>7</w:t>
      </w:r>
      <w:r w:rsidRPr="00C075F2">
        <w:rPr>
          <w:b/>
          <w:bCs/>
          <w:caps/>
          <w:sz w:val="28"/>
          <w:szCs w:val="28"/>
          <w:lang w:val="ru-RU"/>
        </w:rPr>
        <w:t xml:space="preserve"> </w:t>
      </w:r>
    </w:p>
    <w:p w14:paraId="71003B38" w14:textId="439E9F80" w:rsidR="00937358" w:rsidRPr="00654039" w:rsidRDefault="00AD652D" w:rsidP="00AD652D">
      <w:pPr>
        <w:pStyle w:val="a3"/>
        <w:spacing w:before="0" w:beforeAutospacing="0" w:after="0" w:afterAutospacing="0" w:line="360" w:lineRule="auto"/>
        <w:ind w:left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</w:t>
      </w:r>
      <w:r w:rsidR="00937358" w:rsidRPr="00CF781B">
        <w:rPr>
          <w:sz w:val="28"/>
          <w:szCs w:val="28"/>
          <w:lang w:val="ru-RU"/>
        </w:rPr>
        <w:t>2</w:t>
      </w:r>
      <w:r w:rsidR="006E7C99" w:rsidRPr="00CF781B">
        <w:rPr>
          <w:sz w:val="28"/>
          <w:szCs w:val="28"/>
        </w:rPr>
        <w:t>.1 Признание должника банкротом</w:t>
      </w:r>
      <w:r w:rsidR="00654039">
        <w:rPr>
          <w:sz w:val="28"/>
          <w:szCs w:val="28"/>
          <w:lang w:val="ru-RU"/>
        </w:rPr>
        <w:t>………</w:t>
      </w:r>
      <w:r>
        <w:rPr>
          <w:sz w:val="28"/>
          <w:szCs w:val="28"/>
          <w:lang w:val="ru-RU"/>
        </w:rPr>
        <w:t>.</w:t>
      </w:r>
      <w:r w:rsidR="00654039">
        <w:rPr>
          <w:sz w:val="28"/>
          <w:szCs w:val="28"/>
          <w:lang w:val="ru-RU"/>
        </w:rPr>
        <w:t>………………………..2</w:t>
      </w:r>
      <w:r w:rsidR="00FE3DA4">
        <w:rPr>
          <w:sz w:val="28"/>
          <w:szCs w:val="28"/>
          <w:lang w:val="ru-RU"/>
        </w:rPr>
        <w:t>7</w:t>
      </w:r>
    </w:p>
    <w:p w14:paraId="075FE057" w14:textId="7C337BD0" w:rsidR="00937358" w:rsidRPr="00654039" w:rsidRDefault="00AD652D" w:rsidP="00AD652D">
      <w:pPr>
        <w:pStyle w:val="a3"/>
        <w:spacing w:before="0" w:beforeAutospacing="0" w:after="0" w:afterAutospacing="0" w:line="360" w:lineRule="auto"/>
        <w:ind w:left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</w:t>
      </w:r>
      <w:r w:rsidR="00937358" w:rsidRPr="00CF781B">
        <w:rPr>
          <w:sz w:val="28"/>
          <w:szCs w:val="28"/>
          <w:lang w:val="ru-RU"/>
        </w:rPr>
        <w:t>2</w:t>
      </w:r>
      <w:r w:rsidR="006E7C99" w:rsidRPr="00CF781B">
        <w:rPr>
          <w:sz w:val="28"/>
          <w:szCs w:val="28"/>
        </w:rPr>
        <w:t>.2 Назначение конкурсного управляющего</w:t>
      </w:r>
      <w:r w:rsidR="00654039">
        <w:rPr>
          <w:sz w:val="28"/>
          <w:szCs w:val="28"/>
          <w:lang w:val="ru-RU"/>
        </w:rPr>
        <w:t>……………</w:t>
      </w:r>
      <w:r>
        <w:rPr>
          <w:sz w:val="28"/>
          <w:szCs w:val="28"/>
          <w:lang w:val="ru-RU"/>
        </w:rPr>
        <w:t>.</w:t>
      </w:r>
      <w:r w:rsidR="00654039">
        <w:rPr>
          <w:sz w:val="28"/>
          <w:szCs w:val="28"/>
          <w:lang w:val="ru-RU"/>
        </w:rPr>
        <w:t>…………</w:t>
      </w:r>
      <w:r w:rsidR="00FE3DA4">
        <w:rPr>
          <w:sz w:val="28"/>
          <w:szCs w:val="28"/>
          <w:lang w:val="ru-RU"/>
        </w:rPr>
        <w:t>30</w:t>
      </w:r>
    </w:p>
    <w:p w14:paraId="75F3B942" w14:textId="0571969F" w:rsidR="00937358" w:rsidRPr="00654039" w:rsidRDefault="00AD652D" w:rsidP="00AD652D">
      <w:pPr>
        <w:pStyle w:val="a3"/>
        <w:spacing w:before="0" w:beforeAutospacing="0" w:after="0" w:afterAutospacing="0" w:line="360" w:lineRule="auto"/>
        <w:ind w:left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</w:t>
      </w:r>
      <w:r w:rsidR="00937358" w:rsidRPr="00CF781B">
        <w:rPr>
          <w:sz w:val="28"/>
          <w:szCs w:val="28"/>
          <w:lang w:val="ru-RU"/>
        </w:rPr>
        <w:t>2</w:t>
      </w:r>
      <w:r w:rsidR="006E7C99" w:rsidRPr="00CF781B">
        <w:rPr>
          <w:sz w:val="28"/>
          <w:szCs w:val="28"/>
        </w:rPr>
        <w:t>.3 Удовлетворение требований кредиторов</w:t>
      </w:r>
      <w:r w:rsidR="00654039">
        <w:rPr>
          <w:sz w:val="28"/>
          <w:szCs w:val="28"/>
          <w:lang w:val="ru-RU"/>
        </w:rPr>
        <w:t>………</w:t>
      </w:r>
      <w:r>
        <w:rPr>
          <w:sz w:val="28"/>
          <w:szCs w:val="28"/>
          <w:lang w:val="ru-RU"/>
        </w:rPr>
        <w:t>.</w:t>
      </w:r>
      <w:r w:rsidR="00654039">
        <w:rPr>
          <w:sz w:val="28"/>
          <w:szCs w:val="28"/>
          <w:lang w:val="ru-RU"/>
        </w:rPr>
        <w:t>………………3</w:t>
      </w:r>
      <w:r w:rsidR="00FE3DA4">
        <w:rPr>
          <w:sz w:val="28"/>
          <w:szCs w:val="28"/>
          <w:lang w:val="ru-RU"/>
        </w:rPr>
        <w:t>5</w:t>
      </w:r>
    </w:p>
    <w:p w14:paraId="53DA8E6C" w14:textId="73C42394" w:rsidR="00937358" w:rsidRPr="00654039" w:rsidRDefault="00AD652D" w:rsidP="00AD652D">
      <w:pPr>
        <w:pStyle w:val="a3"/>
        <w:spacing w:before="0" w:beforeAutospacing="0" w:after="0" w:afterAutospacing="0" w:line="360" w:lineRule="auto"/>
        <w:ind w:left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</w:t>
      </w:r>
      <w:r w:rsidR="00937358" w:rsidRPr="00CF781B">
        <w:rPr>
          <w:sz w:val="28"/>
          <w:szCs w:val="28"/>
          <w:lang w:val="ru-RU"/>
        </w:rPr>
        <w:t>2</w:t>
      </w:r>
      <w:r w:rsidR="006E7C99" w:rsidRPr="00CF781B">
        <w:rPr>
          <w:sz w:val="28"/>
          <w:szCs w:val="28"/>
        </w:rPr>
        <w:t>.4 Завершение конкурсного производства и его последствия</w:t>
      </w:r>
      <w:r w:rsidR="00654039">
        <w:rPr>
          <w:sz w:val="28"/>
          <w:szCs w:val="28"/>
          <w:lang w:val="ru-RU"/>
        </w:rPr>
        <w:t>…</w:t>
      </w:r>
      <w:r>
        <w:rPr>
          <w:sz w:val="28"/>
          <w:szCs w:val="28"/>
          <w:lang w:val="ru-RU"/>
        </w:rPr>
        <w:t>...</w:t>
      </w:r>
      <w:r w:rsidR="00654039">
        <w:rPr>
          <w:sz w:val="28"/>
          <w:szCs w:val="28"/>
          <w:lang w:val="ru-RU"/>
        </w:rPr>
        <w:t>.4</w:t>
      </w:r>
      <w:r w:rsidR="00FE3DA4">
        <w:rPr>
          <w:sz w:val="28"/>
          <w:szCs w:val="28"/>
          <w:lang w:val="ru-RU"/>
        </w:rPr>
        <w:t>5</w:t>
      </w:r>
    </w:p>
    <w:p w14:paraId="6992BDE0" w14:textId="114B3786" w:rsidR="00937358" w:rsidRPr="00C075F2" w:rsidRDefault="006E7C99" w:rsidP="00AD652D">
      <w:pPr>
        <w:pStyle w:val="a3"/>
        <w:spacing w:before="0" w:beforeAutospacing="0" w:after="0" w:afterAutospacing="0" w:line="360" w:lineRule="auto"/>
        <w:ind w:left="709"/>
        <w:jc w:val="both"/>
        <w:rPr>
          <w:b/>
          <w:bCs/>
          <w:caps/>
          <w:sz w:val="28"/>
          <w:szCs w:val="28"/>
          <w:lang w:val="ru-RU"/>
        </w:rPr>
      </w:pPr>
      <w:r w:rsidRPr="00C075F2">
        <w:rPr>
          <w:b/>
          <w:bCs/>
          <w:caps/>
          <w:sz w:val="28"/>
          <w:szCs w:val="28"/>
        </w:rPr>
        <w:t>Заключение</w:t>
      </w:r>
      <w:r w:rsidR="00C25EE1">
        <w:rPr>
          <w:b/>
          <w:bCs/>
          <w:caps/>
          <w:sz w:val="28"/>
          <w:szCs w:val="28"/>
          <w:lang w:val="ru-RU"/>
        </w:rPr>
        <w:t xml:space="preserve"> </w:t>
      </w:r>
      <w:r w:rsidR="00654039" w:rsidRPr="00C075F2">
        <w:rPr>
          <w:b/>
          <w:bCs/>
          <w:caps/>
          <w:sz w:val="28"/>
          <w:szCs w:val="28"/>
          <w:lang w:val="ru-RU"/>
        </w:rPr>
        <w:t>…………………</w:t>
      </w:r>
      <w:r w:rsidR="00C075F2">
        <w:rPr>
          <w:b/>
          <w:bCs/>
          <w:caps/>
          <w:sz w:val="28"/>
          <w:szCs w:val="28"/>
          <w:lang w:val="ru-RU"/>
        </w:rPr>
        <w:t>..</w:t>
      </w:r>
      <w:r w:rsidR="00654039" w:rsidRPr="00C075F2">
        <w:rPr>
          <w:b/>
          <w:bCs/>
          <w:caps/>
          <w:sz w:val="28"/>
          <w:szCs w:val="28"/>
          <w:lang w:val="ru-RU"/>
        </w:rPr>
        <w:t>…………………………………..</w:t>
      </w:r>
      <w:r w:rsidR="00FE3DA4">
        <w:rPr>
          <w:b/>
          <w:bCs/>
          <w:caps/>
          <w:sz w:val="28"/>
          <w:szCs w:val="28"/>
          <w:lang w:val="ru-RU"/>
        </w:rPr>
        <w:t>51</w:t>
      </w:r>
    </w:p>
    <w:p w14:paraId="770874EE" w14:textId="5CE89732" w:rsidR="006E7C99" w:rsidRDefault="006E7C99" w:rsidP="00AD652D">
      <w:pPr>
        <w:pStyle w:val="a3"/>
        <w:spacing w:before="0" w:beforeAutospacing="0" w:after="0" w:afterAutospacing="0" w:line="360" w:lineRule="auto"/>
        <w:ind w:left="709"/>
        <w:jc w:val="both"/>
        <w:rPr>
          <w:b/>
          <w:bCs/>
          <w:caps/>
          <w:sz w:val="28"/>
          <w:szCs w:val="28"/>
          <w:lang w:val="ru-RU"/>
        </w:rPr>
      </w:pPr>
      <w:r w:rsidRPr="00C075F2">
        <w:rPr>
          <w:b/>
          <w:bCs/>
          <w:caps/>
          <w:sz w:val="28"/>
          <w:szCs w:val="28"/>
        </w:rPr>
        <w:t xml:space="preserve">Список </w:t>
      </w:r>
      <w:r w:rsidR="00937358" w:rsidRPr="00C075F2">
        <w:rPr>
          <w:b/>
          <w:bCs/>
          <w:caps/>
          <w:sz w:val="28"/>
          <w:szCs w:val="28"/>
          <w:lang w:val="ru-RU"/>
        </w:rPr>
        <w:t>использованн</w:t>
      </w:r>
      <w:r w:rsidR="00C075F2">
        <w:rPr>
          <w:b/>
          <w:bCs/>
          <w:caps/>
          <w:sz w:val="28"/>
          <w:szCs w:val="28"/>
          <w:lang w:val="ru-RU"/>
        </w:rPr>
        <w:t>ЫХ</w:t>
      </w:r>
      <w:r w:rsidR="00937358" w:rsidRPr="00C075F2">
        <w:rPr>
          <w:b/>
          <w:bCs/>
          <w:caps/>
          <w:sz w:val="28"/>
          <w:szCs w:val="28"/>
          <w:lang w:val="ru-RU"/>
        </w:rPr>
        <w:t xml:space="preserve"> </w:t>
      </w:r>
      <w:r w:rsidR="00C075F2">
        <w:rPr>
          <w:b/>
          <w:bCs/>
          <w:caps/>
          <w:sz w:val="28"/>
          <w:szCs w:val="28"/>
          <w:lang w:val="ru-RU"/>
        </w:rPr>
        <w:t>Источников</w:t>
      </w:r>
      <w:r w:rsidR="00654039" w:rsidRPr="00C075F2">
        <w:rPr>
          <w:b/>
          <w:bCs/>
          <w:caps/>
          <w:sz w:val="28"/>
          <w:szCs w:val="28"/>
          <w:lang w:val="ru-RU"/>
        </w:rPr>
        <w:t>…………</w:t>
      </w:r>
      <w:r w:rsidR="00C075F2">
        <w:rPr>
          <w:b/>
          <w:bCs/>
          <w:caps/>
          <w:sz w:val="28"/>
          <w:szCs w:val="28"/>
          <w:lang w:val="ru-RU"/>
        </w:rPr>
        <w:t>...</w:t>
      </w:r>
      <w:r w:rsidR="00654039" w:rsidRPr="00C075F2">
        <w:rPr>
          <w:b/>
          <w:bCs/>
          <w:caps/>
          <w:sz w:val="28"/>
          <w:szCs w:val="28"/>
          <w:lang w:val="ru-RU"/>
        </w:rPr>
        <w:t>….5</w:t>
      </w:r>
      <w:r w:rsidR="008B733F">
        <w:rPr>
          <w:b/>
          <w:bCs/>
          <w:caps/>
          <w:sz w:val="28"/>
          <w:szCs w:val="28"/>
          <w:lang w:val="ru-RU"/>
        </w:rPr>
        <w:t>6</w:t>
      </w:r>
    </w:p>
    <w:p w14:paraId="7CA5711F" w14:textId="77777777" w:rsidR="00FE3DA4" w:rsidRPr="00C075F2" w:rsidRDefault="00FE3DA4" w:rsidP="00CF781B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  <w:caps/>
          <w:lang w:val="ru-RU"/>
        </w:rPr>
      </w:pPr>
    </w:p>
    <w:p w14:paraId="4EC7A3E9" w14:textId="1B057BE8" w:rsidR="00CF781B" w:rsidRPr="00C075F2" w:rsidRDefault="00CF781B" w:rsidP="00CF781B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caps/>
        </w:rPr>
      </w:pPr>
      <w:r w:rsidRPr="00C075F2">
        <w:rPr>
          <w:rFonts w:ascii="Times New Roman" w:hAnsi="Times New Roman" w:cs="Times New Roman"/>
          <w:b/>
          <w:bCs/>
          <w:caps/>
        </w:rPr>
        <w:br w:type="page"/>
      </w:r>
      <w:bookmarkStart w:id="0" w:name="_GoBack"/>
      <w:bookmarkEnd w:id="0"/>
    </w:p>
    <w:p w14:paraId="22E7B002" w14:textId="77777777" w:rsidR="00EF72DB" w:rsidRPr="00EF72DB" w:rsidRDefault="00EF72DB" w:rsidP="00EF72DB">
      <w:pPr>
        <w:spacing w:after="200"/>
        <w:jc w:val="center"/>
        <w:rPr>
          <w:rFonts w:ascii="Times New Roman" w:eastAsia="Calibri" w:hAnsi="Times New Roman" w:cs="Times New Roman"/>
          <w:b/>
          <w:caps/>
          <w:sz w:val="28"/>
          <w:szCs w:val="22"/>
          <w:lang w:val="ru-RU"/>
        </w:rPr>
      </w:pPr>
      <w:r w:rsidRPr="00EF72DB">
        <w:rPr>
          <w:rFonts w:ascii="Times New Roman" w:eastAsia="Calibri" w:hAnsi="Times New Roman" w:cs="Times New Roman"/>
          <w:b/>
          <w:caps/>
          <w:sz w:val="28"/>
          <w:szCs w:val="22"/>
          <w:lang w:val="ru-RU"/>
        </w:rPr>
        <w:lastRenderedPageBreak/>
        <w:t>ВВедение</w:t>
      </w:r>
    </w:p>
    <w:p w14:paraId="400226A2" w14:textId="7D9A6FB3" w:rsidR="00AA42CA" w:rsidRPr="00C075F2" w:rsidRDefault="00EF72DB" w:rsidP="00C075F2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8"/>
          <w:szCs w:val="28"/>
          <w:lang w:val="ru-RU"/>
        </w:rPr>
      </w:pPr>
      <w:r w:rsidRPr="00C075F2">
        <w:rPr>
          <w:rFonts w:ascii="Times New Roman" w:eastAsia="Calibri" w:hAnsi="Times New Roman" w:cs="Times New Roman"/>
          <w:b/>
          <w:bCs/>
          <w:iCs/>
          <w:sz w:val="28"/>
          <w:szCs w:val="28"/>
          <w:lang w:val="ru-RU"/>
        </w:rPr>
        <w:t xml:space="preserve">Актуальность темы исследования. </w:t>
      </w:r>
      <w:r w:rsidR="00AA42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Институт банкротства является неотъемлемой частью российского права, так как от бесперебойного функционирования данного института зависит развитие в целом развитие экономики. Эффективность института банкротства напрямую зависит от оздоровления хозяйствующих субъектов. Также данный институт напрямую влияет на </w:t>
      </w:r>
      <w:r w:rsidR="009F7DB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решение политико-правовых задач в области экономики. </w:t>
      </w:r>
      <w:r w:rsidR="00AA42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</w:p>
    <w:p w14:paraId="687CF0C1" w14:textId="2C16800A" w:rsidR="00EF72DB" w:rsidRDefault="00231E7F" w:rsidP="00EF72D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Рассмотрение дел о банкротстве является особым видом дел, подведомственных арбитражному суду. В подобных делах суд является не просто независимым органом, он формирует цели и задачи в каждом конкретном случае и определяет механизм достижения результата. Еще одной специфической чертой </w:t>
      </w:r>
      <w:r w:rsidR="00AA42CA">
        <w:rPr>
          <w:rFonts w:ascii="Times New Roman" w:eastAsia="Calibri" w:hAnsi="Times New Roman" w:cs="Times New Roman"/>
          <w:sz w:val="28"/>
          <w:szCs w:val="28"/>
          <w:lang w:val="ru-RU"/>
        </w:rPr>
        <w:t>производства по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делам о банкротстве является то обстоятельство, что по указанию суда специальный субъект получает полномочия по </w:t>
      </w:r>
      <w:r w:rsidR="00AA42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управлению деятельностью должника. Все эти черты указывают на сложность процедуры банкротства. Это подтверждает и тот факт, что за последние тридцать лет законодатель трижды принимал новые нормативно-правовые акты, регулирующие данную средства, в которые, в свою очередь, постоянно вносились изменения. </w:t>
      </w:r>
      <w:r w:rsidR="009F7DB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 настоящий момент также идет модернизация некоторых норм законодательства о несостоятельности. </w:t>
      </w:r>
    </w:p>
    <w:p w14:paraId="48DBF16F" w14:textId="38CA1886" w:rsidR="00AA42CA" w:rsidRDefault="00AA42CA" w:rsidP="00AA42C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Особняком в разновидностях этапов процедур банкротства стоит конкурсное производство, которое является сложным завершающим этапом, приводящим к окончательному расчету между должником и кредиторами. </w:t>
      </w:r>
    </w:p>
    <w:p w14:paraId="47CA75C1" w14:textId="77777777" w:rsidR="009F7DB0" w:rsidRDefault="00EF72DB" w:rsidP="001954C1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F72D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Актуальность темы </w:t>
      </w:r>
      <w:r w:rsidR="004C061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настоящего </w:t>
      </w:r>
      <w:r w:rsidRPr="00EF72D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исследования обуславливается тем, что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конкурсное производство, как один из сложных этапов процедуры банкротства нуждается в постоянном совершенствовании со стороны законодателя. </w:t>
      </w:r>
    </w:p>
    <w:p w14:paraId="4EEDB4C3" w14:textId="763AC5FD" w:rsidR="004C0611" w:rsidRPr="004C0611" w:rsidRDefault="004C0611" w:rsidP="001954C1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 xml:space="preserve">Отдельно следует отметить, что </w:t>
      </w:r>
      <w:r w:rsidRPr="004C061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с 1 апреля до 1 октября 2022 года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действовал мораторий на банкротство.</w:t>
      </w:r>
      <w:r>
        <w:rPr>
          <w:rStyle w:val="a6"/>
          <w:rFonts w:ascii="Times New Roman" w:eastAsia="Calibri" w:hAnsi="Times New Roman" w:cs="Times New Roman"/>
          <w:sz w:val="28"/>
          <w:szCs w:val="28"/>
          <w:lang w:val="ru-RU"/>
        </w:rPr>
        <w:footnoteReference w:id="1"/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4C061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 </w:t>
      </w:r>
      <w:r w:rsidR="001954C1" w:rsidRPr="004C0611">
        <w:rPr>
          <w:rFonts w:ascii="Times New Roman" w:eastAsia="Calibri" w:hAnsi="Times New Roman" w:cs="Times New Roman"/>
          <w:sz w:val="28"/>
          <w:szCs w:val="28"/>
          <w:lang w:val="ru-RU"/>
        </w:rPr>
        <w:t>течение указанного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периода</w:t>
      </w:r>
      <w:r w:rsidRPr="004C061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кредиторы не могли обратиться в суд с заявлением о банкротстве любого юридического лица, гражданина или индивидуального предпринимателя. </w:t>
      </w:r>
      <w:r w:rsidR="001954C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По оценкам экспертов отмена моратория на банкротства приведет к резкому увеличения подобных дел, что в свою очередь скажется на увеличение количества конкурсных процедур. Таким образом исследование данного института позволит выявить уязвимые места и оптимизировать процесс. </w:t>
      </w:r>
      <w:r w:rsidR="009F7DB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Представляется, что эффективное совершенствование рассматриваемого института должно строится на обоснованных теоретических исследованиях и рекомендациях. </w:t>
      </w:r>
    </w:p>
    <w:p w14:paraId="613CB109" w14:textId="77777777" w:rsidR="002E41C5" w:rsidRPr="00C075F2" w:rsidRDefault="00EF72DB" w:rsidP="001954C1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8"/>
          <w:szCs w:val="28"/>
          <w:lang w:val="ru-RU"/>
        </w:rPr>
      </w:pPr>
      <w:r w:rsidRPr="00C075F2">
        <w:rPr>
          <w:rFonts w:ascii="Times New Roman" w:eastAsia="Calibri" w:hAnsi="Times New Roman" w:cs="Times New Roman"/>
          <w:b/>
          <w:bCs/>
          <w:iCs/>
          <w:sz w:val="28"/>
          <w:szCs w:val="28"/>
          <w:lang w:val="ru-RU"/>
        </w:rPr>
        <w:t>Степень научной разработанности темы исследования.</w:t>
      </w:r>
      <w:r w:rsidR="001954C1" w:rsidRPr="00C075F2">
        <w:rPr>
          <w:rFonts w:ascii="Times New Roman" w:eastAsia="Calibri" w:hAnsi="Times New Roman" w:cs="Times New Roman"/>
          <w:b/>
          <w:bCs/>
          <w:iCs/>
          <w:sz w:val="28"/>
          <w:szCs w:val="28"/>
          <w:lang w:val="ru-RU"/>
        </w:rPr>
        <w:t xml:space="preserve"> </w:t>
      </w:r>
    </w:p>
    <w:p w14:paraId="4DE72B4C" w14:textId="5D638AE5" w:rsidR="002E41C5" w:rsidRDefault="002E41C5" w:rsidP="001954C1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Проблематика несостоятельности (банкротства) волновали правоведов еще в дореволюционных работах ученых-правоведов. К таким работам можно отнести труды </w:t>
      </w:r>
      <w:r w:rsidRPr="002E41C5">
        <w:rPr>
          <w:rFonts w:ascii="Times New Roman" w:eastAsia="Calibri" w:hAnsi="Times New Roman" w:cs="Times New Roman"/>
          <w:sz w:val="28"/>
          <w:szCs w:val="28"/>
          <w:lang w:val="ru-RU"/>
        </w:rPr>
        <w:t>А.Х. Гольмстен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а</w:t>
      </w:r>
      <w:r w:rsidRPr="002E41C5">
        <w:rPr>
          <w:rFonts w:ascii="Times New Roman" w:eastAsia="Calibri" w:hAnsi="Times New Roman" w:cs="Times New Roman"/>
          <w:sz w:val="28"/>
          <w:szCs w:val="28"/>
          <w:lang w:val="ru-RU"/>
        </w:rPr>
        <w:t>, В. Садовск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ого</w:t>
      </w:r>
      <w:r w:rsidRPr="002E41C5">
        <w:rPr>
          <w:rFonts w:ascii="Times New Roman" w:eastAsia="Calibri" w:hAnsi="Times New Roman" w:cs="Times New Roman"/>
          <w:sz w:val="28"/>
          <w:szCs w:val="28"/>
          <w:lang w:val="ru-RU"/>
        </w:rPr>
        <w:t>, Г.Ф. Шершеневич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а. </w:t>
      </w:r>
    </w:p>
    <w:p w14:paraId="4ED44F47" w14:textId="1FABCABA" w:rsidR="002E41C5" w:rsidRDefault="002E41C5" w:rsidP="001954C1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 современных исследованиях общими вопросами несостоятельности занимались такие ученые как </w:t>
      </w:r>
      <w:r w:rsidRPr="002E41C5">
        <w:rPr>
          <w:rFonts w:ascii="Times New Roman" w:eastAsia="Calibri" w:hAnsi="Times New Roman" w:cs="Times New Roman"/>
          <w:sz w:val="28"/>
          <w:szCs w:val="28"/>
          <w:lang w:val="ru-RU"/>
        </w:rPr>
        <w:t>В.С. Белых, В.В. Витрянский, В.Г. Голубцов, И.В. Ершова, Е.Е. Енькова, О.Р. Зайцев, С.А. Карелина, Ю.А. Свирин, О.В. Сушкова, М.В. Телюкина, Т.П. Шишмарева и др.</w:t>
      </w:r>
    </w:p>
    <w:p w14:paraId="1C8D078E" w14:textId="45ED92DF" w:rsidR="002E41C5" w:rsidRDefault="002E41C5" w:rsidP="001954C1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Исследованием отдельных процедур банкротства занимались </w:t>
      </w:r>
      <w:r w:rsidRPr="002E41C5">
        <w:rPr>
          <w:rFonts w:ascii="Times New Roman" w:eastAsia="Calibri" w:hAnsi="Times New Roman" w:cs="Times New Roman"/>
          <w:sz w:val="28"/>
          <w:szCs w:val="28"/>
          <w:lang w:val="ru-RU"/>
        </w:rPr>
        <w:t>Н.В. Козлова, А.Я. Курбатов, Р.К. Лотфуллин, Р.Т. Мифтахутдинов, Е.С. Пирогова, В.Н. Ткачев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</w:p>
    <w:p w14:paraId="46285B10" w14:textId="30FA74A2" w:rsidR="002E41C5" w:rsidRPr="002E41C5" w:rsidRDefault="002E41C5" w:rsidP="001954C1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Однако, не смотря на достаточную разработанность общих проблем несостоятельности (банкротства) отсутствуют комплексные работы исследующие специфику конкурсного производства как одной из наиболее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 xml:space="preserve">специфических стадий признания юридического-лица должника несостоятельным.  </w:t>
      </w:r>
    </w:p>
    <w:p w14:paraId="76E38D83" w14:textId="2DF93EB3" w:rsidR="00EF72DB" w:rsidRPr="001954C1" w:rsidRDefault="00EF72DB" w:rsidP="001954C1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val="ru-RU"/>
        </w:rPr>
      </w:pPr>
      <w:r w:rsidRPr="00C075F2">
        <w:rPr>
          <w:rFonts w:ascii="Times New Roman" w:eastAsia="Calibri" w:hAnsi="Times New Roman" w:cs="Times New Roman"/>
          <w:b/>
          <w:bCs/>
          <w:iCs/>
          <w:sz w:val="28"/>
          <w:szCs w:val="28"/>
          <w:lang w:val="ru-RU"/>
        </w:rPr>
        <w:t>Объект и предмет исследования</w:t>
      </w:r>
      <w:r w:rsidR="001954C1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. </w:t>
      </w:r>
      <w:r w:rsidRPr="00EF72D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Объектом исследования выступают общественные отношения, складывающиеся в процессе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осуществления конкурсного производства. </w:t>
      </w:r>
    </w:p>
    <w:p w14:paraId="45C173CD" w14:textId="247D6414" w:rsidR="00EF72DB" w:rsidRPr="00EF72DB" w:rsidRDefault="00196B85" w:rsidP="00EF72D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Предметом</w:t>
      </w:r>
      <w:r w:rsidR="00EF72D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исследования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выступают</w:t>
      </w:r>
      <w:r w:rsidR="00EF72DB" w:rsidRPr="00EF72D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нормативные правовые акты России, регулирующие отношения </w:t>
      </w:r>
      <w:r w:rsidR="003C4B00">
        <w:rPr>
          <w:rFonts w:ascii="Times New Roman" w:eastAsia="Calibri" w:hAnsi="Times New Roman" w:cs="Times New Roman"/>
          <w:sz w:val="28"/>
          <w:szCs w:val="28"/>
          <w:lang w:val="ru-RU"/>
        </w:rPr>
        <w:t>возникающие в ходе конкурсного производства</w:t>
      </w:r>
      <w:r w:rsidR="00EF72DB" w:rsidRPr="00EF72D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судебная практика </w:t>
      </w:r>
      <w:r w:rsidR="003C4B0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 рамках конкурсного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производства. </w:t>
      </w:r>
    </w:p>
    <w:p w14:paraId="57E8187D" w14:textId="5AB0A547" w:rsidR="00EF72DB" w:rsidRPr="00C075F2" w:rsidRDefault="00EF72DB" w:rsidP="00EF72D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8"/>
          <w:szCs w:val="28"/>
          <w:lang w:val="ru-RU"/>
        </w:rPr>
      </w:pPr>
      <w:r w:rsidRPr="00C075F2">
        <w:rPr>
          <w:rFonts w:ascii="Times New Roman" w:eastAsia="Calibri" w:hAnsi="Times New Roman" w:cs="Times New Roman"/>
          <w:b/>
          <w:bCs/>
          <w:iCs/>
          <w:sz w:val="28"/>
          <w:szCs w:val="28"/>
          <w:lang w:val="ru-RU"/>
        </w:rPr>
        <w:t>Цель и задачи исследования.</w:t>
      </w:r>
    </w:p>
    <w:p w14:paraId="7E006A8B" w14:textId="4AA60F80" w:rsidR="00EF72DB" w:rsidRPr="00EF72DB" w:rsidRDefault="00EF72DB" w:rsidP="00EF72D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F72D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Цель исследования заключается в комплексном изучении вопросов </w:t>
      </w:r>
      <w:r w:rsidR="00CD7A37">
        <w:rPr>
          <w:rFonts w:ascii="Times New Roman" w:eastAsia="Calibri" w:hAnsi="Times New Roman" w:cs="Times New Roman"/>
          <w:sz w:val="28"/>
          <w:szCs w:val="28"/>
          <w:lang w:val="ru-RU"/>
        </w:rPr>
        <w:t>правового регулирования конкурсного производства</w:t>
      </w:r>
      <w:r w:rsidRPr="00EF72DB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14:paraId="71044F5A" w14:textId="77777777" w:rsidR="00EF72DB" w:rsidRPr="00EF72DB" w:rsidRDefault="00EF72DB" w:rsidP="00EF72D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F72DB">
        <w:rPr>
          <w:rFonts w:ascii="Times New Roman" w:eastAsia="Calibri" w:hAnsi="Times New Roman" w:cs="Times New Roman"/>
          <w:sz w:val="28"/>
          <w:szCs w:val="28"/>
          <w:lang w:val="ru-RU"/>
        </w:rPr>
        <w:t>Задачи диссертационного исследования:</w:t>
      </w:r>
    </w:p>
    <w:p w14:paraId="62CF1A29" w14:textId="03329E04" w:rsidR="00CD7A37" w:rsidRPr="00CF781B" w:rsidRDefault="00CD7A37" w:rsidP="00CD7A3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F781B">
        <w:rPr>
          <w:sz w:val="28"/>
          <w:szCs w:val="28"/>
        </w:rPr>
        <w:t>1.</w:t>
      </w:r>
      <w:r>
        <w:rPr>
          <w:sz w:val="28"/>
          <w:szCs w:val="28"/>
          <w:lang w:val="ru-RU"/>
        </w:rPr>
        <w:t xml:space="preserve"> Проанализировать</w:t>
      </w:r>
      <w:r w:rsidRPr="00CF781B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п</w:t>
      </w:r>
      <w:r w:rsidRPr="00CF781B">
        <w:rPr>
          <w:sz w:val="28"/>
          <w:szCs w:val="28"/>
        </w:rPr>
        <w:t>онятие несостоятельности в российском законодательстве</w:t>
      </w:r>
      <w:r w:rsidRPr="00CF781B">
        <w:rPr>
          <w:sz w:val="28"/>
          <w:szCs w:val="28"/>
          <w:lang w:val="ru-RU"/>
        </w:rPr>
        <w:t xml:space="preserve"> </w:t>
      </w:r>
    </w:p>
    <w:p w14:paraId="3E2B7F6C" w14:textId="52D32C19" w:rsidR="00CD7A37" w:rsidRPr="00CF781B" w:rsidRDefault="00CD7A37" w:rsidP="00CD7A3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Pr="00CF781B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Исследовать</w:t>
      </w:r>
      <w:r w:rsidRPr="00CF781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</w:t>
      </w:r>
      <w:r w:rsidRPr="00CF781B">
        <w:rPr>
          <w:sz w:val="28"/>
          <w:szCs w:val="28"/>
          <w:lang w:val="ru-RU"/>
        </w:rPr>
        <w:t xml:space="preserve">равовое регулирование конкурсного производства как ликвидационной процедуры </w:t>
      </w:r>
    </w:p>
    <w:p w14:paraId="25C4149F" w14:textId="0F78E400" w:rsidR="00CD7A37" w:rsidRPr="00CF781B" w:rsidRDefault="00CD7A37" w:rsidP="00CD7A3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F781B">
        <w:rPr>
          <w:sz w:val="28"/>
          <w:szCs w:val="28"/>
          <w:lang w:val="ru-RU"/>
        </w:rPr>
        <w:t>3</w:t>
      </w:r>
      <w:r w:rsidRPr="00CF781B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Выявить у</w:t>
      </w:r>
      <w:r w:rsidRPr="00CF781B">
        <w:rPr>
          <w:sz w:val="28"/>
          <w:szCs w:val="28"/>
        </w:rPr>
        <w:t xml:space="preserve">словия применения процедуры конкурсного производства при банкротстве юридических лиц </w:t>
      </w:r>
    </w:p>
    <w:p w14:paraId="3E7AB704" w14:textId="4A60089E" w:rsidR="00CD7A37" w:rsidRPr="00CF781B" w:rsidRDefault="00CD7A37" w:rsidP="00CD7A3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4. Проанализировать процедуру </w:t>
      </w:r>
      <w:r w:rsidRPr="00CF781B">
        <w:rPr>
          <w:sz w:val="28"/>
          <w:szCs w:val="28"/>
        </w:rPr>
        <w:t xml:space="preserve">признания должника банкротом </w:t>
      </w:r>
    </w:p>
    <w:p w14:paraId="04CBE082" w14:textId="71D6D5CC" w:rsidR="00CD7A37" w:rsidRPr="00CF781B" w:rsidRDefault="00CD7A37" w:rsidP="00CD7A3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5. </w:t>
      </w:r>
      <w:r w:rsidRPr="00CF781B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Исследовать процедуру н</w:t>
      </w:r>
      <w:r w:rsidRPr="00CF781B">
        <w:rPr>
          <w:sz w:val="28"/>
          <w:szCs w:val="28"/>
        </w:rPr>
        <w:t>азначени</w:t>
      </w:r>
      <w:r>
        <w:rPr>
          <w:sz w:val="28"/>
          <w:szCs w:val="28"/>
          <w:lang w:val="ru-RU"/>
        </w:rPr>
        <w:t>я</w:t>
      </w:r>
      <w:r w:rsidRPr="00CF781B">
        <w:rPr>
          <w:sz w:val="28"/>
          <w:szCs w:val="28"/>
        </w:rPr>
        <w:t xml:space="preserve"> конкурсного управляющего </w:t>
      </w:r>
    </w:p>
    <w:p w14:paraId="1C709CB7" w14:textId="48E3AEF7" w:rsidR="00CD7A37" w:rsidRPr="00CF781B" w:rsidRDefault="00CD7A37" w:rsidP="00CD7A3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6. Выявить особенности</w:t>
      </w:r>
      <w:r w:rsidRPr="00CF781B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у</w:t>
      </w:r>
      <w:r w:rsidRPr="00CF781B">
        <w:rPr>
          <w:sz w:val="28"/>
          <w:szCs w:val="28"/>
        </w:rPr>
        <w:t xml:space="preserve">довлетворение требований кредиторов </w:t>
      </w:r>
    </w:p>
    <w:p w14:paraId="2738E8E1" w14:textId="2A62DF78" w:rsidR="00CD7A37" w:rsidRPr="00CF781B" w:rsidRDefault="00CD7A37" w:rsidP="00CD7A3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7. Исследовать процесс</w:t>
      </w:r>
      <w:r w:rsidRPr="00CF781B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з</w:t>
      </w:r>
      <w:r w:rsidRPr="00CF781B">
        <w:rPr>
          <w:sz w:val="28"/>
          <w:szCs w:val="28"/>
        </w:rPr>
        <w:t>авершени</w:t>
      </w:r>
      <w:r>
        <w:rPr>
          <w:sz w:val="28"/>
          <w:szCs w:val="28"/>
          <w:lang w:val="ru-RU"/>
        </w:rPr>
        <w:t>я</w:t>
      </w:r>
      <w:r w:rsidRPr="00CF781B">
        <w:rPr>
          <w:sz w:val="28"/>
          <w:szCs w:val="28"/>
        </w:rPr>
        <w:t xml:space="preserve"> конкурсного производства и его последствия</w:t>
      </w:r>
    </w:p>
    <w:p w14:paraId="72081817" w14:textId="77777777" w:rsidR="00EF72DB" w:rsidRPr="00C075F2" w:rsidRDefault="00EF72DB" w:rsidP="00EF72D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8"/>
          <w:szCs w:val="28"/>
          <w:lang w:val="ru-RU"/>
        </w:rPr>
      </w:pPr>
      <w:r w:rsidRPr="00C075F2">
        <w:rPr>
          <w:rFonts w:ascii="Times New Roman" w:eastAsia="Calibri" w:hAnsi="Times New Roman" w:cs="Times New Roman"/>
          <w:b/>
          <w:bCs/>
          <w:iCs/>
          <w:sz w:val="28"/>
          <w:szCs w:val="28"/>
          <w:lang w:val="ru-RU"/>
        </w:rPr>
        <w:t>Методологическая основа исследования.</w:t>
      </w:r>
    </w:p>
    <w:p w14:paraId="3B911594" w14:textId="79FCF28E" w:rsidR="00EF72DB" w:rsidRDefault="00EF72DB" w:rsidP="00EF72D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F72DB">
        <w:rPr>
          <w:rFonts w:ascii="Times New Roman" w:eastAsia="Calibri" w:hAnsi="Times New Roman" w:cs="Times New Roman"/>
          <w:sz w:val="28"/>
          <w:szCs w:val="28"/>
          <w:lang w:val="ru-RU"/>
        </w:rPr>
        <w:t>Для решения задач исследования, поставленных автором, применялись такие обшенаучные методы как системный, исторический, логический. Диссертант использовал также специальные методы: формально- юридический, сравнительно-правовой, с</w:t>
      </w:r>
      <w:r w:rsidR="00731412">
        <w:rPr>
          <w:rFonts w:ascii="Times New Roman" w:eastAsia="Calibri" w:hAnsi="Times New Roman" w:cs="Times New Roman"/>
          <w:sz w:val="28"/>
          <w:szCs w:val="28"/>
          <w:lang w:val="ru-RU"/>
        </w:rPr>
        <w:t>истемного анализа</w:t>
      </w:r>
      <w:r w:rsidRPr="00EF72DB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14:paraId="38ED4898" w14:textId="681A12C3" w:rsidR="00731412" w:rsidRDefault="00731412" w:rsidP="00EF72D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 xml:space="preserve">Формально-юридический метод позволил проанализировать правовую природу института конкурного производства, выявить его основные черты. </w:t>
      </w:r>
    </w:p>
    <w:p w14:paraId="4B4EC36B" w14:textId="632A4B04" w:rsidR="00731412" w:rsidRDefault="00731412" w:rsidP="00EF72D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Благодаря сравнительно-правовому методы были выявлены особенности, отличающие институт конкурсного производства от других процедур в рамках признания юридического лица несостоятельным. </w:t>
      </w:r>
    </w:p>
    <w:p w14:paraId="688CBDDE" w14:textId="58A566CD" w:rsidR="00731412" w:rsidRPr="00EF72DB" w:rsidRDefault="00731412" w:rsidP="00EF72D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Метод системного анализа позволил проанализировать действующие законодательство и выявить правовое пробелы в регулирование института конкурсного производства. </w:t>
      </w:r>
    </w:p>
    <w:p w14:paraId="47F5A5E8" w14:textId="61A969D3" w:rsidR="00EF72DB" w:rsidRPr="00EF72DB" w:rsidRDefault="00EF72DB" w:rsidP="00EF72D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075F2">
        <w:rPr>
          <w:rFonts w:ascii="Times New Roman" w:eastAsia="Calibri" w:hAnsi="Times New Roman" w:cs="Times New Roman"/>
          <w:b/>
          <w:bCs/>
          <w:iCs/>
          <w:sz w:val="28"/>
          <w:szCs w:val="28"/>
          <w:lang w:val="ru-RU"/>
        </w:rPr>
        <w:t>Научная новизна</w:t>
      </w:r>
      <w:r w:rsidRPr="00EF72D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исследования состоит в комплексном изучении института </w:t>
      </w:r>
      <w:r w:rsidR="004C0611">
        <w:rPr>
          <w:rFonts w:ascii="Times New Roman" w:eastAsia="Calibri" w:hAnsi="Times New Roman" w:cs="Times New Roman"/>
          <w:sz w:val="28"/>
          <w:szCs w:val="28"/>
          <w:lang w:val="ru-RU"/>
        </w:rPr>
        <w:t>конкурсного производства</w:t>
      </w:r>
      <w:r w:rsidRPr="00EF72D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 точки зрения права с опорой на экономические исследования.</w:t>
      </w:r>
    </w:p>
    <w:p w14:paraId="35EA98A3" w14:textId="77777777" w:rsidR="00EF72DB" w:rsidRPr="00C075F2" w:rsidRDefault="00EF72DB" w:rsidP="00EF72D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8"/>
          <w:szCs w:val="28"/>
          <w:lang w:val="ru-RU"/>
        </w:rPr>
      </w:pPr>
      <w:r w:rsidRPr="00C075F2">
        <w:rPr>
          <w:rFonts w:ascii="Times New Roman" w:eastAsia="Calibri" w:hAnsi="Times New Roman" w:cs="Times New Roman"/>
          <w:b/>
          <w:bCs/>
          <w:iCs/>
          <w:sz w:val="28"/>
          <w:szCs w:val="28"/>
          <w:lang w:val="ru-RU"/>
        </w:rPr>
        <w:t>Апробация результатов диссертационного исследования.</w:t>
      </w:r>
    </w:p>
    <w:p w14:paraId="03EE7983" w14:textId="1126E018" w:rsidR="00EF72DB" w:rsidRDefault="00EF72DB" w:rsidP="00EF72D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F72DB">
        <w:rPr>
          <w:rFonts w:ascii="Times New Roman" w:eastAsia="Calibri" w:hAnsi="Times New Roman" w:cs="Times New Roman"/>
          <w:sz w:val="28"/>
          <w:szCs w:val="28"/>
          <w:lang w:val="ru-RU"/>
        </w:rPr>
        <w:t>Положения диссертационного исследования были отражены и опубликованы в научно</w:t>
      </w:r>
      <w:r w:rsidR="00CD7A37">
        <w:rPr>
          <w:rFonts w:ascii="Times New Roman" w:eastAsia="Calibri" w:hAnsi="Times New Roman" w:cs="Times New Roman"/>
          <w:sz w:val="28"/>
          <w:szCs w:val="28"/>
          <w:lang w:val="ru-RU"/>
        </w:rPr>
        <w:t>-периодической</w:t>
      </w:r>
      <w:r w:rsidRPr="00EF72D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литературе:</w:t>
      </w:r>
    </w:p>
    <w:p w14:paraId="1D366C38" w14:textId="4FAA77AB" w:rsidR="00CD7A37" w:rsidRDefault="00CD7A37" w:rsidP="00EF72D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D7A3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Тинчурин, С. С. Конкурсное производство как ликвидационная процедура в процессе несостоятельности (банкротстве) / С. С. Тинчурин, С. К. Полубинский // Становление правозащитной деятельности в России : сборник статей по материалам Всероссийской научно-практической конференции, посвященной 100-летию со дня рождения А. Д. Сахарова, Пенза, 14–16 апреля 2021 года. – Пенза: Пензенский государственный университет, 2021. – С. 193-196. </w:t>
      </w:r>
    </w:p>
    <w:p w14:paraId="05AF1CF4" w14:textId="36D5896F" w:rsidR="00CD7A37" w:rsidRPr="00EF72DB" w:rsidRDefault="00CD7A37" w:rsidP="00CD7A3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D7A3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Тинчурин, С. С. Требования, предъявляемые к конкурсным управляющим / С. С. Тинчурин, С. К. Полубинский // Современные тенденции развития отечественного и зарубежного законодательства : сборник статей по материалам региональной научно-практической конференции, Пенза, 01 марта 2021 года. – Пенза: Пензенский государственный университет, 2021. – С. 122-126. </w:t>
      </w:r>
    </w:p>
    <w:p w14:paraId="30FB08F5" w14:textId="65E3EDDD" w:rsidR="00EF72DB" w:rsidRPr="00EF72DB" w:rsidRDefault="00EF72DB" w:rsidP="00EF72D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075F2">
        <w:rPr>
          <w:rFonts w:ascii="Times New Roman" w:eastAsia="Calibri" w:hAnsi="Times New Roman" w:cs="Times New Roman"/>
          <w:b/>
          <w:bCs/>
          <w:iCs/>
          <w:sz w:val="28"/>
          <w:szCs w:val="28"/>
          <w:lang w:val="ru-RU"/>
        </w:rPr>
        <w:lastRenderedPageBreak/>
        <w:t xml:space="preserve">Структура </w:t>
      </w:r>
      <w:r w:rsidR="00C075F2" w:rsidRPr="00C075F2">
        <w:rPr>
          <w:rFonts w:ascii="Times New Roman" w:eastAsia="Calibri" w:hAnsi="Times New Roman" w:cs="Times New Roman"/>
          <w:b/>
          <w:bCs/>
          <w:iCs/>
          <w:sz w:val="28"/>
          <w:szCs w:val="28"/>
          <w:lang w:val="ru-RU"/>
        </w:rPr>
        <w:t>магистерской диссертации</w:t>
      </w:r>
      <w:r w:rsidRPr="00EF72D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определяется его предметом, целями и задачами и включает введение, две главы, состоящие из </w:t>
      </w:r>
      <w:r w:rsidR="004C061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семи </w:t>
      </w:r>
      <w:r w:rsidRPr="00EF72DB">
        <w:rPr>
          <w:rFonts w:ascii="Times New Roman" w:eastAsia="Calibri" w:hAnsi="Times New Roman" w:cs="Times New Roman"/>
          <w:sz w:val="28"/>
          <w:szCs w:val="28"/>
          <w:lang w:val="ru-RU"/>
        </w:rPr>
        <w:t>параграфов, заключение, спис</w:t>
      </w:r>
      <w:r w:rsidR="004C061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ка </w:t>
      </w:r>
      <w:r w:rsidRPr="00EF72DB">
        <w:rPr>
          <w:rFonts w:ascii="Times New Roman" w:eastAsia="Calibri" w:hAnsi="Times New Roman" w:cs="Times New Roman"/>
          <w:sz w:val="28"/>
          <w:szCs w:val="28"/>
          <w:lang w:val="ru-RU"/>
        </w:rPr>
        <w:t>использованной литературы.</w:t>
      </w:r>
    </w:p>
    <w:p w14:paraId="40C7CF25" w14:textId="41466B30" w:rsidR="00EF72DB" w:rsidRPr="00CD7A37" w:rsidRDefault="00EF72DB" w:rsidP="00CD7A37">
      <w:pPr>
        <w:spacing w:after="200"/>
        <w:jc w:val="both"/>
        <w:rPr>
          <w:rFonts w:ascii="Times New Roman" w:eastAsia="Calibri" w:hAnsi="Times New Roman" w:cs="Times New Roman"/>
          <w:caps/>
          <w:sz w:val="28"/>
          <w:szCs w:val="22"/>
          <w:lang w:val="ru-RU"/>
        </w:rPr>
      </w:pPr>
      <w:r>
        <w:rPr>
          <w:b/>
          <w:bCs/>
          <w:caps/>
          <w:sz w:val="28"/>
          <w:szCs w:val="28"/>
          <w:lang w:val="ru-RU"/>
        </w:rPr>
        <w:br w:type="page"/>
      </w:r>
    </w:p>
    <w:p w14:paraId="0E73DA8F" w14:textId="70A634BB" w:rsidR="00CF781B" w:rsidRPr="00CF781B" w:rsidRDefault="00CF781B" w:rsidP="00CF781B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  <w:caps/>
        </w:rPr>
      </w:pPr>
      <w:r w:rsidRPr="00CF781B">
        <w:rPr>
          <w:b/>
          <w:bCs/>
          <w:caps/>
          <w:sz w:val="28"/>
          <w:szCs w:val="28"/>
          <w:lang w:val="ru-RU"/>
        </w:rPr>
        <w:lastRenderedPageBreak/>
        <w:t>1</w:t>
      </w:r>
      <w:r w:rsidRPr="00CF781B">
        <w:rPr>
          <w:b/>
          <w:bCs/>
          <w:caps/>
          <w:sz w:val="28"/>
          <w:szCs w:val="28"/>
        </w:rPr>
        <w:t xml:space="preserve"> Правовое регулирование института банкротства в Российской Федерации </w:t>
      </w:r>
    </w:p>
    <w:p w14:paraId="47D9F6DE" w14:textId="77777777" w:rsidR="00953E7A" w:rsidRDefault="00953E7A" w:rsidP="00CF781B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</w:rPr>
      </w:pPr>
    </w:p>
    <w:p w14:paraId="0D94524E" w14:textId="4F63EF23" w:rsidR="00CF781B" w:rsidRPr="00CF781B" w:rsidRDefault="00CF781B" w:rsidP="00CF781B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  <w:lang w:val="ru-RU"/>
        </w:rPr>
      </w:pPr>
      <w:r w:rsidRPr="00CF781B">
        <w:rPr>
          <w:b/>
          <w:bCs/>
          <w:sz w:val="28"/>
          <w:szCs w:val="28"/>
        </w:rPr>
        <w:t>1.1 Понятие несостоятельности в российском законодательстве</w:t>
      </w:r>
      <w:r w:rsidRPr="00CF781B">
        <w:rPr>
          <w:b/>
          <w:bCs/>
          <w:sz w:val="28"/>
          <w:szCs w:val="28"/>
          <w:lang w:val="ru-RU"/>
        </w:rPr>
        <w:t xml:space="preserve"> </w:t>
      </w:r>
    </w:p>
    <w:p w14:paraId="6E32FDB5" w14:textId="77777777" w:rsidR="00CF781B" w:rsidRPr="00CF781B" w:rsidRDefault="00CF781B" w:rsidP="00CF781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2994662A" w14:textId="08D539A4" w:rsidR="00CF781B" w:rsidRDefault="007C4926" w:rsidP="00BD34AC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2"/>
          <w:lang w:val="ru-RU"/>
        </w:rPr>
      </w:pPr>
      <w:r>
        <w:rPr>
          <w:rFonts w:ascii="Times New Roman" w:eastAsia="Calibri" w:hAnsi="Times New Roman" w:cs="Times New Roman"/>
          <w:sz w:val="28"/>
          <w:szCs w:val="22"/>
          <w:lang w:val="ru-RU"/>
        </w:rPr>
        <w:t>Институт несостоятельности (банкротства) в том виде, в котором он сейчас закреплен в законодательстве пришел к нам из нормативного закрепления в европейских странах</w:t>
      </w:r>
      <w:r w:rsidR="00CF781B" w:rsidRPr="00CF781B"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. Ю.В. Кабанова, А.А. Лябушева отмечают, </w:t>
      </w:r>
      <w:r w:rsidR="00BD34AC" w:rsidRPr="00CF781B"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что </w:t>
      </w:r>
      <w:r w:rsidR="00BD34AC"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зарождение рассматриваемого института началось еще </w:t>
      </w:r>
      <w:r w:rsidR="00CF781B" w:rsidRPr="00CF781B">
        <w:rPr>
          <w:rFonts w:ascii="Times New Roman" w:eastAsia="Calibri" w:hAnsi="Times New Roman" w:cs="Times New Roman"/>
          <w:sz w:val="28"/>
          <w:szCs w:val="22"/>
          <w:lang w:val="ru-RU"/>
        </w:rPr>
        <w:t>в XI в.</w:t>
      </w:r>
      <w:r w:rsidR="00BD34AC"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  Еще в Русской правде были записаны нормы, напоминающие современные правила признания должника банкротом. </w:t>
      </w:r>
      <w:r w:rsidR="00CF781B" w:rsidRPr="00CF781B"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 </w:t>
      </w:r>
      <w:r w:rsidR="00BD34AC">
        <w:rPr>
          <w:rFonts w:ascii="Times New Roman" w:eastAsia="Calibri" w:hAnsi="Times New Roman" w:cs="Times New Roman"/>
          <w:sz w:val="28"/>
          <w:szCs w:val="22"/>
          <w:lang w:val="ru-RU"/>
        </w:rPr>
        <w:t>Главной причиной развития законов о банкротстве стало активное развитие торговых отношений как внутри государства, так и за его пределами. Одним из древни источников института банкротства называют  договор смоленского князя с Ригой и немецкими городами от 1229 года</w:t>
      </w:r>
      <w:r w:rsidR="00CF781B" w:rsidRPr="00CF781B">
        <w:rPr>
          <w:rFonts w:ascii="Times New Roman" w:eastAsia="Calibri" w:hAnsi="Times New Roman" w:cs="Times New Roman"/>
          <w:sz w:val="28"/>
          <w:szCs w:val="22"/>
          <w:vertAlign w:val="superscript"/>
          <w:lang w:val="ru-RU"/>
        </w:rPr>
        <w:footnoteReference w:id="2"/>
      </w:r>
      <w:r w:rsidR="00BD34AC"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  </w:t>
      </w:r>
    </w:p>
    <w:p w14:paraId="7AE57813" w14:textId="78223245" w:rsidR="007C4926" w:rsidRDefault="007C4926" w:rsidP="00CF781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2"/>
          <w:lang w:val="ru-RU"/>
        </w:rPr>
      </w:pPr>
      <w:r>
        <w:rPr>
          <w:rFonts w:ascii="Times New Roman" w:eastAsia="Calibri" w:hAnsi="Times New Roman" w:cs="Times New Roman"/>
          <w:sz w:val="28"/>
          <w:szCs w:val="22"/>
          <w:lang w:val="ru-RU"/>
        </w:rPr>
        <w:t>Согласно Толковому словарю русского языка «</w:t>
      </w:r>
      <w:r w:rsidRPr="007C4926">
        <w:rPr>
          <w:rFonts w:ascii="Times New Roman" w:eastAsia="Calibri" w:hAnsi="Times New Roman" w:cs="Times New Roman"/>
          <w:sz w:val="28"/>
          <w:szCs w:val="22"/>
          <w:lang w:val="ru-RU"/>
        </w:rPr>
        <w:t>Банкротство — несостоятельность, сопровождающаяся прекращением платеже</w:t>
      </w:r>
      <w:r>
        <w:rPr>
          <w:rFonts w:ascii="Times New Roman" w:eastAsia="Calibri" w:hAnsi="Times New Roman" w:cs="Times New Roman"/>
          <w:sz w:val="28"/>
          <w:szCs w:val="22"/>
          <w:lang w:val="ru-RU"/>
        </w:rPr>
        <w:t>й</w:t>
      </w:r>
      <w:r w:rsidRPr="007C4926"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 по долговым обязательствам; полная несостоятельность, провал, крушение</w:t>
      </w:r>
      <w:r>
        <w:rPr>
          <w:rFonts w:ascii="Times New Roman" w:eastAsia="Calibri" w:hAnsi="Times New Roman" w:cs="Times New Roman"/>
          <w:sz w:val="28"/>
          <w:szCs w:val="22"/>
          <w:lang w:val="ru-RU"/>
        </w:rPr>
        <w:t>»</w:t>
      </w:r>
      <w:r>
        <w:rPr>
          <w:rStyle w:val="a6"/>
          <w:rFonts w:ascii="Times New Roman" w:eastAsia="Calibri" w:hAnsi="Times New Roman" w:cs="Times New Roman"/>
          <w:sz w:val="28"/>
          <w:szCs w:val="22"/>
          <w:lang w:val="ru-RU"/>
        </w:rPr>
        <w:footnoteReference w:id="3"/>
      </w:r>
      <w:r>
        <w:rPr>
          <w:rFonts w:ascii="Times New Roman" w:eastAsia="Calibri" w:hAnsi="Times New Roman" w:cs="Times New Roman"/>
          <w:sz w:val="28"/>
          <w:szCs w:val="22"/>
          <w:lang w:val="ru-RU"/>
        </w:rPr>
        <w:t>.</w:t>
      </w:r>
    </w:p>
    <w:p w14:paraId="52EF8B15" w14:textId="183FA4F2" w:rsidR="007C4926" w:rsidRDefault="007C4926" w:rsidP="00CF781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2"/>
          <w:lang w:val="ru-RU"/>
        </w:rPr>
      </w:pPr>
      <w:r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Современное понимание института банкротства отождествляет его с понятием «несостоятельность», однако, по мнению ряда исследователей данный подход является в корне неверным. </w:t>
      </w:r>
    </w:p>
    <w:p w14:paraId="5CA79F8B" w14:textId="2EC3AAEC" w:rsidR="007C4926" w:rsidRDefault="007C4926" w:rsidP="00CF781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2"/>
          <w:lang w:val="ru-RU"/>
        </w:rPr>
      </w:pPr>
      <w:r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Так, большое количество правоведов выделяют две ипостаси рассматриваемого института: уголовно -правовую и гражданско-правовую. Г. Ф. Шершеневич утверждал, что с точки зрения уголовного права </w:t>
      </w:r>
      <w:r w:rsidR="00E12218">
        <w:rPr>
          <w:rFonts w:ascii="Times New Roman" w:eastAsia="Calibri" w:hAnsi="Times New Roman" w:cs="Times New Roman"/>
          <w:sz w:val="28"/>
          <w:szCs w:val="22"/>
          <w:lang w:val="ru-RU"/>
        </w:rPr>
        <w:lastRenderedPageBreak/>
        <w:t>необходимо</w:t>
      </w:r>
      <w:r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 </w:t>
      </w:r>
      <w:r w:rsidR="00E12218">
        <w:rPr>
          <w:rFonts w:ascii="Times New Roman" w:eastAsia="Calibri" w:hAnsi="Times New Roman" w:cs="Times New Roman"/>
          <w:sz w:val="28"/>
          <w:szCs w:val="22"/>
          <w:lang w:val="ru-RU"/>
        </w:rPr>
        <w:t>рассматривать</w:t>
      </w:r>
      <w:r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 банкротские дела, а в гражданско-правовом смысле </w:t>
      </w:r>
      <w:r w:rsidR="00E12218">
        <w:rPr>
          <w:rFonts w:ascii="Times New Roman" w:eastAsia="Calibri" w:hAnsi="Times New Roman" w:cs="Times New Roman"/>
          <w:sz w:val="28"/>
          <w:szCs w:val="22"/>
          <w:lang w:val="ru-RU"/>
        </w:rPr>
        <w:t>целесообразней использовать термин «несостоятельность»</w:t>
      </w:r>
      <w:r w:rsidR="00E12218">
        <w:rPr>
          <w:rStyle w:val="a6"/>
          <w:rFonts w:ascii="Times New Roman" w:eastAsia="Calibri" w:hAnsi="Times New Roman" w:cs="Times New Roman"/>
          <w:sz w:val="28"/>
          <w:szCs w:val="22"/>
          <w:lang w:val="ru-RU"/>
        </w:rPr>
        <w:footnoteReference w:id="4"/>
      </w:r>
      <w:r w:rsidR="00E12218">
        <w:rPr>
          <w:rFonts w:ascii="Times New Roman" w:eastAsia="Calibri" w:hAnsi="Times New Roman" w:cs="Times New Roman"/>
          <w:sz w:val="28"/>
          <w:szCs w:val="22"/>
          <w:lang w:val="ru-RU"/>
        </w:rPr>
        <w:t>.</w:t>
      </w:r>
    </w:p>
    <w:p w14:paraId="2380EFD6" w14:textId="649188DD" w:rsidR="00E12218" w:rsidRDefault="00E12218" w:rsidP="00CF781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2"/>
          <w:lang w:val="ru-RU"/>
        </w:rPr>
      </w:pPr>
      <w:r>
        <w:rPr>
          <w:rFonts w:ascii="Times New Roman" w:eastAsia="Calibri" w:hAnsi="Times New Roman" w:cs="Times New Roman"/>
          <w:sz w:val="28"/>
          <w:szCs w:val="22"/>
          <w:lang w:val="ru-RU"/>
        </w:rPr>
        <w:t>М. И. Кулагин придерживался схожей точки зрения, замечая что применение одного или другого термина говорит о том в какой отрасли права применяется данный институт.</w:t>
      </w:r>
      <w:r>
        <w:rPr>
          <w:rStyle w:val="a6"/>
          <w:rFonts w:ascii="Times New Roman" w:eastAsia="Calibri" w:hAnsi="Times New Roman" w:cs="Times New Roman"/>
          <w:sz w:val="28"/>
          <w:szCs w:val="22"/>
          <w:lang w:val="ru-RU"/>
        </w:rPr>
        <w:footnoteReference w:id="5"/>
      </w:r>
      <w:r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 </w:t>
      </w:r>
    </w:p>
    <w:p w14:paraId="3E3C7029" w14:textId="15A29DC6" w:rsidR="00E12218" w:rsidRDefault="00E12218" w:rsidP="00CF781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2"/>
          <w:lang w:val="ru-RU"/>
        </w:rPr>
      </w:pPr>
      <w:r>
        <w:rPr>
          <w:rFonts w:ascii="Times New Roman" w:eastAsia="Calibri" w:hAnsi="Times New Roman" w:cs="Times New Roman"/>
          <w:sz w:val="28"/>
          <w:szCs w:val="22"/>
          <w:lang w:val="ru-RU"/>
        </w:rPr>
        <w:t>Е. А. Васильев банкротство понимал как намеренные действия должника, которые наносят ущерб кредиторам.</w:t>
      </w:r>
      <w:r>
        <w:rPr>
          <w:rStyle w:val="a6"/>
          <w:rFonts w:ascii="Times New Roman" w:eastAsia="Calibri" w:hAnsi="Times New Roman" w:cs="Times New Roman"/>
          <w:sz w:val="28"/>
          <w:szCs w:val="22"/>
          <w:lang w:val="ru-RU"/>
        </w:rPr>
        <w:footnoteReference w:id="6"/>
      </w:r>
      <w:r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 В свою очередь, П. Д. Баренбойм отмечал, что понятие «банкротство» имеет свою смысловую специфику, но при этом является очень близким к понятию «несостоятельность»</w:t>
      </w:r>
      <w:r>
        <w:rPr>
          <w:rStyle w:val="a6"/>
          <w:rFonts w:ascii="Times New Roman" w:eastAsia="Calibri" w:hAnsi="Times New Roman" w:cs="Times New Roman"/>
          <w:sz w:val="28"/>
          <w:szCs w:val="22"/>
          <w:lang w:val="ru-RU"/>
        </w:rPr>
        <w:footnoteReference w:id="7"/>
      </w:r>
      <w:r>
        <w:rPr>
          <w:rFonts w:ascii="Times New Roman" w:eastAsia="Calibri" w:hAnsi="Times New Roman" w:cs="Times New Roman"/>
          <w:sz w:val="28"/>
          <w:szCs w:val="22"/>
          <w:lang w:val="ru-RU"/>
        </w:rPr>
        <w:t>.</w:t>
      </w:r>
    </w:p>
    <w:p w14:paraId="1A8B60EA" w14:textId="714E3102" w:rsidR="00E12218" w:rsidRDefault="00E12218" w:rsidP="00CF781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2"/>
          <w:lang w:val="ru-RU"/>
        </w:rPr>
      </w:pPr>
      <w:r>
        <w:rPr>
          <w:rFonts w:ascii="Times New Roman" w:eastAsia="Calibri" w:hAnsi="Times New Roman" w:cs="Times New Roman"/>
          <w:sz w:val="28"/>
          <w:szCs w:val="22"/>
          <w:lang w:val="ru-RU"/>
        </w:rPr>
        <w:t>Б. И. Колб трактовал несостоятельность как неспособность в обеспечение денежных требований. Исходя из данной позиции несостоятельность выступает как предварительный этап в процессе банкротства</w:t>
      </w:r>
      <w:r>
        <w:rPr>
          <w:rStyle w:val="a6"/>
          <w:rFonts w:ascii="Times New Roman" w:eastAsia="Calibri" w:hAnsi="Times New Roman" w:cs="Times New Roman"/>
          <w:sz w:val="28"/>
          <w:szCs w:val="22"/>
          <w:lang w:val="ru-RU"/>
        </w:rPr>
        <w:footnoteReference w:id="8"/>
      </w:r>
      <w:r>
        <w:rPr>
          <w:rFonts w:ascii="Times New Roman" w:eastAsia="Calibri" w:hAnsi="Times New Roman" w:cs="Times New Roman"/>
          <w:sz w:val="28"/>
          <w:szCs w:val="22"/>
          <w:lang w:val="ru-RU"/>
        </w:rPr>
        <w:t>.</w:t>
      </w:r>
    </w:p>
    <w:p w14:paraId="2D991892" w14:textId="1EC64157" w:rsidR="00DB0FF0" w:rsidRDefault="00E12218" w:rsidP="00DB0FF0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2"/>
          <w:lang w:val="ru-RU"/>
        </w:rPr>
      </w:pPr>
      <w:r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Шахотина К. А. отмечает, что разграничение рассматриваемых понятий в первую очередь строится на определение неплатежеспособности. </w:t>
      </w:r>
      <w:r w:rsidR="00DB0FF0"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Удачным представляется определение термина «несостоятельность», предложенное О. М. Свириденко, согласно которому, это </w:t>
      </w:r>
      <w:r w:rsidR="00EE11AD"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 финансово-экономическое состояние предприятия, при котором на стадия процедуры банкротства предприятие не способно погасить свои доги, но существует такая  реальная возможность</w:t>
      </w:r>
      <w:r w:rsidR="00DB0FF0">
        <w:rPr>
          <w:rStyle w:val="a6"/>
          <w:rFonts w:ascii="Times New Roman" w:eastAsia="Calibri" w:hAnsi="Times New Roman" w:cs="Times New Roman"/>
          <w:sz w:val="28"/>
          <w:szCs w:val="22"/>
          <w:lang w:val="ru-RU"/>
        </w:rPr>
        <w:footnoteReference w:id="9"/>
      </w:r>
      <w:r w:rsidR="00DB0FF0">
        <w:rPr>
          <w:rFonts w:ascii="Times New Roman" w:eastAsia="Calibri" w:hAnsi="Times New Roman" w:cs="Times New Roman"/>
          <w:sz w:val="28"/>
          <w:szCs w:val="22"/>
          <w:lang w:val="ru-RU"/>
        </w:rPr>
        <w:t>.</w:t>
      </w:r>
    </w:p>
    <w:p w14:paraId="5333DDEE" w14:textId="7604CA55" w:rsidR="00907D15" w:rsidRDefault="00907D15" w:rsidP="00DB0FF0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2"/>
          <w:lang w:val="ru-RU"/>
        </w:rPr>
      </w:pPr>
      <w:r>
        <w:rPr>
          <w:rFonts w:ascii="Times New Roman" w:eastAsia="Calibri" w:hAnsi="Times New Roman" w:cs="Times New Roman"/>
          <w:sz w:val="28"/>
          <w:szCs w:val="22"/>
          <w:lang w:val="ru-RU"/>
        </w:rPr>
        <w:t>Двумя основными критериями н</w:t>
      </w:r>
      <w:r w:rsidR="00CB0E8E">
        <w:rPr>
          <w:rFonts w:ascii="Times New Roman" w:eastAsia="Calibri" w:hAnsi="Times New Roman" w:cs="Times New Roman"/>
          <w:sz w:val="28"/>
          <w:szCs w:val="22"/>
          <w:lang w:val="ru-RU"/>
        </w:rPr>
        <w:t>е</w:t>
      </w:r>
      <w:r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стоятельности является неоплатность и неплатёжеспособность. Несмотря на тот факт, что данные </w:t>
      </w:r>
      <w:r>
        <w:rPr>
          <w:rFonts w:ascii="Times New Roman" w:eastAsia="Calibri" w:hAnsi="Times New Roman" w:cs="Times New Roman"/>
          <w:sz w:val="28"/>
          <w:szCs w:val="22"/>
          <w:lang w:val="ru-RU"/>
        </w:rPr>
        <w:lastRenderedPageBreak/>
        <w:t xml:space="preserve">критерии применяются в большинстве зарубежных стран, вопрос о критериях является актуальным. </w:t>
      </w:r>
    </w:p>
    <w:p w14:paraId="636E6210" w14:textId="77777777" w:rsidR="00BD34AC" w:rsidRDefault="00907D15" w:rsidP="00DB0FF0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2"/>
          <w:lang w:val="ru-RU"/>
        </w:rPr>
      </w:pPr>
      <w:r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Исторически сложилось, что первым критерием, выделяющим несостоятельность в отдельный институт, был признан критерий неоплатность. По мнению исследователей это связано с высокой экономической значимостью рассматриваемого института. </w:t>
      </w:r>
    </w:p>
    <w:p w14:paraId="5416D7E8" w14:textId="7711080A" w:rsidR="00907D15" w:rsidRDefault="00907D15" w:rsidP="00DB0FF0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2"/>
          <w:lang w:val="ru-RU"/>
        </w:rPr>
      </w:pPr>
      <w:r w:rsidRPr="00907D15">
        <w:rPr>
          <w:rFonts w:ascii="Times New Roman" w:eastAsia="Calibri" w:hAnsi="Times New Roman" w:cs="Times New Roman"/>
          <w:sz w:val="28"/>
          <w:szCs w:val="22"/>
          <w:lang w:val="ru-RU"/>
        </w:rPr>
        <w:t>А.Г. Лордкипанидзе</w:t>
      </w:r>
      <w:r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 отмечал, что</w:t>
      </w:r>
      <w:r w:rsidRPr="00907D15"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2"/>
          <w:lang w:val="ru-RU"/>
        </w:rPr>
        <w:t>«</w:t>
      </w:r>
      <w:r w:rsidRPr="00907D15">
        <w:rPr>
          <w:rFonts w:ascii="Times New Roman" w:eastAsia="Calibri" w:hAnsi="Times New Roman" w:cs="Times New Roman"/>
          <w:sz w:val="28"/>
          <w:szCs w:val="22"/>
          <w:lang w:val="ru-RU"/>
        </w:rPr>
        <w:t>экономическое содержание несостоятельности состоит в превышении пассива над активом</w:t>
      </w:r>
      <w:r>
        <w:rPr>
          <w:rFonts w:ascii="Times New Roman" w:eastAsia="Calibri" w:hAnsi="Times New Roman" w:cs="Times New Roman"/>
          <w:sz w:val="28"/>
          <w:szCs w:val="22"/>
          <w:lang w:val="ru-RU"/>
        </w:rPr>
        <w:t>»</w:t>
      </w:r>
      <w:r>
        <w:rPr>
          <w:rStyle w:val="a6"/>
          <w:rFonts w:ascii="Times New Roman" w:eastAsia="Calibri" w:hAnsi="Times New Roman" w:cs="Times New Roman"/>
          <w:sz w:val="28"/>
          <w:szCs w:val="22"/>
          <w:lang w:val="ru-RU"/>
        </w:rPr>
        <w:footnoteReference w:id="10"/>
      </w:r>
      <w:r w:rsidRPr="00907D15"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 Таким образом, несостоятельность может быть описана как превышение суммы обязательств должника, которые не исполнены, над стоимостью имущества, которое ему принадлежит.</w:t>
      </w:r>
    </w:p>
    <w:p w14:paraId="54EA9730" w14:textId="77777777" w:rsidR="006A60D4" w:rsidRDefault="00907D15" w:rsidP="00DB0FF0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2"/>
          <w:lang w:val="ru-RU"/>
        </w:rPr>
      </w:pPr>
      <w:r>
        <w:rPr>
          <w:rFonts w:ascii="Times New Roman" w:eastAsia="Calibri" w:hAnsi="Times New Roman" w:cs="Times New Roman"/>
          <w:sz w:val="28"/>
          <w:szCs w:val="22"/>
          <w:lang w:val="ru-RU"/>
        </w:rPr>
        <w:t>Законодательным примером использования данного критерия стала норма Закона «О несостоятельности (банкротстве) предприятий»</w:t>
      </w:r>
      <w:r>
        <w:rPr>
          <w:rStyle w:val="a6"/>
          <w:rFonts w:ascii="Times New Roman" w:eastAsia="Calibri" w:hAnsi="Times New Roman" w:cs="Times New Roman"/>
          <w:sz w:val="28"/>
          <w:szCs w:val="22"/>
          <w:lang w:val="ru-RU"/>
        </w:rPr>
        <w:footnoteReference w:id="11"/>
      </w:r>
      <w:r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, где четко разграничивались внешние и внутренние признаки несостоятельности. Таким образом, критерий неоплатности стал основным в понимание несостоятельности. </w:t>
      </w:r>
    </w:p>
    <w:p w14:paraId="554AE477" w14:textId="70404068" w:rsidR="00907D15" w:rsidRDefault="00907D15" w:rsidP="00DB0FF0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2"/>
          <w:lang w:val="ru-RU"/>
        </w:rPr>
      </w:pPr>
      <w:r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В рамках такого понимания исследователи стали предлагать определения понятия «несостоятельность». М. В. Телюкина понимала под несостоятельностью </w:t>
      </w:r>
      <w:r w:rsidR="006A60D4">
        <w:rPr>
          <w:rFonts w:ascii="Times New Roman" w:eastAsia="Calibri" w:hAnsi="Times New Roman" w:cs="Times New Roman"/>
          <w:sz w:val="28"/>
          <w:szCs w:val="22"/>
          <w:lang w:val="ru-RU"/>
        </w:rPr>
        <w:t>неудовлетворительное финансовое состояние должника, в следствии которого он не платит по своим долгам</w:t>
      </w:r>
      <w:r w:rsidR="0035589D">
        <w:rPr>
          <w:rStyle w:val="a6"/>
          <w:rFonts w:ascii="Times New Roman" w:eastAsia="Calibri" w:hAnsi="Times New Roman" w:cs="Times New Roman"/>
          <w:sz w:val="28"/>
          <w:szCs w:val="22"/>
          <w:lang w:val="ru-RU"/>
        </w:rPr>
        <w:footnoteReference w:id="12"/>
      </w:r>
      <w:r w:rsidR="0035589D"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. Н. В. Кобозева </w:t>
      </w:r>
      <w:r w:rsidR="006A60D4">
        <w:rPr>
          <w:rFonts w:ascii="Times New Roman" w:eastAsia="Calibri" w:hAnsi="Times New Roman" w:cs="Times New Roman"/>
          <w:sz w:val="28"/>
          <w:szCs w:val="22"/>
          <w:lang w:val="ru-RU"/>
        </w:rPr>
        <w:t>несостоятельность характеризовала, главной характеристикой которой является неоплатность, то есть такое положение дел, когда стоимость имущества должника недостаточна для удовлетворения требований кредиторов</w:t>
      </w:r>
      <w:r w:rsidR="0035589D">
        <w:rPr>
          <w:rStyle w:val="a6"/>
          <w:rFonts w:ascii="Times New Roman" w:eastAsia="Calibri" w:hAnsi="Times New Roman" w:cs="Times New Roman"/>
          <w:sz w:val="28"/>
          <w:szCs w:val="22"/>
          <w:lang w:val="ru-RU"/>
        </w:rPr>
        <w:footnoteReference w:id="13"/>
      </w:r>
      <w:r w:rsidR="0035589D">
        <w:rPr>
          <w:rFonts w:ascii="Times New Roman" w:eastAsia="Calibri" w:hAnsi="Times New Roman" w:cs="Times New Roman"/>
          <w:sz w:val="28"/>
          <w:szCs w:val="22"/>
          <w:lang w:val="ru-RU"/>
        </w:rPr>
        <w:t>.</w:t>
      </w:r>
    </w:p>
    <w:p w14:paraId="083D2B5C" w14:textId="75FFD49B" w:rsidR="0035589D" w:rsidRDefault="0035589D" w:rsidP="00DB0FF0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2"/>
          <w:lang w:val="ru-RU"/>
        </w:rPr>
      </w:pPr>
      <w:r>
        <w:rPr>
          <w:rFonts w:ascii="Times New Roman" w:eastAsia="Calibri" w:hAnsi="Times New Roman" w:cs="Times New Roman"/>
          <w:sz w:val="28"/>
          <w:szCs w:val="22"/>
          <w:lang w:val="ru-RU"/>
        </w:rPr>
        <w:lastRenderedPageBreak/>
        <w:t xml:space="preserve">С одной стороны с теоретической точки зрения данный критерий является весьма оправданным и обоснованным, но с другой на практике часто возникают случаи, когда должник имеет достаточно разнообразные активы, но при этом не может расплатиться с кредиторами. Н. В. Еничева обращает </w:t>
      </w:r>
      <w:r w:rsidR="006A60D4">
        <w:rPr>
          <w:rFonts w:ascii="Times New Roman" w:eastAsia="Calibri" w:hAnsi="Times New Roman" w:cs="Times New Roman"/>
          <w:sz w:val="28"/>
          <w:szCs w:val="22"/>
          <w:lang w:val="ru-RU"/>
        </w:rPr>
        <w:t>внимание</w:t>
      </w:r>
      <w:r w:rsidR="006A60D4" w:rsidRPr="0035589D"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 </w:t>
      </w:r>
      <w:r w:rsidR="006A60D4">
        <w:rPr>
          <w:rFonts w:ascii="Times New Roman" w:eastAsia="Calibri" w:hAnsi="Times New Roman" w:cs="Times New Roman"/>
          <w:sz w:val="28"/>
          <w:szCs w:val="22"/>
          <w:lang w:val="ru-RU"/>
        </w:rPr>
        <w:t>на критерий неоплатности, и считает его недостаточным для инициирования процедуры банкротства</w:t>
      </w:r>
      <w:r>
        <w:rPr>
          <w:rStyle w:val="a6"/>
          <w:rFonts w:ascii="Times New Roman" w:eastAsia="Calibri" w:hAnsi="Times New Roman" w:cs="Times New Roman"/>
          <w:sz w:val="28"/>
          <w:szCs w:val="22"/>
          <w:lang w:val="ru-RU"/>
        </w:rPr>
        <w:footnoteReference w:id="14"/>
      </w:r>
      <w:r w:rsidRPr="0035589D">
        <w:rPr>
          <w:rFonts w:ascii="Times New Roman" w:eastAsia="Calibri" w:hAnsi="Times New Roman" w:cs="Times New Roman"/>
          <w:sz w:val="28"/>
          <w:szCs w:val="22"/>
          <w:lang w:val="ru-RU"/>
        </w:rPr>
        <w:t>.</w:t>
      </w:r>
    </w:p>
    <w:p w14:paraId="4F245A29" w14:textId="4ECB4ACC" w:rsidR="0035589D" w:rsidRDefault="0035589D" w:rsidP="00DB0FF0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2"/>
          <w:lang w:val="ru-RU"/>
        </w:rPr>
      </w:pPr>
      <w:r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Второй критерий несостоятельности – неплатежеспособность, подразумевает под собой прекращение должником платежей. </w:t>
      </w:r>
      <w:r w:rsidRPr="0035589D">
        <w:rPr>
          <w:rFonts w:ascii="Times New Roman" w:eastAsia="Calibri" w:hAnsi="Times New Roman" w:cs="Times New Roman"/>
          <w:sz w:val="28"/>
          <w:szCs w:val="22"/>
          <w:lang w:val="ru-RU"/>
        </w:rPr>
        <w:t>Как отмечает Н.Д.</w:t>
      </w:r>
      <w:r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 </w:t>
      </w:r>
      <w:r w:rsidRPr="0035589D">
        <w:rPr>
          <w:rFonts w:ascii="Times New Roman" w:eastAsia="Calibri" w:hAnsi="Times New Roman" w:cs="Times New Roman"/>
          <w:sz w:val="28"/>
          <w:szCs w:val="22"/>
          <w:lang w:val="ru-RU"/>
        </w:rPr>
        <w:t>Эриашвили, должник по современному законодательству может быть объявлен несостоятельным</w:t>
      </w:r>
      <w:r w:rsidR="00EE11AD"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 в тот момент, когда размер долга превышает законодательный предел</w:t>
      </w:r>
      <w:r>
        <w:rPr>
          <w:rStyle w:val="a6"/>
          <w:rFonts w:ascii="Times New Roman" w:eastAsia="Calibri" w:hAnsi="Times New Roman" w:cs="Times New Roman"/>
          <w:sz w:val="28"/>
          <w:szCs w:val="22"/>
          <w:lang w:val="ru-RU"/>
        </w:rPr>
        <w:footnoteReference w:id="15"/>
      </w:r>
      <w:r w:rsidR="00B8510F">
        <w:rPr>
          <w:rFonts w:ascii="Times New Roman" w:eastAsia="Calibri" w:hAnsi="Times New Roman" w:cs="Times New Roman"/>
          <w:sz w:val="28"/>
          <w:szCs w:val="22"/>
          <w:lang w:val="ru-RU"/>
        </w:rPr>
        <w:t>.</w:t>
      </w:r>
    </w:p>
    <w:p w14:paraId="01599313" w14:textId="11BB1E59" w:rsidR="00B8510F" w:rsidRDefault="00B8510F" w:rsidP="00DB0FF0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2"/>
          <w:lang w:val="ru-RU"/>
        </w:rPr>
      </w:pPr>
      <w:r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Практическую трудность представляет вопрос разграничения между прекращением и приостановлением платежей. Д. В. Туткевич отмечал, что данную проблему возможно решить, опираясь </w:t>
      </w:r>
      <w:r w:rsidR="00EE11AD">
        <w:rPr>
          <w:rFonts w:ascii="Times New Roman" w:eastAsia="Calibri" w:hAnsi="Times New Roman" w:cs="Times New Roman"/>
          <w:sz w:val="28"/>
          <w:szCs w:val="22"/>
          <w:lang w:val="ru-RU"/>
        </w:rPr>
        <w:t>судебную практику и настаивал на законодательно оформленном определении, которое определило признаки, каждого из рассматриваемых понятий</w:t>
      </w:r>
      <w:r>
        <w:rPr>
          <w:rStyle w:val="a6"/>
          <w:rFonts w:ascii="Times New Roman" w:eastAsia="Calibri" w:hAnsi="Times New Roman" w:cs="Times New Roman"/>
          <w:sz w:val="28"/>
          <w:szCs w:val="22"/>
          <w:lang w:val="ru-RU"/>
        </w:rPr>
        <w:footnoteReference w:id="16"/>
      </w:r>
      <w:r w:rsidRPr="00B8510F"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. </w:t>
      </w:r>
    </w:p>
    <w:p w14:paraId="2B672943" w14:textId="1C260121" w:rsidR="00B8510F" w:rsidRDefault="00B8510F" w:rsidP="00DB0FF0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2"/>
          <w:lang w:val="ru-RU"/>
        </w:rPr>
      </w:pPr>
      <w:r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Следует отметить, что современное российское законодательство наряду с указанными критериями содержит основания оценивания фактического состояния должника. </w:t>
      </w:r>
      <w:r w:rsidRPr="00B8510F"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Так, в п. 4 постановления Пленума Верховного Суда РФ от 21.12.2017 </w:t>
      </w:r>
      <w:r>
        <w:rPr>
          <w:rFonts w:ascii="Times New Roman" w:eastAsia="Calibri" w:hAnsi="Times New Roman" w:cs="Times New Roman"/>
          <w:sz w:val="28"/>
          <w:szCs w:val="22"/>
          <w:lang w:val="ru-RU"/>
        </w:rPr>
        <w:t>№</w:t>
      </w:r>
      <w:r w:rsidRPr="00B8510F"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 53 «О некоторых вопросах, связанных с привлечением контролирующих должника лиц к ответственности при банкротстве»</w:t>
      </w:r>
      <w:r>
        <w:rPr>
          <w:rStyle w:val="a6"/>
          <w:rFonts w:ascii="Times New Roman" w:eastAsia="Calibri" w:hAnsi="Times New Roman" w:cs="Times New Roman"/>
          <w:sz w:val="28"/>
          <w:szCs w:val="22"/>
          <w:lang w:val="ru-RU"/>
        </w:rPr>
        <w:footnoteReference w:id="17"/>
      </w:r>
      <w:r w:rsidRPr="00B8510F"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 вводится понятие «объективное банкротство», </w:t>
      </w:r>
      <w:r w:rsidR="00EE11AD"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суть которого заключается в том, что обязательства предприятия превышают сумму </w:t>
      </w:r>
      <w:r w:rsidR="00EE11AD">
        <w:rPr>
          <w:rFonts w:ascii="Times New Roman" w:eastAsia="Calibri" w:hAnsi="Times New Roman" w:cs="Times New Roman"/>
          <w:sz w:val="28"/>
          <w:szCs w:val="22"/>
          <w:lang w:val="ru-RU"/>
        </w:rPr>
        <w:lastRenderedPageBreak/>
        <w:t xml:space="preserve">имеющихся на балансе активов. В постановлении также есть оговорка, согласно которой, руководитель не подлежит привлечению к ответственности, если докажет, что он предпринял все действия, чтобы преодолеть временные финансовые затруднения, </w:t>
      </w:r>
      <w:r w:rsidR="00E87463">
        <w:rPr>
          <w:rFonts w:ascii="Times New Roman" w:eastAsia="Calibri" w:hAnsi="Times New Roman" w:cs="Times New Roman"/>
          <w:sz w:val="28"/>
          <w:szCs w:val="22"/>
          <w:lang w:val="ru-RU"/>
        </w:rPr>
        <w:t>которые, по его мнению,</w:t>
      </w:r>
      <w:r w:rsidR="00EE11AD"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 не носили характер объективного банкротства. </w:t>
      </w:r>
    </w:p>
    <w:p w14:paraId="79060F80" w14:textId="72A74BB7" w:rsidR="00E87463" w:rsidRDefault="00E87463" w:rsidP="00DB0FF0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2"/>
          <w:lang w:val="ru-RU"/>
        </w:rPr>
      </w:pPr>
      <w:r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В этой связи, интересной представляется </w:t>
      </w:r>
      <w:r w:rsidR="00313A91">
        <w:rPr>
          <w:rFonts w:ascii="Times New Roman" w:eastAsia="Calibri" w:hAnsi="Times New Roman" w:cs="Times New Roman"/>
          <w:sz w:val="28"/>
          <w:szCs w:val="22"/>
          <w:lang w:val="ru-RU"/>
        </w:rPr>
        <w:t>доктринальная</w:t>
      </w:r>
      <w:r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 трактовка термина «правовое состояние». Как утверждают правоведы правовая система состоит в том числе из правовых состояний. К примеру, Н. И. Матузов выделял такое состояния общественной жизни как законность и правопорядок</w:t>
      </w:r>
      <w:r>
        <w:rPr>
          <w:rStyle w:val="a6"/>
          <w:rFonts w:ascii="Times New Roman" w:eastAsia="Calibri" w:hAnsi="Times New Roman" w:cs="Times New Roman"/>
          <w:sz w:val="28"/>
          <w:szCs w:val="22"/>
          <w:lang w:val="ru-RU"/>
        </w:rPr>
        <w:footnoteReference w:id="18"/>
      </w:r>
      <w:r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. </w:t>
      </w:r>
    </w:p>
    <w:p w14:paraId="5E3BB826" w14:textId="68E9293E" w:rsidR="0006536D" w:rsidRDefault="00E87463" w:rsidP="0006536D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2"/>
          <w:lang w:val="ru-RU"/>
        </w:rPr>
      </w:pPr>
      <w:r>
        <w:rPr>
          <w:rFonts w:ascii="Times New Roman" w:eastAsia="Calibri" w:hAnsi="Times New Roman" w:cs="Times New Roman"/>
          <w:sz w:val="28"/>
          <w:szCs w:val="22"/>
          <w:lang w:val="ru-RU"/>
        </w:rPr>
        <w:t>Также в литературе отмечается, что несмотря на то, что правовое состояние как термин часто используется в теории права это является одним из малоизученных институтов</w:t>
      </w:r>
      <w:r>
        <w:rPr>
          <w:rStyle w:val="a6"/>
          <w:rFonts w:ascii="Times New Roman" w:eastAsia="Calibri" w:hAnsi="Times New Roman" w:cs="Times New Roman"/>
          <w:sz w:val="28"/>
          <w:szCs w:val="22"/>
          <w:lang w:val="ru-RU"/>
        </w:rPr>
        <w:footnoteReference w:id="19"/>
      </w:r>
      <w:r>
        <w:rPr>
          <w:rFonts w:ascii="Times New Roman" w:eastAsia="Calibri" w:hAnsi="Times New Roman" w:cs="Times New Roman"/>
          <w:sz w:val="28"/>
          <w:szCs w:val="22"/>
          <w:lang w:val="ru-RU"/>
        </w:rPr>
        <w:t>. При этом данная категория активно используется в юридическом теоретическим лексиконе. К примеру, Ю. С. Новикова, определяет, что правовая система общества не может характеризоваться исключительно субъектами и объектами права. Важнейшее значение имеют связи между ними, которые автор определяет как правовые состояния</w:t>
      </w:r>
      <w:r>
        <w:rPr>
          <w:rStyle w:val="a6"/>
          <w:rFonts w:ascii="Times New Roman" w:eastAsia="Calibri" w:hAnsi="Times New Roman" w:cs="Times New Roman"/>
          <w:sz w:val="28"/>
          <w:szCs w:val="22"/>
          <w:lang w:val="ru-RU"/>
        </w:rPr>
        <w:footnoteReference w:id="20"/>
      </w:r>
      <w:r>
        <w:rPr>
          <w:rFonts w:ascii="Times New Roman" w:eastAsia="Calibri" w:hAnsi="Times New Roman" w:cs="Times New Roman"/>
          <w:sz w:val="28"/>
          <w:szCs w:val="22"/>
          <w:lang w:val="ru-RU"/>
        </w:rPr>
        <w:t>.</w:t>
      </w:r>
    </w:p>
    <w:p w14:paraId="53E0217D" w14:textId="64B02283" w:rsidR="0006536D" w:rsidRDefault="0006536D" w:rsidP="0006536D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2"/>
          <w:lang w:val="ru-RU"/>
        </w:rPr>
      </w:pPr>
      <w:r>
        <w:rPr>
          <w:rFonts w:ascii="Times New Roman" w:eastAsia="Calibri" w:hAnsi="Times New Roman" w:cs="Times New Roman"/>
          <w:sz w:val="28"/>
          <w:szCs w:val="22"/>
          <w:lang w:val="ru-RU"/>
        </w:rPr>
        <w:t>Активно понятие «состояние» изучается в рамках гражданского права. Так, Л. А. Чеговадзе рассматривает правовое состояние как самостоятельный элемент гражданских правоотношений</w:t>
      </w:r>
      <w:r>
        <w:rPr>
          <w:rStyle w:val="a6"/>
          <w:rFonts w:ascii="Times New Roman" w:eastAsia="Calibri" w:hAnsi="Times New Roman" w:cs="Times New Roman"/>
          <w:sz w:val="28"/>
          <w:szCs w:val="22"/>
          <w:lang w:val="ru-RU"/>
        </w:rPr>
        <w:footnoteReference w:id="21"/>
      </w:r>
      <w:r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. Некоторые исследователи рассматривают правовое состояние как юридический факт. И в подобной трактовке состояние банкротства юридического лица </w:t>
      </w:r>
      <w:r>
        <w:rPr>
          <w:rFonts w:ascii="Times New Roman" w:eastAsia="Calibri" w:hAnsi="Times New Roman" w:cs="Times New Roman"/>
          <w:sz w:val="28"/>
          <w:szCs w:val="22"/>
          <w:lang w:val="ru-RU"/>
        </w:rPr>
        <w:lastRenderedPageBreak/>
        <w:t xml:space="preserve">является правовым состоянием. В таком ключе логичным представляется выявление критериев несостоятельности. </w:t>
      </w:r>
    </w:p>
    <w:p w14:paraId="1821FD13" w14:textId="77777777" w:rsidR="002D3C25" w:rsidRDefault="00B8510F" w:rsidP="002D3C25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2"/>
          <w:lang w:val="ru-RU"/>
        </w:rPr>
      </w:pPr>
      <w:r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Подводя итог вышеизложенному необходимо отметить, что </w:t>
      </w:r>
      <w:r w:rsidR="00953E7A">
        <w:rPr>
          <w:rFonts w:ascii="Times New Roman" w:eastAsia="Calibri" w:hAnsi="Times New Roman" w:cs="Times New Roman"/>
          <w:sz w:val="28"/>
          <w:szCs w:val="22"/>
          <w:lang w:val="ru-RU"/>
        </w:rPr>
        <w:t>несмотря</w:t>
      </w:r>
      <w:r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 на то, что в цивилистике предпринимаются попытки разграничить понятия «банкротство» и «несостоятельность», с точки зрения юридической техники и применения в гражданском обороте данные термины следует использовать как синонимичные. </w:t>
      </w:r>
      <w:r w:rsidR="002D3C25"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Двумя основными критериями нестоятельности является неоплатность и неплатёжеспособность. Несмотря на тот факт, что данные критерии применяются в большинстве зарубежных стран, вопрос о критериях является актуальным. </w:t>
      </w:r>
    </w:p>
    <w:p w14:paraId="7051F2C7" w14:textId="565459AE" w:rsidR="00B8510F" w:rsidRDefault="002D3C25" w:rsidP="002D3C25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2"/>
          <w:lang w:val="ru-RU"/>
        </w:rPr>
      </w:pPr>
      <w:r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Исторически сложилось, что первым критерием, выделяющим несостоятельность в отдельный институт, был признан критерий неоплатность. Второй критерий несостоятельности – неплатежеспособность, подразумевает под собой прекращение должником платежей. </w:t>
      </w:r>
    </w:p>
    <w:p w14:paraId="502CFD8B" w14:textId="2DBB52B8" w:rsidR="00B8510F" w:rsidRPr="00CF781B" w:rsidRDefault="00B8510F" w:rsidP="00DB0FF0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2"/>
        </w:rPr>
      </w:pPr>
      <w:r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Банкротство (несостоятельность) является особым правовым состоянием, </w:t>
      </w:r>
      <w:r w:rsidR="00953E7A">
        <w:rPr>
          <w:rFonts w:ascii="Times New Roman" w:eastAsia="Calibri" w:hAnsi="Times New Roman" w:cs="Times New Roman"/>
          <w:sz w:val="28"/>
          <w:szCs w:val="22"/>
          <w:lang w:val="ru-RU"/>
        </w:rPr>
        <w:t>порождающем</w:t>
      </w:r>
      <w:r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 юридические последствия. </w:t>
      </w:r>
      <w:r w:rsidR="00953E7A"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Для оценивая состояния банкротства необходимо наличие определенных признаков, к которым, во-первых, можно отнести неспособность удовлетворить денежные требования кредиторов, во-вторых, неисполнение данных обязательств в течение определенного времени (а именно трех месяцев в даты, когда они должны были исполнены).  </w:t>
      </w:r>
    </w:p>
    <w:p w14:paraId="3C6F21E3" w14:textId="3350CADB" w:rsidR="006E7C99" w:rsidRDefault="006E7C99" w:rsidP="00CF781B">
      <w:pPr>
        <w:spacing w:line="360" w:lineRule="auto"/>
        <w:rPr>
          <w:lang w:val="ru-RU"/>
        </w:rPr>
      </w:pPr>
    </w:p>
    <w:p w14:paraId="719EADDA" w14:textId="77777777" w:rsidR="00654039" w:rsidRDefault="00654039" w:rsidP="00953E7A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  <w:lang w:val="ru-RU"/>
        </w:rPr>
      </w:pPr>
    </w:p>
    <w:p w14:paraId="6181C06F" w14:textId="24F79AFB" w:rsidR="00953E7A" w:rsidRPr="00FE3DA4" w:rsidRDefault="00953E7A" w:rsidP="00FE3DA4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  <w:lang w:val="ru-RU"/>
        </w:rPr>
      </w:pPr>
      <w:r w:rsidRPr="00953E7A">
        <w:rPr>
          <w:b/>
          <w:bCs/>
          <w:sz w:val="28"/>
          <w:szCs w:val="28"/>
          <w:lang w:val="ru-RU"/>
        </w:rPr>
        <w:t xml:space="preserve">1.2 Правовое регулирование конкурсного производства как ликвидационной процедуры </w:t>
      </w:r>
    </w:p>
    <w:p w14:paraId="5328656C" w14:textId="7BC0860D" w:rsidR="007031B6" w:rsidRDefault="007031B6" w:rsidP="00953E7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Конкурсное производство является одной из процедур, предусмотренных в Федеральном законе «О несостоятельности (банкротстве)»</w:t>
      </w:r>
      <w:r w:rsidR="00A534E4">
        <w:rPr>
          <w:sz w:val="28"/>
          <w:szCs w:val="28"/>
          <w:lang w:val="ru-RU"/>
        </w:rPr>
        <w:t xml:space="preserve">, согласно которому под конкурсным производством </w:t>
      </w:r>
      <w:r w:rsidR="00A534E4">
        <w:rPr>
          <w:sz w:val="28"/>
          <w:szCs w:val="28"/>
          <w:lang w:val="ru-RU"/>
        </w:rPr>
        <w:lastRenderedPageBreak/>
        <w:t>понимается «</w:t>
      </w:r>
      <w:r w:rsidR="00A534E4" w:rsidRPr="00A534E4">
        <w:rPr>
          <w:sz w:val="28"/>
          <w:szCs w:val="28"/>
          <w:lang w:val="ru-RU"/>
        </w:rPr>
        <w:t>процедура, применяемая в деле о банкротстве к должнику, признанному банкротом, в целях соразмерного удовлетворения требований кредиторов</w:t>
      </w:r>
      <w:r w:rsidR="00A534E4">
        <w:rPr>
          <w:sz w:val="28"/>
          <w:szCs w:val="28"/>
          <w:lang w:val="ru-RU"/>
        </w:rPr>
        <w:t>»</w:t>
      </w:r>
      <w:r w:rsidR="00A534E4">
        <w:rPr>
          <w:rStyle w:val="a6"/>
          <w:sz w:val="28"/>
          <w:szCs w:val="28"/>
          <w:lang w:val="ru-RU"/>
        </w:rPr>
        <w:footnoteReference w:id="22"/>
      </w:r>
      <w:r w:rsidR="00A534E4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 xml:space="preserve">Несмотря на тот факт, что данная процедура достаточно давно отражена в российском законодательстве, среди цивилистов продолжаются спора о правовой природе конкурсного производства. </w:t>
      </w:r>
    </w:p>
    <w:p w14:paraId="54AEC85E" w14:textId="259CB341" w:rsidR="00BA5A48" w:rsidRDefault="007031B6" w:rsidP="00953E7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Российская правовая доктрина знает два схожих понятия «конкурсный процесс» и «конкурсное производство». </w:t>
      </w:r>
      <w:r w:rsidR="00BA5A48">
        <w:rPr>
          <w:sz w:val="28"/>
          <w:szCs w:val="28"/>
          <w:lang w:val="ru-RU"/>
        </w:rPr>
        <w:t xml:space="preserve">Некоторые исследователи предлагали внедрить в юридический обиход термин «конкурсное право», который отражает все юридические процедуры в рамках института несостоятельности (банкротства). Однако, несмотря на его использование, данный термин не нашел массового употребления. </w:t>
      </w:r>
    </w:p>
    <w:p w14:paraId="07957BC4" w14:textId="7C7401D4" w:rsidR="00BA5A48" w:rsidRDefault="00BA5A48" w:rsidP="00953E7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Процедура конкурсного производства является самым длительным этапом в рамках банкротства юридического лица. В исследованиях часто можно увидеть сравнительный анализ конкурсного и исполнительного производства. Некоторые исследователи отмечают, что конкурсное производство является частным по отношению к исполнительному и характеризуют его как вид. </w:t>
      </w:r>
    </w:p>
    <w:p w14:paraId="60D5AE4E" w14:textId="0A2203B1" w:rsidR="007031B6" w:rsidRDefault="00A534E4" w:rsidP="00953E7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 w:rsidRPr="00A534E4">
        <w:rPr>
          <w:sz w:val="28"/>
          <w:szCs w:val="28"/>
          <w:lang w:val="ru-RU"/>
        </w:rPr>
        <w:t xml:space="preserve">Нефедьев Е.А. </w:t>
      </w:r>
      <w:r w:rsidR="00EF4151">
        <w:rPr>
          <w:sz w:val="28"/>
          <w:szCs w:val="28"/>
          <w:lang w:val="ru-RU"/>
        </w:rPr>
        <w:t>придерживается позиции, что конкурсное производство это самостоятельная стадия, которое не может быть сравнимо не с исковым, не с другими видами процессуальных производств</w:t>
      </w:r>
      <w:r>
        <w:rPr>
          <w:rStyle w:val="a6"/>
          <w:sz w:val="28"/>
          <w:szCs w:val="28"/>
          <w:lang w:val="ru-RU"/>
        </w:rPr>
        <w:footnoteReference w:id="23"/>
      </w:r>
      <w:r>
        <w:rPr>
          <w:sz w:val="28"/>
          <w:szCs w:val="28"/>
          <w:lang w:val="ru-RU"/>
        </w:rPr>
        <w:t>.</w:t>
      </w:r>
    </w:p>
    <w:p w14:paraId="65AEF80E" w14:textId="77777777" w:rsidR="00BD34AC" w:rsidRDefault="00A534E4" w:rsidP="00953E7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Обратимся к самому понятию «конкурсное производство». Многие исследователи обращают внимание на тот факт, что термин «конкурс» встречается в гражданском законодательстве в разных значениях. </w:t>
      </w:r>
    </w:p>
    <w:p w14:paraId="72014433" w14:textId="1CB4F886" w:rsidR="00953E7A" w:rsidRDefault="00A534E4" w:rsidP="00953E7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Так, Э. К. Хазыкова, отмечает что данный термин «является омонимом и используется в нескольких значениях: </w:t>
      </w:r>
      <w:r w:rsidRPr="00A534E4">
        <w:rPr>
          <w:sz w:val="28"/>
          <w:szCs w:val="28"/>
          <w:lang w:val="ru-RU"/>
        </w:rPr>
        <w:t xml:space="preserve">1) конкурс как правовая форма (способ) удовлетворения прав кредиторов; 2) конкурс как </w:t>
      </w:r>
      <w:r w:rsidRPr="00A534E4">
        <w:rPr>
          <w:sz w:val="28"/>
          <w:szCs w:val="28"/>
          <w:lang w:val="ru-RU"/>
        </w:rPr>
        <w:lastRenderedPageBreak/>
        <w:t>односторонняя сделка (п. 1 ст. 1057 Гражданского кодекса Росси</w:t>
      </w:r>
      <w:r>
        <w:rPr>
          <w:sz w:val="28"/>
          <w:szCs w:val="28"/>
          <w:lang w:val="ru-RU"/>
        </w:rPr>
        <w:t>й</w:t>
      </w:r>
      <w:r w:rsidRPr="00A534E4">
        <w:rPr>
          <w:sz w:val="28"/>
          <w:szCs w:val="28"/>
          <w:lang w:val="ru-RU"/>
        </w:rPr>
        <w:t>ско</w:t>
      </w:r>
      <w:r>
        <w:rPr>
          <w:sz w:val="28"/>
          <w:szCs w:val="28"/>
          <w:lang w:val="ru-RU"/>
        </w:rPr>
        <w:t>й</w:t>
      </w:r>
      <w:r w:rsidRPr="00A534E4">
        <w:rPr>
          <w:sz w:val="28"/>
          <w:szCs w:val="28"/>
          <w:lang w:val="ru-RU"/>
        </w:rPr>
        <w:t xml:space="preserve"> Федерации</w:t>
      </w:r>
      <w:r>
        <w:rPr>
          <w:rStyle w:val="a6"/>
          <w:sz w:val="28"/>
          <w:szCs w:val="28"/>
          <w:lang w:val="ru-RU"/>
        </w:rPr>
        <w:footnoteReference w:id="24"/>
      </w:r>
      <w:r w:rsidRPr="00A534E4">
        <w:rPr>
          <w:sz w:val="28"/>
          <w:szCs w:val="28"/>
          <w:lang w:val="ru-RU"/>
        </w:rPr>
        <w:t>); 3) конкурс как форма проведения торгов (п. 4 ст. 447 ГК РФ</w:t>
      </w:r>
      <w:r>
        <w:rPr>
          <w:rStyle w:val="a6"/>
          <w:sz w:val="28"/>
          <w:szCs w:val="28"/>
          <w:lang w:val="ru-RU"/>
        </w:rPr>
        <w:footnoteReference w:id="25"/>
      </w:r>
      <w:r w:rsidRPr="00A534E4">
        <w:rPr>
          <w:sz w:val="28"/>
          <w:szCs w:val="28"/>
          <w:lang w:val="ru-RU"/>
        </w:rPr>
        <w:t>)</w:t>
      </w:r>
      <w:r>
        <w:rPr>
          <w:rStyle w:val="a6"/>
          <w:sz w:val="28"/>
          <w:szCs w:val="28"/>
          <w:lang w:val="ru-RU"/>
        </w:rPr>
        <w:footnoteReference w:id="26"/>
      </w:r>
      <w:r w:rsidRPr="00A534E4">
        <w:rPr>
          <w:sz w:val="28"/>
          <w:szCs w:val="28"/>
          <w:lang w:val="ru-RU"/>
        </w:rPr>
        <w:t>.</w:t>
      </w:r>
    </w:p>
    <w:p w14:paraId="3D8313FE" w14:textId="3754F387" w:rsidR="00953E7A" w:rsidRDefault="00F13D3C" w:rsidP="00F13D3C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Такое положение дел создает некоторые сложности в понимании института, поэтому исследователи не раз были сделаны предложения о закреплении одного смыслового значения для понятия «конкурс», в частности, в рамках требований кредиторов.</w:t>
      </w:r>
      <w:r>
        <w:rPr>
          <w:rStyle w:val="a6"/>
          <w:sz w:val="28"/>
          <w:szCs w:val="28"/>
          <w:lang w:val="ru-RU"/>
        </w:rPr>
        <w:footnoteReference w:id="27"/>
      </w:r>
      <w:r>
        <w:rPr>
          <w:sz w:val="28"/>
          <w:szCs w:val="28"/>
          <w:lang w:val="ru-RU"/>
        </w:rPr>
        <w:t xml:space="preserve"> </w:t>
      </w:r>
    </w:p>
    <w:p w14:paraId="510F4CAC" w14:textId="506C4DF1" w:rsidR="00BA5A48" w:rsidRDefault="00BA5A48" w:rsidP="00F13D3C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Ряд ученых предлагают понимать конкурс в узком смысле, а именно как порядок распределения имущества должника, также </w:t>
      </w:r>
      <w:r w:rsidR="00C46DBC">
        <w:rPr>
          <w:sz w:val="28"/>
          <w:szCs w:val="28"/>
          <w:lang w:val="ru-RU"/>
        </w:rPr>
        <w:t xml:space="preserve">этот этап именуют </w:t>
      </w:r>
    </w:p>
    <w:p w14:paraId="0FEE4605" w14:textId="4300D860" w:rsidR="00C46DBC" w:rsidRDefault="00F13D3C" w:rsidP="00C46DBC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ru-RU"/>
        </w:rPr>
      </w:pPr>
      <w:r w:rsidRPr="00F13D3C">
        <w:rPr>
          <w:sz w:val="28"/>
          <w:szCs w:val="28"/>
        </w:rPr>
        <w:t>«конкурсным процессом</w:t>
      </w:r>
      <w:r>
        <w:rPr>
          <w:sz w:val="28"/>
          <w:szCs w:val="28"/>
          <w:lang w:val="ru-RU"/>
        </w:rPr>
        <w:t>»</w:t>
      </w:r>
      <w:r>
        <w:rPr>
          <w:rStyle w:val="a6"/>
          <w:sz w:val="28"/>
          <w:szCs w:val="28"/>
          <w:lang w:val="ru-RU"/>
        </w:rPr>
        <w:footnoteReference w:id="28"/>
      </w:r>
      <w:r>
        <w:rPr>
          <w:sz w:val="28"/>
          <w:szCs w:val="28"/>
          <w:lang w:val="ru-RU"/>
        </w:rPr>
        <w:t>.</w:t>
      </w:r>
    </w:p>
    <w:p w14:paraId="37360767" w14:textId="77777777" w:rsidR="00BD34AC" w:rsidRDefault="00F13D3C" w:rsidP="00F13D3C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Исходя </w:t>
      </w:r>
      <w:r w:rsidR="00C46DBC">
        <w:rPr>
          <w:sz w:val="28"/>
          <w:szCs w:val="28"/>
          <w:lang w:val="ru-RU"/>
        </w:rPr>
        <w:t xml:space="preserve">из вышеизложенного можно сделать вывод, что законодатель не дал удачного определения конкурсного производства. Дальнейшего научного осмысления требуют ряд противоречий. </w:t>
      </w:r>
      <w:r w:rsidR="00F12275">
        <w:rPr>
          <w:sz w:val="28"/>
          <w:szCs w:val="28"/>
          <w:lang w:val="ru-RU"/>
        </w:rPr>
        <w:t xml:space="preserve">Первое связано с тем, что конкурсное производство является частью процедуры банкротства, однако в законодательстве нет четкого определения что такое процедура банкротства, а лишь дается перечисление, что входит в состав данной процедуры. </w:t>
      </w:r>
    </w:p>
    <w:p w14:paraId="631396C5" w14:textId="046F26F4" w:rsidR="00C46DBC" w:rsidRDefault="00F12275" w:rsidP="00F13D3C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 мнению ряда исследователей, это обстоятельство приводит к неоправданным научным спорам. Второе противоречие связано с определением цели конкурсного производства. Исследователи обращают внимание на тот факт, что ликвидация юридического лица как цель конкурсного производства противоречит целям процедуры банкротства. </w:t>
      </w:r>
    </w:p>
    <w:p w14:paraId="3A0D4DFD" w14:textId="77777777" w:rsidR="00F12275" w:rsidRDefault="00F12275" w:rsidP="00F12275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Из этого вытекает третье противоречие, которое связано с отсутствием легального закрепления способа достижения цели конкурсного производства. </w:t>
      </w:r>
    </w:p>
    <w:p w14:paraId="4BC236CD" w14:textId="28A28E22" w:rsidR="00EF4151" w:rsidRPr="00EF4151" w:rsidRDefault="00EF4151" w:rsidP="00B17706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 мнению исследовател</w:t>
      </w:r>
      <w:r w:rsidR="001B2843">
        <w:rPr>
          <w:sz w:val="28"/>
          <w:szCs w:val="28"/>
          <w:lang w:val="ru-RU"/>
        </w:rPr>
        <w:t>ей</w:t>
      </w:r>
      <w:r>
        <w:rPr>
          <w:sz w:val="28"/>
          <w:szCs w:val="28"/>
          <w:lang w:val="ru-RU"/>
        </w:rPr>
        <w:t xml:space="preserve"> главной характеристикой конкурсного иска является тот факт, сто процедура банкротства является отдельной самостоятельной процедурой</w:t>
      </w:r>
      <w:r>
        <w:rPr>
          <w:rStyle w:val="a6"/>
          <w:sz w:val="28"/>
          <w:szCs w:val="28"/>
        </w:rPr>
        <w:footnoteReference w:id="29"/>
      </w:r>
      <w:r>
        <w:rPr>
          <w:sz w:val="28"/>
          <w:szCs w:val="28"/>
          <w:lang w:val="ru-RU"/>
        </w:rPr>
        <w:t>.</w:t>
      </w:r>
    </w:p>
    <w:p w14:paraId="04DFADF2" w14:textId="208E7BF4" w:rsidR="00B17706" w:rsidRDefault="00EF4151" w:rsidP="00EF415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В свою очередь, Шишмарева Т. П., конкурсное производство отождествляет с исковым, выделяю при этом заявление о признании должника банкротом по аналогии с исковой стадии</w:t>
      </w:r>
      <w:r w:rsidR="00B17706">
        <w:rPr>
          <w:rStyle w:val="a6"/>
          <w:sz w:val="28"/>
          <w:szCs w:val="28"/>
        </w:rPr>
        <w:footnoteReference w:id="30"/>
      </w:r>
      <w:r>
        <w:rPr>
          <w:sz w:val="28"/>
          <w:szCs w:val="28"/>
          <w:lang w:val="ru-RU"/>
        </w:rPr>
        <w:t>.</w:t>
      </w:r>
    </w:p>
    <w:p w14:paraId="703CF6BB" w14:textId="6DD2518D" w:rsidR="00B17706" w:rsidRDefault="00B17706" w:rsidP="00B17706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Таким образом в определении конкурсного производства есть четыре основных недостатка. Во-первых, определение неизвестного через неизвестное, во-вторых, отсутствие конкретной цели, в-третьих, отсутствие перечисленных способов достижения цели, в-четвертых, коллизионность законодательства. Это все приводит к тому, что определение конкурсного производства слишком обтекаемо и может трактоваться достаточно широко. </w:t>
      </w:r>
    </w:p>
    <w:p w14:paraId="61313F98" w14:textId="686C9472" w:rsidR="00B17706" w:rsidRDefault="00B17706" w:rsidP="00B17706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науке понятие «конкурсного производства» основывается на легальном определение, что, по сути, воспроизводит содержание, которое нуждается в детализации. Как правило, под конкурсным производство понимают ликвидационную процедуру</w:t>
      </w:r>
      <w:r>
        <w:rPr>
          <w:rStyle w:val="a6"/>
          <w:sz w:val="28"/>
          <w:szCs w:val="28"/>
          <w:lang w:val="ru-RU"/>
        </w:rPr>
        <w:footnoteReference w:id="31"/>
      </w:r>
      <w:r>
        <w:rPr>
          <w:sz w:val="28"/>
          <w:szCs w:val="28"/>
          <w:lang w:val="ru-RU"/>
        </w:rPr>
        <w:t xml:space="preserve">. Однако на ряду с таким пониманием, встречаются толкование конкурсного производства  </w:t>
      </w:r>
      <w:r w:rsidRPr="00B17706">
        <w:rPr>
          <w:sz w:val="28"/>
          <w:szCs w:val="28"/>
          <w:lang w:val="ru-RU"/>
        </w:rPr>
        <w:t>как вида «принудительно</w:t>
      </w:r>
      <w:r>
        <w:rPr>
          <w:sz w:val="28"/>
          <w:szCs w:val="28"/>
          <w:lang w:val="ru-RU"/>
        </w:rPr>
        <w:t>й</w:t>
      </w:r>
      <w:r w:rsidRPr="00B17706">
        <w:rPr>
          <w:sz w:val="28"/>
          <w:szCs w:val="28"/>
          <w:lang w:val="ru-RU"/>
        </w:rPr>
        <w:t xml:space="preserve"> реализации решения арбитражного суда»</w:t>
      </w:r>
      <w:r>
        <w:rPr>
          <w:rStyle w:val="a6"/>
          <w:sz w:val="28"/>
          <w:szCs w:val="28"/>
          <w:lang w:val="ru-RU"/>
        </w:rPr>
        <w:footnoteReference w:id="32"/>
      </w:r>
      <w:r w:rsidRPr="00B17706">
        <w:rPr>
          <w:sz w:val="28"/>
          <w:szCs w:val="28"/>
          <w:lang w:val="ru-RU"/>
        </w:rPr>
        <w:t xml:space="preserve">; </w:t>
      </w:r>
      <w:r>
        <w:rPr>
          <w:sz w:val="28"/>
          <w:szCs w:val="28"/>
          <w:lang w:val="ru-RU"/>
        </w:rPr>
        <w:t>«</w:t>
      </w:r>
      <w:r w:rsidRPr="00B17706">
        <w:rPr>
          <w:sz w:val="28"/>
          <w:szCs w:val="28"/>
          <w:lang w:val="ru-RU"/>
        </w:rPr>
        <w:t xml:space="preserve">как формы производства неисковых дел наряду с охранительным и судебномежевым </w:t>
      </w:r>
      <w:r w:rsidRPr="00B17706">
        <w:rPr>
          <w:sz w:val="28"/>
          <w:szCs w:val="28"/>
          <w:lang w:val="ru-RU"/>
        </w:rPr>
        <w:lastRenderedPageBreak/>
        <w:t>производствами</w:t>
      </w:r>
      <w:r>
        <w:rPr>
          <w:sz w:val="28"/>
          <w:szCs w:val="28"/>
          <w:lang w:val="ru-RU"/>
        </w:rPr>
        <w:t>»</w:t>
      </w:r>
      <w:r>
        <w:rPr>
          <w:rStyle w:val="a6"/>
          <w:sz w:val="28"/>
          <w:szCs w:val="28"/>
          <w:lang w:val="ru-RU"/>
        </w:rPr>
        <w:footnoteReference w:id="33"/>
      </w:r>
      <w:r w:rsidRPr="00B17706">
        <w:rPr>
          <w:sz w:val="28"/>
          <w:szCs w:val="28"/>
          <w:lang w:val="ru-RU"/>
        </w:rPr>
        <w:t>; как искового производства</w:t>
      </w:r>
      <w:r>
        <w:rPr>
          <w:rStyle w:val="a6"/>
          <w:sz w:val="28"/>
          <w:szCs w:val="28"/>
          <w:lang w:val="ru-RU"/>
        </w:rPr>
        <w:footnoteReference w:id="34"/>
      </w:r>
      <w:r w:rsidRPr="00B17706">
        <w:rPr>
          <w:sz w:val="28"/>
          <w:szCs w:val="28"/>
          <w:lang w:val="ru-RU"/>
        </w:rPr>
        <w:t xml:space="preserve">; </w:t>
      </w:r>
      <w:r w:rsidR="00035E02">
        <w:rPr>
          <w:sz w:val="28"/>
          <w:szCs w:val="28"/>
          <w:lang w:val="ru-RU"/>
        </w:rPr>
        <w:t>«</w:t>
      </w:r>
      <w:r w:rsidRPr="00B17706">
        <w:rPr>
          <w:sz w:val="28"/>
          <w:szCs w:val="28"/>
          <w:lang w:val="ru-RU"/>
        </w:rPr>
        <w:t>как конструкции группового иска, с выделением двух стадий: судебно</w:t>
      </w:r>
      <w:r>
        <w:rPr>
          <w:sz w:val="28"/>
          <w:szCs w:val="28"/>
          <w:lang w:val="ru-RU"/>
        </w:rPr>
        <w:t>й</w:t>
      </w:r>
      <w:r w:rsidRPr="00B17706">
        <w:rPr>
          <w:sz w:val="28"/>
          <w:szCs w:val="28"/>
          <w:lang w:val="ru-RU"/>
        </w:rPr>
        <w:t xml:space="preserve"> (исковое производство, в котором происходит проверка обоснованности требований кредиторов) и этапа формирования конкурсно</w:t>
      </w:r>
      <w:r w:rsidR="00035E02">
        <w:rPr>
          <w:sz w:val="28"/>
          <w:szCs w:val="28"/>
          <w:lang w:val="ru-RU"/>
        </w:rPr>
        <w:t>й</w:t>
      </w:r>
      <w:r w:rsidRPr="00B17706">
        <w:rPr>
          <w:sz w:val="28"/>
          <w:szCs w:val="28"/>
          <w:lang w:val="ru-RU"/>
        </w:rPr>
        <w:t xml:space="preserve"> массы и распределения имущества между кредиторами</w:t>
      </w:r>
      <w:r w:rsidR="00035E02">
        <w:rPr>
          <w:sz w:val="28"/>
          <w:szCs w:val="28"/>
          <w:lang w:val="ru-RU"/>
        </w:rPr>
        <w:t>»</w:t>
      </w:r>
      <w:r w:rsidR="00035E02">
        <w:rPr>
          <w:rStyle w:val="a6"/>
          <w:sz w:val="28"/>
          <w:szCs w:val="28"/>
          <w:lang w:val="ru-RU"/>
        </w:rPr>
        <w:footnoteReference w:id="35"/>
      </w:r>
      <w:r w:rsidRPr="00B17706">
        <w:rPr>
          <w:sz w:val="28"/>
          <w:szCs w:val="28"/>
          <w:lang w:val="ru-RU"/>
        </w:rPr>
        <w:t>и др.</w:t>
      </w:r>
    </w:p>
    <w:p w14:paraId="1B9B0DA9" w14:textId="036A3709" w:rsidR="00880881" w:rsidRDefault="00035E02" w:rsidP="0088088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Таким образом, </w:t>
      </w:r>
      <w:r w:rsidR="00EF4151">
        <w:rPr>
          <w:sz w:val="28"/>
          <w:szCs w:val="28"/>
          <w:lang w:val="ru-RU"/>
        </w:rPr>
        <w:t>законодательная дефиниция нуждается в детальной проработке и легальном зак</w:t>
      </w:r>
      <w:r w:rsidR="001E5440">
        <w:rPr>
          <w:sz w:val="28"/>
          <w:szCs w:val="28"/>
          <w:lang w:val="ru-RU"/>
        </w:rPr>
        <w:t>реплении, это поможет преодолеть теоретические споры, а главное выработать практический механизм совершенствования данного процесса.</w:t>
      </w:r>
      <w:r>
        <w:rPr>
          <w:sz w:val="28"/>
          <w:szCs w:val="28"/>
          <w:lang w:val="ru-RU"/>
        </w:rPr>
        <w:t xml:space="preserve"> </w:t>
      </w:r>
      <w:r w:rsidR="00880881">
        <w:rPr>
          <w:sz w:val="28"/>
          <w:szCs w:val="28"/>
          <w:lang w:val="ru-RU"/>
        </w:rPr>
        <w:t xml:space="preserve">Законодатель не дал удачного определения конкурсного производства. Дальнейшего научного осмысления требуют ряд противоречий. Первое связано с тем, что конкурсное производство является частью процедуры банкротства, однако в законодательстве нет четкого определения что такое процедура банкротства, а лишь дается перечисление, что входит в состав данной процедуры. По мнению ряда исследователей, это обстоятельство приводит к неоправданным научным спорам. Второе противоречие связано с определением цели конкурсного производства. Исследователи обращают внимание на тот факт, что ликвидация юридического лица как цель конкурсного производства противоречит целям процедуры банкротства. </w:t>
      </w:r>
    </w:p>
    <w:p w14:paraId="2667C74A" w14:textId="77777777" w:rsidR="00880881" w:rsidRDefault="00880881" w:rsidP="0088088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Из этого вытекает третье противоречие, которое связано с отсутствием легального закрепления способа достижения цели конкурсного производства. </w:t>
      </w:r>
    </w:p>
    <w:p w14:paraId="2887BE58" w14:textId="765532E1" w:rsidR="00035E02" w:rsidRDefault="001E5440" w:rsidP="00B17706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Представляется, что</w:t>
      </w:r>
      <w:r w:rsidR="00035E02">
        <w:rPr>
          <w:sz w:val="28"/>
          <w:szCs w:val="28"/>
          <w:lang w:val="ru-RU"/>
        </w:rPr>
        <w:t xml:space="preserve"> под конкурсным производством </w:t>
      </w:r>
      <w:r>
        <w:rPr>
          <w:sz w:val="28"/>
          <w:szCs w:val="28"/>
          <w:lang w:val="ru-RU"/>
        </w:rPr>
        <w:t xml:space="preserve">следует понимать </w:t>
      </w:r>
      <w:r w:rsidR="00035E02">
        <w:rPr>
          <w:sz w:val="28"/>
          <w:szCs w:val="28"/>
          <w:lang w:val="ru-RU"/>
        </w:rPr>
        <w:t xml:space="preserve">систему взаимосвязанных мероприятий, проводимых под надзором арбитражного суда с привлечением конкурсного управляющего, </w:t>
      </w:r>
      <w:r w:rsidR="00035E02">
        <w:rPr>
          <w:sz w:val="28"/>
          <w:szCs w:val="28"/>
          <w:lang w:val="ru-RU"/>
        </w:rPr>
        <w:lastRenderedPageBreak/>
        <w:t xml:space="preserve">целью которой является удовлетворение требований кредиторов по средствам применения специальных процедур. </w:t>
      </w:r>
    </w:p>
    <w:p w14:paraId="4E800C72" w14:textId="77777777" w:rsidR="00DA3D5D" w:rsidRDefault="00DA3D5D" w:rsidP="00565FAC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  <w:lang w:val="ru-RU"/>
        </w:rPr>
      </w:pPr>
    </w:p>
    <w:p w14:paraId="773939C5" w14:textId="734AC6BB" w:rsidR="00565FAC" w:rsidRPr="00FE3DA4" w:rsidRDefault="00565FAC" w:rsidP="00FE3DA4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</w:rPr>
      </w:pPr>
      <w:r w:rsidRPr="00565FAC">
        <w:rPr>
          <w:b/>
          <w:bCs/>
          <w:sz w:val="28"/>
          <w:szCs w:val="28"/>
          <w:lang w:val="ru-RU"/>
        </w:rPr>
        <w:t>1.3</w:t>
      </w:r>
      <w:r w:rsidRPr="00565FAC">
        <w:rPr>
          <w:b/>
          <w:bCs/>
          <w:sz w:val="28"/>
          <w:szCs w:val="28"/>
        </w:rPr>
        <w:t xml:space="preserve"> Условия применения процедуры конкурсного производства при банкротстве юридических лиц </w:t>
      </w:r>
    </w:p>
    <w:p w14:paraId="434273B8" w14:textId="0AA42CE7" w:rsidR="00565FAC" w:rsidRDefault="00126F83" w:rsidP="00B17706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Конкурсное производство применяется в деле о банкротстве юридического лица – должника. При этом правовые последствия в данном случае возникают если лицо уде признано банкротом. </w:t>
      </w:r>
      <w:r w:rsidR="007D1FB7">
        <w:rPr>
          <w:sz w:val="28"/>
          <w:szCs w:val="28"/>
          <w:lang w:val="ru-RU"/>
        </w:rPr>
        <w:t xml:space="preserve">Особое внимание в контексте условий применения данной процедуры уделяется спорному определению целей, установленных в законодательстве. </w:t>
      </w:r>
    </w:p>
    <w:p w14:paraId="6046A410" w14:textId="77777777" w:rsidR="002B54C2" w:rsidRDefault="007D1FB7" w:rsidP="002B54C2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Представляется обоснованной позиция, что целями процедуры выступают «</w:t>
      </w:r>
      <w:r w:rsidRPr="007D1FB7">
        <w:rPr>
          <w:sz w:val="28"/>
          <w:szCs w:val="28"/>
          <w:lang w:val="ru-RU"/>
        </w:rPr>
        <w:t>не только ликвидация юридического лица и соразмерное удовлетворение требований кредиторов, а также санация предприятия должника и увеличение размера конкурсно</w:t>
      </w:r>
      <w:r>
        <w:rPr>
          <w:sz w:val="28"/>
          <w:szCs w:val="28"/>
          <w:lang w:val="ru-RU"/>
        </w:rPr>
        <w:t>й</w:t>
      </w:r>
      <w:r w:rsidRPr="007D1FB7">
        <w:rPr>
          <w:sz w:val="28"/>
          <w:szCs w:val="28"/>
          <w:lang w:val="ru-RU"/>
        </w:rPr>
        <w:t xml:space="preserve"> массы</w:t>
      </w:r>
      <w:r>
        <w:rPr>
          <w:sz w:val="28"/>
          <w:szCs w:val="28"/>
          <w:lang w:val="ru-RU"/>
        </w:rPr>
        <w:t>»</w:t>
      </w:r>
      <w:r>
        <w:rPr>
          <w:rStyle w:val="a6"/>
          <w:sz w:val="28"/>
          <w:szCs w:val="28"/>
          <w:lang w:val="ru-RU"/>
        </w:rPr>
        <w:footnoteReference w:id="36"/>
      </w:r>
      <w:r>
        <w:rPr>
          <w:sz w:val="28"/>
          <w:szCs w:val="28"/>
          <w:lang w:val="ru-RU"/>
        </w:rPr>
        <w:t>.</w:t>
      </w:r>
    </w:p>
    <w:p w14:paraId="541EE954" w14:textId="6620ECBF" w:rsidR="002B54C2" w:rsidRDefault="002B54C2" w:rsidP="002B54C2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Принимает</w:t>
      </w:r>
      <w:r w:rsidR="002B538D">
        <w:rPr>
          <w:sz w:val="28"/>
          <w:szCs w:val="28"/>
          <w:lang w:val="ru-RU"/>
        </w:rPr>
        <w:t xml:space="preserve"> решения об открытии конкурсного производства выступает арбитражный суд. </w:t>
      </w:r>
      <w:r w:rsidRPr="002B54C2">
        <w:rPr>
          <w:sz w:val="28"/>
          <w:szCs w:val="28"/>
          <w:lang w:val="ru-RU"/>
        </w:rPr>
        <w:t>В п. 1 ст. 73 закона «О несостоятельности (банкротстве)» закреплено, что в рамках процедуры наблюдения вопрос о принятии решения об обращении в арбитражны</w:t>
      </w:r>
      <w:r>
        <w:rPr>
          <w:sz w:val="28"/>
          <w:szCs w:val="28"/>
          <w:lang w:val="ru-RU"/>
        </w:rPr>
        <w:t>й</w:t>
      </w:r>
      <w:r w:rsidRPr="002B54C2">
        <w:rPr>
          <w:sz w:val="28"/>
          <w:szCs w:val="28"/>
          <w:lang w:val="ru-RU"/>
        </w:rPr>
        <w:t xml:space="preserve"> суд с ходата</w:t>
      </w:r>
      <w:r>
        <w:rPr>
          <w:sz w:val="28"/>
          <w:szCs w:val="28"/>
          <w:lang w:val="ru-RU"/>
        </w:rPr>
        <w:t>й</w:t>
      </w:r>
      <w:r w:rsidRPr="002B54C2">
        <w:rPr>
          <w:sz w:val="28"/>
          <w:szCs w:val="28"/>
          <w:lang w:val="ru-RU"/>
        </w:rPr>
        <w:t>ством о признании должника банкротом и об открытии конкурсного производства относится к компетенции первого собрания кредиторов.</w:t>
      </w:r>
      <w:r>
        <w:rPr>
          <w:sz w:val="28"/>
          <w:szCs w:val="28"/>
          <w:lang w:val="ru-RU"/>
        </w:rPr>
        <w:t xml:space="preserve"> </w:t>
      </w:r>
    </w:p>
    <w:p w14:paraId="608A15DC" w14:textId="650C6F52" w:rsidR="002B54C2" w:rsidRPr="002B54C2" w:rsidRDefault="002B54C2" w:rsidP="002B54C2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 w:rsidRPr="002B54C2">
        <w:rPr>
          <w:sz w:val="28"/>
          <w:szCs w:val="28"/>
          <w:lang w:val="ru-RU"/>
        </w:rPr>
        <w:t>При этом согласно п. 4 ст. 87 того же закона собрание кредиторов компетентно по итогам рассмотрения отчета должника и заключения административного управляющего принять решение об обращении в суд с ходата</w:t>
      </w:r>
      <w:r>
        <w:rPr>
          <w:sz w:val="28"/>
          <w:szCs w:val="28"/>
          <w:lang w:val="ru-RU"/>
        </w:rPr>
        <w:t>й</w:t>
      </w:r>
      <w:r w:rsidRPr="002B54C2">
        <w:rPr>
          <w:sz w:val="28"/>
          <w:szCs w:val="28"/>
          <w:lang w:val="ru-RU"/>
        </w:rPr>
        <w:t>ством о признании должника банкротом и об открытии конкурсного производства, или принять решение об обращении с ходата</w:t>
      </w:r>
      <w:r>
        <w:rPr>
          <w:sz w:val="28"/>
          <w:szCs w:val="28"/>
          <w:lang w:val="ru-RU"/>
        </w:rPr>
        <w:t>й</w:t>
      </w:r>
      <w:r w:rsidRPr="002B54C2">
        <w:rPr>
          <w:sz w:val="28"/>
          <w:szCs w:val="28"/>
          <w:lang w:val="ru-RU"/>
        </w:rPr>
        <w:t>ством в арбитражны</w:t>
      </w:r>
      <w:r>
        <w:rPr>
          <w:sz w:val="28"/>
          <w:szCs w:val="28"/>
          <w:lang w:val="ru-RU"/>
        </w:rPr>
        <w:t>й</w:t>
      </w:r>
      <w:r w:rsidRPr="002B54C2">
        <w:rPr>
          <w:sz w:val="28"/>
          <w:szCs w:val="28"/>
          <w:lang w:val="ru-RU"/>
        </w:rPr>
        <w:t xml:space="preserve"> суд о признании должника банкротом и об открытии </w:t>
      </w:r>
      <w:r w:rsidRPr="002B54C2">
        <w:rPr>
          <w:sz w:val="28"/>
          <w:szCs w:val="28"/>
          <w:lang w:val="ru-RU"/>
        </w:rPr>
        <w:lastRenderedPageBreak/>
        <w:t>конкурсного производства в рамках процедуры финансового оздоровления, на что указывается в п. 4 ст. 88 закона «О несостоятельности (банкротстве)».</w:t>
      </w:r>
    </w:p>
    <w:p w14:paraId="78C87857" w14:textId="77777777" w:rsidR="002B54C2" w:rsidRDefault="002B54C2" w:rsidP="002B54C2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 w:rsidRPr="002B54C2">
        <w:rPr>
          <w:sz w:val="28"/>
          <w:szCs w:val="28"/>
          <w:lang w:val="ru-RU"/>
        </w:rPr>
        <w:t>В процедуре внешнего управления собрание кредиторов компетентно принимать решение об отклонении плана внешнего управления и обращении в арбитражны</w:t>
      </w:r>
      <w:r>
        <w:rPr>
          <w:sz w:val="28"/>
          <w:szCs w:val="28"/>
          <w:lang w:val="ru-RU"/>
        </w:rPr>
        <w:t>й</w:t>
      </w:r>
      <w:r w:rsidRPr="002B54C2">
        <w:rPr>
          <w:sz w:val="28"/>
          <w:szCs w:val="28"/>
          <w:lang w:val="ru-RU"/>
        </w:rPr>
        <w:t xml:space="preserve"> суд с ходата</w:t>
      </w:r>
      <w:r>
        <w:rPr>
          <w:sz w:val="28"/>
          <w:szCs w:val="28"/>
          <w:lang w:val="ru-RU"/>
        </w:rPr>
        <w:t>й</w:t>
      </w:r>
      <w:r w:rsidRPr="002B54C2">
        <w:rPr>
          <w:sz w:val="28"/>
          <w:szCs w:val="28"/>
          <w:lang w:val="ru-RU"/>
        </w:rPr>
        <w:t>ством о признании должника банкротом и об открытии конкурсного производства согласно п. 3 ст. 107 закона «О банкротстве». Такое решение также может быть принято собранием кредиторов по результатам рассмотрения отчета внешнего управляющего в соответствии с положениями п. 3 ст. 118 закона «О банкротстве».</w:t>
      </w:r>
    </w:p>
    <w:p w14:paraId="405278DD" w14:textId="77777777" w:rsidR="002B54C2" w:rsidRDefault="002B54C2" w:rsidP="002B54C2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Следует отметить, что в законе существует ряд случае, когда арбитражный суд может принять решение об открытие конкурсного производства без обращения собрания кредиторов. Таких случая можно выделить три. Первый, если в течение четырех месяцев </w:t>
      </w:r>
      <w:r w:rsidRPr="002B54C2">
        <w:rPr>
          <w:sz w:val="28"/>
          <w:szCs w:val="28"/>
          <w:lang w:val="ru-RU"/>
        </w:rPr>
        <w:t>с даты введения внешнего управления в арбитражны</w:t>
      </w:r>
      <w:r>
        <w:rPr>
          <w:sz w:val="28"/>
          <w:szCs w:val="28"/>
          <w:lang w:val="ru-RU"/>
        </w:rPr>
        <w:t>й</w:t>
      </w:r>
      <w:r w:rsidRPr="002B54C2">
        <w:rPr>
          <w:sz w:val="28"/>
          <w:szCs w:val="28"/>
          <w:lang w:val="ru-RU"/>
        </w:rPr>
        <w:t xml:space="preserve"> суд не представлен план внешнего управления, утвержденн</w:t>
      </w:r>
      <w:r>
        <w:rPr>
          <w:sz w:val="28"/>
          <w:szCs w:val="28"/>
          <w:lang w:val="ru-RU"/>
        </w:rPr>
        <w:t>ый</w:t>
      </w:r>
      <w:r w:rsidRPr="002B54C2">
        <w:rPr>
          <w:sz w:val="28"/>
          <w:szCs w:val="28"/>
          <w:lang w:val="ru-RU"/>
        </w:rPr>
        <w:t xml:space="preserve"> собранием кредиторов, и собранием кредиторов не заявлено ходата</w:t>
      </w:r>
      <w:r>
        <w:rPr>
          <w:sz w:val="28"/>
          <w:szCs w:val="28"/>
          <w:lang w:val="ru-RU"/>
        </w:rPr>
        <w:t>й</w:t>
      </w:r>
      <w:r w:rsidRPr="002B54C2">
        <w:rPr>
          <w:sz w:val="28"/>
          <w:szCs w:val="28"/>
          <w:lang w:val="ru-RU"/>
        </w:rPr>
        <w:t>ство, предусмотренное настояще</w:t>
      </w:r>
      <w:r>
        <w:rPr>
          <w:sz w:val="28"/>
          <w:szCs w:val="28"/>
          <w:lang w:val="ru-RU"/>
        </w:rPr>
        <w:t>й</w:t>
      </w:r>
      <w:r w:rsidRPr="002B54C2">
        <w:rPr>
          <w:sz w:val="28"/>
          <w:szCs w:val="28"/>
          <w:lang w:val="ru-RU"/>
        </w:rPr>
        <w:t xml:space="preserve"> статье</w:t>
      </w:r>
      <w:r>
        <w:rPr>
          <w:sz w:val="28"/>
          <w:szCs w:val="28"/>
          <w:lang w:val="ru-RU"/>
        </w:rPr>
        <w:t>й</w:t>
      </w:r>
      <w:r w:rsidRPr="002B54C2">
        <w:rPr>
          <w:sz w:val="28"/>
          <w:szCs w:val="28"/>
          <w:lang w:val="ru-RU"/>
        </w:rPr>
        <w:t>, арбитражны</w:t>
      </w:r>
      <w:r>
        <w:rPr>
          <w:sz w:val="28"/>
          <w:szCs w:val="28"/>
          <w:lang w:val="ru-RU"/>
        </w:rPr>
        <w:t>й</w:t>
      </w:r>
      <w:r w:rsidRPr="002B54C2">
        <w:rPr>
          <w:sz w:val="28"/>
          <w:szCs w:val="28"/>
          <w:lang w:val="ru-RU"/>
        </w:rPr>
        <w:t xml:space="preserve"> суд может</w:t>
      </w:r>
      <w:r>
        <w:rPr>
          <w:sz w:val="28"/>
          <w:szCs w:val="28"/>
          <w:lang w:val="ru-RU"/>
        </w:rPr>
        <w:t xml:space="preserve"> </w:t>
      </w:r>
      <w:r w:rsidRPr="002B54C2">
        <w:rPr>
          <w:sz w:val="28"/>
          <w:szCs w:val="28"/>
          <w:lang w:val="ru-RU"/>
        </w:rPr>
        <w:t>принять решение о признании должника банкротом и об открытии конкурсного производства. А также в случае, если внешнее управление было введено арбитражным судом в порядке, установленном п. 6 ст. 87 закона «О несостоятельности (банкротстве)», и в арбитражны</w:t>
      </w:r>
      <w:r>
        <w:rPr>
          <w:sz w:val="28"/>
          <w:szCs w:val="28"/>
          <w:lang w:val="ru-RU"/>
        </w:rPr>
        <w:t>й</w:t>
      </w:r>
      <w:r w:rsidRPr="002B54C2">
        <w:rPr>
          <w:sz w:val="28"/>
          <w:szCs w:val="28"/>
          <w:lang w:val="ru-RU"/>
        </w:rPr>
        <w:t xml:space="preserve"> суд в течение двух месяцев с даты введения внешнего управления не представлен план внешнего управления, утвержденны</w:t>
      </w:r>
      <w:r>
        <w:rPr>
          <w:sz w:val="28"/>
          <w:szCs w:val="28"/>
          <w:lang w:val="ru-RU"/>
        </w:rPr>
        <w:t>й</w:t>
      </w:r>
      <w:r w:rsidRPr="002B54C2">
        <w:rPr>
          <w:sz w:val="28"/>
          <w:szCs w:val="28"/>
          <w:lang w:val="ru-RU"/>
        </w:rPr>
        <w:t xml:space="preserve"> собранием кредиторов, арбитражны</w:t>
      </w:r>
      <w:r>
        <w:rPr>
          <w:sz w:val="28"/>
          <w:szCs w:val="28"/>
          <w:lang w:val="ru-RU"/>
        </w:rPr>
        <w:t>й</w:t>
      </w:r>
      <w:r w:rsidRPr="002B54C2">
        <w:rPr>
          <w:sz w:val="28"/>
          <w:szCs w:val="28"/>
          <w:lang w:val="ru-RU"/>
        </w:rPr>
        <w:t xml:space="preserve"> суд может принять решение о признании должника банкротом и об открытии конкурсного производства.</w:t>
      </w:r>
    </w:p>
    <w:p w14:paraId="1CCF9163" w14:textId="306FE2B5" w:rsidR="002B54C2" w:rsidRPr="002B54C2" w:rsidRDefault="002B54C2" w:rsidP="002B54C2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 w:rsidRPr="002B54C2">
        <w:rPr>
          <w:sz w:val="28"/>
          <w:szCs w:val="28"/>
          <w:lang w:val="ru-RU"/>
        </w:rPr>
        <w:t>Во−вторых, в случае, если в рамках процедуры внешнего управления в определенны</w:t>
      </w:r>
      <w:r>
        <w:rPr>
          <w:sz w:val="28"/>
          <w:szCs w:val="28"/>
          <w:lang w:val="ru-RU"/>
        </w:rPr>
        <w:t>й</w:t>
      </w:r>
      <w:r w:rsidRPr="002B54C2">
        <w:rPr>
          <w:sz w:val="28"/>
          <w:szCs w:val="28"/>
          <w:lang w:val="ru-RU"/>
        </w:rPr>
        <w:t xml:space="preserve"> судом срок должник не рассчитался с кредиторами, то </w:t>
      </w:r>
      <w:r w:rsidRPr="002B54C2">
        <w:rPr>
          <w:sz w:val="28"/>
          <w:szCs w:val="28"/>
          <w:lang w:val="ru-RU"/>
        </w:rPr>
        <w:lastRenderedPageBreak/>
        <w:t>арбитражны</w:t>
      </w:r>
      <w:r>
        <w:rPr>
          <w:sz w:val="28"/>
          <w:szCs w:val="28"/>
          <w:lang w:val="ru-RU"/>
        </w:rPr>
        <w:t>й</w:t>
      </w:r>
      <w:r w:rsidRPr="002B54C2">
        <w:rPr>
          <w:sz w:val="28"/>
          <w:szCs w:val="28"/>
          <w:lang w:val="ru-RU"/>
        </w:rPr>
        <w:t xml:space="preserve"> суд принимает решение о признании должника банкротом и об открытии конкурсного производства.</w:t>
      </w:r>
    </w:p>
    <w:p w14:paraId="2CFCCA0A" w14:textId="77777777" w:rsidR="002B54C2" w:rsidRDefault="002B54C2" w:rsidP="002B54C2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 w:rsidRPr="002B54C2">
        <w:rPr>
          <w:sz w:val="28"/>
          <w:szCs w:val="28"/>
          <w:lang w:val="ru-RU"/>
        </w:rPr>
        <w:t>В−третьих, при непринятии решений, предусмотренных п. 3 ст. 118 анализируемого закона, арбитражны</w:t>
      </w:r>
      <w:r>
        <w:rPr>
          <w:sz w:val="28"/>
          <w:szCs w:val="28"/>
          <w:lang w:val="ru-RU"/>
        </w:rPr>
        <w:t>й</w:t>
      </w:r>
      <w:r w:rsidRPr="002B54C2">
        <w:rPr>
          <w:sz w:val="28"/>
          <w:szCs w:val="28"/>
          <w:lang w:val="ru-RU"/>
        </w:rPr>
        <w:t xml:space="preserve"> суд вправе принять решение о признании должника банкротом и об открытии в отношении должника конкурсного производства по ходата</w:t>
      </w:r>
      <w:r>
        <w:rPr>
          <w:sz w:val="28"/>
          <w:szCs w:val="28"/>
          <w:lang w:val="ru-RU"/>
        </w:rPr>
        <w:t>й</w:t>
      </w:r>
      <w:r w:rsidRPr="002B54C2">
        <w:rPr>
          <w:sz w:val="28"/>
          <w:szCs w:val="28"/>
          <w:lang w:val="ru-RU"/>
        </w:rPr>
        <w:t>ству лица, участвующего в деле о банкротстве, в случае истечения установленных ст. 93 закона «О несостоятельности (банкротстве)» предельных сроков внешнего управления.</w:t>
      </w:r>
    </w:p>
    <w:p w14:paraId="03EA4467" w14:textId="0D312818" w:rsidR="00DA3D5D" w:rsidRPr="00DA3D5D" w:rsidRDefault="00DA3D5D" w:rsidP="002B54C2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подобных случаях вмешательство арбитражного суда в компетенцию собрания кредиторов становится более целесообразным. Подобное вмешательство обосновывается необходимостью выполнения определенных действий, которые по компетенции должны выполняться со стороны собрания кредиторов, однако по каким-то причинам не были исполнены и подобное решение суда является адекватной реакции для защиты прав и законных интересов сторон. </w:t>
      </w:r>
    </w:p>
    <w:p w14:paraId="276D0F01" w14:textId="77777777" w:rsidR="002B54C2" w:rsidRDefault="002B54C2" w:rsidP="002B54C2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 w:rsidRPr="002B54C2">
        <w:rPr>
          <w:sz w:val="28"/>
          <w:szCs w:val="28"/>
        </w:rPr>
        <w:t>В соответствии с п. 2 ст. 124 закона «О банкротстве» процедура конкурсного производства вводится на срок до шести месяцев. Однако срок процедуры может продлеваться не более чем на шесть месяцев по ходатайству лица, участвующего в деле.</w:t>
      </w:r>
    </w:p>
    <w:p w14:paraId="2E088252" w14:textId="749DF17F" w:rsidR="003438F6" w:rsidRDefault="003438F6" w:rsidP="002B54C2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Согласно позиции законодателя, юридическое лицо-должник продолжает свою хозяйственную деятельность в процессе конкурсного производства. При этом в законе усложняется порядок для принятия решения о прекращение хозяйственной деятельности по инициативе собрания кредиторов. </w:t>
      </w:r>
    </w:p>
    <w:p w14:paraId="6A467C03" w14:textId="7990BBBC" w:rsidR="00333964" w:rsidRDefault="00333964" w:rsidP="002B54C2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Необходимо обратить внимание на правовой статус должника в рамках процедуры конкурсного производства. Семина А. Н. утверждает, что особенность данной стадии заключается в том, что юридическая </w:t>
      </w:r>
      <w:r>
        <w:rPr>
          <w:sz w:val="28"/>
          <w:szCs w:val="28"/>
          <w:lang w:val="ru-RU"/>
        </w:rPr>
        <w:lastRenderedPageBreak/>
        <w:t>личность должника перестает существовать</w:t>
      </w:r>
      <w:r>
        <w:rPr>
          <w:rStyle w:val="a6"/>
          <w:sz w:val="28"/>
          <w:szCs w:val="28"/>
          <w:lang w:val="ru-RU"/>
        </w:rPr>
        <w:footnoteReference w:id="37"/>
      </w:r>
      <w:r>
        <w:rPr>
          <w:sz w:val="28"/>
          <w:szCs w:val="28"/>
          <w:lang w:val="ru-RU"/>
        </w:rPr>
        <w:t xml:space="preserve">  С этой позицией сложно согласится, в силу того факта, что в соответствии с законодательством юридическое лицо перестает существовать после внесения соответствующей записи в ЕГРН</w:t>
      </w:r>
      <w:r>
        <w:rPr>
          <w:rStyle w:val="a6"/>
          <w:sz w:val="28"/>
          <w:szCs w:val="28"/>
          <w:lang w:val="ru-RU"/>
        </w:rPr>
        <w:footnoteReference w:id="38"/>
      </w:r>
      <w:r>
        <w:rPr>
          <w:sz w:val="28"/>
          <w:szCs w:val="28"/>
          <w:lang w:val="ru-RU"/>
        </w:rPr>
        <w:t>.</w:t>
      </w:r>
    </w:p>
    <w:p w14:paraId="407F19B4" w14:textId="498569EF" w:rsidR="00333964" w:rsidRPr="003438F6" w:rsidRDefault="00333964" w:rsidP="002B54C2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силу ограниченности действий должника в период конкурсного производства возникает вопрос о характере его деятельности. Исследователи указывают, что в законе сохраняется права в некоторой определённой части, реализация которых способна защитить интересы должника</w:t>
      </w:r>
      <w:r>
        <w:rPr>
          <w:rStyle w:val="a6"/>
          <w:sz w:val="28"/>
          <w:szCs w:val="28"/>
          <w:lang w:val="ru-RU"/>
        </w:rPr>
        <w:footnoteReference w:id="39"/>
      </w:r>
      <w:r>
        <w:rPr>
          <w:sz w:val="28"/>
          <w:szCs w:val="28"/>
          <w:lang w:val="ru-RU"/>
        </w:rPr>
        <w:t xml:space="preserve">. В качестве примера таких закрепленных прав можно привести право должника заключать договоры после введения процедуры конкурсного производства, если они касаются предоставления денежных средств </w:t>
      </w:r>
      <w:r w:rsidR="00684A5C">
        <w:rPr>
          <w:sz w:val="28"/>
          <w:szCs w:val="28"/>
          <w:lang w:val="ru-RU"/>
        </w:rPr>
        <w:t>третьим</w:t>
      </w:r>
      <w:r>
        <w:rPr>
          <w:sz w:val="28"/>
          <w:szCs w:val="28"/>
          <w:lang w:val="ru-RU"/>
        </w:rPr>
        <w:t xml:space="preserve"> лицам </w:t>
      </w:r>
      <w:r w:rsidR="00684A5C">
        <w:rPr>
          <w:sz w:val="28"/>
          <w:szCs w:val="28"/>
          <w:lang w:val="ru-RU"/>
        </w:rPr>
        <w:t xml:space="preserve">для исполнения обязательств должника. </w:t>
      </w:r>
    </w:p>
    <w:p w14:paraId="5A2D1B4F" w14:textId="462C4074" w:rsidR="002B54C2" w:rsidRDefault="00B762DA" w:rsidP="00B762D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Особое внимание следует уделить эффективности проведению процедуры конкурсного производства. Ученые рассматривают эффективность конкурсного производства с </w:t>
      </w:r>
      <w:r w:rsidR="00C47378">
        <w:rPr>
          <w:sz w:val="28"/>
          <w:szCs w:val="28"/>
          <w:lang w:val="ru-RU"/>
        </w:rPr>
        <w:t xml:space="preserve">правовой </w:t>
      </w:r>
      <w:r>
        <w:rPr>
          <w:sz w:val="28"/>
          <w:szCs w:val="28"/>
          <w:lang w:val="ru-RU"/>
        </w:rPr>
        <w:t xml:space="preserve">стороны и с точки зрения экономической теории. </w:t>
      </w:r>
      <w:r w:rsidR="00731412">
        <w:rPr>
          <w:sz w:val="28"/>
          <w:szCs w:val="28"/>
          <w:lang w:val="ru-RU"/>
        </w:rPr>
        <w:t>У</w:t>
      </w:r>
      <w:r>
        <w:rPr>
          <w:sz w:val="28"/>
          <w:szCs w:val="28"/>
          <w:lang w:val="ru-RU"/>
        </w:rPr>
        <w:t xml:space="preserve">ченые -экономисты </w:t>
      </w:r>
      <w:r w:rsidR="00731412">
        <w:rPr>
          <w:sz w:val="28"/>
          <w:szCs w:val="28"/>
          <w:lang w:val="ru-RU"/>
        </w:rPr>
        <w:t>понимают эффективность конкурсного производства как соотношение результата к затратам</w:t>
      </w:r>
      <w:r>
        <w:rPr>
          <w:rStyle w:val="a6"/>
          <w:sz w:val="28"/>
          <w:szCs w:val="28"/>
          <w:lang w:val="ru-RU"/>
        </w:rPr>
        <w:footnoteReference w:id="40"/>
      </w:r>
      <w:r>
        <w:rPr>
          <w:sz w:val="28"/>
          <w:szCs w:val="28"/>
          <w:lang w:val="ru-RU"/>
        </w:rPr>
        <w:t>.</w:t>
      </w:r>
    </w:p>
    <w:p w14:paraId="79295FE8" w14:textId="5B2C3DE2" w:rsidR="00C47378" w:rsidRDefault="00C47378" w:rsidP="00B762D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Эффективность конкурсного производства с точки зрения права оценивается в том числе путем анализа достижения целей по минимизации неблагоприятных последствий конкурсного производства. </w:t>
      </w:r>
      <w:r w:rsidR="007A745C">
        <w:rPr>
          <w:sz w:val="28"/>
          <w:szCs w:val="28"/>
          <w:lang w:val="ru-RU"/>
        </w:rPr>
        <w:t xml:space="preserve">В этой связи интересным представляется вопрос размер сформированной конкурсной массы. Несмотря на важность данного вопроса с правой и экономической точек зрения единого подхода к пониманию конкурсной массы в теории не </w:t>
      </w:r>
      <w:r w:rsidR="007A745C">
        <w:rPr>
          <w:sz w:val="28"/>
          <w:szCs w:val="28"/>
          <w:lang w:val="ru-RU"/>
        </w:rPr>
        <w:lastRenderedPageBreak/>
        <w:t xml:space="preserve">выработано. </w:t>
      </w:r>
      <w:r w:rsidR="007A745C" w:rsidRPr="007A745C">
        <w:rPr>
          <w:sz w:val="28"/>
          <w:szCs w:val="28"/>
          <w:lang w:val="ru-RU"/>
        </w:rPr>
        <w:t xml:space="preserve">Так, В.А. Белов предлагает </w:t>
      </w:r>
      <w:r w:rsidR="007A745C">
        <w:rPr>
          <w:sz w:val="28"/>
          <w:szCs w:val="28"/>
          <w:lang w:val="ru-RU"/>
        </w:rPr>
        <w:t>«</w:t>
      </w:r>
      <w:r w:rsidR="007A745C" w:rsidRPr="007A745C">
        <w:rPr>
          <w:sz w:val="28"/>
          <w:szCs w:val="28"/>
          <w:lang w:val="ru-RU"/>
        </w:rPr>
        <w:t>рассматривать конкурсную массу в качестве особого имущественного комплекса</w:t>
      </w:r>
      <w:r w:rsidR="007A745C">
        <w:rPr>
          <w:sz w:val="28"/>
          <w:szCs w:val="28"/>
          <w:lang w:val="ru-RU"/>
        </w:rPr>
        <w:t>»</w:t>
      </w:r>
      <w:r w:rsidR="007A745C">
        <w:rPr>
          <w:rStyle w:val="a6"/>
          <w:sz w:val="28"/>
          <w:szCs w:val="28"/>
          <w:lang w:val="ru-RU"/>
        </w:rPr>
        <w:footnoteReference w:id="41"/>
      </w:r>
      <w:r w:rsidR="007A745C">
        <w:rPr>
          <w:sz w:val="28"/>
          <w:szCs w:val="28"/>
          <w:lang w:val="ru-RU"/>
        </w:rPr>
        <w:t>. Такой подход поддерживается Конституционным Судом Российской Федерации</w:t>
      </w:r>
      <w:r w:rsidR="007A745C">
        <w:rPr>
          <w:rStyle w:val="a6"/>
          <w:sz w:val="28"/>
          <w:szCs w:val="28"/>
          <w:lang w:val="ru-RU"/>
        </w:rPr>
        <w:footnoteReference w:id="42"/>
      </w:r>
      <w:r w:rsidR="007A745C">
        <w:rPr>
          <w:sz w:val="28"/>
          <w:szCs w:val="28"/>
          <w:lang w:val="ru-RU"/>
        </w:rPr>
        <w:t xml:space="preserve">. Однако, представляется, что такой подход считается неэффективным, это было доказано еще в римском праве, что в итоге привело к отказу от подобной трактовке римлянами. </w:t>
      </w:r>
    </w:p>
    <w:p w14:paraId="4B4EF339" w14:textId="526B68E6" w:rsidR="007A745C" w:rsidRDefault="007A745C" w:rsidP="00B762D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 w:rsidRPr="007A745C">
        <w:rPr>
          <w:sz w:val="28"/>
          <w:szCs w:val="28"/>
        </w:rPr>
        <w:t xml:space="preserve">М.В. Телюкина предлагает </w:t>
      </w:r>
      <w:r>
        <w:rPr>
          <w:sz w:val="28"/>
          <w:szCs w:val="28"/>
          <w:lang w:val="ru-RU"/>
        </w:rPr>
        <w:t>«</w:t>
      </w:r>
      <w:r w:rsidRPr="007A745C">
        <w:rPr>
          <w:sz w:val="28"/>
          <w:szCs w:val="28"/>
        </w:rPr>
        <w:t>разграничивать понятия «имущественная масса» (имущество должника в момент введения процедуры конкурсного производства) и «конкурсная масса» (денежные средства от продажи имущества несостоятельного должника</w:t>
      </w:r>
      <w:r>
        <w:rPr>
          <w:sz w:val="28"/>
          <w:szCs w:val="28"/>
          <w:lang w:val="ru-RU"/>
        </w:rPr>
        <w:t>»</w:t>
      </w:r>
      <w:r>
        <w:rPr>
          <w:rStyle w:val="a6"/>
          <w:sz w:val="28"/>
          <w:szCs w:val="28"/>
          <w:lang w:val="ru-RU"/>
        </w:rPr>
        <w:footnoteReference w:id="43"/>
      </w:r>
      <w:r>
        <w:rPr>
          <w:sz w:val="28"/>
          <w:szCs w:val="28"/>
          <w:lang w:val="ru-RU"/>
        </w:rPr>
        <w:t xml:space="preserve">. </w:t>
      </w:r>
      <w:r w:rsidRPr="007A745C">
        <w:rPr>
          <w:sz w:val="28"/>
          <w:szCs w:val="28"/>
          <w:lang w:val="ru-RU"/>
        </w:rPr>
        <w:t xml:space="preserve">Б.С. Бруско предлагает </w:t>
      </w:r>
      <w:r>
        <w:rPr>
          <w:sz w:val="28"/>
          <w:szCs w:val="28"/>
          <w:lang w:val="ru-RU"/>
        </w:rPr>
        <w:t>«</w:t>
      </w:r>
      <w:r w:rsidRPr="007A745C">
        <w:rPr>
          <w:sz w:val="28"/>
          <w:szCs w:val="28"/>
          <w:lang w:val="ru-RU"/>
        </w:rPr>
        <w:t>изменить понятие конкурсно</w:t>
      </w:r>
      <w:r>
        <w:rPr>
          <w:sz w:val="28"/>
          <w:szCs w:val="28"/>
          <w:lang w:val="ru-RU"/>
        </w:rPr>
        <w:t>й</w:t>
      </w:r>
      <w:r w:rsidRPr="007A745C">
        <w:rPr>
          <w:sz w:val="28"/>
          <w:szCs w:val="28"/>
          <w:lang w:val="ru-RU"/>
        </w:rPr>
        <w:t xml:space="preserve"> массы «путем признания правового режима конкурсно</w:t>
      </w:r>
      <w:r>
        <w:rPr>
          <w:sz w:val="28"/>
          <w:szCs w:val="28"/>
          <w:lang w:val="ru-RU"/>
        </w:rPr>
        <w:t>й</w:t>
      </w:r>
      <w:r w:rsidRPr="007A745C">
        <w:rPr>
          <w:sz w:val="28"/>
          <w:szCs w:val="28"/>
          <w:lang w:val="ru-RU"/>
        </w:rPr>
        <w:t xml:space="preserve"> массы не в качестве имущества должника, а в качестве имущественно</w:t>
      </w:r>
      <w:r>
        <w:rPr>
          <w:sz w:val="28"/>
          <w:szCs w:val="28"/>
          <w:lang w:val="ru-RU"/>
        </w:rPr>
        <w:t>й</w:t>
      </w:r>
      <w:r w:rsidRPr="007A745C">
        <w:rPr>
          <w:sz w:val="28"/>
          <w:szCs w:val="28"/>
          <w:lang w:val="ru-RU"/>
        </w:rPr>
        <w:t xml:space="preserve"> массы, на которую распространяется вещно-обязательственное</w:t>
      </w:r>
      <w:r>
        <w:rPr>
          <w:sz w:val="28"/>
          <w:szCs w:val="28"/>
          <w:lang w:val="ru-RU"/>
        </w:rPr>
        <w:t xml:space="preserve"> </w:t>
      </w:r>
      <w:r w:rsidRPr="007A745C">
        <w:rPr>
          <w:sz w:val="28"/>
          <w:szCs w:val="28"/>
          <w:lang w:val="ru-RU"/>
        </w:rPr>
        <w:t>коллективное право кредиторов</w:t>
      </w:r>
      <w:r>
        <w:rPr>
          <w:sz w:val="28"/>
          <w:szCs w:val="28"/>
          <w:lang w:val="ru-RU"/>
        </w:rPr>
        <w:t>»</w:t>
      </w:r>
      <w:r>
        <w:rPr>
          <w:rStyle w:val="a6"/>
          <w:sz w:val="28"/>
          <w:szCs w:val="28"/>
          <w:lang w:val="ru-RU"/>
        </w:rPr>
        <w:footnoteReference w:id="44"/>
      </w:r>
      <w:r>
        <w:rPr>
          <w:sz w:val="28"/>
          <w:szCs w:val="28"/>
          <w:lang w:val="ru-RU"/>
        </w:rPr>
        <w:t>.</w:t>
      </w:r>
    </w:p>
    <w:p w14:paraId="7DA42215" w14:textId="0FA17FFE" w:rsidR="007A745C" w:rsidRDefault="007A745C" w:rsidP="00B762D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свете современных реалий </w:t>
      </w:r>
      <w:r w:rsidR="0063407A">
        <w:rPr>
          <w:sz w:val="28"/>
          <w:szCs w:val="28"/>
          <w:lang w:val="ru-RU"/>
        </w:rPr>
        <w:t>интересным</w:t>
      </w:r>
      <w:r>
        <w:rPr>
          <w:sz w:val="28"/>
          <w:szCs w:val="28"/>
          <w:lang w:val="ru-RU"/>
        </w:rPr>
        <w:t xml:space="preserve"> представ</w:t>
      </w:r>
      <w:r w:rsidR="0063407A">
        <w:rPr>
          <w:sz w:val="28"/>
          <w:szCs w:val="28"/>
          <w:lang w:val="ru-RU"/>
        </w:rPr>
        <w:t>ляется то обстоятельство, что в состав конкурсной массы включены цифровые права. Так, судебная практика начала формироваться относительно включения криптовалюты в состав конкурсной массы. Суд первый инстанции трактовал нору закона так, что криптовалюта не является объектом гражданских прав, поэтому не включил ее в состав конкурсной массы, но суд апелляционной инстанции подошел к этому вопросу иначе и криптовалюта стала частью конкурсной массы</w:t>
      </w:r>
      <w:r w:rsidR="0063407A">
        <w:rPr>
          <w:rStyle w:val="a6"/>
          <w:sz w:val="28"/>
          <w:szCs w:val="28"/>
          <w:lang w:val="ru-RU"/>
        </w:rPr>
        <w:footnoteReference w:id="45"/>
      </w:r>
      <w:r w:rsidR="0063407A">
        <w:rPr>
          <w:sz w:val="28"/>
          <w:szCs w:val="28"/>
          <w:lang w:val="ru-RU"/>
        </w:rPr>
        <w:t xml:space="preserve">. </w:t>
      </w:r>
    </w:p>
    <w:p w14:paraId="41B7E207" w14:textId="739DAE3F" w:rsidR="0063407A" w:rsidRDefault="0063407A" w:rsidP="00B762D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Однако, исследователи не так однозначно подходят к данному вопросы, ссылаясь на то, что цифровые активы сложно оценить в реальном выражении из-за колебания курса в течение короткого времени, кроме того, за подобными активами не налажен контроль со стороны государства. </w:t>
      </w:r>
    </w:p>
    <w:p w14:paraId="0332AC30" w14:textId="5473D1BA" w:rsidR="0063407A" w:rsidRDefault="0063407A" w:rsidP="00B762D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Также, включение криптовалюты в конкурсную массу возможно только с активного согласия должника, так как доступ к ним возможен только через коды доступа к криптокошельку. И если код доступа не предоставлен, должник не несет какой-либо ответственности. Все это пока подтверждает тот факт, что цифровая валюта находится вне правового поля</w:t>
      </w:r>
      <w:r>
        <w:rPr>
          <w:rStyle w:val="a6"/>
          <w:sz w:val="28"/>
          <w:szCs w:val="28"/>
          <w:lang w:val="ru-RU"/>
        </w:rPr>
        <w:footnoteReference w:id="46"/>
      </w:r>
      <w:r>
        <w:rPr>
          <w:sz w:val="28"/>
          <w:szCs w:val="28"/>
          <w:lang w:val="ru-RU"/>
        </w:rPr>
        <w:t xml:space="preserve">. </w:t>
      </w:r>
    </w:p>
    <w:p w14:paraId="7A41A595" w14:textId="1033E008" w:rsidR="0063407A" w:rsidRDefault="0063407A" w:rsidP="00B762D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Поиск цифровых активов является достаточно затруднительной задачей, однако, некоторые суды анализируют объем и тип интернет-трафика должника, что позволяет доказать процесс майнин</w:t>
      </w:r>
      <w:r w:rsidR="00BE362E">
        <w:rPr>
          <w:sz w:val="28"/>
          <w:szCs w:val="28"/>
          <w:lang w:val="ru-RU"/>
        </w:rPr>
        <w:t>га.</w:t>
      </w:r>
      <w:r w:rsidR="00BE362E">
        <w:rPr>
          <w:rStyle w:val="a6"/>
          <w:sz w:val="28"/>
          <w:szCs w:val="28"/>
          <w:lang w:val="ru-RU"/>
        </w:rPr>
        <w:footnoteReference w:id="47"/>
      </w:r>
    </w:p>
    <w:p w14:paraId="31264483" w14:textId="381FB9D3" w:rsidR="00BE362E" w:rsidRDefault="00BE362E" w:rsidP="00B762D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Еще одной проблемой, которая затрудняет включение цифровых активов в конкурсную массу является ее сложная конвертация в денежные средства, так как продать криптовалюту возможно только на специальных биржах и цена на нее может значительно отличаться от той, которая предполагалась.  </w:t>
      </w:r>
    </w:p>
    <w:p w14:paraId="3484CCFB" w14:textId="6F807E07" w:rsidR="0038413A" w:rsidRPr="00654039" w:rsidRDefault="00BE362E" w:rsidP="00654039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 основании вышеизложенного можно сделать ряд выводов.</w:t>
      </w:r>
      <w:r w:rsidR="002D3C25" w:rsidRPr="002D3C25">
        <w:rPr>
          <w:sz w:val="28"/>
          <w:szCs w:val="28"/>
          <w:lang w:val="ru-RU"/>
        </w:rPr>
        <w:t xml:space="preserve"> </w:t>
      </w:r>
      <w:r w:rsidR="002D3C25">
        <w:rPr>
          <w:sz w:val="28"/>
          <w:szCs w:val="28"/>
          <w:lang w:val="ru-RU"/>
        </w:rPr>
        <w:t>Эффективность конкурсного производства с точки зрения права оценивается в том числе путем анализа достижения целей по минимизации неблагоприятных последствий конкурсного производства. В этой связи интересным представляется вопрос размер сформированной конкурсной массы. Несмотря на важность данного вопроса с правой и экономической точек зрения единого подхода к пониманию конкурсной массы в теории не выработано</w:t>
      </w:r>
      <w:r>
        <w:rPr>
          <w:sz w:val="28"/>
          <w:szCs w:val="28"/>
          <w:lang w:val="ru-RU"/>
        </w:rPr>
        <w:t xml:space="preserve"> Особого внимания законодателя требует увеличение перечня </w:t>
      </w:r>
      <w:r>
        <w:rPr>
          <w:sz w:val="28"/>
          <w:szCs w:val="28"/>
          <w:lang w:val="ru-RU"/>
        </w:rPr>
        <w:lastRenderedPageBreak/>
        <w:t xml:space="preserve">правовых средств с целью расширение конкурсной массы и соразмерного удовлетворения требований кредиторов. </w:t>
      </w:r>
      <w:r w:rsidR="00857C9F">
        <w:rPr>
          <w:sz w:val="28"/>
          <w:szCs w:val="28"/>
          <w:lang w:val="ru-RU"/>
        </w:rPr>
        <w:t xml:space="preserve">Конкурсная масса является важнейшим понятие в конкурсном производстве и поэтому нуждается в правовом уточнении. В частности, с учетом современных реалий предлагаем внести в состав конкурсной массы цифровые права, с учетом специфики их содержания. </w:t>
      </w:r>
      <w:r w:rsidR="0038413A">
        <w:rPr>
          <w:b/>
          <w:bCs/>
          <w:caps/>
          <w:sz w:val="28"/>
          <w:szCs w:val="28"/>
          <w:lang w:val="ru-RU"/>
        </w:rPr>
        <w:br w:type="page"/>
      </w:r>
    </w:p>
    <w:p w14:paraId="3D22CE72" w14:textId="4AE8993C" w:rsidR="00857C9F" w:rsidRPr="00857C9F" w:rsidRDefault="00857C9F" w:rsidP="006C26A7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bCs/>
          <w:caps/>
          <w:sz w:val="28"/>
          <w:szCs w:val="28"/>
          <w:lang w:val="ru-RU"/>
        </w:rPr>
      </w:pPr>
      <w:r w:rsidRPr="00857C9F">
        <w:rPr>
          <w:b/>
          <w:bCs/>
          <w:caps/>
          <w:sz w:val="28"/>
          <w:szCs w:val="28"/>
          <w:lang w:val="ru-RU"/>
        </w:rPr>
        <w:lastRenderedPageBreak/>
        <w:t>2 Особенности этапов конкурсного</w:t>
      </w:r>
      <w:r w:rsidR="001954C1">
        <w:rPr>
          <w:b/>
          <w:bCs/>
          <w:caps/>
          <w:sz w:val="28"/>
          <w:szCs w:val="28"/>
          <w:lang w:val="ru-RU"/>
        </w:rPr>
        <w:t xml:space="preserve"> </w:t>
      </w:r>
      <w:r w:rsidRPr="00857C9F">
        <w:rPr>
          <w:b/>
          <w:bCs/>
          <w:caps/>
          <w:sz w:val="28"/>
          <w:szCs w:val="28"/>
          <w:lang w:val="ru-RU"/>
        </w:rPr>
        <w:t>производства</w:t>
      </w:r>
    </w:p>
    <w:p w14:paraId="6D04FA65" w14:textId="77777777" w:rsidR="00857C9F" w:rsidRDefault="00857C9F" w:rsidP="006C26A7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  <w:lang w:val="ru-RU"/>
        </w:rPr>
      </w:pPr>
    </w:p>
    <w:p w14:paraId="32268E76" w14:textId="3B634163" w:rsidR="00543A83" w:rsidRPr="00C25EE1" w:rsidRDefault="00857C9F" w:rsidP="00C25EE1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  <w:r w:rsidRPr="00857C9F">
        <w:rPr>
          <w:b/>
          <w:bCs/>
          <w:sz w:val="28"/>
          <w:szCs w:val="28"/>
          <w:lang w:val="ru-RU"/>
        </w:rPr>
        <w:t>2</w:t>
      </w:r>
      <w:r w:rsidRPr="00857C9F">
        <w:rPr>
          <w:b/>
          <w:bCs/>
          <w:sz w:val="28"/>
          <w:szCs w:val="28"/>
        </w:rPr>
        <w:t>.1 Признание должника банкротом</w:t>
      </w:r>
    </w:p>
    <w:p w14:paraId="264D1789" w14:textId="52B3A087" w:rsidR="00543A83" w:rsidRDefault="00543A83" w:rsidP="00857C9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Одним из условий открытия конкурсного производства является признание юридического лица банкротом. Инициатором процедуры банкротства может выступать должник, конкурсный кредитор, уполномоченные государственные органы, а также работники должника, имеющие к нему денежные требования. </w:t>
      </w:r>
    </w:p>
    <w:p w14:paraId="50223F5F" w14:textId="34A457EA" w:rsidR="00543A83" w:rsidRDefault="00543A83" w:rsidP="00857C9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Подаче заявления предшествует оценка должника на фактическое финансовое состояние. Следует отметить, что у юридического лица может не быть признаков несостоятельности, однако его финансовое состояние указывает на наличие признаков предбанкротного состояния. Подобное состояние может служить поводом для подачи заявления в суд, так как есть все признаки того, что юридическое лицо не сможет оплатить все долги перед контрагентами, работодателями или государством в установленный срок. При этом, как отмечено в судебной практике, не имеет значение размер задолженности по обязательствам, период неисполнения, правовая природа требований, лежащих в основе заявления</w:t>
      </w:r>
      <w:r>
        <w:rPr>
          <w:rStyle w:val="a6"/>
          <w:sz w:val="28"/>
          <w:szCs w:val="28"/>
          <w:lang w:val="ru-RU"/>
        </w:rPr>
        <w:footnoteReference w:id="48"/>
      </w:r>
      <w:r>
        <w:rPr>
          <w:sz w:val="28"/>
          <w:szCs w:val="28"/>
          <w:lang w:val="ru-RU"/>
        </w:rPr>
        <w:t>.</w:t>
      </w:r>
    </w:p>
    <w:p w14:paraId="1FCD8E8A" w14:textId="361B0BBD" w:rsidR="00543A83" w:rsidRDefault="00543A83" w:rsidP="00857C9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этом случае у должника появляется конкурсный иммунитет, то есть невозможность кредиторов реализовать требования в другом порядке, а также прекращение начисления денежных санкций. </w:t>
      </w:r>
    </w:p>
    <w:p w14:paraId="469E27C1" w14:textId="54C949AC" w:rsidR="00543A83" w:rsidRDefault="00543A83" w:rsidP="00857C9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соответствии с законодательством у </w:t>
      </w:r>
      <w:r w:rsidR="00471B23">
        <w:rPr>
          <w:sz w:val="28"/>
          <w:szCs w:val="28"/>
          <w:lang w:val="ru-RU"/>
        </w:rPr>
        <w:t xml:space="preserve">руководителя юридического лица, выступающего должником, подача заявления о признании банкротом является обязанностью, за невыполнение которой наступает ответственность. Однако, несмотря на указание в законе сроков подачи </w:t>
      </w:r>
      <w:r w:rsidR="00471B23">
        <w:rPr>
          <w:sz w:val="28"/>
          <w:szCs w:val="28"/>
          <w:lang w:val="ru-RU"/>
        </w:rPr>
        <w:lastRenderedPageBreak/>
        <w:t xml:space="preserve">такого заявления (не </w:t>
      </w:r>
      <w:r w:rsidR="00566E01">
        <w:rPr>
          <w:sz w:val="28"/>
          <w:szCs w:val="28"/>
          <w:lang w:val="ru-RU"/>
        </w:rPr>
        <w:t>позже,</w:t>
      </w:r>
      <w:r w:rsidR="00471B23">
        <w:rPr>
          <w:sz w:val="28"/>
          <w:szCs w:val="28"/>
          <w:lang w:val="ru-RU"/>
        </w:rPr>
        <w:t xml:space="preserve"> чем через месяц с даты возникновения оснований) такой момент определить проблематично. </w:t>
      </w:r>
    </w:p>
    <w:p w14:paraId="1EA41343" w14:textId="77777777" w:rsidR="00471B23" w:rsidRDefault="00471B23" w:rsidP="00471B2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Судебная практика в подобном вопросе придерживается позиции, что данная обязанность у руководителя появляется в тот момент, когда он узнал или должен был узнать о появлении признаков неплатежеспособности</w:t>
      </w:r>
      <w:r>
        <w:rPr>
          <w:rStyle w:val="a6"/>
          <w:sz w:val="28"/>
          <w:szCs w:val="28"/>
          <w:lang w:val="ru-RU"/>
        </w:rPr>
        <w:footnoteReference w:id="49"/>
      </w:r>
      <w:r>
        <w:rPr>
          <w:sz w:val="28"/>
          <w:szCs w:val="28"/>
          <w:lang w:val="ru-RU"/>
        </w:rPr>
        <w:t>. При этом в Арбитражном суде Волго-Вятского округа указали, что «</w:t>
      </w:r>
      <w:r w:rsidRPr="00471B23">
        <w:rPr>
          <w:sz w:val="28"/>
          <w:szCs w:val="28"/>
          <w:lang w:val="ru-RU"/>
        </w:rPr>
        <w:t>что факт снижения чистых активов, присутствие кредиторско</w:t>
      </w:r>
      <w:r>
        <w:rPr>
          <w:sz w:val="28"/>
          <w:szCs w:val="28"/>
          <w:lang w:val="ru-RU"/>
        </w:rPr>
        <w:t>й</w:t>
      </w:r>
      <w:r w:rsidRPr="00471B23">
        <w:rPr>
          <w:sz w:val="28"/>
          <w:szCs w:val="28"/>
          <w:lang w:val="ru-RU"/>
        </w:rPr>
        <w:t xml:space="preserve"> задолженности либо неудовлетворительная структура баланса должника, сами по себе не свидетельствуют о появлении у руководителя должника обязанности заявить о банкротстве</w:t>
      </w:r>
      <w:r>
        <w:rPr>
          <w:sz w:val="28"/>
          <w:szCs w:val="28"/>
          <w:lang w:val="ru-RU"/>
        </w:rPr>
        <w:t>»</w:t>
      </w:r>
      <w:r>
        <w:rPr>
          <w:rStyle w:val="a6"/>
          <w:sz w:val="28"/>
          <w:szCs w:val="28"/>
          <w:lang w:val="ru-RU"/>
        </w:rPr>
        <w:footnoteReference w:id="50"/>
      </w:r>
      <w:r>
        <w:rPr>
          <w:sz w:val="28"/>
          <w:szCs w:val="28"/>
          <w:lang w:val="ru-RU"/>
        </w:rPr>
        <w:t xml:space="preserve">. </w:t>
      </w:r>
    </w:p>
    <w:p w14:paraId="1E5E47A5" w14:textId="77777777" w:rsidR="00566E01" w:rsidRDefault="00471B23" w:rsidP="00566E0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Как отмечают исследователи</w:t>
      </w:r>
      <w:r w:rsidR="00566E01">
        <w:rPr>
          <w:sz w:val="28"/>
          <w:szCs w:val="28"/>
          <w:lang w:val="ru-RU"/>
        </w:rPr>
        <w:t xml:space="preserve"> перед судами стоит важнейшая задача по всестороннему исследованию финансового положения должника, для понимания целесообразности подачи со стороны должника искового заявления суд. Иные лица могут обратиться в суд с исковым заявлением, если у юридического лица наблюдаются признаки банкротства</w:t>
      </w:r>
      <w:r>
        <w:rPr>
          <w:rStyle w:val="a6"/>
          <w:sz w:val="28"/>
          <w:szCs w:val="28"/>
          <w:lang w:val="ru-RU"/>
        </w:rPr>
        <w:footnoteReference w:id="51"/>
      </w:r>
      <w:r>
        <w:rPr>
          <w:sz w:val="28"/>
          <w:szCs w:val="28"/>
          <w:lang w:val="ru-RU"/>
        </w:rPr>
        <w:t>.</w:t>
      </w:r>
    </w:p>
    <w:p w14:paraId="476451CE" w14:textId="18AA877A" w:rsidR="00471B23" w:rsidRDefault="00471B23" w:rsidP="00566E0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 w:rsidRPr="00471B23">
        <w:rPr>
          <w:sz w:val="28"/>
          <w:szCs w:val="28"/>
        </w:rPr>
        <w:t xml:space="preserve">Размер и состав долга юридического лица определяется на момент подачи заявления в суд. </w:t>
      </w:r>
      <w:r w:rsidR="00566E01">
        <w:rPr>
          <w:sz w:val="28"/>
          <w:szCs w:val="28"/>
          <w:lang w:val="ru-RU"/>
        </w:rPr>
        <w:t>Если условия о размере долга нарушены, то суд может отказать в принятии заявления. В судебной практике арбитражных судов существуют случае, когда суд посчитал правомерным объединения нескольких разнонаправленных требований для определения размера долга</w:t>
      </w:r>
      <w:r>
        <w:rPr>
          <w:rStyle w:val="a6"/>
          <w:sz w:val="28"/>
          <w:szCs w:val="28"/>
          <w:lang w:val="ru-RU"/>
        </w:rPr>
        <w:footnoteReference w:id="52"/>
      </w:r>
      <w:r>
        <w:rPr>
          <w:sz w:val="28"/>
          <w:szCs w:val="28"/>
          <w:lang w:val="ru-RU"/>
        </w:rPr>
        <w:t>.</w:t>
      </w:r>
    </w:p>
    <w:p w14:paraId="48D15750" w14:textId="611BFFD3" w:rsidR="00471B23" w:rsidRDefault="00471B23" w:rsidP="00471B2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законодательстве предусмотрено право кредиторов объединить свои денежные требования</w:t>
      </w:r>
      <w:r w:rsidR="00F72FA7">
        <w:rPr>
          <w:sz w:val="28"/>
          <w:szCs w:val="28"/>
          <w:lang w:val="ru-RU"/>
        </w:rPr>
        <w:t xml:space="preserve">, при этом они должны быть подтверждены </w:t>
      </w:r>
      <w:r w:rsidR="00F72FA7">
        <w:rPr>
          <w:sz w:val="28"/>
          <w:szCs w:val="28"/>
          <w:lang w:val="ru-RU"/>
        </w:rPr>
        <w:lastRenderedPageBreak/>
        <w:t xml:space="preserve">вступившим в законную силу решением суда или </w:t>
      </w:r>
      <w:r w:rsidR="00F72FA7" w:rsidRPr="00F72FA7">
        <w:rPr>
          <w:sz w:val="28"/>
          <w:szCs w:val="28"/>
          <w:lang w:val="ru-RU"/>
        </w:rPr>
        <w:t>судебным актом о выдаче исполнительных листов на принудительное исполнение решений трете</w:t>
      </w:r>
      <w:r w:rsidR="00F72FA7">
        <w:rPr>
          <w:sz w:val="28"/>
          <w:szCs w:val="28"/>
          <w:lang w:val="ru-RU"/>
        </w:rPr>
        <w:t>й</w:t>
      </w:r>
      <w:r w:rsidR="00F72FA7" w:rsidRPr="00F72FA7">
        <w:rPr>
          <w:sz w:val="28"/>
          <w:szCs w:val="28"/>
          <w:lang w:val="ru-RU"/>
        </w:rPr>
        <w:t>ского суда</w:t>
      </w:r>
      <w:r w:rsidR="00F72FA7">
        <w:rPr>
          <w:sz w:val="28"/>
          <w:szCs w:val="28"/>
          <w:lang w:val="ru-RU"/>
        </w:rPr>
        <w:t xml:space="preserve">. </w:t>
      </w:r>
    </w:p>
    <w:p w14:paraId="4113F19E" w14:textId="3ACFDCA1" w:rsidR="00F72FA7" w:rsidRDefault="00566E01" w:rsidP="00566E0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Указанная норма неоднозначно комментируется юристами. </w:t>
      </w:r>
      <w:r w:rsidR="00F72FA7" w:rsidRPr="00F72FA7">
        <w:rPr>
          <w:sz w:val="28"/>
          <w:szCs w:val="28"/>
          <w:lang w:val="ru-RU"/>
        </w:rPr>
        <w:t xml:space="preserve">Поподопуло В.Ф. и Слепченко Е.В. </w:t>
      </w:r>
      <w:r>
        <w:rPr>
          <w:sz w:val="28"/>
          <w:szCs w:val="28"/>
          <w:lang w:val="ru-RU"/>
        </w:rPr>
        <w:t xml:space="preserve">отмечают тот факт, что в практике присутствуют случае, что должники и кредиторы договариваются </w:t>
      </w:r>
      <w:r w:rsidR="00657A87">
        <w:rPr>
          <w:sz w:val="28"/>
          <w:szCs w:val="28"/>
          <w:lang w:val="ru-RU"/>
        </w:rPr>
        <w:t xml:space="preserve">о </w:t>
      </w:r>
      <w:r w:rsidR="00657A87" w:rsidRPr="00F72FA7">
        <w:rPr>
          <w:sz w:val="28"/>
          <w:szCs w:val="28"/>
          <w:lang w:val="ru-RU"/>
        </w:rPr>
        <w:t>возврате</w:t>
      </w:r>
      <w:r>
        <w:rPr>
          <w:sz w:val="28"/>
          <w:szCs w:val="28"/>
          <w:lang w:val="ru-RU"/>
        </w:rPr>
        <w:t xml:space="preserve"> всех долгов в тот момент пока требования рассматриваются в исковом порядке, и в таких ситуациях конкурсная масса значительно уменьшается, что в итоге сказывается на выплатах других кредиторов и нарушает принцип равенства</w:t>
      </w:r>
      <w:r w:rsidR="00F72FA7">
        <w:rPr>
          <w:rStyle w:val="a6"/>
          <w:sz w:val="28"/>
          <w:szCs w:val="28"/>
          <w:lang w:val="ru-RU"/>
        </w:rPr>
        <w:footnoteReference w:id="53"/>
      </w:r>
      <w:r w:rsidR="00F72FA7">
        <w:rPr>
          <w:sz w:val="28"/>
          <w:szCs w:val="28"/>
          <w:lang w:val="ru-RU"/>
        </w:rPr>
        <w:t>.</w:t>
      </w:r>
    </w:p>
    <w:p w14:paraId="4576D807" w14:textId="0C954909" w:rsidR="00F72FA7" w:rsidRDefault="00657A87" w:rsidP="00471B2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свою очередь </w:t>
      </w:r>
      <w:r w:rsidR="00F72FA7" w:rsidRPr="00F72FA7">
        <w:rPr>
          <w:sz w:val="28"/>
          <w:szCs w:val="28"/>
        </w:rPr>
        <w:t xml:space="preserve">Кораев К.Б. </w:t>
      </w:r>
      <w:r>
        <w:rPr>
          <w:sz w:val="28"/>
          <w:szCs w:val="28"/>
          <w:lang w:val="ru-RU"/>
        </w:rPr>
        <w:t>считает, что данная норма значительно ущемляет права кредиторов и в следствии этого ее надо исключить из закона</w:t>
      </w:r>
      <w:r w:rsidR="00F72FA7">
        <w:rPr>
          <w:rStyle w:val="a6"/>
          <w:sz w:val="28"/>
          <w:szCs w:val="28"/>
          <w:lang w:val="ru-RU"/>
        </w:rPr>
        <w:footnoteReference w:id="54"/>
      </w:r>
      <w:r w:rsidR="00F72FA7">
        <w:rPr>
          <w:sz w:val="28"/>
          <w:szCs w:val="28"/>
          <w:lang w:val="ru-RU"/>
        </w:rPr>
        <w:t>.</w:t>
      </w:r>
    </w:p>
    <w:p w14:paraId="4C32346B" w14:textId="7C410215" w:rsidR="00F72FA7" w:rsidRDefault="00657A87" w:rsidP="00657A8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Не так категорично рассматриваемую норму оценивает Кузнецов С. А., согласно его позиции, исключение данной нормы возможно только в случае предоставления полномочий суда отказывать в обоснованности заявлений кредиторов</w:t>
      </w:r>
      <w:r w:rsidR="00F72FA7">
        <w:rPr>
          <w:rStyle w:val="a6"/>
          <w:sz w:val="28"/>
          <w:szCs w:val="28"/>
          <w:lang w:val="ru-RU"/>
        </w:rPr>
        <w:footnoteReference w:id="55"/>
      </w:r>
      <w:r w:rsidR="00F72FA7">
        <w:rPr>
          <w:sz w:val="28"/>
          <w:szCs w:val="28"/>
          <w:lang w:val="ru-RU"/>
        </w:rPr>
        <w:t>.</w:t>
      </w:r>
    </w:p>
    <w:p w14:paraId="41D4011D" w14:textId="12DE1978" w:rsidR="001230C7" w:rsidRPr="00196B85" w:rsidRDefault="00F72FA7" w:rsidP="00196B85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Представляется, что исключение данной нормы может привести к злоупотреблениям со стороны кредиторов. Как верно отмечают исследователи «р</w:t>
      </w:r>
      <w:r w:rsidRPr="00F72FA7">
        <w:rPr>
          <w:sz w:val="28"/>
          <w:szCs w:val="28"/>
          <w:lang w:val="ru-RU"/>
        </w:rPr>
        <w:t>ешение суда является достоверным доказательством наличия обязательств у должника и подтверждает обоснованность заявления кредитора. К тому же сделки, заключенные должником в период предшествующи</w:t>
      </w:r>
      <w:r>
        <w:rPr>
          <w:sz w:val="28"/>
          <w:szCs w:val="28"/>
          <w:lang w:val="ru-RU"/>
        </w:rPr>
        <w:t>й</w:t>
      </w:r>
      <w:r w:rsidRPr="00F72FA7">
        <w:rPr>
          <w:sz w:val="28"/>
          <w:szCs w:val="28"/>
          <w:lang w:val="ru-RU"/>
        </w:rPr>
        <w:t xml:space="preserve"> банкротству, могут быть оспорены, таким образом, права кредиторов не будут нарушены</w:t>
      </w:r>
      <w:r>
        <w:rPr>
          <w:sz w:val="28"/>
          <w:szCs w:val="28"/>
          <w:lang w:val="ru-RU"/>
        </w:rPr>
        <w:t>»</w:t>
      </w:r>
      <w:r>
        <w:rPr>
          <w:rStyle w:val="a6"/>
          <w:sz w:val="28"/>
          <w:szCs w:val="28"/>
          <w:lang w:val="ru-RU"/>
        </w:rPr>
        <w:footnoteReference w:id="56"/>
      </w:r>
      <w:r>
        <w:rPr>
          <w:sz w:val="28"/>
          <w:szCs w:val="28"/>
          <w:lang w:val="ru-RU"/>
        </w:rPr>
        <w:t>.</w:t>
      </w:r>
      <w:r w:rsidR="00196B8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Особое внимание законодательство </w:t>
      </w:r>
      <w:r>
        <w:rPr>
          <w:sz w:val="28"/>
          <w:szCs w:val="28"/>
          <w:lang w:val="ru-RU"/>
        </w:rPr>
        <w:lastRenderedPageBreak/>
        <w:t xml:space="preserve">уделяет форме и содержанию заявления о признании юридического лица банкротом. </w:t>
      </w:r>
    </w:p>
    <w:p w14:paraId="23DE15F7" w14:textId="5CEA2DD9" w:rsidR="001230C7" w:rsidRPr="001230C7" w:rsidRDefault="001230C7" w:rsidP="001230C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230C7">
        <w:rPr>
          <w:sz w:val="28"/>
          <w:szCs w:val="28"/>
        </w:rPr>
        <w:t xml:space="preserve">Таким образом, </w:t>
      </w:r>
      <w:r>
        <w:rPr>
          <w:sz w:val="28"/>
          <w:szCs w:val="28"/>
          <w:lang w:val="ru-RU"/>
        </w:rPr>
        <w:t xml:space="preserve"> на основании вышеизложенного можно сделать вывод, что </w:t>
      </w:r>
      <w:r w:rsidRPr="001230C7">
        <w:rPr>
          <w:sz w:val="28"/>
          <w:szCs w:val="28"/>
        </w:rPr>
        <w:t xml:space="preserve">арбитражный суд принимает заявление о признании юридического лица банкротом </w:t>
      </w:r>
      <w:r w:rsidR="00657A87">
        <w:rPr>
          <w:sz w:val="28"/>
          <w:szCs w:val="28"/>
          <w:lang w:val="ru-RU"/>
        </w:rPr>
        <w:t xml:space="preserve">при соблюдении ряда условий, а именно, </w:t>
      </w:r>
      <w:r w:rsidRPr="001230C7">
        <w:rPr>
          <w:sz w:val="28"/>
          <w:szCs w:val="28"/>
        </w:rPr>
        <w:t>только при наличии признаков несостоятельности, соблюдении заявителем всех процессуальных требований, а также при отсутствии оснований для отказа в принятии заявления и оставлении заявления без движения, установленных статьями 43-44 Закона «О несостоятельности».</w:t>
      </w:r>
    </w:p>
    <w:p w14:paraId="2B5CAE10" w14:textId="3937E4F0" w:rsidR="001230C7" w:rsidRDefault="001230C7" w:rsidP="001230C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230C7">
        <w:rPr>
          <w:sz w:val="28"/>
          <w:szCs w:val="28"/>
        </w:rPr>
        <w:t>Однако, принятие судом заявления еще не свидетельствует о безусловном признании должника банкротом и введении конкурсного производства. Так как, в приоритете у законодателя сохранить юридическое лицо, путем применения определенных процедур: наблюдения, финансового оздоровления, внешнего управления, а также возможно утверждение мирового соглашения. Не смотря на наличие признаков банкротства, в некоторых случаях существует реальная возможность восстановить платежеспособность должника. Поэтому признание юридического лица банкротом происходит по так называемому остаточному принципу – при отсутствии оснований для введения реабилитационных процедур.</w:t>
      </w:r>
    </w:p>
    <w:p w14:paraId="3056A960" w14:textId="07AC87B8" w:rsidR="001230C7" w:rsidRDefault="001230C7" w:rsidP="001230C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00DF4808" w14:textId="7E893265" w:rsidR="001230C7" w:rsidRPr="00FE3DA4" w:rsidRDefault="001230C7" w:rsidP="00FE3DA4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  <w:r w:rsidRPr="001230C7">
        <w:rPr>
          <w:b/>
          <w:bCs/>
          <w:sz w:val="28"/>
          <w:szCs w:val="28"/>
          <w:lang w:val="ru-RU"/>
        </w:rPr>
        <w:t>2</w:t>
      </w:r>
      <w:r w:rsidRPr="001230C7">
        <w:rPr>
          <w:b/>
          <w:bCs/>
          <w:sz w:val="28"/>
          <w:szCs w:val="28"/>
        </w:rPr>
        <w:t>.2 Назначение конкурсного управляющего</w:t>
      </w:r>
    </w:p>
    <w:p w14:paraId="513D1BCD" w14:textId="4ACC313E" w:rsidR="001230C7" w:rsidRDefault="00C44ED2" w:rsidP="001230C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При признании должника банкротом суд своим определением утверждает конкурсного управляющего в порядке, предусмотренном федеральным законодательством. </w:t>
      </w:r>
    </w:p>
    <w:p w14:paraId="1689FC74" w14:textId="0D3FB8FE" w:rsidR="00C44ED2" w:rsidRDefault="00C44ED2" w:rsidP="001230C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Из смысла разъяснений, содержащихся</w:t>
      </w:r>
      <w:r w:rsidRPr="00C44ED2">
        <w:rPr>
          <w:sz w:val="28"/>
          <w:szCs w:val="28"/>
        </w:rPr>
        <w:t xml:space="preserve"> в п. 130 Постановления Пленума Верховного Суда Российской Федерации от 23 июня 2015 </w:t>
      </w:r>
      <w:r w:rsidR="002A3C75">
        <w:rPr>
          <w:sz w:val="28"/>
          <w:szCs w:val="28"/>
          <w:lang w:val="ru-RU"/>
        </w:rPr>
        <w:t>№</w:t>
      </w:r>
      <w:r w:rsidRPr="00C44ED2">
        <w:rPr>
          <w:sz w:val="28"/>
          <w:szCs w:val="28"/>
        </w:rPr>
        <w:t xml:space="preserve"> 25 «О применении судами некоторых положений раздела I части первой Гражданского кодекса Российской Федерации», в соответствии с п. 1 ст. 94, </w:t>
      </w:r>
      <w:r w:rsidRPr="00C44ED2">
        <w:rPr>
          <w:sz w:val="28"/>
          <w:szCs w:val="28"/>
        </w:rPr>
        <w:lastRenderedPageBreak/>
        <w:t xml:space="preserve">п. 2 ст. 126 Закона о несостоятельности (банкротстве) </w:t>
      </w:r>
      <w:r w:rsidR="00D834B9">
        <w:rPr>
          <w:sz w:val="28"/>
          <w:szCs w:val="28"/>
          <w:lang w:val="ru-RU"/>
        </w:rPr>
        <w:t xml:space="preserve">датой прекращения полномочий руководителя считается дата введения внешнего управления. В свою очередь дата введения конкурсного производства считается датой прекращения полномочий всех органов управления должника. Из этого можно сделать вывод, что также прекращают сове действие доверенности, выданные руководителем или органами управления. </w:t>
      </w:r>
    </w:p>
    <w:p w14:paraId="60A8A989" w14:textId="47290929" w:rsidR="00D834B9" w:rsidRPr="00D834B9" w:rsidRDefault="00D834B9" w:rsidP="001230C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 момента введения конкурсного производства у конкурсного управляющего возникает ряд специфических прав, к ним можно отнести в порядке предусмотренным законодательством распоряжаться имуществом должника; увольнять работников; отказываться от исполнения договоров; обращаться в арбитражный суд с заявлениями по вопросам, прописанным в законодательстве; а также ряд иных прав</w:t>
      </w:r>
      <w:r w:rsidR="00076AA0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возложенных на него законом. </w:t>
      </w:r>
    </w:p>
    <w:p w14:paraId="17B11490" w14:textId="5250EBB2" w:rsidR="001230C7" w:rsidRDefault="00DA0AA1" w:rsidP="001230C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Исследователи отмечают, что конкурсной управляющий обладает двойной характеристикой: с одной стороны это орган управления должника, с другой – орган конкурсного производства. В связи с этим у конкурсного управляющего возникает две больших группы полномочий: «полномочия по управлению делами должника и полномочия по ликвидации должника»</w:t>
      </w:r>
      <w:r>
        <w:rPr>
          <w:rStyle w:val="a6"/>
          <w:sz w:val="28"/>
          <w:szCs w:val="28"/>
          <w:lang w:val="ru-RU"/>
        </w:rPr>
        <w:footnoteReference w:id="57"/>
      </w:r>
      <w:r>
        <w:rPr>
          <w:sz w:val="28"/>
          <w:szCs w:val="28"/>
          <w:lang w:val="ru-RU"/>
        </w:rPr>
        <w:t xml:space="preserve">. </w:t>
      </w:r>
    </w:p>
    <w:p w14:paraId="7FC92545" w14:textId="77777777" w:rsidR="00005EB5" w:rsidRDefault="00DA0AA1" w:rsidP="00005EB5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 практике бывают случаи, когда конкурсный управляющий недобросовестно выполняет свои обязанности, тогда у суда возникать обязанность по отстранению его от конкурсного производства. В Законе о банкротстве предусмотрено пять таких оснований. </w:t>
      </w:r>
    </w:p>
    <w:p w14:paraId="3A48473B" w14:textId="77777777" w:rsidR="00070D74" w:rsidRDefault="00DA0AA1" w:rsidP="00005EB5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Так, </w:t>
      </w:r>
      <w:r w:rsidR="00070D74">
        <w:rPr>
          <w:sz w:val="28"/>
          <w:szCs w:val="28"/>
          <w:lang w:val="ru-RU"/>
        </w:rPr>
        <w:t>согласно законодательству о банкротстве по инициативе собрания кредиторов, может быть отстранен от исполнения своих обязанностей, если в его действиях будет усмотрено ненадлежащие их исполнение. Конкурсного управляющего отстраняет арбитражный суд</w:t>
      </w:r>
      <w:r>
        <w:rPr>
          <w:rStyle w:val="a6"/>
          <w:sz w:val="28"/>
          <w:szCs w:val="28"/>
          <w:lang w:val="ru-RU"/>
        </w:rPr>
        <w:footnoteReference w:id="58"/>
      </w:r>
      <w:r w:rsidR="00070D74">
        <w:rPr>
          <w:sz w:val="28"/>
          <w:szCs w:val="28"/>
          <w:lang w:val="ru-RU"/>
        </w:rPr>
        <w:t>.</w:t>
      </w:r>
    </w:p>
    <w:p w14:paraId="130929C3" w14:textId="50A7C21E" w:rsidR="00DA0AA1" w:rsidRPr="00DA0AA1" w:rsidRDefault="00070D74" w:rsidP="00005EB5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В законодательстве также предусмотрен еще одна существенная норма отстранения конкурсного управляющего, он связан с рассмотрением жалобы лица, участвующего в деле о банкротстве, при условии, что ненадлежащие исполнение или полное неисполнение конкурсным управляющем своих функций нарушило права лица, подавшего жалобу</w:t>
      </w:r>
      <w:r w:rsidR="00DA0AA1">
        <w:rPr>
          <w:rStyle w:val="a6"/>
          <w:sz w:val="28"/>
          <w:szCs w:val="28"/>
          <w:lang w:val="ru-RU"/>
        </w:rPr>
        <w:footnoteReference w:id="59"/>
      </w:r>
      <w:r w:rsidR="00DA0AA1" w:rsidRPr="00DA0AA1">
        <w:rPr>
          <w:sz w:val="28"/>
          <w:szCs w:val="28"/>
          <w:lang w:val="ru-RU"/>
        </w:rPr>
        <w:t>.</w:t>
      </w:r>
      <w:r w:rsidR="00DA0AA1">
        <w:rPr>
          <w:sz w:val="28"/>
          <w:szCs w:val="28"/>
          <w:lang w:val="ru-RU"/>
        </w:rPr>
        <w:t xml:space="preserve"> По мнению исследователей эти две нормы являются самыми существенными в перечне случае отстранения конкурсного производства. </w:t>
      </w:r>
    </w:p>
    <w:p w14:paraId="4EC9D34A" w14:textId="4D343D49" w:rsidR="00C47378" w:rsidRDefault="00070D74" w:rsidP="006A15D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Следует сделать оговорку, сто на данный момент продолжает действовать </w:t>
      </w:r>
      <w:r w:rsidR="00DA0AA1" w:rsidRPr="00DA0AA1">
        <w:rPr>
          <w:sz w:val="28"/>
          <w:szCs w:val="28"/>
          <w:lang w:val="ru-RU"/>
        </w:rPr>
        <w:t xml:space="preserve">разъяснения Высшего </w:t>
      </w:r>
      <w:r w:rsidR="00DA0AA1">
        <w:rPr>
          <w:sz w:val="28"/>
          <w:szCs w:val="28"/>
          <w:lang w:val="ru-RU"/>
        </w:rPr>
        <w:t>А</w:t>
      </w:r>
      <w:r w:rsidR="00DA0AA1" w:rsidRPr="00DA0AA1">
        <w:rPr>
          <w:sz w:val="28"/>
          <w:szCs w:val="28"/>
          <w:lang w:val="ru-RU"/>
        </w:rPr>
        <w:t xml:space="preserve">рбитражного </w:t>
      </w:r>
      <w:r w:rsidR="00DA0AA1">
        <w:rPr>
          <w:sz w:val="28"/>
          <w:szCs w:val="28"/>
          <w:lang w:val="ru-RU"/>
        </w:rPr>
        <w:t>С</w:t>
      </w:r>
      <w:r w:rsidR="00DA0AA1" w:rsidRPr="00DA0AA1">
        <w:rPr>
          <w:sz w:val="28"/>
          <w:szCs w:val="28"/>
          <w:lang w:val="ru-RU"/>
        </w:rPr>
        <w:t>уда РФ</w:t>
      </w:r>
      <w:r>
        <w:rPr>
          <w:sz w:val="28"/>
          <w:szCs w:val="28"/>
          <w:lang w:val="ru-RU"/>
        </w:rPr>
        <w:t xml:space="preserve">, в которых </w:t>
      </w:r>
      <w:r w:rsidR="00DA0AA1" w:rsidRPr="00DA0AA1">
        <w:rPr>
          <w:sz w:val="28"/>
          <w:szCs w:val="28"/>
          <w:lang w:val="ru-RU"/>
        </w:rPr>
        <w:t>в пункте 10 Информационного письма Президиума Высшего арбитражного суда РФ от 22 мая 2012 г.</w:t>
      </w:r>
      <w:r>
        <w:rPr>
          <w:sz w:val="28"/>
          <w:szCs w:val="28"/>
          <w:lang w:val="ru-RU"/>
        </w:rPr>
        <w:t xml:space="preserve"> №</w:t>
      </w:r>
      <w:r w:rsidR="00DA0AA1" w:rsidRPr="00DA0AA1">
        <w:rPr>
          <w:sz w:val="28"/>
          <w:szCs w:val="28"/>
          <w:lang w:val="ru-RU"/>
        </w:rPr>
        <w:t xml:space="preserve"> 150</w:t>
      </w:r>
      <w:r>
        <w:rPr>
          <w:sz w:val="28"/>
          <w:szCs w:val="28"/>
          <w:lang w:val="ru-RU"/>
        </w:rPr>
        <w:t xml:space="preserve"> отмечается, что суд может отстранить конкурсного управляющего только в случае существенных нарушений с его стороны, так как главная цель подобного отстранения это не карательная функция, а предотвращение угрозы нарушения прав  участников дела о банкротстве</w:t>
      </w:r>
      <w:r w:rsidR="00DA0AA1">
        <w:rPr>
          <w:rStyle w:val="a6"/>
          <w:sz w:val="28"/>
          <w:szCs w:val="28"/>
          <w:lang w:val="ru-RU"/>
        </w:rPr>
        <w:footnoteReference w:id="60"/>
      </w:r>
      <w:r w:rsidR="00DA0AA1" w:rsidRPr="00DA0AA1">
        <w:rPr>
          <w:sz w:val="28"/>
          <w:szCs w:val="28"/>
          <w:lang w:val="ru-RU"/>
        </w:rPr>
        <w:t>.</w:t>
      </w:r>
    </w:p>
    <w:p w14:paraId="7DE0068D" w14:textId="26B0ADE6" w:rsidR="006A15DF" w:rsidRDefault="00070D74" w:rsidP="006A15D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</w:t>
      </w:r>
      <w:r w:rsidR="006A15DF" w:rsidRPr="006A15DF">
        <w:rPr>
          <w:sz w:val="28"/>
          <w:szCs w:val="28"/>
        </w:rPr>
        <w:t xml:space="preserve"> Постановлени</w:t>
      </w:r>
      <w:r>
        <w:rPr>
          <w:sz w:val="28"/>
          <w:szCs w:val="28"/>
          <w:lang w:val="ru-RU"/>
        </w:rPr>
        <w:t>и</w:t>
      </w:r>
      <w:r w:rsidR="006A15DF" w:rsidRPr="006A15DF">
        <w:rPr>
          <w:sz w:val="28"/>
          <w:szCs w:val="28"/>
        </w:rPr>
        <w:t xml:space="preserve"> Пленума Высшего </w:t>
      </w:r>
      <w:r w:rsidR="00200FB7">
        <w:rPr>
          <w:sz w:val="28"/>
          <w:szCs w:val="28"/>
          <w:lang w:val="ru-RU"/>
        </w:rPr>
        <w:t>А</w:t>
      </w:r>
      <w:r w:rsidR="006A15DF" w:rsidRPr="006A15DF">
        <w:rPr>
          <w:sz w:val="28"/>
          <w:szCs w:val="28"/>
        </w:rPr>
        <w:t xml:space="preserve">рбитражного суда РФ от 22 июня 2012 г. </w:t>
      </w:r>
      <w:r>
        <w:rPr>
          <w:sz w:val="28"/>
          <w:szCs w:val="28"/>
          <w:lang w:val="ru-RU"/>
        </w:rPr>
        <w:t>№</w:t>
      </w:r>
      <w:r w:rsidR="006A15DF" w:rsidRPr="006A15DF">
        <w:rPr>
          <w:sz w:val="28"/>
          <w:szCs w:val="28"/>
        </w:rPr>
        <w:t xml:space="preserve"> 35</w:t>
      </w:r>
      <w:r>
        <w:rPr>
          <w:sz w:val="28"/>
          <w:szCs w:val="28"/>
          <w:lang w:val="ru-RU"/>
        </w:rPr>
        <w:t xml:space="preserve"> рассмотренная позиция была расширена и уточнено, что суд должен быть полностью удостоверен в компетентности и добросовестности конкурсного управляющего</w:t>
      </w:r>
      <w:r w:rsidR="006A15DF">
        <w:rPr>
          <w:rStyle w:val="a6"/>
          <w:sz w:val="28"/>
          <w:szCs w:val="28"/>
        </w:rPr>
        <w:footnoteReference w:id="61"/>
      </w:r>
      <w:r w:rsidR="006A15DF">
        <w:rPr>
          <w:sz w:val="28"/>
          <w:szCs w:val="28"/>
          <w:lang w:val="ru-RU"/>
        </w:rPr>
        <w:t>.</w:t>
      </w:r>
    </w:p>
    <w:p w14:paraId="3AE43074" w14:textId="643567D5" w:rsidR="006A15DF" w:rsidRDefault="006A15DF" w:rsidP="006A15D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</w:t>
      </w:r>
      <w:r w:rsidRPr="006A15DF">
        <w:rPr>
          <w:sz w:val="28"/>
          <w:szCs w:val="28"/>
        </w:rPr>
        <w:t xml:space="preserve">практике арбитражных судов, в том числе, АС УО в постановлениях от 10 июня 2020 г. в деле </w:t>
      </w:r>
      <w:r w:rsidR="00200FB7">
        <w:rPr>
          <w:sz w:val="28"/>
          <w:szCs w:val="28"/>
          <w:lang w:val="ru-RU"/>
        </w:rPr>
        <w:t xml:space="preserve">№ </w:t>
      </w:r>
      <w:r w:rsidRPr="006A15DF">
        <w:rPr>
          <w:sz w:val="28"/>
          <w:szCs w:val="28"/>
        </w:rPr>
        <w:t xml:space="preserve">А47-1760/2014, от 12 мая 2020 г. в деле </w:t>
      </w:r>
      <w:r w:rsidR="00200FB7">
        <w:rPr>
          <w:sz w:val="28"/>
          <w:szCs w:val="28"/>
          <w:lang w:val="ru-RU"/>
        </w:rPr>
        <w:t>№</w:t>
      </w:r>
      <w:r w:rsidRPr="006A15DF">
        <w:rPr>
          <w:sz w:val="28"/>
          <w:szCs w:val="28"/>
        </w:rPr>
        <w:t xml:space="preserve">А60-31145/2016, от 27 января 2020 г. в деле </w:t>
      </w:r>
      <w:r w:rsidR="00200FB7">
        <w:rPr>
          <w:sz w:val="28"/>
          <w:szCs w:val="28"/>
          <w:lang w:val="ru-RU"/>
        </w:rPr>
        <w:t>№</w:t>
      </w:r>
      <w:r w:rsidRPr="006A15DF">
        <w:rPr>
          <w:sz w:val="28"/>
          <w:szCs w:val="28"/>
        </w:rPr>
        <w:t xml:space="preserve"> А60-36358/2018, </w:t>
      </w:r>
      <w:r w:rsidR="00200FB7">
        <w:rPr>
          <w:sz w:val="28"/>
          <w:szCs w:val="28"/>
          <w:lang w:val="ru-RU"/>
        </w:rPr>
        <w:t xml:space="preserve"> была заложена </w:t>
      </w:r>
      <w:r w:rsidR="00200FB7">
        <w:rPr>
          <w:sz w:val="28"/>
          <w:szCs w:val="28"/>
          <w:lang w:val="ru-RU"/>
        </w:rPr>
        <w:lastRenderedPageBreak/>
        <w:t>позиция, согласно которой при решение вопроса об отстранении должен принимать во внимания интересы между управляющим и должником</w:t>
      </w:r>
      <w:r>
        <w:rPr>
          <w:rStyle w:val="a6"/>
          <w:sz w:val="28"/>
          <w:szCs w:val="28"/>
        </w:rPr>
        <w:footnoteReference w:id="62"/>
      </w:r>
      <w:r w:rsidRPr="006A15DF">
        <w:rPr>
          <w:sz w:val="28"/>
          <w:szCs w:val="28"/>
        </w:rPr>
        <w:t>.</w:t>
      </w:r>
    </w:p>
    <w:p w14:paraId="6CC1CB74" w14:textId="6EE9895E" w:rsidR="006A15DF" w:rsidRPr="006A15DF" w:rsidRDefault="00D16BFE" w:rsidP="006A15D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Как отмечают исследователи, отстранение конкурсного управляющего является исключительной мерой ответственности и основанием для этого должны быть только грубые и умышленные нарушения, носящие повторяющийся характер. Нарушения, которые допускает конкурсный управляющий, в случаи его отстранения, должны обладать признаком ущемления интересов либо кредиторов, либо должника. При этом суд должен оценить степень компетентности и добросовестности конкурсного управляющего</w:t>
      </w:r>
      <w:r w:rsidR="006A15DF">
        <w:rPr>
          <w:rStyle w:val="a6"/>
          <w:sz w:val="28"/>
          <w:szCs w:val="28"/>
        </w:rPr>
        <w:footnoteReference w:id="63"/>
      </w:r>
      <w:r w:rsidR="006A15DF" w:rsidRPr="006A15DF">
        <w:rPr>
          <w:sz w:val="28"/>
          <w:szCs w:val="28"/>
        </w:rPr>
        <w:t>.</w:t>
      </w:r>
    </w:p>
    <w:p w14:paraId="1E23B772" w14:textId="420BA890" w:rsidR="006A15DF" w:rsidRDefault="00D16BFE" w:rsidP="006A15D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Исходя из выводов Президиума Высшего Арбитражного Суда отстранение конкурсного управляющего применимо в той степени в какой нарушило или создало угрозу нарушения интересов сторон в деле </w:t>
      </w:r>
      <w:r w:rsidR="006A15DF" w:rsidRPr="006A15DF">
        <w:rPr>
          <w:sz w:val="28"/>
          <w:szCs w:val="28"/>
        </w:rPr>
        <w:t>(абз. 3 п. 10 Информационного письма Президиума Высшего Арбитражного Суда Рос- сийской Федерации от 22 мая 2012 г.  150)»</w:t>
      </w:r>
      <w:r w:rsidR="006A15DF">
        <w:rPr>
          <w:rStyle w:val="a6"/>
          <w:sz w:val="28"/>
          <w:szCs w:val="28"/>
        </w:rPr>
        <w:footnoteReference w:id="64"/>
      </w:r>
      <w:r w:rsidR="006A15DF" w:rsidRPr="006A15DF">
        <w:rPr>
          <w:sz w:val="28"/>
          <w:szCs w:val="28"/>
        </w:rPr>
        <w:t>.</w:t>
      </w:r>
    </w:p>
    <w:p w14:paraId="33F96A5D" w14:textId="29AC95E8" w:rsidR="006A15DF" w:rsidRDefault="006A15DF" w:rsidP="006A15D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Однако, в юридическом сообществе отмечается, что</w:t>
      </w:r>
      <w:r w:rsidR="00D16BFE">
        <w:rPr>
          <w:sz w:val="28"/>
          <w:szCs w:val="28"/>
          <w:lang w:val="ru-RU"/>
        </w:rPr>
        <w:t xml:space="preserve"> по </w:t>
      </w:r>
      <w:r>
        <w:rPr>
          <w:sz w:val="28"/>
          <w:szCs w:val="28"/>
          <w:lang w:val="ru-RU"/>
        </w:rPr>
        <w:t xml:space="preserve">спорным вопросам у арбитражного суда возникают ряд дискреционных полномочий. Как отмечает председатель Арбитражного суда г. Москвы Н. А. Новиков </w:t>
      </w:r>
      <w:r w:rsidR="00D16BFE">
        <w:rPr>
          <w:sz w:val="28"/>
          <w:szCs w:val="28"/>
          <w:lang w:val="ru-RU"/>
        </w:rPr>
        <w:t>оценка добросовестности конкурсного управляющего является обязанностью арбитражного суда, и именно судья должен оценить все обстоятельства, понять мотив управляющего и разобраться в чьих интересов были осуществлены его неправомерный действия</w:t>
      </w:r>
      <w:r>
        <w:rPr>
          <w:rStyle w:val="a6"/>
          <w:sz w:val="28"/>
          <w:szCs w:val="28"/>
          <w:lang w:val="ru-RU"/>
        </w:rPr>
        <w:footnoteReference w:id="65"/>
      </w:r>
      <w:r>
        <w:rPr>
          <w:sz w:val="28"/>
          <w:szCs w:val="28"/>
          <w:lang w:val="ru-RU"/>
        </w:rPr>
        <w:t>.</w:t>
      </w:r>
    </w:p>
    <w:p w14:paraId="51BA4A83" w14:textId="5D28110E" w:rsidR="006A15DF" w:rsidRDefault="006A15DF" w:rsidP="006A15D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Судья Одиннадцатого арбитражного суда С. А. Кузнецов указывает на тот факт, что </w:t>
      </w:r>
      <w:r w:rsidR="00D16BFE">
        <w:rPr>
          <w:sz w:val="28"/>
          <w:szCs w:val="28"/>
          <w:lang w:val="ru-RU"/>
        </w:rPr>
        <w:t xml:space="preserve">на практике сложилась ситуация, что суд в рамках своей </w:t>
      </w:r>
      <w:r w:rsidR="00D16BFE">
        <w:rPr>
          <w:sz w:val="28"/>
          <w:szCs w:val="28"/>
          <w:lang w:val="ru-RU"/>
        </w:rPr>
        <w:lastRenderedPageBreak/>
        <w:t>контрольной функции отстраняет управляющего даже в случаях, когда не было нарушений или соответствующего ходатайства со стороны заинтересованных сторон</w:t>
      </w:r>
      <w:r>
        <w:rPr>
          <w:rStyle w:val="a6"/>
          <w:sz w:val="28"/>
          <w:szCs w:val="28"/>
          <w:lang w:val="ru-RU"/>
        </w:rPr>
        <w:footnoteReference w:id="66"/>
      </w:r>
      <w:r>
        <w:rPr>
          <w:sz w:val="28"/>
          <w:szCs w:val="28"/>
          <w:lang w:val="ru-RU"/>
        </w:rPr>
        <w:t>.</w:t>
      </w:r>
    </w:p>
    <w:p w14:paraId="06328B9D" w14:textId="1E30D1D2" w:rsidR="006A15DF" w:rsidRDefault="006A15DF" w:rsidP="006A15D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К. С. Кондратьева и А. И. Гройсберг указывают, что суд принимает активную роль при рассмотрении дел о банкротстве.</w:t>
      </w:r>
      <w:r>
        <w:rPr>
          <w:rStyle w:val="a6"/>
          <w:sz w:val="28"/>
          <w:szCs w:val="28"/>
          <w:lang w:val="ru-RU"/>
        </w:rPr>
        <w:footnoteReference w:id="67"/>
      </w:r>
      <w:r>
        <w:rPr>
          <w:sz w:val="28"/>
          <w:szCs w:val="28"/>
          <w:lang w:val="ru-RU"/>
        </w:rPr>
        <w:t xml:space="preserve"> Однако, нельзя отрицать значительную роль судебных усмотрений при рассмотрении данной категории дел.</w:t>
      </w:r>
      <w:r>
        <w:rPr>
          <w:rStyle w:val="a6"/>
          <w:sz w:val="28"/>
          <w:szCs w:val="28"/>
          <w:lang w:val="ru-RU"/>
        </w:rPr>
        <w:footnoteReference w:id="68"/>
      </w:r>
    </w:p>
    <w:p w14:paraId="2A848F4D" w14:textId="453405A9" w:rsidR="006A15DF" w:rsidRPr="00231E7F" w:rsidRDefault="00231E7F" w:rsidP="00231E7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Подводя общий итог судебной практике, толкованию законодательства и </w:t>
      </w:r>
      <w:r w:rsidR="00313A91">
        <w:rPr>
          <w:sz w:val="28"/>
          <w:szCs w:val="28"/>
          <w:lang w:val="ru-RU"/>
        </w:rPr>
        <w:t>доктринальной</w:t>
      </w:r>
      <w:r>
        <w:rPr>
          <w:sz w:val="28"/>
          <w:szCs w:val="28"/>
          <w:lang w:val="ru-RU"/>
        </w:rPr>
        <w:t xml:space="preserve"> позиции можно отметить, что недопустимо автоматическое отстранение конкурсного управляющего при наличие только формальных признаков. Подобная мера является исключительной и должна применяться, когда конкурсный управляющий явно показал свою некомпетентность и ангажированность. Важным фактором оценивания действий конкурсного управляющего является характер допущенных нарушений, при этом суд должен активно исследовать все обстоятельства дела и оценить степень тяжести допущенных нарушений</w:t>
      </w:r>
      <w:r w:rsidR="00005EB5">
        <w:rPr>
          <w:rStyle w:val="a6"/>
          <w:sz w:val="28"/>
          <w:szCs w:val="28"/>
          <w:lang w:val="ru-RU"/>
        </w:rPr>
        <w:footnoteReference w:id="69"/>
      </w:r>
      <w:r w:rsidR="00005EB5" w:rsidRPr="00005EB5">
        <w:rPr>
          <w:sz w:val="28"/>
          <w:szCs w:val="28"/>
        </w:rPr>
        <w:t>.</w:t>
      </w:r>
    </w:p>
    <w:p w14:paraId="38B87CB0" w14:textId="274B76A6" w:rsidR="00005EB5" w:rsidRDefault="00005EB5" w:rsidP="00005EB5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Таким образом подводя итог вышеизложенному, конкурсный управляющий является особой фигурой в процедуре конкурсного производства. При этом в его арсенале имеется две большие группы полномочий: полномочия по управлению делами должника и полномочия по ликвидации должника.  В случаях ненадлежащего выполнения своих полномочий и </w:t>
      </w:r>
      <w:r w:rsidRPr="00005EB5">
        <w:rPr>
          <w:sz w:val="28"/>
          <w:szCs w:val="28"/>
        </w:rPr>
        <w:t xml:space="preserve">при наличии нарушений в работе конкурсного </w:t>
      </w:r>
      <w:r w:rsidRPr="00005EB5">
        <w:rPr>
          <w:sz w:val="28"/>
          <w:szCs w:val="28"/>
        </w:rPr>
        <w:lastRenderedPageBreak/>
        <w:t>управляющего его отстранение от процедуры не должно производиться судом «автоматически», даже с учетом вступившего в законную силу судебного акта, которым подтвержден данный факт. При решении судом вопроса об отстранении конкурсного управляющего важнейшее значение имеет характер допущенных нарушений (их существенность), а также то, послужит ли отстранение конкурсного управляющего цели восстановления нарушенных прав и законных интересов. Отстранение судом конкурсного управляющего на завершающем этапе конкурсного производства является нецелесообразным и приведет лишь к затягиванию рассмотрению дела.</w:t>
      </w:r>
    </w:p>
    <w:p w14:paraId="1513736F" w14:textId="2640147C" w:rsidR="00005EB5" w:rsidRDefault="00005EB5" w:rsidP="00005EB5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035EA481" w14:textId="11BCCE76" w:rsidR="00005EB5" w:rsidRPr="00FE3DA4" w:rsidRDefault="00005EB5" w:rsidP="00FE3DA4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  <w:r w:rsidRPr="00005EB5">
        <w:rPr>
          <w:b/>
          <w:bCs/>
          <w:sz w:val="28"/>
          <w:szCs w:val="28"/>
          <w:lang w:val="ru-RU"/>
        </w:rPr>
        <w:t>2</w:t>
      </w:r>
      <w:r w:rsidRPr="00005EB5">
        <w:rPr>
          <w:b/>
          <w:bCs/>
          <w:sz w:val="28"/>
          <w:szCs w:val="28"/>
        </w:rPr>
        <w:t>.3 Удовлетворение требований кредиторов</w:t>
      </w:r>
    </w:p>
    <w:p w14:paraId="58DA283A" w14:textId="0AE955C2" w:rsidR="006A15DF" w:rsidRDefault="00005EB5" w:rsidP="006A15D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Одним из важнейших этапов конкурсного производства является этап распределения имущества и удовлетворения требований кредиторов. Это объясняется тем, что </w:t>
      </w:r>
      <w:r w:rsidR="00BC15D1">
        <w:rPr>
          <w:sz w:val="28"/>
          <w:szCs w:val="28"/>
          <w:lang w:val="ru-RU"/>
        </w:rPr>
        <w:t xml:space="preserve">на данном этапе можно оценить эффективность всей процедуры конкурсного производства. Основные принципы удовлетворения требований кредиторов закреплены в Федеральном законе «О несостоятельности (банкротстве)», к ним относится: </w:t>
      </w:r>
      <w:r w:rsidR="00BC15D1" w:rsidRPr="00BC15D1">
        <w:rPr>
          <w:sz w:val="28"/>
          <w:szCs w:val="28"/>
          <w:lang w:val="ru-RU"/>
        </w:rPr>
        <w:t>справедливость, соразмерность, пропорциональность, очередность.</w:t>
      </w:r>
    </w:p>
    <w:p w14:paraId="18DDD701" w14:textId="10B6EE18" w:rsidR="00731412" w:rsidRDefault="00BC15D1" w:rsidP="00731412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Из всего перечня кредиторов особое положение закреплено за внеочередными кредиторами. Как отражено в судебной практике </w:t>
      </w:r>
      <w:r w:rsidR="00731412">
        <w:rPr>
          <w:sz w:val="28"/>
          <w:szCs w:val="28"/>
          <w:lang w:val="ru-RU"/>
        </w:rPr>
        <w:t xml:space="preserve"> в случаях продажи предмета залога  вырученные средства переходят к залогодержателям, но в законодательстве определен объем, в котором часть средств может перейти к текущих кредиторам</w:t>
      </w:r>
      <w:r>
        <w:rPr>
          <w:rStyle w:val="a6"/>
          <w:sz w:val="28"/>
          <w:szCs w:val="28"/>
          <w:lang w:val="ru-RU"/>
        </w:rPr>
        <w:footnoteReference w:id="70"/>
      </w:r>
      <w:r>
        <w:rPr>
          <w:sz w:val="28"/>
          <w:szCs w:val="28"/>
          <w:lang w:val="ru-RU"/>
        </w:rPr>
        <w:t>.</w:t>
      </w:r>
    </w:p>
    <w:p w14:paraId="54D8DBE5" w14:textId="664C7C46" w:rsidR="00731412" w:rsidRDefault="00731412" w:rsidP="00731412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Но на практике возникают трудности при определении порядка выплаты в рамках одной очереди. </w:t>
      </w:r>
    </w:p>
    <w:p w14:paraId="401DA803" w14:textId="147A4445" w:rsidR="00BC15D1" w:rsidRDefault="00DA3662" w:rsidP="006A15D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Требования кредиторов из одной очереди подлежат удовлетворению в календарном порядке, который устанавливает кредитная организация. </w:t>
      </w:r>
    </w:p>
    <w:p w14:paraId="15B73BF7" w14:textId="076E9119" w:rsidR="00BC15D1" w:rsidRPr="00DA3662" w:rsidRDefault="00DA3662" w:rsidP="00DA3662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Постановление </w:t>
      </w:r>
      <w:r w:rsidRPr="00BC15D1">
        <w:rPr>
          <w:sz w:val="28"/>
          <w:szCs w:val="28"/>
        </w:rPr>
        <w:t xml:space="preserve">Пленума Высшего Арбитражного Суда РФ от 06.06.2014 г. </w:t>
      </w:r>
      <w:r>
        <w:rPr>
          <w:sz w:val="28"/>
          <w:szCs w:val="28"/>
          <w:lang w:val="ru-RU"/>
        </w:rPr>
        <w:t>№</w:t>
      </w:r>
      <w:r w:rsidRPr="00BC15D1">
        <w:rPr>
          <w:sz w:val="28"/>
          <w:szCs w:val="28"/>
        </w:rPr>
        <w:t xml:space="preserve"> 37</w:t>
      </w:r>
      <w:r>
        <w:rPr>
          <w:sz w:val="28"/>
          <w:szCs w:val="28"/>
          <w:lang w:val="ru-RU"/>
        </w:rPr>
        <w:t xml:space="preserve"> содержит разъяснения относительно применения принципа разумности в деятельности арбитражного управляющего. С практической точки зрения данный принцип дает возможность арбитражному управляющему отступить от очередности, если это приведет к достижению целей процедуры банроства</w:t>
      </w:r>
      <w:r w:rsidR="0029124C">
        <w:rPr>
          <w:sz w:val="28"/>
          <w:szCs w:val="28"/>
          <w:lang w:val="ru-RU"/>
        </w:rPr>
        <w:t>. К таким действиям, согласно Пленуму, можно отнести предотвращение порчи или гибели имущества или увольнение работника должника</w:t>
      </w:r>
      <w:r w:rsidR="00BC15D1">
        <w:rPr>
          <w:rStyle w:val="a6"/>
          <w:sz w:val="28"/>
          <w:szCs w:val="28"/>
          <w:lang w:val="ru-RU"/>
        </w:rPr>
        <w:footnoteReference w:id="71"/>
      </w:r>
      <w:r w:rsidR="00BC15D1" w:rsidRPr="00BC15D1">
        <w:rPr>
          <w:sz w:val="28"/>
          <w:szCs w:val="28"/>
        </w:rPr>
        <w:t>.</w:t>
      </w:r>
    </w:p>
    <w:p w14:paraId="3762BC3F" w14:textId="77777777" w:rsidR="00731412" w:rsidRDefault="0029124C" w:rsidP="00155DD2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Верховный Суд Российской Федерации в своей позиции также разъяснил положения о принципе очередности. Так, в четвертой очереди учитываются расходы должника, которые по сути являются расходами в связи с осуществлением производственно-хозяйственной деятельности</w:t>
      </w:r>
      <w:r w:rsidR="00BC15D1">
        <w:rPr>
          <w:rStyle w:val="a6"/>
          <w:sz w:val="28"/>
          <w:szCs w:val="28"/>
          <w:lang w:val="ru-RU"/>
        </w:rPr>
        <w:footnoteReference w:id="72"/>
      </w:r>
      <w:r w:rsidR="00BC15D1" w:rsidRPr="00BC15D1">
        <w:rPr>
          <w:sz w:val="28"/>
          <w:szCs w:val="28"/>
        </w:rPr>
        <w:t xml:space="preserve">. </w:t>
      </w:r>
      <w:r w:rsidR="00155DD2">
        <w:rPr>
          <w:sz w:val="28"/>
          <w:szCs w:val="28"/>
          <w:lang w:val="ru-RU"/>
        </w:rPr>
        <w:t xml:space="preserve">Еще одним интересным фактом следует отметить, то обстоятельство что позиции судов относительно очередности внесения страховых взносов в Пенсионный фонд менялись несколько раз. </w:t>
      </w:r>
    </w:p>
    <w:p w14:paraId="10FBF149" w14:textId="1F48654B" w:rsidR="00BC15D1" w:rsidRDefault="00BC15D1" w:rsidP="00155DD2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 w:rsidRPr="00BC15D1">
        <w:rPr>
          <w:sz w:val="28"/>
          <w:szCs w:val="28"/>
        </w:rPr>
        <w:t xml:space="preserve">Так, в постановлении Пленума Высшего Арбитражного Суда РФ от 22.06.2006 г. </w:t>
      </w:r>
      <w:r w:rsidR="00155DD2">
        <w:rPr>
          <w:sz w:val="28"/>
          <w:szCs w:val="28"/>
          <w:lang w:val="ru-RU"/>
        </w:rPr>
        <w:t>№</w:t>
      </w:r>
      <w:r w:rsidRPr="00BC15D1">
        <w:rPr>
          <w:sz w:val="28"/>
          <w:szCs w:val="28"/>
        </w:rPr>
        <w:t xml:space="preserve"> 25 указывается, что </w:t>
      </w:r>
      <w:r>
        <w:rPr>
          <w:sz w:val="28"/>
          <w:szCs w:val="28"/>
          <w:lang w:val="ru-RU"/>
        </w:rPr>
        <w:t>«</w:t>
      </w:r>
      <w:r w:rsidRPr="00BC15D1">
        <w:rPr>
          <w:sz w:val="28"/>
          <w:szCs w:val="28"/>
        </w:rPr>
        <w:t xml:space="preserve">платежи по страховым взносам в ПФ РФ удовлетворяются во вторую очередь (пункт 15), в 2014 г. позиция изменилась, и взносы в ПФ РФ отнесли к четвертой очереди (п. 2 постановления Пленума ВАС РФ от 06.06.2014 г. </w:t>
      </w:r>
      <w:r w:rsidR="00155DD2">
        <w:rPr>
          <w:sz w:val="28"/>
          <w:szCs w:val="28"/>
          <w:lang w:val="ru-RU"/>
        </w:rPr>
        <w:t xml:space="preserve">№ </w:t>
      </w:r>
      <w:r w:rsidRPr="00BC15D1">
        <w:rPr>
          <w:sz w:val="28"/>
          <w:szCs w:val="28"/>
        </w:rPr>
        <w:t xml:space="preserve">37), однако Верховный Суд РФ в 2016 г. отменил последнее разъяснение и в обзорах судебной практики, ссылаясь на правовую позицию Конституционного Суда РФ, </w:t>
      </w:r>
      <w:r w:rsidRPr="00BC15D1">
        <w:rPr>
          <w:sz w:val="28"/>
          <w:szCs w:val="28"/>
        </w:rPr>
        <w:lastRenderedPageBreak/>
        <w:t>указал, что платежи в ПФ РФ следует включать во вторую очередь (п. 14 Обзора судебной практики ВС РФ от 20.12.2016 г.)</w:t>
      </w:r>
      <w:r>
        <w:rPr>
          <w:sz w:val="28"/>
          <w:szCs w:val="28"/>
          <w:lang w:val="ru-RU"/>
        </w:rPr>
        <w:t>»</w:t>
      </w:r>
      <w:r>
        <w:rPr>
          <w:rStyle w:val="a6"/>
          <w:sz w:val="28"/>
          <w:szCs w:val="28"/>
          <w:lang w:val="ru-RU"/>
        </w:rPr>
        <w:footnoteReference w:id="73"/>
      </w:r>
      <w:r>
        <w:rPr>
          <w:sz w:val="28"/>
          <w:szCs w:val="28"/>
          <w:lang w:val="ru-RU"/>
        </w:rPr>
        <w:t>.</w:t>
      </w:r>
    </w:p>
    <w:p w14:paraId="4B879CBC" w14:textId="7A3E272D" w:rsidR="00BC15D1" w:rsidRDefault="00BC15D1" w:rsidP="006A15D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После расчета с внеочередными кредиторами начинается расчет с реестровыми, которых в законе установлено три очереди. </w:t>
      </w:r>
    </w:p>
    <w:p w14:paraId="45A1182C" w14:textId="77777777" w:rsidR="00BC15D1" w:rsidRDefault="00BC15D1" w:rsidP="006A15D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 первой очереди реестровых кредиторов относятся кредиторы с требованиями по возмещению вреда, причинённого жизни или здоровью, а также по иным требованиям. </w:t>
      </w:r>
    </w:p>
    <w:p w14:paraId="3D71D9E4" w14:textId="59C55CE8" w:rsidR="00BC15D1" w:rsidRDefault="00BC15D1" w:rsidP="006A15D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 w:rsidRPr="00BC15D1">
        <w:rPr>
          <w:sz w:val="28"/>
          <w:szCs w:val="28"/>
          <w:lang w:val="ru-RU"/>
        </w:rPr>
        <w:t>Наряду со ст. 135 Федерального закона «О несостоятельности (банкротстве)» применяются также нормы ГК РФ о деликтных обязательствах, Федерального закона «Об обязательном социальном страховании от несчастных случаев на производстве и профессиональных заболеваний»</w:t>
      </w:r>
      <w:r>
        <w:rPr>
          <w:rStyle w:val="a6"/>
          <w:sz w:val="28"/>
          <w:szCs w:val="28"/>
          <w:lang w:val="ru-RU"/>
        </w:rPr>
        <w:footnoteReference w:id="74"/>
      </w:r>
      <w:r>
        <w:rPr>
          <w:sz w:val="28"/>
          <w:szCs w:val="28"/>
          <w:lang w:val="ru-RU"/>
        </w:rPr>
        <w:t xml:space="preserve">, постановление </w:t>
      </w:r>
      <w:r w:rsidRPr="00BC15D1">
        <w:rPr>
          <w:sz w:val="28"/>
          <w:szCs w:val="28"/>
          <w:lang w:val="ru-RU"/>
        </w:rPr>
        <w:t>Правительства от 17.11.2000 г. No 8631</w:t>
      </w:r>
      <w:r>
        <w:rPr>
          <w:rStyle w:val="a6"/>
          <w:sz w:val="28"/>
          <w:szCs w:val="28"/>
          <w:lang w:val="ru-RU"/>
        </w:rPr>
        <w:footnoteReference w:id="75"/>
      </w:r>
      <w:r w:rsidRPr="00BC15D1">
        <w:rPr>
          <w:sz w:val="28"/>
          <w:szCs w:val="28"/>
          <w:lang w:val="ru-RU"/>
        </w:rPr>
        <w:t>, при этом правовое регулирование зависит от того, подлежит ли потерпевши</w:t>
      </w:r>
      <w:r>
        <w:rPr>
          <w:sz w:val="28"/>
          <w:szCs w:val="28"/>
          <w:lang w:val="ru-RU"/>
        </w:rPr>
        <w:t>й</w:t>
      </w:r>
      <w:r w:rsidRPr="00BC15D1">
        <w:rPr>
          <w:sz w:val="28"/>
          <w:szCs w:val="28"/>
          <w:lang w:val="ru-RU"/>
        </w:rPr>
        <w:t xml:space="preserve"> обязательному социальному страхованию.</w:t>
      </w:r>
    </w:p>
    <w:p w14:paraId="038A11B1" w14:textId="7720943A" w:rsidR="00BC15D1" w:rsidRDefault="00BC15D1" w:rsidP="006A15D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первой очереди практическому разграничению подлежат несколько принципиальных моментов. </w:t>
      </w:r>
      <w:r w:rsidR="00154EDB">
        <w:rPr>
          <w:sz w:val="28"/>
          <w:szCs w:val="28"/>
          <w:lang w:val="ru-RU"/>
        </w:rPr>
        <w:t xml:space="preserve">Во-первых, </w:t>
      </w:r>
      <w:r w:rsidR="00155DD2">
        <w:rPr>
          <w:sz w:val="28"/>
          <w:szCs w:val="28"/>
          <w:lang w:val="ru-RU"/>
        </w:rPr>
        <w:t>необходимо разграничивать очередность лиц</w:t>
      </w:r>
      <w:r w:rsidR="003C4B00">
        <w:rPr>
          <w:sz w:val="28"/>
          <w:szCs w:val="28"/>
          <w:lang w:val="ru-RU"/>
        </w:rPr>
        <w:t xml:space="preserve">, </w:t>
      </w:r>
      <w:r w:rsidR="00155DD2">
        <w:rPr>
          <w:sz w:val="28"/>
          <w:szCs w:val="28"/>
          <w:lang w:val="ru-RU"/>
        </w:rPr>
        <w:t xml:space="preserve">подлежащих обязательному социальному страхованию и других кредиторов, во-вторых, полный и неполный причиненный вред и, в-третьих, согласие потерпевшего на компенсацию вреда в единовременном порядке.  </w:t>
      </w:r>
    </w:p>
    <w:p w14:paraId="372CCEC0" w14:textId="7E17015B" w:rsidR="00154EDB" w:rsidRDefault="00154EDB" w:rsidP="006A15D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подобных случаях капитализация платежей является тем правовым средством, которое решает проблемы привилегированных кредиторов. Однако, легального определения капитализации в законодательстве не </w:t>
      </w:r>
      <w:r>
        <w:rPr>
          <w:sz w:val="28"/>
          <w:szCs w:val="28"/>
          <w:lang w:val="ru-RU"/>
        </w:rPr>
        <w:lastRenderedPageBreak/>
        <w:t>содержится, что приводит к широте трактовок в правоприменительной деятельности и к научных дискуссиям</w:t>
      </w:r>
      <w:r>
        <w:rPr>
          <w:rStyle w:val="a6"/>
          <w:sz w:val="28"/>
          <w:szCs w:val="28"/>
          <w:lang w:val="ru-RU"/>
        </w:rPr>
        <w:footnoteReference w:id="76"/>
      </w:r>
      <w:r>
        <w:rPr>
          <w:sz w:val="28"/>
          <w:szCs w:val="28"/>
          <w:lang w:val="ru-RU"/>
        </w:rPr>
        <w:t xml:space="preserve">. </w:t>
      </w:r>
    </w:p>
    <w:p w14:paraId="768673B2" w14:textId="6D83D12E" w:rsidR="00154EDB" w:rsidRDefault="00D425BD" w:rsidP="00D425B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Законодательная трактовка термина «капитализация» не имеет единого понимания. </w:t>
      </w:r>
    </w:p>
    <w:p w14:paraId="59EA135A" w14:textId="283AC4C7" w:rsidR="00C12131" w:rsidRDefault="00C12131" w:rsidP="006A15D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Необходимо обратить внимание на тот факт, что в законодательстве о социальном страховании не установлено полное возмещение вреда, однако, в соответствии с нормами гражданского законодательства должник вправе требовать компенсацию вреда, причиненного здоровью, в полном объеме. Исследователи приходят к выводу, что такие требования также являются требованиями первой очереди, такая же практика сформировалась в судах.</w:t>
      </w:r>
      <w:r>
        <w:rPr>
          <w:rStyle w:val="a6"/>
          <w:sz w:val="28"/>
          <w:szCs w:val="28"/>
          <w:lang w:val="ru-RU"/>
        </w:rPr>
        <w:footnoteReference w:id="77"/>
      </w:r>
      <w:r>
        <w:rPr>
          <w:sz w:val="28"/>
          <w:szCs w:val="28"/>
          <w:lang w:val="ru-RU"/>
        </w:rPr>
        <w:t xml:space="preserve"> </w:t>
      </w:r>
    </w:p>
    <w:p w14:paraId="719BD677" w14:textId="203E648F" w:rsidR="00C12131" w:rsidRDefault="00C12131" w:rsidP="006A15D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тех случаях есть потерпевший должник не является застрахованным субъектом, то включение его в перечень должников производится по нормам главы 59 Гражданского кодекса РФ.  </w:t>
      </w:r>
    </w:p>
    <w:p w14:paraId="30069A98" w14:textId="20C19F1A" w:rsidR="00C12131" w:rsidRDefault="00C12131" w:rsidP="006A15D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случае отсутствия судебного решения по данному вопросу </w:t>
      </w:r>
      <w:r w:rsidR="00C62AF3">
        <w:rPr>
          <w:sz w:val="28"/>
          <w:szCs w:val="28"/>
          <w:lang w:val="ru-RU"/>
        </w:rPr>
        <w:t>требования потерпевших не включают в реестр должников</w:t>
      </w:r>
      <w:r w:rsidR="00C62AF3">
        <w:rPr>
          <w:rStyle w:val="a6"/>
          <w:sz w:val="28"/>
          <w:szCs w:val="28"/>
          <w:lang w:val="ru-RU"/>
        </w:rPr>
        <w:footnoteReference w:id="78"/>
      </w:r>
      <w:r w:rsidR="00C62AF3">
        <w:rPr>
          <w:sz w:val="28"/>
          <w:szCs w:val="28"/>
          <w:lang w:val="ru-RU"/>
        </w:rPr>
        <w:t xml:space="preserve">. </w:t>
      </w:r>
    </w:p>
    <w:p w14:paraId="2CEC2550" w14:textId="74CB2EA6" w:rsidR="00C62AF3" w:rsidRDefault="00C62AF3" w:rsidP="006A15D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Вторая очередь удовлетворения требований связана с выплатами по трудовом договорам и требования авторов по выплате вознаграждений. Кредиторы данной очереди обладают характером привилегированных и не утрачивают своего статуса даже в случае несоблюдения сроков предъявления требований.</w:t>
      </w:r>
    </w:p>
    <w:p w14:paraId="68659C01" w14:textId="7D96B272" w:rsidR="00C62AF3" w:rsidRDefault="00C62AF3" w:rsidP="006A15D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При расчете требований работников необходимо учитывать необоснованные увеличения заработной платы, при этом суд может уменьшить денежные взыскания, если будет обнаружен факт увеличения </w:t>
      </w:r>
      <w:r>
        <w:rPr>
          <w:sz w:val="28"/>
          <w:szCs w:val="28"/>
          <w:lang w:val="ru-RU"/>
        </w:rPr>
        <w:lastRenderedPageBreak/>
        <w:t>заработной платы в течение шести месяцев до инициирования процедуры банкротства.</w:t>
      </w:r>
    </w:p>
    <w:p w14:paraId="3F016E5B" w14:textId="169F8902" w:rsidR="00C62AF3" w:rsidRDefault="00C62AF3" w:rsidP="006A15D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Внутри второй очереди также установлена очередность удовлетворения требований. Так, сначала удовлетворяются требования работников, заработная плата которых не превышает 30 тыс. рублей. </w:t>
      </w:r>
    </w:p>
    <w:p w14:paraId="0021BA1E" w14:textId="77777777" w:rsidR="00A90EF9" w:rsidRDefault="00C62AF3" w:rsidP="006A15D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законодательстве также предусмотрены исключения по выплатам для руководящего состава организации в том случае если </w:t>
      </w:r>
      <w:r w:rsidR="00A90EF9">
        <w:rPr>
          <w:sz w:val="28"/>
          <w:szCs w:val="28"/>
          <w:lang w:val="ru-RU"/>
        </w:rPr>
        <w:t xml:space="preserve">размер выходного пособия превышает минимальный размер, установленный трудовым законодательством. </w:t>
      </w:r>
    </w:p>
    <w:p w14:paraId="2A87FFC8" w14:textId="77777777" w:rsidR="00A90EF9" w:rsidRDefault="00A90EF9" w:rsidP="006A15D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 третьей очереди относятся требования конкурсных кредиторов и уполномоченных органов. </w:t>
      </w:r>
    </w:p>
    <w:p w14:paraId="6463EDC3" w14:textId="0E99D815" w:rsidR="00A90EF9" w:rsidRDefault="00A90EF9" w:rsidP="00A90EF9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 w:rsidRPr="00A90EF9">
        <w:rPr>
          <w:sz w:val="28"/>
          <w:szCs w:val="28"/>
          <w:lang w:val="ru-RU"/>
        </w:rPr>
        <w:t>Для уполномоченных органов введена привилегия, которая позволяет погашать задолженность в качестве внеочередных платеже</w:t>
      </w:r>
      <w:r>
        <w:rPr>
          <w:sz w:val="28"/>
          <w:szCs w:val="28"/>
          <w:lang w:val="ru-RU"/>
        </w:rPr>
        <w:t>й</w:t>
      </w:r>
      <w:r w:rsidRPr="00A90EF9">
        <w:rPr>
          <w:sz w:val="28"/>
          <w:szCs w:val="28"/>
          <w:lang w:val="ru-RU"/>
        </w:rPr>
        <w:t>, если должник не полностью выплачивает обязательные платежи в ходе процедур несостоятельности (п. 2 ст. 137)</w:t>
      </w:r>
      <w:r>
        <w:rPr>
          <w:sz w:val="28"/>
          <w:szCs w:val="28"/>
          <w:lang w:val="ru-RU"/>
        </w:rPr>
        <w:t xml:space="preserve">. Установление такой привилегии приводит к неблагоприятным имущественным последствиям для кредиторов первой очереди. Но как отмечено выше, кредиторы первой очереди также имеют привилегированный характер и на практике возникает вопрос: требования какой категории удовлетворить в первую очередь. Представляется, что установление подобной привилегии нарушает принцип соразмерности и считается необоснованно введенным в законодательстве. </w:t>
      </w:r>
    </w:p>
    <w:p w14:paraId="15F64B1A" w14:textId="4F28482C" w:rsidR="0013006B" w:rsidRDefault="00A90EF9" w:rsidP="001300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Еще одним проблемным вопросом </w:t>
      </w:r>
      <w:r w:rsidR="00880A2C">
        <w:rPr>
          <w:sz w:val="28"/>
          <w:szCs w:val="28"/>
          <w:lang w:val="ru-RU"/>
        </w:rPr>
        <w:t xml:space="preserve">является использование правовых средств для ретенторов. </w:t>
      </w:r>
      <w:r w:rsidR="0013006B">
        <w:rPr>
          <w:sz w:val="28"/>
          <w:szCs w:val="28"/>
          <w:lang w:val="ru-RU"/>
        </w:rPr>
        <w:t xml:space="preserve">Согласно нормам Гражданского кодекса и федеральному закону «О несостоятельности (банкротстве)» к </w:t>
      </w:r>
      <w:r w:rsidR="00933F76">
        <w:rPr>
          <w:sz w:val="28"/>
          <w:szCs w:val="28"/>
          <w:lang w:val="ru-RU"/>
        </w:rPr>
        <w:t>удержанию</w:t>
      </w:r>
      <w:r w:rsidR="0013006B">
        <w:rPr>
          <w:sz w:val="28"/>
          <w:szCs w:val="28"/>
          <w:lang w:val="ru-RU"/>
        </w:rPr>
        <w:t xml:space="preserve"> и залогу применяются аналогичные правила. Однако, существует ряд специальных норм, которые применяются только к удержанию, к примеру нормы главы 51 Гражданского кодекса Российской Федерации. В соответствии с ними, права удержания прекращаются с момента введения процедуры банкротства. </w:t>
      </w:r>
    </w:p>
    <w:p w14:paraId="6F80BE55" w14:textId="77259DD5" w:rsidR="00CD7A37" w:rsidRDefault="00880A2C" w:rsidP="00CD7A3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Но в судебной практике не сложилось единого подхода, когда право удержания приравнивается к праву залога</w:t>
      </w:r>
      <w:r>
        <w:rPr>
          <w:rStyle w:val="a6"/>
          <w:sz w:val="28"/>
          <w:szCs w:val="28"/>
          <w:lang w:val="ru-RU"/>
        </w:rPr>
        <w:footnoteReference w:id="79"/>
      </w:r>
      <w:r>
        <w:rPr>
          <w:sz w:val="28"/>
          <w:szCs w:val="28"/>
          <w:lang w:val="ru-RU"/>
        </w:rPr>
        <w:t xml:space="preserve">. </w:t>
      </w:r>
      <w:r w:rsidR="0013006B">
        <w:rPr>
          <w:sz w:val="28"/>
          <w:szCs w:val="28"/>
          <w:lang w:val="ru-RU"/>
        </w:rPr>
        <w:t>Аналогия норм закона применяется к праву удержания в случае возникновения удерживания вещи в договоре подряда</w:t>
      </w:r>
      <w:r w:rsidRPr="00880A2C">
        <w:rPr>
          <w:sz w:val="28"/>
          <w:szCs w:val="28"/>
          <w:lang w:val="ru-RU"/>
        </w:rPr>
        <w:t>. Поскольку в отличие от договора комиссии в главе 37 ГК РФ не содержится каких-либо специальных норм об</w:t>
      </w:r>
      <w:r>
        <w:rPr>
          <w:sz w:val="28"/>
          <w:szCs w:val="28"/>
          <w:lang w:val="ru-RU"/>
        </w:rPr>
        <w:t xml:space="preserve"> </w:t>
      </w:r>
      <w:r w:rsidRPr="00880A2C">
        <w:rPr>
          <w:sz w:val="28"/>
          <w:szCs w:val="28"/>
          <w:lang w:val="ru-RU"/>
        </w:rPr>
        <w:t>удержании, постольку Верховны</w:t>
      </w:r>
      <w:r>
        <w:rPr>
          <w:sz w:val="28"/>
          <w:szCs w:val="28"/>
          <w:lang w:val="ru-RU"/>
        </w:rPr>
        <w:t>й</w:t>
      </w:r>
      <w:r w:rsidRPr="00880A2C">
        <w:rPr>
          <w:sz w:val="28"/>
          <w:szCs w:val="28"/>
          <w:lang w:val="ru-RU"/>
        </w:rPr>
        <w:t xml:space="preserve"> Суд РФ пришел к выводу о том, что право удержания не может быть прекращено, а</w:t>
      </w:r>
      <w:r>
        <w:rPr>
          <w:sz w:val="28"/>
          <w:szCs w:val="28"/>
          <w:lang w:val="ru-RU"/>
        </w:rPr>
        <w:t xml:space="preserve"> </w:t>
      </w:r>
      <w:r w:rsidRPr="00880A2C">
        <w:rPr>
          <w:sz w:val="28"/>
          <w:szCs w:val="28"/>
          <w:lang w:val="ru-RU"/>
        </w:rPr>
        <w:t>удерживаемая вещь – передана должнику в его конкурсную массу, так как в связи с передаче</w:t>
      </w:r>
      <w:r>
        <w:rPr>
          <w:sz w:val="28"/>
          <w:szCs w:val="28"/>
          <w:lang w:val="ru-RU"/>
        </w:rPr>
        <w:t>й</w:t>
      </w:r>
      <w:r w:rsidRPr="00880A2C">
        <w:rPr>
          <w:sz w:val="28"/>
          <w:szCs w:val="28"/>
          <w:lang w:val="ru-RU"/>
        </w:rPr>
        <w:t xml:space="preserve"> прекратится обеспечиваемое обязательство</w:t>
      </w:r>
      <w:r>
        <w:rPr>
          <w:rStyle w:val="a6"/>
          <w:sz w:val="28"/>
          <w:szCs w:val="28"/>
          <w:lang w:val="ru-RU"/>
        </w:rPr>
        <w:footnoteReference w:id="80"/>
      </w:r>
      <w:r w:rsidR="00991790">
        <w:rPr>
          <w:sz w:val="28"/>
          <w:szCs w:val="28"/>
          <w:lang w:val="ru-RU"/>
        </w:rPr>
        <w:t>.</w:t>
      </w:r>
    </w:p>
    <w:p w14:paraId="7924EFC8" w14:textId="68C5C656" w:rsidR="0013006B" w:rsidRDefault="0013006B" w:rsidP="00CD7A3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Согласно нормам законодательства право залогодержателя реализуется исключительно в судебном порядке, когда должник еще способен погашать свои долги самостоятельно. Но такой способ защиты невозможно применить для текущих кредиторов, так как они не являются лицами, участвующими в деле о банкротстве. </w:t>
      </w:r>
    </w:p>
    <w:p w14:paraId="7216EC4B" w14:textId="39230EFE" w:rsidR="00CD7A37" w:rsidRDefault="00A3724D" w:rsidP="00A3724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Ценность заложенного имущества является единственным основанием удовлетворения требований залогодержателя. При этом </w:t>
      </w:r>
      <w:r w:rsidR="00CD7A37" w:rsidRPr="00CD7A37">
        <w:rPr>
          <w:sz w:val="28"/>
          <w:szCs w:val="28"/>
        </w:rPr>
        <w:t>размер удовлетворенного требования не может быть более 70 % по обеспеченному обязательству; 30% стоимости заложенного имущества предназначены для кредиторов первой и второй очереди при недостаточности иного имущества должника для погашения указанных требований, а также для погашения требований внеочередных кредиторов; остаток денежных средств после удовлетворения требований кредиторов первой и второй очереди может быть использован для залогодержателя (п. 2.1. ст. 138), если осталась непогашенной задолженность перед залогодержателем.</w:t>
      </w:r>
    </w:p>
    <w:p w14:paraId="2A9F9AFD" w14:textId="610B4A4E" w:rsidR="00A3724D" w:rsidRDefault="00A3724D" w:rsidP="00A3724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Необходимо отметить, что очередность и особенности удовлетворения требований </w:t>
      </w:r>
      <w:r w:rsidR="004D3A09" w:rsidRPr="004D3A09">
        <w:rPr>
          <w:sz w:val="28"/>
          <w:szCs w:val="28"/>
        </w:rPr>
        <w:t>залогодержателей, текущих, привилегированных кредиторов</w:t>
      </w:r>
      <w:r>
        <w:rPr>
          <w:sz w:val="28"/>
          <w:szCs w:val="28"/>
          <w:lang w:val="ru-RU"/>
        </w:rPr>
        <w:t xml:space="preserve"> не содержится в законодательстве и требует детального толкования. </w:t>
      </w:r>
    </w:p>
    <w:p w14:paraId="753BC6CB" w14:textId="5E3B2D60" w:rsidR="00FC3226" w:rsidRDefault="00A3724D" w:rsidP="00A3724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Попытки подобного толкования предпринимались Пленумом Высшего Арбитражного Суда </w:t>
      </w:r>
      <w:r w:rsidR="004D3A09" w:rsidRPr="004D3A09">
        <w:rPr>
          <w:sz w:val="28"/>
          <w:szCs w:val="28"/>
        </w:rPr>
        <w:t xml:space="preserve">от 23.07.2009 г. </w:t>
      </w:r>
      <w:r>
        <w:rPr>
          <w:sz w:val="28"/>
          <w:szCs w:val="28"/>
          <w:lang w:val="ru-RU"/>
        </w:rPr>
        <w:t>№</w:t>
      </w:r>
      <w:r w:rsidR="004D3A09" w:rsidRPr="004D3A09">
        <w:rPr>
          <w:sz w:val="28"/>
          <w:szCs w:val="28"/>
        </w:rPr>
        <w:t xml:space="preserve"> 58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val="ru-RU"/>
        </w:rPr>
        <w:t>Необходимо обратить внимание на ряд принципиальных моментов, указанных в данном П</w:t>
      </w:r>
      <w:r w:rsidR="00FC3226">
        <w:rPr>
          <w:sz w:val="28"/>
          <w:szCs w:val="28"/>
          <w:lang w:val="ru-RU"/>
        </w:rPr>
        <w:t>остановлении</w:t>
      </w:r>
      <w:r>
        <w:rPr>
          <w:sz w:val="28"/>
          <w:szCs w:val="28"/>
          <w:lang w:val="ru-RU"/>
        </w:rPr>
        <w:t xml:space="preserve">.  </w:t>
      </w:r>
    </w:p>
    <w:p w14:paraId="1EF1D362" w14:textId="77777777" w:rsidR="00196B85" w:rsidRDefault="00FC3226" w:rsidP="004E22B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Так, уточняется что 20% вырученных денежных средств от продажи заложенного имущества могут быть направлены на погашение требований кредиторов. 10% от указанных денежных средств направляются на погашение требований первой очереди кредиторов. Требования внеочередных кредиторов от продажи заложенного имущества удовлетворяются в размере 10%. Если </w:t>
      </w:r>
      <w:r w:rsidR="004B044D">
        <w:rPr>
          <w:sz w:val="28"/>
          <w:szCs w:val="28"/>
          <w:lang w:val="ru-RU"/>
        </w:rPr>
        <w:t xml:space="preserve">после проведения расчетов с внеочередными кредиторами остались денежные средства, то они направляются на удовлетворения требования реестровых кредиторов.  </w:t>
      </w:r>
    </w:p>
    <w:p w14:paraId="518FF0A9" w14:textId="1F9B2BF3" w:rsidR="004D3A09" w:rsidRDefault="004E22B1" w:rsidP="004E22B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Постановлении также упоминается принцип приоритета требований первоначальных залогодержателей, в случаях, когда залогодержателей несколько. Также дается разъяснение, что расчет осуществляется по каждому предмету залога. В случаях если требования залогодержателей, текущих и конкурсных кредиторов обеспечены одним предметом залога конкуренция между ними не допускается.  </w:t>
      </w:r>
    </w:p>
    <w:p w14:paraId="39800FBF" w14:textId="32EEB5EF" w:rsidR="004E22B1" w:rsidRDefault="004E22B1" w:rsidP="004E22B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особую категорию проблем, связанных с удовлетворением требований кредиторов относится группа случаев, когда кредиторы предъявили свои требования после формирования реестра кредиторов. Согласно позиции Верховного Суда Российской Федерации, если кредитор по объективным причинам не смог в срок заявить о своих требованиях, то негативные последствия не должны к нему применяться. В данном случае </w:t>
      </w:r>
      <w:r>
        <w:rPr>
          <w:sz w:val="28"/>
          <w:szCs w:val="28"/>
          <w:lang w:val="ru-RU"/>
        </w:rPr>
        <w:lastRenderedPageBreak/>
        <w:t xml:space="preserve">можно констатировать тот факт, что используется прием фикции, что позволяет считать требования надлежащими. </w:t>
      </w:r>
    </w:p>
    <w:p w14:paraId="179260CB" w14:textId="3730F505" w:rsidR="004D3A09" w:rsidRDefault="004E22B1" w:rsidP="00205F2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Очередность в подобных случаях устанавливается в соответствии с общими правилами. </w:t>
      </w:r>
    </w:p>
    <w:p w14:paraId="0FFB3B69" w14:textId="53FDF7B8" w:rsidR="0042340A" w:rsidRDefault="0042340A" w:rsidP="0042340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Таким образом, можно констатировать факт, что сложившаяся практика, способствует эффективности проведения процедуры конкурсного производства, так как, по сути, восполняет ряд законодательных пробелов. </w:t>
      </w:r>
    </w:p>
    <w:p w14:paraId="3563CBDA" w14:textId="0BF5AE66" w:rsidR="0042340A" w:rsidRDefault="0042340A" w:rsidP="004D3A09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Также судебная практика сформировала очередность после основных кредиторов, что удовлетворяет требования кредиторов третьей очереди. </w:t>
      </w:r>
    </w:p>
    <w:p w14:paraId="6E452F9B" w14:textId="062E99BA" w:rsidR="004D3A09" w:rsidRDefault="00933F76" w:rsidP="009241E5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Верховный Суд РФ в свое обзоре </w:t>
      </w:r>
      <w:r w:rsidRPr="004D3A09">
        <w:rPr>
          <w:sz w:val="28"/>
          <w:szCs w:val="28"/>
          <w:lang w:val="ru-RU"/>
        </w:rPr>
        <w:t>от 24.04.2019 г.</w:t>
      </w:r>
      <w:r>
        <w:rPr>
          <w:sz w:val="28"/>
          <w:szCs w:val="28"/>
          <w:lang w:val="ru-RU"/>
        </w:rPr>
        <w:t xml:space="preserve"> разъяснён порядок удовлетворения требований кредиторов, если кредиторы не </w:t>
      </w:r>
      <w:r w:rsidR="004D3A09" w:rsidRPr="004D3A09">
        <w:rPr>
          <w:sz w:val="28"/>
          <w:szCs w:val="28"/>
          <w:lang w:val="ru-RU"/>
        </w:rPr>
        <w:t xml:space="preserve">произвели имущественного предоставления в конкурсную массу должника. </w:t>
      </w:r>
      <w:r>
        <w:rPr>
          <w:sz w:val="28"/>
          <w:szCs w:val="28"/>
          <w:lang w:val="ru-RU"/>
        </w:rPr>
        <w:t>Согласно данной позиции такие кредиторы ставятся в пятую очередь</w:t>
      </w:r>
      <w:r w:rsidR="009241E5">
        <w:rPr>
          <w:sz w:val="28"/>
          <w:szCs w:val="28"/>
          <w:lang w:val="ru-RU"/>
        </w:rPr>
        <w:t xml:space="preserve">, </w:t>
      </w:r>
      <w:r w:rsidR="004D3A09" w:rsidRPr="004D3A09">
        <w:rPr>
          <w:sz w:val="28"/>
          <w:szCs w:val="28"/>
          <w:lang w:val="ru-RU"/>
        </w:rPr>
        <w:t>а при передаче должнику предоставления очередность удовлетворения требования такого кредитора изменяется, о чем кредитор вправе заявить ходатайство об</w:t>
      </w:r>
      <w:r w:rsidR="004D3A09">
        <w:rPr>
          <w:sz w:val="28"/>
          <w:szCs w:val="28"/>
          <w:lang w:val="ru-RU"/>
        </w:rPr>
        <w:t xml:space="preserve"> </w:t>
      </w:r>
      <w:r w:rsidR="004D3A09" w:rsidRPr="004D3A09">
        <w:rPr>
          <w:sz w:val="28"/>
          <w:szCs w:val="28"/>
          <w:lang w:val="ru-RU"/>
        </w:rPr>
        <w:t>изменении очередности</w:t>
      </w:r>
      <w:r w:rsidR="004D3A09">
        <w:rPr>
          <w:sz w:val="28"/>
          <w:szCs w:val="28"/>
          <w:lang w:val="ru-RU"/>
        </w:rPr>
        <w:t>.</w:t>
      </w:r>
      <w:r w:rsidR="004D3A09">
        <w:rPr>
          <w:rStyle w:val="a6"/>
          <w:sz w:val="28"/>
          <w:szCs w:val="28"/>
          <w:lang w:val="ru-RU"/>
        </w:rPr>
        <w:footnoteReference w:id="81"/>
      </w:r>
    </w:p>
    <w:p w14:paraId="6B85D461" w14:textId="77777777" w:rsidR="00955BA9" w:rsidRDefault="009241E5" w:rsidP="00A8662E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Исследователи отмечают, что существенным пробелом в законодательстве относительно удовлетворения требований кредиторов является вопрос включения в очередность учредителей (участников) юридического лица, которые осуществляли финансирование в период невозможности осуществления своих обязательств юридическим лицом. По этому вопросу в судебной практике сложился свой подход, основанный на принципах субординации. </w:t>
      </w:r>
    </w:p>
    <w:p w14:paraId="0E7B5B93" w14:textId="1FD5E383" w:rsidR="00EF72DB" w:rsidRPr="009241E5" w:rsidRDefault="009241E5" w:rsidP="00A8662E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К подобным требованиям, согласно позиции </w:t>
      </w:r>
      <w:r w:rsidR="00767B04">
        <w:rPr>
          <w:sz w:val="28"/>
          <w:szCs w:val="28"/>
          <w:lang w:val="ru-RU"/>
        </w:rPr>
        <w:t>Верховного Суда РФ,</w:t>
      </w:r>
      <w:r>
        <w:rPr>
          <w:sz w:val="28"/>
          <w:szCs w:val="28"/>
          <w:lang w:val="ru-RU"/>
        </w:rPr>
        <w:t xml:space="preserve"> можно отнести, во-первых, </w:t>
      </w:r>
      <w:r w:rsidR="004D3A09" w:rsidRPr="004D3A09">
        <w:rPr>
          <w:sz w:val="28"/>
          <w:szCs w:val="28"/>
        </w:rPr>
        <w:t xml:space="preserve">требования аффилированных с должником лиц, совершивших с ним мнимую сделку, денежные средства по которой </w:t>
      </w:r>
      <w:r w:rsidR="004D3A09" w:rsidRPr="004D3A09">
        <w:rPr>
          <w:sz w:val="28"/>
          <w:szCs w:val="28"/>
        </w:rPr>
        <w:lastRenderedPageBreak/>
        <w:t>проходят транзитом через банковские счета должника, увеличивая его задолженность</w:t>
      </w:r>
      <w:r>
        <w:rPr>
          <w:sz w:val="28"/>
          <w:szCs w:val="28"/>
        </w:rPr>
        <w:t xml:space="preserve">. </w:t>
      </w:r>
      <w:r w:rsidR="00767B04">
        <w:rPr>
          <w:sz w:val="28"/>
          <w:szCs w:val="28"/>
          <w:lang w:val="ru-RU"/>
        </w:rPr>
        <w:t xml:space="preserve">Во-вторых, </w:t>
      </w:r>
      <w:r w:rsidR="004D3A09" w:rsidRPr="00767B04">
        <w:rPr>
          <w:sz w:val="28"/>
          <w:szCs w:val="28"/>
        </w:rPr>
        <w:t>требование контролирующего</w:t>
      </w:r>
      <w:r w:rsidR="004D3A09" w:rsidRPr="004D3A09">
        <w:rPr>
          <w:sz w:val="28"/>
          <w:szCs w:val="28"/>
        </w:rPr>
        <w:t xml:space="preserve"> лица, основанное на договоре займа, исполненном в период финансового кризиса должника, представляющем собой компенсационное финансирование подконтрольного юридического лица в целях продолжения его хозяйственной деятельности вместо обращения в суд с заявлением о признании несостоятельным (банкротом)</w:t>
      </w:r>
      <w:r w:rsidR="00767B04">
        <w:rPr>
          <w:sz w:val="28"/>
          <w:szCs w:val="28"/>
        </w:rPr>
        <w:t xml:space="preserve">. </w:t>
      </w:r>
      <w:r w:rsidR="00A8662E">
        <w:rPr>
          <w:sz w:val="28"/>
          <w:szCs w:val="28"/>
          <w:lang w:val="ru-RU"/>
        </w:rPr>
        <w:t xml:space="preserve">В- третьих, в случае, когда финансовая помощь была оказана до кризисного состояния контролирующим органом, а в период кризиса был произведён отказ от требований.  В-четвертых, компенсация со стороны контролирующего органа по договорным правоотношениям в виде отсрочки или рассрочки платежа. </w:t>
      </w:r>
    </w:p>
    <w:p w14:paraId="4A01F8D2" w14:textId="706BA716" w:rsidR="005555E7" w:rsidRDefault="004D3A09" w:rsidP="009A1D35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 w:rsidRPr="004D3A09">
        <w:rPr>
          <w:sz w:val="28"/>
          <w:szCs w:val="28"/>
          <w:lang w:val="ru-RU"/>
        </w:rPr>
        <w:t xml:space="preserve">Таким образом, </w:t>
      </w:r>
      <w:r w:rsidR="00A8662E">
        <w:rPr>
          <w:sz w:val="28"/>
          <w:szCs w:val="28"/>
          <w:lang w:val="ru-RU"/>
        </w:rPr>
        <w:t xml:space="preserve">следует отметить, что в Гражданском кодексе </w:t>
      </w:r>
      <w:r w:rsidR="009A1D35">
        <w:rPr>
          <w:sz w:val="28"/>
          <w:szCs w:val="28"/>
          <w:lang w:val="ru-RU"/>
        </w:rPr>
        <w:t>РФ допускается</w:t>
      </w:r>
      <w:r w:rsidR="00A8662E">
        <w:rPr>
          <w:sz w:val="28"/>
          <w:szCs w:val="28"/>
          <w:lang w:val="ru-RU"/>
        </w:rPr>
        <w:t xml:space="preserve"> </w:t>
      </w:r>
      <w:r w:rsidR="009A1D35">
        <w:rPr>
          <w:sz w:val="28"/>
          <w:szCs w:val="28"/>
          <w:lang w:val="ru-RU"/>
        </w:rPr>
        <w:t xml:space="preserve">распределение имущества при его недостаточности, тогда как законодательство о банкротстве устанавливает свои специфические требования. Также в Гражданском кодексе РФ не установлено наличие внеочередных кредиторов. </w:t>
      </w:r>
      <w:r w:rsidR="005555E7">
        <w:rPr>
          <w:sz w:val="28"/>
          <w:szCs w:val="28"/>
          <w:lang w:val="ru-RU"/>
        </w:rPr>
        <w:t>Арбитражная судебная практика придерживается позиции, согласно которой ликвидация не означает отсутствия правопреемства</w:t>
      </w:r>
      <w:r w:rsidRPr="004D3A09">
        <w:rPr>
          <w:sz w:val="28"/>
          <w:szCs w:val="28"/>
          <w:lang w:val="ru-RU"/>
        </w:rPr>
        <w:t xml:space="preserve">. </w:t>
      </w:r>
      <w:r w:rsidR="005555E7">
        <w:rPr>
          <w:sz w:val="28"/>
          <w:szCs w:val="28"/>
          <w:lang w:val="ru-RU"/>
        </w:rPr>
        <w:t xml:space="preserve">При этом согласно позиции Верховного Суда РФ у кредитора сохраняется право требования на имущество должника даже после проведения конкурсного производства, если такое имущество находится незаконно у третьих лиц и в ходе проведения конкурсного производства его требования не были полностью удовлетворены. </w:t>
      </w:r>
    </w:p>
    <w:p w14:paraId="6CF5EF8D" w14:textId="61B05550" w:rsidR="005555E7" w:rsidRDefault="005555E7" w:rsidP="009A1D35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Реформа гражданского законодательства привела к тому, что определение ликвидации было скорректировано и исходя из этого можно сделать вывод, что законодатель предполагает сохранение в определённых случаях сингулярного правопреемства.  </w:t>
      </w:r>
    </w:p>
    <w:p w14:paraId="70C263DD" w14:textId="374ADE2C" w:rsidR="005555E7" w:rsidRDefault="004D3A09" w:rsidP="00A90EF9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Таким образом можно сделать ряд выводов. </w:t>
      </w:r>
      <w:r w:rsidR="005555E7">
        <w:rPr>
          <w:sz w:val="28"/>
          <w:szCs w:val="28"/>
          <w:lang w:val="ru-RU"/>
        </w:rPr>
        <w:t xml:space="preserve">Одним из проблемных вопросов в конкурсном производстве является удовлетворения всех </w:t>
      </w:r>
      <w:r w:rsidR="005555E7">
        <w:rPr>
          <w:sz w:val="28"/>
          <w:szCs w:val="28"/>
          <w:lang w:val="ru-RU"/>
        </w:rPr>
        <w:lastRenderedPageBreak/>
        <w:t xml:space="preserve">требований кредиторов по средствам конкурсной массы. Для его решения необходимо использовать все правовое средства для увеличения конкурсной массы. В связи с этим понятие «конкурсная масса» является одним из важнейших понятий процедуры конкурсного производства. </w:t>
      </w:r>
      <w:r w:rsidR="002D39B4">
        <w:rPr>
          <w:sz w:val="28"/>
          <w:szCs w:val="28"/>
          <w:lang w:val="ru-RU"/>
        </w:rPr>
        <w:t xml:space="preserve">Представляется необходимым, включить в содержание данного понятия </w:t>
      </w:r>
      <w:r w:rsidR="002D39B4" w:rsidRPr="004D3A09">
        <w:rPr>
          <w:sz w:val="28"/>
          <w:szCs w:val="28"/>
          <w:lang w:val="ru-RU"/>
        </w:rPr>
        <w:t>имущественные права обязательственного характера, корпоративные права, а также цифровые права с учетом их особого содержания и анонимности прав на них</w:t>
      </w:r>
      <w:r w:rsidR="002D39B4">
        <w:rPr>
          <w:sz w:val="28"/>
          <w:szCs w:val="28"/>
          <w:lang w:val="ru-RU"/>
        </w:rPr>
        <w:t xml:space="preserve">. </w:t>
      </w:r>
    </w:p>
    <w:p w14:paraId="6F045BA1" w14:textId="77777777" w:rsidR="002D39B4" w:rsidRDefault="002D39B4" w:rsidP="002D39B4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Для достижения главной цели конкурсного производства – удовлетворения требований наибольшего числа кредиторов, необходимо включить в законодательстве о банкротстве очередность удовлетворения требований ретенторов. </w:t>
      </w:r>
      <w:r w:rsidRPr="004D3A09">
        <w:rPr>
          <w:sz w:val="28"/>
          <w:szCs w:val="28"/>
        </w:rPr>
        <w:t>Требуется дать доктринальное толкование очередности их удовлетворения. Предлагаем по аналогии применять положения ст. 138 Федерального закона «О несостоятельности (банкротстве)», поскольку для права удержания субсидиарно применяются правила о залоге.</w:t>
      </w:r>
    </w:p>
    <w:p w14:paraId="2CFFA9E8" w14:textId="77777777" w:rsidR="002D39B4" w:rsidRPr="004D3A09" w:rsidRDefault="002D39B4" w:rsidP="002D39B4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В ходе проведенного исследования выявлен законодательный пробел </w:t>
      </w:r>
      <w:r w:rsidRPr="004D3A09">
        <w:rPr>
          <w:sz w:val="28"/>
          <w:szCs w:val="28"/>
        </w:rPr>
        <w:t>в правовом регулировании очередности распределения имущества, обнаруженного после завершения конкурсного производства у субъектов, владеющих им без каких- либо правовых оснований. Необходимо внести изменения в абз. 3 п. 5.3 ст. 64 ГК РФ, дополнив его следующим абзацем: «Удовлетворение требований кредиторов при недостаточности обнаруженного имущества осуществляется в очередности, предусмотренной федеральным законом «О несостоятельности (банкротстве)».</w:t>
      </w:r>
    </w:p>
    <w:p w14:paraId="18A87A57" w14:textId="77777777" w:rsidR="00CF1A86" w:rsidRDefault="00CF1A86" w:rsidP="001B2843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7B5F5580" w14:textId="77777777" w:rsidR="00FE3DA4" w:rsidRDefault="00FE3DA4" w:rsidP="004D3A09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  <w:lang w:val="ru-RU"/>
        </w:rPr>
      </w:pPr>
    </w:p>
    <w:p w14:paraId="64B21BE1" w14:textId="77777777" w:rsidR="00FE3DA4" w:rsidRDefault="00FE3DA4" w:rsidP="004D3A09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  <w:lang w:val="ru-RU"/>
        </w:rPr>
      </w:pPr>
    </w:p>
    <w:p w14:paraId="1C64855F" w14:textId="77777777" w:rsidR="00FE3DA4" w:rsidRDefault="00FE3DA4" w:rsidP="004D3A09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  <w:lang w:val="ru-RU"/>
        </w:rPr>
      </w:pPr>
    </w:p>
    <w:p w14:paraId="4EA96703" w14:textId="53E1BC0D" w:rsidR="00FE3DA4" w:rsidRPr="00EF72DB" w:rsidRDefault="004D3A09" w:rsidP="00FE3DA4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  <w:r w:rsidRPr="00EF72DB">
        <w:rPr>
          <w:b/>
          <w:bCs/>
          <w:sz w:val="28"/>
          <w:szCs w:val="28"/>
          <w:lang w:val="ru-RU"/>
        </w:rPr>
        <w:lastRenderedPageBreak/>
        <w:t>2</w:t>
      </w:r>
      <w:r w:rsidRPr="00EF72DB">
        <w:rPr>
          <w:b/>
          <w:bCs/>
          <w:sz w:val="28"/>
          <w:szCs w:val="28"/>
        </w:rPr>
        <w:t>.4 Завершение конкурсного производства и его последствия</w:t>
      </w:r>
    </w:p>
    <w:p w14:paraId="2A4B5882" w14:textId="7A1096D2" w:rsidR="004D3A09" w:rsidRDefault="009A1D35" w:rsidP="004D3A09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Специфика конкурсного производства по сравнению с другими этапам, заключается в том, что данная процедура инициируется в тот момент, когда лицо уже является банкротом. Главной целью данной процедуры является соразмерное удовлетворение требований всех кредиторов. </w:t>
      </w:r>
    </w:p>
    <w:p w14:paraId="139614A1" w14:textId="7FC393F7" w:rsidR="009A1D35" w:rsidRDefault="009A1D35" w:rsidP="004D3A09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Достижение указанной цели возможно только в случаях, если имущество юридического лица-должника будет оперативно реализовано при наиболее максимальной из возможных цен. </w:t>
      </w:r>
    </w:p>
    <w:p w14:paraId="0D1066BD" w14:textId="0EAB2F35" w:rsidR="009A1D35" w:rsidRDefault="009A1D35" w:rsidP="004D3A09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Оперативная реализация имущества, согласно законодательству, может быть осуществлена в период конкурсного производства, который должен составлять не более шести месяцев, при возможности продления не более чем на шесть месяцев. </w:t>
      </w:r>
    </w:p>
    <w:p w14:paraId="4163AE5B" w14:textId="2640512C" w:rsidR="00EC702B" w:rsidRDefault="009A1D35" w:rsidP="00EC702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Следует отметить, что законодателем установлена норма, согласно которой деятельность должника продолжается в процессе конкурсного производства. </w:t>
      </w:r>
    </w:p>
    <w:p w14:paraId="0C76C7C0" w14:textId="63D44E3A" w:rsidR="002D39B4" w:rsidRDefault="002D39B4" w:rsidP="00EC702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Согласимся с позицией исследователей и практиков, согласно которой при наличие разумных доводов конкурсного управляющего при проведении конкурсного производства деятельность должника может быть целесообразной. К таким видам деятельности юридического лица можно отнести продажу предприятия должника, сто приведет к увеличению конкурсной массы или применения процедуры внешнего управления для восстановления платежеспособности. </w:t>
      </w:r>
    </w:p>
    <w:p w14:paraId="7E6778A7" w14:textId="202864CA" w:rsidR="004D3A09" w:rsidRDefault="002D39B4" w:rsidP="002B12C9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</w:t>
      </w:r>
      <w:r w:rsidR="00313A91">
        <w:rPr>
          <w:sz w:val="28"/>
          <w:szCs w:val="28"/>
          <w:lang w:val="ru-RU"/>
        </w:rPr>
        <w:t>доктринальном</w:t>
      </w:r>
      <w:r>
        <w:rPr>
          <w:sz w:val="28"/>
          <w:szCs w:val="28"/>
          <w:lang w:val="ru-RU"/>
        </w:rPr>
        <w:t xml:space="preserve"> смысле подобная ситуация является противоречивой, как с точки зрения представителей юридической науки, так и с точки зрения экономической. Противники такого подхода, приводят аргумент, что хозяйственная деятельность должника может привести к увеличению </w:t>
      </w:r>
      <w:r w:rsidR="002B12C9">
        <w:rPr>
          <w:sz w:val="28"/>
          <w:szCs w:val="28"/>
          <w:lang w:val="ru-RU"/>
        </w:rPr>
        <w:t xml:space="preserve">долга, так как продолжение деятельности нуждается в обеспечении. В свою очередь это отрицательно скажется на удовлетворение </w:t>
      </w:r>
      <w:r w:rsidR="002B12C9">
        <w:rPr>
          <w:sz w:val="28"/>
          <w:szCs w:val="28"/>
          <w:lang w:val="ru-RU"/>
        </w:rPr>
        <w:lastRenderedPageBreak/>
        <w:t>требований первоначального реестра кредиторов, так как новые кредиторы будут включены в приоритетную очередность</w:t>
      </w:r>
      <w:r w:rsidR="004D3A09">
        <w:rPr>
          <w:rStyle w:val="a6"/>
          <w:sz w:val="28"/>
          <w:szCs w:val="28"/>
          <w:lang w:val="ru-RU"/>
        </w:rPr>
        <w:footnoteReference w:id="82"/>
      </w:r>
      <w:r w:rsidR="004D3A09">
        <w:rPr>
          <w:sz w:val="28"/>
          <w:szCs w:val="28"/>
          <w:lang w:val="ru-RU"/>
        </w:rPr>
        <w:t xml:space="preserve">. </w:t>
      </w:r>
    </w:p>
    <w:p w14:paraId="477C2331" w14:textId="77777777" w:rsidR="0038413A" w:rsidRDefault="004D3A09" w:rsidP="0038413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Окончание конкурсного производства полной ликвидацией юридического лица </w:t>
      </w:r>
      <w:r w:rsidR="0038413A">
        <w:rPr>
          <w:sz w:val="28"/>
          <w:szCs w:val="28"/>
          <w:lang w:val="ru-RU"/>
        </w:rPr>
        <w:t xml:space="preserve">негативно влияет на экономический оборот в стране. Поэтому некоторые исследователи особо выделяют мировое соглашение как альтернативу конкурсного производства. </w:t>
      </w:r>
    </w:p>
    <w:p w14:paraId="2A055F70" w14:textId="77777777" w:rsidR="0038413A" w:rsidRDefault="0038413A" w:rsidP="0038413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 w:rsidRPr="0038413A">
        <w:rPr>
          <w:sz w:val="28"/>
          <w:szCs w:val="28"/>
        </w:rPr>
        <w:t>Процедура мирового соглашения применяется в деле о банкротстве с целью прекращения производства по делу о банкротстве. Предполагается, что данная цель может быть достигнута путем соглашения между должником (юридическим лицом) и кредиторами.</w:t>
      </w:r>
    </w:p>
    <w:p w14:paraId="34D2BB19" w14:textId="3E4A67BF" w:rsidR="002B12C9" w:rsidRDefault="00F651CD" w:rsidP="0038413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Ученые, изучая правовую природу мирового соглашения, как правило, не относят его к какой-либо из процедур банкротства, а выделяют в самостоятельный институт. В своих работах Т. П. Шишмарева отмечает, что мировое соглашение обладает признаками судебной процессуальной процедуры, которая является основанием для прекращения производства по делу о банкротстве. Но данная позиция не берет во внимание материально-правовую сущность мирового соглашения. </w:t>
      </w:r>
    </w:p>
    <w:p w14:paraId="477AE234" w14:textId="7F57CD6A" w:rsidR="00F651CD" w:rsidRPr="00F651CD" w:rsidRDefault="00F651CD" w:rsidP="0038413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Согласно точки зрения исследователей, которые определяют мировое соглашение как процедуру банкротства, особенности субъектного состава, расторжения и неисполнения указывают на то, что мировое соглашение является процедурой банкротства. В поддержку данной точки зрения является тот факт, что в законодательстве мировое соглашение четко определено как процедура. </w:t>
      </w:r>
    </w:p>
    <w:p w14:paraId="209BDEDA" w14:textId="6499FBEB" w:rsidR="0038413A" w:rsidRDefault="00F651CD" w:rsidP="00F651C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Согласно законодательству, заключение мирового соглашения может произойти на любой стадии процедуры банкротства, но это может произойти не раньше первого собрания кредиторов</w:t>
      </w:r>
      <w:r w:rsidR="0038413A">
        <w:rPr>
          <w:rStyle w:val="a6"/>
          <w:sz w:val="28"/>
          <w:szCs w:val="28"/>
          <w:lang w:val="ru-RU"/>
        </w:rPr>
        <w:footnoteReference w:id="83"/>
      </w:r>
      <w:r w:rsidR="0038413A" w:rsidRPr="0038413A">
        <w:rPr>
          <w:sz w:val="28"/>
          <w:szCs w:val="28"/>
          <w:lang w:val="ru-RU"/>
        </w:rPr>
        <w:t>.</w:t>
      </w:r>
    </w:p>
    <w:p w14:paraId="02624562" w14:textId="617D3125" w:rsidR="00F651CD" w:rsidRPr="0038413A" w:rsidRDefault="002D40C3" w:rsidP="00F651C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Утверждение мирового соглашения происходит арбитражным судом путем вынесения соответствующего определения, в котором указывается на прекращение производства по делу о банкротстве. </w:t>
      </w:r>
      <w:r w:rsidR="00A12AC3">
        <w:rPr>
          <w:sz w:val="28"/>
          <w:szCs w:val="28"/>
          <w:lang w:val="ru-RU"/>
        </w:rPr>
        <w:t xml:space="preserve">В том случае, если мировое соглашение заключается на стадии конкурсного производства, то определение содержит упоминание, что должник не признается банкротом. </w:t>
      </w:r>
    </w:p>
    <w:p w14:paraId="6FC13D28" w14:textId="77777777" w:rsidR="00955BA9" w:rsidRDefault="00FC7C58" w:rsidP="00FC7C5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Арбитражный суд не наделен правом изменять текст мирового соглашения, принятого на собрании кредиторов, и может быть утверждено, только тогда, когда задолженность будет погашена первой и второй очереди кредиторов. Однако, правоведы отмечают, что данная норма законодательства не направлена на эффективность защиты прав и законных интересов кредиторов. </w:t>
      </w:r>
    </w:p>
    <w:p w14:paraId="0B7D2ECE" w14:textId="699BFB71" w:rsidR="00FC7C58" w:rsidRDefault="0038413A" w:rsidP="00FC7C5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 w:rsidRPr="0038413A">
        <w:rPr>
          <w:sz w:val="28"/>
          <w:szCs w:val="28"/>
          <w:lang w:val="ru-RU"/>
        </w:rPr>
        <w:t>Так, в отношении работников обращается внимание, что «эмпирическая реальность показывает, что данная преференция не гарантирует в полной мере погашение задолженности перед работниками ввиду недостаточности активов должника. Кроме того, установленная очередность обеспечивает приоритет требований работников только над необеспеченными требованиями, исключая обеспеченных кредиторов – «простой приоритет» в отличие от французского «суперприоритета»»</w:t>
      </w:r>
      <w:r>
        <w:rPr>
          <w:rStyle w:val="a6"/>
          <w:sz w:val="28"/>
          <w:szCs w:val="28"/>
          <w:lang w:val="ru-RU"/>
        </w:rPr>
        <w:footnoteReference w:id="84"/>
      </w:r>
      <w:r w:rsidRPr="0038413A">
        <w:rPr>
          <w:sz w:val="28"/>
          <w:szCs w:val="28"/>
          <w:lang w:val="ru-RU"/>
        </w:rPr>
        <w:t xml:space="preserve">. В то же время французские ученые отмечают недостатки «суперприоритета», </w:t>
      </w:r>
      <w:r w:rsidRPr="0038413A">
        <w:rPr>
          <w:sz w:val="28"/>
          <w:szCs w:val="28"/>
          <w:lang w:val="ru-RU"/>
        </w:rPr>
        <w:lastRenderedPageBreak/>
        <w:t>особенно применительно к ситуациям, когда у должника не остается никаких ликвидных активов</w:t>
      </w:r>
      <w:r>
        <w:rPr>
          <w:rStyle w:val="a6"/>
          <w:sz w:val="28"/>
          <w:szCs w:val="28"/>
          <w:lang w:val="ru-RU"/>
        </w:rPr>
        <w:footnoteReference w:id="85"/>
      </w:r>
      <w:r w:rsidR="00FC7C58">
        <w:rPr>
          <w:sz w:val="28"/>
          <w:szCs w:val="28"/>
          <w:lang w:val="ru-RU"/>
        </w:rPr>
        <w:t>.</w:t>
      </w:r>
    </w:p>
    <w:p w14:paraId="04E39295" w14:textId="77777777" w:rsidR="00FC7C58" w:rsidRDefault="00FC7C58" w:rsidP="00FC7C5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Следует остановиться на разъяснениях Конституционного Суда Российской Федерации, который отметил </w:t>
      </w:r>
      <w:r w:rsidR="0038413A" w:rsidRPr="0038413A">
        <w:rPr>
          <w:sz w:val="28"/>
          <w:szCs w:val="28"/>
          <w:lang w:val="ru-RU"/>
        </w:rPr>
        <w:t xml:space="preserve">необходимость оценки цели, ради которой утверждается мировое соглашение. </w:t>
      </w:r>
      <w:r>
        <w:rPr>
          <w:sz w:val="28"/>
          <w:szCs w:val="28"/>
          <w:lang w:val="ru-RU"/>
        </w:rPr>
        <w:t>Это связано с тем, что в целях может прослеживаться неоправданное преимущество одних кредиторов перед другими</w:t>
      </w:r>
      <w:r w:rsidR="0038413A">
        <w:rPr>
          <w:rStyle w:val="a6"/>
          <w:sz w:val="28"/>
          <w:szCs w:val="28"/>
          <w:lang w:val="ru-RU"/>
        </w:rPr>
        <w:footnoteReference w:id="86"/>
      </w:r>
      <w:r w:rsidR="0038413A" w:rsidRPr="0038413A">
        <w:rPr>
          <w:sz w:val="28"/>
          <w:szCs w:val="28"/>
          <w:lang w:val="ru-RU"/>
        </w:rPr>
        <w:t xml:space="preserve">. </w:t>
      </w:r>
    </w:p>
    <w:p w14:paraId="73678192" w14:textId="75FDDDEA" w:rsidR="00FC7C58" w:rsidRDefault="00FC7C58" w:rsidP="00FC7C5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позиции Конституционного Суда также отмечено, что суд должен проверить мировое соглашение на возможность постановки в худшее положение участников, которые не прописаны в условиях мирового соглашения, но результат его подписания отразится и на их деятельности. В таком случае судебный контроль устанавливается для целей достижения баланса интересов кредиторов. </w:t>
      </w:r>
    </w:p>
    <w:p w14:paraId="238BAB27" w14:textId="5243CE2E" w:rsidR="0038413A" w:rsidRDefault="00FC7C58" w:rsidP="00791DB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Необходимо отметить, что заключенное мировое соглашение распространяется только на те условия, которые есть в его содержании </w:t>
      </w:r>
      <w:r w:rsidR="00791DBF">
        <w:rPr>
          <w:sz w:val="28"/>
          <w:szCs w:val="28"/>
          <w:lang w:val="ru-RU"/>
        </w:rPr>
        <w:t xml:space="preserve">и включены в реестр </w:t>
      </w:r>
      <w:r w:rsidR="0038413A" w:rsidRPr="0038413A">
        <w:rPr>
          <w:sz w:val="28"/>
          <w:szCs w:val="28"/>
          <w:lang w:val="ru-RU"/>
        </w:rPr>
        <w:t>требований кредиторов на дату проведения собрания кредиторов, принявшего решение о заключении мирового соглашения (п. 6 ст. 151, п. 6 ст. 152, п. 4 ст. 153, п. 4 ст. 154 закона «О несостоятельности (банкротстве)»). В целом конкурсные кредиторы вправе и после утверждения мирового соглашения и прекращения производства по делу о несостоятельности предъявить свои требования без учета условий мирового соглашения в общем порядке</w:t>
      </w:r>
      <w:r w:rsidR="0038413A">
        <w:rPr>
          <w:rStyle w:val="a6"/>
          <w:sz w:val="28"/>
          <w:szCs w:val="28"/>
          <w:lang w:val="ru-RU"/>
        </w:rPr>
        <w:footnoteReference w:id="87"/>
      </w:r>
      <w:r w:rsidR="0038413A" w:rsidRPr="0038413A">
        <w:rPr>
          <w:sz w:val="28"/>
          <w:szCs w:val="28"/>
          <w:lang w:val="ru-RU"/>
        </w:rPr>
        <w:t>.</w:t>
      </w:r>
    </w:p>
    <w:p w14:paraId="0E498EC9" w14:textId="44CC6F82" w:rsidR="00E0233B" w:rsidRDefault="00E0233B" w:rsidP="00791DB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Правовая природа мирового соглашения характеризуется как согласительная процедура, целью которой выступает прекращение производства по делу о банкротстве при достижении компромисса между кредиторами и должником. </w:t>
      </w:r>
      <w:r w:rsidR="00F348CA">
        <w:rPr>
          <w:sz w:val="28"/>
          <w:szCs w:val="28"/>
          <w:lang w:val="ru-RU"/>
        </w:rPr>
        <w:t xml:space="preserve">На практике интересы кредиторов зачастую противопоставляются интересам должника. </w:t>
      </w:r>
      <w:r w:rsidR="00CA792D">
        <w:rPr>
          <w:sz w:val="28"/>
          <w:szCs w:val="28"/>
          <w:lang w:val="ru-RU"/>
        </w:rPr>
        <w:t xml:space="preserve">В идеальной ситуации интересы двух сторон обобщаются формулой быстрого и полного удовлетворения своих требований, то есть одна сторона закрывает свои долги, а другая получает причитающиеся. При этом, зачастую, со стороны должника присутствует интерес в сохранении деятельности юридического лица при ликвидации задолженности.  В подобной ситуации процедура мирового соглашения, в которой прописаны условия об отсрочке или рассрочке погашения задолженности, является одним из удачных вариантов для должника. Однако, и большинство кредиторов могут увидеть в этом решение своих проблем.  </w:t>
      </w:r>
    </w:p>
    <w:p w14:paraId="7A9E7DB6" w14:textId="2D49B145" w:rsidR="000D0236" w:rsidRPr="0038413A" w:rsidRDefault="00CA792D" w:rsidP="000D0236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Конституционный Суд Российской Федерации в своей правовой позиции пояснил, что правовая природа мирового соглашения в рамках процедуры о банкротстве и в исковом производстве имеет разные характеристики. Главным отличием является тот факт, что мировое соглашение, заключаемое в процедуре банкротства, имеет публично-правовые характеристики. </w:t>
      </w:r>
      <w:r w:rsidR="000D0236">
        <w:rPr>
          <w:sz w:val="28"/>
          <w:szCs w:val="28"/>
          <w:lang w:val="ru-RU"/>
        </w:rPr>
        <w:t xml:space="preserve">В таком мировом соглашении общественные отношения основываются на интересах широкого круга кредиторов. Учитывание интересов одной группы кредиторов в ущерб другой является неоправданным преимуществом и ведет к недостижению целей финансового оздоровления. Представленная позиция Конституционного Суда Российской Федерации играет важную роль в урегулировании общественных отношений6 несмотря на то, что многие исследователи </w:t>
      </w:r>
      <w:r w:rsidR="000D0236">
        <w:rPr>
          <w:sz w:val="28"/>
          <w:szCs w:val="28"/>
          <w:lang w:val="ru-RU"/>
        </w:rPr>
        <w:lastRenderedPageBreak/>
        <w:t>отмечают факт того, что постановления высших судебных органов не являются источниками права</w:t>
      </w:r>
      <w:r w:rsidR="0038413A">
        <w:rPr>
          <w:rStyle w:val="a6"/>
          <w:sz w:val="28"/>
          <w:szCs w:val="28"/>
          <w:lang w:val="ru-RU"/>
        </w:rPr>
        <w:footnoteReference w:id="88"/>
      </w:r>
      <w:r w:rsidR="0038413A" w:rsidRPr="0038413A">
        <w:rPr>
          <w:sz w:val="28"/>
          <w:szCs w:val="28"/>
          <w:lang w:val="ru-RU"/>
        </w:rPr>
        <w:t>.</w:t>
      </w:r>
    </w:p>
    <w:p w14:paraId="6DA6930F" w14:textId="785F0160" w:rsidR="0038413A" w:rsidRDefault="0038413A" w:rsidP="0038413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 w:rsidRPr="0038413A">
        <w:rPr>
          <w:sz w:val="28"/>
          <w:szCs w:val="28"/>
          <w:lang w:val="ru-RU"/>
        </w:rPr>
        <w:t>Из вышеизложенного следует, что само юридическое лицо−должник при решении вопросов, связанных с введением процедур несостоятельности, как правило, не принимает участия.</w:t>
      </w:r>
    </w:p>
    <w:p w14:paraId="0FE749E0" w14:textId="740CFF6F" w:rsidR="000D0236" w:rsidRDefault="0038413A" w:rsidP="000D0236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Таким образом можно сделать вывод, </w:t>
      </w:r>
      <w:r w:rsidR="000D0236">
        <w:rPr>
          <w:sz w:val="28"/>
          <w:szCs w:val="28"/>
          <w:lang w:val="ru-RU"/>
        </w:rPr>
        <w:t xml:space="preserve">что система процедур банкротства в российском законодательстве находится в постоянном развитии и совершенствовании. </w:t>
      </w:r>
    </w:p>
    <w:p w14:paraId="45FB5768" w14:textId="26991BFB" w:rsidR="00313A91" w:rsidRDefault="00313A91" w:rsidP="0038413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процедуре банкротства в целом и в конкурсном производстве в частности высока роль судебного контроля. </w:t>
      </w:r>
      <w:r w:rsidR="0038413A" w:rsidRPr="0038413A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В настоящем исследовании отмечено, что суд является тем контролирующим органом, который соблюдает баланс частных и публичных интересов при проведении процедуры банкротства. </w:t>
      </w:r>
    </w:p>
    <w:p w14:paraId="3AD37EF2" w14:textId="5EB9D6DD" w:rsidR="0038413A" w:rsidRDefault="0038413A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sz w:val="28"/>
          <w:szCs w:val="28"/>
          <w:lang w:val="ru-RU"/>
        </w:rPr>
        <w:br w:type="page"/>
      </w:r>
    </w:p>
    <w:p w14:paraId="1A74CB08" w14:textId="1344926B" w:rsidR="0038413A" w:rsidRPr="00FE3DA4" w:rsidRDefault="0038413A" w:rsidP="00FE3DA4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bCs/>
          <w:caps/>
          <w:sz w:val="28"/>
          <w:szCs w:val="28"/>
          <w:lang w:val="ru-RU"/>
        </w:rPr>
      </w:pPr>
      <w:r w:rsidRPr="00FE3DA4">
        <w:rPr>
          <w:b/>
          <w:bCs/>
          <w:caps/>
          <w:sz w:val="28"/>
          <w:szCs w:val="28"/>
          <w:lang w:val="ru-RU"/>
        </w:rPr>
        <w:lastRenderedPageBreak/>
        <w:t>Заключение</w:t>
      </w:r>
    </w:p>
    <w:p w14:paraId="48B1DFD2" w14:textId="04EC1092" w:rsidR="0038413A" w:rsidRDefault="0038413A" w:rsidP="0038413A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  <w:lang w:val="ru-RU"/>
        </w:rPr>
      </w:pPr>
    </w:p>
    <w:p w14:paraId="57C4A094" w14:textId="31D0D4F9" w:rsidR="0038413A" w:rsidRDefault="0038413A" w:rsidP="0038413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Проведенное исследование позволяет сделать ряд вывод относительно правового регулирования конкурсного производства в Российской Федерации. </w:t>
      </w:r>
    </w:p>
    <w:p w14:paraId="5FCF1BE8" w14:textId="68955C00" w:rsidR="0038413A" w:rsidRDefault="0038413A" w:rsidP="0038413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2"/>
          <w:lang w:val="ru-RU"/>
        </w:rPr>
      </w:pPr>
      <w:r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Несмотря на то, что в цивилистике предпринимаются попытки разграничить понятия «банкротство» и «несостоятельность», с точки зрения юридической техники и применения в гражданском обороте данные термины следует использовать как синонимичные. </w:t>
      </w:r>
    </w:p>
    <w:p w14:paraId="276E7BA8" w14:textId="1CCDF64A" w:rsidR="0038413A" w:rsidRDefault="0038413A" w:rsidP="0038413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2"/>
          <w:lang w:val="ru-RU"/>
        </w:rPr>
      </w:pPr>
      <w:r>
        <w:rPr>
          <w:rFonts w:ascii="Times New Roman" w:eastAsia="Calibri" w:hAnsi="Times New Roman" w:cs="Times New Roman"/>
          <w:sz w:val="28"/>
          <w:szCs w:val="22"/>
          <w:lang w:val="ru-RU"/>
        </w:rPr>
        <w:t xml:space="preserve">Банкротство (несостоятельность) является особым правовым состоянием, порождающем юридические последствия. Для оценивая состояния банкротства необходимо наличие определенных признаков, к которым, во-первых, можно отнести неспособность удовлетворить денежные требования кредиторов, во-вторых, неисполнение данных обязательств в течение определенного времени (а именно трех месяцев в даты, когда они должны были исполнены).  </w:t>
      </w:r>
    </w:p>
    <w:p w14:paraId="33BB4451" w14:textId="169515EA" w:rsidR="00880881" w:rsidRDefault="00880881" w:rsidP="0088088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Законодатель не дал удачного определения конкурсного производства. Дальнейшего научного осмысления требуют ряд противоречий. Первое связано с тем, что конкурсное производство является частью процедуры банкротства, однако в законодательстве нет четкого определения что такое процедура банкротства, а лишь дается перечисление, что входит в состав данной процедуры. По мнению ряда исследователей, это обстоятельство приводит к неоправданным научным спорам. Второе противоречие связано с определением цели конкурсного производства. Исследователи обращают внимание на тот факт, что ликвидация юридического лица как цель конкурсного производства противоречит целям процедуры банкротства. </w:t>
      </w:r>
    </w:p>
    <w:p w14:paraId="246E3A32" w14:textId="40A275A8" w:rsidR="00880881" w:rsidRPr="00880881" w:rsidRDefault="00880881" w:rsidP="0088088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Из этого вытекает третье противоречие, которое связано с отсутствием легального закрепления способа достижения цели конкурсного производства. </w:t>
      </w:r>
    </w:p>
    <w:p w14:paraId="29CEC9E5" w14:textId="6B76CC93" w:rsidR="001E5440" w:rsidRDefault="001E5440" w:rsidP="0038413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Законодательная дефиниция нуждается в детальной проработке и легальном закреплении, это поможет преодолеть теоретические споры, а главное выработать практический механизм совершенствования данного процесса. Представляется, что под конкурсным производством следует понимать систему взаимосвязанных мероприятий, проводимых под надзором арбитражного суда с привлечением конкурсного управляющего, целью которой является удовлетворение требований кредиторов по средствам применения специальных процедур</w:t>
      </w:r>
    </w:p>
    <w:p w14:paraId="731FAEE7" w14:textId="77777777" w:rsidR="002D3C25" w:rsidRDefault="002D3C25" w:rsidP="0038413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Эффективность конкурсного производства с точки зрения права оценивается в том числе путем анализа достижения целей по минимизации неблагоприятных последствий конкурсного производства. В этой связи интересным представляется вопрос размер сформированной конкурсной массы. Несмотря на важность данного вопроса с правой и экономической точек зрения единого подхода к пониманию конкурсной массы в теории не выработано. </w:t>
      </w:r>
    </w:p>
    <w:p w14:paraId="0438E7DC" w14:textId="68251EE9" w:rsidR="0038413A" w:rsidRDefault="0038413A" w:rsidP="0038413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Особого внимания законодателя требует увеличение перечня правовых средств с целью расширение конкурсной массы и соразмерного удовлетворения требований кредиторов. Конкурсная масса является важнейшим понятие в конкурсном производстве и поэтому нуждается в правовом уточнении. В частности, с учетом современных реалий предлагаем внести в состав конкурсной массы цифровые права, с учетом специфики их содержания. </w:t>
      </w:r>
    </w:p>
    <w:p w14:paraId="435B82FB" w14:textId="773BA5DC" w:rsidR="00231E7F" w:rsidRDefault="0038413A" w:rsidP="002D39B4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Конкурсный управляющий является особой фигурой в процедуре конкурсного производства. При этом в его арсенале имеется две большие группы полномочий: полномочия по управлению делами должника и полномочия по ликвидации должника.  В случаях ненадлежащего </w:t>
      </w:r>
      <w:r>
        <w:rPr>
          <w:sz w:val="28"/>
          <w:szCs w:val="28"/>
          <w:lang w:val="ru-RU"/>
        </w:rPr>
        <w:lastRenderedPageBreak/>
        <w:t xml:space="preserve">выполнения своих полномочий и </w:t>
      </w:r>
      <w:r w:rsidRPr="00005EB5">
        <w:rPr>
          <w:sz w:val="28"/>
          <w:szCs w:val="28"/>
        </w:rPr>
        <w:t xml:space="preserve">при наличии нарушений в работе конкурсного управляющего его отстранение от процедуры не должно производиться судом «автоматически», даже с учетом вступившего в законную силу судебного акта, которым подтвержден данный факт. </w:t>
      </w:r>
      <w:r w:rsidR="00231E7F">
        <w:rPr>
          <w:sz w:val="28"/>
          <w:szCs w:val="28"/>
          <w:lang w:val="ru-RU"/>
        </w:rPr>
        <w:t xml:space="preserve">Подводя общий итог судебной практике, толкованию законодательства и </w:t>
      </w:r>
      <w:r w:rsidR="00313A91">
        <w:rPr>
          <w:sz w:val="28"/>
          <w:szCs w:val="28"/>
          <w:lang w:val="ru-RU"/>
        </w:rPr>
        <w:t>доктринальной</w:t>
      </w:r>
      <w:r w:rsidR="00231E7F">
        <w:rPr>
          <w:sz w:val="28"/>
          <w:szCs w:val="28"/>
          <w:lang w:val="ru-RU"/>
        </w:rPr>
        <w:t xml:space="preserve"> позиции можно отметить, что недопустимо автоматическое отстранение конкурсного управляющего при наличие только формальных признаков. Подобная мера является исключительной и должна применяться, когда конкурсный управляющий явно показал свою некомпетентность и ангажированность. Важным фактором оценивания действий конкурсного управляющего является характер допущенных нарушений, при этом суд должен активно исследовать все обстоятельства дела и оценить степень тяжести допущенных нарушений. </w:t>
      </w:r>
    </w:p>
    <w:p w14:paraId="35C0B9A0" w14:textId="177EDB90" w:rsidR="00B2638D" w:rsidRDefault="00B2638D" w:rsidP="00B2638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Следует отметить, что в Гражданском кодексе РФ допускается распределение имущества при его недостаточности, тогда как законодательство о банкротстве устанавливает свои специфические требования. Также в Гражданском кодексе РФ не установлено наличие внеочередных кредиторов. Арбитражная судебная практика придерживается позиции, согласно которой ликвидация не означает отсутствия правопреемства</w:t>
      </w:r>
      <w:r w:rsidRPr="004D3A09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 xml:space="preserve">При этом согласно позиции Верховного Суда РФ у кредитора сохраняется право требования на имущество должника даже после проведения конкурсного производства, если такое имущество находится незаконно у третьих лиц и в ходе проведения конкурсного производства его требования не были полностью удовлетворены. </w:t>
      </w:r>
    </w:p>
    <w:p w14:paraId="263EA3CA" w14:textId="599BA6D1" w:rsidR="002D39B4" w:rsidRDefault="002D39B4" w:rsidP="002D39B4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Одним из проблемных вопросов в конкурсном производстве является удовлетворения всех требований кредиторов по средствам конкурсной массы. Для его решения необходимо использовать все правовое средства для увеличения конкурсной массы. В связи с этим понятие «конкурсная масса» является одним из важнейших понятий процедуры конкурсного </w:t>
      </w:r>
      <w:r>
        <w:rPr>
          <w:sz w:val="28"/>
          <w:szCs w:val="28"/>
          <w:lang w:val="ru-RU"/>
        </w:rPr>
        <w:lastRenderedPageBreak/>
        <w:t xml:space="preserve">производства. Представляется необходимым, включить в содержание данного понятия </w:t>
      </w:r>
      <w:r w:rsidRPr="004D3A09">
        <w:rPr>
          <w:sz w:val="28"/>
          <w:szCs w:val="28"/>
          <w:lang w:val="ru-RU"/>
        </w:rPr>
        <w:t>имущественные права обязательственного характера, корпоративные права, а также цифровые права с учетом их особого содержания и анонимности прав на них</w:t>
      </w:r>
      <w:r>
        <w:rPr>
          <w:sz w:val="28"/>
          <w:szCs w:val="28"/>
          <w:lang w:val="ru-RU"/>
        </w:rPr>
        <w:t xml:space="preserve">. </w:t>
      </w:r>
    </w:p>
    <w:p w14:paraId="4C1E4C42" w14:textId="77777777" w:rsidR="002D39B4" w:rsidRDefault="002D39B4" w:rsidP="002D39B4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Для достижения главной цели конкурсного производства – удовлетворения требований наибольшего числа кредиторов, необходимо включить в законодательстве о банкротстве очередность удовлетворения требований ретенторов. </w:t>
      </w:r>
      <w:r w:rsidRPr="004D3A09">
        <w:rPr>
          <w:sz w:val="28"/>
          <w:szCs w:val="28"/>
        </w:rPr>
        <w:t>Требуется дать доктринальное толкование очередности их удовлетворения. Предлагаем по аналогии применять положения ст. 138 Федерального закона «О несостоятельности (банкротстве)», поскольку для права удержания субсидиарно применяются правила о залоге.</w:t>
      </w:r>
    </w:p>
    <w:p w14:paraId="41604B94" w14:textId="49135730" w:rsidR="002D39B4" w:rsidRDefault="002D39B4" w:rsidP="002D39B4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В ходе проведенного исследования выявлен законодательный пробел </w:t>
      </w:r>
      <w:r w:rsidRPr="004D3A09">
        <w:rPr>
          <w:sz w:val="28"/>
          <w:szCs w:val="28"/>
        </w:rPr>
        <w:t>в правовом регулировании очередности распределения имущества, обнаруженного после завершения конкурсного производства у субъектов, владеющих им без каких- либо правовых оснований. Необходимо внести изменения в абз. 3 п. 5.3 ст. 64 ГК РФ, дополнив его следующим абзацем: «Удовлетворение требований кредиторов при недостаточности обнаруженного имущества осуществляется в очередности, предусмотренной федеральным законом «О несостоятельности (банкротстве)».</w:t>
      </w:r>
    </w:p>
    <w:p w14:paraId="7C79F74E" w14:textId="68DDE3B3" w:rsidR="001B2843" w:rsidRDefault="001B2843" w:rsidP="001B284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Гражданском кодексе РФ допускается распределение имущества при его недостаточности, тогда как законодательство о банкротстве устанавливает свои специфические требования. Также в Гражданском кодексе РФ не установлено наличие внеочередных кредиторов. Арбитражная судебная практика придерживается позиции, согласно которой ликвидация не означает отсутствия правопреемства</w:t>
      </w:r>
      <w:r w:rsidRPr="004D3A09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 xml:space="preserve">При этом согласно позиции Верховного Суда РФ у кредитора сохраняется право требования на имущество должника даже после проведения конкурсного </w:t>
      </w:r>
      <w:r>
        <w:rPr>
          <w:sz w:val="28"/>
          <w:szCs w:val="28"/>
          <w:lang w:val="ru-RU"/>
        </w:rPr>
        <w:lastRenderedPageBreak/>
        <w:t xml:space="preserve">производства, если такое имущество находится незаконно у третьих лиц и в ходе проведения конкурсного производства его требования не были полностью удовлетворены. </w:t>
      </w:r>
    </w:p>
    <w:p w14:paraId="0604AD53" w14:textId="2CB66620" w:rsidR="001B2843" w:rsidRPr="001B2843" w:rsidRDefault="001B2843" w:rsidP="001B284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Реформа гражданского законодательства привела к тому, что определение ликвидации было скорректировано и исходя из этого можно сделать вывод, что законодатель предполагает сохранение в определённых случаях сингулярного правопреемства.  </w:t>
      </w:r>
    </w:p>
    <w:p w14:paraId="284F0962" w14:textId="77777777" w:rsidR="00313A91" w:rsidRDefault="0038413A" w:rsidP="00313A9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И в заключении следует отметить, что </w:t>
      </w:r>
      <w:r w:rsidRPr="0038413A">
        <w:rPr>
          <w:sz w:val="28"/>
          <w:szCs w:val="28"/>
          <w:lang w:val="ru-RU"/>
        </w:rPr>
        <w:t xml:space="preserve">система процедур банкротства находится в постоянном развитии. </w:t>
      </w:r>
      <w:r w:rsidR="00313A91">
        <w:rPr>
          <w:sz w:val="28"/>
          <w:szCs w:val="28"/>
          <w:lang w:val="ru-RU"/>
        </w:rPr>
        <w:t xml:space="preserve">В процедуре банкротства в целом и в конкурсном производстве в частности высока роль судебного контроля. </w:t>
      </w:r>
      <w:r w:rsidR="00313A91" w:rsidRPr="0038413A">
        <w:rPr>
          <w:sz w:val="28"/>
          <w:szCs w:val="28"/>
          <w:lang w:val="ru-RU"/>
        </w:rPr>
        <w:t xml:space="preserve"> </w:t>
      </w:r>
      <w:r w:rsidR="00313A91">
        <w:rPr>
          <w:sz w:val="28"/>
          <w:szCs w:val="28"/>
          <w:lang w:val="ru-RU"/>
        </w:rPr>
        <w:t xml:space="preserve">В настоящем исследовании отмечено, что суд является тем контролирующим органом, который соблюдает баланс частных и публичных интересов при проведении процедуры банкротства. </w:t>
      </w:r>
    </w:p>
    <w:p w14:paraId="33AE5D2E" w14:textId="7B27AEF8" w:rsidR="00D77CF3" w:rsidRDefault="00D77CF3" w:rsidP="00313A9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475BAC1" w14:textId="14B25041" w:rsidR="00D77CF3" w:rsidRDefault="00D77CF3" w:rsidP="00FC3226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bCs/>
          <w:caps/>
          <w:sz w:val="28"/>
          <w:szCs w:val="28"/>
          <w:lang w:val="ru-RU"/>
        </w:rPr>
      </w:pPr>
      <w:r w:rsidRPr="00FC3226">
        <w:rPr>
          <w:b/>
          <w:bCs/>
          <w:caps/>
          <w:sz w:val="28"/>
          <w:szCs w:val="28"/>
          <w:lang w:val="ru-RU"/>
        </w:rPr>
        <w:lastRenderedPageBreak/>
        <w:t>Список использованн</w:t>
      </w:r>
      <w:r w:rsidR="008B733F">
        <w:rPr>
          <w:b/>
          <w:bCs/>
          <w:caps/>
          <w:sz w:val="28"/>
          <w:szCs w:val="28"/>
          <w:lang w:val="ru-RU"/>
        </w:rPr>
        <w:t>ых</w:t>
      </w:r>
      <w:r w:rsidRPr="00FC3226">
        <w:rPr>
          <w:b/>
          <w:bCs/>
          <w:caps/>
          <w:sz w:val="28"/>
          <w:szCs w:val="28"/>
          <w:lang w:val="ru-RU"/>
        </w:rPr>
        <w:t xml:space="preserve"> </w:t>
      </w:r>
      <w:r w:rsidR="008B733F">
        <w:rPr>
          <w:b/>
          <w:bCs/>
          <w:caps/>
          <w:sz w:val="28"/>
          <w:szCs w:val="28"/>
          <w:lang w:val="ru-RU"/>
        </w:rPr>
        <w:t>источников</w:t>
      </w:r>
    </w:p>
    <w:p w14:paraId="69476C3A" w14:textId="77777777" w:rsidR="00BA6A21" w:rsidRDefault="00BA6A21" w:rsidP="00FC3226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  <w:lang w:val="ru-RU"/>
        </w:rPr>
      </w:pPr>
    </w:p>
    <w:p w14:paraId="3F7F92AE" w14:textId="7D2E0374" w:rsidR="00FC3226" w:rsidRPr="00FC3226" w:rsidRDefault="00FC3226" w:rsidP="00FC3226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Н</w:t>
      </w:r>
      <w:r w:rsidRPr="00FC3226">
        <w:rPr>
          <w:b/>
          <w:bCs/>
          <w:sz w:val="28"/>
          <w:szCs w:val="28"/>
          <w:lang w:val="ru-RU"/>
        </w:rPr>
        <w:t xml:space="preserve">ормативно-правовые акты </w:t>
      </w:r>
    </w:p>
    <w:p w14:paraId="5F494F26" w14:textId="78BF9C80" w:rsidR="007F2E0B" w:rsidRDefault="00207ABA" w:rsidP="00FC3226">
      <w:pPr>
        <w:pStyle w:val="ac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06C">
        <w:rPr>
          <w:rFonts w:ascii="Times New Roman" w:hAnsi="Times New Roman"/>
          <w:sz w:val="28"/>
          <w:szCs w:val="28"/>
        </w:rPr>
        <w:t>Конституция Российской Федерации (с учетом поправок, внесенных Законами РФ о поправках к Конституции РФ от 30.12.2008 № 6-ФКЗ, от 30.12.2008 № 7-ФКЗ, от 05.02.2014 № 2-ФКЗ, от 21.07.2014 № 11-ФКЗ, от 14.03.2020 № 1-ФКЗ</w:t>
      </w:r>
      <w:r>
        <w:rPr>
          <w:rFonts w:ascii="Times New Roman" w:hAnsi="Times New Roman"/>
          <w:sz w:val="28"/>
          <w:szCs w:val="28"/>
        </w:rPr>
        <w:t>,</w:t>
      </w:r>
      <w:r w:rsidR="007F35A9">
        <w:rPr>
          <w:rFonts w:ascii="Times New Roman" w:hAnsi="Times New Roman"/>
          <w:sz w:val="28"/>
          <w:szCs w:val="28"/>
        </w:rPr>
        <w:t xml:space="preserve"> от 4.10.2022 №5-ФКЗ, №6-ФКЗ, №7-ФКЗ, №-8-ФКЗ</w:t>
      </w:r>
      <w:r w:rsidRPr="0031706C">
        <w:rPr>
          <w:rFonts w:ascii="Times New Roman" w:hAnsi="Times New Roman"/>
          <w:sz w:val="28"/>
          <w:szCs w:val="28"/>
        </w:rPr>
        <w:t>) // Собрание законодательства Российской Федерации. – 2014. – № 31. – Ст. 4398.</w:t>
      </w:r>
    </w:p>
    <w:p w14:paraId="1E19F158" w14:textId="260FEDD5" w:rsidR="00FC3226" w:rsidRPr="00D77CF3" w:rsidRDefault="00FC3226" w:rsidP="00FC322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D77CF3">
        <w:rPr>
          <w:sz w:val="28"/>
          <w:szCs w:val="28"/>
          <w:lang w:val="ru-RU"/>
        </w:rPr>
        <w:t xml:space="preserve"> Гражданский кодекс Российской Федерации (часть вторая) от 26.01.1996 </w:t>
      </w:r>
      <w:r w:rsidR="007F35A9">
        <w:rPr>
          <w:sz w:val="28"/>
          <w:szCs w:val="28"/>
          <w:lang w:val="ru-RU"/>
        </w:rPr>
        <w:t>№</w:t>
      </w:r>
      <w:r w:rsidRPr="00D77CF3">
        <w:rPr>
          <w:sz w:val="28"/>
          <w:szCs w:val="28"/>
          <w:lang w:val="ru-RU"/>
        </w:rPr>
        <w:t xml:space="preserve"> 14-ФЗ (ред. от 01.07.2021, с изм. от 08.07.2021) // Собрание законодательства РФ</w:t>
      </w:r>
      <w:r w:rsidR="00BA6A21">
        <w:rPr>
          <w:sz w:val="28"/>
          <w:szCs w:val="28"/>
          <w:lang w:val="ru-RU"/>
        </w:rPr>
        <w:t xml:space="preserve">. </w:t>
      </w:r>
      <w:r w:rsidR="00BA6A21" w:rsidRPr="00955390">
        <w:rPr>
          <w:bCs/>
        </w:rPr>
        <w:t xml:space="preserve">– </w:t>
      </w:r>
      <w:r w:rsidRPr="00D77CF3">
        <w:rPr>
          <w:sz w:val="28"/>
          <w:szCs w:val="28"/>
          <w:lang w:val="ru-RU"/>
        </w:rPr>
        <w:t xml:space="preserve"> 29.01.1996</w:t>
      </w:r>
      <w:r w:rsidR="00BA6A21">
        <w:rPr>
          <w:sz w:val="28"/>
          <w:szCs w:val="28"/>
          <w:lang w:val="ru-RU"/>
        </w:rPr>
        <w:t xml:space="preserve">. </w:t>
      </w:r>
      <w:r w:rsidR="00BA6A21" w:rsidRPr="00955390">
        <w:rPr>
          <w:bCs/>
        </w:rPr>
        <w:t xml:space="preserve">– </w:t>
      </w:r>
      <w:r w:rsidR="007F35A9">
        <w:rPr>
          <w:sz w:val="28"/>
          <w:szCs w:val="28"/>
          <w:lang w:val="ru-RU"/>
        </w:rPr>
        <w:t>№</w:t>
      </w:r>
      <w:r w:rsidRPr="00D77CF3">
        <w:rPr>
          <w:sz w:val="28"/>
          <w:szCs w:val="28"/>
          <w:lang w:val="ru-RU"/>
        </w:rPr>
        <w:t xml:space="preserve"> 5</w:t>
      </w:r>
      <w:r w:rsidR="00BA6A21">
        <w:rPr>
          <w:sz w:val="28"/>
          <w:szCs w:val="28"/>
          <w:lang w:val="ru-RU"/>
        </w:rPr>
        <w:t xml:space="preserve">. </w:t>
      </w:r>
      <w:r w:rsidR="00BA6A21" w:rsidRPr="00955390">
        <w:rPr>
          <w:bCs/>
        </w:rPr>
        <w:t xml:space="preserve">– </w:t>
      </w:r>
      <w:r w:rsidR="00BA6A21">
        <w:rPr>
          <w:sz w:val="28"/>
          <w:szCs w:val="28"/>
          <w:lang w:val="ru-RU"/>
        </w:rPr>
        <w:t>С</w:t>
      </w:r>
      <w:r w:rsidRPr="00D77CF3">
        <w:rPr>
          <w:sz w:val="28"/>
          <w:szCs w:val="28"/>
          <w:lang w:val="ru-RU"/>
        </w:rPr>
        <w:t>т. 410</w:t>
      </w:r>
    </w:p>
    <w:p w14:paraId="644C8E44" w14:textId="30565DBC" w:rsidR="00FC3226" w:rsidRPr="00D77CF3" w:rsidRDefault="00FC3226" w:rsidP="00FC322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D77CF3">
        <w:rPr>
          <w:sz w:val="28"/>
          <w:szCs w:val="28"/>
          <w:lang w:val="ru-RU"/>
        </w:rPr>
        <w:t xml:space="preserve">  Гражданский кодекс Российской Федерации (часть первая) от 30.11.1994 </w:t>
      </w:r>
      <w:r w:rsidR="007F35A9">
        <w:rPr>
          <w:sz w:val="28"/>
          <w:szCs w:val="28"/>
          <w:lang w:val="ru-RU"/>
        </w:rPr>
        <w:t>№</w:t>
      </w:r>
      <w:r w:rsidRPr="00D77CF3">
        <w:rPr>
          <w:sz w:val="28"/>
          <w:szCs w:val="28"/>
          <w:lang w:val="ru-RU"/>
        </w:rPr>
        <w:t xml:space="preserve"> 51-ФЗ (ред. от 25.02.2022) // Собрание законодательства РФ</w:t>
      </w:r>
      <w:r w:rsidR="00BA6A21">
        <w:rPr>
          <w:sz w:val="28"/>
          <w:szCs w:val="28"/>
          <w:lang w:val="ru-RU"/>
        </w:rPr>
        <w:t xml:space="preserve">. </w:t>
      </w:r>
      <w:r w:rsidR="00BA6A21" w:rsidRPr="00955390">
        <w:rPr>
          <w:bCs/>
        </w:rPr>
        <w:t xml:space="preserve">– </w:t>
      </w:r>
      <w:r w:rsidRPr="00D77CF3">
        <w:rPr>
          <w:sz w:val="28"/>
          <w:szCs w:val="28"/>
          <w:lang w:val="ru-RU"/>
        </w:rPr>
        <w:t>05.12.1994</w:t>
      </w:r>
      <w:r w:rsidR="00BA6A21">
        <w:rPr>
          <w:sz w:val="28"/>
          <w:szCs w:val="28"/>
          <w:lang w:val="ru-RU"/>
        </w:rPr>
        <w:t xml:space="preserve">. </w:t>
      </w:r>
      <w:r w:rsidR="00BA6A21" w:rsidRPr="00955390">
        <w:rPr>
          <w:bCs/>
        </w:rPr>
        <w:t xml:space="preserve">– </w:t>
      </w:r>
      <w:r w:rsidR="007F35A9">
        <w:rPr>
          <w:sz w:val="28"/>
          <w:szCs w:val="28"/>
          <w:lang w:val="ru-RU"/>
        </w:rPr>
        <w:t>№</w:t>
      </w:r>
      <w:r w:rsidRPr="00D77CF3">
        <w:rPr>
          <w:sz w:val="28"/>
          <w:szCs w:val="28"/>
          <w:lang w:val="ru-RU"/>
        </w:rPr>
        <w:t xml:space="preserve"> 32</w:t>
      </w:r>
      <w:r w:rsidR="00BA6A21">
        <w:rPr>
          <w:sz w:val="28"/>
          <w:szCs w:val="28"/>
          <w:lang w:val="ru-RU"/>
        </w:rPr>
        <w:t xml:space="preserve">. </w:t>
      </w:r>
      <w:r w:rsidR="00BA6A21" w:rsidRPr="00955390">
        <w:rPr>
          <w:bCs/>
        </w:rPr>
        <w:t xml:space="preserve">– </w:t>
      </w:r>
      <w:r w:rsidR="00BA6A21">
        <w:rPr>
          <w:sz w:val="28"/>
          <w:szCs w:val="28"/>
          <w:lang w:val="ru-RU"/>
        </w:rPr>
        <w:t>С</w:t>
      </w:r>
      <w:r w:rsidRPr="00D77CF3">
        <w:rPr>
          <w:sz w:val="28"/>
          <w:szCs w:val="28"/>
          <w:lang w:val="ru-RU"/>
        </w:rPr>
        <w:t>т. 3301</w:t>
      </w:r>
    </w:p>
    <w:p w14:paraId="6524285B" w14:textId="066CF150" w:rsidR="00FC3226" w:rsidRPr="00FC3226" w:rsidRDefault="00FC3226" w:rsidP="00FC322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D77CF3">
        <w:rPr>
          <w:sz w:val="28"/>
          <w:szCs w:val="28"/>
          <w:lang w:val="ru-RU"/>
        </w:rPr>
        <w:t xml:space="preserve"> </w:t>
      </w:r>
      <w:r w:rsidRPr="00FC3226">
        <w:rPr>
          <w:sz w:val="28"/>
          <w:szCs w:val="28"/>
          <w:lang w:val="ru-RU"/>
        </w:rPr>
        <w:t xml:space="preserve">Федеральный закон от 26.10.2002 </w:t>
      </w:r>
      <w:r w:rsidR="007F35A9">
        <w:rPr>
          <w:sz w:val="28"/>
          <w:szCs w:val="28"/>
          <w:lang w:val="ru-RU"/>
        </w:rPr>
        <w:t>№</w:t>
      </w:r>
      <w:r w:rsidRPr="00FC3226">
        <w:rPr>
          <w:sz w:val="28"/>
          <w:szCs w:val="28"/>
          <w:lang w:val="ru-RU"/>
        </w:rPr>
        <w:t xml:space="preserve"> 127-ФЗ (ред. от 28.06.2022, с изм. от 21.07.2022) </w:t>
      </w:r>
      <w:r w:rsidR="00BA6A21">
        <w:rPr>
          <w:sz w:val="28"/>
          <w:szCs w:val="28"/>
          <w:lang w:val="ru-RU"/>
        </w:rPr>
        <w:t>«</w:t>
      </w:r>
      <w:r w:rsidRPr="00FC3226">
        <w:rPr>
          <w:sz w:val="28"/>
          <w:szCs w:val="28"/>
          <w:lang w:val="ru-RU"/>
        </w:rPr>
        <w:t>О несостоятельности (банкротстве)</w:t>
      </w:r>
      <w:r w:rsidR="00BA6A21">
        <w:rPr>
          <w:sz w:val="28"/>
          <w:szCs w:val="28"/>
          <w:lang w:val="ru-RU"/>
        </w:rPr>
        <w:t xml:space="preserve">» </w:t>
      </w:r>
      <w:r w:rsidRPr="00FC3226">
        <w:rPr>
          <w:sz w:val="28"/>
          <w:szCs w:val="28"/>
          <w:lang w:val="ru-RU"/>
        </w:rPr>
        <w:t>// Российская газета</w:t>
      </w:r>
      <w:r w:rsidR="00BA6A21">
        <w:rPr>
          <w:sz w:val="28"/>
          <w:szCs w:val="28"/>
          <w:lang w:val="ru-RU"/>
        </w:rPr>
        <w:t>.</w:t>
      </w:r>
      <w:r w:rsidR="00BA6A21" w:rsidRPr="00BA6A21">
        <w:rPr>
          <w:bCs/>
        </w:rPr>
        <w:t xml:space="preserve"> </w:t>
      </w:r>
      <w:r w:rsidR="00BA6A21" w:rsidRPr="00955390">
        <w:rPr>
          <w:bCs/>
        </w:rPr>
        <w:t xml:space="preserve">– </w:t>
      </w:r>
      <w:r w:rsidR="007F35A9">
        <w:rPr>
          <w:sz w:val="28"/>
          <w:szCs w:val="28"/>
          <w:lang w:val="ru-RU"/>
        </w:rPr>
        <w:t>№</w:t>
      </w:r>
      <w:r w:rsidRPr="00FC3226">
        <w:rPr>
          <w:sz w:val="28"/>
          <w:szCs w:val="28"/>
          <w:lang w:val="ru-RU"/>
        </w:rPr>
        <w:t xml:space="preserve"> 209-210</w:t>
      </w:r>
      <w:r w:rsidR="00BA6A21">
        <w:rPr>
          <w:sz w:val="28"/>
          <w:szCs w:val="28"/>
          <w:lang w:val="ru-RU"/>
        </w:rPr>
        <w:t xml:space="preserve">. </w:t>
      </w:r>
      <w:r w:rsidR="00BA6A21" w:rsidRPr="00955390">
        <w:rPr>
          <w:bCs/>
        </w:rPr>
        <w:t xml:space="preserve">– </w:t>
      </w:r>
      <w:r w:rsidRPr="00FC3226">
        <w:rPr>
          <w:sz w:val="28"/>
          <w:szCs w:val="28"/>
          <w:lang w:val="ru-RU"/>
        </w:rPr>
        <w:t xml:space="preserve"> 02.11.2002</w:t>
      </w:r>
    </w:p>
    <w:p w14:paraId="432183B4" w14:textId="0685B7AB" w:rsidR="00FC3226" w:rsidRPr="00D77CF3" w:rsidRDefault="00FC3226" w:rsidP="00FC322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D77CF3">
        <w:rPr>
          <w:sz w:val="28"/>
          <w:szCs w:val="28"/>
          <w:lang w:val="ru-RU"/>
        </w:rPr>
        <w:t xml:space="preserve">Федеральный закон от 29.06.2015 </w:t>
      </w:r>
      <w:r w:rsidR="007F35A9">
        <w:rPr>
          <w:sz w:val="28"/>
          <w:szCs w:val="28"/>
          <w:lang w:val="ru-RU"/>
        </w:rPr>
        <w:t>№</w:t>
      </w:r>
      <w:r w:rsidRPr="00D77CF3">
        <w:rPr>
          <w:sz w:val="28"/>
          <w:szCs w:val="28"/>
          <w:lang w:val="ru-RU"/>
        </w:rPr>
        <w:t xml:space="preserve"> 154-ФЗ «Об урегулировании особенностей несостоятельности (банкротства) на территориях Республики Крым и города федерального значения Севастополя и о внесении изменений в отдельные законодательные акты Российской Федерации» // Российская газета. </w:t>
      </w:r>
      <w:r w:rsidR="00BA6A21" w:rsidRPr="00955390">
        <w:rPr>
          <w:bCs/>
        </w:rPr>
        <w:t xml:space="preserve">– </w:t>
      </w:r>
      <w:r w:rsidR="007F35A9">
        <w:rPr>
          <w:sz w:val="28"/>
          <w:szCs w:val="28"/>
          <w:lang w:val="ru-RU"/>
        </w:rPr>
        <w:t>№</w:t>
      </w:r>
      <w:r w:rsidRPr="00D77CF3">
        <w:rPr>
          <w:sz w:val="28"/>
          <w:szCs w:val="28"/>
          <w:lang w:val="ru-RU"/>
        </w:rPr>
        <w:t xml:space="preserve"> 144. </w:t>
      </w:r>
      <w:r w:rsidR="00BA6A21" w:rsidRPr="00955390">
        <w:rPr>
          <w:bCs/>
        </w:rPr>
        <w:t xml:space="preserve">– </w:t>
      </w:r>
      <w:r w:rsidRPr="00D77CF3">
        <w:rPr>
          <w:sz w:val="28"/>
          <w:szCs w:val="28"/>
          <w:lang w:val="ru-RU"/>
        </w:rPr>
        <w:t>03.07.2015.</w:t>
      </w:r>
    </w:p>
    <w:p w14:paraId="03746878" w14:textId="4EC9C11C" w:rsidR="00FC3226" w:rsidRPr="00D77CF3" w:rsidRDefault="00FC3226" w:rsidP="00FC322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D77CF3">
        <w:rPr>
          <w:sz w:val="28"/>
          <w:szCs w:val="28"/>
          <w:lang w:val="ru-RU"/>
        </w:rPr>
        <w:t xml:space="preserve">  Федеральный закон от 26.10.2002 </w:t>
      </w:r>
      <w:r w:rsidR="007F35A9">
        <w:rPr>
          <w:sz w:val="28"/>
          <w:szCs w:val="28"/>
          <w:lang w:val="ru-RU"/>
        </w:rPr>
        <w:t>№</w:t>
      </w:r>
      <w:r w:rsidRPr="00D77CF3">
        <w:rPr>
          <w:sz w:val="28"/>
          <w:szCs w:val="28"/>
          <w:lang w:val="ru-RU"/>
        </w:rPr>
        <w:t xml:space="preserve"> 127-ФЗ (ред. от 28.06.2022, с изм. от 21.07.2022) </w:t>
      </w:r>
      <w:r w:rsidR="007F35A9">
        <w:rPr>
          <w:sz w:val="28"/>
          <w:szCs w:val="28"/>
          <w:lang w:val="ru-RU"/>
        </w:rPr>
        <w:t>«</w:t>
      </w:r>
      <w:r w:rsidRPr="00D77CF3">
        <w:rPr>
          <w:sz w:val="28"/>
          <w:szCs w:val="28"/>
          <w:lang w:val="ru-RU"/>
        </w:rPr>
        <w:t>О несостоятельности (банкротстве)</w:t>
      </w:r>
      <w:r w:rsidR="007F35A9">
        <w:rPr>
          <w:sz w:val="28"/>
          <w:szCs w:val="28"/>
          <w:lang w:val="ru-RU"/>
        </w:rPr>
        <w:t>»</w:t>
      </w:r>
      <w:r w:rsidRPr="00D77CF3">
        <w:rPr>
          <w:sz w:val="28"/>
          <w:szCs w:val="28"/>
          <w:lang w:val="ru-RU"/>
        </w:rPr>
        <w:t xml:space="preserve"> // Российская газета</w:t>
      </w:r>
      <w:r w:rsidR="00BA6A21">
        <w:rPr>
          <w:sz w:val="28"/>
          <w:szCs w:val="28"/>
          <w:lang w:val="ru-RU"/>
        </w:rPr>
        <w:t xml:space="preserve">. </w:t>
      </w:r>
      <w:r w:rsidR="00BA6A21" w:rsidRPr="00955390">
        <w:rPr>
          <w:bCs/>
        </w:rPr>
        <w:t xml:space="preserve">– </w:t>
      </w:r>
      <w:r w:rsidR="007F35A9">
        <w:rPr>
          <w:sz w:val="28"/>
          <w:szCs w:val="28"/>
          <w:lang w:val="ru-RU"/>
        </w:rPr>
        <w:t>№</w:t>
      </w:r>
      <w:r w:rsidRPr="00D77CF3">
        <w:rPr>
          <w:sz w:val="28"/>
          <w:szCs w:val="28"/>
          <w:lang w:val="ru-RU"/>
        </w:rPr>
        <w:t xml:space="preserve"> 209-210</w:t>
      </w:r>
      <w:r w:rsidR="00BA6A21">
        <w:rPr>
          <w:sz w:val="28"/>
          <w:szCs w:val="28"/>
          <w:lang w:val="ru-RU"/>
        </w:rPr>
        <w:t xml:space="preserve">. </w:t>
      </w:r>
      <w:r w:rsidR="00BA6A21" w:rsidRPr="00955390">
        <w:rPr>
          <w:bCs/>
        </w:rPr>
        <w:t xml:space="preserve">– </w:t>
      </w:r>
      <w:r w:rsidRPr="00D77CF3">
        <w:rPr>
          <w:sz w:val="28"/>
          <w:szCs w:val="28"/>
          <w:lang w:val="ru-RU"/>
        </w:rPr>
        <w:t xml:space="preserve"> 02.11.2002</w:t>
      </w:r>
    </w:p>
    <w:p w14:paraId="23D88130" w14:textId="7B202BD1" w:rsidR="00FC3226" w:rsidRPr="00D77CF3" w:rsidRDefault="00FC3226" w:rsidP="00FC322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D77CF3">
        <w:rPr>
          <w:sz w:val="28"/>
          <w:szCs w:val="28"/>
          <w:lang w:val="ru-RU"/>
        </w:rPr>
        <w:t xml:space="preserve">Федеральный закон от 24.07.1998 г. </w:t>
      </w:r>
      <w:r w:rsidR="007F35A9">
        <w:rPr>
          <w:sz w:val="28"/>
          <w:szCs w:val="28"/>
          <w:lang w:val="ru-RU"/>
        </w:rPr>
        <w:t>№</w:t>
      </w:r>
      <w:r w:rsidRPr="00D77CF3">
        <w:rPr>
          <w:sz w:val="28"/>
          <w:szCs w:val="28"/>
          <w:lang w:val="ru-RU"/>
        </w:rPr>
        <w:t xml:space="preserve"> 125-ФЗ «Об обязательном социальном страховании от несчастных случаев на </w:t>
      </w:r>
      <w:r w:rsidRPr="00D77CF3">
        <w:rPr>
          <w:sz w:val="28"/>
          <w:szCs w:val="28"/>
          <w:lang w:val="ru-RU"/>
        </w:rPr>
        <w:lastRenderedPageBreak/>
        <w:t xml:space="preserve">производстве и профессиональных заболеваний» (в ред. от 07.03.2018 г.) // СЗ РФ. </w:t>
      </w:r>
      <w:r w:rsidR="00BA6A21" w:rsidRPr="00955390">
        <w:rPr>
          <w:bCs/>
        </w:rPr>
        <w:t xml:space="preserve">– </w:t>
      </w:r>
      <w:r w:rsidRPr="00D77CF3">
        <w:rPr>
          <w:sz w:val="28"/>
          <w:szCs w:val="28"/>
          <w:lang w:val="ru-RU"/>
        </w:rPr>
        <w:t>1998.</w:t>
      </w:r>
      <w:r w:rsidR="00BA6A21" w:rsidRPr="00BA6A21">
        <w:rPr>
          <w:bCs/>
        </w:rPr>
        <w:t xml:space="preserve"> </w:t>
      </w:r>
      <w:r w:rsidR="00BA6A21" w:rsidRPr="00955390">
        <w:rPr>
          <w:bCs/>
        </w:rPr>
        <w:t xml:space="preserve">– </w:t>
      </w:r>
      <w:r w:rsidRPr="00D77CF3">
        <w:rPr>
          <w:sz w:val="28"/>
          <w:szCs w:val="28"/>
          <w:lang w:val="ru-RU"/>
        </w:rPr>
        <w:t xml:space="preserve"> </w:t>
      </w:r>
      <w:r w:rsidR="007F35A9">
        <w:rPr>
          <w:sz w:val="28"/>
          <w:szCs w:val="28"/>
          <w:lang w:val="ru-RU"/>
        </w:rPr>
        <w:t>№</w:t>
      </w:r>
      <w:r w:rsidRPr="00D77CF3">
        <w:rPr>
          <w:sz w:val="28"/>
          <w:szCs w:val="28"/>
          <w:lang w:val="ru-RU"/>
        </w:rPr>
        <w:t xml:space="preserve"> 31. </w:t>
      </w:r>
      <w:r w:rsidR="00BA6A21" w:rsidRPr="00955390">
        <w:rPr>
          <w:bCs/>
        </w:rPr>
        <w:t xml:space="preserve">– </w:t>
      </w:r>
      <w:r w:rsidRPr="00D77CF3">
        <w:rPr>
          <w:sz w:val="28"/>
          <w:szCs w:val="28"/>
          <w:lang w:val="ru-RU"/>
        </w:rPr>
        <w:t>Ст. 3803</w:t>
      </w:r>
      <w:r w:rsidR="00BA6A21">
        <w:rPr>
          <w:sz w:val="28"/>
          <w:szCs w:val="28"/>
          <w:lang w:val="ru-RU"/>
        </w:rPr>
        <w:t xml:space="preserve">. </w:t>
      </w:r>
    </w:p>
    <w:p w14:paraId="43E0CDC1" w14:textId="7DDF2DC0" w:rsidR="00FC3226" w:rsidRPr="00D77CF3" w:rsidRDefault="00FC3226" w:rsidP="00FC322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D77CF3">
        <w:rPr>
          <w:sz w:val="28"/>
          <w:szCs w:val="28"/>
          <w:lang w:val="ru-RU"/>
        </w:rPr>
        <w:t xml:space="preserve">Порядок внесения в Фонд социального страхования Российской Федерации капитализированных платежей при ликвидации юридических лиц – страхователей по обязательному социальному страхованию от несчастных случаев на производстве и профессиональных заболеваний [утв. постановлением Правительства РФ от 17.11.2000 г. </w:t>
      </w:r>
      <w:r w:rsidR="007F35A9">
        <w:rPr>
          <w:sz w:val="28"/>
          <w:szCs w:val="28"/>
          <w:lang w:val="ru-RU"/>
        </w:rPr>
        <w:t xml:space="preserve">№ </w:t>
      </w:r>
      <w:r w:rsidRPr="00D77CF3">
        <w:rPr>
          <w:sz w:val="28"/>
          <w:szCs w:val="28"/>
          <w:lang w:val="ru-RU"/>
        </w:rPr>
        <w:t>863] // СЗ РФ.</w:t>
      </w:r>
      <w:r w:rsidR="00BA6A21" w:rsidRPr="00BA6A21">
        <w:rPr>
          <w:bCs/>
        </w:rPr>
        <w:t xml:space="preserve"> </w:t>
      </w:r>
      <w:r w:rsidR="00BA6A21" w:rsidRPr="00955390">
        <w:rPr>
          <w:bCs/>
        </w:rPr>
        <w:t xml:space="preserve">– </w:t>
      </w:r>
      <w:r w:rsidRPr="00D77CF3">
        <w:rPr>
          <w:sz w:val="28"/>
          <w:szCs w:val="28"/>
          <w:lang w:val="ru-RU"/>
        </w:rPr>
        <w:t xml:space="preserve"> 2000. </w:t>
      </w:r>
      <w:r w:rsidR="00BA6A21" w:rsidRPr="00955390">
        <w:rPr>
          <w:bCs/>
        </w:rPr>
        <w:t xml:space="preserve">– </w:t>
      </w:r>
      <w:r w:rsidR="007F35A9">
        <w:rPr>
          <w:sz w:val="28"/>
          <w:szCs w:val="28"/>
          <w:lang w:val="ru-RU"/>
        </w:rPr>
        <w:t xml:space="preserve">№ </w:t>
      </w:r>
      <w:r w:rsidRPr="00D77CF3">
        <w:rPr>
          <w:sz w:val="28"/>
          <w:szCs w:val="28"/>
          <w:lang w:val="ru-RU"/>
        </w:rPr>
        <w:t xml:space="preserve">48. </w:t>
      </w:r>
      <w:r w:rsidR="00BA6A21" w:rsidRPr="00955390">
        <w:rPr>
          <w:bCs/>
        </w:rPr>
        <w:t xml:space="preserve">– </w:t>
      </w:r>
      <w:r w:rsidRPr="00D77CF3">
        <w:rPr>
          <w:sz w:val="28"/>
          <w:szCs w:val="28"/>
          <w:lang w:val="ru-RU"/>
        </w:rPr>
        <w:t>Ст. 4693.</w:t>
      </w:r>
    </w:p>
    <w:p w14:paraId="22422B40" w14:textId="71541524" w:rsidR="00FC3226" w:rsidRPr="00D77CF3" w:rsidRDefault="00FC3226" w:rsidP="00FC322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D77CF3">
        <w:rPr>
          <w:sz w:val="28"/>
          <w:szCs w:val="28"/>
          <w:lang w:val="ru-RU"/>
        </w:rPr>
        <w:t xml:space="preserve">Постановление Правительства РФ от 29.05.2004 г. </w:t>
      </w:r>
      <w:r w:rsidR="007F35A9">
        <w:rPr>
          <w:sz w:val="28"/>
          <w:szCs w:val="28"/>
          <w:lang w:val="ru-RU"/>
        </w:rPr>
        <w:t>№</w:t>
      </w:r>
      <w:r w:rsidRPr="00D77CF3">
        <w:rPr>
          <w:sz w:val="28"/>
          <w:szCs w:val="28"/>
          <w:lang w:val="ru-RU"/>
        </w:rPr>
        <w:t xml:space="preserve"> 257 «Об обеспечении интересов Российской Федерации как кредитора в делах о банкротстве и в процедурах банкротства» (в ред. от 12.08.2009 г.) // СЗ РФ. </w:t>
      </w:r>
      <w:r w:rsidR="00BA6A21" w:rsidRPr="00955390">
        <w:rPr>
          <w:bCs/>
        </w:rPr>
        <w:t xml:space="preserve">– </w:t>
      </w:r>
      <w:r w:rsidRPr="00D77CF3">
        <w:rPr>
          <w:sz w:val="28"/>
          <w:szCs w:val="28"/>
          <w:lang w:val="ru-RU"/>
        </w:rPr>
        <w:t xml:space="preserve">2004. </w:t>
      </w:r>
      <w:r w:rsidR="00BA6A21" w:rsidRPr="00955390">
        <w:rPr>
          <w:bCs/>
        </w:rPr>
        <w:t xml:space="preserve">– </w:t>
      </w:r>
      <w:r w:rsidR="007F35A9">
        <w:rPr>
          <w:sz w:val="28"/>
          <w:szCs w:val="28"/>
          <w:lang w:val="ru-RU"/>
        </w:rPr>
        <w:t>№</w:t>
      </w:r>
      <w:r w:rsidRPr="00D77CF3">
        <w:rPr>
          <w:sz w:val="28"/>
          <w:szCs w:val="28"/>
          <w:lang w:val="ru-RU"/>
        </w:rPr>
        <w:t xml:space="preserve"> 23. </w:t>
      </w:r>
      <w:r w:rsidR="00BA6A21" w:rsidRPr="00955390">
        <w:rPr>
          <w:bCs/>
        </w:rPr>
        <w:t xml:space="preserve">– </w:t>
      </w:r>
      <w:r w:rsidRPr="00D77CF3">
        <w:rPr>
          <w:sz w:val="28"/>
          <w:szCs w:val="28"/>
          <w:lang w:val="ru-RU"/>
        </w:rPr>
        <w:t>Ст. 2310</w:t>
      </w:r>
      <w:r w:rsidR="00BA6A21">
        <w:rPr>
          <w:sz w:val="28"/>
          <w:szCs w:val="28"/>
          <w:lang w:val="ru-RU"/>
        </w:rPr>
        <w:t xml:space="preserve">. </w:t>
      </w:r>
    </w:p>
    <w:p w14:paraId="6DE4EAB9" w14:textId="4A573867" w:rsidR="00643A50" w:rsidRPr="00643A50" w:rsidRDefault="00643A50" w:rsidP="00643A50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643A50">
        <w:rPr>
          <w:sz w:val="28"/>
          <w:szCs w:val="28"/>
          <w:lang w:val="ru-RU"/>
        </w:rPr>
        <w:t xml:space="preserve">Постановление Пленума Верховного Суда РФ от 21.12.2017 </w:t>
      </w:r>
      <w:r w:rsidR="007F35A9">
        <w:rPr>
          <w:sz w:val="28"/>
          <w:szCs w:val="28"/>
          <w:lang w:val="ru-RU"/>
        </w:rPr>
        <w:t>№</w:t>
      </w:r>
      <w:r w:rsidRPr="00643A50">
        <w:rPr>
          <w:sz w:val="28"/>
          <w:szCs w:val="28"/>
          <w:lang w:val="ru-RU"/>
        </w:rPr>
        <w:t xml:space="preserve">53 «О некоторых вопросах, связанных с привлечением контролирующих должника лиц к ответственности при банкротстве» // Бюллетень Верховного Суда РФ. </w:t>
      </w:r>
      <w:r w:rsidR="00BA6A21" w:rsidRPr="00955390">
        <w:rPr>
          <w:bCs/>
        </w:rPr>
        <w:t xml:space="preserve">– </w:t>
      </w:r>
      <w:r w:rsidRPr="00643A50">
        <w:rPr>
          <w:sz w:val="28"/>
          <w:szCs w:val="28"/>
          <w:lang w:val="ru-RU"/>
        </w:rPr>
        <w:t xml:space="preserve">2018. </w:t>
      </w:r>
      <w:r w:rsidR="00BA6A21" w:rsidRPr="00955390">
        <w:rPr>
          <w:bCs/>
        </w:rPr>
        <w:t xml:space="preserve">– </w:t>
      </w:r>
      <w:r w:rsidR="007F35A9">
        <w:rPr>
          <w:sz w:val="28"/>
          <w:szCs w:val="28"/>
          <w:lang w:val="ru-RU"/>
        </w:rPr>
        <w:t>№</w:t>
      </w:r>
      <w:r w:rsidRPr="00643A50">
        <w:rPr>
          <w:sz w:val="28"/>
          <w:szCs w:val="28"/>
          <w:lang w:val="ru-RU"/>
        </w:rPr>
        <w:t xml:space="preserve"> 3.</w:t>
      </w:r>
    </w:p>
    <w:p w14:paraId="020DA11E" w14:textId="1651BDA7" w:rsidR="00643A50" w:rsidRPr="00643A50" w:rsidRDefault="00643A50" w:rsidP="007F35A9">
      <w:pPr>
        <w:pStyle w:val="ac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A50">
        <w:rPr>
          <w:rFonts w:ascii="Times New Roman" w:hAnsi="Times New Roman" w:cs="Times New Roman"/>
          <w:sz w:val="28"/>
          <w:szCs w:val="28"/>
        </w:rPr>
        <w:t xml:space="preserve">Постановление Конституционного Суда РФ от 14.06.2021 г. </w:t>
      </w:r>
      <w:r w:rsidR="007F35A9">
        <w:rPr>
          <w:rFonts w:ascii="Times New Roman" w:hAnsi="Times New Roman" w:cs="Times New Roman"/>
          <w:sz w:val="28"/>
          <w:szCs w:val="28"/>
        </w:rPr>
        <w:t>№</w:t>
      </w:r>
      <w:r w:rsidRPr="00643A50">
        <w:rPr>
          <w:rFonts w:ascii="Times New Roman" w:hAnsi="Times New Roman" w:cs="Times New Roman"/>
          <w:sz w:val="28"/>
          <w:szCs w:val="28"/>
        </w:rPr>
        <w:t xml:space="preserve"> 36-П по делу о проверке конституционности абзаца 5 пункта 6 статьи 213.25 Федерального закона «О несостоятельности (банкротстве)» в связи с жалобой гражданина П.Л. Чепкасова </w:t>
      </w:r>
      <w:r w:rsidR="007F35A9" w:rsidRPr="007F35A9">
        <w:rPr>
          <w:rFonts w:ascii="Times New Roman" w:hAnsi="Times New Roman" w:cs="Times New Roman"/>
          <w:sz w:val="28"/>
          <w:szCs w:val="28"/>
        </w:rPr>
        <w:t>[</w:t>
      </w:r>
      <w:r w:rsidR="007F35A9">
        <w:rPr>
          <w:rFonts w:ascii="Times New Roman" w:hAnsi="Times New Roman" w:cs="Times New Roman"/>
          <w:sz w:val="28"/>
          <w:szCs w:val="28"/>
        </w:rPr>
        <w:t>Электронный ресурс</w:t>
      </w:r>
      <w:r w:rsidR="007F35A9" w:rsidRPr="007F35A9">
        <w:rPr>
          <w:rFonts w:ascii="Times New Roman" w:hAnsi="Times New Roman" w:cs="Times New Roman"/>
          <w:sz w:val="28"/>
          <w:szCs w:val="28"/>
        </w:rPr>
        <w:t xml:space="preserve">] </w:t>
      </w:r>
      <w:r w:rsidRPr="00643A50">
        <w:rPr>
          <w:rFonts w:ascii="Times New Roman" w:hAnsi="Times New Roman" w:cs="Times New Roman"/>
          <w:sz w:val="28"/>
          <w:szCs w:val="28"/>
        </w:rPr>
        <w:t xml:space="preserve">// </w:t>
      </w:r>
      <w:r w:rsidR="00BA6A21">
        <w:rPr>
          <w:rFonts w:ascii="Times New Roman" w:hAnsi="Times New Roman" w:cs="Times New Roman"/>
          <w:sz w:val="28"/>
          <w:szCs w:val="28"/>
        </w:rPr>
        <w:t>Режим доступа</w:t>
      </w:r>
      <w:r w:rsidRPr="00643A50">
        <w:rPr>
          <w:rFonts w:ascii="Times New Roman" w:hAnsi="Times New Roman" w:cs="Times New Roman"/>
          <w:sz w:val="28"/>
          <w:szCs w:val="28"/>
        </w:rPr>
        <w:t>: http://pravo.gov.ru</w:t>
      </w:r>
    </w:p>
    <w:p w14:paraId="1180E255" w14:textId="743D5F5A" w:rsidR="00643A50" w:rsidRDefault="00643A50" w:rsidP="00643A50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643A50">
        <w:rPr>
          <w:sz w:val="28"/>
          <w:szCs w:val="28"/>
          <w:lang w:val="ru-RU"/>
        </w:rPr>
        <w:t xml:space="preserve">  Определение Арбитражного Суда г. Москвы от 05.03.2018 г. по делу </w:t>
      </w:r>
      <w:r w:rsidR="007F35A9">
        <w:rPr>
          <w:sz w:val="28"/>
          <w:szCs w:val="28"/>
          <w:lang w:val="ru-RU"/>
        </w:rPr>
        <w:t>№</w:t>
      </w:r>
      <w:r w:rsidRPr="00643A50">
        <w:rPr>
          <w:sz w:val="28"/>
          <w:szCs w:val="28"/>
          <w:lang w:val="ru-RU"/>
        </w:rPr>
        <w:t xml:space="preserve"> А40-124668/17-71-160Ф</w:t>
      </w:r>
      <w:r>
        <w:rPr>
          <w:sz w:val="28"/>
          <w:szCs w:val="28"/>
          <w:lang w:val="ru-RU"/>
        </w:rPr>
        <w:t xml:space="preserve"> </w:t>
      </w:r>
      <w:r w:rsidR="007F35A9" w:rsidRPr="007F35A9">
        <w:rPr>
          <w:sz w:val="28"/>
          <w:szCs w:val="28"/>
          <w:lang w:val="ru-RU"/>
        </w:rPr>
        <w:t>[</w:t>
      </w:r>
      <w:r w:rsidR="007F35A9">
        <w:rPr>
          <w:sz w:val="28"/>
          <w:szCs w:val="28"/>
        </w:rPr>
        <w:t>Электронный ресурс</w:t>
      </w:r>
      <w:r w:rsidR="007F35A9" w:rsidRPr="007F35A9">
        <w:rPr>
          <w:sz w:val="28"/>
          <w:szCs w:val="28"/>
          <w:lang w:val="ru-RU"/>
        </w:rPr>
        <w:t xml:space="preserve">] </w:t>
      </w:r>
      <w:r w:rsidR="007F35A9" w:rsidRPr="00643A50">
        <w:rPr>
          <w:sz w:val="28"/>
          <w:szCs w:val="28"/>
        </w:rPr>
        <w:t xml:space="preserve">// </w:t>
      </w:r>
      <w:r w:rsidR="00BA6A21">
        <w:rPr>
          <w:sz w:val="28"/>
          <w:szCs w:val="28"/>
          <w:lang w:val="ru-RU"/>
        </w:rPr>
        <w:t>Режим доступа</w:t>
      </w:r>
      <w:r w:rsidRPr="00643A50">
        <w:rPr>
          <w:sz w:val="28"/>
          <w:szCs w:val="28"/>
          <w:lang w:val="ru-RU"/>
        </w:rPr>
        <w:t>: http://pravo.gov.ru</w:t>
      </w:r>
    </w:p>
    <w:p w14:paraId="5FEAA149" w14:textId="76CB839D" w:rsidR="00643A50" w:rsidRPr="00643A50" w:rsidRDefault="00F36AAD" w:rsidP="00643A50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</w:t>
      </w:r>
      <w:r w:rsidR="00643A50" w:rsidRPr="00643A50">
        <w:rPr>
          <w:sz w:val="28"/>
          <w:szCs w:val="28"/>
          <w:lang w:val="ru-RU"/>
        </w:rPr>
        <w:t xml:space="preserve">остановление Девятого арбитражного апелляционного суда от 16.05.2018 г. </w:t>
      </w:r>
      <w:r w:rsidR="007F35A9">
        <w:rPr>
          <w:sz w:val="28"/>
          <w:szCs w:val="28"/>
          <w:lang w:val="ru-RU"/>
        </w:rPr>
        <w:t>№</w:t>
      </w:r>
      <w:r w:rsidR="00643A50" w:rsidRPr="00643A50">
        <w:rPr>
          <w:sz w:val="28"/>
          <w:szCs w:val="28"/>
          <w:lang w:val="ru-RU"/>
        </w:rPr>
        <w:t xml:space="preserve"> 09АП-16416/2018 </w:t>
      </w:r>
      <w:r w:rsidR="007F35A9" w:rsidRPr="007F35A9">
        <w:rPr>
          <w:sz w:val="28"/>
          <w:szCs w:val="28"/>
          <w:lang w:val="ru-RU"/>
        </w:rPr>
        <w:t>[</w:t>
      </w:r>
      <w:r w:rsidR="007F35A9">
        <w:rPr>
          <w:sz w:val="28"/>
          <w:szCs w:val="28"/>
        </w:rPr>
        <w:t>Электронный ресурс</w:t>
      </w:r>
      <w:r w:rsidR="007F35A9" w:rsidRPr="007F35A9">
        <w:rPr>
          <w:sz w:val="28"/>
          <w:szCs w:val="28"/>
          <w:lang w:val="ru-RU"/>
        </w:rPr>
        <w:t xml:space="preserve">] </w:t>
      </w:r>
      <w:r w:rsidR="007F35A9" w:rsidRPr="00643A50">
        <w:rPr>
          <w:sz w:val="28"/>
          <w:szCs w:val="28"/>
        </w:rPr>
        <w:t>//</w:t>
      </w:r>
      <w:r w:rsidR="007F35A9">
        <w:rPr>
          <w:sz w:val="28"/>
          <w:szCs w:val="28"/>
          <w:lang w:val="ru-RU"/>
        </w:rPr>
        <w:t xml:space="preserve"> </w:t>
      </w:r>
      <w:r w:rsidR="00BA6A21">
        <w:rPr>
          <w:sz w:val="28"/>
          <w:szCs w:val="28"/>
          <w:lang w:val="ru-RU"/>
        </w:rPr>
        <w:t>Режим доступа</w:t>
      </w:r>
      <w:r w:rsidR="00643A50" w:rsidRPr="00643A50">
        <w:rPr>
          <w:sz w:val="28"/>
          <w:szCs w:val="28"/>
          <w:lang w:val="ru-RU"/>
        </w:rPr>
        <w:t>: http://pravo.gov.ru</w:t>
      </w:r>
    </w:p>
    <w:p w14:paraId="681A6616" w14:textId="699D724D" w:rsidR="00643A50" w:rsidRPr="00643A50" w:rsidRDefault="00643A50" w:rsidP="00643A50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643A50">
        <w:rPr>
          <w:sz w:val="28"/>
          <w:szCs w:val="28"/>
          <w:lang w:val="ru-RU"/>
        </w:rPr>
        <w:lastRenderedPageBreak/>
        <w:t xml:space="preserve">  Постановление Одиннадцатого арбитражного апелляционного суда от 11.03.2020 г. </w:t>
      </w:r>
      <w:r w:rsidR="007F35A9">
        <w:rPr>
          <w:sz w:val="28"/>
          <w:szCs w:val="28"/>
          <w:lang w:val="ru-RU"/>
        </w:rPr>
        <w:t>№</w:t>
      </w:r>
      <w:r w:rsidRPr="00643A50">
        <w:rPr>
          <w:sz w:val="28"/>
          <w:szCs w:val="28"/>
          <w:lang w:val="ru-RU"/>
        </w:rPr>
        <w:t xml:space="preserve"> 11АП- 421//2020 по делу </w:t>
      </w:r>
      <w:r w:rsidR="007F35A9">
        <w:rPr>
          <w:sz w:val="28"/>
          <w:szCs w:val="28"/>
          <w:lang w:val="ru-RU"/>
        </w:rPr>
        <w:t>№</w:t>
      </w:r>
      <w:r w:rsidRPr="00643A50">
        <w:rPr>
          <w:sz w:val="28"/>
          <w:szCs w:val="28"/>
          <w:lang w:val="ru-RU"/>
        </w:rPr>
        <w:t xml:space="preserve"> А65-23598. 2018 </w:t>
      </w:r>
      <w:r w:rsidR="007F35A9" w:rsidRPr="007F35A9">
        <w:rPr>
          <w:sz w:val="28"/>
          <w:szCs w:val="28"/>
          <w:lang w:val="ru-RU"/>
        </w:rPr>
        <w:t>[</w:t>
      </w:r>
      <w:r w:rsidR="007F35A9">
        <w:rPr>
          <w:sz w:val="28"/>
          <w:szCs w:val="28"/>
        </w:rPr>
        <w:t>Электронный ресурс</w:t>
      </w:r>
      <w:r w:rsidR="007F35A9" w:rsidRPr="007F35A9">
        <w:rPr>
          <w:sz w:val="28"/>
          <w:szCs w:val="28"/>
          <w:lang w:val="ru-RU"/>
        </w:rPr>
        <w:t xml:space="preserve">] </w:t>
      </w:r>
      <w:r w:rsidRPr="00643A50">
        <w:rPr>
          <w:sz w:val="28"/>
          <w:szCs w:val="28"/>
          <w:lang w:val="ru-RU"/>
        </w:rPr>
        <w:t xml:space="preserve">// </w:t>
      </w:r>
      <w:r w:rsidR="00BA6A21">
        <w:rPr>
          <w:sz w:val="28"/>
          <w:szCs w:val="28"/>
          <w:lang w:val="ru-RU"/>
        </w:rPr>
        <w:t>Режим доступа</w:t>
      </w:r>
      <w:r w:rsidRPr="00643A50">
        <w:rPr>
          <w:sz w:val="28"/>
          <w:szCs w:val="28"/>
          <w:lang w:val="ru-RU"/>
        </w:rPr>
        <w:t>: http://pravo.gov.ru</w:t>
      </w:r>
    </w:p>
    <w:p w14:paraId="257C72CF" w14:textId="03517EEB" w:rsidR="00643A50" w:rsidRPr="00643A50" w:rsidRDefault="00643A50" w:rsidP="00265B40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643A50">
        <w:rPr>
          <w:sz w:val="28"/>
          <w:szCs w:val="28"/>
          <w:lang w:val="ru-RU"/>
        </w:rPr>
        <w:t xml:space="preserve">  Определение Судебной коллегии по экономическим спорам Верховного Суда РФ от 05.04.2018 </w:t>
      </w:r>
      <w:r w:rsidR="007F35A9">
        <w:rPr>
          <w:sz w:val="28"/>
          <w:szCs w:val="28"/>
          <w:lang w:val="ru-RU"/>
        </w:rPr>
        <w:t>№</w:t>
      </w:r>
      <w:r w:rsidRPr="00643A50">
        <w:rPr>
          <w:sz w:val="28"/>
          <w:szCs w:val="28"/>
          <w:lang w:val="ru-RU"/>
        </w:rPr>
        <w:t xml:space="preserve"> 307-ЭС17-20207 по делу </w:t>
      </w:r>
      <w:r w:rsidR="007F35A9">
        <w:rPr>
          <w:sz w:val="28"/>
          <w:szCs w:val="28"/>
          <w:lang w:val="ru-RU"/>
        </w:rPr>
        <w:t>№</w:t>
      </w:r>
      <w:r w:rsidRPr="00643A50">
        <w:rPr>
          <w:sz w:val="28"/>
          <w:szCs w:val="28"/>
          <w:lang w:val="ru-RU"/>
        </w:rPr>
        <w:t xml:space="preserve"> А56-5164/2017  [Электронный ресурс] </w:t>
      </w:r>
      <w:r w:rsidR="007F35A9" w:rsidRPr="00643A50">
        <w:rPr>
          <w:sz w:val="28"/>
          <w:szCs w:val="28"/>
          <w:lang w:val="ru-RU"/>
        </w:rPr>
        <w:t xml:space="preserve">// </w:t>
      </w:r>
      <w:r w:rsidR="00BA6A21">
        <w:rPr>
          <w:sz w:val="28"/>
          <w:szCs w:val="28"/>
          <w:lang w:val="ru-RU"/>
        </w:rPr>
        <w:t>Режим доступа</w:t>
      </w:r>
      <w:r w:rsidR="007F35A9" w:rsidRPr="00643A50">
        <w:rPr>
          <w:sz w:val="28"/>
          <w:szCs w:val="28"/>
          <w:lang w:val="ru-RU"/>
        </w:rPr>
        <w:t xml:space="preserve">: </w:t>
      </w:r>
      <w:r w:rsidRPr="00643A50">
        <w:rPr>
          <w:sz w:val="28"/>
          <w:szCs w:val="28"/>
          <w:lang w:val="ru-RU"/>
        </w:rPr>
        <w:t xml:space="preserve"> https://legalacts.ru/</w:t>
      </w:r>
    </w:p>
    <w:p w14:paraId="324D3AA7" w14:textId="6169EE73" w:rsidR="00643A50" w:rsidRPr="00643A50" w:rsidRDefault="00643A50" w:rsidP="00643A50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643A50">
        <w:rPr>
          <w:sz w:val="28"/>
          <w:szCs w:val="28"/>
          <w:lang w:val="ru-RU"/>
        </w:rPr>
        <w:t xml:space="preserve">  Обзор судебной практики по вопросам, связанным с участием уполномоченных органов в делах о банкротстве и применяемых в этих делах процедурах банкротства (утв. Президиумом Верховного Суда РФ 20.12.2016) (ред. от 26.12.2018) // Бюллетень Верховного Суда РФ. </w:t>
      </w:r>
      <w:r w:rsidR="00BA6A21" w:rsidRPr="00955390">
        <w:rPr>
          <w:bCs/>
        </w:rPr>
        <w:t xml:space="preserve">– </w:t>
      </w:r>
      <w:r w:rsidR="007F35A9">
        <w:rPr>
          <w:sz w:val="28"/>
          <w:szCs w:val="28"/>
          <w:lang w:val="ru-RU"/>
        </w:rPr>
        <w:t>№</w:t>
      </w:r>
      <w:r w:rsidRPr="00643A50">
        <w:rPr>
          <w:sz w:val="28"/>
          <w:szCs w:val="28"/>
          <w:lang w:val="ru-RU"/>
        </w:rPr>
        <w:t xml:space="preserve"> 9. </w:t>
      </w:r>
      <w:r w:rsidR="00BA6A21" w:rsidRPr="00955390">
        <w:rPr>
          <w:bCs/>
        </w:rPr>
        <w:t xml:space="preserve">– </w:t>
      </w:r>
      <w:r w:rsidRPr="00643A50">
        <w:rPr>
          <w:sz w:val="28"/>
          <w:szCs w:val="28"/>
          <w:lang w:val="ru-RU"/>
        </w:rPr>
        <w:t>Сентябрь, 2017.</w:t>
      </w:r>
    </w:p>
    <w:p w14:paraId="57CFEF22" w14:textId="69A1EBC1" w:rsidR="00643A50" w:rsidRPr="00643A50" w:rsidRDefault="00643A50" w:rsidP="00643A50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643A50">
        <w:rPr>
          <w:sz w:val="28"/>
          <w:szCs w:val="28"/>
          <w:lang w:val="ru-RU"/>
        </w:rPr>
        <w:t xml:space="preserve">  Постановление Арбитражного суда Волго-Вятского округа от 28.11.2016 No Ф01- 5085/2016, Ф01-5084/2016 по делу </w:t>
      </w:r>
      <w:r w:rsidR="007F35A9">
        <w:rPr>
          <w:sz w:val="28"/>
          <w:szCs w:val="28"/>
          <w:lang w:val="ru-RU"/>
        </w:rPr>
        <w:t>№</w:t>
      </w:r>
      <w:r w:rsidRPr="00643A50">
        <w:rPr>
          <w:sz w:val="28"/>
          <w:szCs w:val="28"/>
          <w:lang w:val="ru-RU"/>
        </w:rPr>
        <w:t xml:space="preserve"> А79-4818/2011 // СПС «КонсультантПлюс». </w:t>
      </w:r>
      <w:r w:rsidR="007F35A9" w:rsidRPr="00643A50">
        <w:rPr>
          <w:sz w:val="28"/>
          <w:szCs w:val="28"/>
          <w:lang w:val="ru-RU"/>
        </w:rPr>
        <w:t xml:space="preserve">// </w:t>
      </w:r>
      <w:r w:rsidR="00BA6A21">
        <w:rPr>
          <w:sz w:val="28"/>
          <w:szCs w:val="28"/>
          <w:lang w:val="ru-RU"/>
        </w:rPr>
        <w:t>Режим доступа</w:t>
      </w:r>
      <w:r w:rsidRPr="00643A50">
        <w:rPr>
          <w:sz w:val="28"/>
          <w:szCs w:val="28"/>
          <w:lang w:val="ru-RU"/>
        </w:rPr>
        <w:t>: http://www.consultant. ru/cons/cgi/online/</w:t>
      </w:r>
    </w:p>
    <w:p w14:paraId="5F15DCB7" w14:textId="655B4C58" w:rsidR="00643A50" w:rsidRPr="00643A50" w:rsidRDefault="00643A50" w:rsidP="00643A50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643A50">
        <w:rPr>
          <w:sz w:val="28"/>
          <w:szCs w:val="28"/>
          <w:lang w:val="ru-RU"/>
        </w:rPr>
        <w:t xml:space="preserve">  Постановление Арбитражного суда Московского округа от 21.03.2018 </w:t>
      </w:r>
      <w:r w:rsidR="007F35A9">
        <w:rPr>
          <w:sz w:val="28"/>
          <w:szCs w:val="28"/>
          <w:lang w:val="ru-RU"/>
        </w:rPr>
        <w:t>№</w:t>
      </w:r>
      <w:r w:rsidRPr="00643A50">
        <w:rPr>
          <w:sz w:val="28"/>
          <w:szCs w:val="28"/>
          <w:lang w:val="ru-RU"/>
        </w:rPr>
        <w:t xml:space="preserve"> Ф05-2289/2018 по делу </w:t>
      </w:r>
      <w:r w:rsidR="007F35A9">
        <w:rPr>
          <w:sz w:val="28"/>
          <w:szCs w:val="28"/>
          <w:lang w:val="ru-RU"/>
        </w:rPr>
        <w:t>№</w:t>
      </w:r>
      <w:r w:rsidRPr="00643A50">
        <w:rPr>
          <w:sz w:val="28"/>
          <w:szCs w:val="28"/>
          <w:lang w:val="ru-RU"/>
        </w:rPr>
        <w:t xml:space="preserve"> А40-152975/2015) </w:t>
      </w:r>
      <w:r w:rsidR="007F35A9" w:rsidRPr="00643A50">
        <w:rPr>
          <w:sz w:val="28"/>
          <w:szCs w:val="28"/>
          <w:lang w:val="ru-RU"/>
        </w:rPr>
        <w:t>[Электронный ресурс] //</w:t>
      </w:r>
      <w:r w:rsidR="00BA6A21">
        <w:rPr>
          <w:sz w:val="28"/>
          <w:szCs w:val="28"/>
          <w:lang w:val="ru-RU"/>
        </w:rPr>
        <w:t xml:space="preserve"> Режим доступа</w:t>
      </w:r>
      <w:r w:rsidR="007F35A9" w:rsidRPr="00643A50">
        <w:rPr>
          <w:sz w:val="28"/>
          <w:szCs w:val="28"/>
          <w:lang w:val="ru-RU"/>
        </w:rPr>
        <w:t xml:space="preserve">:  </w:t>
      </w:r>
      <w:r w:rsidRPr="00643A50">
        <w:rPr>
          <w:sz w:val="28"/>
          <w:szCs w:val="28"/>
          <w:lang w:val="ru-RU"/>
        </w:rPr>
        <w:t>http://www.consultant.ru/</w:t>
      </w:r>
    </w:p>
    <w:p w14:paraId="64C151DD" w14:textId="0D770383" w:rsidR="00643A50" w:rsidRPr="00643A50" w:rsidRDefault="00643A50" w:rsidP="00643A50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643A50">
        <w:rPr>
          <w:sz w:val="28"/>
          <w:szCs w:val="28"/>
          <w:lang w:val="ru-RU"/>
        </w:rPr>
        <w:t xml:space="preserve">Обзор практики рассмотрения арбитражными судами споров, связанных с отстранением конкурсных управляющих: информ. письмо Президиума ВАС РФ от 22 мая 2012 г. </w:t>
      </w:r>
      <w:r w:rsidR="007F35A9">
        <w:rPr>
          <w:sz w:val="28"/>
          <w:szCs w:val="28"/>
          <w:lang w:val="ru-RU"/>
        </w:rPr>
        <w:t>№</w:t>
      </w:r>
      <w:r w:rsidRPr="00643A50">
        <w:rPr>
          <w:sz w:val="28"/>
          <w:szCs w:val="28"/>
          <w:lang w:val="ru-RU"/>
        </w:rPr>
        <w:t xml:space="preserve"> 150. </w:t>
      </w:r>
      <w:r w:rsidR="007F35A9" w:rsidRPr="00643A50">
        <w:rPr>
          <w:sz w:val="28"/>
          <w:szCs w:val="28"/>
          <w:lang w:val="ru-RU"/>
        </w:rPr>
        <w:t xml:space="preserve">[Электронный ресурс] // </w:t>
      </w:r>
      <w:r w:rsidR="00BA6A21">
        <w:rPr>
          <w:sz w:val="28"/>
          <w:szCs w:val="28"/>
          <w:lang w:val="ru-RU"/>
        </w:rPr>
        <w:t>Режим доступа</w:t>
      </w:r>
      <w:r w:rsidR="007F35A9" w:rsidRPr="00643A50">
        <w:rPr>
          <w:sz w:val="28"/>
          <w:szCs w:val="28"/>
          <w:lang w:val="ru-RU"/>
        </w:rPr>
        <w:t xml:space="preserve">:  </w:t>
      </w:r>
      <w:r w:rsidRPr="00643A50">
        <w:rPr>
          <w:sz w:val="28"/>
          <w:szCs w:val="28"/>
          <w:lang w:val="ru-RU"/>
        </w:rPr>
        <w:t>http://pravo.gov.ru</w:t>
      </w:r>
    </w:p>
    <w:p w14:paraId="676E6F03" w14:textId="65B9305B" w:rsidR="00643A50" w:rsidRPr="00643A50" w:rsidRDefault="00643A50" w:rsidP="00643A50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643A50">
        <w:rPr>
          <w:sz w:val="28"/>
          <w:szCs w:val="28"/>
          <w:lang w:val="ru-RU"/>
        </w:rPr>
        <w:t xml:space="preserve">  О некоторых процессуальных вопросах, связанных с рассмотрением дел о банкротстве: постановление Пленума ВАС РФ от 22 июня 2012 г. </w:t>
      </w:r>
      <w:r w:rsidR="007F35A9">
        <w:rPr>
          <w:sz w:val="28"/>
          <w:szCs w:val="28"/>
          <w:lang w:val="ru-RU"/>
        </w:rPr>
        <w:t>№</w:t>
      </w:r>
      <w:r w:rsidRPr="00643A50">
        <w:rPr>
          <w:sz w:val="28"/>
          <w:szCs w:val="28"/>
          <w:lang w:val="ru-RU"/>
        </w:rPr>
        <w:t xml:space="preserve"> 35. </w:t>
      </w:r>
      <w:r w:rsidR="007F35A9" w:rsidRPr="00643A50">
        <w:rPr>
          <w:sz w:val="28"/>
          <w:szCs w:val="28"/>
          <w:lang w:val="ru-RU"/>
        </w:rPr>
        <w:t xml:space="preserve">[Электронный ресурс] // </w:t>
      </w:r>
      <w:r w:rsidR="00BA6A21">
        <w:rPr>
          <w:sz w:val="28"/>
          <w:szCs w:val="28"/>
          <w:lang w:val="ru-RU"/>
        </w:rPr>
        <w:t>Режим доступа</w:t>
      </w:r>
      <w:r w:rsidR="007F35A9" w:rsidRPr="00643A50">
        <w:rPr>
          <w:sz w:val="28"/>
          <w:szCs w:val="28"/>
          <w:lang w:val="ru-RU"/>
        </w:rPr>
        <w:t xml:space="preserve">:  </w:t>
      </w:r>
      <w:r w:rsidRPr="00643A50">
        <w:rPr>
          <w:sz w:val="28"/>
          <w:szCs w:val="28"/>
          <w:lang w:val="ru-RU"/>
        </w:rPr>
        <w:t>http://pravo.gov.ru</w:t>
      </w:r>
    </w:p>
    <w:p w14:paraId="12A5BD3B" w14:textId="1F1792A3" w:rsidR="00643A50" w:rsidRPr="00643A50" w:rsidRDefault="00643A50" w:rsidP="00643A50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643A50">
        <w:rPr>
          <w:sz w:val="28"/>
          <w:szCs w:val="28"/>
          <w:lang w:val="ru-RU"/>
        </w:rPr>
        <w:t xml:space="preserve">  О некоторых процессуальных вопросах, связанных с рассмотрением дел о банкротстве: постановление Пленума ВАС РФ от 22 </w:t>
      </w:r>
      <w:r w:rsidRPr="00643A50">
        <w:rPr>
          <w:sz w:val="28"/>
          <w:szCs w:val="28"/>
          <w:lang w:val="ru-RU"/>
        </w:rPr>
        <w:lastRenderedPageBreak/>
        <w:t xml:space="preserve">июня 2012 г. </w:t>
      </w:r>
      <w:r w:rsidR="007F35A9">
        <w:rPr>
          <w:sz w:val="28"/>
          <w:szCs w:val="28"/>
          <w:lang w:val="ru-RU"/>
        </w:rPr>
        <w:t>№</w:t>
      </w:r>
      <w:r w:rsidRPr="00643A50">
        <w:rPr>
          <w:sz w:val="28"/>
          <w:szCs w:val="28"/>
          <w:lang w:val="ru-RU"/>
        </w:rPr>
        <w:t xml:space="preserve"> 35 </w:t>
      </w:r>
      <w:r w:rsidR="007F35A9" w:rsidRPr="00643A50">
        <w:rPr>
          <w:sz w:val="28"/>
          <w:szCs w:val="28"/>
          <w:lang w:val="ru-RU"/>
        </w:rPr>
        <w:t xml:space="preserve">[Электронный ресурс] // </w:t>
      </w:r>
      <w:r w:rsidR="00BA6A21">
        <w:rPr>
          <w:sz w:val="28"/>
          <w:szCs w:val="28"/>
          <w:lang w:val="ru-RU"/>
        </w:rPr>
        <w:t>Режим доступа</w:t>
      </w:r>
      <w:r w:rsidR="007F35A9" w:rsidRPr="00643A50">
        <w:rPr>
          <w:sz w:val="28"/>
          <w:szCs w:val="28"/>
          <w:lang w:val="ru-RU"/>
        </w:rPr>
        <w:t xml:space="preserve">:  </w:t>
      </w:r>
      <w:r w:rsidRPr="00643A50">
        <w:rPr>
          <w:sz w:val="28"/>
          <w:szCs w:val="28"/>
          <w:lang w:val="ru-RU"/>
        </w:rPr>
        <w:t>http://pravo.gov.ru</w:t>
      </w:r>
    </w:p>
    <w:p w14:paraId="03F2FBCB" w14:textId="698107CB" w:rsidR="007F35A9" w:rsidRPr="00643A50" w:rsidRDefault="00643A50" w:rsidP="007F35A9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7F35A9">
        <w:rPr>
          <w:sz w:val="28"/>
          <w:szCs w:val="28"/>
          <w:lang w:val="ru-RU"/>
        </w:rPr>
        <w:t xml:space="preserve">Дело </w:t>
      </w:r>
      <w:r w:rsidR="007F35A9" w:rsidRPr="007F35A9">
        <w:rPr>
          <w:sz w:val="28"/>
          <w:szCs w:val="28"/>
          <w:lang w:val="ru-RU"/>
        </w:rPr>
        <w:t>№</w:t>
      </w:r>
      <w:r w:rsidRPr="007F35A9">
        <w:rPr>
          <w:sz w:val="28"/>
          <w:szCs w:val="28"/>
          <w:lang w:val="ru-RU"/>
        </w:rPr>
        <w:t xml:space="preserve"> А40-48943/ 2015, по которому высказаны различные мнения судом первой, апелляционной инстанциями и Верховным Судом РФ (определение от 08.04.2021 г. </w:t>
      </w:r>
      <w:r w:rsidR="007F35A9">
        <w:rPr>
          <w:sz w:val="28"/>
          <w:szCs w:val="28"/>
          <w:lang w:val="ru-RU"/>
        </w:rPr>
        <w:t>№</w:t>
      </w:r>
      <w:r w:rsidRPr="007F35A9">
        <w:rPr>
          <w:sz w:val="28"/>
          <w:szCs w:val="28"/>
          <w:lang w:val="ru-RU"/>
        </w:rPr>
        <w:t xml:space="preserve"> 305ЭС20-20287) </w:t>
      </w:r>
      <w:r w:rsidR="007F35A9" w:rsidRPr="00643A50">
        <w:rPr>
          <w:sz w:val="28"/>
          <w:szCs w:val="28"/>
          <w:lang w:val="ru-RU"/>
        </w:rPr>
        <w:t xml:space="preserve">[Электронный ресурс] // </w:t>
      </w:r>
      <w:r w:rsidR="00BA6A21">
        <w:rPr>
          <w:sz w:val="28"/>
          <w:szCs w:val="28"/>
          <w:lang w:val="ru-RU"/>
        </w:rPr>
        <w:t>Режим доступа</w:t>
      </w:r>
      <w:r w:rsidR="007F35A9" w:rsidRPr="00643A50">
        <w:rPr>
          <w:sz w:val="28"/>
          <w:szCs w:val="28"/>
          <w:lang w:val="ru-RU"/>
        </w:rPr>
        <w:t>:  http://pravo.gov.ru</w:t>
      </w:r>
    </w:p>
    <w:p w14:paraId="270F8FFE" w14:textId="3BCBAB8A" w:rsidR="00643A50" w:rsidRPr="007F35A9" w:rsidRDefault="00643A50" w:rsidP="00E82D3D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7F35A9">
        <w:rPr>
          <w:sz w:val="28"/>
          <w:szCs w:val="28"/>
          <w:lang w:val="ru-RU"/>
        </w:rPr>
        <w:t xml:space="preserve">  Постановление Пленума ВАС РФ от 06 июня 2014 г. </w:t>
      </w:r>
      <w:r w:rsidR="007F35A9">
        <w:rPr>
          <w:sz w:val="28"/>
          <w:szCs w:val="28"/>
          <w:lang w:val="ru-RU"/>
        </w:rPr>
        <w:t>№</w:t>
      </w:r>
      <w:r w:rsidRPr="007F35A9">
        <w:rPr>
          <w:sz w:val="28"/>
          <w:szCs w:val="28"/>
          <w:lang w:val="ru-RU"/>
        </w:rPr>
        <w:t xml:space="preserve"> 37 «О внесении изменений в постановления Пленума Высшего Арбитражного Суда Российской Федерации по вопросам, связанным с текущими платежами» // Вестник ВАС РФ. </w:t>
      </w:r>
      <w:r w:rsidR="00BA6A21" w:rsidRPr="00955390">
        <w:rPr>
          <w:bCs/>
        </w:rPr>
        <w:t xml:space="preserve">– </w:t>
      </w:r>
      <w:r w:rsidRPr="007F35A9">
        <w:rPr>
          <w:sz w:val="28"/>
          <w:szCs w:val="28"/>
          <w:lang w:val="ru-RU"/>
        </w:rPr>
        <w:t xml:space="preserve">2014. </w:t>
      </w:r>
      <w:r w:rsidR="00BA6A21" w:rsidRPr="00955390">
        <w:rPr>
          <w:bCs/>
        </w:rPr>
        <w:t xml:space="preserve">– </w:t>
      </w:r>
      <w:r w:rsidR="007F35A9">
        <w:rPr>
          <w:sz w:val="28"/>
          <w:szCs w:val="28"/>
          <w:lang w:val="ru-RU"/>
        </w:rPr>
        <w:t>№</w:t>
      </w:r>
      <w:r w:rsidRPr="007F35A9">
        <w:rPr>
          <w:sz w:val="28"/>
          <w:szCs w:val="28"/>
          <w:lang w:val="ru-RU"/>
        </w:rPr>
        <w:t xml:space="preserve"> 8.</w:t>
      </w:r>
    </w:p>
    <w:p w14:paraId="27FD4E25" w14:textId="685C4F3C" w:rsidR="007F35A9" w:rsidRDefault="00643A50" w:rsidP="007F35A9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643A50">
        <w:rPr>
          <w:sz w:val="28"/>
          <w:szCs w:val="28"/>
          <w:lang w:val="ru-RU"/>
        </w:rPr>
        <w:t xml:space="preserve">Обзор судебной практики Верховного Суда РФ за 2016 г. </w:t>
      </w:r>
      <w:r w:rsidR="007F35A9">
        <w:rPr>
          <w:sz w:val="28"/>
          <w:szCs w:val="28"/>
          <w:lang w:val="ru-RU"/>
        </w:rPr>
        <w:t>№</w:t>
      </w:r>
      <w:r w:rsidRPr="00643A50">
        <w:rPr>
          <w:sz w:val="28"/>
          <w:szCs w:val="28"/>
          <w:lang w:val="ru-RU"/>
        </w:rPr>
        <w:t xml:space="preserve"> 3 [утв. Президиумом ВС РФ от 19.10.2016 г.] </w:t>
      </w:r>
      <w:r w:rsidR="007F35A9" w:rsidRPr="00643A50">
        <w:rPr>
          <w:sz w:val="28"/>
          <w:szCs w:val="28"/>
          <w:lang w:val="ru-RU"/>
        </w:rPr>
        <w:t xml:space="preserve">[Электронный ресурс] // </w:t>
      </w:r>
      <w:r w:rsidR="00BA6A21">
        <w:rPr>
          <w:sz w:val="28"/>
          <w:szCs w:val="28"/>
          <w:lang w:val="ru-RU"/>
        </w:rPr>
        <w:t>Режим доступа</w:t>
      </w:r>
      <w:r w:rsidR="007F35A9" w:rsidRPr="00643A50">
        <w:rPr>
          <w:sz w:val="28"/>
          <w:szCs w:val="28"/>
          <w:lang w:val="ru-RU"/>
        </w:rPr>
        <w:t xml:space="preserve">:  </w:t>
      </w:r>
      <w:r w:rsidR="007F35A9" w:rsidRPr="007F35A9">
        <w:rPr>
          <w:sz w:val="28"/>
          <w:szCs w:val="28"/>
          <w:lang w:val="ru-RU"/>
        </w:rPr>
        <w:t>http://pravo.gov.ru</w:t>
      </w:r>
    </w:p>
    <w:p w14:paraId="3B9CAD2E" w14:textId="0D6F5335" w:rsidR="007F35A9" w:rsidRPr="00643A50" w:rsidRDefault="00643A50" w:rsidP="007F35A9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7F35A9">
        <w:rPr>
          <w:sz w:val="28"/>
          <w:szCs w:val="28"/>
          <w:lang w:val="ru-RU"/>
        </w:rPr>
        <w:t xml:space="preserve">  Обзор судебной практики по вопросам, связанным с участием уполномоченных органов в делах о банкротстве и применяемых в этих делах процедурах банкротства [утв. Президиумом ВС РФ от 20.12.2016 г.] </w:t>
      </w:r>
      <w:r w:rsidR="007F35A9" w:rsidRPr="00643A50">
        <w:rPr>
          <w:sz w:val="28"/>
          <w:szCs w:val="28"/>
          <w:lang w:val="ru-RU"/>
        </w:rPr>
        <w:t xml:space="preserve">[Электронный ресурс] // </w:t>
      </w:r>
      <w:r w:rsidR="00BA6A21">
        <w:rPr>
          <w:sz w:val="28"/>
          <w:szCs w:val="28"/>
          <w:lang w:val="ru-RU"/>
        </w:rPr>
        <w:t>Режим доступа</w:t>
      </w:r>
      <w:r w:rsidR="007F35A9" w:rsidRPr="00643A50">
        <w:rPr>
          <w:sz w:val="28"/>
          <w:szCs w:val="28"/>
          <w:lang w:val="ru-RU"/>
        </w:rPr>
        <w:t>:  http://pravo.gov.ru</w:t>
      </w:r>
    </w:p>
    <w:p w14:paraId="7817FCC1" w14:textId="7CF4A13A" w:rsidR="00643A50" w:rsidRPr="007F35A9" w:rsidRDefault="00643A50" w:rsidP="00412F20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7F35A9">
        <w:rPr>
          <w:sz w:val="28"/>
          <w:szCs w:val="28"/>
          <w:lang w:val="ru-RU"/>
        </w:rPr>
        <w:t xml:space="preserve">Постановление Пленума Высшего Арбитражного Суда РФ от 30.11.2006 г. </w:t>
      </w:r>
      <w:r w:rsidR="007F35A9">
        <w:rPr>
          <w:sz w:val="28"/>
          <w:szCs w:val="28"/>
          <w:lang w:val="ru-RU"/>
        </w:rPr>
        <w:t>№</w:t>
      </w:r>
      <w:r w:rsidRPr="007F35A9">
        <w:rPr>
          <w:sz w:val="28"/>
          <w:szCs w:val="28"/>
          <w:lang w:val="ru-RU"/>
        </w:rPr>
        <w:t xml:space="preserve"> 57 «О некоторых вопросах установления в деле о банкротстве требований о выплате капитализированных платежей» </w:t>
      </w:r>
      <w:r w:rsidR="007F35A9" w:rsidRPr="00643A50">
        <w:rPr>
          <w:sz w:val="28"/>
          <w:szCs w:val="28"/>
          <w:lang w:val="ru-RU"/>
        </w:rPr>
        <w:t xml:space="preserve">[Электронный ресурс] // </w:t>
      </w:r>
      <w:r w:rsidR="00BA6A21">
        <w:rPr>
          <w:sz w:val="28"/>
          <w:szCs w:val="28"/>
          <w:lang w:val="ru-RU"/>
        </w:rPr>
        <w:t>Режим доступа</w:t>
      </w:r>
      <w:r w:rsidRPr="007F35A9">
        <w:rPr>
          <w:sz w:val="28"/>
          <w:szCs w:val="28"/>
          <w:lang w:val="ru-RU"/>
        </w:rPr>
        <w:t>: http://pravo.gov.ru</w:t>
      </w:r>
    </w:p>
    <w:p w14:paraId="4B4882E1" w14:textId="37ECB46F" w:rsidR="00643A50" w:rsidRPr="00643A50" w:rsidRDefault="00643A50" w:rsidP="00643A50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643A50">
        <w:rPr>
          <w:sz w:val="28"/>
          <w:szCs w:val="28"/>
          <w:lang w:val="ru-RU"/>
        </w:rPr>
        <w:t xml:space="preserve">Постановление Пленума Верховного Суда РФ от 26.01.2010 г. </w:t>
      </w:r>
      <w:r w:rsidR="007F35A9">
        <w:rPr>
          <w:sz w:val="28"/>
          <w:szCs w:val="28"/>
          <w:lang w:val="ru-RU"/>
        </w:rPr>
        <w:t>№</w:t>
      </w:r>
      <w:r w:rsidRPr="00643A50">
        <w:rPr>
          <w:sz w:val="28"/>
          <w:szCs w:val="28"/>
          <w:lang w:val="ru-RU"/>
        </w:rPr>
        <w:t xml:space="preserve"> 1 «О применении судами гражданского законодательства, регулирующего отношения по обязательствам вследствие причинения вреда жизни или здоровью гражданина» // Бюллетень Верховного Суда РФ. 2010. </w:t>
      </w:r>
      <w:r w:rsidR="007F35A9">
        <w:rPr>
          <w:sz w:val="28"/>
          <w:szCs w:val="28"/>
          <w:lang w:val="ru-RU"/>
        </w:rPr>
        <w:t>№</w:t>
      </w:r>
      <w:r w:rsidRPr="00643A50">
        <w:rPr>
          <w:sz w:val="28"/>
          <w:szCs w:val="28"/>
          <w:lang w:val="ru-RU"/>
        </w:rPr>
        <w:t xml:space="preserve"> 3.</w:t>
      </w:r>
      <w:r>
        <w:rPr>
          <w:sz w:val="28"/>
          <w:szCs w:val="28"/>
          <w:lang w:val="ru-RU"/>
        </w:rPr>
        <w:t xml:space="preserve"> </w:t>
      </w:r>
      <w:r w:rsidR="007F35A9" w:rsidRPr="00643A50">
        <w:rPr>
          <w:sz w:val="28"/>
          <w:szCs w:val="28"/>
          <w:lang w:val="ru-RU"/>
        </w:rPr>
        <w:t xml:space="preserve">[Электронный ресурс] // </w:t>
      </w:r>
      <w:r w:rsidR="00BA6A21">
        <w:rPr>
          <w:sz w:val="28"/>
          <w:szCs w:val="28"/>
          <w:lang w:val="ru-RU"/>
        </w:rPr>
        <w:t>Режим доступа</w:t>
      </w:r>
      <w:r w:rsidRPr="00643A50">
        <w:rPr>
          <w:sz w:val="28"/>
          <w:szCs w:val="28"/>
          <w:lang w:val="ru-RU"/>
        </w:rPr>
        <w:t>: http://pravo.gov.ru</w:t>
      </w:r>
    </w:p>
    <w:p w14:paraId="08C6240F" w14:textId="58B2371D" w:rsidR="00643A50" w:rsidRPr="00643A50" w:rsidRDefault="00643A50" w:rsidP="00643A50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643A50">
        <w:rPr>
          <w:sz w:val="28"/>
          <w:szCs w:val="28"/>
          <w:lang w:val="ru-RU"/>
        </w:rPr>
        <w:t xml:space="preserve">  Определение Высшего Арбитражного Суда РФ от 04.03.2009 г. </w:t>
      </w:r>
      <w:r w:rsidR="007F35A9">
        <w:rPr>
          <w:sz w:val="28"/>
          <w:szCs w:val="28"/>
          <w:lang w:val="ru-RU"/>
        </w:rPr>
        <w:t>№</w:t>
      </w:r>
      <w:r w:rsidRPr="00643A50">
        <w:rPr>
          <w:sz w:val="28"/>
          <w:szCs w:val="28"/>
          <w:lang w:val="ru-RU"/>
        </w:rPr>
        <w:t xml:space="preserve"> 7686/06</w:t>
      </w:r>
      <w:r w:rsidR="007F35A9">
        <w:rPr>
          <w:sz w:val="28"/>
          <w:szCs w:val="28"/>
          <w:lang w:val="ru-RU"/>
        </w:rPr>
        <w:t xml:space="preserve"> </w:t>
      </w:r>
      <w:r w:rsidR="007F35A9" w:rsidRPr="00643A50">
        <w:rPr>
          <w:sz w:val="28"/>
          <w:szCs w:val="28"/>
          <w:lang w:val="ru-RU"/>
        </w:rPr>
        <w:t xml:space="preserve">[Электронный ресурс] // </w:t>
      </w:r>
      <w:r w:rsidR="00BA6A21">
        <w:rPr>
          <w:sz w:val="28"/>
          <w:szCs w:val="28"/>
          <w:lang w:val="ru-RU"/>
        </w:rPr>
        <w:t>Режим доступа</w:t>
      </w:r>
      <w:r w:rsidRPr="00643A50">
        <w:rPr>
          <w:sz w:val="28"/>
          <w:szCs w:val="28"/>
          <w:lang w:val="ru-RU"/>
        </w:rPr>
        <w:t>: http://pravo.gov.ru</w:t>
      </w:r>
    </w:p>
    <w:p w14:paraId="346209C6" w14:textId="7B469873" w:rsidR="00643A50" w:rsidRPr="00643A50" w:rsidRDefault="00643A50" w:rsidP="00643A50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643A50">
        <w:rPr>
          <w:sz w:val="28"/>
          <w:szCs w:val="28"/>
          <w:lang w:val="ru-RU"/>
        </w:rPr>
        <w:lastRenderedPageBreak/>
        <w:t xml:space="preserve">  Определение СКЭС Верховного Суда РФ от 27.06.2019 г. </w:t>
      </w:r>
      <w:r w:rsidR="007F35A9">
        <w:rPr>
          <w:sz w:val="28"/>
          <w:szCs w:val="28"/>
          <w:lang w:val="ru-RU"/>
        </w:rPr>
        <w:t>№</w:t>
      </w:r>
      <w:r w:rsidRPr="00643A50">
        <w:rPr>
          <w:sz w:val="28"/>
          <w:szCs w:val="28"/>
          <w:lang w:val="ru-RU"/>
        </w:rPr>
        <w:t xml:space="preserve"> 301-ЭС19-2351 по делу </w:t>
      </w:r>
      <w:r w:rsidR="007F35A9">
        <w:rPr>
          <w:sz w:val="28"/>
          <w:szCs w:val="28"/>
          <w:lang w:val="ru-RU"/>
        </w:rPr>
        <w:t>№</w:t>
      </w:r>
      <w:r w:rsidRPr="00643A50">
        <w:rPr>
          <w:sz w:val="28"/>
          <w:szCs w:val="28"/>
          <w:lang w:val="ru-RU"/>
        </w:rPr>
        <w:t xml:space="preserve"> А82- 23746/2017 </w:t>
      </w:r>
      <w:r w:rsidR="007F35A9" w:rsidRPr="00643A50">
        <w:rPr>
          <w:sz w:val="28"/>
          <w:szCs w:val="28"/>
          <w:lang w:val="ru-RU"/>
        </w:rPr>
        <w:t>[Электронный ресурс] //</w:t>
      </w:r>
      <w:r w:rsidR="00BA6A21">
        <w:rPr>
          <w:sz w:val="28"/>
          <w:szCs w:val="28"/>
          <w:lang w:val="ru-RU"/>
        </w:rPr>
        <w:t xml:space="preserve"> Режим доступа</w:t>
      </w:r>
      <w:r w:rsidRPr="00643A50">
        <w:rPr>
          <w:sz w:val="28"/>
          <w:szCs w:val="28"/>
          <w:lang w:val="ru-RU"/>
        </w:rPr>
        <w:t>: http://pravo.gov.ru</w:t>
      </w:r>
    </w:p>
    <w:p w14:paraId="301DBEDB" w14:textId="3BA6C8D7" w:rsidR="00643A50" w:rsidRPr="00643A50" w:rsidRDefault="00643A50" w:rsidP="00643A50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643A50">
        <w:rPr>
          <w:sz w:val="28"/>
          <w:szCs w:val="28"/>
          <w:lang w:val="ru-RU"/>
        </w:rPr>
        <w:t xml:space="preserve">Информационное письмо Президиума Высшего Арбитражного Суда РФ от 20 декабря 2005 г. </w:t>
      </w:r>
      <w:r w:rsidR="007F35A9">
        <w:rPr>
          <w:sz w:val="28"/>
          <w:szCs w:val="28"/>
          <w:lang w:val="ru-RU"/>
        </w:rPr>
        <w:t>№</w:t>
      </w:r>
      <w:r w:rsidRPr="00643A50">
        <w:rPr>
          <w:sz w:val="28"/>
          <w:szCs w:val="28"/>
          <w:lang w:val="ru-RU"/>
        </w:rPr>
        <w:t xml:space="preserve"> 97 «Обзор практики рассмотрения арбитражными судами споров, связанных с заключением, утверждением и расторжением мировых соглашений в делах о несостоятельности (банкротстве)». </w:t>
      </w:r>
      <w:r w:rsidR="007F35A9" w:rsidRPr="00643A50">
        <w:rPr>
          <w:sz w:val="28"/>
          <w:szCs w:val="28"/>
          <w:lang w:val="ru-RU"/>
        </w:rPr>
        <w:t xml:space="preserve">[Электронный ресурс] // </w:t>
      </w:r>
      <w:r w:rsidR="00BA6A21">
        <w:rPr>
          <w:sz w:val="28"/>
          <w:szCs w:val="28"/>
          <w:lang w:val="ru-RU"/>
        </w:rPr>
        <w:t>Режим доступа</w:t>
      </w:r>
      <w:r w:rsidRPr="00643A50">
        <w:rPr>
          <w:sz w:val="28"/>
          <w:szCs w:val="28"/>
          <w:lang w:val="ru-RU"/>
        </w:rPr>
        <w:t>: http://pravo.gov.ru</w:t>
      </w:r>
    </w:p>
    <w:p w14:paraId="002FADCE" w14:textId="1091841E" w:rsidR="00643A50" w:rsidRPr="00643A50" w:rsidRDefault="00643A50" w:rsidP="00643A50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643A50">
        <w:rPr>
          <w:sz w:val="28"/>
          <w:szCs w:val="28"/>
          <w:lang w:val="ru-RU"/>
        </w:rPr>
        <w:t xml:space="preserve">  Определение Конституционного Суда РФ от 01 октября 2002 г. </w:t>
      </w:r>
      <w:r w:rsidR="007F35A9">
        <w:rPr>
          <w:sz w:val="28"/>
          <w:szCs w:val="28"/>
          <w:lang w:val="ru-RU"/>
        </w:rPr>
        <w:t>№</w:t>
      </w:r>
      <w:r w:rsidRPr="00643A50">
        <w:rPr>
          <w:sz w:val="28"/>
          <w:szCs w:val="28"/>
          <w:lang w:val="ru-RU"/>
        </w:rPr>
        <w:t xml:space="preserve"> 228-О «Об отказе в принятии к рассмотрению жалобы общества с ограниченной ответственностью «Калле Нало Рос Трейдинг» на нарушение конституционных прав и свобод пунктом 5 статьи 120 и пунктом 3 статьи 122 Федерального закона «О несостоятельности (банкротстве)»</w:t>
      </w:r>
      <w:r>
        <w:rPr>
          <w:sz w:val="28"/>
          <w:szCs w:val="28"/>
          <w:lang w:val="ru-RU"/>
        </w:rPr>
        <w:t xml:space="preserve"> </w:t>
      </w:r>
      <w:r w:rsidR="007F35A9" w:rsidRPr="00643A50">
        <w:rPr>
          <w:sz w:val="28"/>
          <w:szCs w:val="28"/>
          <w:lang w:val="ru-RU"/>
        </w:rPr>
        <w:t xml:space="preserve">[Электронный ресурс] // </w:t>
      </w:r>
      <w:r w:rsidR="00BA6A21">
        <w:rPr>
          <w:sz w:val="28"/>
          <w:szCs w:val="28"/>
          <w:lang w:val="ru-RU"/>
        </w:rPr>
        <w:t>Режим доступа</w:t>
      </w:r>
      <w:r w:rsidRPr="00643A50">
        <w:rPr>
          <w:sz w:val="28"/>
          <w:szCs w:val="28"/>
          <w:lang w:val="ru-RU"/>
        </w:rPr>
        <w:t>: http://pravo.gov.ru</w:t>
      </w:r>
    </w:p>
    <w:p w14:paraId="68F9E002" w14:textId="635C8102" w:rsidR="00643A50" w:rsidRDefault="00643A50" w:rsidP="00643A50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643A50">
        <w:rPr>
          <w:sz w:val="28"/>
          <w:szCs w:val="28"/>
          <w:lang w:val="ru-RU"/>
        </w:rPr>
        <w:t xml:space="preserve">  Постановление Пленума Высшего Арбитражного Суда РФ от 8 апреля 2003 г. </w:t>
      </w:r>
      <w:r w:rsidR="007F35A9">
        <w:rPr>
          <w:sz w:val="28"/>
          <w:szCs w:val="28"/>
          <w:lang w:val="ru-RU"/>
        </w:rPr>
        <w:t>№</w:t>
      </w:r>
      <w:r w:rsidRPr="00643A50">
        <w:rPr>
          <w:sz w:val="28"/>
          <w:szCs w:val="28"/>
          <w:lang w:val="ru-RU"/>
        </w:rPr>
        <w:t xml:space="preserve"> 4 «О некоторых вопросах, связанных с введением в действие Федерального закона «О несостоятельности (банкротстве)»</w:t>
      </w:r>
      <w:r>
        <w:rPr>
          <w:sz w:val="28"/>
          <w:szCs w:val="28"/>
          <w:lang w:val="ru-RU"/>
        </w:rPr>
        <w:t xml:space="preserve"> </w:t>
      </w:r>
      <w:r w:rsidR="007F35A9" w:rsidRPr="00643A50">
        <w:rPr>
          <w:sz w:val="28"/>
          <w:szCs w:val="28"/>
          <w:lang w:val="ru-RU"/>
        </w:rPr>
        <w:t xml:space="preserve">[Электронный ресурс] // </w:t>
      </w:r>
      <w:r w:rsidR="00BA6A21">
        <w:rPr>
          <w:sz w:val="28"/>
          <w:szCs w:val="28"/>
          <w:lang w:val="ru-RU"/>
        </w:rPr>
        <w:t>Режим доступа</w:t>
      </w:r>
      <w:r w:rsidRPr="00643A50">
        <w:rPr>
          <w:sz w:val="28"/>
          <w:szCs w:val="28"/>
          <w:lang w:val="ru-RU"/>
        </w:rPr>
        <w:t xml:space="preserve">: </w:t>
      </w:r>
      <w:r w:rsidR="00AD652D" w:rsidRPr="00AD652D">
        <w:rPr>
          <w:sz w:val="28"/>
          <w:szCs w:val="28"/>
          <w:lang w:val="ru-RU"/>
        </w:rPr>
        <w:t>http://pravo.gov.ru</w:t>
      </w:r>
    </w:p>
    <w:p w14:paraId="36B496CE" w14:textId="77777777" w:rsidR="00AD652D" w:rsidRDefault="00AD652D" w:rsidP="00AD652D">
      <w:pPr>
        <w:pStyle w:val="ac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226">
        <w:rPr>
          <w:rFonts w:ascii="Times New Roman" w:hAnsi="Times New Roman" w:cs="Times New Roman"/>
          <w:sz w:val="28"/>
          <w:szCs w:val="28"/>
        </w:rPr>
        <w:t xml:space="preserve">Закон РФ от 19.11.1992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C3226">
        <w:rPr>
          <w:rFonts w:ascii="Times New Roman" w:hAnsi="Times New Roman" w:cs="Times New Roman"/>
          <w:sz w:val="28"/>
          <w:szCs w:val="28"/>
        </w:rPr>
        <w:t xml:space="preserve"> 3929-1 «О несостоятельности (банкротстве) предприятий» // Ведомости СНД и ВС РФ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55390">
        <w:rPr>
          <w:bCs/>
        </w:rPr>
        <w:t xml:space="preserve">– </w:t>
      </w:r>
      <w:r w:rsidRPr="00FC3226">
        <w:rPr>
          <w:rFonts w:ascii="Times New Roman" w:hAnsi="Times New Roman" w:cs="Times New Roman"/>
          <w:sz w:val="28"/>
          <w:szCs w:val="28"/>
        </w:rPr>
        <w:t>07.01.1993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55390">
        <w:rPr>
          <w:bCs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C3226">
        <w:rPr>
          <w:rFonts w:ascii="Times New Roman" w:hAnsi="Times New Roman" w:cs="Times New Roman"/>
          <w:sz w:val="28"/>
          <w:szCs w:val="28"/>
        </w:rPr>
        <w:t xml:space="preserve"> 1, ст. 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C3226">
        <w:rPr>
          <w:rFonts w:ascii="Times New Roman" w:hAnsi="Times New Roman" w:cs="Times New Roman"/>
          <w:sz w:val="28"/>
          <w:szCs w:val="28"/>
        </w:rPr>
        <w:t>(утратил силу).</w:t>
      </w:r>
    </w:p>
    <w:p w14:paraId="03AC0958" w14:textId="0D7E1F21" w:rsidR="00AD652D" w:rsidRPr="00AD652D" w:rsidRDefault="00AD652D" w:rsidP="00AD652D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FC3226">
        <w:rPr>
          <w:sz w:val="28"/>
          <w:szCs w:val="28"/>
          <w:lang w:val="ru-RU"/>
        </w:rPr>
        <w:t xml:space="preserve">Постановление Правительства РФ от 28.03.2022 </w:t>
      </w:r>
      <w:r>
        <w:rPr>
          <w:sz w:val="28"/>
          <w:szCs w:val="28"/>
          <w:lang w:val="ru-RU"/>
        </w:rPr>
        <w:t>№</w:t>
      </w:r>
      <w:r w:rsidRPr="00FC3226">
        <w:rPr>
          <w:sz w:val="28"/>
          <w:szCs w:val="28"/>
          <w:lang w:val="ru-RU"/>
        </w:rPr>
        <w:t xml:space="preserve"> 497 (ред. от 13.07.2022) </w:t>
      </w:r>
      <w:r>
        <w:rPr>
          <w:sz w:val="28"/>
          <w:szCs w:val="28"/>
          <w:lang w:val="ru-RU"/>
        </w:rPr>
        <w:t>«</w:t>
      </w:r>
      <w:r w:rsidRPr="00FC3226">
        <w:rPr>
          <w:sz w:val="28"/>
          <w:szCs w:val="28"/>
          <w:lang w:val="ru-RU"/>
        </w:rPr>
        <w:t>О введении моратория на возбуждение дел о банкротстве по заявлениям, подаваемым кредиторами</w:t>
      </w:r>
      <w:r>
        <w:rPr>
          <w:sz w:val="28"/>
          <w:szCs w:val="28"/>
          <w:lang w:val="ru-RU"/>
        </w:rPr>
        <w:t>»</w:t>
      </w:r>
      <w:r w:rsidRPr="00FC3226">
        <w:rPr>
          <w:sz w:val="28"/>
          <w:szCs w:val="28"/>
          <w:lang w:val="ru-RU"/>
        </w:rPr>
        <w:t xml:space="preserve"> // Собрание законодательства РФ</w:t>
      </w:r>
      <w:r>
        <w:rPr>
          <w:sz w:val="28"/>
          <w:szCs w:val="28"/>
          <w:lang w:val="ru-RU"/>
        </w:rPr>
        <w:t xml:space="preserve">  </w:t>
      </w:r>
      <w:r w:rsidRPr="00955390">
        <w:rPr>
          <w:bCs/>
        </w:rPr>
        <w:t xml:space="preserve">– </w:t>
      </w:r>
      <w:r w:rsidRPr="00FC3226">
        <w:rPr>
          <w:sz w:val="28"/>
          <w:szCs w:val="28"/>
          <w:lang w:val="ru-RU"/>
        </w:rPr>
        <w:t>04.04.2022</w:t>
      </w:r>
      <w:r>
        <w:rPr>
          <w:sz w:val="28"/>
          <w:szCs w:val="28"/>
          <w:lang w:val="ru-RU"/>
        </w:rPr>
        <w:t xml:space="preserve">. </w:t>
      </w:r>
      <w:r w:rsidRPr="00955390">
        <w:rPr>
          <w:bCs/>
        </w:rPr>
        <w:t xml:space="preserve">– </w:t>
      </w:r>
      <w:r w:rsidRPr="00FC3226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№</w:t>
      </w:r>
      <w:r w:rsidRPr="00FC3226">
        <w:rPr>
          <w:sz w:val="28"/>
          <w:szCs w:val="28"/>
          <w:lang w:val="ru-RU"/>
        </w:rPr>
        <w:t xml:space="preserve"> 14</w:t>
      </w:r>
      <w:r>
        <w:rPr>
          <w:sz w:val="28"/>
          <w:szCs w:val="28"/>
          <w:lang w:val="ru-RU"/>
        </w:rPr>
        <w:t xml:space="preserve">. </w:t>
      </w:r>
      <w:r w:rsidRPr="00955390">
        <w:rPr>
          <w:bCs/>
        </w:rPr>
        <w:t xml:space="preserve">– </w:t>
      </w:r>
      <w:r>
        <w:rPr>
          <w:sz w:val="28"/>
          <w:szCs w:val="28"/>
          <w:lang w:val="ru-RU"/>
        </w:rPr>
        <w:t>С</w:t>
      </w:r>
      <w:r w:rsidRPr="00FC3226">
        <w:rPr>
          <w:sz w:val="28"/>
          <w:szCs w:val="28"/>
          <w:lang w:val="ru-RU"/>
        </w:rPr>
        <w:t>т. 2278 (утратил силу)</w:t>
      </w:r>
    </w:p>
    <w:p w14:paraId="4E7E660D" w14:textId="77777777" w:rsidR="00BA6A21" w:rsidRDefault="00BA6A21" w:rsidP="00933F76">
      <w:pPr>
        <w:pStyle w:val="a3"/>
        <w:spacing w:before="0" w:beforeAutospacing="0" w:after="0" w:afterAutospacing="0" w:line="360" w:lineRule="auto"/>
        <w:ind w:left="709"/>
        <w:jc w:val="center"/>
        <w:rPr>
          <w:b/>
          <w:bCs/>
          <w:sz w:val="28"/>
          <w:szCs w:val="28"/>
          <w:lang w:val="ru-RU"/>
        </w:rPr>
      </w:pPr>
    </w:p>
    <w:p w14:paraId="5ECD4759" w14:textId="3B8DEB08" w:rsidR="00933F76" w:rsidRPr="00933F76" w:rsidRDefault="00BA6A21" w:rsidP="00933F76">
      <w:pPr>
        <w:pStyle w:val="a3"/>
        <w:spacing w:before="0" w:beforeAutospacing="0" w:after="0" w:afterAutospacing="0" w:line="360" w:lineRule="auto"/>
        <w:ind w:left="709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Научная и у</w:t>
      </w:r>
      <w:r w:rsidR="000347D8" w:rsidRPr="00933F76">
        <w:rPr>
          <w:b/>
          <w:bCs/>
          <w:sz w:val="28"/>
          <w:szCs w:val="28"/>
          <w:lang w:val="ru-RU"/>
        </w:rPr>
        <w:t>чебная литература</w:t>
      </w:r>
    </w:p>
    <w:p w14:paraId="04371BC5" w14:textId="70037E4D" w:rsidR="00933F76" w:rsidRPr="00D77CF3" w:rsidRDefault="00933F76" w:rsidP="00933F7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D77CF3">
        <w:rPr>
          <w:sz w:val="28"/>
          <w:szCs w:val="28"/>
          <w:lang w:val="ru-RU"/>
        </w:rPr>
        <w:t xml:space="preserve">  </w:t>
      </w:r>
      <w:r w:rsidR="007F35A9" w:rsidRPr="007F35A9">
        <w:rPr>
          <w:sz w:val="28"/>
          <w:szCs w:val="28"/>
          <w:lang w:val="ru-RU"/>
        </w:rPr>
        <w:t>Баренбойм</w:t>
      </w:r>
      <w:r w:rsidR="00AD652D">
        <w:rPr>
          <w:sz w:val="28"/>
          <w:szCs w:val="28"/>
          <w:lang w:val="ru-RU"/>
        </w:rPr>
        <w:t xml:space="preserve">, </w:t>
      </w:r>
      <w:r w:rsidR="007F35A9" w:rsidRPr="007F35A9">
        <w:rPr>
          <w:sz w:val="28"/>
          <w:szCs w:val="28"/>
          <w:lang w:val="ru-RU"/>
        </w:rPr>
        <w:t>П. Д. Правовые основы банкротства: учебное пособие.</w:t>
      </w:r>
      <w:r w:rsidR="00AD652D">
        <w:rPr>
          <w:sz w:val="28"/>
          <w:szCs w:val="28"/>
          <w:lang w:val="ru-RU"/>
        </w:rPr>
        <w:t xml:space="preserve"> / П. Д. Баренбойм.</w:t>
      </w:r>
      <w:r w:rsidR="007F35A9" w:rsidRPr="007F35A9">
        <w:rPr>
          <w:sz w:val="28"/>
          <w:szCs w:val="28"/>
          <w:lang w:val="ru-RU"/>
        </w:rPr>
        <w:t xml:space="preserve"> </w:t>
      </w:r>
      <w:r w:rsidR="00BA6A21" w:rsidRPr="00955390">
        <w:rPr>
          <w:bCs/>
        </w:rPr>
        <w:t xml:space="preserve">– </w:t>
      </w:r>
      <w:r w:rsidR="007F35A9" w:rsidRPr="007F35A9">
        <w:rPr>
          <w:sz w:val="28"/>
          <w:szCs w:val="28"/>
          <w:lang w:val="ru-RU"/>
        </w:rPr>
        <w:t xml:space="preserve">М : Белые альвы, 1995. </w:t>
      </w:r>
      <w:r w:rsidR="00BA6A21" w:rsidRPr="00955390">
        <w:rPr>
          <w:bCs/>
        </w:rPr>
        <w:t xml:space="preserve">– </w:t>
      </w:r>
      <w:r w:rsidR="007F35A9" w:rsidRPr="007F35A9">
        <w:rPr>
          <w:sz w:val="28"/>
          <w:szCs w:val="28"/>
          <w:lang w:val="ru-RU"/>
        </w:rPr>
        <w:t xml:space="preserve"> </w:t>
      </w:r>
      <w:r w:rsidR="007F35A9">
        <w:rPr>
          <w:sz w:val="28"/>
          <w:szCs w:val="28"/>
          <w:lang w:val="ru-RU"/>
        </w:rPr>
        <w:t>260 с</w:t>
      </w:r>
      <w:r w:rsidR="007F35A9" w:rsidRPr="007F35A9">
        <w:rPr>
          <w:sz w:val="28"/>
          <w:szCs w:val="28"/>
          <w:lang w:val="ru-RU"/>
        </w:rPr>
        <w:t>.</w:t>
      </w:r>
    </w:p>
    <w:p w14:paraId="51310066" w14:textId="68157628" w:rsidR="00933F76" w:rsidRPr="00D77CF3" w:rsidRDefault="00933F76" w:rsidP="00933F7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D77CF3">
        <w:rPr>
          <w:sz w:val="28"/>
          <w:szCs w:val="28"/>
          <w:lang w:val="ru-RU"/>
        </w:rPr>
        <w:lastRenderedPageBreak/>
        <w:t xml:space="preserve">  Белов</w:t>
      </w:r>
      <w:r w:rsidR="00AD652D">
        <w:rPr>
          <w:sz w:val="28"/>
          <w:szCs w:val="28"/>
          <w:lang w:val="ru-RU"/>
        </w:rPr>
        <w:t>,</w:t>
      </w:r>
      <w:r w:rsidRPr="00D77CF3">
        <w:rPr>
          <w:sz w:val="28"/>
          <w:szCs w:val="28"/>
          <w:lang w:val="ru-RU"/>
        </w:rPr>
        <w:t xml:space="preserve"> В.А. Имущественные комплексы. Очерки теории и опыт догматической конструкции по российскому гражданскому праву.</w:t>
      </w:r>
      <w:r w:rsidR="00AD652D">
        <w:rPr>
          <w:sz w:val="28"/>
          <w:szCs w:val="28"/>
          <w:lang w:val="ru-RU"/>
        </w:rPr>
        <w:t xml:space="preserve"> /</w:t>
      </w:r>
      <w:r w:rsidRPr="00D77CF3">
        <w:rPr>
          <w:sz w:val="28"/>
          <w:szCs w:val="28"/>
          <w:lang w:val="ru-RU"/>
        </w:rPr>
        <w:t xml:space="preserve"> </w:t>
      </w:r>
      <w:r w:rsidR="00AD652D">
        <w:rPr>
          <w:sz w:val="28"/>
          <w:szCs w:val="28"/>
          <w:lang w:val="ru-RU"/>
        </w:rPr>
        <w:t xml:space="preserve">В.А. Белов. </w:t>
      </w:r>
      <w:r w:rsidR="00BA6A21" w:rsidRPr="00955390">
        <w:rPr>
          <w:bCs/>
        </w:rPr>
        <w:t xml:space="preserve">– </w:t>
      </w:r>
      <w:r w:rsidRPr="00D77CF3">
        <w:rPr>
          <w:sz w:val="28"/>
          <w:szCs w:val="28"/>
          <w:lang w:val="ru-RU"/>
        </w:rPr>
        <w:t>М. : Центр ЮрИнфоР, 2004</w:t>
      </w:r>
      <w:r w:rsidR="00CC3697">
        <w:rPr>
          <w:sz w:val="28"/>
          <w:szCs w:val="28"/>
          <w:lang w:val="ru-RU"/>
        </w:rPr>
        <w:t xml:space="preserve">. – 300 с. </w:t>
      </w:r>
    </w:p>
    <w:p w14:paraId="5FE92CDC" w14:textId="77DD86D0" w:rsidR="00933F76" w:rsidRPr="00D77CF3" w:rsidRDefault="00933F76" w:rsidP="00933F7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D77CF3">
        <w:rPr>
          <w:sz w:val="28"/>
          <w:szCs w:val="28"/>
          <w:lang w:val="ru-RU"/>
        </w:rPr>
        <w:t xml:space="preserve">  Васильев</w:t>
      </w:r>
      <w:r w:rsidR="00AD652D">
        <w:rPr>
          <w:sz w:val="28"/>
          <w:szCs w:val="28"/>
          <w:lang w:val="ru-RU"/>
        </w:rPr>
        <w:t>,</w:t>
      </w:r>
      <w:r w:rsidRPr="00D77CF3">
        <w:rPr>
          <w:sz w:val="28"/>
          <w:szCs w:val="28"/>
          <w:lang w:val="ru-RU"/>
        </w:rPr>
        <w:t xml:space="preserve"> Е. А. Правовое регулирование конкурсного производства в капиталистических странах.</w:t>
      </w:r>
      <w:r w:rsidR="00AD652D">
        <w:rPr>
          <w:sz w:val="28"/>
          <w:szCs w:val="28"/>
          <w:lang w:val="ru-RU"/>
        </w:rPr>
        <w:t>/ Е. А. Васильев</w:t>
      </w:r>
      <w:r w:rsidR="00BA6A21" w:rsidRPr="00955390">
        <w:rPr>
          <w:bCs/>
        </w:rPr>
        <w:t xml:space="preserve">– </w:t>
      </w:r>
      <w:r w:rsidRPr="00D77CF3">
        <w:rPr>
          <w:sz w:val="28"/>
          <w:szCs w:val="28"/>
          <w:lang w:val="ru-RU"/>
        </w:rPr>
        <w:t xml:space="preserve">М., 1989. </w:t>
      </w:r>
      <w:r w:rsidR="00CC3697">
        <w:rPr>
          <w:sz w:val="28"/>
          <w:szCs w:val="28"/>
          <w:lang w:val="ru-RU"/>
        </w:rPr>
        <w:t xml:space="preserve">-  210 с. </w:t>
      </w:r>
    </w:p>
    <w:p w14:paraId="0F6ACBAB" w14:textId="4A642C3E" w:rsidR="00933F76" w:rsidRPr="00D77CF3" w:rsidRDefault="00933F76" w:rsidP="00933F7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D77CF3">
        <w:rPr>
          <w:sz w:val="28"/>
          <w:szCs w:val="28"/>
          <w:lang w:val="ru-RU"/>
        </w:rPr>
        <w:t xml:space="preserve">  Васьковский</w:t>
      </w:r>
      <w:r w:rsidR="00AD652D">
        <w:rPr>
          <w:sz w:val="28"/>
          <w:szCs w:val="28"/>
          <w:lang w:val="ru-RU"/>
        </w:rPr>
        <w:t>,</w:t>
      </w:r>
      <w:r w:rsidRPr="00D77CF3">
        <w:rPr>
          <w:sz w:val="28"/>
          <w:szCs w:val="28"/>
          <w:lang w:val="ru-RU"/>
        </w:rPr>
        <w:t xml:space="preserve"> Е.В. Учебник гражданского процесса.</w:t>
      </w:r>
      <w:r w:rsidR="00AD652D">
        <w:rPr>
          <w:sz w:val="28"/>
          <w:szCs w:val="28"/>
          <w:lang w:val="ru-RU"/>
        </w:rPr>
        <w:t>/ Е.В. Васьковский.</w:t>
      </w:r>
      <w:r w:rsidRPr="00D77CF3">
        <w:rPr>
          <w:sz w:val="28"/>
          <w:szCs w:val="28"/>
          <w:lang w:val="ru-RU"/>
        </w:rPr>
        <w:t xml:space="preserve"> </w:t>
      </w:r>
      <w:r w:rsidR="00BA6A21" w:rsidRPr="00955390">
        <w:rPr>
          <w:bCs/>
        </w:rPr>
        <w:t xml:space="preserve">– </w:t>
      </w:r>
      <w:r w:rsidRPr="00D77CF3">
        <w:rPr>
          <w:sz w:val="28"/>
          <w:szCs w:val="28"/>
          <w:lang w:val="ru-RU"/>
        </w:rPr>
        <w:t xml:space="preserve">М., 1917. </w:t>
      </w:r>
      <w:r w:rsidR="00CC3697">
        <w:rPr>
          <w:sz w:val="28"/>
          <w:szCs w:val="28"/>
          <w:lang w:val="ru-RU"/>
        </w:rPr>
        <w:t xml:space="preserve">- </w:t>
      </w:r>
      <w:r w:rsidRPr="00D77CF3">
        <w:rPr>
          <w:sz w:val="28"/>
          <w:szCs w:val="28"/>
          <w:lang w:val="ru-RU"/>
        </w:rPr>
        <w:t>675 с.</w:t>
      </w:r>
    </w:p>
    <w:p w14:paraId="0F140723" w14:textId="000216A0" w:rsidR="00933F76" w:rsidRPr="00D77CF3" w:rsidRDefault="00933F76" w:rsidP="00933F7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D77CF3">
        <w:rPr>
          <w:sz w:val="28"/>
          <w:szCs w:val="28"/>
          <w:lang w:val="ru-RU"/>
        </w:rPr>
        <w:t xml:space="preserve">  Вершинин</w:t>
      </w:r>
      <w:r w:rsidR="00AD652D">
        <w:rPr>
          <w:sz w:val="28"/>
          <w:szCs w:val="28"/>
          <w:lang w:val="ru-RU"/>
        </w:rPr>
        <w:t>,</w:t>
      </w:r>
      <w:r w:rsidRPr="00D77CF3">
        <w:rPr>
          <w:sz w:val="28"/>
          <w:szCs w:val="28"/>
          <w:lang w:val="ru-RU"/>
        </w:rPr>
        <w:t xml:space="preserve"> А.П. Выбор способов защиты гражданских прав. </w:t>
      </w:r>
      <w:r w:rsidR="00AD652D">
        <w:rPr>
          <w:sz w:val="28"/>
          <w:szCs w:val="28"/>
          <w:lang w:val="ru-RU"/>
        </w:rPr>
        <w:t xml:space="preserve">/ А. П. Вершинин. </w:t>
      </w:r>
      <w:r w:rsidR="00BA6A21" w:rsidRPr="00955390">
        <w:rPr>
          <w:bCs/>
        </w:rPr>
        <w:t xml:space="preserve">– </w:t>
      </w:r>
      <w:r w:rsidRPr="00D77CF3">
        <w:rPr>
          <w:sz w:val="28"/>
          <w:szCs w:val="28"/>
          <w:lang w:val="ru-RU"/>
        </w:rPr>
        <w:t xml:space="preserve">Спб., 2000. </w:t>
      </w:r>
      <w:r w:rsidR="00CC3697">
        <w:rPr>
          <w:sz w:val="28"/>
          <w:szCs w:val="28"/>
          <w:lang w:val="ru-RU"/>
        </w:rPr>
        <w:t xml:space="preserve">- </w:t>
      </w:r>
      <w:r w:rsidRPr="00D77CF3">
        <w:rPr>
          <w:sz w:val="28"/>
          <w:szCs w:val="28"/>
          <w:lang w:val="ru-RU"/>
        </w:rPr>
        <w:t>С. 331</w:t>
      </w:r>
    </w:p>
    <w:p w14:paraId="0E627D0B" w14:textId="66FE8125" w:rsidR="00933F76" w:rsidRPr="00D77CF3" w:rsidRDefault="00933F76" w:rsidP="00933F7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D77CF3">
        <w:rPr>
          <w:sz w:val="28"/>
          <w:szCs w:val="28"/>
          <w:lang w:val="ru-RU"/>
        </w:rPr>
        <w:t xml:space="preserve">  Гражданское право: В 4-х т.: Учебник / Отв. ред. Е.А. Суханов. 3-е изд., перераб. и доп.</w:t>
      </w:r>
      <w:r w:rsidR="00BA6A21" w:rsidRPr="00BA6A21">
        <w:rPr>
          <w:bCs/>
        </w:rPr>
        <w:t xml:space="preserve"> </w:t>
      </w:r>
      <w:r w:rsidR="00BA6A21" w:rsidRPr="00955390">
        <w:rPr>
          <w:bCs/>
        </w:rPr>
        <w:t xml:space="preserve">– </w:t>
      </w:r>
      <w:r w:rsidRPr="00D77CF3">
        <w:rPr>
          <w:sz w:val="28"/>
          <w:szCs w:val="28"/>
          <w:lang w:val="ru-RU"/>
        </w:rPr>
        <w:t xml:space="preserve"> М., 2007. Т. 1. </w:t>
      </w:r>
      <w:r w:rsidR="00BA6A21" w:rsidRPr="00955390">
        <w:rPr>
          <w:bCs/>
        </w:rPr>
        <w:t xml:space="preserve">– </w:t>
      </w:r>
      <w:r w:rsidR="00CC3697">
        <w:rPr>
          <w:sz w:val="28"/>
          <w:szCs w:val="28"/>
          <w:lang w:val="ru-RU"/>
        </w:rPr>
        <w:t xml:space="preserve"> </w:t>
      </w:r>
      <w:r w:rsidRPr="00D77CF3">
        <w:rPr>
          <w:sz w:val="28"/>
          <w:szCs w:val="28"/>
          <w:lang w:val="ru-RU"/>
        </w:rPr>
        <w:t>453 с.</w:t>
      </w:r>
    </w:p>
    <w:p w14:paraId="04B2553B" w14:textId="6B2AB244" w:rsidR="00933F76" w:rsidRPr="00CC3697" w:rsidRDefault="00933F76" w:rsidP="00CC3697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D77CF3">
        <w:rPr>
          <w:sz w:val="28"/>
          <w:szCs w:val="28"/>
          <w:lang w:val="ru-RU"/>
        </w:rPr>
        <w:t xml:space="preserve">  Дорохина</w:t>
      </w:r>
      <w:r w:rsidR="00AD652D">
        <w:rPr>
          <w:sz w:val="28"/>
          <w:szCs w:val="28"/>
          <w:lang w:val="ru-RU"/>
        </w:rPr>
        <w:t>,</w:t>
      </w:r>
      <w:r w:rsidRPr="00D77CF3">
        <w:rPr>
          <w:sz w:val="28"/>
          <w:szCs w:val="28"/>
          <w:lang w:val="ru-RU"/>
        </w:rPr>
        <w:t xml:space="preserve"> Е.Г. Арбитражное управление в системе банкротства: Монография. </w:t>
      </w:r>
      <w:r w:rsidR="00AD652D">
        <w:rPr>
          <w:sz w:val="28"/>
          <w:szCs w:val="28"/>
          <w:lang w:val="ru-RU"/>
        </w:rPr>
        <w:t xml:space="preserve">/ Е. Г. Дорохина. </w:t>
      </w:r>
      <w:r w:rsidR="00BA6A21" w:rsidRPr="00955390">
        <w:rPr>
          <w:bCs/>
        </w:rPr>
        <w:t xml:space="preserve">– </w:t>
      </w:r>
      <w:r w:rsidRPr="00D77CF3">
        <w:rPr>
          <w:sz w:val="28"/>
          <w:szCs w:val="28"/>
          <w:lang w:val="ru-RU"/>
        </w:rPr>
        <w:t>М.: Новый индекс, 2008.</w:t>
      </w:r>
      <w:r w:rsidR="00CC3697">
        <w:rPr>
          <w:sz w:val="28"/>
          <w:szCs w:val="28"/>
          <w:lang w:val="ru-RU"/>
        </w:rPr>
        <w:t xml:space="preserve"> – 320 с. </w:t>
      </w:r>
    </w:p>
    <w:p w14:paraId="4648B6C1" w14:textId="6005D91B" w:rsidR="00CC3697" w:rsidRDefault="00CC3697" w:rsidP="00933F7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CC3697">
        <w:rPr>
          <w:sz w:val="28"/>
          <w:szCs w:val="28"/>
          <w:lang w:val="ru-RU"/>
        </w:rPr>
        <w:t>Еничева</w:t>
      </w:r>
      <w:r w:rsidR="00AD652D">
        <w:rPr>
          <w:sz w:val="28"/>
          <w:szCs w:val="28"/>
          <w:lang w:val="ru-RU"/>
        </w:rPr>
        <w:t>,</w:t>
      </w:r>
      <w:r w:rsidRPr="00CC3697">
        <w:rPr>
          <w:sz w:val="28"/>
          <w:szCs w:val="28"/>
          <w:lang w:val="ru-RU"/>
        </w:rPr>
        <w:t xml:space="preserve"> Н. В. Реализация правоспособности юридического лица в процедурах несостоятельности (банкротства). дис… канд. юрид. наук: 12.00.03  / Наталья Викторовна Еничева – М., 2022</w:t>
      </w:r>
      <w:r>
        <w:rPr>
          <w:sz w:val="28"/>
          <w:szCs w:val="28"/>
          <w:lang w:val="ru-RU"/>
        </w:rPr>
        <w:t>. – 220 с.</w:t>
      </w:r>
    </w:p>
    <w:p w14:paraId="6841BB72" w14:textId="5B66D8EB" w:rsidR="00933F76" w:rsidRPr="00D77CF3" w:rsidRDefault="00933F76" w:rsidP="00933F7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D77CF3">
        <w:rPr>
          <w:sz w:val="28"/>
          <w:szCs w:val="28"/>
          <w:lang w:val="ru-RU"/>
        </w:rPr>
        <w:t xml:space="preserve">  Клейнман</w:t>
      </w:r>
      <w:r w:rsidR="00AD652D">
        <w:rPr>
          <w:sz w:val="28"/>
          <w:szCs w:val="28"/>
          <w:lang w:val="ru-RU"/>
        </w:rPr>
        <w:t>,</w:t>
      </w:r>
      <w:r w:rsidRPr="00D77CF3">
        <w:rPr>
          <w:sz w:val="28"/>
          <w:szCs w:val="28"/>
          <w:lang w:val="ru-RU"/>
        </w:rPr>
        <w:t xml:space="preserve"> А.Ф. О несостоятельности частных лиц по советскому процессуальному праву.</w:t>
      </w:r>
      <w:r w:rsidR="00AD652D">
        <w:rPr>
          <w:sz w:val="28"/>
          <w:szCs w:val="28"/>
          <w:lang w:val="ru-RU"/>
        </w:rPr>
        <w:t>/ А. Ф. Клейнман.</w:t>
      </w:r>
      <w:r w:rsidRPr="00D77CF3">
        <w:rPr>
          <w:sz w:val="28"/>
          <w:szCs w:val="28"/>
          <w:lang w:val="ru-RU"/>
        </w:rPr>
        <w:t xml:space="preserve"> </w:t>
      </w:r>
      <w:r w:rsidR="00BA6A21" w:rsidRPr="00955390">
        <w:rPr>
          <w:bCs/>
        </w:rPr>
        <w:t xml:space="preserve">– </w:t>
      </w:r>
      <w:r w:rsidRPr="00D77CF3">
        <w:rPr>
          <w:sz w:val="28"/>
          <w:szCs w:val="28"/>
          <w:lang w:val="ru-RU"/>
        </w:rPr>
        <w:t>Иркутск, 1929.</w:t>
      </w:r>
      <w:r w:rsidR="00CC3697">
        <w:rPr>
          <w:sz w:val="28"/>
          <w:szCs w:val="28"/>
          <w:lang w:val="ru-RU"/>
        </w:rPr>
        <w:t xml:space="preserve"> - </w:t>
      </w:r>
      <w:r w:rsidRPr="00D77CF3">
        <w:rPr>
          <w:sz w:val="28"/>
          <w:szCs w:val="28"/>
          <w:lang w:val="ru-RU"/>
        </w:rPr>
        <w:t xml:space="preserve"> 675 с.</w:t>
      </w:r>
    </w:p>
    <w:p w14:paraId="3CC0E1ED" w14:textId="30BE3EE3" w:rsidR="00933F76" w:rsidRPr="00D77CF3" w:rsidRDefault="00933F76" w:rsidP="00933F7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D77CF3">
        <w:rPr>
          <w:sz w:val="28"/>
          <w:szCs w:val="28"/>
          <w:lang w:val="ru-RU"/>
        </w:rPr>
        <w:t xml:space="preserve">  Кобозева</w:t>
      </w:r>
      <w:r w:rsidR="00AD652D">
        <w:rPr>
          <w:sz w:val="28"/>
          <w:szCs w:val="28"/>
          <w:lang w:val="ru-RU"/>
        </w:rPr>
        <w:t xml:space="preserve">, </w:t>
      </w:r>
      <w:r w:rsidRPr="00D77CF3">
        <w:rPr>
          <w:sz w:val="28"/>
          <w:szCs w:val="28"/>
          <w:lang w:val="ru-RU"/>
        </w:rPr>
        <w:t xml:space="preserve">Н.В. Банкротство: учет, анализ, аудит: Практическое пособие. </w:t>
      </w:r>
      <w:r w:rsidR="00AD652D">
        <w:rPr>
          <w:sz w:val="28"/>
          <w:szCs w:val="28"/>
          <w:lang w:val="ru-RU"/>
        </w:rPr>
        <w:t xml:space="preserve">/ Н. В. Кобозева. </w:t>
      </w:r>
      <w:r w:rsidR="00BA6A21" w:rsidRPr="00955390">
        <w:rPr>
          <w:bCs/>
        </w:rPr>
        <w:t xml:space="preserve">– </w:t>
      </w:r>
      <w:r w:rsidRPr="00D77CF3">
        <w:rPr>
          <w:sz w:val="28"/>
          <w:szCs w:val="28"/>
          <w:lang w:val="ru-RU"/>
        </w:rPr>
        <w:t>М.: Магистр, НИЦ ИНФРА-М, 2016</w:t>
      </w:r>
      <w:r w:rsidR="00CC3697">
        <w:rPr>
          <w:sz w:val="28"/>
          <w:szCs w:val="28"/>
          <w:lang w:val="ru-RU"/>
        </w:rPr>
        <w:t xml:space="preserve">. – 150 с. </w:t>
      </w:r>
    </w:p>
    <w:p w14:paraId="4EA80EF3" w14:textId="0D7F60DC" w:rsidR="00933F76" w:rsidRPr="00D77CF3" w:rsidRDefault="00933F76" w:rsidP="00933F7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D77CF3">
        <w:rPr>
          <w:sz w:val="28"/>
          <w:szCs w:val="28"/>
          <w:lang w:val="ru-RU"/>
        </w:rPr>
        <w:t xml:space="preserve">  Кораев</w:t>
      </w:r>
      <w:r w:rsidR="00AD652D">
        <w:rPr>
          <w:sz w:val="28"/>
          <w:szCs w:val="28"/>
          <w:lang w:val="ru-RU"/>
        </w:rPr>
        <w:t>,</w:t>
      </w:r>
      <w:r w:rsidRPr="00D77CF3">
        <w:rPr>
          <w:sz w:val="28"/>
          <w:szCs w:val="28"/>
          <w:lang w:val="ru-RU"/>
        </w:rPr>
        <w:t xml:space="preserve"> К.Б. Правовой статус конкурсных кредиторов в деле о банкротстве.</w:t>
      </w:r>
      <w:r w:rsidR="00AD652D">
        <w:rPr>
          <w:sz w:val="28"/>
          <w:szCs w:val="28"/>
          <w:lang w:val="ru-RU"/>
        </w:rPr>
        <w:t xml:space="preserve"> / К. Б. Кораев. </w:t>
      </w:r>
      <w:r w:rsidR="00BA6A21" w:rsidRPr="00BA6A21">
        <w:rPr>
          <w:bCs/>
        </w:rPr>
        <w:t xml:space="preserve"> </w:t>
      </w:r>
      <w:r w:rsidR="00BA6A21" w:rsidRPr="00955390">
        <w:rPr>
          <w:bCs/>
        </w:rPr>
        <w:t xml:space="preserve">– </w:t>
      </w:r>
      <w:r w:rsidRPr="00D77CF3">
        <w:rPr>
          <w:sz w:val="28"/>
          <w:szCs w:val="28"/>
          <w:lang w:val="ru-RU"/>
        </w:rPr>
        <w:t xml:space="preserve"> М.: Волтерс Клувер, 2010.</w:t>
      </w:r>
      <w:r w:rsidR="00CC3697">
        <w:rPr>
          <w:sz w:val="28"/>
          <w:szCs w:val="28"/>
          <w:lang w:val="ru-RU"/>
        </w:rPr>
        <w:t xml:space="preserve"> - </w:t>
      </w:r>
      <w:r w:rsidRPr="00D77CF3">
        <w:rPr>
          <w:sz w:val="28"/>
          <w:szCs w:val="28"/>
          <w:lang w:val="ru-RU"/>
        </w:rPr>
        <w:t xml:space="preserve"> 208 с.</w:t>
      </w:r>
    </w:p>
    <w:p w14:paraId="20524F8E" w14:textId="6AB39BF4" w:rsidR="00933F76" w:rsidRPr="00D77CF3" w:rsidRDefault="00933F76" w:rsidP="00933F7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D77CF3">
        <w:rPr>
          <w:sz w:val="28"/>
          <w:szCs w:val="28"/>
          <w:lang w:val="ru-RU"/>
        </w:rPr>
        <w:t>Кузнецов</w:t>
      </w:r>
      <w:r w:rsidR="00AD652D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</w:t>
      </w:r>
      <w:r w:rsidRPr="00D77CF3">
        <w:rPr>
          <w:sz w:val="28"/>
          <w:szCs w:val="28"/>
          <w:lang w:val="ru-RU"/>
        </w:rPr>
        <w:t>С.А.</w:t>
      </w:r>
      <w:r>
        <w:rPr>
          <w:sz w:val="28"/>
          <w:szCs w:val="28"/>
          <w:lang w:val="ru-RU"/>
        </w:rPr>
        <w:t xml:space="preserve"> </w:t>
      </w:r>
      <w:r w:rsidRPr="00D77CF3">
        <w:rPr>
          <w:sz w:val="28"/>
          <w:szCs w:val="28"/>
          <w:lang w:val="ru-RU"/>
        </w:rPr>
        <w:t>Основные</w:t>
      </w:r>
      <w:r>
        <w:rPr>
          <w:sz w:val="28"/>
          <w:szCs w:val="28"/>
          <w:lang w:val="ru-RU"/>
        </w:rPr>
        <w:t xml:space="preserve"> </w:t>
      </w:r>
      <w:r w:rsidRPr="00D77CF3">
        <w:rPr>
          <w:sz w:val="28"/>
          <w:szCs w:val="28"/>
          <w:lang w:val="ru-RU"/>
        </w:rPr>
        <w:t>проблемы</w:t>
      </w:r>
      <w:r>
        <w:rPr>
          <w:sz w:val="28"/>
          <w:szCs w:val="28"/>
          <w:lang w:val="ru-RU"/>
        </w:rPr>
        <w:t xml:space="preserve"> </w:t>
      </w:r>
      <w:r w:rsidRPr="00D77CF3">
        <w:rPr>
          <w:sz w:val="28"/>
          <w:szCs w:val="28"/>
          <w:lang w:val="ru-RU"/>
        </w:rPr>
        <w:t>правового</w:t>
      </w:r>
      <w:r>
        <w:rPr>
          <w:sz w:val="28"/>
          <w:szCs w:val="28"/>
          <w:lang w:val="ru-RU"/>
        </w:rPr>
        <w:t xml:space="preserve"> </w:t>
      </w:r>
      <w:r w:rsidRPr="00D77CF3">
        <w:rPr>
          <w:sz w:val="28"/>
          <w:szCs w:val="28"/>
          <w:lang w:val="ru-RU"/>
        </w:rPr>
        <w:t>института</w:t>
      </w:r>
      <w:r>
        <w:rPr>
          <w:sz w:val="28"/>
          <w:szCs w:val="28"/>
          <w:lang w:val="ru-RU"/>
        </w:rPr>
        <w:t xml:space="preserve"> </w:t>
      </w:r>
      <w:r w:rsidRPr="00D77CF3">
        <w:rPr>
          <w:sz w:val="28"/>
          <w:szCs w:val="28"/>
          <w:lang w:val="ru-RU"/>
        </w:rPr>
        <w:t>несостоятельности</w:t>
      </w:r>
      <w:r>
        <w:rPr>
          <w:sz w:val="28"/>
          <w:szCs w:val="28"/>
          <w:lang w:val="ru-RU"/>
        </w:rPr>
        <w:t xml:space="preserve"> </w:t>
      </w:r>
      <w:r w:rsidRPr="00D77CF3">
        <w:rPr>
          <w:sz w:val="28"/>
          <w:szCs w:val="28"/>
          <w:lang w:val="ru-RU"/>
        </w:rPr>
        <w:t xml:space="preserve">(банкротства): монография. </w:t>
      </w:r>
      <w:r w:rsidR="00AD652D">
        <w:rPr>
          <w:sz w:val="28"/>
          <w:szCs w:val="28"/>
          <w:lang w:val="ru-RU"/>
        </w:rPr>
        <w:t xml:space="preserve">/ С. А. Кузнецов. </w:t>
      </w:r>
      <w:r w:rsidR="00BA6A21" w:rsidRPr="00955390">
        <w:rPr>
          <w:bCs/>
        </w:rPr>
        <w:t xml:space="preserve">– </w:t>
      </w:r>
      <w:r w:rsidR="00BA6A21">
        <w:rPr>
          <w:sz w:val="28"/>
          <w:szCs w:val="28"/>
          <w:lang w:val="ru-RU"/>
        </w:rPr>
        <w:t xml:space="preserve">М.: </w:t>
      </w:r>
      <w:r w:rsidRPr="00D77CF3">
        <w:rPr>
          <w:sz w:val="28"/>
          <w:szCs w:val="28"/>
          <w:lang w:val="ru-RU"/>
        </w:rPr>
        <w:t>Инфотропик Медиа, 2015.</w:t>
      </w:r>
      <w:r w:rsidR="00CC3697">
        <w:rPr>
          <w:sz w:val="28"/>
          <w:szCs w:val="28"/>
          <w:lang w:val="ru-RU"/>
        </w:rPr>
        <w:t xml:space="preserve"> </w:t>
      </w:r>
      <w:r w:rsidR="00BA6A21" w:rsidRPr="00955390">
        <w:rPr>
          <w:bCs/>
        </w:rPr>
        <w:t xml:space="preserve">– </w:t>
      </w:r>
      <w:r w:rsidRPr="00D77CF3">
        <w:rPr>
          <w:sz w:val="28"/>
          <w:szCs w:val="28"/>
          <w:lang w:val="ru-RU"/>
        </w:rPr>
        <w:t xml:space="preserve"> 154 с.</w:t>
      </w:r>
    </w:p>
    <w:p w14:paraId="189F21D9" w14:textId="142D8CF0" w:rsidR="00933F76" w:rsidRPr="00BA6A21" w:rsidRDefault="00933F76" w:rsidP="00BA6A21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D77CF3">
        <w:rPr>
          <w:sz w:val="28"/>
          <w:szCs w:val="28"/>
          <w:lang w:val="ru-RU"/>
        </w:rPr>
        <w:lastRenderedPageBreak/>
        <w:t xml:space="preserve">  Кулагин</w:t>
      </w:r>
      <w:r w:rsidR="00AD652D">
        <w:rPr>
          <w:sz w:val="28"/>
          <w:szCs w:val="28"/>
          <w:lang w:val="ru-RU"/>
        </w:rPr>
        <w:t xml:space="preserve">, </w:t>
      </w:r>
      <w:r w:rsidRPr="00D77CF3">
        <w:rPr>
          <w:sz w:val="28"/>
          <w:szCs w:val="28"/>
          <w:lang w:val="ru-RU"/>
        </w:rPr>
        <w:t>М. И. Избранные труды.</w:t>
      </w:r>
      <w:r w:rsidR="00AD652D">
        <w:rPr>
          <w:sz w:val="28"/>
          <w:szCs w:val="28"/>
          <w:lang w:val="ru-RU"/>
        </w:rPr>
        <w:t>/ М. И. Кулагин.</w:t>
      </w:r>
      <w:r w:rsidR="00BA6A21" w:rsidRPr="00BA6A21">
        <w:rPr>
          <w:bCs/>
        </w:rPr>
        <w:t xml:space="preserve"> </w:t>
      </w:r>
      <w:r w:rsidR="00BA6A21" w:rsidRPr="00955390">
        <w:rPr>
          <w:bCs/>
        </w:rPr>
        <w:t xml:space="preserve">– </w:t>
      </w:r>
      <w:r w:rsidRPr="00D77CF3">
        <w:rPr>
          <w:sz w:val="28"/>
          <w:szCs w:val="28"/>
          <w:lang w:val="ru-RU"/>
        </w:rPr>
        <w:t xml:space="preserve"> М. : Статут, 1997. </w:t>
      </w:r>
      <w:r w:rsidR="00BA6A21" w:rsidRPr="00955390">
        <w:rPr>
          <w:bCs/>
        </w:rPr>
        <w:t xml:space="preserve">– </w:t>
      </w:r>
      <w:r w:rsidRPr="00D77CF3">
        <w:rPr>
          <w:sz w:val="28"/>
          <w:szCs w:val="28"/>
          <w:lang w:val="ru-RU"/>
        </w:rPr>
        <w:t>С. 172.</w:t>
      </w:r>
    </w:p>
    <w:p w14:paraId="21FB542A" w14:textId="6BE58D27" w:rsidR="00933F76" w:rsidRPr="00BA6A21" w:rsidRDefault="00933F76" w:rsidP="00BA6A21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D77CF3">
        <w:rPr>
          <w:sz w:val="28"/>
          <w:szCs w:val="28"/>
          <w:lang w:val="ru-RU"/>
        </w:rPr>
        <w:t xml:space="preserve">Методика расчета размера капитализируемых платежей для обеспечения по обязательному социальному страхованию от несчастных случаев на производстве и профессиональных заболеваний при ликвидации (банкротстве) юридических лиц [утв. постановлением Фонда социального страхования РФ от 30 июля 2001 г. No 72] // Охрана труда и социальное страхование. 2001. </w:t>
      </w:r>
      <w:r w:rsidR="00CC3697">
        <w:rPr>
          <w:sz w:val="28"/>
          <w:szCs w:val="28"/>
          <w:lang w:val="ru-RU"/>
        </w:rPr>
        <w:t>№</w:t>
      </w:r>
      <w:r w:rsidRPr="00D77CF3">
        <w:rPr>
          <w:sz w:val="28"/>
          <w:szCs w:val="28"/>
          <w:lang w:val="ru-RU"/>
        </w:rPr>
        <w:t xml:space="preserve"> 10.</w:t>
      </w:r>
    </w:p>
    <w:p w14:paraId="41D890F8" w14:textId="7535838A" w:rsidR="00933F76" w:rsidRPr="00D77CF3" w:rsidRDefault="00933F76" w:rsidP="00933F7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D77CF3">
        <w:rPr>
          <w:sz w:val="28"/>
          <w:szCs w:val="28"/>
          <w:lang w:val="ru-RU"/>
        </w:rPr>
        <w:t xml:space="preserve">      Нефедьев</w:t>
      </w:r>
      <w:r w:rsidR="00AD652D">
        <w:rPr>
          <w:sz w:val="28"/>
          <w:szCs w:val="28"/>
          <w:lang w:val="ru-RU"/>
        </w:rPr>
        <w:t>,</w:t>
      </w:r>
      <w:r w:rsidRPr="00D77CF3">
        <w:rPr>
          <w:sz w:val="28"/>
          <w:szCs w:val="28"/>
          <w:lang w:val="ru-RU"/>
        </w:rPr>
        <w:t xml:space="preserve"> Е.А. Судопроизводство торговое. Конкурсный процесс.</w:t>
      </w:r>
      <w:r w:rsidR="00AD652D">
        <w:rPr>
          <w:sz w:val="28"/>
          <w:szCs w:val="28"/>
          <w:lang w:val="ru-RU"/>
        </w:rPr>
        <w:t xml:space="preserve"> / Е.А. Нефедьев.</w:t>
      </w:r>
      <w:r w:rsidRPr="00D77CF3">
        <w:rPr>
          <w:sz w:val="28"/>
          <w:szCs w:val="28"/>
          <w:lang w:val="ru-RU"/>
        </w:rPr>
        <w:t xml:space="preserve"> </w:t>
      </w:r>
      <w:r w:rsidR="00BA6A21" w:rsidRPr="00955390">
        <w:rPr>
          <w:bCs/>
        </w:rPr>
        <w:t xml:space="preserve">– </w:t>
      </w:r>
      <w:r w:rsidRPr="00D77CF3">
        <w:rPr>
          <w:sz w:val="28"/>
          <w:szCs w:val="28"/>
          <w:lang w:val="ru-RU"/>
        </w:rPr>
        <w:t xml:space="preserve">М., 1908. </w:t>
      </w:r>
      <w:r w:rsidR="00BA6A21" w:rsidRPr="00955390">
        <w:rPr>
          <w:bCs/>
        </w:rPr>
        <w:t xml:space="preserve">– </w:t>
      </w:r>
      <w:r w:rsidR="00CC3697">
        <w:rPr>
          <w:sz w:val="28"/>
          <w:szCs w:val="28"/>
          <w:lang w:val="ru-RU"/>
        </w:rPr>
        <w:t>210 с.</w:t>
      </w:r>
    </w:p>
    <w:p w14:paraId="2C3E5F66" w14:textId="79803AB7" w:rsidR="00933F76" w:rsidRPr="00D77CF3" w:rsidRDefault="00933F76" w:rsidP="00933F7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D77CF3">
        <w:rPr>
          <w:sz w:val="28"/>
          <w:szCs w:val="28"/>
          <w:lang w:val="ru-RU"/>
        </w:rPr>
        <w:t xml:space="preserve">Обзор дискуссий по определению цели процедуры конкурсного производства: Несостоятельность (банкротство) : учебный курс. В 2 т. / под ред. д-ра юрид. наук, проф. С.А. Карелиной. Т. 1. </w:t>
      </w:r>
      <w:r w:rsidR="00BA6A21" w:rsidRPr="00955390">
        <w:rPr>
          <w:bCs/>
        </w:rPr>
        <w:t xml:space="preserve">– </w:t>
      </w:r>
      <w:r w:rsidRPr="00D77CF3">
        <w:rPr>
          <w:sz w:val="28"/>
          <w:szCs w:val="28"/>
          <w:lang w:val="ru-RU"/>
        </w:rPr>
        <w:t xml:space="preserve">М. : Статут, 2019. </w:t>
      </w:r>
      <w:r w:rsidR="00BA6A21" w:rsidRPr="00955390">
        <w:rPr>
          <w:bCs/>
        </w:rPr>
        <w:t xml:space="preserve">– </w:t>
      </w:r>
      <w:r w:rsidR="00CC3697">
        <w:rPr>
          <w:sz w:val="28"/>
          <w:szCs w:val="28"/>
          <w:lang w:val="ru-RU"/>
        </w:rPr>
        <w:t xml:space="preserve"> 800 с</w:t>
      </w:r>
      <w:r w:rsidRPr="00D77CF3">
        <w:rPr>
          <w:sz w:val="28"/>
          <w:szCs w:val="28"/>
          <w:lang w:val="ru-RU"/>
        </w:rPr>
        <w:t>.</w:t>
      </w:r>
    </w:p>
    <w:p w14:paraId="6FDE95B5" w14:textId="4EA2F9CD" w:rsidR="00933F76" w:rsidRPr="00D77CF3" w:rsidRDefault="00933F76" w:rsidP="00933F7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D77CF3">
        <w:rPr>
          <w:sz w:val="28"/>
          <w:szCs w:val="28"/>
          <w:lang w:val="ru-RU"/>
        </w:rPr>
        <w:t>Обязательства вследствие причинения вреда: постатейный комментарий главы 59 Гражданского кодекса Российской Федерации / под ред. П.В. Крашенинникова.</w:t>
      </w:r>
      <w:r w:rsidR="00BA6A21" w:rsidRPr="00BA6A21">
        <w:rPr>
          <w:bCs/>
        </w:rPr>
        <w:t xml:space="preserve"> </w:t>
      </w:r>
      <w:r w:rsidR="00BA6A21" w:rsidRPr="00955390">
        <w:rPr>
          <w:bCs/>
        </w:rPr>
        <w:t xml:space="preserve">– </w:t>
      </w:r>
      <w:r w:rsidRPr="00D77CF3">
        <w:rPr>
          <w:sz w:val="28"/>
          <w:szCs w:val="28"/>
          <w:lang w:val="ru-RU"/>
        </w:rPr>
        <w:t xml:space="preserve"> М. : Статут, 2009.</w:t>
      </w:r>
      <w:r w:rsidR="00CC3697">
        <w:rPr>
          <w:sz w:val="28"/>
          <w:szCs w:val="28"/>
          <w:lang w:val="ru-RU"/>
        </w:rPr>
        <w:t xml:space="preserve"> – 320 с. </w:t>
      </w:r>
    </w:p>
    <w:p w14:paraId="49222FCC" w14:textId="4EF3CF62" w:rsidR="00933F76" w:rsidRPr="00D77CF3" w:rsidRDefault="00933F76" w:rsidP="00933F7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643A50">
        <w:rPr>
          <w:sz w:val="28"/>
          <w:szCs w:val="28"/>
          <w:lang w:val="ru-RU"/>
        </w:rPr>
        <w:t>Ожегов</w:t>
      </w:r>
      <w:r w:rsidR="00AD652D">
        <w:rPr>
          <w:sz w:val="28"/>
          <w:szCs w:val="28"/>
          <w:lang w:val="ru-RU"/>
        </w:rPr>
        <w:t xml:space="preserve">, </w:t>
      </w:r>
      <w:r w:rsidRPr="00643A50">
        <w:rPr>
          <w:sz w:val="28"/>
          <w:szCs w:val="28"/>
          <w:lang w:val="ru-RU"/>
        </w:rPr>
        <w:t>С. И. Толковый словарь</w:t>
      </w:r>
      <w:r w:rsidRPr="00D77CF3">
        <w:rPr>
          <w:sz w:val="28"/>
          <w:szCs w:val="28"/>
          <w:lang w:val="ru-RU"/>
        </w:rPr>
        <w:t xml:space="preserve"> русского языка : ок. 65 000 слов и фразеологических выражений / под ред. под ред. проф. Л. И. Скворцова. 26-е изд, перераб. и доп. </w:t>
      </w:r>
      <w:r w:rsidR="00BA6A21" w:rsidRPr="00955390">
        <w:rPr>
          <w:bCs/>
        </w:rPr>
        <w:t xml:space="preserve">– </w:t>
      </w:r>
      <w:r w:rsidRPr="00D77CF3">
        <w:rPr>
          <w:sz w:val="28"/>
          <w:szCs w:val="28"/>
          <w:lang w:val="ru-RU"/>
        </w:rPr>
        <w:t>М.: ООО «Издательство "Оникс"», ООО «Издательство "Мир и Образование"», 2008.</w:t>
      </w:r>
      <w:r w:rsidR="00CC3697">
        <w:rPr>
          <w:sz w:val="28"/>
          <w:szCs w:val="28"/>
          <w:lang w:val="ru-RU"/>
        </w:rPr>
        <w:t xml:space="preserve"> – 350 с.</w:t>
      </w:r>
    </w:p>
    <w:p w14:paraId="3F908671" w14:textId="3A1179D8" w:rsidR="00933F76" w:rsidRPr="00D77CF3" w:rsidRDefault="00933F76" w:rsidP="00933F7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D77CF3">
        <w:rPr>
          <w:sz w:val="28"/>
          <w:szCs w:val="28"/>
          <w:lang w:val="ru-RU"/>
        </w:rPr>
        <w:t xml:space="preserve">  Попондопуло </w:t>
      </w:r>
      <w:r w:rsidR="00AD652D">
        <w:rPr>
          <w:sz w:val="28"/>
          <w:szCs w:val="28"/>
          <w:lang w:val="ru-RU"/>
        </w:rPr>
        <w:t>,</w:t>
      </w:r>
      <w:r w:rsidRPr="00D77CF3">
        <w:rPr>
          <w:sz w:val="28"/>
          <w:szCs w:val="28"/>
          <w:lang w:val="ru-RU"/>
        </w:rPr>
        <w:t>В.Ф., Слепченко</w:t>
      </w:r>
      <w:r w:rsidR="00AD652D">
        <w:rPr>
          <w:sz w:val="28"/>
          <w:szCs w:val="28"/>
          <w:lang w:val="ru-RU"/>
        </w:rPr>
        <w:t>,</w:t>
      </w:r>
      <w:r w:rsidRPr="00D77CF3">
        <w:rPr>
          <w:sz w:val="28"/>
          <w:szCs w:val="28"/>
          <w:lang w:val="ru-RU"/>
        </w:rPr>
        <w:t xml:space="preserve"> Е.В. Производство по делам о банкротстве в арбитражном суде.</w:t>
      </w:r>
      <w:r w:rsidR="00AD652D">
        <w:rPr>
          <w:sz w:val="28"/>
          <w:szCs w:val="28"/>
          <w:lang w:val="ru-RU"/>
        </w:rPr>
        <w:t>/ В. Ф. Попондопуло, Е. В. Слепченко.</w:t>
      </w:r>
      <w:r w:rsidRPr="00D77CF3">
        <w:rPr>
          <w:sz w:val="28"/>
          <w:szCs w:val="28"/>
          <w:lang w:val="ru-RU"/>
        </w:rPr>
        <w:t xml:space="preserve"> </w:t>
      </w:r>
      <w:r w:rsidR="00BA6A21" w:rsidRPr="00955390">
        <w:rPr>
          <w:bCs/>
        </w:rPr>
        <w:t xml:space="preserve">– </w:t>
      </w:r>
      <w:r w:rsidRPr="00D77CF3">
        <w:rPr>
          <w:sz w:val="28"/>
          <w:szCs w:val="28"/>
          <w:lang w:val="ru-RU"/>
        </w:rPr>
        <w:t xml:space="preserve">СПб.: Юридический центр Пресс, 2004. </w:t>
      </w:r>
      <w:r w:rsidR="00CC3697">
        <w:rPr>
          <w:sz w:val="28"/>
          <w:szCs w:val="28"/>
          <w:lang w:val="ru-RU"/>
        </w:rPr>
        <w:t xml:space="preserve">- </w:t>
      </w:r>
      <w:r w:rsidRPr="00D77CF3">
        <w:rPr>
          <w:sz w:val="28"/>
          <w:szCs w:val="28"/>
          <w:lang w:val="ru-RU"/>
        </w:rPr>
        <w:t>460 с.</w:t>
      </w:r>
    </w:p>
    <w:p w14:paraId="5EF90EB0" w14:textId="597B72D6" w:rsidR="00CC3697" w:rsidRDefault="00933F76" w:rsidP="00CC3697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D77CF3">
        <w:rPr>
          <w:sz w:val="28"/>
          <w:szCs w:val="28"/>
          <w:lang w:val="ru-RU"/>
        </w:rPr>
        <w:t xml:space="preserve">  </w:t>
      </w:r>
      <w:r w:rsidR="00CC3697" w:rsidRPr="00CC3697">
        <w:rPr>
          <w:sz w:val="28"/>
          <w:szCs w:val="28"/>
          <w:lang w:val="ru-RU"/>
        </w:rPr>
        <w:t>Сердитова Е.Н. Конкурсное производство как форма реализации решения арбитражного суда: дисс. ... канд. юрид. наук. / Екатерина Николаевна Сердитова. - Екатеринбург, 2002</w:t>
      </w:r>
      <w:r w:rsidRPr="00D77CF3">
        <w:rPr>
          <w:sz w:val="28"/>
          <w:szCs w:val="28"/>
          <w:lang w:val="ru-RU"/>
        </w:rPr>
        <w:t>.</w:t>
      </w:r>
      <w:r w:rsidR="00CC3697">
        <w:rPr>
          <w:sz w:val="28"/>
          <w:szCs w:val="28"/>
          <w:lang w:val="ru-RU"/>
        </w:rPr>
        <w:t xml:space="preserve"> </w:t>
      </w:r>
      <w:r w:rsidR="00BA6A21" w:rsidRPr="00955390">
        <w:rPr>
          <w:bCs/>
        </w:rPr>
        <w:t xml:space="preserve">– </w:t>
      </w:r>
      <w:r w:rsidRPr="00D77CF3">
        <w:rPr>
          <w:sz w:val="28"/>
          <w:szCs w:val="28"/>
          <w:lang w:val="ru-RU"/>
        </w:rPr>
        <w:t xml:space="preserve"> 207 с.</w:t>
      </w:r>
    </w:p>
    <w:p w14:paraId="5233795D" w14:textId="1B2B2CB8" w:rsidR="00CC3697" w:rsidRPr="00CC3697" w:rsidRDefault="00CC3697" w:rsidP="00CC3697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CC3697">
        <w:rPr>
          <w:sz w:val="28"/>
          <w:szCs w:val="28"/>
        </w:rPr>
        <w:lastRenderedPageBreak/>
        <w:t>Телюкина</w:t>
      </w:r>
      <w:r w:rsidR="00754B04">
        <w:rPr>
          <w:sz w:val="28"/>
          <w:szCs w:val="28"/>
          <w:lang w:val="ru-RU"/>
        </w:rPr>
        <w:t>,</w:t>
      </w:r>
      <w:r w:rsidRPr="00CC3697">
        <w:rPr>
          <w:sz w:val="28"/>
          <w:szCs w:val="28"/>
        </w:rPr>
        <w:t xml:space="preserve"> М.В. Комментарий к Федеральному закону «О несостоятельности (банкротстве)» [Электронный ресурс]  //</w:t>
      </w:r>
      <w:r w:rsidR="00BA6A21">
        <w:rPr>
          <w:sz w:val="28"/>
          <w:szCs w:val="28"/>
          <w:lang w:val="ru-RU"/>
        </w:rPr>
        <w:t xml:space="preserve"> Режим доступа</w:t>
      </w:r>
      <w:r w:rsidRPr="00CC3697">
        <w:rPr>
          <w:sz w:val="28"/>
          <w:szCs w:val="28"/>
        </w:rPr>
        <w:t>: https://www.consultant.ru</w:t>
      </w:r>
    </w:p>
    <w:p w14:paraId="5F13D8FC" w14:textId="3C4CEA96" w:rsidR="00933F76" w:rsidRPr="00CC3697" w:rsidRDefault="00933F76" w:rsidP="00CC3697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D77CF3">
        <w:rPr>
          <w:sz w:val="28"/>
          <w:szCs w:val="28"/>
          <w:lang w:val="ru-RU"/>
        </w:rPr>
        <w:t>Туткевич</w:t>
      </w:r>
      <w:r w:rsidR="00754B04">
        <w:rPr>
          <w:sz w:val="28"/>
          <w:szCs w:val="28"/>
          <w:lang w:val="ru-RU"/>
        </w:rPr>
        <w:t>,</w:t>
      </w:r>
      <w:r w:rsidRPr="00D77CF3">
        <w:rPr>
          <w:sz w:val="28"/>
          <w:szCs w:val="28"/>
          <w:lang w:val="ru-RU"/>
        </w:rPr>
        <w:t xml:space="preserve"> Д.В. Что есть торговая несостоятельность. (Опыт построения определения в связи с изложением признаков для объявления торговой несостоятельности судом).</w:t>
      </w:r>
      <w:r w:rsidR="00BA6A21">
        <w:rPr>
          <w:sz w:val="28"/>
          <w:szCs w:val="28"/>
          <w:lang w:val="ru-RU"/>
        </w:rPr>
        <w:t xml:space="preserve"> </w:t>
      </w:r>
      <w:r w:rsidR="00754B04">
        <w:rPr>
          <w:sz w:val="28"/>
          <w:szCs w:val="28"/>
          <w:lang w:val="ru-RU"/>
        </w:rPr>
        <w:t>/ Д.В. Туткевич.</w:t>
      </w:r>
      <w:r w:rsidR="00EE1E22">
        <w:rPr>
          <w:sz w:val="28"/>
          <w:szCs w:val="28"/>
          <w:lang w:val="ru-RU"/>
        </w:rPr>
        <w:t xml:space="preserve"> </w:t>
      </w:r>
      <w:r w:rsidR="00BA6A21" w:rsidRPr="00955390">
        <w:rPr>
          <w:bCs/>
        </w:rPr>
        <w:t xml:space="preserve">– </w:t>
      </w:r>
      <w:r w:rsidRPr="00D77CF3">
        <w:rPr>
          <w:sz w:val="28"/>
          <w:szCs w:val="28"/>
          <w:lang w:val="ru-RU"/>
        </w:rPr>
        <w:t xml:space="preserve"> Санкт-Петербург : Д.В. Чичинадзе, 1896 .</w:t>
      </w:r>
      <w:r w:rsidR="00CC3697">
        <w:rPr>
          <w:sz w:val="28"/>
          <w:szCs w:val="28"/>
          <w:lang w:val="ru-RU"/>
        </w:rPr>
        <w:t xml:space="preserve"> – 340 с. </w:t>
      </w:r>
      <w:r w:rsidRPr="00D77CF3">
        <w:rPr>
          <w:sz w:val="28"/>
          <w:szCs w:val="28"/>
          <w:lang w:val="ru-RU"/>
        </w:rPr>
        <w:t xml:space="preserve"> </w:t>
      </w:r>
    </w:p>
    <w:p w14:paraId="1778129E" w14:textId="6E0260EE" w:rsidR="00933F76" w:rsidRPr="00D77CF3" w:rsidRDefault="00933F76" w:rsidP="00933F7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D77CF3">
        <w:rPr>
          <w:sz w:val="28"/>
          <w:szCs w:val="28"/>
          <w:lang w:val="ru-RU"/>
        </w:rPr>
        <w:t xml:space="preserve">  Шершеневич</w:t>
      </w:r>
      <w:r w:rsidR="00754B04">
        <w:rPr>
          <w:sz w:val="28"/>
          <w:szCs w:val="28"/>
          <w:lang w:val="ru-RU"/>
        </w:rPr>
        <w:t>,</w:t>
      </w:r>
      <w:r w:rsidRPr="00D77CF3">
        <w:rPr>
          <w:sz w:val="28"/>
          <w:szCs w:val="28"/>
          <w:lang w:val="ru-RU"/>
        </w:rPr>
        <w:t xml:space="preserve"> Г. Ф. Конкурсный процесс. Серия «Классика российской цивилистики».</w:t>
      </w:r>
      <w:r w:rsidR="00BA6A21" w:rsidRPr="00BA6A21">
        <w:rPr>
          <w:bCs/>
        </w:rPr>
        <w:t xml:space="preserve"> </w:t>
      </w:r>
      <w:r w:rsidR="00754B04">
        <w:rPr>
          <w:bCs/>
          <w:lang w:val="ru-RU"/>
        </w:rPr>
        <w:t xml:space="preserve">/ </w:t>
      </w:r>
      <w:r w:rsidR="00754B04" w:rsidRPr="00754B04">
        <w:rPr>
          <w:bCs/>
          <w:sz w:val="28"/>
          <w:szCs w:val="28"/>
          <w:lang w:val="ru-RU"/>
        </w:rPr>
        <w:t>Г. Ф. Шершеневич</w:t>
      </w:r>
      <w:r w:rsidR="00754B04">
        <w:rPr>
          <w:bCs/>
          <w:sz w:val="28"/>
          <w:szCs w:val="28"/>
          <w:lang w:val="ru-RU"/>
        </w:rPr>
        <w:t>.</w:t>
      </w:r>
      <w:r w:rsidR="00BA6A21" w:rsidRPr="00754B04">
        <w:rPr>
          <w:bCs/>
          <w:sz w:val="28"/>
          <w:szCs w:val="28"/>
        </w:rPr>
        <w:t>–</w:t>
      </w:r>
      <w:r w:rsidR="00BA6A21" w:rsidRPr="00955390">
        <w:rPr>
          <w:bCs/>
        </w:rPr>
        <w:t xml:space="preserve"> </w:t>
      </w:r>
      <w:r w:rsidRPr="00D77CF3">
        <w:rPr>
          <w:sz w:val="28"/>
          <w:szCs w:val="28"/>
          <w:lang w:val="ru-RU"/>
        </w:rPr>
        <w:t xml:space="preserve"> М., 2000. </w:t>
      </w:r>
      <w:r w:rsidR="00CC3697">
        <w:rPr>
          <w:sz w:val="28"/>
          <w:szCs w:val="28"/>
          <w:lang w:val="ru-RU"/>
        </w:rPr>
        <w:t xml:space="preserve"> – 350 с. </w:t>
      </w:r>
    </w:p>
    <w:p w14:paraId="746EED6B" w14:textId="6C4D7CA6" w:rsidR="00933F76" w:rsidRPr="00D77CF3" w:rsidRDefault="00CC3697" w:rsidP="00933F7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CC3697">
        <w:rPr>
          <w:sz w:val="28"/>
          <w:szCs w:val="28"/>
          <w:lang w:val="ru-RU"/>
        </w:rPr>
        <w:t>Шишмарева</w:t>
      </w:r>
      <w:r w:rsidR="00754B04">
        <w:rPr>
          <w:sz w:val="28"/>
          <w:szCs w:val="28"/>
          <w:lang w:val="ru-RU"/>
        </w:rPr>
        <w:t>,</w:t>
      </w:r>
      <w:r w:rsidRPr="00CC3697">
        <w:rPr>
          <w:sz w:val="28"/>
          <w:szCs w:val="28"/>
          <w:lang w:val="ru-RU"/>
        </w:rPr>
        <w:t xml:space="preserve"> Т.П. Правовые вопросы реорганизации и ликвидации юридических лиц вследствие несостоятельности: дисс. ... канд. юрид. наук./Татьяна Птеровна Шишмарева. </w:t>
      </w:r>
      <w:r w:rsidR="00BA6A21" w:rsidRPr="00955390">
        <w:rPr>
          <w:bCs/>
        </w:rPr>
        <w:t xml:space="preserve">– </w:t>
      </w:r>
      <w:r w:rsidRPr="00CC3697">
        <w:rPr>
          <w:sz w:val="28"/>
          <w:szCs w:val="28"/>
          <w:lang w:val="ru-RU"/>
        </w:rPr>
        <w:t>М., 1992</w:t>
      </w:r>
      <w:r w:rsidR="00933F76" w:rsidRPr="00D77CF3">
        <w:rPr>
          <w:sz w:val="28"/>
          <w:szCs w:val="28"/>
          <w:lang w:val="ru-RU"/>
        </w:rPr>
        <w:t>.</w:t>
      </w:r>
      <w:r w:rsidR="00BA6A21" w:rsidRPr="00BA6A21">
        <w:rPr>
          <w:bCs/>
        </w:rPr>
        <w:t xml:space="preserve"> </w:t>
      </w:r>
      <w:r w:rsidR="00BA6A21" w:rsidRPr="00955390">
        <w:rPr>
          <w:bCs/>
        </w:rPr>
        <w:t xml:space="preserve">– </w:t>
      </w:r>
      <w:r w:rsidR="00933F76" w:rsidRPr="00D77CF3">
        <w:rPr>
          <w:sz w:val="28"/>
          <w:szCs w:val="28"/>
          <w:lang w:val="ru-RU"/>
        </w:rPr>
        <w:t>198 с.</w:t>
      </w:r>
    </w:p>
    <w:p w14:paraId="5E9720A6" w14:textId="73B3E59C" w:rsidR="00933F76" w:rsidRPr="00D77CF3" w:rsidRDefault="00933F76" w:rsidP="00933F7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D77CF3">
        <w:rPr>
          <w:sz w:val="28"/>
          <w:szCs w:val="28"/>
          <w:lang w:val="ru-RU"/>
        </w:rPr>
        <w:t xml:space="preserve">  Шишмарева</w:t>
      </w:r>
      <w:r w:rsidR="00754B04">
        <w:rPr>
          <w:sz w:val="28"/>
          <w:szCs w:val="28"/>
          <w:lang w:val="ru-RU"/>
        </w:rPr>
        <w:t>,</w:t>
      </w:r>
      <w:r w:rsidRPr="00D77CF3">
        <w:rPr>
          <w:sz w:val="28"/>
          <w:szCs w:val="28"/>
          <w:lang w:val="ru-RU"/>
        </w:rPr>
        <w:t xml:space="preserve"> Т.П. Федеральный закон «О несостоятельности (банкротстве)» и практика его применения: уч. пособие для экзамена по Единой программе подготовки арбитражных управляющих. </w:t>
      </w:r>
      <w:r w:rsidR="00BA6A21" w:rsidRPr="00955390">
        <w:rPr>
          <w:bCs/>
        </w:rPr>
        <w:t xml:space="preserve">– </w:t>
      </w:r>
      <w:r w:rsidRPr="00D77CF3">
        <w:rPr>
          <w:sz w:val="28"/>
          <w:szCs w:val="28"/>
          <w:lang w:val="ru-RU"/>
        </w:rPr>
        <w:t xml:space="preserve">М.: Статут, 2015. </w:t>
      </w:r>
      <w:r w:rsidR="00CC3697">
        <w:rPr>
          <w:sz w:val="28"/>
          <w:szCs w:val="28"/>
          <w:lang w:val="ru-RU"/>
        </w:rPr>
        <w:t xml:space="preserve">- </w:t>
      </w:r>
      <w:r w:rsidRPr="00D77CF3">
        <w:rPr>
          <w:sz w:val="28"/>
          <w:szCs w:val="28"/>
          <w:lang w:val="ru-RU"/>
        </w:rPr>
        <w:t>416 с</w:t>
      </w:r>
    </w:p>
    <w:p w14:paraId="66CC6708" w14:textId="3BF11786" w:rsidR="00933F76" w:rsidRPr="00D77CF3" w:rsidRDefault="00933F76" w:rsidP="00933F7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D77CF3">
        <w:rPr>
          <w:sz w:val="28"/>
          <w:szCs w:val="28"/>
          <w:lang w:val="ru-RU"/>
        </w:rPr>
        <w:t>Эриашвили</w:t>
      </w:r>
      <w:r w:rsidR="00754B04">
        <w:rPr>
          <w:sz w:val="28"/>
          <w:szCs w:val="28"/>
          <w:lang w:val="ru-RU"/>
        </w:rPr>
        <w:t>,</w:t>
      </w:r>
      <w:r w:rsidRPr="00D77CF3">
        <w:rPr>
          <w:sz w:val="28"/>
          <w:szCs w:val="28"/>
          <w:lang w:val="ru-RU"/>
        </w:rPr>
        <w:t xml:space="preserve"> Н.Д. Предпринимательское право: учебник/ </w:t>
      </w:r>
      <w:r w:rsidR="00754B04" w:rsidRPr="00D77CF3">
        <w:rPr>
          <w:sz w:val="28"/>
          <w:szCs w:val="28"/>
          <w:lang w:val="ru-RU"/>
        </w:rPr>
        <w:t>Н.Д.</w:t>
      </w:r>
      <w:r w:rsidR="008179DE">
        <w:rPr>
          <w:sz w:val="28"/>
          <w:szCs w:val="28"/>
          <w:lang w:val="ru-RU"/>
        </w:rPr>
        <w:t xml:space="preserve"> </w:t>
      </w:r>
      <w:r w:rsidRPr="00D77CF3">
        <w:rPr>
          <w:sz w:val="28"/>
          <w:szCs w:val="28"/>
          <w:lang w:val="ru-RU"/>
        </w:rPr>
        <w:t>Эриашвили</w:t>
      </w:r>
      <w:r w:rsidR="00754B04">
        <w:rPr>
          <w:sz w:val="28"/>
          <w:szCs w:val="28"/>
          <w:lang w:val="ru-RU"/>
        </w:rPr>
        <w:t>,</w:t>
      </w:r>
      <w:r w:rsidR="00754B04" w:rsidRPr="00754B04">
        <w:rPr>
          <w:sz w:val="28"/>
          <w:szCs w:val="28"/>
          <w:lang w:val="ru-RU"/>
        </w:rPr>
        <w:t xml:space="preserve"> </w:t>
      </w:r>
      <w:r w:rsidR="00754B04" w:rsidRPr="00D77CF3">
        <w:rPr>
          <w:sz w:val="28"/>
          <w:szCs w:val="28"/>
          <w:lang w:val="ru-RU"/>
        </w:rPr>
        <w:t>Ф.Г</w:t>
      </w:r>
      <w:r w:rsidR="00754B04">
        <w:rPr>
          <w:sz w:val="28"/>
          <w:szCs w:val="28"/>
          <w:lang w:val="ru-RU"/>
        </w:rPr>
        <w:t xml:space="preserve">. </w:t>
      </w:r>
      <w:r w:rsidRPr="00D77CF3">
        <w:rPr>
          <w:sz w:val="28"/>
          <w:szCs w:val="28"/>
          <w:lang w:val="ru-RU"/>
        </w:rPr>
        <w:t xml:space="preserve">Мышко., </w:t>
      </w:r>
      <w:r w:rsidR="00754B04" w:rsidRPr="00D77CF3">
        <w:rPr>
          <w:sz w:val="28"/>
          <w:szCs w:val="28"/>
          <w:lang w:val="ru-RU"/>
        </w:rPr>
        <w:t>А.В.</w:t>
      </w:r>
      <w:r w:rsidR="00754B04" w:rsidRPr="00BA6A21">
        <w:rPr>
          <w:bCs/>
        </w:rPr>
        <w:t xml:space="preserve"> </w:t>
      </w:r>
      <w:r w:rsidRPr="00D77CF3">
        <w:rPr>
          <w:sz w:val="28"/>
          <w:szCs w:val="28"/>
          <w:lang w:val="ru-RU"/>
        </w:rPr>
        <w:t>Барков</w:t>
      </w:r>
      <w:r w:rsidR="00BA6A21" w:rsidRPr="00955390">
        <w:rPr>
          <w:bCs/>
        </w:rPr>
        <w:t xml:space="preserve">– </w:t>
      </w:r>
      <w:r w:rsidRPr="00D77CF3">
        <w:rPr>
          <w:sz w:val="28"/>
          <w:szCs w:val="28"/>
          <w:lang w:val="ru-RU"/>
        </w:rPr>
        <w:t>М.: ЮНИТИ-ДАНА, 2014</w:t>
      </w:r>
      <w:r w:rsidR="00CC3697">
        <w:rPr>
          <w:sz w:val="28"/>
          <w:szCs w:val="28"/>
          <w:lang w:val="ru-RU"/>
        </w:rPr>
        <w:t xml:space="preserve"> – 240 с.</w:t>
      </w:r>
    </w:p>
    <w:p w14:paraId="4A9978DE" w14:textId="63B9A9F0" w:rsidR="00933F76" w:rsidRPr="00D77CF3" w:rsidRDefault="00933F76" w:rsidP="00933F7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D77CF3">
        <w:rPr>
          <w:sz w:val="28"/>
          <w:szCs w:val="28"/>
          <w:lang w:val="ru-RU"/>
        </w:rPr>
        <w:t xml:space="preserve">  Эффективность работы конкурсного управляющего: монография / А.Ф. Крюков, О.С. Ли, М.А. Ткаченко, И.Н. Цыганкова. </w:t>
      </w:r>
      <w:r w:rsidR="00BA6A21" w:rsidRPr="00955390">
        <w:rPr>
          <w:bCs/>
        </w:rPr>
        <w:t xml:space="preserve">– </w:t>
      </w:r>
      <w:r w:rsidRPr="00D77CF3">
        <w:rPr>
          <w:sz w:val="28"/>
          <w:szCs w:val="28"/>
          <w:lang w:val="ru-RU"/>
        </w:rPr>
        <w:t xml:space="preserve">Красноярск : Сибирский федеральный университет, 2010. </w:t>
      </w:r>
      <w:r w:rsidR="00CC3697">
        <w:rPr>
          <w:sz w:val="28"/>
          <w:szCs w:val="28"/>
          <w:lang w:val="ru-RU"/>
        </w:rPr>
        <w:t xml:space="preserve">– 210 с. </w:t>
      </w:r>
    </w:p>
    <w:p w14:paraId="5A7F8323" w14:textId="77777777" w:rsidR="007F35A9" w:rsidRDefault="007F35A9" w:rsidP="00CC3697">
      <w:pPr>
        <w:pStyle w:val="a3"/>
        <w:spacing w:before="0" w:beforeAutospacing="0" w:after="0" w:afterAutospacing="0" w:line="360" w:lineRule="auto"/>
        <w:rPr>
          <w:b/>
          <w:bCs/>
          <w:sz w:val="28"/>
          <w:szCs w:val="28"/>
          <w:lang w:val="ru-RU"/>
        </w:rPr>
      </w:pPr>
    </w:p>
    <w:p w14:paraId="423E99CC" w14:textId="3C1A129F" w:rsidR="00FC3226" w:rsidRPr="00933F76" w:rsidRDefault="00BA6A21" w:rsidP="00933F76">
      <w:pPr>
        <w:pStyle w:val="a3"/>
        <w:spacing w:before="0" w:beforeAutospacing="0" w:after="0" w:afterAutospacing="0" w:line="360" w:lineRule="auto"/>
        <w:ind w:left="709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Публикации в научных журналах, сборниках и СМИ</w:t>
      </w:r>
    </w:p>
    <w:p w14:paraId="39B3C94D" w14:textId="4EEE4D76" w:rsidR="00CC3697" w:rsidRPr="00CC3697" w:rsidRDefault="00CC3697" w:rsidP="00CC3697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CC3697">
        <w:rPr>
          <w:sz w:val="28"/>
          <w:szCs w:val="28"/>
        </w:rPr>
        <w:t>Голубцов</w:t>
      </w:r>
      <w:r w:rsidR="008179DE">
        <w:rPr>
          <w:sz w:val="28"/>
          <w:szCs w:val="28"/>
          <w:lang w:val="ru-RU"/>
        </w:rPr>
        <w:t>,</w:t>
      </w:r>
      <w:r w:rsidRPr="00CC3697">
        <w:rPr>
          <w:sz w:val="28"/>
          <w:szCs w:val="28"/>
        </w:rPr>
        <w:t xml:space="preserve"> В.Г. Субсидиарная ответственность контролирующих должника лиц: эволюция законодательных подходов </w:t>
      </w:r>
      <w:r w:rsidR="00EE1E22">
        <w:rPr>
          <w:sz w:val="28"/>
          <w:szCs w:val="28"/>
          <w:lang w:val="ru-RU"/>
        </w:rPr>
        <w:t xml:space="preserve">/В. Г. Голубцов </w:t>
      </w:r>
      <w:r w:rsidRPr="00CC3697">
        <w:rPr>
          <w:sz w:val="28"/>
          <w:szCs w:val="28"/>
        </w:rPr>
        <w:t>// Вестник Пермского университета. Юридические науки.</w:t>
      </w:r>
      <w:r w:rsidR="00BA6A21" w:rsidRPr="00BA6A21">
        <w:rPr>
          <w:bCs/>
        </w:rPr>
        <w:t xml:space="preserve"> </w:t>
      </w:r>
      <w:r w:rsidR="00BA6A21" w:rsidRPr="00955390">
        <w:rPr>
          <w:bCs/>
        </w:rPr>
        <w:t xml:space="preserve">– </w:t>
      </w:r>
      <w:r w:rsidRPr="00CC3697">
        <w:rPr>
          <w:sz w:val="28"/>
          <w:szCs w:val="28"/>
        </w:rPr>
        <w:t xml:space="preserve">2020. </w:t>
      </w:r>
      <w:r w:rsidR="00BA6A21" w:rsidRPr="00955390">
        <w:rPr>
          <w:bCs/>
        </w:rPr>
        <w:t xml:space="preserve">– </w:t>
      </w:r>
      <w:r w:rsidRPr="00CC3697">
        <w:rPr>
          <w:sz w:val="28"/>
          <w:szCs w:val="28"/>
        </w:rPr>
        <w:t xml:space="preserve">Вып. 48. </w:t>
      </w:r>
      <w:r w:rsidR="00BA6A21" w:rsidRPr="00955390">
        <w:rPr>
          <w:bCs/>
        </w:rPr>
        <w:t xml:space="preserve">– </w:t>
      </w:r>
      <w:r w:rsidRPr="00CC3697">
        <w:rPr>
          <w:sz w:val="28"/>
          <w:szCs w:val="28"/>
        </w:rPr>
        <w:t>C. 263.</w:t>
      </w:r>
    </w:p>
    <w:p w14:paraId="5C923370" w14:textId="133306BD" w:rsidR="00CC3697" w:rsidRPr="00CC3697" w:rsidRDefault="00CC3697" w:rsidP="00CC3697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CC3697">
        <w:rPr>
          <w:sz w:val="28"/>
          <w:szCs w:val="28"/>
        </w:rPr>
        <w:lastRenderedPageBreak/>
        <w:t>Кабанова</w:t>
      </w:r>
      <w:r w:rsidR="00EE1E22">
        <w:rPr>
          <w:sz w:val="28"/>
          <w:szCs w:val="28"/>
          <w:lang w:val="ru-RU"/>
        </w:rPr>
        <w:t xml:space="preserve">, </w:t>
      </w:r>
      <w:r w:rsidRPr="00CC3697">
        <w:rPr>
          <w:sz w:val="28"/>
          <w:szCs w:val="28"/>
        </w:rPr>
        <w:t>Ю.В., Лябушева</w:t>
      </w:r>
      <w:r w:rsidR="00EE1E22">
        <w:rPr>
          <w:sz w:val="28"/>
          <w:szCs w:val="28"/>
          <w:lang w:val="ru-RU"/>
        </w:rPr>
        <w:t>,</w:t>
      </w:r>
      <w:r w:rsidRPr="00CC3697">
        <w:rPr>
          <w:sz w:val="28"/>
          <w:szCs w:val="28"/>
        </w:rPr>
        <w:t xml:space="preserve"> А.А. История становления института банкротства в России </w:t>
      </w:r>
      <w:r w:rsidR="00EE1E22">
        <w:rPr>
          <w:sz w:val="28"/>
          <w:szCs w:val="28"/>
          <w:lang w:val="ru-RU"/>
        </w:rPr>
        <w:t xml:space="preserve">/ </w:t>
      </w:r>
      <w:r w:rsidR="00EE1E22" w:rsidRPr="00CC3697">
        <w:rPr>
          <w:sz w:val="28"/>
          <w:szCs w:val="28"/>
        </w:rPr>
        <w:t>Ю.В.</w:t>
      </w:r>
      <w:r w:rsidR="00EE1E22">
        <w:rPr>
          <w:sz w:val="28"/>
          <w:szCs w:val="28"/>
          <w:lang w:val="ru-RU"/>
        </w:rPr>
        <w:t xml:space="preserve"> </w:t>
      </w:r>
      <w:r w:rsidR="00EE1E22" w:rsidRPr="00CC3697">
        <w:rPr>
          <w:sz w:val="28"/>
          <w:szCs w:val="28"/>
        </w:rPr>
        <w:t xml:space="preserve">Кабанова, А.А. Лябушева </w:t>
      </w:r>
      <w:r w:rsidRPr="00CC3697">
        <w:rPr>
          <w:sz w:val="28"/>
          <w:szCs w:val="28"/>
        </w:rPr>
        <w:t>// Актуальные вопросы современной экономики.</w:t>
      </w:r>
      <w:r w:rsidRPr="00CC3697">
        <w:rPr>
          <w:color w:val="000000"/>
          <w:sz w:val="28"/>
          <w:szCs w:val="28"/>
        </w:rPr>
        <w:t xml:space="preserve"> - </w:t>
      </w:r>
      <w:r w:rsidRPr="00CC3697">
        <w:rPr>
          <w:sz w:val="28"/>
          <w:szCs w:val="28"/>
        </w:rPr>
        <w:t>2014.</w:t>
      </w:r>
      <w:r w:rsidRPr="00CC3697">
        <w:rPr>
          <w:color w:val="000000"/>
          <w:sz w:val="28"/>
          <w:szCs w:val="28"/>
        </w:rPr>
        <w:t xml:space="preserve"> </w:t>
      </w:r>
      <w:r w:rsidR="00BA6A21" w:rsidRPr="00955390">
        <w:rPr>
          <w:bCs/>
        </w:rPr>
        <w:t xml:space="preserve">– </w:t>
      </w:r>
      <w:r w:rsidRPr="00CC3697">
        <w:rPr>
          <w:sz w:val="28"/>
          <w:szCs w:val="28"/>
        </w:rPr>
        <w:t xml:space="preserve"> № 2.</w:t>
      </w:r>
      <w:r w:rsidRPr="00CC3697">
        <w:rPr>
          <w:color w:val="000000"/>
          <w:sz w:val="28"/>
          <w:szCs w:val="28"/>
        </w:rPr>
        <w:t xml:space="preserve"> </w:t>
      </w:r>
      <w:r w:rsidR="00BA6A21" w:rsidRPr="00955390">
        <w:rPr>
          <w:bCs/>
        </w:rPr>
        <w:t xml:space="preserve">– </w:t>
      </w:r>
      <w:r w:rsidRPr="00CC3697">
        <w:rPr>
          <w:sz w:val="28"/>
          <w:szCs w:val="28"/>
        </w:rPr>
        <w:t xml:space="preserve"> С. 116-121.</w:t>
      </w:r>
    </w:p>
    <w:p w14:paraId="0AD5D6D7" w14:textId="1765F768" w:rsidR="00933F76" w:rsidRDefault="00933F76" w:rsidP="00933F7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933F76">
        <w:rPr>
          <w:sz w:val="28"/>
          <w:szCs w:val="28"/>
          <w:lang w:val="ru-RU"/>
        </w:rPr>
        <w:t xml:space="preserve">  Казаков</w:t>
      </w:r>
      <w:r w:rsidR="00EE1E22">
        <w:rPr>
          <w:sz w:val="28"/>
          <w:szCs w:val="28"/>
          <w:lang w:val="ru-RU"/>
        </w:rPr>
        <w:t>,</w:t>
      </w:r>
      <w:r w:rsidRPr="00933F76">
        <w:rPr>
          <w:sz w:val="28"/>
          <w:szCs w:val="28"/>
          <w:lang w:val="ru-RU"/>
        </w:rPr>
        <w:t xml:space="preserve"> А. О. К вопросу об отстранении конкурсного управляющего / А. О. Казаков // Пермский юридический альманах. – 2021. – № 4. – С. 450-459. </w:t>
      </w:r>
    </w:p>
    <w:p w14:paraId="301CCC18" w14:textId="6B5BA13B" w:rsidR="00933F76" w:rsidRPr="00CC3697" w:rsidRDefault="00CC3697" w:rsidP="00CC3697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CC3697">
        <w:rPr>
          <w:sz w:val="28"/>
          <w:szCs w:val="28"/>
        </w:rPr>
        <w:t>Карелина</w:t>
      </w:r>
      <w:r w:rsidR="00EE1E22">
        <w:rPr>
          <w:sz w:val="28"/>
          <w:szCs w:val="28"/>
          <w:lang w:val="ru-RU"/>
        </w:rPr>
        <w:t>,</w:t>
      </w:r>
      <w:r w:rsidRPr="00CC3697">
        <w:rPr>
          <w:sz w:val="28"/>
          <w:szCs w:val="28"/>
        </w:rPr>
        <w:t xml:space="preserve"> С.А. К вопросу о роли судебной практики в системе источников правового регулирования отношений несостоятельности (банкротства)</w:t>
      </w:r>
      <w:r w:rsidR="00EE1E22">
        <w:rPr>
          <w:sz w:val="28"/>
          <w:szCs w:val="28"/>
          <w:lang w:val="ru-RU"/>
        </w:rPr>
        <w:t xml:space="preserve"> / С. А. Карелина</w:t>
      </w:r>
      <w:r w:rsidRPr="00CC3697">
        <w:rPr>
          <w:sz w:val="28"/>
          <w:szCs w:val="28"/>
        </w:rPr>
        <w:t xml:space="preserve"> // Право и экономика.  </w:t>
      </w:r>
      <w:r w:rsidR="00BA6A21" w:rsidRPr="00955390">
        <w:rPr>
          <w:bCs/>
        </w:rPr>
        <w:t xml:space="preserve">– </w:t>
      </w:r>
      <w:r w:rsidRPr="00CC3697">
        <w:rPr>
          <w:sz w:val="28"/>
          <w:szCs w:val="28"/>
        </w:rPr>
        <w:t>2017.</w:t>
      </w:r>
      <w:r w:rsidR="00BA6A21" w:rsidRPr="00BA6A21">
        <w:rPr>
          <w:bCs/>
        </w:rPr>
        <w:t xml:space="preserve"> </w:t>
      </w:r>
      <w:r w:rsidR="00BA6A21" w:rsidRPr="00955390">
        <w:rPr>
          <w:bCs/>
        </w:rPr>
        <w:t xml:space="preserve">– </w:t>
      </w:r>
      <w:r w:rsidRPr="00CC3697">
        <w:rPr>
          <w:sz w:val="28"/>
          <w:szCs w:val="28"/>
        </w:rPr>
        <w:t xml:space="preserve">№ 11. </w:t>
      </w:r>
      <w:r w:rsidR="00BA6A21" w:rsidRPr="00955390">
        <w:rPr>
          <w:bCs/>
        </w:rPr>
        <w:t xml:space="preserve">– </w:t>
      </w:r>
      <w:r w:rsidRPr="00CC3697">
        <w:rPr>
          <w:sz w:val="28"/>
          <w:szCs w:val="28"/>
        </w:rPr>
        <w:t>С. 19 - 25.</w:t>
      </w:r>
    </w:p>
    <w:p w14:paraId="5D97E2C5" w14:textId="4F1C5269" w:rsidR="00CC3697" w:rsidRPr="00CC3697" w:rsidRDefault="00933F76" w:rsidP="00615DC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CC3697">
        <w:rPr>
          <w:sz w:val="28"/>
          <w:szCs w:val="28"/>
          <w:lang w:val="ru-RU"/>
        </w:rPr>
        <w:t xml:space="preserve">  </w:t>
      </w:r>
      <w:r w:rsidR="00CC3697" w:rsidRPr="00CC3697">
        <w:rPr>
          <w:sz w:val="28"/>
          <w:szCs w:val="28"/>
        </w:rPr>
        <w:t>Кондратьева</w:t>
      </w:r>
      <w:r w:rsidR="00EE1E22">
        <w:rPr>
          <w:sz w:val="28"/>
          <w:szCs w:val="28"/>
          <w:lang w:val="ru-RU"/>
        </w:rPr>
        <w:t>,</w:t>
      </w:r>
      <w:r w:rsidR="00CC3697" w:rsidRPr="00CC3697">
        <w:rPr>
          <w:sz w:val="28"/>
          <w:szCs w:val="28"/>
        </w:rPr>
        <w:t xml:space="preserve"> К.С., Гройсберг</w:t>
      </w:r>
      <w:r w:rsidR="00EE1E22">
        <w:rPr>
          <w:sz w:val="28"/>
          <w:szCs w:val="28"/>
          <w:lang w:val="ru-RU"/>
        </w:rPr>
        <w:t>,</w:t>
      </w:r>
      <w:r w:rsidR="00CC3697" w:rsidRPr="00CC3697">
        <w:rPr>
          <w:sz w:val="28"/>
          <w:szCs w:val="28"/>
        </w:rPr>
        <w:t xml:space="preserve"> А.И. Рассмотрение дел об оспаривании сделок с предпочтением: вопросы теории и практики </w:t>
      </w:r>
      <w:r w:rsidR="00EE1E22">
        <w:rPr>
          <w:sz w:val="28"/>
          <w:szCs w:val="28"/>
          <w:lang w:val="ru-RU"/>
        </w:rPr>
        <w:t xml:space="preserve">/ </w:t>
      </w:r>
      <w:r w:rsidR="00EE1E22" w:rsidRPr="00CC3697">
        <w:rPr>
          <w:sz w:val="28"/>
          <w:szCs w:val="28"/>
        </w:rPr>
        <w:t>К.С.</w:t>
      </w:r>
      <w:r w:rsidR="00EE1E22">
        <w:rPr>
          <w:sz w:val="28"/>
          <w:szCs w:val="28"/>
          <w:lang w:val="ru-RU"/>
        </w:rPr>
        <w:t xml:space="preserve"> </w:t>
      </w:r>
      <w:r w:rsidR="00EE1E22" w:rsidRPr="00CC3697">
        <w:rPr>
          <w:sz w:val="28"/>
          <w:szCs w:val="28"/>
        </w:rPr>
        <w:t>Кондратьева, А.И.</w:t>
      </w:r>
      <w:r w:rsidR="00EE1E22">
        <w:rPr>
          <w:sz w:val="28"/>
          <w:szCs w:val="28"/>
          <w:lang w:val="ru-RU"/>
        </w:rPr>
        <w:t xml:space="preserve"> </w:t>
      </w:r>
      <w:r w:rsidR="00EE1E22" w:rsidRPr="00CC3697">
        <w:rPr>
          <w:sz w:val="28"/>
          <w:szCs w:val="28"/>
        </w:rPr>
        <w:t xml:space="preserve">Гройсберг </w:t>
      </w:r>
      <w:r w:rsidR="00CC3697" w:rsidRPr="00CC3697">
        <w:rPr>
          <w:sz w:val="28"/>
          <w:szCs w:val="28"/>
        </w:rPr>
        <w:t xml:space="preserve">// Вестник Пермского университета. Юридические науки. </w:t>
      </w:r>
      <w:r w:rsidR="00BA6A21" w:rsidRPr="00955390">
        <w:rPr>
          <w:bCs/>
        </w:rPr>
        <w:t xml:space="preserve">– </w:t>
      </w:r>
      <w:r w:rsidR="00CC3697" w:rsidRPr="00CC3697">
        <w:rPr>
          <w:sz w:val="28"/>
          <w:szCs w:val="28"/>
        </w:rPr>
        <w:t>2015.</w:t>
      </w:r>
      <w:r w:rsidR="00BA6A21" w:rsidRPr="00BA6A21">
        <w:rPr>
          <w:bCs/>
        </w:rPr>
        <w:t xml:space="preserve"> </w:t>
      </w:r>
      <w:r w:rsidR="00BA6A21" w:rsidRPr="00955390">
        <w:rPr>
          <w:bCs/>
        </w:rPr>
        <w:t xml:space="preserve">– </w:t>
      </w:r>
      <w:r w:rsidR="00CC3697" w:rsidRPr="00CC3697">
        <w:rPr>
          <w:sz w:val="28"/>
          <w:szCs w:val="28"/>
        </w:rPr>
        <w:t>Вып. 4(30).</w:t>
      </w:r>
      <w:r w:rsidR="00BA6A21">
        <w:rPr>
          <w:sz w:val="28"/>
          <w:szCs w:val="28"/>
          <w:lang w:val="ru-RU"/>
        </w:rPr>
        <w:t xml:space="preserve"> </w:t>
      </w:r>
      <w:r w:rsidR="00BA6A21" w:rsidRPr="00955390">
        <w:rPr>
          <w:bCs/>
        </w:rPr>
        <w:t xml:space="preserve">– </w:t>
      </w:r>
      <w:r w:rsidR="00CC3697" w:rsidRPr="00CC3697">
        <w:rPr>
          <w:sz w:val="28"/>
          <w:szCs w:val="28"/>
        </w:rPr>
        <w:t>С. 72.</w:t>
      </w:r>
    </w:p>
    <w:p w14:paraId="1E9BD17C" w14:textId="667C6DBB" w:rsidR="00933F76" w:rsidRPr="00CC3697" w:rsidRDefault="00933F76" w:rsidP="00615DC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CC3697">
        <w:rPr>
          <w:sz w:val="28"/>
          <w:szCs w:val="28"/>
          <w:lang w:val="ru-RU"/>
        </w:rPr>
        <w:t xml:space="preserve"> </w:t>
      </w:r>
      <w:r w:rsidR="00CC3697" w:rsidRPr="00CC3697">
        <w:rPr>
          <w:sz w:val="28"/>
          <w:szCs w:val="28"/>
          <w:lang w:val="ru-RU"/>
        </w:rPr>
        <w:t>Кузнецов</w:t>
      </w:r>
      <w:r w:rsidR="00EE1E22">
        <w:rPr>
          <w:sz w:val="28"/>
          <w:szCs w:val="28"/>
          <w:lang w:val="ru-RU"/>
        </w:rPr>
        <w:t>,</w:t>
      </w:r>
      <w:r w:rsidR="00CC3697" w:rsidRPr="00CC3697">
        <w:rPr>
          <w:sz w:val="28"/>
          <w:szCs w:val="28"/>
          <w:lang w:val="ru-RU"/>
        </w:rPr>
        <w:t xml:space="preserve"> С.А. О праве суда изменить основание требования собрания кредиторов об отстранении конкурсного управляющего и по собственной инициативе отстранить его</w:t>
      </w:r>
      <w:r w:rsidR="00EE1E22">
        <w:rPr>
          <w:sz w:val="28"/>
          <w:szCs w:val="28"/>
          <w:lang w:val="ru-RU"/>
        </w:rPr>
        <w:t xml:space="preserve"> / С. А. Кузнецов</w:t>
      </w:r>
      <w:r w:rsidR="00CC3697" w:rsidRPr="00CC3697">
        <w:rPr>
          <w:sz w:val="28"/>
          <w:szCs w:val="28"/>
          <w:lang w:val="ru-RU"/>
        </w:rPr>
        <w:t xml:space="preserve"> // Вестник ВАС РФ.</w:t>
      </w:r>
      <w:r w:rsidR="00BA6A21">
        <w:rPr>
          <w:sz w:val="28"/>
          <w:szCs w:val="28"/>
          <w:lang w:val="ru-RU"/>
        </w:rPr>
        <w:t xml:space="preserve"> </w:t>
      </w:r>
      <w:r w:rsidR="00BA6A21" w:rsidRPr="00955390">
        <w:rPr>
          <w:bCs/>
        </w:rPr>
        <w:t xml:space="preserve">– </w:t>
      </w:r>
      <w:r w:rsidR="00CC3697" w:rsidRPr="00CC3697">
        <w:rPr>
          <w:sz w:val="28"/>
          <w:szCs w:val="28"/>
          <w:lang w:val="ru-RU"/>
        </w:rPr>
        <w:t xml:space="preserve">  2014. </w:t>
      </w:r>
      <w:r w:rsidR="00BA6A21" w:rsidRPr="00955390">
        <w:rPr>
          <w:bCs/>
        </w:rPr>
        <w:t xml:space="preserve">– </w:t>
      </w:r>
      <w:r w:rsidR="00CC3697" w:rsidRPr="00CC3697">
        <w:rPr>
          <w:sz w:val="28"/>
          <w:szCs w:val="28"/>
          <w:lang w:val="ru-RU"/>
        </w:rPr>
        <w:t xml:space="preserve">№ 3. </w:t>
      </w:r>
      <w:r w:rsidR="00BA6A21" w:rsidRPr="00955390">
        <w:rPr>
          <w:bCs/>
        </w:rPr>
        <w:t xml:space="preserve">– </w:t>
      </w:r>
      <w:r w:rsidR="00CC3697" w:rsidRPr="00CC3697">
        <w:rPr>
          <w:sz w:val="28"/>
          <w:szCs w:val="28"/>
          <w:lang w:val="ru-RU"/>
        </w:rPr>
        <w:t xml:space="preserve"> С. 61</w:t>
      </w:r>
      <w:r w:rsidRPr="00CC3697">
        <w:rPr>
          <w:sz w:val="28"/>
          <w:szCs w:val="28"/>
          <w:lang w:val="ru-RU"/>
        </w:rPr>
        <w:t>.</w:t>
      </w:r>
    </w:p>
    <w:p w14:paraId="5AC04AA7" w14:textId="681A2A12" w:rsidR="00933F76" w:rsidRDefault="00CC3697" w:rsidP="00933F7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CC3697">
        <w:rPr>
          <w:sz w:val="28"/>
          <w:szCs w:val="28"/>
          <w:lang w:val="ru-RU"/>
        </w:rPr>
        <w:t>Новиков</w:t>
      </w:r>
      <w:r w:rsidR="00EE1E22">
        <w:rPr>
          <w:sz w:val="28"/>
          <w:szCs w:val="28"/>
          <w:lang w:val="ru-RU"/>
        </w:rPr>
        <w:t>,</w:t>
      </w:r>
      <w:r w:rsidRPr="00CC3697">
        <w:rPr>
          <w:sz w:val="28"/>
          <w:szCs w:val="28"/>
          <w:lang w:val="ru-RU"/>
        </w:rPr>
        <w:t xml:space="preserve"> Н.А. Баланс интересов кредиторов и должника </w:t>
      </w:r>
      <w:r w:rsidR="00EE1E22">
        <w:rPr>
          <w:sz w:val="28"/>
          <w:szCs w:val="28"/>
          <w:lang w:val="ru-RU"/>
        </w:rPr>
        <w:t xml:space="preserve">/ Н. А. Новиков </w:t>
      </w:r>
      <w:r w:rsidRPr="00CC3697">
        <w:rPr>
          <w:sz w:val="28"/>
          <w:szCs w:val="28"/>
          <w:lang w:val="ru-RU"/>
        </w:rPr>
        <w:t xml:space="preserve">// Вестник Арбитражного суда Московского округа. </w:t>
      </w:r>
      <w:r w:rsidR="00BA6A21" w:rsidRPr="00955390">
        <w:rPr>
          <w:bCs/>
        </w:rPr>
        <w:t xml:space="preserve">– </w:t>
      </w:r>
      <w:r w:rsidR="00BA6A21">
        <w:rPr>
          <w:bCs/>
          <w:lang w:val="ru-RU"/>
        </w:rPr>
        <w:t xml:space="preserve"> </w:t>
      </w:r>
      <w:r w:rsidRPr="00CC3697">
        <w:rPr>
          <w:sz w:val="28"/>
          <w:szCs w:val="28"/>
          <w:lang w:val="ru-RU"/>
        </w:rPr>
        <w:t xml:space="preserve">2019. </w:t>
      </w:r>
      <w:r w:rsidR="00BA6A21" w:rsidRPr="00955390">
        <w:rPr>
          <w:bCs/>
        </w:rPr>
        <w:t xml:space="preserve">– </w:t>
      </w:r>
      <w:r w:rsidRPr="00CC3697">
        <w:rPr>
          <w:sz w:val="28"/>
          <w:szCs w:val="28"/>
          <w:lang w:val="ru-RU"/>
        </w:rPr>
        <w:t xml:space="preserve">№ 3. </w:t>
      </w:r>
      <w:r w:rsidR="00BA6A21" w:rsidRPr="00955390">
        <w:rPr>
          <w:bCs/>
        </w:rPr>
        <w:t xml:space="preserve">– </w:t>
      </w:r>
      <w:r w:rsidRPr="00CC3697">
        <w:rPr>
          <w:sz w:val="28"/>
          <w:szCs w:val="28"/>
          <w:lang w:val="ru-RU"/>
        </w:rPr>
        <w:t>С. 35</w:t>
      </w:r>
      <w:r w:rsidR="00933F76" w:rsidRPr="00933F76">
        <w:rPr>
          <w:sz w:val="28"/>
          <w:szCs w:val="28"/>
          <w:lang w:val="ru-RU"/>
        </w:rPr>
        <w:t>.</w:t>
      </w:r>
    </w:p>
    <w:p w14:paraId="1DFCC2E2" w14:textId="64EEB105" w:rsidR="00933F76" w:rsidRDefault="00933F76" w:rsidP="00933F7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933F76">
        <w:rPr>
          <w:sz w:val="28"/>
          <w:szCs w:val="28"/>
          <w:lang w:val="ru-RU"/>
        </w:rPr>
        <w:t xml:space="preserve"> </w:t>
      </w:r>
      <w:r w:rsidR="00CC3697" w:rsidRPr="00CC3697">
        <w:rPr>
          <w:sz w:val="28"/>
          <w:szCs w:val="28"/>
          <w:lang w:val="ru-RU"/>
        </w:rPr>
        <w:t>Свириденко</w:t>
      </w:r>
      <w:r w:rsidR="00EE1E22">
        <w:rPr>
          <w:sz w:val="28"/>
          <w:szCs w:val="28"/>
          <w:lang w:val="ru-RU"/>
        </w:rPr>
        <w:t>,</w:t>
      </w:r>
      <w:r w:rsidR="00CC3697" w:rsidRPr="00CC3697">
        <w:rPr>
          <w:sz w:val="28"/>
          <w:szCs w:val="28"/>
          <w:lang w:val="ru-RU"/>
        </w:rPr>
        <w:t xml:space="preserve"> О. М. К вопросу о соотношении понятий «несостоятельность», «банкротство» </w:t>
      </w:r>
      <w:r w:rsidR="00EE1E22">
        <w:rPr>
          <w:sz w:val="28"/>
          <w:szCs w:val="28"/>
          <w:lang w:val="ru-RU"/>
        </w:rPr>
        <w:t xml:space="preserve">/ О. М. Свиреденко </w:t>
      </w:r>
      <w:r w:rsidR="00CC3697" w:rsidRPr="00CC3697">
        <w:rPr>
          <w:sz w:val="28"/>
          <w:szCs w:val="28"/>
          <w:lang w:val="ru-RU"/>
        </w:rPr>
        <w:t>// Современное право.</w:t>
      </w:r>
      <w:r w:rsidR="00BA6A21">
        <w:rPr>
          <w:sz w:val="28"/>
          <w:szCs w:val="28"/>
          <w:lang w:val="ru-RU"/>
        </w:rPr>
        <w:t xml:space="preserve"> </w:t>
      </w:r>
      <w:r w:rsidR="00BA6A21" w:rsidRPr="00955390">
        <w:rPr>
          <w:bCs/>
        </w:rPr>
        <w:t xml:space="preserve">– </w:t>
      </w:r>
      <w:r w:rsidR="00CC3697" w:rsidRPr="00CC3697">
        <w:rPr>
          <w:sz w:val="28"/>
          <w:szCs w:val="28"/>
          <w:lang w:val="ru-RU"/>
        </w:rPr>
        <w:t xml:space="preserve"> 2010. </w:t>
      </w:r>
      <w:r w:rsidR="00BA6A21" w:rsidRPr="00955390">
        <w:rPr>
          <w:bCs/>
        </w:rPr>
        <w:t xml:space="preserve">– </w:t>
      </w:r>
      <w:r w:rsidR="00CC3697" w:rsidRPr="00CC3697">
        <w:rPr>
          <w:sz w:val="28"/>
          <w:szCs w:val="28"/>
          <w:lang w:val="ru-RU"/>
        </w:rPr>
        <w:t xml:space="preserve">№ 12. </w:t>
      </w:r>
      <w:r w:rsidR="00BA6A21" w:rsidRPr="00955390">
        <w:rPr>
          <w:bCs/>
        </w:rPr>
        <w:t xml:space="preserve">– </w:t>
      </w:r>
      <w:r w:rsidR="00CC3697" w:rsidRPr="00CC3697">
        <w:rPr>
          <w:sz w:val="28"/>
          <w:szCs w:val="28"/>
          <w:lang w:val="ru-RU"/>
        </w:rPr>
        <w:t>С. 63–65</w:t>
      </w:r>
      <w:r w:rsidRPr="00933F76">
        <w:rPr>
          <w:sz w:val="28"/>
          <w:szCs w:val="28"/>
          <w:lang w:val="ru-RU"/>
        </w:rPr>
        <w:t>.</w:t>
      </w:r>
    </w:p>
    <w:p w14:paraId="04CD2641" w14:textId="361C4F0D" w:rsidR="00933F76" w:rsidRDefault="00CC3697" w:rsidP="00933F7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CC3697">
        <w:rPr>
          <w:sz w:val="28"/>
          <w:szCs w:val="28"/>
          <w:lang w:val="ru-RU"/>
        </w:rPr>
        <w:t>Свирин</w:t>
      </w:r>
      <w:r w:rsidR="00151C6A">
        <w:rPr>
          <w:sz w:val="28"/>
          <w:szCs w:val="28"/>
          <w:lang w:val="ru-RU"/>
        </w:rPr>
        <w:t>,</w:t>
      </w:r>
      <w:r w:rsidRPr="00CC3697">
        <w:rPr>
          <w:sz w:val="28"/>
          <w:szCs w:val="28"/>
          <w:lang w:val="ru-RU"/>
        </w:rPr>
        <w:t xml:space="preserve"> Ю.А., Широкова</w:t>
      </w:r>
      <w:r w:rsidR="00151C6A">
        <w:rPr>
          <w:sz w:val="28"/>
          <w:szCs w:val="28"/>
          <w:lang w:val="ru-RU"/>
        </w:rPr>
        <w:t>,</w:t>
      </w:r>
      <w:r w:rsidRPr="00CC3697">
        <w:rPr>
          <w:sz w:val="28"/>
          <w:szCs w:val="28"/>
          <w:lang w:val="ru-RU"/>
        </w:rPr>
        <w:t xml:space="preserve"> Е.В. Защита прав работников при трансграничном банкротстве в странах континентального права </w:t>
      </w:r>
      <w:r w:rsidR="00EE1E22">
        <w:rPr>
          <w:sz w:val="28"/>
          <w:szCs w:val="28"/>
          <w:lang w:val="ru-RU"/>
        </w:rPr>
        <w:t xml:space="preserve">/ </w:t>
      </w:r>
      <w:r w:rsidR="00151C6A" w:rsidRPr="00CC3697">
        <w:rPr>
          <w:sz w:val="28"/>
          <w:szCs w:val="28"/>
          <w:lang w:val="ru-RU"/>
        </w:rPr>
        <w:t>Ю.А.</w:t>
      </w:r>
      <w:r w:rsidR="00151C6A">
        <w:rPr>
          <w:sz w:val="28"/>
          <w:szCs w:val="28"/>
          <w:lang w:val="ru-RU"/>
        </w:rPr>
        <w:t xml:space="preserve"> </w:t>
      </w:r>
      <w:r w:rsidR="00151C6A" w:rsidRPr="00CC3697">
        <w:rPr>
          <w:sz w:val="28"/>
          <w:szCs w:val="28"/>
          <w:lang w:val="ru-RU"/>
        </w:rPr>
        <w:t xml:space="preserve">Свирин, Е.В. Широкова </w:t>
      </w:r>
      <w:r w:rsidRPr="00CC3697">
        <w:rPr>
          <w:sz w:val="28"/>
          <w:szCs w:val="28"/>
          <w:lang w:val="ru-RU"/>
        </w:rPr>
        <w:t xml:space="preserve">// Ученые труды Российской академии адвокатуры и нотариата. </w:t>
      </w:r>
      <w:r w:rsidR="00BA6A21" w:rsidRPr="00955390">
        <w:rPr>
          <w:bCs/>
        </w:rPr>
        <w:t xml:space="preserve">– </w:t>
      </w:r>
      <w:r w:rsidRPr="00CC3697">
        <w:rPr>
          <w:sz w:val="28"/>
          <w:szCs w:val="28"/>
          <w:lang w:val="ru-RU"/>
        </w:rPr>
        <w:t xml:space="preserve">2018. </w:t>
      </w:r>
      <w:r w:rsidR="00BA6A21" w:rsidRPr="00955390">
        <w:rPr>
          <w:bCs/>
        </w:rPr>
        <w:t xml:space="preserve">– </w:t>
      </w:r>
      <w:r w:rsidRPr="00CC3697">
        <w:rPr>
          <w:sz w:val="28"/>
          <w:szCs w:val="28"/>
          <w:lang w:val="ru-RU"/>
        </w:rPr>
        <w:t xml:space="preserve">№ 1. </w:t>
      </w:r>
      <w:r w:rsidR="00BA6A21" w:rsidRPr="00955390">
        <w:rPr>
          <w:bCs/>
        </w:rPr>
        <w:t xml:space="preserve">– </w:t>
      </w:r>
      <w:r w:rsidRPr="00CC3697">
        <w:rPr>
          <w:sz w:val="28"/>
          <w:szCs w:val="28"/>
          <w:lang w:val="ru-RU"/>
        </w:rPr>
        <w:t>С. 79</w:t>
      </w:r>
      <w:r w:rsidR="00933F76" w:rsidRPr="00CC3697">
        <w:rPr>
          <w:sz w:val="28"/>
          <w:szCs w:val="28"/>
          <w:lang w:val="ru-RU"/>
        </w:rPr>
        <w:t>.</w:t>
      </w:r>
    </w:p>
    <w:p w14:paraId="5DB62927" w14:textId="552F1205" w:rsidR="00933F76" w:rsidRDefault="00933F76" w:rsidP="00933F7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933F76">
        <w:rPr>
          <w:sz w:val="28"/>
          <w:szCs w:val="28"/>
          <w:lang w:val="ru-RU"/>
        </w:rPr>
        <w:lastRenderedPageBreak/>
        <w:t xml:space="preserve">  </w:t>
      </w:r>
      <w:r w:rsidR="00CC3697" w:rsidRPr="00CC3697">
        <w:rPr>
          <w:sz w:val="28"/>
          <w:szCs w:val="28"/>
          <w:lang w:val="ru-RU"/>
        </w:rPr>
        <w:t>Телюкина</w:t>
      </w:r>
      <w:r w:rsidR="00151C6A">
        <w:rPr>
          <w:sz w:val="28"/>
          <w:szCs w:val="28"/>
          <w:lang w:val="ru-RU"/>
        </w:rPr>
        <w:t>,</w:t>
      </w:r>
      <w:r w:rsidR="00CC3697" w:rsidRPr="00CC3697">
        <w:rPr>
          <w:sz w:val="28"/>
          <w:szCs w:val="28"/>
          <w:lang w:val="ru-RU"/>
        </w:rPr>
        <w:t xml:space="preserve"> M.B. Соотношение понятий «несостоятельность» и «банкротство» в дореволюционном и современном праве </w:t>
      </w:r>
      <w:r w:rsidR="00151C6A">
        <w:rPr>
          <w:sz w:val="28"/>
          <w:szCs w:val="28"/>
          <w:lang w:val="ru-RU"/>
        </w:rPr>
        <w:t>/ М. В. Телюкина</w:t>
      </w:r>
      <w:r w:rsidR="00CC3697" w:rsidRPr="00CC3697">
        <w:rPr>
          <w:sz w:val="28"/>
          <w:szCs w:val="28"/>
          <w:lang w:val="ru-RU"/>
        </w:rPr>
        <w:t xml:space="preserve">// Юрист. </w:t>
      </w:r>
      <w:r w:rsidR="00BA6A21" w:rsidRPr="00955390">
        <w:rPr>
          <w:bCs/>
        </w:rPr>
        <w:t xml:space="preserve">– </w:t>
      </w:r>
      <w:r w:rsidR="00CC3697" w:rsidRPr="00CC3697">
        <w:rPr>
          <w:sz w:val="28"/>
          <w:szCs w:val="28"/>
          <w:lang w:val="ru-RU"/>
        </w:rPr>
        <w:t xml:space="preserve">1997. </w:t>
      </w:r>
      <w:r w:rsidR="00BA6A21" w:rsidRPr="00955390">
        <w:rPr>
          <w:bCs/>
        </w:rPr>
        <w:t xml:space="preserve">– </w:t>
      </w:r>
      <w:r w:rsidR="00CC3697" w:rsidRPr="00CC3697">
        <w:rPr>
          <w:sz w:val="28"/>
          <w:szCs w:val="28"/>
          <w:lang w:val="ru-RU"/>
        </w:rPr>
        <w:t xml:space="preserve">№ 12. </w:t>
      </w:r>
      <w:r w:rsidR="00BA6A21" w:rsidRPr="00955390">
        <w:rPr>
          <w:bCs/>
        </w:rPr>
        <w:t xml:space="preserve">– </w:t>
      </w:r>
      <w:r w:rsidR="00CC3697" w:rsidRPr="00CC3697">
        <w:rPr>
          <w:sz w:val="28"/>
          <w:szCs w:val="28"/>
          <w:lang w:val="ru-RU"/>
        </w:rPr>
        <w:t>С. 42</w:t>
      </w:r>
      <w:r w:rsidRPr="00933F76">
        <w:rPr>
          <w:sz w:val="28"/>
          <w:szCs w:val="28"/>
          <w:lang w:val="ru-RU"/>
        </w:rPr>
        <w:t>.</w:t>
      </w:r>
    </w:p>
    <w:p w14:paraId="30559DAD" w14:textId="037E70A1" w:rsidR="00933F76" w:rsidRDefault="00933F76" w:rsidP="00933F7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933F76">
        <w:rPr>
          <w:sz w:val="28"/>
          <w:szCs w:val="28"/>
          <w:lang w:val="ru-RU"/>
        </w:rPr>
        <w:t xml:space="preserve">Хазыкова, Э. К. К понятию конкурсного производства / Э. К. Хазыкова // Аграрное и земельное право. </w:t>
      </w:r>
      <w:r w:rsidR="00BA6A21" w:rsidRPr="00955390">
        <w:rPr>
          <w:bCs/>
        </w:rPr>
        <w:t xml:space="preserve">– </w:t>
      </w:r>
      <w:r w:rsidRPr="00933F76">
        <w:rPr>
          <w:sz w:val="28"/>
          <w:szCs w:val="28"/>
          <w:lang w:val="ru-RU"/>
        </w:rPr>
        <w:t>2016. – № 12(144). – С. 71-74.</w:t>
      </w:r>
    </w:p>
    <w:p w14:paraId="5F8ECDE3" w14:textId="77777777" w:rsidR="00933F76" w:rsidRDefault="00933F76" w:rsidP="00933F7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933F76">
        <w:rPr>
          <w:sz w:val="28"/>
          <w:szCs w:val="28"/>
          <w:lang w:val="ru-RU"/>
        </w:rPr>
        <w:t xml:space="preserve"> Шабнова, А. В. Основания признания судом юридического лица несостоятельным (банкротом) / А. В. Шабнова // Вестник науки и образования. – 2020. – № 14-4(92). – С. 28-31.</w:t>
      </w:r>
    </w:p>
    <w:p w14:paraId="364DD28D" w14:textId="77777777" w:rsidR="00CC3697" w:rsidRDefault="00933F76" w:rsidP="00CC3697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933F76">
        <w:rPr>
          <w:sz w:val="28"/>
          <w:szCs w:val="28"/>
          <w:lang w:val="ru-RU"/>
        </w:rPr>
        <w:t xml:space="preserve">   Шевченко, Г. А. Роль конкурсного управляющего в процедуре банкротства / Г. А. Шевченко // Юридический факт. – 2020. – № 113. – С. 6-9. </w:t>
      </w:r>
    </w:p>
    <w:p w14:paraId="2FC3CF8C" w14:textId="5EB729F5" w:rsidR="00CC3697" w:rsidRPr="00CC3697" w:rsidRDefault="00CC3697" w:rsidP="00CC3697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CC3697">
        <w:rPr>
          <w:sz w:val="28"/>
          <w:szCs w:val="28"/>
        </w:rPr>
        <w:t>Шишмарева</w:t>
      </w:r>
      <w:r w:rsidR="00151C6A">
        <w:rPr>
          <w:sz w:val="28"/>
          <w:szCs w:val="28"/>
          <w:lang w:val="ru-RU"/>
        </w:rPr>
        <w:t>,</w:t>
      </w:r>
      <w:r w:rsidRPr="00CC3697">
        <w:rPr>
          <w:sz w:val="28"/>
          <w:szCs w:val="28"/>
        </w:rPr>
        <w:t xml:space="preserve"> Т.П. Конкурсное производство: понятие и признаки </w:t>
      </w:r>
      <w:r w:rsidR="00151C6A">
        <w:rPr>
          <w:sz w:val="28"/>
          <w:szCs w:val="28"/>
          <w:lang w:val="ru-RU"/>
        </w:rPr>
        <w:t xml:space="preserve">/ Т. П. Шишмарева </w:t>
      </w:r>
      <w:r w:rsidRPr="00CC3697">
        <w:rPr>
          <w:sz w:val="28"/>
          <w:szCs w:val="28"/>
        </w:rPr>
        <w:t xml:space="preserve">// Вестник гражданского процесса. </w:t>
      </w:r>
      <w:r w:rsidR="00BA6A21" w:rsidRPr="00955390">
        <w:rPr>
          <w:bCs/>
        </w:rPr>
        <w:t xml:space="preserve">– </w:t>
      </w:r>
      <w:r w:rsidRPr="00CC3697">
        <w:rPr>
          <w:sz w:val="28"/>
          <w:szCs w:val="28"/>
        </w:rPr>
        <w:t xml:space="preserve">2012. </w:t>
      </w:r>
      <w:r w:rsidR="00BA6A21" w:rsidRPr="00955390">
        <w:rPr>
          <w:bCs/>
        </w:rPr>
        <w:t xml:space="preserve">– </w:t>
      </w:r>
      <w:r w:rsidRPr="00CC3697">
        <w:rPr>
          <w:sz w:val="28"/>
          <w:szCs w:val="28"/>
        </w:rPr>
        <w:t>№ 1.</w:t>
      </w:r>
      <w:r w:rsidR="00BA6A21">
        <w:rPr>
          <w:sz w:val="28"/>
          <w:szCs w:val="28"/>
          <w:lang w:val="ru-RU"/>
        </w:rPr>
        <w:t xml:space="preserve"> </w:t>
      </w:r>
      <w:r w:rsidR="00BA6A21" w:rsidRPr="00955390">
        <w:rPr>
          <w:bCs/>
        </w:rPr>
        <w:t xml:space="preserve">– </w:t>
      </w:r>
      <w:r w:rsidRPr="00CC3697">
        <w:rPr>
          <w:sz w:val="28"/>
          <w:szCs w:val="28"/>
        </w:rPr>
        <w:t xml:space="preserve"> С. 87-101</w:t>
      </w:r>
      <w:r>
        <w:rPr>
          <w:sz w:val="28"/>
          <w:szCs w:val="28"/>
          <w:lang w:val="ru-RU"/>
        </w:rPr>
        <w:t>.</w:t>
      </w:r>
    </w:p>
    <w:p w14:paraId="6521452B" w14:textId="57D7C9C3" w:rsidR="00933F76" w:rsidRDefault="00CC3697" w:rsidP="00933F7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CC3697">
        <w:rPr>
          <w:sz w:val="28"/>
          <w:szCs w:val="28"/>
          <w:lang w:val="ru-RU"/>
        </w:rPr>
        <w:t>Шишмарева</w:t>
      </w:r>
      <w:r w:rsidR="00151C6A">
        <w:rPr>
          <w:sz w:val="28"/>
          <w:szCs w:val="28"/>
          <w:lang w:val="ru-RU"/>
        </w:rPr>
        <w:t>,</w:t>
      </w:r>
      <w:r w:rsidRPr="00CC3697">
        <w:rPr>
          <w:sz w:val="28"/>
          <w:szCs w:val="28"/>
          <w:lang w:val="ru-RU"/>
        </w:rPr>
        <w:t xml:space="preserve"> Т.П. Проблемы капитализации платежей при несостоятельности юридических лиц </w:t>
      </w:r>
      <w:r w:rsidR="00151C6A">
        <w:rPr>
          <w:sz w:val="28"/>
          <w:szCs w:val="28"/>
          <w:lang w:val="ru-RU"/>
        </w:rPr>
        <w:t>/ Т. П. Шишмарева</w:t>
      </w:r>
      <w:r w:rsidR="00151C6A" w:rsidRPr="00CC3697">
        <w:rPr>
          <w:sz w:val="28"/>
          <w:szCs w:val="28"/>
          <w:lang w:val="ru-RU"/>
        </w:rPr>
        <w:t xml:space="preserve"> </w:t>
      </w:r>
      <w:r w:rsidRPr="00CC3697">
        <w:rPr>
          <w:sz w:val="28"/>
          <w:szCs w:val="28"/>
          <w:lang w:val="ru-RU"/>
        </w:rPr>
        <w:t xml:space="preserve">// Правоведение. </w:t>
      </w:r>
      <w:r w:rsidR="00BA6A21" w:rsidRPr="00955390">
        <w:rPr>
          <w:bCs/>
        </w:rPr>
        <w:t xml:space="preserve">– </w:t>
      </w:r>
      <w:r w:rsidRPr="00CC3697">
        <w:rPr>
          <w:sz w:val="28"/>
          <w:szCs w:val="28"/>
          <w:lang w:val="ru-RU"/>
        </w:rPr>
        <w:t xml:space="preserve"> 2007.</w:t>
      </w:r>
      <w:r w:rsidR="00BA6A21" w:rsidRPr="00BA6A21">
        <w:rPr>
          <w:bCs/>
        </w:rPr>
        <w:t xml:space="preserve"> </w:t>
      </w:r>
      <w:r w:rsidR="00BA6A21" w:rsidRPr="00955390">
        <w:rPr>
          <w:bCs/>
        </w:rPr>
        <w:t xml:space="preserve">– </w:t>
      </w:r>
      <w:r w:rsidRPr="00CC3697">
        <w:rPr>
          <w:sz w:val="28"/>
          <w:szCs w:val="28"/>
          <w:lang w:val="ru-RU"/>
        </w:rPr>
        <w:t xml:space="preserve"> № 2. </w:t>
      </w:r>
      <w:r w:rsidR="00BA6A21" w:rsidRPr="00955390">
        <w:rPr>
          <w:bCs/>
        </w:rPr>
        <w:t xml:space="preserve">– </w:t>
      </w:r>
      <w:r w:rsidRPr="00CC3697">
        <w:rPr>
          <w:sz w:val="28"/>
          <w:szCs w:val="28"/>
          <w:lang w:val="ru-RU"/>
        </w:rPr>
        <w:t>С. 56−65</w:t>
      </w:r>
      <w:r w:rsidR="00933F76" w:rsidRPr="00933F76">
        <w:rPr>
          <w:sz w:val="28"/>
          <w:szCs w:val="28"/>
          <w:lang w:val="ru-RU"/>
        </w:rPr>
        <w:t>.</w:t>
      </w:r>
    </w:p>
    <w:p w14:paraId="45213530" w14:textId="717395BC" w:rsidR="00933F76" w:rsidRDefault="00CC3697" w:rsidP="00933F7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CC3697">
        <w:rPr>
          <w:sz w:val="28"/>
          <w:szCs w:val="28"/>
          <w:lang w:val="ru-RU"/>
        </w:rPr>
        <w:t>Ярков</w:t>
      </w:r>
      <w:r w:rsidR="00151C6A">
        <w:rPr>
          <w:sz w:val="28"/>
          <w:szCs w:val="28"/>
          <w:lang w:val="ru-RU"/>
        </w:rPr>
        <w:t>,</w:t>
      </w:r>
      <w:r w:rsidRPr="00CC3697">
        <w:rPr>
          <w:sz w:val="28"/>
          <w:szCs w:val="28"/>
          <w:lang w:val="ru-RU"/>
        </w:rPr>
        <w:t xml:space="preserve"> В.В. Правовая природа и источники конкурсного производства </w:t>
      </w:r>
      <w:r w:rsidR="00151C6A">
        <w:rPr>
          <w:sz w:val="28"/>
          <w:szCs w:val="28"/>
          <w:lang w:val="ru-RU"/>
        </w:rPr>
        <w:t xml:space="preserve">/ Ярков В. В. </w:t>
      </w:r>
      <w:r w:rsidRPr="00CC3697">
        <w:rPr>
          <w:sz w:val="28"/>
          <w:szCs w:val="28"/>
          <w:lang w:val="ru-RU"/>
        </w:rPr>
        <w:t>// Гражданский и арбитражный процесс.</w:t>
      </w:r>
      <w:r w:rsidR="00BA6A21" w:rsidRPr="00BA6A21">
        <w:rPr>
          <w:bCs/>
        </w:rPr>
        <w:t xml:space="preserve"> </w:t>
      </w:r>
      <w:r w:rsidR="00BA6A21" w:rsidRPr="00955390">
        <w:rPr>
          <w:bCs/>
        </w:rPr>
        <w:t xml:space="preserve">– </w:t>
      </w:r>
      <w:r w:rsidRPr="00CC3697">
        <w:rPr>
          <w:sz w:val="28"/>
          <w:szCs w:val="28"/>
          <w:lang w:val="ru-RU"/>
        </w:rPr>
        <w:t xml:space="preserve"> 2002. </w:t>
      </w:r>
      <w:r w:rsidR="00BA6A21" w:rsidRPr="00955390">
        <w:rPr>
          <w:bCs/>
        </w:rPr>
        <w:t xml:space="preserve">– </w:t>
      </w:r>
      <w:r w:rsidRPr="00CC3697">
        <w:rPr>
          <w:sz w:val="28"/>
          <w:szCs w:val="28"/>
          <w:lang w:val="ru-RU"/>
        </w:rPr>
        <w:t xml:space="preserve">№ 11. </w:t>
      </w:r>
      <w:r w:rsidR="00BA6A21" w:rsidRPr="00955390">
        <w:rPr>
          <w:bCs/>
        </w:rPr>
        <w:t xml:space="preserve">– </w:t>
      </w:r>
      <w:r w:rsidRPr="00CC3697">
        <w:rPr>
          <w:sz w:val="28"/>
          <w:szCs w:val="28"/>
          <w:lang w:val="ru-RU"/>
        </w:rPr>
        <w:t>С. 18-</w:t>
      </w:r>
      <w:r w:rsidR="00933F76" w:rsidRPr="00933F76">
        <w:rPr>
          <w:sz w:val="28"/>
          <w:szCs w:val="28"/>
          <w:lang w:val="ru-RU"/>
        </w:rPr>
        <w:t>23</w:t>
      </w:r>
      <w:r>
        <w:rPr>
          <w:sz w:val="28"/>
          <w:szCs w:val="28"/>
          <w:lang w:val="ru-RU"/>
        </w:rPr>
        <w:t xml:space="preserve">. </w:t>
      </w:r>
    </w:p>
    <w:p w14:paraId="26024CBA" w14:textId="1DFDAC2E" w:rsidR="00933F76" w:rsidRDefault="00933F76" w:rsidP="00933F7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ru-RU"/>
        </w:rPr>
      </w:pPr>
      <w:r w:rsidRPr="00933F76">
        <w:rPr>
          <w:sz w:val="28"/>
          <w:szCs w:val="28"/>
          <w:lang w:val="en-US"/>
        </w:rPr>
        <w:t xml:space="preserve">Théry P. The Evolution of Insolvency Law in France </w:t>
      </w:r>
      <w:r w:rsidR="00151C6A" w:rsidRPr="00151C6A">
        <w:rPr>
          <w:sz w:val="28"/>
          <w:szCs w:val="28"/>
          <w:lang w:val="en-US"/>
        </w:rPr>
        <w:t xml:space="preserve">/ </w:t>
      </w:r>
      <w:r w:rsidR="00151C6A">
        <w:rPr>
          <w:sz w:val="28"/>
          <w:szCs w:val="28"/>
          <w:lang w:val="ru-RU"/>
        </w:rPr>
        <w:t>Р</w:t>
      </w:r>
      <w:r w:rsidR="00151C6A" w:rsidRPr="00151C6A">
        <w:rPr>
          <w:sz w:val="28"/>
          <w:szCs w:val="28"/>
          <w:lang w:val="en-US"/>
        </w:rPr>
        <w:t xml:space="preserve">. </w:t>
      </w:r>
      <w:r w:rsidR="00151C6A">
        <w:rPr>
          <w:sz w:val="28"/>
          <w:szCs w:val="28"/>
          <w:lang w:val="en-US"/>
        </w:rPr>
        <w:t xml:space="preserve">Thery </w:t>
      </w:r>
      <w:r w:rsidRPr="00933F76">
        <w:rPr>
          <w:sz w:val="28"/>
          <w:szCs w:val="28"/>
          <w:lang w:val="en-US"/>
        </w:rPr>
        <w:t xml:space="preserve">// Current Issues in European Financial and Insolvency Law Perspectives from France and the UK. Edited by Wolf-Georg Ringe, Louise Gullifer and Philippe Théry. </w:t>
      </w:r>
      <w:r w:rsidRPr="00933F76">
        <w:rPr>
          <w:sz w:val="28"/>
          <w:szCs w:val="28"/>
          <w:lang w:val="ru-RU"/>
        </w:rPr>
        <w:t xml:space="preserve">Oxford and Portland, Oregon, 2009. </w:t>
      </w:r>
      <w:r w:rsidR="00BA6A21" w:rsidRPr="00955390">
        <w:rPr>
          <w:bCs/>
        </w:rPr>
        <w:t xml:space="preserve">– </w:t>
      </w:r>
      <w:r w:rsidRPr="00933F76">
        <w:rPr>
          <w:sz w:val="28"/>
          <w:szCs w:val="28"/>
          <w:lang w:val="ru-RU"/>
        </w:rPr>
        <w:t>P. 15-16.</w:t>
      </w:r>
    </w:p>
    <w:p w14:paraId="6BC874E2" w14:textId="77777777" w:rsidR="0038413A" w:rsidRDefault="0038413A" w:rsidP="0038413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</w:p>
    <w:p w14:paraId="02D3ECBF" w14:textId="77777777" w:rsidR="0038413A" w:rsidRDefault="0038413A" w:rsidP="0038413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ru-RU"/>
        </w:rPr>
      </w:pPr>
    </w:p>
    <w:p w14:paraId="5E4A728D" w14:textId="77777777" w:rsidR="0038413A" w:rsidRPr="00CF781B" w:rsidRDefault="0038413A" w:rsidP="0038413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2"/>
        </w:rPr>
      </w:pPr>
    </w:p>
    <w:p w14:paraId="33871220" w14:textId="77777777" w:rsidR="0038413A" w:rsidRPr="0038413A" w:rsidRDefault="0038413A" w:rsidP="0038413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sectPr w:rsidR="0038413A" w:rsidRPr="0038413A" w:rsidSect="00F16A9F">
      <w:footnotePr>
        <w:numRestart w:val="eachPage"/>
      </w:footnotePr>
      <w:pgSz w:w="11906" w:h="16838"/>
      <w:pgMar w:top="1440" w:right="1440" w:bottom="1440" w:left="1440" w:header="708" w:footer="708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7E9C54" w14:textId="77777777" w:rsidR="00A453B4" w:rsidRDefault="00A453B4" w:rsidP="00CF781B">
      <w:r>
        <w:separator/>
      </w:r>
    </w:p>
  </w:endnote>
  <w:endnote w:type="continuationSeparator" w:id="0">
    <w:p w14:paraId="16E613BF" w14:textId="77777777" w:rsidR="00A453B4" w:rsidRDefault="00A453B4" w:rsidP="00CF7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9"/>
      </w:rPr>
      <w:id w:val="1061988814"/>
      <w:docPartObj>
        <w:docPartGallery w:val="Page Numbers (Bottom of Page)"/>
        <w:docPartUnique/>
      </w:docPartObj>
    </w:sdtPr>
    <w:sdtEndPr>
      <w:rPr>
        <w:rStyle w:val="a9"/>
      </w:rPr>
    </w:sdtEndPr>
    <w:sdtContent>
      <w:p w14:paraId="00FF7F7C" w14:textId="7EF1605E" w:rsidR="007C4926" w:rsidRDefault="007C4926" w:rsidP="00C075F2">
        <w:pPr>
          <w:pStyle w:val="a7"/>
          <w:framePr w:wrap="none" w:vAnchor="text" w:hAnchor="margin" w:xAlign="center" w:y="1"/>
          <w:rPr>
            <w:rStyle w:val="a9"/>
          </w:rPr>
        </w:pPr>
        <w:r>
          <w:rPr>
            <w:rStyle w:val="a9"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</w:rPr>
          <w:fldChar w:fldCharType="separate"/>
        </w:r>
        <w:r w:rsidR="00DB0FF0">
          <w:rPr>
            <w:rStyle w:val="a9"/>
            <w:noProof/>
          </w:rPr>
          <w:t>3</w:t>
        </w:r>
        <w:r>
          <w:rPr>
            <w:rStyle w:val="a9"/>
          </w:rPr>
          <w:fldChar w:fldCharType="end"/>
        </w:r>
      </w:p>
    </w:sdtContent>
  </w:sdt>
  <w:p w14:paraId="4CCD749D" w14:textId="77777777" w:rsidR="007C4926" w:rsidRDefault="007C4926" w:rsidP="007C492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9"/>
        <w:rFonts w:ascii="Times New Roman" w:hAnsi="Times New Roman" w:cs="Times New Roman"/>
        <w:sz w:val="28"/>
        <w:szCs w:val="28"/>
      </w:rPr>
      <w:id w:val="-1524548781"/>
      <w:docPartObj>
        <w:docPartGallery w:val="Page Numbers (Bottom of Page)"/>
        <w:docPartUnique/>
      </w:docPartObj>
    </w:sdtPr>
    <w:sdtEndPr>
      <w:rPr>
        <w:rStyle w:val="a9"/>
      </w:rPr>
    </w:sdtEndPr>
    <w:sdtContent>
      <w:p w14:paraId="72A228A4" w14:textId="49D60C0C" w:rsidR="007C4926" w:rsidRPr="00C075F2" w:rsidRDefault="007C4926" w:rsidP="00C075F2">
        <w:pPr>
          <w:pStyle w:val="a7"/>
          <w:framePr w:wrap="none" w:vAnchor="text" w:hAnchor="margin" w:xAlign="center" w:y="1"/>
          <w:rPr>
            <w:rStyle w:val="a9"/>
            <w:rFonts w:ascii="Times New Roman" w:hAnsi="Times New Roman" w:cs="Times New Roman"/>
            <w:sz w:val="28"/>
            <w:szCs w:val="28"/>
          </w:rPr>
        </w:pPr>
        <w:r w:rsidRPr="00C075F2">
          <w:rPr>
            <w:rStyle w:val="a9"/>
            <w:rFonts w:ascii="Times New Roman" w:hAnsi="Times New Roman" w:cs="Times New Roman"/>
            <w:sz w:val="28"/>
            <w:szCs w:val="28"/>
          </w:rPr>
          <w:fldChar w:fldCharType="begin"/>
        </w:r>
        <w:r w:rsidRPr="00C075F2">
          <w:rPr>
            <w:rStyle w:val="a9"/>
            <w:rFonts w:ascii="Times New Roman" w:hAnsi="Times New Roman" w:cs="Times New Roman"/>
            <w:sz w:val="28"/>
            <w:szCs w:val="28"/>
          </w:rPr>
          <w:instrText xml:space="preserve"> PAGE </w:instrText>
        </w:r>
        <w:r w:rsidRPr="00C075F2">
          <w:rPr>
            <w:rStyle w:val="a9"/>
            <w:rFonts w:ascii="Times New Roman" w:hAnsi="Times New Roman" w:cs="Times New Roman"/>
            <w:sz w:val="28"/>
            <w:szCs w:val="28"/>
          </w:rPr>
          <w:fldChar w:fldCharType="separate"/>
        </w:r>
        <w:r w:rsidR="00F16A9F">
          <w:rPr>
            <w:rStyle w:val="a9"/>
            <w:rFonts w:ascii="Times New Roman" w:hAnsi="Times New Roman" w:cs="Times New Roman"/>
            <w:noProof/>
            <w:sz w:val="28"/>
            <w:szCs w:val="28"/>
          </w:rPr>
          <w:t>5</w:t>
        </w:r>
        <w:r w:rsidRPr="00C075F2">
          <w:rPr>
            <w:rStyle w:val="a9"/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3E2E619" w14:textId="77777777" w:rsidR="007C4926" w:rsidRDefault="007C4926" w:rsidP="007C492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4B29F9" w14:textId="77777777" w:rsidR="00A453B4" w:rsidRDefault="00A453B4" w:rsidP="00CF781B">
      <w:r>
        <w:separator/>
      </w:r>
    </w:p>
  </w:footnote>
  <w:footnote w:type="continuationSeparator" w:id="0">
    <w:p w14:paraId="2F84A986" w14:textId="77777777" w:rsidR="00A453B4" w:rsidRDefault="00A453B4" w:rsidP="00CF781B">
      <w:r>
        <w:continuationSeparator/>
      </w:r>
    </w:p>
  </w:footnote>
  <w:footnote w:id="1">
    <w:p w14:paraId="7283D393" w14:textId="3E613CAF" w:rsidR="004C0611" w:rsidRPr="0088305E" w:rsidRDefault="004C0611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Постановление Правительства РФ от 28.03.2022 </w:t>
      </w:r>
      <w:r w:rsidR="0088305E">
        <w:t xml:space="preserve">№ </w:t>
      </w:r>
      <w:r w:rsidRPr="0088305E">
        <w:t xml:space="preserve">497 (ред. от 13.07.2022) </w:t>
      </w:r>
      <w:r w:rsidR="0088305E">
        <w:t>«</w:t>
      </w:r>
      <w:r w:rsidRPr="0088305E">
        <w:t>О введении моратория на возбуждение дел о банкротстве по заявлениям, подаваемым кредиторами</w:t>
      </w:r>
      <w:r w:rsidR="0088305E">
        <w:t>»</w:t>
      </w:r>
      <w:r w:rsidRPr="0088305E">
        <w:t xml:space="preserve"> // Собрание законодательства РФ</w:t>
      </w:r>
      <w:r w:rsidR="00B83E30">
        <w:t xml:space="preserve">.  </w:t>
      </w:r>
      <w:r w:rsidR="00B83E30" w:rsidRPr="00955390">
        <w:rPr>
          <w:bCs/>
        </w:rPr>
        <w:t xml:space="preserve">– </w:t>
      </w:r>
      <w:r w:rsidRPr="0088305E">
        <w:t>04.04.2022</w:t>
      </w:r>
      <w:r w:rsidR="00B83E30">
        <w:t xml:space="preserve">. </w:t>
      </w:r>
      <w:r w:rsidR="00B83E30" w:rsidRPr="00955390">
        <w:rPr>
          <w:bCs/>
        </w:rPr>
        <w:t xml:space="preserve">– </w:t>
      </w:r>
      <w:r w:rsidR="0088305E">
        <w:t>№</w:t>
      </w:r>
      <w:r w:rsidRPr="0088305E">
        <w:t xml:space="preserve"> 14</w:t>
      </w:r>
      <w:r w:rsidR="00B83E30">
        <w:t xml:space="preserve">. </w:t>
      </w:r>
      <w:r w:rsidR="00B83E30" w:rsidRPr="00955390">
        <w:rPr>
          <w:bCs/>
        </w:rPr>
        <w:t xml:space="preserve">– </w:t>
      </w:r>
      <w:r w:rsidR="00B83E30">
        <w:t>С</w:t>
      </w:r>
      <w:r w:rsidRPr="0088305E">
        <w:t>т. 2278 (утратил силу)</w:t>
      </w:r>
      <w:r w:rsidR="0088305E">
        <w:t xml:space="preserve">. </w:t>
      </w:r>
    </w:p>
  </w:footnote>
  <w:footnote w:id="2">
    <w:p w14:paraId="69DC3891" w14:textId="17769FE0" w:rsidR="00CF781B" w:rsidRPr="0088305E" w:rsidRDefault="00CF781B" w:rsidP="00C075F2">
      <w:pPr>
        <w:pStyle w:val="a4"/>
        <w:ind w:firstLine="0"/>
        <w:rPr>
          <w:rFonts w:cs="Times New Roman"/>
        </w:rPr>
      </w:pPr>
      <w:r w:rsidRPr="0088305E">
        <w:rPr>
          <w:rStyle w:val="a6"/>
          <w:rFonts w:cs="Times New Roman"/>
        </w:rPr>
        <w:footnoteRef/>
      </w:r>
      <w:r w:rsidRPr="0088305E">
        <w:rPr>
          <w:rFonts w:cs="Times New Roman"/>
        </w:rPr>
        <w:t xml:space="preserve"> Кабанова Ю.В., Лябушева А.А. История становления института банкротства в России // Актуальные вопросы современной экономики.</w:t>
      </w:r>
      <w:r w:rsidR="0088305E" w:rsidRPr="0088305E">
        <w:rPr>
          <w:color w:val="000000"/>
        </w:rPr>
        <w:t xml:space="preserve"> </w:t>
      </w:r>
      <w:r w:rsidR="00B83E30" w:rsidRPr="00955390">
        <w:rPr>
          <w:bCs/>
        </w:rPr>
        <w:t xml:space="preserve">– </w:t>
      </w:r>
      <w:r w:rsidR="00B83E30">
        <w:rPr>
          <w:bCs/>
        </w:rPr>
        <w:t xml:space="preserve"> </w:t>
      </w:r>
      <w:r w:rsidRPr="0088305E">
        <w:rPr>
          <w:rFonts w:cs="Times New Roman"/>
        </w:rPr>
        <w:t>2014.</w:t>
      </w:r>
      <w:r w:rsidR="0088305E" w:rsidRPr="0088305E">
        <w:rPr>
          <w:color w:val="000000"/>
        </w:rPr>
        <w:t xml:space="preserve"> </w:t>
      </w:r>
      <w:r w:rsidR="00B83E30" w:rsidRPr="00955390">
        <w:rPr>
          <w:bCs/>
        </w:rPr>
        <w:t xml:space="preserve">– </w:t>
      </w:r>
      <w:r w:rsidRPr="0088305E">
        <w:rPr>
          <w:rFonts w:cs="Times New Roman"/>
        </w:rPr>
        <w:t xml:space="preserve"> № 2.</w:t>
      </w:r>
      <w:r w:rsidR="0088305E" w:rsidRPr="0088305E">
        <w:rPr>
          <w:color w:val="000000"/>
        </w:rPr>
        <w:t xml:space="preserve"> </w:t>
      </w:r>
      <w:r w:rsidR="00B83E30" w:rsidRPr="00955390">
        <w:rPr>
          <w:bCs/>
        </w:rPr>
        <w:t xml:space="preserve">– </w:t>
      </w:r>
      <w:r w:rsidRPr="0088305E">
        <w:rPr>
          <w:rFonts w:cs="Times New Roman"/>
        </w:rPr>
        <w:t>С. 11</w:t>
      </w:r>
      <w:r w:rsidR="00AD652D">
        <w:rPr>
          <w:rFonts w:cs="Times New Roman"/>
        </w:rPr>
        <w:t>7</w:t>
      </w:r>
      <w:r w:rsidRPr="0088305E">
        <w:rPr>
          <w:rFonts w:cs="Times New Roman"/>
        </w:rPr>
        <w:t>.</w:t>
      </w:r>
    </w:p>
  </w:footnote>
  <w:footnote w:id="3">
    <w:p w14:paraId="7546B9A4" w14:textId="75CC2F01" w:rsidR="007C4926" w:rsidRPr="0088305E" w:rsidRDefault="007C4926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Ожегов С. И. Толковый словарь русского языка : ок. 65 000 слов и фразеологических выражений / под ред. под ред. проф. Л. И. Скворцова. 26-е изд, перераб. и доп. М.: ООО «Издательство "Оникс"», ООО «Издательство "Мир и Образование"»</w:t>
      </w:r>
      <w:r w:rsidR="00B83E30">
        <w:t xml:space="preserve">. </w:t>
      </w:r>
      <w:r w:rsidR="00B83E30" w:rsidRPr="00955390">
        <w:rPr>
          <w:bCs/>
        </w:rPr>
        <w:t>–</w:t>
      </w:r>
      <w:r w:rsidR="00B83E30">
        <w:t xml:space="preserve"> 2</w:t>
      </w:r>
      <w:r w:rsidRPr="0088305E">
        <w:t xml:space="preserve">008. </w:t>
      </w:r>
      <w:r w:rsidR="00B83E30" w:rsidRPr="00955390">
        <w:rPr>
          <w:bCs/>
        </w:rPr>
        <w:t xml:space="preserve">– </w:t>
      </w:r>
      <w:r w:rsidRPr="0088305E">
        <w:t>С. 42.</w:t>
      </w:r>
    </w:p>
  </w:footnote>
  <w:footnote w:id="4">
    <w:p w14:paraId="53106A1F" w14:textId="4BECD362" w:rsidR="00E12218" w:rsidRPr="0088305E" w:rsidRDefault="00E12218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Шершеневич Г. Ф. Конкурсный процесс. Серия «Классика российской цивилистики». </w:t>
      </w:r>
      <w:r w:rsidR="0088305E" w:rsidRPr="006D6181">
        <w:rPr>
          <w:color w:val="000000"/>
        </w:rPr>
        <w:t xml:space="preserve">- </w:t>
      </w:r>
      <w:r w:rsidRPr="0088305E">
        <w:t xml:space="preserve">М., 2000. </w:t>
      </w:r>
      <w:r w:rsidR="0088305E" w:rsidRPr="006D6181">
        <w:rPr>
          <w:color w:val="000000"/>
        </w:rPr>
        <w:t xml:space="preserve">- </w:t>
      </w:r>
      <w:r w:rsidRPr="0088305E">
        <w:t>С. 88.</w:t>
      </w:r>
    </w:p>
  </w:footnote>
  <w:footnote w:id="5">
    <w:p w14:paraId="1161AEFC" w14:textId="7F61E645" w:rsidR="00E12218" w:rsidRPr="0088305E" w:rsidRDefault="00E12218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Кулагин М. И. Избранные труды. </w:t>
      </w:r>
      <w:r w:rsidR="00B83E30" w:rsidRPr="00955390">
        <w:rPr>
          <w:bCs/>
        </w:rPr>
        <w:t xml:space="preserve">– </w:t>
      </w:r>
      <w:r w:rsidRPr="0088305E">
        <w:t xml:space="preserve">М.: Статут, 1997. </w:t>
      </w:r>
      <w:r w:rsidR="00B83E30" w:rsidRPr="00955390">
        <w:rPr>
          <w:bCs/>
        </w:rPr>
        <w:t xml:space="preserve">– </w:t>
      </w:r>
      <w:r w:rsidRPr="0088305E">
        <w:t>С. 172.</w:t>
      </w:r>
    </w:p>
  </w:footnote>
  <w:footnote w:id="6">
    <w:p w14:paraId="2C9C3FE9" w14:textId="1EE84718" w:rsidR="00E12218" w:rsidRPr="0088305E" w:rsidRDefault="00E12218" w:rsidP="00C075F2">
      <w:pPr>
        <w:pStyle w:val="a4"/>
        <w:ind w:firstLine="0"/>
      </w:pPr>
      <w:r w:rsidRPr="0088305E">
        <w:rPr>
          <w:rStyle w:val="a6"/>
        </w:rPr>
        <w:footnoteRef/>
      </w:r>
      <w:r w:rsidR="00933F76" w:rsidRPr="0088305E">
        <w:t xml:space="preserve"> </w:t>
      </w:r>
      <w:r w:rsidRPr="0088305E">
        <w:t>Васильев Е. А. Правовое регулирование конкурсного производства в капиталистических странах.</w:t>
      </w:r>
      <w:r w:rsidR="00B83E30" w:rsidRPr="00B83E30">
        <w:rPr>
          <w:bCs/>
        </w:rPr>
        <w:t xml:space="preserve"> </w:t>
      </w:r>
      <w:r w:rsidR="00B83E30" w:rsidRPr="00955390">
        <w:rPr>
          <w:bCs/>
        </w:rPr>
        <w:t xml:space="preserve">– </w:t>
      </w:r>
      <w:r w:rsidRPr="0088305E">
        <w:t xml:space="preserve"> М., 1989. </w:t>
      </w:r>
      <w:r w:rsidR="00B83E30" w:rsidRPr="00955390">
        <w:rPr>
          <w:bCs/>
        </w:rPr>
        <w:t xml:space="preserve">– </w:t>
      </w:r>
      <w:r w:rsidRPr="0088305E">
        <w:t>С. 55.</w:t>
      </w:r>
    </w:p>
  </w:footnote>
  <w:footnote w:id="7">
    <w:p w14:paraId="564EC90D" w14:textId="01CD4B10" w:rsidR="00E12218" w:rsidRPr="0088305E" w:rsidRDefault="00E12218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Баренбойм П. Д. Правовые основы банкротства: учебное пособие. </w:t>
      </w:r>
      <w:r w:rsidR="00B83E30" w:rsidRPr="00955390">
        <w:rPr>
          <w:bCs/>
        </w:rPr>
        <w:t xml:space="preserve">– </w:t>
      </w:r>
      <w:r w:rsidRPr="0088305E">
        <w:t>М : Белые альвы, 1995.</w:t>
      </w:r>
      <w:r w:rsidR="0088305E" w:rsidRPr="0088305E">
        <w:rPr>
          <w:color w:val="000000"/>
        </w:rPr>
        <w:t xml:space="preserve"> </w:t>
      </w:r>
      <w:r w:rsidR="00B83E30" w:rsidRPr="00955390">
        <w:rPr>
          <w:bCs/>
        </w:rPr>
        <w:t xml:space="preserve">– </w:t>
      </w:r>
      <w:r w:rsidR="0088305E" w:rsidRPr="006D6181">
        <w:rPr>
          <w:color w:val="000000"/>
        </w:rPr>
        <w:t xml:space="preserve"> </w:t>
      </w:r>
      <w:r w:rsidRPr="0088305E">
        <w:t xml:space="preserve"> С. 59.</w:t>
      </w:r>
    </w:p>
  </w:footnote>
  <w:footnote w:id="8">
    <w:p w14:paraId="1E9C64E5" w14:textId="54092DA4" w:rsidR="00E12218" w:rsidRPr="0088305E" w:rsidRDefault="00E12218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Колб Б. И. Состав преступления и понятие банкротства // Законность. </w:t>
      </w:r>
      <w:r w:rsidR="00B83E30" w:rsidRPr="00955390">
        <w:rPr>
          <w:bCs/>
        </w:rPr>
        <w:t xml:space="preserve">– </w:t>
      </w:r>
      <w:r w:rsidRPr="0088305E">
        <w:t xml:space="preserve">1998. </w:t>
      </w:r>
      <w:r w:rsidR="00B83E30" w:rsidRPr="00955390">
        <w:rPr>
          <w:bCs/>
        </w:rPr>
        <w:t xml:space="preserve">– </w:t>
      </w:r>
      <w:r w:rsidR="0088305E">
        <w:rPr>
          <w:color w:val="000000"/>
        </w:rPr>
        <w:t>№</w:t>
      </w:r>
      <w:r w:rsidRPr="0088305E">
        <w:t xml:space="preserve"> 1. </w:t>
      </w:r>
      <w:r w:rsidR="00B83E30" w:rsidRPr="00955390">
        <w:rPr>
          <w:bCs/>
        </w:rPr>
        <w:t xml:space="preserve">– </w:t>
      </w:r>
      <w:r w:rsidRPr="0088305E">
        <w:t>С. 48.</w:t>
      </w:r>
    </w:p>
  </w:footnote>
  <w:footnote w:id="9">
    <w:p w14:paraId="469EE011" w14:textId="6275A9D8" w:rsidR="00DB0FF0" w:rsidRPr="0088305E" w:rsidRDefault="00DB0FF0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Свириденко О. М. К вопросу о соотношении понятий «несостоятельность», «банкротство» // Современное право. </w:t>
      </w:r>
      <w:r w:rsidR="00B83E30" w:rsidRPr="00955390">
        <w:rPr>
          <w:bCs/>
        </w:rPr>
        <w:t xml:space="preserve">– </w:t>
      </w:r>
      <w:r w:rsidR="0088305E" w:rsidRPr="006D6181">
        <w:rPr>
          <w:color w:val="000000"/>
        </w:rPr>
        <w:t xml:space="preserve"> </w:t>
      </w:r>
      <w:r w:rsidRPr="0088305E">
        <w:t xml:space="preserve">2010. </w:t>
      </w:r>
      <w:r w:rsidR="00B83E30" w:rsidRPr="00955390">
        <w:rPr>
          <w:bCs/>
        </w:rPr>
        <w:t xml:space="preserve">– </w:t>
      </w:r>
      <w:r w:rsidR="00B83E30">
        <w:rPr>
          <w:bCs/>
        </w:rPr>
        <w:t xml:space="preserve"> </w:t>
      </w:r>
      <w:r w:rsidR="0088305E">
        <w:t>№</w:t>
      </w:r>
      <w:r w:rsidRPr="0088305E">
        <w:t xml:space="preserve"> 12.</w:t>
      </w:r>
      <w:r w:rsidR="0088305E" w:rsidRPr="0088305E">
        <w:rPr>
          <w:color w:val="000000"/>
        </w:rPr>
        <w:t xml:space="preserve"> </w:t>
      </w:r>
      <w:r w:rsidR="00B83E30" w:rsidRPr="00955390">
        <w:rPr>
          <w:bCs/>
        </w:rPr>
        <w:t>–</w:t>
      </w:r>
      <w:r w:rsidR="0088305E" w:rsidRPr="006D6181">
        <w:rPr>
          <w:color w:val="000000"/>
        </w:rPr>
        <w:t xml:space="preserve"> </w:t>
      </w:r>
      <w:r w:rsidRPr="0088305E">
        <w:t>С. 63.</w:t>
      </w:r>
    </w:p>
  </w:footnote>
  <w:footnote w:id="10">
    <w:p w14:paraId="22B9AF0B" w14:textId="475F3E3F" w:rsidR="00907D15" w:rsidRPr="0088305E" w:rsidRDefault="00907D15" w:rsidP="00C075F2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 w:rsidRPr="0088305E">
        <w:rPr>
          <w:rStyle w:val="a6"/>
          <w:sz w:val="20"/>
          <w:szCs w:val="20"/>
        </w:rPr>
        <w:footnoteRef/>
      </w:r>
      <w:r w:rsidRPr="0088305E">
        <w:rPr>
          <w:sz w:val="20"/>
          <w:szCs w:val="20"/>
        </w:rPr>
        <w:t xml:space="preserve"> Лордкипанидзе А.Г. Гарантии платежеспособности по законодательству</w:t>
      </w:r>
      <w:r w:rsidR="00CB0E8E" w:rsidRPr="0088305E">
        <w:rPr>
          <w:sz w:val="20"/>
          <w:szCs w:val="20"/>
          <w:lang w:val="ru-RU"/>
        </w:rPr>
        <w:t xml:space="preserve"> </w:t>
      </w:r>
      <w:r w:rsidRPr="0088305E">
        <w:rPr>
          <w:sz w:val="20"/>
          <w:szCs w:val="20"/>
        </w:rPr>
        <w:t xml:space="preserve">Англии и Франции (Цит. по: Кулагин М.И. Избранные труды. </w:t>
      </w:r>
      <w:r w:rsidR="00B83E30" w:rsidRPr="00955390">
        <w:rPr>
          <w:bCs/>
        </w:rPr>
        <w:t xml:space="preserve">– </w:t>
      </w:r>
      <w:r w:rsidRPr="0088305E">
        <w:rPr>
          <w:sz w:val="20"/>
          <w:szCs w:val="20"/>
        </w:rPr>
        <w:t>М., 1997.</w:t>
      </w:r>
      <w:r w:rsidR="00B83E30" w:rsidRPr="00B83E30">
        <w:rPr>
          <w:bCs/>
        </w:rPr>
        <w:t xml:space="preserve"> </w:t>
      </w:r>
      <w:r w:rsidR="00B83E30" w:rsidRPr="00955390">
        <w:rPr>
          <w:bCs/>
        </w:rPr>
        <w:t xml:space="preserve">– </w:t>
      </w:r>
      <w:r w:rsidRPr="0088305E">
        <w:rPr>
          <w:sz w:val="20"/>
          <w:szCs w:val="20"/>
        </w:rPr>
        <w:t xml:space="preserve"> С. 174.</w:t>
      </w:r>
    </w:p>
  </w:footnote>
  <w:footnote w:id="11">
    <w:p w14:paraId="01B10D60" w14:textId="65A66D7E" w:rsidR="00907D15" w:rsidRPr="0088305E" w:rsidRDefault="00907D15" w:rsidP="00C075F2">
      <w:pPr>
        <w:pStyle w:val="a4"/>
        <w:ind w:firstLine="0"/>
        <w:rPr>
          <w:lang/>
        </w:rPr>
      </w:pPr>
      <w:r w:rsidRPr="0088305E">
        <w:rPr>
          <w:rStyle w:val="a6"/>
        </w:rPr>
        <w:footnoteRef/>
      </w:r>
      <w:r w:rsidRPr="0088305E">
        <w:t xml:space="preserve"> Закон РФ от 19.11.1992 </w:t>
      </w:r>
      <w:r w:rsidR="0088305E">
        <w:t>№</w:t>
      </w:r>
      <w:r w:rsidRPr="0088305E">
        <w:t xml:space="preserve"> 3929-1 «О несостоятельности (банкротстве) предприятий» // Ведомости СНД и ВС РФ</w:t>
      </w:r>
      <w:r w:rsidR="00B83E30">
        <w:t xml:space="preserve">. </w:t>
      </w:r>
      <w:r w:rsidR="00B83E30" w:rsidRPr="00955390">
        <w:rPr>
          <w:bCs/>
        </w:rPr>
        <w:t xml:space="preserve">– </w:t>
      </w:r>
      <w:r w:rsidRPr="0088305E">
        <w:t>07.01.1993</w:t>
      </w:r>
      <w:r w:rsidR="00B83E30">
        <w:t xml:space="preserve">. </w:t>
      </w:r>
      <w:r w:rsidR="00B83E30" w:rsidRPr="00955390">
        <w:rPr>
          <w:bCs/>
        </w:rPr>
        <w:t xml:space="preserve">– </w:t>
      </w:r>
      <w:r w:rsidR="0088305E">
        <w:t>№</w:t>
      </w:r>
      <w:r w:rsidRPr="0088305E">
        <w:t xml:space="preserve"> 1</w:t>
      </w:r>
      <w:r w:rsidR="00B83E30">
        <w:t xml:space="preserve"> </w:t>
      </w:r>
      <w:r w:rsidR="00B83E30" w:rsidRPr="00955390">
        <w:rPr>
          <w:bCs/>
        </w:rPr>
        <w:t xml:space="preserve">– </w:t>
      </w:r>
      <w:r w:rsidR="00B83E30">
        <w:rPr>
          <w:bCs/>
        </w:rPr>
        <w:t>С</w:t>
      </w:r>
      <w:r w:rsidRPr="0088305E">
        <w:t>т. 6, (утратил силу).</w:t>
      </w:r>
    </w:p>
  </w:footnote>
  <w:footnote w:id="12">
    <w:p w14:paraId="0687E8B7" w14:textId="2339F6D8" w:rsidR="0035589D" w:rsidRPr="0088305E" w:rsidRDefault="0035589D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Телюкина M.B. Соотношение понятий «несостоятельность» и «банкротство» в дореволюционном и современном праве // Юрист. </w:t>
      </w:r>
      <w:r w:rsidR="00B83E30" w:rsidRPr="00955390">
        <w:rPr>
          <w:bCs/>
        </w:rPr>
        <w:t xml:space="preserve">– </w:t>
      </w:r>
      <w:r w:rsidR="0088305E" w:rsidRPr="006D6181">
        <w:rPr>
          <w:color w:val="000000"/>
        </w:rPr>
        <w:t xml:space="preserve"> </w:t>
      </w:r>
      <w:r w:rsidRPr="0088305E">
        <w:t>1997.</w:t>
      </w:r>
      <w:r w:rsidR="0088305E" w:rsidRPr="0088305E">
        <w:rPr>
          <w:color w:val="000000"/>
        </w:rPr>
        <w:t xml:space="preserve"> </w:t>
      </w:r>
      <w:r w:rsidR="00B83E30" w:rsidRPr="00955390">
        <w:rPr>
          <w:bCs/>
        </w:rPr>
        <w:t xml:space="preserve">– </w:t>
      </w:r>
      <w:r w:rsidR="00B83E30">
        <w:rPr>
          <w:bCs/>
        </w:rPr>
        <w:t xml:space="preserve"> </w:t>
      </w:r>
      <w:r w:rsidR="0088305E">
        <w:t>№</w:t>
      </w:r>
      <w:r w:rsidRPr="0088305E">
        <w:t xml:space="preserve"> 12. </w:t>
      </w:r>
      <w:r w:rsidR="00B83E30" w:rsidRPr="00955390">
        <w:rPr>
          <w:bCs/>
        </w:rPr>
        <w:t xml:space="preserve">– </w:t>
      </w:r>
      <w:r w:rsidR="0088305E" w:rsidRPr="006D6181">
        <w:rPr>
          <w:color w:val="000000"/>
        </w:rPr>
        <w:t xml:space="preserve"> </w:t>
      </w:r>
      <w:r w:rsidRPr="0088305E">
        <w:t>С. 42.</w:t>
      </w:r>
    </w:p>
  </w:footnote>
  <w:footnote w:id="13">
    <w:p w14:paraId="5F1AAE41" w14:textId="2C4C7CA8" w:rsidR="0035589D" w:rsidRPr="0088305E" w:rsidRDefault="0035589D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Кобозева Н.В. Банкротство: учет, анализ, аудит: Практическое пособие. </w:t>
      </w:r>
      <w:r w:rsidR="00B83E30" w:rsidRPr="00955390">
        <w:rPr>
          <w:bCs/>
        </w:rPr>
        <w:t xml:space="preserve">– </w:t>
      </w:r>
      <w:r w:rsidRPr="0088305E">
        <w:t xml:space="preserve">М.: Магистр, НИЦ ИНФРА-М, 2016. </w:t>
      </w:r>
      <w:r w:rsidR="00B83E30" w:rsidRPr="00955390">
        <w:rPr>
          <w:bCs/>
        </w:rPr>
        <w:t xml:space="preserve">– </w:t>
      </w:r>
      <w:r w:rsidRPr="0088305E">
        <w:t>С. 11</w:t>
      </w:r>
      <w:r w:rsidR="00AD652D">
        <w:t>.</w:t>
      </w:r>
    </w:p>
  </w:footnote>
  <w:footnote w:id="14">
    <w:p w14:paraId="1B69AABE" w14:textId="0B9841F1" w:rsidR="0035589D" w:rsidRPr="0088305E" w:rsidRDefault="0035589D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Еничева Н. В. Реализация правоспособности юридического лица в процедурах несостоятельности (банкротства). </w:t>
      </w:r>
      <w:r w:rsidR="0088305E">
        <w:t>д</w:t>
      </w:r>
      <w:r w:rsidRPr="0088305E">
        <w:t>ис… канд. юрид. наук</w:t>
      </w:r>
      <w:r w:rsidR="0088305E">
        <w:t>: 12.00.03</w:t>
      </w:r>
      <w:r w:rsidRPr="0088305E">
        <w:t xml:space="preserve"> </w:t>
      </w:r>
      <w:r w:rsidR="0088305E">
        <w:t xml:space="preserve"> /</w:t>
      </w:r>
      <w:r w:rsidR="00127346">
        <w:t xml:space="preserve"> Наталья Викторовна Еничева – М.,</w:t>
      </w:r>
      <w:r w:rsidRPr="0088305E">
        <w:t xml:space="preserve"> 2022</w:t>
      </w:r>
      <w:r w:rsidR="00B83E30">
        <w:t xml:space="preserve">. </w:t>
      </w:r>
      <w:r w:rsidR="00B83E30" w:rsidRPr="00955390">
        <w:rPr>
          <w:bCs/>
        </w:rPr>
        <w:t xml:space="preserve">– </w:t>
      </w:r>
      <w:r w:rsidR="00127346">
        <w:t xml:space="preserve">С.131. </w:t>
      </w:r>
    </w:p>
  </w:footnote>
  <w:footnote w:id="15">
    <w:p w14:paraId="5322B2B8" w14:textId="4EF41D6F" w:rsidR="0035589D" w:rsidRPr="0088305E" w:rsidRDefault="0035589D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Эриашвили Н.Д. Предпринимательское право: учебник/ Эриашвили Н.Д., Мышко Ф.Г., Барков А.В.—М.: ЮНИТИ-ДАНА</w:t>
      </w:r>
      <w:r w:rsidR="00B83E30">
        <w:t xml:space="preserve"> </w:t>
      </w:r>
      <w:r w:rsidR="00B83E30" w:rsidRPr="00955390">
        <w:rPr>
          <w:bCs/>
        </w:rPr>
        <w:t xml:space="preserve">– </w:t>
      </w:r>
      <w:r w:rsidRPr="0088305E">
        <w:t>2014</w:t>
      </w:r>
      <w:r w:rsidR="00127346">
        <w:t xml:space="preserve">. </w:t>
      </w:r>
      <w:r w:rsidR="00B83E30" w:rsidRPr="00955390">
        <w:rPr>
          <w:bCs/>
        </w:rPr>
        <w:t xml:space="preserve">– </w:t>
      </w:r>
      <w:r w:rsidR="00127346">
        <w:t xml:space="preserve">С 133. </w:t>
      </w:r>
    </w:p>
  </w:footnote>
  <w:footnote w:id="16">
    <w:p w14:paraId="6C6B70A9" w14:textId="6CC2E01D" w:rsidR="00B8510F" w:rsidRPr="0088305E" w:rsidRDefault="00B8510F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Туткевич Д.В. Что есть торговая несостоятельность. (Опыт построения определения в связи с изложением признаков для объявления торговой несостоятельности судом).- Санкт-Петербург: Д.В. Чичинадзе, </w:t>
      </w:r>
      <w:r w:rsidR="00127346" w:rsidRPr="006D6181">
        <w:rPr>
          <w:color w:val="000000"/>
        </w:rPr>
        <w:t xml:space="preserve"> </w:t>
      </w:r>
      <w:r w:rsidRPr="0088305E">
        <w:t xml:space="preserve">1896 . </w:t>
      </w:r>
      <w:r w:rsidR="00B83E30" w:rsidRPr="00955390">
        <w:rPr>
          <w:bCs/>
        </w:rPr>
        <w:t xml:space="preserve">– </w:t>
      </w:r>
      <w:r w:rsidRPr="0088305E">
        <w:t>С. 38.</w:t>
      </w:r>
    </w:p>
  </w:footnote>
  <w:footnote w:id="17">
    <w:p w14:paraId="69A2D478" w14:textId="5D6C8E98" w:rsidR="00B8510F" w:rsidRPr="0088305E" w:rsidRDefault="00B8510F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Постановление Пленума Верховного Суда РФ от 21.12.2017 </w:t>
      </w:r>
      <w:r w:rsidR="00127346">
        <w:t>№</w:t>
      </w:r>
      <w:r w:rsidRPr="0088305E">
        <w:t xml:space="preserve"> 53 «О некоторых вопросах, связанных с привлечением контролирующих должника лиц к ответственности при банкротстве» // Бюллетень Верховного Суда РФ. </w:t>
      </w:r>
      <w:r w:rsidR="00B83E30" w:rsidRPr="00955390">
        <w:rPr>
          <w:bCs/>
        </w:rPr>
        <w:t xml:space="preserve">– </w:t>
      </w:r>
      <w:r w:rsidR="00B83E30">
        <w:rPr>
          <w:bCs/>
        </w:rPr>
        <w:t xml:space="preserve"> </w:t>
      </w:r>
      <w:r w:rsidRPr="0088305E">
        <w:t>2018.</w:t>
      </w:r>
      <w:r w:rsidR="00B83E30" w:rsidRPr="00B83E30">
        <w:rPr>
          <w:bCs/>
        </w:rPr>
        <w:t xml:space="preserve"> </w:t>
      </w:r>
      <w:r w:rsidR="00B83E30" w:rsidRPr="00955390">
        <w:rPr>
          <w:bCs/>
        </w:rPr>
        <w:t xml:space="preserve">– </w:t>
      </w:r>
      <w:r w:rsidR="00127346">
        <w:t xml:space="preserve"> №</w:t>
      </w:r>
      <w:r w:rsidRPr="0088305E">
        <w:t xml:space="preserve"> 3.</w:t>
      </w:r>
    </w:p>
  </w:footnote>
  <w:footnote w:id="18">
    <w:p w14:paraId="7800D97A" w14:textId="24516AC9" w:rsidR="00E87463" w:rsidRPr="0088305E" w:rsidRDefault="00E87463" w:rsidP="00C075F2">
      <w:pPr>
        <w:pStyle w:val="a4"/>
        <w:ind w:firstLine="0"/>
        <w:rPr>
          <w:lang/>
        </w:rPr>
      </w:pPr>
      <w:r w:rsidRPr="0088305E">
        <w:rPr>
          <w:rStyle w:val="a6"/>
        </w:rPr>
        <w:footnoteRef/>
      </w:r>
      <w:r w:rsidRPr="0088305E">
        <w:t xml:space="preserve"> Матузов Н.И. Правовая система и личность. – Саратов: Изд-во Саратовского ун-та, 1987. – С.16.</w:t>
      </w:r>
    </w:p>
  </w:footnote>
  <w:footnote w:id="19">
    <w:p w14:paraId="2A425DC2" w14:textId="59142F0C" w:rsidR="00E87463" w:rsidRPr="0088305E" w:rsidRDefault="00E87463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Байтин М.И., Баранов В.М. О логико-гносеологической и юридической природе правого состояния // Вопросы теории государства и права: перестройка и актуальные проблемы теории социалистического государства и права: Межвуз. сб. науч. тр. Вып. 9. – Саратов: Изд-во Саратовского ун-та, 1990. </w:t>
      </w:r>
      <w:r w:rsidR="00B83E30" w:rsidRPr="00955390">
        <w:rPr>
          <w:bCs/>
        </w:rPr>
        <w:t xml:space="preserve">– </w:t>
      </w:r>
      <w:r w:rsidRPr="0088305E">
        <w:t>С.39.</w:t>
      </w:r>
    </w:p>
  </w:footnote>
  <w:footnote w:id="20">
    <w:p w14:paraId="16060060" w14:textId="458DEA62" w:rsidR="00E87463" w:rsidRPr="0088305E" w:rsidRDefault="00E87463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Новикова Ю.С. Правовое состояние как категория права: дис... к</w:t>
      </w:r>
      <w:r w:rsidR="00127346">
        <w:t>анд. юрид</w:t>
      </w:r>
      <w:r w:rsidRPr="0088305E">
        <w:t>,</w:t>
      </w:r>
      <w:r w:rsidR="00127346">
        <w:t xml:space="preserve"> наук / Юлия Сергеевна Новикова. - </w:t>
      </w:r>
      <w:r w:rsidRPr="0088305E">
        <w:t xml:space="preserve">Екатеринбург, 2005. </w:t>
      </w:r>
      <w:r w:rsidR="00B83E30" w:rsidRPr="00955390">
        <w:rPr>
          <w:bCs/>
        </w:rPr>
        <w:t xml:space="preserve">– </w:t>
      </w:r>
      <w:r w:rsidRPr="0088305E">
        <w:t>С.17.</w:t>
      </w:r>
    </w:p>
  </w:footnote>
  <w:footnote w:id="21">
    <w:p w14:paraId="3079FEEA" w14:textId="091530B9" w:rsidR="0006536D" w:rsidRPr="0088305E" w:rsidRDefault="0006536D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Чеговадзе Л.А. Правовое состояние принадлежности прав как объект гражданского правоотношения // Научн. тр. Российская академия наук. Вып. 2: В 2 т. Т.2. </w:t>
      </w:r>
      <w:r w:rsidR="00B83E30" w:rsidRPr="00955390">
        <w:rPr>
          <w:bCs/>
        </w:rPr>
        <w:t xml:space="preserve">– </w:t>
      </w:r>
      <w:r w:rsidRPr="0088305E">
        <w:t>М.: Изд. группа «Юрист»,</w:t>
      </w:r>
      <w:r w:rsidR="00127346">
        <w:t xml:space="preserve"> </w:t>
      </w:r>
      <w:r w:rsidRPr="0088305E">
        <w:t>2002.</w:t>
      </w:r>
      <w:r w:rsidR="00127346">
        <w:t xml:space="preserve"> </w:t>
      </w:r>
      <w:r w:rsidR="00B83E30" w:rsidRPr="00955390">
        <w:rPr>
          <w:bCs/>
        </w:rPr>
        <w:t xml:space="preserve">– </w:t>
      </w:r>
      <w:r w:rsidRPr="0088305E">
        <w:t>С. 175.</w:t>
      </w:r>
    </w:p>
  </w:footnote>
  <w:footnote w:id="22">
    <w:p w14:paraId="26CECFF0" w14:textId="058046D9" w:rsidR="00A534E4" w:rsidRPr="0088305E" w:rsidRDefault="00A534E4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Федеральный закон от 26.10.2002 </w:t>
      </w:r>
      <w:r w:rsidR="00127346">
        <w:t>№</w:t>
      </w:r>
      <w:r w:rsidRPr="0088305E">
        <w:t xml:space="preserve"> 127-ФЗ (ред. от 28.06.2022, с изм. от 21.07.2022) </w:t>
      </w:r>
      <w:r w:rsidR="00127346">
        <w:t>«</w:t>
      </w:r>
      <w:r w:rsidRPr="0088305E">
        <w:t>О несостоятельности (банкротстве)</w:t>
      </w:r>
      <w:r w:rsidR="00127346">
        <w:t>»</w:t>
      </w:r>
      <w:r w:rsidRPr="0088305E">
        <w:t xml:space="preserve"> // Российская газета</w:t>
      </w:r>
      <w:r w:rsidR="00B83E30">
        <w:t xml:space="preserve">. </w:t>
      </w:r>
      <w:r w:rsidR="00B83E30" w:rsidRPr="00955390">
        <w:rPr>
          <w:bCs/>
        </w:rPr>
        <w:t xml:space="preserve">– </w:t>
      </w:r>
      <w:r w:rsidR="00127346">
        <w:t>№</w:t>
      </w:r>
      <w:r w:rsidRPr="0088305E">
        <w:t xml:space="preserve"> 209-210</w:t>
      </w:r>
      <w:r w:rsidR="00B83E30">
        <w:t xml:space="preserve">. </w:t>
      </w:r>
      <w:r w:rsidR="00B83E30" w:rsidRPr="00955390">
        <w:rPr>
          <w:bCs/>
        </w:rPr>
        <w:t xml:space="preserve">– </w:t>
      </w:r>
      <w:r w:rsidRPr="0088305E">
        <w:t>02.11.2002</w:t>
      </w:r>
    </w:p>
  </w:footnote>
  <w:footnote w:id="23">
    <w:p w14:paraId="737A610F" w14:textId="634BAF87" w:rsidR="00A534E4" w:rsidRPr="0088305E" w:rsidRDefault="00A534E4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Нефедьев Е.А. Судопроизводство торговое. Конкурсный процесс. </w:t>
      </w:r>
      <w:r w:rsidR="00127346">
        <w:t xml:space="preserve">- </w:t>
      </w:r>
      <w:r w:rsidRPr="0088305E">
        <w:t xml:space="preserve">М., 1908. </w:t>
      </w:r>
      <w:r w:rsidR="00127346">
        <w:t xml:space="preserve">- </w:t>
      </w:r>
      <w:r w:rsidRPr="0088305E">
        <w:t>С. 63</w:t>
      </w:r>
      <w:r w:rsidR="00127346">
        <w:t>.</w:t>
      </w:r>
    </w:p>
  </w:footnote>
  <w:footnote w:id="24">
    <w:p w14:paraId="4760636F" w14:textId="3B7FC3FA" w:rsidR="00A534E4" w:rsidRPr="0088305E" w:rsidRDefault="00A534E4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Гражданский кодекс Российской Федерации (часть вторая) от 26.01.1996 </w:t>
      </w:r>
      <w:r w:rsidR="00127346">
        <w:t>№</w:t>
      </w:r>
      <w:r w:rsidRPr="0088305E">
        <w:t xml:space="preserve"> 14-ФЗ (ред. от 01.07.2021, с изм. от 08.07.2021) // Собрание законодательства РФ</w:t>
      </w:r>
      <w:r w:rsidR="00B83E30">
        <w:t xml:space="preserve">. </w:t>
      </w:r>
      <w:r w:rsidR="00B83E30" w:rsidRPr="00955390">
        <w:rPr>
          <w:bCs/>
        </w:rPr>
        <w:t xml:space="preserve">– </w:t>
      </w:r>
      <w:r w:rsidRPr="0088305E">
        <w:t>29.01.1996</w:t>
      </w:r>
      <w:r w:rsidR="00B83E30">
        <w:t xml:space="preserve">. </w:t>
      </w:r>
      <w:r w:rsidR="00B83E30" w:rsidRPr="00955390">
        <w:rPr>
          <w:bCs/>
        </w:rPr>
        <w:t xml:space="preserve">– </w:t>
      </w:r>
      <w:r w:rsidR="00127346">
        <w:t>№</w:t>
      </w:r>
      <w:r w:rsidRPr="0088305E">
        <w:t xml:space="preserve"> 5</w:t>
      </w:r>
      <w:r w:rsidR="00B83E30">
        <w:t xml:space="preserve">. </w:t>
      </w:r>
      <w:r w:rsidR="00B83E30" w:rsidRPr="00955390">
        <w:rPr>
          <w:bCs/>
        </w:rPr>
        <w:t xml:space="preserve">– </w:t>
      </w:r>
      <w:r w:rsidR="00B83E30">
        <w:t>С</w:t>
      </w:r>
      <w:r w:rsidRPr="0088305E">
        <w:t>т. 410</w:t>
      </w:r>
    </w:p>
  </w:footnote>
  <w:footnote w:id="25">
    <w:p w14:paraId="2601B735" w14:textId="7B50D1B3" w:rsidR="00A534E4" w:rsidRPr="0088305E" w:rsidRDefault="00A534E4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Гражданский кодекс Российской Федерации (часть первая) от 30.11.1994 </w:t>
      </w:r>
      <w:r w:rsidR="00127346">
        <w:t>№</w:t>
      </w:r>
      <w:r w:rsidRPr="0088305E">
        <w:t xml:space="preserve"> 51-ФЗ (ред. от 25.02.2022) // Собрание законодательства РФ</w:t>
      </w:r>
      <w:r w:rsidR="00B83E30">
        <w:t xml:space="preserve">. </w:t>
      </w:r>
      <w:r w:rsidR="00B83E30" w:rsidRPr="00955390">
        <w:rPr>
          <w:bCs/>
        </w:rPr>
        <w:t xml:space="preserve">– </w:t>
      </w:r>
      <w:r w:rsidRPr="0088305E">
        <w:t xml:space="preserve"> 05.12.1994</w:t>
      </w:r>
      <w:r w:rsidR="00B83E30">
        <w:t xml:space="preserve">. </w:t>
      </w:r>
      <w:r w:rsidR="00B83E30" w:rsidRPr="00955390">
        <w:rPr>
          <w:bCs/>
        </w:rPr>
        <w:t xml:space="preserve">– </w:t>
      </w:r>
      <w:r w:rsidR="00127346">
        <w:t>№</w:t>
      </w:r>
      <w:r w:rsidRPr="0088305E">
        <w:t xml:space="preserve"> 32</w:t>
      </w:r>
      <w:r w:rsidR="00B83E30">
        <w:t xml:space="preserve">. </w:t>
      </w:r>
      <w:r w:rsidR="00B83E30" w:rsidRPr="00955390">
        <w:rPr>
          <w:bCs/>
        </w:rPr>
        <w:t xml:space="preserve">– </w:t>
      </w:r>
      <w:r w:rsidR="00B83E30">
        <w:t>С</w:t>
      </w:r>
      <w:r w:rsidRPr="0088305E">
        <w:t>т. 3301</w:t>
      </w:r>
    </w:p>
  </w:footnote>
  <w:footnote w:id="26">
    <w:p w14:paraId="7F4D5490" w14:textId="5CA042E5" w:rsidR="00A534E4" w:rsidRPr="0088305E" w:rsidRDefault="00A534E4" w:rsidP="00C075F2">
      <w:pPr>
        <w:pStyle w:val="a4"/>
        <w:ind w:firstLine="0"/>
        <w:rPr>
          <w:lang/>
        </w:rPr>
      </w:pPr>
      <w:r w:rsidRPr="0088305E">
        <w:rPr>
          <w:rStyle w:val="a6"/>
        </w:rPr>
        <w:footnoteRef/>
      </w:r>
      <w:r w:rsidRPr="0088305E">
        <w:t xml:space="preserve"> Хазыкова, Э. К. К понятию конкурсного производства / Э. К. Хазыкова // Аграрное и земельное право. – 2016. – № 12(144). – С. 71. </w:t>
      </w:r>
    </w:p>
  </w:footnote>
  <w:footnote w:id="27">
    <w:p w14:paraId="2DA232B8" w14:textId="6BEC7A35" w:rsidR="00F13D3C" w:rsidRPr="0088305E" w:rsidRDefault="00F13D3C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Шишмарева Т.П. Правовые вопросы реорганизации и ликвидации юридических лиц вследствие несостоятельности: </w:t>
      </w:r>
      <w:r w:rsidR="00127346">
        <w:t>д</w:t>
      </w:r>
      <w:r w:rsidRPr="0088305E">
        <w:t>исс. ... канд. юрид. наук.</w:t>
      </w:r>
      <w:r w:rsidR="00127346">
        <w:t>/Татьяна Птеровна Шишмарева.</w:t>
      </w:r>
      <w:r w:rsidR="00B83E30" w:rsidRPr="00B83E30">
        <w:rPr>
          <w:bCs/>
        </w:rPr>
        <w:t xml:space="preserve"> </w:t>
      </w:r>
      <w:r w:rsidR="00B83E30" w:rsidRPr="00955390">
        <w:rPr>
          <w:bCs/>
        </w:rPr>
        <w:t xml:space="preserve">– </w:t>
      </w:r>
      <w:r w:rsidRPr="0088305E">
        <w:t xml:space="preserve"> М., 1992. </w:t>
      </w:r>
      <w:r w:rsidR="00B83E30" w:rsidRPr="00955390">
        <w:rPr>
          <w:bCs/>
        </w:rPr>
        <w:t xml:space="preserve">– </w:t>
      </w:r>
      <w:r w:rsidR="00127346">
        <w:t>С.111</w:t>
      </w:r>
    </w:p>
  </w:footnote>
  <w:footnote w:id="28">
    <w:p w14:paraId="4AE733AF" w14:textId="09AC7148" w:rsidR="00F13D3C" w:rsidRPr="0088305E" w:rsidRDefault="00F13D3C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Гражданское право: В 4-х т.: Учебник / Отв. ред. Е.А. Суханов. 3-е изд., перераб. и доп. </w:t>
      </w:r>
      <w:r w:rsidR="00B83E30" w:rsidRPr="00955390">
        <w:rPr>
          <w:bCs/>
        </w:rPr>
        <w:t xml:space="preserve">– </w:t>
      </w:r>
      <w:r w:rsidRPr="0088305E">
        <w:t xml:space="preserve">М., 2007. </w:t>
      </w:r>
      <w:r w:rsidR="00B83E30" w:rsidRPr="00955390">
        <w:rPr>
          <w:bCs/>
        </w:rPr>
        <w:t xml:space="preserve">– </w:t>
      </w:r>
      <w:r w:rsidRPr="0088305E">
        <w:t>453 с.</w:t>
      </w:r>
    </w:p>
  </w:footnote>
  <w:footnote w:id="29">
    <w:p w14:paraId="16E10DD9" w14:textId="099519AD" w:rsidR="00EF4151" w:rsidRPr="0088305E" w:rsidRDefault="00EF4151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Вершинин А.П. Выбор способов защиты гражданских прав. </w:t>
      </w:r>
      <w:r w:rsidR="00B83E30" w:rsidRPr="00955390">
        <w:rPr>
          <w:bCs/>
        </w:rPr>
        <w:t xml:space="preserve">– </w:t>
      </w:r>
      <w:r w:rsidRPr="0088305E">
        <w:t xml:space="preserve">Спб., 2000. </w:t>
      </w:r>
      <w:r w:rsidR="00B83E30" w:rsidRPr="00955390">
        <w:rPr>
          <w:bCs/>
        </w:rPr>
        <w:t xml:space="preserve">– </w:t>
      </w:r>
      <w:r w:rsidRPr="0088305E">
        <w:t>С. 331</w:t>
      </w:r>
    </w:p>
  </w:footnote>
  <w:footnote w:id="30">
    <w:p w14:paraId="507CD039" w14:textId="159F27C8" w:rsidR="00B17706" w:rsidRPr="0088305E" w:rsidRDefault="00B17706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Шишмарева Т.П. Конкурсное производство: понятие и признаки // Вестник гражданского процесса. </w:t>
      </w:r>
      <w:r w:rsidR="00B83E30" w:rsidRPr="00955390">
        <w:rPr>
          <w:bCs/>
        </w:rPr>
        <w:t xml:space="preserve">– </w:t>
      </w:r>
      <w:r w:rsidR="00127346">
        <w:t xml:space="preserve"> </w:t>
      </w:r>
      <w:r w:rsidRPr="0088305E">
        <w:t xml:space="preserve">2012. </w:t>
      </w:r>
      <w:r w:rsidR="00B83E30" w:rsidRPr="00955390">
        <w:rPr>
          <w:bCs/>
        </w:rPr>
        <w:t xml:space="preserve">– </w:t>
      </w:r>
      <w:r w:rsidR="00127346">
        <w:t xml:space="preserve"> № </w:t>
      </w:r>
      <w:r w:rsidRPr="0088305E">
        <w:t>1.</w:t>
      </w:r>
      <w:r w:rsidR="00B83E30">
        <w:t xml:space="preserve"> </w:t>
      </w:r>
      <w:r w:rsidR="00B83E30" w:rsidRPr="00955390">
        <w:rPr>
          <w:bCs/>
        </w:rPr>
        <w:t>–</w:t>
      </w:r>
      <w:r w:rsidRPr="0088305E">
        <w:t xml:space="preserve"> С. 87</w:t>
      </w:r>
    </w:p>
  </w:footnote>
  <w:footnote w:id="31">
    <w:p w14:paraId="6560B3B2" w14:textId="0D55E0B9" w:rsidR="00B17706" w:rsidRPr="0088305E" w:rsidRDefault="00B17706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Шишмарева Т.П. Федеральный закон «О несостоятельности (банкротстве)» и практика его применения: уч. пособие для экзамена по Единой программе подготовки арбитражных управляющих. </w:t>
      </w:r>
      <w:r w:rsidR="00B83E30" w:rsidRPr="00955390">
        <w:rPr>
          <w:bCs/>
        </w:rPr>
        <w:t xml:space="preserve">– </w:t>
      </w:r>
      <w:r w:rsidRPr="0088305E">
        <w:t xml:space="preserve">М.: Статут, 2015. </w:t>
      </w:r>
      <w:r w:rsidR="00B83E30" w:rsidRPr="00955390">
        <w:rPr>
          <w:bCs/>
        </w:rPr>
        <w:t xml:space="preserve">– </w:t>
      </w:r>
      <w:r w:rsidRPr="0088305E">
        <w:t>416 с</w:t>
      </w:r>
    </w:p>
  </w:footnote>
  <w:footnote w:id="32">
    <w:p w14:paraId="4446F2C4" w14:textId="53EEDD84" w:rsidR="00B17706" w:rsidRPr="0088305E" w:rsidRDefault="00B17706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Сердитова Е.</w:t>
      </w:r>
      <w:r w:rsidR="00127346">
        <w:t>Н</w:t>
      </w:r>
      <w:r w:rsidRPr="0088305E">
        <w:t xml:space="preserve">. Конкурсное производство как форма реализации решения арбитражного суда: </w:t>
      </w:r>
      <w:r w:rsidR="00127346">
        <w:t>д</w:t>
      </w:r>
      <w:r w:rsidRPr="0088305E">
        <w:t xml:space="preserve">исс. ... канд. юрид. наук. </w:t>
      </w:r>
      <w:r w:rsidR="00127346">
        <w:t xml:space="preserve">/ Екатерина Николаевна Сердитова. - </w:t>
      </w:r>
      <w:r w:rsidRPr="0088305E">
        <w:t xml:space="preserve">Екатеринбург, 2002. </w:t>
      </w:r>
      <w:r w:rsidR="00B83E30" w:rsidRPr="00955390">
        <w:rPr>
          <w:bCs/>
        </w:rPr>
        <w:t xml:space="preserve">– </w:t>
      </w:r>
      <w:r w:rsidR="00127346">
        <w:t>С. 121</w:t>
      </w:r>
    </w:p>
  </w:footnote>
  <w:footnote w:id="33">
    <w:p w14:paraId="2E9EE1A5" w14:textId="5A16192C" w:rsidR="00B17706" w:rsidRPr="0088305E" w:rsidRDefault="00B17706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Васьковский Е.В. Учебник гражданского процесса. </w:t>
      </w:r>
      <w:r w:rsidR="00B83E30" w:rsidRPr="00955390">
        <w:rPr>
          <w:bCs/>
        </w:rPr>
        <w:t xml:space="preserve">– </w:t>
      </w:r>
      <w:r w:rsidRPr="0088305E">
        <w:t xml:space="preserve">М., 1917. </w:t>
      </w:r>
      <w:r w:rsidR="00127346">
        <w:t>– С. 321</w:t>
      </w:r>
      <w:r w:rsidRPr="0088305E">
        <w:t>.</w:t>
      </w:r>
    </w:p>
  </w:footnote>
  <w:footnote w:id="34">
    <w:p w14:paraId="5CC548AF" w14:textId="7005E052" w:rsidR="00B17706" w:rsidRPr="0088305E" w:rsidRDefault="00B17706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Клейнман А.Ф. О несостоятельности частных лиц по советскому процессуальному праву. </w:t>
      </w:r>
      <w:r w:rsidR="00B83E30" w:rsidRPr="00955390">
        <w:rPr>
          <w:bCs/>
        </w:rPr>
        <w:t xml:space="preserve">– </w:t>
      </w:r>
      <w:r w:rsidRPr="0088305E">
        <w:t>Иркутск, 1929.</w:t>
      </w:r>
      <w:r w:rsidR="00127346">
        <w:t xml:space="preserve"> – С. 211</w:t>
      </w:r>
    </w:p>
  </w:footnote>
  <w:footnote w:id="35">
    <w:p w14:paraId="005B1FF2" w14:textId="29E01C25" w:rsidR="00035E02" w:rsidRPr="0088305E" w:rsidRDefault="00035E02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Ярков В.В. Правовая природа и источники конкурсного производства // Гражданский и арбитражный процесс.</w:t>
      </w:r>
      <w:r w:rsidR="00127346">
        <w:t xml:space="preserve"> </w:t>
      </w:r>
      <w:r w:rsidR="00B83E30" w:rsidRPr="00955390">
        <w:rPr>
          <w:bCs/>
        </w:rPr>
        <w:t xml:space="preserve">– </w:t>
      </w:r>
      <w:r w:rsidRPr="0088305E">
        <w:t xml:space="preserve">2002. </w:t>
      </w:r>
      <w:r w:rsidR="00B83E30" w:rsidRPr="00955390">
        <w:rPr>
          <w:bCs/>
        </w:rPr>
        <w:t xml:space="preserve">– </w:t>
      </w:r>
      <w:r w:rsidR="00127346">
        <w:t>№</w:t>
      </w:r>
      <w:r w:rsidRPr="0088305E">
        <w:t xml:space="preserve"> 11.</w:t>
      </w:r>
      <w:r w:rsidR="00127346">
        <w:t xml:space="preserve"> </w:t>
      </w:r>
      <w:r w:rsidR="00B83E30" w:rsidRPr="00955390">
        <w:rPr>
          <w:bCs/>
        </w:rPr>
        <w:t xml:space="preserve">– </w:t>
      </w:r>
      <w:r w:rsidRPr="0088305E">
        <w:t>С. 18.</w:t>
      </w:r>
    </w:p>
  </w:footnote>
  <w:footnote w:id="36">
    <w:p w14:paraId="7EEB44AF" w14:textId="5F85C16B" w:rsidR="007D1FB7" w:rsidRPr="0088305E" w:rsidRDefault="007D1FB7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Обзор дискуссий по определению цели процедуры конкурсного производства: Несостоятельность (банкротство) : учебный курс. В 2 т. / под ред. д-ра юрид. наук, проф. С.А. Карелиной. Т. 1. </w:t>
      </w:r>
      <w:r w:rsidR="00B83E30" w:rsidRPr="00955390">
        <w:rPr>
          <w:bCs/>
        </w:rPr>
        <w:t xml:space="preserve">– </w:t>
      </w:r>
      <w:r w:rsidRPr="0088305E">
        <w:t>М.: Статут, 2019.</w:t>
      </w:r>
      <w:r w:rsidR="00127346">
        <w:t xml:space="preserve"> </w:t>
      </w:r>
      <w:r w:rsidR="00B83E30" w:rsidRPr="00955390">
        <w:rPr>
          <w:bCs/>
        </w:rPr>
        <w:t xml:space="preserve">– </w:t>
      </w:r>
      <w:r w:rsidRPr="0088305E">
        <w:t>С. 751.</w:t>
      </w:r>
    </w:p>
  </w:footnote>
  <w:footnote w:id="37">
    <w:p w14:paraId="533B430A" w14:textId="2EFBDFB7" w:rsidR="00333964" w:rsidRPr="0088305E" w:rsidRDefault="00333964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Семина А. Н. Правоспособность и дееспособность юридического лица - должника в ходе процедур банкротства: автореф. дис. ... канд. юрид. наук.</w:t>
      </w:r>
      <w:r w:rsidR="00BD67BD">
        <w:t xml:space="preserve"> / Александра Николаевна</w:t>
      </w:r>
      <w:r w:rsidR="00BD67BD" w:rsidRPr="00BD67BD">
        <w:t xml:space="preserve"> </w:t>
      </w:r>
      <w:r w:rsidR="00BD67BD">
        <w:t xml:space="preserve">Семина. </w:t>
      </w:r>
      <w:r w:rsidR="00B83E30" w:rsidRPr="00955390">
        <w:rPr>
          <w:bCs/>
        </w:rPr>
        <w:t xml:space="preserve">– </w:t>
      </w:r>
      <w:r w:rsidRPr="0088305E">
        <w:t xml:space="preserve"> Москва, 2003. </w:t>
      </w:r>
      <w:r w:rsidR="00B83E30" w:rsidRPr="00955390">
        <w:rPr>
          <w:bCs/>
        </w:rPr>
        <w:t xml:space="preserve">– </w:t>
      </w:r>
      <w:r w:rsidRPr="0088305E">
        <w:t>28 с.</w:t>
      </w:r>
    </w:p>
  </w:footnote>
  <w:footnote w:id="38">
    <w:p w14:paraId="19A1EA83" w14:textId="40E19927" w:rsidR="00333964" w:rsidRPr="0088305E" w:rsidRDefault="00333964" w:rsidP="00C075F2">
      <w:pPr>
        <w:pStyle w:val="a4"/>
        <w:tabs>
          <w:tab w:val="left" w:pos="1480"/>
        </w:tabs>
        <w:ind w:firstLine="0"/>
      </w:pPr>
      <w:r w:rsidRPr="0088305E">
        <w:rPr>
          <w:rStyle w:val="a6"/>
        </w:rPr>
        <w:footnoteRef/>
      </w:r>
      <w:r w:rsidRPr="0088305E">
        <w:t xml:space="preserve"> Ларина Т. С. Банкротство юридического лица: Гражданско-правовой аспект: автореф. дис. ... канд. юрид. наук. </w:t>
      </w:r>
      <w:r w:rsidR="00BD67BD">
        <w:t>/ Татьяна Сергеевна</w:t>
      </w:r>
      <w:r w:rsidR="00BD67BD" w:rsidRPr="00BD67BD">
        <w:t xml:space="preserve"> </w:t>
      </w:r>
      <w:r w:rsidR="00BD67BD">
        <w:t xml:space="preserve">Ларина. </w:t>
      </w:r>
      <w:r w:rsidR="00B83E30" w:rsidRPr="00955390">
        <w:rPr>
          <w:bCs/>
        </w:rPr>
        <w:t xml:space="preserve">– </w:t>
      </w:r>
      <w:r w:rsidRPr="0088305E">
        <w:t xml:space="preserve">Санкт-Петербург, 2005. </w:t>
      </w:r>
      <w:r w:rsidR="00B83E30" w:rsidRPr="00955390">
        <w:rPr>
          <w:bCs/>
        </w:rPr>
        <w:t xml:space="preserve">– </w:t>
      </w:r>
      <w:r w:rsidRPr="0088305E">
        <w:t>18 с.</w:t>
      </w:r>
      <w:r w:rsidRPr="0088305E">
        <w:tab/>
      </w:r>
    </w:p>
  </w:footnote>
  <w:footnote w:id="39">
    <w:p w14:paraId="22BCC677" w14:textId="73B53E38" w:rsidR="00333964" w:rsidRPr="0088305E" w:rsidRDefault="00333964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Семерьянова</w:t>
      </w:r>
      <w:r w:rsidR="00BD67BD">
        <w:t xml:space="preserve"> </w:t>
      </w:r>
      <w:r w:rsidRPr="0088305E">
        <w:t>Н.</w:t>
      </w:r>
      <w:r w:rsidRPr="00333964">
        <w:rPr>
          <w:sz w:val="24"/>
          <w:szCs w:val="24"/>
        </w:rPr>
        <w:t xml:space="preserve"> </w:t>
      </w:r>
      <w:r w:rsidRPr="0088305E">
        <w:t>А. Учредители (участники) хозяйственного общества и их правовой интерес в процессе несостоятельности (банкротства): Теоретико-методологические основания: автореф. дис. ... канд. юрид. наук.</w:t>
      </w:r>
      <w:r w:rsidR="00BD67BD">
        <w:t xml:space="preserve">/ Нина Анатольевна Серьянова. </w:t>
      </w:r>
      <w:r w:rsidR="00B83E30" w:rsidRPr="00955390">
        <w:rPr>
          <w:bCs/>
        </w:rPr>
        <w:t xml:space="preserve">– </w:t>
      </w:r>
      <w:r w:rsidRPr="0088305E">
        <w:t xml:space="preserve"> Москва, 2008.</w:t>
      </w:r>
      <w:r w:rsidR="00B83E30">
        <w:t xml:space="preserve"> </w:t>
      </w:r>
      <w:r w:rsidR="00B83E30" w:rsidRPr="00955390">
        <w:rPr>
          <w:bCs/>
        </w:rPr>
        <w:t xml:space="preserve">– </w:t>
      </w:r>
      <w:r w:rsidRPr="0088305E">
        <w:t>27 с.</w:t>
      </w:r>
    </w:p>
  </w:footnote>
  <w:footnote w:id="40">
    <w:p w14:paraId="19F275CE" w14:textId="34B5939C" w:rsidR="00B762DA" w:rsidRPr="0088305E" w:rsidRDefault="00B762DA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Эффективность работы конкурсного управляющего: монография / А.Ф. Крюков, О.С. Ли, М.А. Ткаченко, И.Н. Цыганкова. </w:t>
      </w:r>
      <w:r w:rsidR="00B83E30" w:rsidRPr="00955390">
        <w:rPr>
          <w:bCs/>
        </w:rPr>
        <w:t xml:space="preserve">– </w:t>
      </w:r>
      <w:r w:rsidRPr="0088305E">
        <w:t>Красноярс</w:t>
      </w:r>
      <w:r w:rsidR="00BD67BD">
        <w:t>к</w:t>
      </w:r>
      <w:r w:rsidRPr="0088305E">
        <w:t>: Сибирский федеральный университет, 2010</w:t>
      </w:r>
      <w:r w:rsidR="00BD67BD">
        <w:t xml:space="preserve"> </w:t>
      </w:r>
      <w:r w:rsidR="00B83E30" w:rsidRPr="00955390">
        <w:rPr>
          <w:bCs/>
        </w:rPr>
        <w:t xml:space="preserve">– </w:t>
      </w:r>
      <w:r w:rsidRPr="0088305E">
        <w:t>С. 94.</w:t>
      </w:r>
    </w:p>
  </w:footnote>
  <w:footnote w:id="41">
    <w:p w14:paraId="3A0D0E35" w14:textId="578A51A5" w:rsidR="007A745C" w:rsidRPr="0088305E" w:rsidRDefault="007A745C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Белов В.А. Имущественные комплексы. Очерки теории и опыт догматической конструкции по российскому гражданскому праву. </w:t>
      </w:r>
      <w:r w:rsidR="00B83E30" w:rsidRPr="00955390">
        <w:rPr>
          <w:bCs/>
        </w:rPr>
        <w:t xml:space="preserve">– </w:t>
      </w:r>
      <w:r w:rsidRPr="0088305E">
        <w:t>М.: Центр ЮрИнфоР, 2004</w:t>
      </w:r>
      <w:r w:rsidR="00BD67BD">
        <w:t>.</w:t>
      </w:r>
      <w:r w:rsidR="00B83E30">
        <w:t xml:space="preserve"> </w:t>
      </w:r>
      <w:r w:rsidR="00B83E30" w:rsidRPr="00955390">
        <w:rPr>
          <w:bCs/>
        </w:rPr>
        <w:t xml:space="preserve">– </w:t>
      </w:r>
      <w:r w:rsidR="00BD67BD">
        <w:t xml:space="preserve"> </w:t>
      </w:r>
      <w:r w:rsidRPr="0088305E">
        <w:t>С. 126</w:t>
      </w:r>
      <w:r w:rsidR="00AD652D">
        <w:t>.</w:t>
      </w:r>
      <w:r w:rsidRPr="0088305E">
        <w:t>.</w:t>
      </w:r>
    </w:p>
  </w:footnote>
  <w:footnote w:id="42">
    <w:p w14:paraId="2C14AA49" w14:textId="7B70B220" w:rsidR="007A745C" w:rsidRPr="0088305E" w:rsidRDefault="007A745C" w:rsidP="00C075F2">
      <w:pPr>
        <w:pStyle w:val="a4"/>
        <w:ind w:firstLine="0"/>
        <w:rPr>
          <w:lang/>
        </w:rPr>
      </w:pPr>
      <w:r w:rsidRPr="0088305E">
        <w:rPr>
          <w:rStyle w:val="a6"/>
        </w:rPr>
        <w:footnoteRef/>
      </w:r>
      <w:r w:rsidRPr="0088305E">
        <w:t xml:space="preserve"> Постановление Конституционного Суда РФ от 14.06.2021 г. </w:t>
      </w:r>
      <w:r w:rsidR="00BD67BD">
        <w:t>№</w:t>
      </w:r>
      <w:r w:rsidRPr="0088305E">
        <w:t xml:space="preserve"> 36-П по делу о проверке конституционности абзаца 5 пункта 6 статьи 213.25 Федерального закона «О несостоятельности (банкротстве)» в связи с жалобой гражданина П.Л. Чепкасова</w:t>
      </w:r>
      <w:r w:rsidR="00BD67BD">
        <w:t xml:space="preserve"> </w:t>
      </w:r>
      <w:r w:rsidR="00BD67BD" w:rsidRPr="00BD67BD">
        <w:t>[Электронный ресурс]</w:t>
      </w:r>
      <w:r w:rsidRPr="0088305E">
        <w:t xml:space="preserve"> // </w:t>
      </w:r>
      <w:r w:rsidR="00B83E30">
        <w:t>Режим доступа</w:t>
      </w:r>
      <w:r w:rsidRPr="0088305E">
        <w:t>: http://pravo.gov.ru.</w:t>
      </w:r>
    </w:p>
  </w:footnote>
  <w:footnote w:id="43">
    <w:p w14:paraId="255AA9B4" w14:textId="174B16BE" w:rsidR="007A745C" w:rsidRPr="0088305E" w:rsidRDefault="007A745C" w:rsidP="00C075F2">
      <w:pPr>
        <w:pStyle w:val="a4"/>
        <w:ind w:firstLine="0"/>
        <w:rPr>
          <w:lang/>
        </w:rPr>
      </w:pPr>
      <w:r w:rsidRPr="0088305E">
        <w:rPr>
          <w:rStyle w:val="a6"/>
        </w:rPr>
        <w:footnoteRef/>
      </w:r>
      <w:r w:rsidRPr="0088305E">
        <w:t xml:space="preserve"> Телюкина М.В. Комментарий к Федеральному закону «О несостоятельности (банкротстве)» </w:t>
      </w:r>
      <w:r w:rsidR="00BD67BD" w:rsidRPr="00BD67BD">
        <w:t xml:space="preserve">[Электронный ресурс] </w:t>
      </w:r>
      <w:r w:rsidR="00BD67BD" w:rsidRPr="0088305E">
        <w:t xml:space="preserve"> </w:t>
      </w:r>
      <w:r w:rsidRPr="0088305E">
        <w:t xml:space="preserve">// </w:t>
      </w:r>
      <w:r w:rsidR="00B83E30">
        <w:t>Режим доступа</w:t>
      </w:r>
      <w:r w:rsidR="00BD67BD" w:rsidRPr="0088305E">
        <w:t xml:space="preserve">: </w:t>
      </w:r>
      <w:r w:rsidR="00BD67BD" w:rsidRPr="00BD67BD">
        <w:t>https://www.consultant.ru</w:t>
      </w:r>
    </w:p>
  </w:footnote>
  <w:footnote w:id="44">
    <w:p w14:paraId="47733380" w14:textId="6B6AD7AB" w:rsidR="007A745C" w:rsidRPr="0088305E" w:rsidRDefault="007A745C" w:rsidP="00C075F2">
      <w:pPr>
        <w:pStyle w:val="a4"/>
        <w:ind w:firstLine="0"/>
        <w:rPr>
          <w:lang/>
        </w:rPr>
      </w:pPr>
      <w:r w:rsidRPr="0088305E">
        <w:rPr>
          <w:rStyle w:val="a6"/>
        </w:rPr>
        <w:footnoteRef/>
      </w:r>
      <w:r w:rsidRPr="0088305E">
        <w:t xml:space="preserve"> Несостоятельность (банкротство) : учебный курс : в 2 т. / под ред. д-ра юрид. наук, проф. С.А. Карелиной. Т. 1. С. 768 (автор главы 10 – Б.С. Бруско).</w:t>
      </w:r>
    </w:p>
  </w:footnote>
  <w:footnote w:id="45">
    <w:p w14:paraId="4B4841E7" w14:textId="18083A35" w:rsidR="0063407A" w:rsidRPr="0088305E" w:rsidRDefault="0063407A" w:rsidP="00C075F2">
      <w:pPr>
        <w:pStyle w:val="a4"/>
        <w:ind w:firstLine="0"/>
        <w:rPr>
          <w:lang/>
        </w:rPr>
      </w:pPr>
      <w:r w:rsidRPr="0088305E">
        <w:rPr>
          <w:rStyle w:val="a6"/>
        </w:rPr>
        <w:footnoteRef/>
      </w:r>
      <w:r w:rsidRPr="0088305E">
        <w:t xml:space="preserve"> Определение Арбитражного Суда г. Москвы от 05.03.2018 г. по делу </w:t>
      </w:r>
      <w:r w:rsidR="00BD67BD">
        <w:t>№</w:t>
      </w:r>
      <w:r w:rsidRPr="0088305E">
        <w:t xml:space="preserve"> А40-124668/17-71-160Ф; постановление Девятого арбитражного апелляционного суда от 16.05.2018 г. </w:t>
      </w:r>
      <w:r w:rsidR="00BD67BD">
        <w:t>№</w:t>
      </w:r>
      <w:r w:rsidRPr="0088305E">
        <w:t xml:space="preserve"> 09АП-16416/2018 </w:t>
      </w:r>
      <w:r w:rsidR="00BD67BD" w:rsidRPr="00BD67BD">
        <w:t>[Электронный ресурс]</w:t>
      </w:r>
      <w:r w:rsidR="00BD67BD" w:rsidRPr="0088305E">
        <w:t xml:space="preserve"> //</w:t>
      </w:r>
      <w:r w:rsidR="00BD67BD">
        <w:t xml:space="preserve"> </w:t>
      </w:r>
      <w:r w:rsidR="00B83E30">
        <w:t xml:space="preserve">Режим доступа: </w:t>
      </w:r>
      <w:r w:rsidR="00BD67BD" w:rsidRPr="00BD67BD">
        <w:t>https://www.consultant.ru</w:t>
      </w:r>
    </w:p>
  </w:footnote>
  <w:footnote w:id="46">
    <w:p w14:paraId="34D157EB" w14:textId="18C32863" w:rsidR="0063407A" w:rsidRPr="00BD67BD" w:rsidRDefault="0063407A" w:rsidP="00C075F2">
      <w:pPr>
        <w:pStyle w:val="a4"/>
        <w:ind w:firstLine="0"/>
        <w:rPr>
          <w:lang/>
        </w:rPr>
      </w:pPr>
      <w:r w:rsidRPr="0088305E">
        <w:rPr>
          <w:rStyle w:val="a6"/>
        </w:rPr>
        <w:footnoteRef/>
      </w:r>
      <w:r w:rsidRPr="0088305E">
        <w:t xml:space="preserve"> Постановление Одиннадцатого арбитражного апелляционного суда от 11.03.2020 г. </w:t>
      </w:r>
      <w:r w:rsidR="00BD67BD">
        <w:t>№</w:t>
      </w:r>
      <w:r w:rsidRPr="0088305E">
        <w:t xml:space="preserve"> 11АП- 421//2020 по делу </w:t>
      </w:r>
      <w:r w:rsidR="00BD67BD">
        <w:t>№</w:t>
      </w:r>
      <w:r w:rsidRPr="0088305E">
        <w:t xml:space="preserve"> А65-23598. 2018.</w:t>
      </w:r>
      <w:r w:rsidR="00BD67BD" w:rsidRPr="00BD67BD">
        <w:t xml:space="preserve"> [Электронный ресурс]</w:t>
      </w:r>
      <w:r w:rsidR="00BD67BD" w:rsidRPr="0088305E">
        <w:t xml:space="preserve"> //</w:t>
      </w:r>
      <w:r w:rsidR="00BD67BD">
        <w:t xml:space="preserve"> </w:t>
      </w:r>
      <w:r w:rsidR="00B83E30">
        <w:t xml:space="preserve">Режим доступа: </w:t>
      </w:r>
      <w:r w:rsidR="00BD67BD" w:rsidRPr="00BD67BD">
        <w:t>https://www.consultant.ru</w:t>
      </w:r>
    </w:p>
  </w:footnote>
  <w:footnote w:id="47">
    <w:p w14:paraId="06858F22" w14:textId="16BC34D2" w:rsidR="00BE362E" w:rsidRPr="0088305E" w:rsidRDefault="00BE362E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Бычков А.И. Механизм условного депонирования (эскроу) в гражданском обороте // Экономико- правовой бюллетень. </w:t>
      </w:r>
      <w:r w:rsidR="00B83E30" w:rsidRPr="00955390">
        <w:rPr>
          <w:bCs/>
        </w:rPr>
        <w:t xml:space="preserve">– </w:t>
      </w:r>
      <w:r w:rsidRPr="0088305E">
        <w:t>2018.</w:t>
      </w:r>
      <w:r w:rsidR="00B83E30">
        <w:t xml:space="preserve"> </w:t>
      </w:r>
      <w:r w:rsidR="00B83E30" w:rsidRPr="00955390">
        <w:rPr>
          <w:bCs/>
        </w:rPr>
        <w:t xml:space="preserve">– </w:t>
      </w:r>
      <w:r w:rsidR="00BD67BD">
        <w:t>№</w:t>
      </w:r>
      <w:r w:rsidRPr="0088305E">
        <w:t xml:space="preserve"> 11.</w:t>
      </w:r>
      <w:r w:rsidR="00BD67BD">
        <w:t xml:space="preserve"> </w:t>
      </w:r>
      <w:r w:rsidR="00B83E30" w:rsidRPr="00955390">
        <w:rPr>
          <w:bCs/>
        </w:rPr>
        <w:t xml:space="preserve">– </w:t>
      </w:r>
      <w:r w:rsidRPr="0088305E">
        <w:t xml:space="preserve"> С. 146</w:t>
      </w:r>
      <w:r w:rsidR="00AD652D">
        <w:t xml:space="preserve">. </w:t>
      </w:r>
    </w:p>
  </w:footnote>
  <w:footnote w:id="48">
    <w:p w14:paraId="50F3B4C6" w14:textId="1D71E908" w:rsidR="00543A83" w:rsidRPr="0088305E" w:rsidRDefault="00543A83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Определение Судебной коллегии по экономическим спорам Верховного Суда РФ от 05.04.2018 </w:t>
      </w:r>
      <w:r w:rsidR="00BD67BD">
        <w:t>№</w:t>
      </w:r>
      <w:r w:rsidRPr="0088305E">
        <w:t xml:space="preserve"> 307-ЭС17-20207 по делу </w:t>
      </w:r>
      <w:r w:rsidR="00BD67BD">
        <w:t>№</w:t>
      </w:r>
      <w:r w:rsidRPr="0088305E">
        <w:t xml:space="preserve"> А56-5164/2017</w:t>
      </w:r>
      <w:r w:rsidR="00BD67BD">
        <w:t xml:space="preserve"> </w:t>
      </w:r>
      <w:r w:rsidR="00BD67BD" w:rsidRPr="0088305E">
        <w:t xml:space="preserve">[Электронный ресурс] </w:t>
      </w:r>
      <w:r w:rsidRPr="0088305E">
        <w:t xml:space="preserve"> // </w:t>
      </w:r>
      <w:r w:rsidR="00B83E30">
        <w:t>Режим доступа</w:t>
      </w:r>
      <w:r w:rsidRPr="0088305E">
        <w:t>: https://legalacts.ru</w:t>
      </w:r>
    </w:p>
  </w:footnote>
  <w:footnote w:id="49">
    <w:p w14:paraId="76958E01" w14:textId="222F149E" w:rsidR="00471B23" w:rsidRPr="0088305E" w:rsidRDefault="00471B23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Обзор судебной практики по вопросам, связанным с участием уполномоченных органов в делах о банкротстве и применяемых в этих делах процедурах банкротства (утв. Президиумом Верховного Суда РФ 20.12.2016) (ред. от 26.12.2018) // Бюллетень Верховного Суда РФ. </w:t>
      </w:r>
      <w:r w:rsidR="00B83E30" w:rsidRPr="00955390">
        <w:rPr>
          <w:bCs/>
        </w:rPr>
        <w:t xml:space="preserve">– </w:t>
      </w:r>
      <w:r w:rsidR="00BD67BD">
        <w:t>№</w:t>
      </w:r>
      <w:r w:rsidRPr="0088305E">
        <w:t xml:space="preserve"> 9. </w:t>
      </w:r>
      <w:r w:rsidR="00B83E30" w:rsidRPr="00955390">
        <w:rPr>
          <w:bCs/>
        </w:rPr>
        <w:t xml:space="preserve">– </w:t>
      </w:r>
      <w:r w:rsidRPr="0088305E">
        <w:t>Сентябрь, 2017.</w:t>
      </w:r>
    </w:p>
  </w:footnote>
  <w:footnote w:id="50">
    <w:p w14:paraId="56E5EDCF" w14:textId="56AC68B1" w:rsidR="00471B23" w:rsidRPr="0088305E" w:rsidRDefault="00471B23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Постановление Арбитражного суда Волго-Вятского округа от 28.11.2016 </w:t>
      </w:r>
      <w:r w:rsidR="00BD67BD">
        <w:t>№</w:t>
      </w:r>
      <w:r w:rsidRPr="0088305E">
        <w:t xml:space="preserve"> Ф01- 5085/2016, Ф01-5084/2016 по делу </w:t>
      </w:r>
      <w:r w:rsidR="00BD67BD">
        <w:t>№</w:t>
      </w:r>
      <w:r w:rsidRPr="0088305E">
        <w:t xml:space="preserve"> А79-4818/2011 </w:t>
      </w:r>
      <w:r w:rsidR="00BD67BD" w:rsidRPr="00BD67BD">
        <w:t>[</w:t>
      </w:r>
      <w:r w:rsidR="00BD67BD" w:rsidRPr="0088305E">
        <w:t xml:space="preserve">Электронный ресурс]  // </w:t>
      </w:r>
      <w:r w:rsidR="00B83E30">
        <w:t>Режим доступа</w:t>
      </w:r>
      <w:r w:rsidR="00BD67BD" w:rsidRPr="0088305E">
        <w:t>: https://legalacts.ru</w:t>
      </w:r>
    </w:p>
  </w:footnote>
  <w:footnote w:id="51">
    <w:p w14:paraId="3B9B4408" w14:textId="600B1B82" w:rsidR="00471B23" w:rsidRPr="0088305E" w:rsidRDefault="00471B23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Шабнова, А. В. Основания признания судом юридического лица несостоятельным (банкротом) / А. В. Шабнова // Вестник науки и образования. – 2020. – № 14-4(92). – С. 28</w:t>
      </w:r>
      <w:r w:rsidR="00AD652D">
        <w:t>.</w:t>
      </w:r>
      <w:r w:rsidRPr="0088305E">
        <w:t xml:space="preserve"> </w:t>
      </w:r>
    </w:p>
  </w:footnote>
  <w:footnote w:id="52">
    <w:p w14:paraId="50FB6575" w14:textId="1C25C801" w:rsidR="00BD67BD" w:rsidRPr="0088305E" w:rsidRDefault="00471B23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Постановление Арбитражного суда Московского округа от 21.03.2018 </w:t>
      </w:r>
      <w:r w:rsidR="00BD67BD">
        <w:t>№</w:t>
      </w:r>
      <w:r w:rsidRPr="0088305E">
        <w:t xml:space="preserve"> Ф05-2289/2018 по делу </w:t>
      </w:r>
      <w:r w:rsidR="00BD67BD">
        <w:t>№</w:t>
      </w:r>
      <w:r w:rsidRPr="0088305E">
        <w:t xml:space="preserve"> А40-152975/2015) </w:t>
      </w:r>
      <w:r w:rsidR="00BD67BD" w:rsidRPr="00BD67BD">
        <w:t>[</w:t>
      </w:r>
      <w:r w:rsidR="00BD67BD" w:rsidRPr="0088305E">
        <w:t xml:space="preserve">Электронный ресурс]  // </w:t>
      </w:r>
      <w:r w:rsidR="00B83E30">
        <w:t>Режим доступа</w:t>
      </w:r>
      <w:r w:rsidR="00BD67BD" w:rsidRPr="0088305E">
        <w:t>: https://legalacts.ru</w:t>
      </w:r>
    </w:p>
    <w:p w14:paraId="36071E48" w14:textId="71966703" w:rsidR="00471B23" w:rsidRPr="0088305E" w:rsidRDefault="00471B23" w:rsidP="00C075F2">
      <w:pPr>
        <w:pStyle w:val="a4"/>
        <w:ind w:firstLine="0"/>
      </w:pPr>
    </w:p>
  </w:footnote>
  <w:footnote w:id="53">
    <w:p w14:paraId="1E6FA171" w14:textId="7076982A" w:rsidR="00F72FA7" w:rsidRPr="0088305E" w:rsidRDefault="00F72FA7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Попондопуло В.Ф., Слепченко Е.В. Производство по делам о банкротстве в арбитражном суде. </w:t>
      </w:r>
      <w:r w:rsidR="00B83E30" w:rsidRPr="00955390">
        <w:rPr>
          <w:bCs/>
        </w:rPr>
        <w:t xml:space="preserve">– </w:t>
      </w:r>
      <w:r w:rsidRPr="0088305E">
        <w:t xml:space="preserve">СПб.: Юридический центр Пресс, 2004. </w:t>
      </w:r>
      <w:r w:rsidR="00BD67BD">
        <w:t>– С. 211</w:t>
      </w:r>
      <w:r w:rsidRPr="0088305E">
        <w:t>.</w:t>
      </w:r>
    </w:p>
  </w:footnote>
  <w:footnote w:id="54">
    <w:p w14:paraId="0E528263" w14:textId="7F78BD39" w:rsidR="00F72FA7" w:rsidRPr="0088305E" w:rsidRDefault="00F72FA7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Кораев К.Б. Правовой статус конкурсных кредиторов в деле о банкротстве. </w:t>
      </w:r>
      <w:r w:rsidR="00B83E30" w:rsidRPr="00955390">
        <w:rPr>
          <w:bCs/>
        </w:rPr>
        <w:t xml:space="preserve">– </w:t>
      </w:r>
      <w:r w:rsidRPr="0088305E">
        <w:t xml:space="preserve">М.: Волтерс Клувер, 2010. </w:t>
      </w:r>
      <w:r w:rsidR="00BD67BD">
        <w:t xml:space="preserve">– С. 45. </w:t>
      </w:r>
    </w:p>
  </w:footnote>
  <w:footnote w:id="55">
    <w:p w14:paraId="6112A861" w14:textId="02E5E952" w:rsidR="00F72FA7" w:rsidRPr="0088305E" w:rsidRDefault="00F72FA7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>Кузнецов С.А.</w:t>
      </w:r>
      <w:r w:rsidR="00657A87" w:rsidRPr="0088305E">
        <w:t xml:space="preserve"> </w:t>
      </w:r>
      <w:r w:rsidRPr="0088305E">
        <w:t>Основные</w:t>
      </w:r>
      <w:r w:rsidR="00657A87" w:rsidRPr="0088305E">
        <w:t xml:space="preserve"> </w:t>
      </w:r>
      <w:r w:rsidRPr="0088305E">
        <w:t>проблемы</w:t>
      </w:r>
      <w:r w:rsidR="00657A87" w:rsidRPr="0088305E">
        <w:t xml:space="preserve"> </w:t>
      </w:r>
      <w:r w:rsidRPr="0088305E">
        <w:t>правового</w:t>
      </w:r>
      <w:r w:rsidR="00657A87" w:rsidRPr="0088305E">
        <w:t xml:space="preserve"> </w:t>
      </w:r>
      <w:r w:rsidRPr="0088305E">
        <w:t>института</w:t>
      </w:r>
      <w:r w:rsidR="00657A87" w:rsidRPr="0088305E">
        <w:t xml:space="preserve"> </w:t>
      </w:r>
      <w:r w:rsidRPr="0088305E">
        <w:t>несостоятельности</w:t>
      </w:r>
      <w:r w:rsidR="00657A87" w:rsidRPr="0088305E">
        <w:t xml:space="preserve"> </w:t>
      </w:r>
      <w:r w:rsidRPr="0088305E">
        <w:t xml:space="preserve">(банкротства): монография. </w:t>
      </w:r>
      <w:r w:rsidR="00B83E30" w:rsidRPr="00955390">
        <w:rPr>
          <w:bCs/>
        </w:rPr>
        <w:t xml:space="preserve">– </w:t>
      </w:r>
      <w:r w:rsidR="00B83E30">
        <w:rPr>
          <w:bCs/>
        </w:rPr>
        <w:t xml:space="preserve"> М.: </w:t>
      </w:r>
      <w:r w:rsidRPr="0088305E">
        <w:t>Инфотропик Медиа, 2015.</w:t>
      </w:r>
      <w:r w:rsidR="00BD67BD">
        <w:t xml:space="preserve">- С. 133. </w:t>
      </w:r>
    </w:p>
  </w:footnote>
  <w:footnote w:id="56">
    <w:p w14:paraId="1FC32068" w14:textId="4D050E1A" w:rsidR="00F72FA7" w:rsidRPr="0088305E" w:rsidRDefault="00F72FA7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Шабнова, А. В. Основания признания судом юридического лица несостоятельным (банкротом) / А. В. Шабнова // Вестник науки и образования. – 2020. – № 14-4(92). – С. 28.</w:t>
      </w:r>
    </w:p>
  </w:footnote>
  <w:footnote w:id="57">
    <w:p w14:paraId="2627AF16" w14:textId="12148BDC" w:rsidR="00DA0AA1" w:rsidRPr="0088305E" w:rsidRDefault="00DA0AA1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Шевченко, Г. А. Роль конкурсного управляющего в процедуре банкротства / Г. А. Шевченко // Юридический факт. – 2020. – № 113. – С. 6. </w:t>
      </w:r>
    </w:p>
  </w:footnote>
  <w:footnote w:id="58">
    <w:p w14:paraId="23D2B3A0" w14:textId="1B9B238A" w:rsidR="00DA0AA1" w:rsidRPr="0088305E" w:rsidRDefault="00DA0AA1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Федеральный закон от 26.10.2002</w:t>
      </w:r>
      <w:r w:rsidR="00BD67BD">
        <w:t xml:space="preserve"> №</w:t>
      </w:r>
      <w:r w:rsidRPr="0088305E">
        <w:t xml:space="preserve"> 127-ФЗ (ред. от 28.06.2022, с изм. от 21.07.2022) </w:t>
      </w:r>
      <w:r w:rsidR="00BD67BD">
        <w:t>«</w:t>
      </w:r>
      <w:r w:rsidRPr="0088305E">
        <w:t>О несостоятельности (банкротстве)</w:t>
      </w:r>
      <w:r w:rsidR="00BD67BD">
        <w:t>»</w:t>
      </w:r>
      <w:r w:rsidRPr="0088305E">
        <w:t xml:space="preserve"> // Российская газета</w:t>
      </w:r>
      <w:r w:rsidR="00B83E30">
        <w:t xml:space="preserve">. </w:t>
      </w:r>
      <w:r w:rsidR="00B83E30" w:rsidRPr="00955390">
        <w:rPr>
          <w:bCs/>
        </w:rPr>
        <w:t xml:space="preserve">– </w:t>
      </w:r>
      <w:r w:rsidR="00BD67BD">
        <w:t>№</w:t>
      </w:r>
      <w:r w:rsidRPr="0088305E">
        <w:t xml:space="preserve"> 209-210</w:t>
      </w:r>
      <w:r w:rsidR="00B83E30">
        <w:t xml:space="preserve">. </w:t>
      </w:r>
      <w:r w:rsidR="00B83E30" w:rsidRPr="00955390">
        <w:rPr>
          <w:bCs/>
        </w:rPr>
        <w:t xml:space="preserve">– </w:t>
      </w:r>
      <w:r w:rsidRPr="0088305E">
        <w:t>02.11.2002</w:t>
      </w:r>
      <w:r w:rsidR="00BD67BD">
        <w:t xml:space="preserve">. </w:t>
      </w:r>
    </w:p>
  </w:footnote>
  <w:footnote w:id="59">
    <w:p w14:paraId="17578039" w14:textId="21FD04AD" w:rsidR="00DA0AA1" w:rsidRPr="0088305E" w:rsidRDefault="00DA0AA1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Федеральный закон от 26.10.2002 </w:t>
      </w:r>
      <w:r w:rsidR="00BD67BD">
        <w:t>№</w:t>
      </w:r>
      <w:r w:rsidRPr="0088305E">
        <w:t xml:space="preserve"> 127-ФЗ (ред. от 28.06.2022, с изм. от 21.07.2022) </w:t>
      </w:r>
      <w:r w:rsidR="00BD67BD">
        <w:t>«</w:t>
      </w:r>
      <w:r w:rsidRPr="0088305E">
        <w:t>О несостоятельности (банкротстве)</w:t>
      </w:r>
      <w:r w:rsidR="00BD67BD">
        <w:t xml:space="preserve">» </w:t>
      </w:r>
      <w:r w:rsidRPr="0088305E">
        <w:t>// Российская газета</w:t>
      </w:r>
      <w:r w:rsidR="00B83E30">
        <w:t xml:space="preserve">. </w:t>
      </w:r>
      <w:r w:rsidR="00B83E30" w:rsidRPr="00955390">
        <w:rPr>
          <w:bCs/>
        </w:rPr>
        <w:t xml:space="preserve">– </w:t>
      </w:r>
      <w:r w:rsidRPr="0088305E">
        <w:t xml:space="preserve"> </w:t>
      </w:r>
      <w:r w:rsidR="00BD67BD">
        <w:t xml:space="preserve">№ </w:t>
      </w:r>
      <w:r w:rsidRPr="0088305E">
        <w:t>209-210</w:t>
      </w:r>
      <w:r w:rsidR="00B83E30">
        <w:t xml:space="preserve">. </w:t>
      </w:r>
      <w:r w:rsidR="00B83E30" w:rsidRPr="00955390">
        <w:rPr>
          <w:bCs/>
        </w:rPr>
        <w:t xml:space="preserve">– </w:t>
      </w:r>
      <w:r w:rsidRPr="0088305E">
        <w:t>02.11.2002</w:t>
      </w:r>
      <w:r w:rsidR="00BD67BD">
        <w:t xml:space="preserve">. </w:t>
      </w:r>
    </w:p>
  </w:footnote>
  <w:footnote w:id="60">
    <w:p w14:paraId="13957BCB" w14:textId="716E2D52" w:rsidR="00DA0AA1" w:rsidRPr="0088305E" w:rsidRDefault="00DA0AA1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Обзор практики рассмотрения арбитражными судами споров, связанных с отстранением конкурсных управляющих: информ. письмо Президиума ВАС РФ от 22 мая 2012 г. </w:t>
      </w:r>
      <w:r w:rsidR="00BD67BD">
        <w:t xml:space="preserve">№. </w:t>
      </w:r>
      <w:r w:rsidRPr="0088305E">
        <w:t>150.</w:t>
      </w:r>
      <w:r w:rsidR="00207ABA" w:rsidRPr="0088305E">
        <w:t xml:space="preserve"> </w:t>
      </w:r>
      <w:r w:rsidR="00207ABA" w:rsidRPr="00BD67BD">
        <w:t>[</w:t>
      </w:r>
      <w:r w:rsidR="00207ABA" w:rsidRPr="0088305E">
        <w:t xml:space="preserve">Электронный ресурс]  // </w:t>
      </w:r>
      <w:r w:rsidR="00B83E30">
        <w:t>Режим доступа</w:t>
      </w:r>
      <w:r w:rsidR="00207ABA" w:rsidRPr="0088305E">
        <w:t xml:space="preserve">: </w:t>
      </w:r>
      <w:r w:rsidR="00207ABA" w:rsidRPr="00207ABA">
        <w:t>https://legalacts.ru</w:t>
      </w:r>
      <w:r w:rsidR="00207ABA">
        <w:t xml:space="preserve">  </w:t>
      </w:r>
    </w:p>
  </w:footnote>
  <w:footnote w:id="61">
    <w:p w14:paraId="5B916276" w14:textId="41314FF7" w:rsidR="00207ABA" w:rsidRPr="0088305E" w:rsidRDefault="006A15DF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О некоторых процессуальных вопросах, связанных с рассмотрением дел о банкротстве: постановление Пленума ВАС РФ от 22 июня 2012 г. </w:t>
      </w:r>
      <w:r w:rsidR="00207ABA">
        <w:t>№</w:t>
      </w:r>
      <w:r w:rsidRPr="0088305E">
        <w:t xml:space="preserve"> 35.</w:t>
      </w:r>
      <w:r w:rsidR="00B83E30">
        <w:t xml:space="preserve"> </w:t>
      </w:r>
      <w:r w:rsidR="00207ABA" w:rsidRPr="00BD67BD">
        <w:t>[</w:t>
      </w:r>
      <w:r w:rsidR="00207ABA" w:rsidRPr="0088305E">
        <w:t xml:space="preserve">Электронный ресурс]  // </w:t>
      </w:r>
      <w:r w:rsidR="00B83E30">
        <w:t>Режим доступа</w:t>
      </w:r>
      <w:r w:rsidR="00207ABA" w:rsidRPr="0088305E">
        <w:t>: https://legalacts.ru</w:t>
      </w:r>
    </w:p>
    <w:p w14:paraId="697FE547" w14:textId="737B209B" w:rsidR="006A15DF" w:rsidRPr="00207ABA" w:rsidRDefault="006A15DF" w:rsidP="00C075F2">
      <w:pPr>
        <w:pStyle w:val="a4"/>
        <w:ind w:firstLine="0"/>
        <w:rPr>
          <w:b/>
          <w:bCs/>
          <w:lang/>
        </w:rPr>
      </w:pPr>
    </w:p>
  </w:footnote>
  <w:footnote w:id="62">
    <w:p w14:paraId="064B6801" w14:textId="390F82DB" w:rsidR="006A15DF" w:rsidRPr="0088305E" w:rsidRDefault="006A15DF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Казаков, А. О. К вопросу об отстранении конкурсного управляющего / А. О. Казаков // Пермский юридический альманах. – 2021. – № 4. – С. 450. </w:t>
      </w:r>
    </w:p>
  </w:footnote>
  <w:footnote w:id="63">
    <w:p w14:paraId="77080829" w14:textId="17478842" w:rsidR="006A15DF" w:rsidRPr="0088305E" w:rsidRDefault="006A15DF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Казаков, А. О. К вопросу об отстранении конкурсного управляющего / А. О. Казаков // Пермский юридический альманах. – 2021. – № 4. – С. 45</w:t>
      </w:r>
      <w:r w:rsidR="00AD652D">
        <w:t>1</w:t>
      </w:r>
      <w:r w:rsidRPr="0088305E">
        <w:t xml:space="preserve"> </w:t>
      </w:r>
    </w:p>
  </w:footnote>
  <w:footnote w:id="64">
    <w:p w14:paraId="0436775F" w14:textId="2348A2C6" w:rsidR="006A15DF" w:rsidRPr="0088305E" w:rsidRDefault="006A15DF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Казаков, А. О. К вопросу об отстранении конкурсного управляющего / А. О. Казаков // Пермский юридический альманах. – 2021. – № 4. – С. 45</w:t>
      </w:r>
      <w:r w:rsidR="00AD652D">
        <w:t>3</w:t>
      </w:r>
      <w:r w:rsidRPr="0088305E">
        <w:t xml:space="preserve">. </w:t>
      </w:r>
    </w:p>
  </w:footnote>
  <w:footnote w:id="65">
    <w:p w14:paraId="5AEC3EA1" w14:textId="656CE6EF" w:rsidR="006A15DF" w:rsidRPr="0088305E" w:rsidRDefault="006A15DF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Новиков Н.А. Баланс интересов кредиторов и должника // Вестник Арбитражного суда Московского округа.</w:t>
      </w:r>
      <w:r w:rsidR="00207ABA">
        <w:t xml:space="preserve"> </w:t>
      </w:r>
      <w:r w:rsidR="00BA6A21" w:rsidRPr="00955390">
        <w:rPr>
          <w:bCs/>
        </w:rPr>
        <w:t xml:space="preserve">– </w:t>
      </w:r>
      <w:r w:rsidR="00207ABA">
        <w:t xml:space="preserve"> </w:t>
      </w:r>
      <w:r w:rsidRPr="0088305E">
        <w:t xml:space="preserve"> 2019. </w:t>
      </w:r>
      <w:r w:rsidR="00BA6A21" w:rsidRPr="00955390">
        <w:rPr>
          <w:bCs/>
        </w:rPr>
        <w:t xml:space="preserve">– </w:t>
      </w:r>
      <w:r w:rsidR="00207ABA">
        <w:t>№</w:t>
      </w:r>
      <w:r w:rsidRPr="0088305E">
        <w:t xml:space="preserve"> 3.</w:t>
      </w:r>
      <w:r w:rsidR="00207ABA">
        <w:t xml:space="preserve"> </w:t>
      </w:r>
      <w:r w:rsidR="00BA6A21" w:rsidRPr="00955390">
        <w:rPr>
          <w:bCs/>
        </w:rPr>
        <w:t xml:space="preserve">– </w:t>
      </w:r>
      <w:r w:rsidRPr="0088305E">
        <w:t xml:space="preserve"> С. 35.</w:t>
      </w:r>
    </w:p>
  </w:footnote>
  <w:footnote w:id="66">
    <w:p w14:paraId="6CF7AFD7" w14:textId="7EF13128" w:rsidR="006A15DF" w:rsidRPr="0088305E" w:rsidRDefault="006A15DF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Кузнецов С.А. О праве суда изменить основание требования собрания кредиторов об отстранении конкурсного управляющего и по собственной инициативе отстранить его // Вестник ВАС РФ.</w:t>
      </w:r>
      <w:r w:rsidR="00BA6A21" w:rsidRPr="00BA6A21">
        <w:rPr>
          <w:bCs/>
        </w:rPr>
        <w:t xml:space="preserve"> </w:t>
      </w:r>
      <w:r w:rsidR="00BA6A21" w:rsidRPr="00955390">
        <w:rPr>
          <w:bCs/>
        </w:rPr>
        <w:t xml:space="preserve">– </w:t>
      </w:r>
      <w:r w:rsidRPr="0088305E">
        <w:t xml:space="preserve"> 2014. </w:t>
      </w:r>
      <w:r w:rsidR="00BA6A21" w:rsidRPr="00955390">
        <w:rPr>
          <w:bCs/>
        </w:rPr>
        <w:t xml:space="preserve">– </w:t>
      </w:r>
      <w:r w:rsidR="00207ABA">
        <w:t>№</w:t>
      </w:r>
      <w:r w:rsidRPr="0088305E">
        <w:t xml:space="preserve"> 3. </w:t>
      </w:r>
      <w:r w:rsidR="00BA6A21" w:rsidRPr="00955390">
        <w:rPr>
          <w:bCs/>
        </w:rPr>
        <w:t xml:space="preserve">– </w:t>
      </w:r>
      <w:r w:rsidR="00BA6A21">
        <w:rPr>
          <w:bCs/>
        </w:rPr>
        <w:t xml:space="preserve"> </w:t>
      </w:r>
      <w:r w:rsidRPr="0088305E">
        <w:t>С. 61.</w:t>
      </w:r>
    </w:p>
  </w:footnote>
  <w:footnote w:id="67">
    <w:p w14:paraId="2254A2F3" w14:textId="3584C652" w:rsidR="006A15DF" w:rsidRPr="0088305E" w:rsidRDefault="006A15DF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Кондратьева К.С., Гройсберг А.И. Рассмотрение дел об оспаривании сделок с предпочтением: вопросы теории и практики // Вестник Пермского университета. Юридические науки. </w:t>
      </w:r>
      <w:r w:rsidR="00BA6A21" w:rsidRPr="00955390">
        <w:rPr>
          <w:bCs/>
        </w:rPr>
        <w:t xml:space="preserve">– </w:t>
      </w:r>
      <w:r w:rsidRPr="0088305E">
        <w:t xml:space="preserve">2015. </w:t>
      </w:r>
      <w:r w:rsidR="00BA6A21" w:rsidRPr="00955390">
        <w:rPr>
          <w:bCs/>
        </w:rPr>
        <w:t xml:space="preserve">– </w:t>
      </w:r>
      <w:r w:rsidRPr="0088305E">
        <w:t>Вып. 4(30).</w:t>
      </w:r>
      <w:r w:rsidR="00BA6A21" w:rsidRPr="00BA6A21">
        <w:rPr>
          <w:bCs/>
        </w:rPr>
        <w:t xml:space="preserve"> </w:t>
      </w:r>
      <w:r w:rsidR="00BA6A21" w:rsidRPr="00955390">
        <w:rPr>
          <w:bCs/>
        </w:rPr>
        <w:t xml:space="preserve">– </w:t>
      </w:r>
      <w:r w:rsidRPr="0088305E">
        <w:t xml:space="preserve"> С. 72.</w:t>
      </w:r>
    </w:p>
  </w:footnote>
  <w:footnote w:id="68">
    <w:p w14:paraId="21140755" w14:textId="5079CDB1" w:rsidR="006A15DF" w:rsidRPr="0088305E" w:rsidRDefault="006A15DF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Голубцов В.Г. Субсидиарная ответственность контролирующих должника лиц: эволюция законодательных подходов // Вестник Пермского университета. Юридические науки. </w:t>
      </w:r>
      <w:r w:rsidR="00BA6A21" w:rsidRPr="00955390">
        <w:rPr>
          <w:bCs/>
        </w:rPr>
        <w:t xml:space="preserve">– </w:t>
      </w:r>
      <w:r w:rsidR="00207ABA">
        <w:t xml:space="preserve"> </w:t>
      </w:r>
      <w:r w:rsidRPr="0088305E">
        <w:t xml:space="preserve">2020. </w:t>
      </w:r>
      <w:r w:rsidR="00BA6A21" w:rsidRPr="00955390">
        <w:rPr>
          <w:bCs/>
        </w:rPr>
        <w:t xml:space="preserve">– </w:t>
      </w:r>
      <w:r w:rsidRPr="0088305E">
        <w:t xml:space="preserve">Вып. 48. </w:t>
      </w:r>
      <w:r w:rsidR="00BA6A21" w:rsidRPr="00955390">
        <w:rPr>
          <w:bCs/>
        </w:rPr>
        <w:t xml:space="preserve">– </w:t>
      </w:r>
      <w:r w:rsidR="00207ABA">
        <w:t xml:space="preserve"> </w:t>
      </w:r>
      <w:r w:rsidRPr="0088305E">
        <w:t>C. 263.</w:t>
      </w:r>
    </w:p>
  </w:footnote>
  <w:footnote w:id="69">
    <w:p w14:paraId="1AF11701" w14:textId="0E62B72F" w:rsidR="00005EB5" w:rsidRPr="0088305E" w:rsidRDefault="00005EB5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Казаков, А. О. К вопросу об отстранении конкурсного управляющего / А. О. Казаков // Пермский юридический альманах. – 2021. – № 4. – С. 45</w:t>
      </w:r>
      <w:r w:rsidR="00AD652D">
        <w:t>4</w:t>
      </w:r>
      <w:r w:rsidRPr="0088305E">
        <w:t>.</w:t>
      </w:r>
    </w:p>
  </w:footnote>
  <w:footnote w:id="70">
    <w:p w14:paraId="32B05CAB" w14:textId="26BDF41F" w:rsidR="00BC15D1" w:rsidRPr="00207ABA" w:rsidRDefault="00BC15D1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Дело </w:t>
      </w:r>
      <w:r w:rsidR="00F56769" w:rsidRPr="0088305E">
        <w:t>№</w:t>
      </w:r>
      <w:r w:rsidRPr="0088305E">
        <w:t xml:space="preserve"> А40-48943/ 2015, по которому высказаны различные мнения судом перво</w:t>
      </w:r>
      <w:r w:rsidR="00DA44E9" w:rsidRPr="0088305E">
        <w:t>й</w:t>
      </w:r>
      <w:r w:rsidRPr="0088305E">
        <w:t>, апелляционно</w:t>
      </w:r>
      <w:r w:rsidR="00DA44E9" w:rsidRPr="0088305E">
        <w:t>й</w:t>
      </w:r>
      <w:r w:rsidRPr="0088305E">
        <w:t xml:space="preserve"> инстанциями и Верховным Судом РФ (определение от 08.04.2021 г. </w:t>
      </w:r>
      <w:r w:rsidR="00F56769" w:rsidRPr="0088305E">
        <w:t>№</w:t>
      </w:r>
      <w:r w:rsidRPr="0088305E">
        <w:t xml:space="preserve"> 305ЭС20-20287) // </w:t>
      </w:r>
      <w:r w:rsidR="00207ABA" w:rsidRPr="00BD67BD">
        <w:t>[</w:t>
      </w:r>
      <w:r w:rsidR="00207ABA" w:rsidRPr="0088305E">
        <w:t xml:space="preserve">Электронный ресурс]  // </w:t>
      </w:r>
      <w:r w:rsidR="00BA6A21">
        <w:t>Режим доступа</w:t>
      </w:r>
      <w:r w:rsidR="00207ABA" w:rsidRPr="0088305E">
        <w:t>: https://legalacts.ru</w:t>
      </w:r>
    </w:p>
  </w:footnote>
  <w:footnote w:id="71">
    <w:p w14:paraId="6814669E" w14:textId="65BFA8FB" w:rsidR="00BC15D1" w:rsidRPr="0088305E" w:rsidRDefault="00BC15D1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Постановление Пленума ВАС РФ от 06 июня 2014 г. </w:t>
      </w:r>
      <w:r w:rsidR="00DA44E9" w:rsidRPr="0088305E">
        <w:t xml:space="preserve">№ </w:t>
      </w:r>
      <w:r w:rsidRPr="0088305E">
        <w:t>37 «О внесении изменений в постановления Пленума Высшего Арбитражного Суда Росси</w:t>
      </w:r>
      <w:r w:rsidR="00DA44E9" w:rsidRPr="0088305E">
        <w:t>й</w:t>
      </w:r>
      <w:r w:rsidRPr="0088305E">
        <w:t>ско</w:t>
      </w:r>
      <w:r w:rsidR="00DA44E9" w:rsidRPr="0088305E">
        <w:t>й</w:t>
      </w:r>
      <w:r w:rsidRPr="0088305E">
        <w:t xml:space="preserve"> Федерации по вопросам, связанным с текущими платежами» // Вестник ВАС РФ. </w:t>
      </w:r>
      <w:r w:rsidR="00BA6A21" w:rsidRPr="00955390">
        <w:rPr>
          <w:bCs/>
        </w:rPr>
        <w:t xml:space="preserve">– </w:t>
      </w:r>
      <w:r w:rsidRPr="0088305E">
        <w:t xml:space="preserve">2014. </w:t>
      </w:r>
      <w:r w:rsidR="00BA6A21" w:rsidRPr="00955390">
        <w:rPr>
          <w:bCs/>
        </w:rPr>
        <w:t xml:space="preserve">– </w:t>
      </w:r>
      <w:r w:rsidR="00DA44E9" w:rsidRPr="0088305E">
        <w:t>№</w:t>
      </w:r>
      <w:r w:rsidRPr="0088305E">
        <w:t xml:space="preserve"> 8.</w:t>
      </w:r>
    </w:p>
  </w:footnote>
  <w:footnote w:id="72">
    <w:p w14:paraId="1A0449E4" w14:textId="4EC04BB4" w:rsidR="00207ABA" w:rsidRPr="0088305E" w:rsidRDefault="00BC15D1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Обзор судебной практики Верховного Суда РФ за 2016 г. No 3 [утв. Президиумом ВС РФ от 19.10.2016 г.] </w:t>
      </w:r>
      <w:r w:rsidR="00207ABA">
        <w:t>//</w:t>
      </w:r>
      <w:r w:rsidR="00207ABA" w:rsidRPr="0088305E">
        <w:t xml:space="preserve"> </w:t>
      </w:r>
      <w:r w:rsidR="00207ABA" w:rsidRPr="00BD67BD">
        <w:t>[</w:t>
      </w:r>
      <w:r w:rsidR="00207ABA" w:rsidRPr="0088305E">
        <w:t xml:space="preserve">Электронный ресурс]  // </w:t>
      </w:r>
      <w:r w:rsidR="00BA6A21">
        <w:t>Режим доступа</w:t>
      </w:r>
      <w:r w:rsidR="00207ABA" w:rsidRPr="0088305E">
        <w:t>: https://legalacts.ru</w:t>
      </w:r>
    </w:p>
    <w:p w14:paraId="0AC1DBC8" w14:textId="31938074" w:rsidR="00BC15D1" w:rsidRPr="0088305E" w:rsidRDefault="00BC15D1" w:rsidP="00C075F2">
      <w:pPr>
        <w:pStyle w:val="a4"/>
        <w:ind w:firstLine="0"/>
      </w:pPr>
    </w:p>
  </w:footnote>
  <w:footnote w:id="73">
    <w:p w14:paraId="1B74C4D6" w14:textId="20A0A9FE" w:rsidR="00BC15D1" w:rsidRPr="0088305E" w:rsidRDefault="00BC15D1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Обзор судебной практики по вопросам, связанным с участием уполномоченных органов в делах о банкротстве и применяемых в этих делах процедурах банкротства [утв. Президиумом ВС РФ от 20.12.2016 г.] </w:t>
      </w:r>
      <w:r w:rsidR="00BA6A21" w:rsidRPr="00BD67BD">
        <w:t>[</w:t>
      </w:r>
      <w:r w:rsidR="00BA6A21" w:rsidRPr="0088305E">
        <w:t xml:space="preserve">Электронный ресурс]  </w:t>
      </w:r>
      <w:r w:rsidRPr="0088305E">
        <w:t xml:space="preserve">// </w:t>
      </w:r>
      <w:r w:rsidR="00BA6A21">
        <w:t>Режим доступа</w:t>
      </w:r>
      <w:r w:rsidR="00207ABA" w:rsidRPr="0088305E">
        <w:t>: https://legalacts.ru</w:t>
      </w:r>
    </w:p>
  </w:footnote>
  <w:footnote w:id="74">
    <w:p w14:paraId="5CA5739D" w14:textId="3B58821D" w:rsidR="00BC15D1" w:rsidRPr="0088305E" w:rsidRDefault="00BC15D1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Федеральный закон от 24.07.1998 г. No 125-ФЗ «Об обязательном социальном страховании от несчастных случаев на производстве и профессиональных заболеваний» (в ред. от 07.03.2018 г.) // СЗ РФ.</w:t>
      </w:r>
      <w:r w:rsidR="00BA6A21">
        <w:t xml:space="preserve"> </w:t>
      </w:r>
      <w:r w:rsidR="00BA6A21" w:rsidRPr="00955390">
        <w:rPr>
          <w:bCs/>
        </w:rPr>
        <w:t xml:space="preserve">– </w:t>
      </w:r>
      <w:r w:rsidRPr="0088305E">
        <w:t xml:space="preserve">1998. </w:t>
      </w:r>
      <w:r w:rsidR="00BA6A21" w:rsidRPr="00955390">
        <w:rPr>
          <w:bCs/>
        </w:rPr>
        <w:t xml:space="preserve">– </w:t>
      </w:r>
      <w:r w:rsidR="00207ABA">
        <w:t>№</w:t>
      </w:r>
      <w:r w:rsidRPr="0088305E">
        <w:t xml:space="preserve"> 31. </w:t>
      </w:r>
      <w:r w:rsidR="00BA6A21" w:rsidRPr="00955390">
        <w:rPr>
          <w:bCs/>
        </w:rPr>
        <w:t xml:space="preserve">– </w:t>
      </w:r>
      <w:r w:rsidRPr="0088305E">
        <w:t>Ст. 3803</w:t>
      </w:r>
      <w:r w:rsidR="00BA6A21">
        <w:t xml:space="preserve">. </w:t>
      </w:r>
    </w:p>
  </w:footnote>
  <w:footnote w:id="75">
    <w:p w14:paraId="2BD3DFA2" w14:textId="7F04439F" w:rsidR="00BC15D1" w:rsidRPr="0088305E" w:rsidRDefault="00BC15D1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Порядок внесения в Фонд социального страхования Российской Федерации капитализированных платежей при ликвидации юридических лиц – страхователей по обязательному социальному страхованию от несчастных случаев на производстве и профессиональных заболеваний [утв. постановлением Правительства РФ от 17.11.2000 г. </w:t>
      </w:r>
      <w:r w:rsidR="00207ABA">
        <w:t>№</w:t>
      </w:r>
      <w:r w:rsidRPr="0088305E">
        <w:t xml:space="preserve"> 863] // СЗ РФ. </w:t>
      </w:r>
      <w:r w:rsidR="00BA6A21" w:rsidRPr="00955390">
        <w:rPr>
          <w:bCs/>
        </w:rPr>
        <w:t xml:space="preserve">– </w:t>
      </w:r>
      <w:r w:rsidRPr="0088305E">
        <w:t xml:space="preserve">2000. </w:t>
      </w:r>
      <w:r w:rsidR="00BA6A21" w:rsidRPr="00955390">
        <w:rPr>
          <w:bCs/>
        </w:rPr>
        <w:t xml:space="preserve">– </w:t>
      </w:r>
      <w:r w:rsidR="00207ABA">
        <w:t>№</w:t>
      </w:r>
      <w:r w:rsidRPr="0088305E">
        <w:t xml:space="preserve"> 48. </w:t>
      </w:r>
      <w:r w:rsidR="00BA6A21" w:rsidRPr="00955390">
        <w:rPr>
          <w:bCs/>
        </w:rPr>
        <w:t xml:space="preserve">– </w:t>
      </w:r>
      <w:r w:rsidRPr="0088305E">
        <w:t>Ст. 4693.</w:t>
      </w:r>
    </w:p>
  </w:footnote>
  <w:footnote w:id="76">
    <w:p w14:paraId="1C65735D" w14:textId="313F7F00" w:rsidR="00154EDB" w:rsidRPr="0088305E" w:rsidRDefault="00154EDB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Шишмарева Т.П. Проблемы капитализации платежей при несостоятельности юридических лиц // Правоведение. </w:t>
      </w:r>
      <w:r w:rsidR="00BA6A21" w:rsidRPr="00955390">
        <w:rPr>
          <w:bCs/>
        </w:rPr>
        <w:t xml:space="preserve">– </w:t>
      </w:r>
      <w:r w:rsidRPr="0088305E">
        <w:t xml:space="preserve">2007. </w:t>
      </w:r>
      <w:r w:rsidR="00BA6A21" w:rsidRPr="00955390">
        <w:rPr>
          <w:bCs/>
        </w:rPr>
        <w:t xml:space="preserve">– </w:t>
      </w:r>
      <w:r w:rsidR="00207ABA">
        <w:t>№</w:t>
      </w:r>
      <w:r w:rsidRPr="0088305E">
        <w:t xml:space="preserve"> 2.</w:t>
      </w:r>
      <w:r w:rsidR="00207ABA">
        <w:t xml:space="preserve"> </w:t>
      </w:r>
      <w:r w:rsidR="00BA6A21" w:rsidRPr="00955390">
        <w:rPr>
          <w:bCs/>
        </w:rPr>
        <w:t xml:space="preserve">– </w:t>
      </w:r>
      <w:r w:rsidR="00207ABA">
        <w:t xml:space="preserve"> </w:t>
      </w:r>
      <w:r w:rsidRPr="0088305E">
        <w:t>С. 56.</w:t>
      </w:r>
    </w:p>
  </w:footnote>
  <w:footnote w:id="77">
    <w:p w14:paraId="65FDBCD4" w14:textId="141600E5" w:rsidR="00C12131" w:rsidRPr="00207ABA" w:rsidRDefault="00C12131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</w:t>
      </w:r>
      <w:r w:rsidRPr="0088305E">
        <w:rPr>
          <w:rFonts w:cs="Times New Roman"/>
        </w:rPr>
        <w:t xml:space="preserve">Постановление Пленума Высшего Арбитражного Суда РФ от 30.11.2006 г. </w:t>
      </w:r>
      <w:r w:rsidR="00207ABA">
        <w:rPr>
          <w:rFonts w:cs="Times New Roman"/>
        </w:rPr>
        <w:t>№</w:t>
      </w:r>
      <w:r w:rsidRPr="0088305E">
        <w:rPr>
          <w:rFonts w:cs="Times New Roman"/>
        </w:rPr>
        <w:t xml:space="preserve"> 57 «О некоторых вопросах установления в деле о банкротстве требований о выплате капитализированных платежей».</w:t>
      </w:r>
      <w:r w:rsidR="00207ABA">
        <w:t xml:space="preserve">  </w:t>
      </w:r>
      <w:r w:rsidR="00207ABA" w:rsidRPr="0088305E">
        <w:t xml:space="preserve"> </w:t>
      </w:r>
      <w:r w:rsidR="00207ABA" w:rsidRPr="00BD67BD">
        <w:t>[</w:t>
      </w:r>
      <w:r w:rsidR="00207ABA" w:rsidRPr="0088305E">
        <w:t xml:space="preserve">Электронный ресурс]  // </w:t>
      </w:r>
      <w:r w:rsidR="00BA6A21">
        <w:t>Режим доступа</w:t>
      </w:r>
      <w:r w:rsidR="00207ABA" w:rsidRPr="0088305E">
        <w:t>: https://legalacts.ru</w:t>
      </w:r>
    </w:p>
  </w:footnote>
  <w:footnote w:id="78">
    <w:p w14:paraId="1306BC74" w14:textId="0A762F1A" w:rsidR="00207ABA" w:rsidRPr="0088305E" w:rsidRDefault="00C62AF3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Определение Высшего Арбитражного Суда РФ от 04.03.2009 г. </w:t>
      </w:r>
      <w:r w:rsidR="00207ABA">
        <w:t>№</w:t>
      </w:r>
      <w:r w:rsidRPr="0088305E">
        <w:t xml:space="preserve"> 7686/06  </w:t>
      </w:r>
      <w:r w:rsidR="00207ABA" w:rsidRPr="00BD67BD">
        <w:t>[</w:t>
      </w:r>
      <w:r w:rsidR="00207ABA" w:rsidRPr="0088305E">
        <w:t xml:space="preserve">Электронный ресурс]  // </w:t>
      </w:r>
      <w:r w:rsidR="00BA6A21">
        <w:t>Режим доступа</w:t>
      </w:r>
      <w:r w:rsidR="00207ABA" w:rsidRPr="0088305E">
        <w:t xml:space="preserve">: </w:t>
      </w:r>
      <w:r w:rsidR="00207ABA" w:rsidRPr="00207ABA">
        <w:t>https://legalacts.ru</w:t>
      </w:r>
      <w:r w:rsidR="00207ABA">
        <w:t xml:space="preserve">  </w:t>
      </w:r>
    </w:p>
    <w:p w14:paraId="0723BF68" w14:textId="6A89D86C" w:rsidR="00C62AF3" w:rsidRPr="0088305E" w:rsidRDefault="00C62AF3" w:rsidP="00C075F2">
      <w:pPr>
        <w:pStyle w:val="a4"/>
        <w:ind w:firstLine="0"/>
        <w:rPr>
          <w:lang/>
        </w:rPr>
      </w:pPr>
      <w:r w:rsidRPr="0088305E">
        <w:t>.</w:t>
      </w:r>
    </w:p>
  </w:footnote>
  <w:footnote w:id="79">
    <w:p w14:paraId="114686B4" w14:textId="1EABD24C" w:rsidR="00880A2C" w:rsidRPr="0088305E" w:rsidRDefault="00880A2C" w:rsidP="00C075F2">
      <w:pPr>
        <w:pStyle w:val="a4"/>
        <w:ind w:firstLine="0"/>
        <w:rPr>
          <w:lang/>
        </w:rPr>
      </w:pPr>
      <w:r w:rsidRPr="0088305E">
        <w:rPr>
          <w:rStyle w:val="a6"/>
        </w:rPr>
        <w:footnoteRef/>
      </w:r>
      <w:r w:rsidRPr="0088305E">
        <w:t xml:space="preserve"> Постановление арбитражного суда Московского округа от 09.06.2018 г. </w:t>
      </w:r>
      <w:r w:rsidR="0013006B" w:rsidRPr="0088305E">
        <w:t xml:space="preserve">№ </w:t>
      </w:r>
      <w:r w:rsidRPr="0088305E">
        <w:t xml:space="preserve">Ф05- 4833-2018 по делу </w:t>
      </w:r>
      <w:r w:rsidR="0013006B" w:rsidRPr="0088305E">
        <w:t>№</w:t>
      </w:r>
      <w:r w:rsidRPr="0088305E">
        <w:t xml:space="preserve"> А41-10450/2016; постановление арбитражного суда Московского округа от 28.01.2013 г. по делу </w:t>
      </w:r>
      <w:r w:rsidR="0013006B" w:rsidRPr="0088305E">
        <w:t>№</w:t>
      </w:r>
      <w:r w:rsidRPr="0088305E">
        <w:t xml:space="preserve"> А40-92318/11-71-397 </w:t>
      </w:r>
      <w:r w:rsidR="00207ABA" w:rsidRPr="00BD67BD">
        <w:t>[</w:t>
      </w:r>
      <w:r w:rsidR="00207ABA" w:rsidRPr="0088305E">
        <w:t xml:space="preserve">Электронный ресурс]  // </w:t>
      </w:r>
      <w:r w:rsidR="00BA6A21">
        <w:t>Режим доступа</w:t>
      </w:r>
      <w:r w:rsidR="00207ABA" w:rsidRPr="0088305E">
        <w:t>: https://legalacts.ru</w:t>
      </w:r>
    </w:p>
  </w:footnote>
  <w:footnote w:id="80">
    <w:p w14:paraId="04BB1562" w14:textId="5E583CEE" w:rsidR="00880A2C" w:rsidRPr="0088305E" w:rsidRDefault="00880A2C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Определение СКЭС Верховного Суда РФ от 27.06.2019 г. </w:t>
      </w:r>
      <w:r w:rsidR="0013006B" w:rsidRPr="0088305E">
        <w:t xml:space="preserve">№ </w:t>
      </w:r>
      <w:r w:rsidRPr="0088305E">
        <w:t xml:space="preserve">301-ЭС19-2351 по делу </w:t>
      </w:r>
      <w:r w:rsidR="0013006B" w:rsidRPr="0088305E">
        <w:t>№</w:t>
      </w:r>
      <w:r w:rsidRPr="0088305E">
        <w:t xml:space="preserve"> А82- 23746/</w:t>
      </w:r>
      <w:r w:rsidR="00207ABA">
        <w:t xml:space="preserve"> </w:t>
      </w:r>
      <w:r w:rsidR="00207ABA" w:rsidRPr="00BD67BD">
        <w:t>[</w:t>
      </w:r>
      <w:r w:rsidR="00207ABA" w:rsidRPr="0088305E">
        <w:t xml:space="preserve">Электронный ресурс]  // </w:t>
      </w:r>
      <w:r w:rsidR="00BA6A21">
        <w:t>Режим доступа</w:t>
      </w:r>
      <w:r w:rsidR="00207ABA" w:rsidRPr="0088305E">
        <w:t>: https://legalacts.ru</w:t>
      </w:r>
    </w:p>
  </w:footnote>
  <w:footnote w:id="81">
    <w:p w14:paraId="7EF4E5F9" w14:textId="37B402A9" w:rsidR="004D3A09" w:rsidRPr="0088305E" w:rsidRDefault="004D3A09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Пункт 15 Обзора судебной практики Верховного Суда Российской Федерации </w:t>
      </w:r>
      <w:r w:rsidR="00207ABA">
        <w:t>№</w:t>
      </w:r>
      <w:r w:rsidRPr="0088305E">
        <w:t xml:space="preserve"> 1 2019 г. [утв. Президиумом ВС РФ 24.04.2019 г.]  </w:t>
      </w:r>
      <w:r w:rsidR="00207ABA" w:rsidRPr="00BD67BD">
        <w:t>[</w:t>
      </w:r>
      <w:r w:rsidR="00207ABA" w:rsidRPr="0088305E">
        <w:t xml:space="preserve">Электронный ресурс] // </w:t>
      </w:r>
      <w:r w:rsidR="00BA6A21">
        <w:t>Режим доступа</w:t>
      </w:r>
      <w:r w:rsidR="00207ABA" w:rsidRPr="0088305E">
        <w:t>: https://legalacts.ru</w:t>
      </w:r>
    </w:p>
  </w:footnote>
  <w:footnote w:id="82">
    <w:p w14:paraId="264A289B" w14:textId="0E1396AA" w:rsidR="004D3A09" w:rsidRPr="00207ABA" w:rsidRDefault="004D3A09" w:rsidP="00C075F2">
      <w:pPr>
        <w:pStyle w:val="a3"/>
        <w:jc w:val="both"/>
        <w:rPr>
          <w:sz w:val="20"/>
          <w:szCs w:val="20"/>
          <w:lang w:val="ru-RU"/>
        </w:rPr>
      </w:pPr>
      <w:r w:rsidRPr="0088305E">
        <w:rPr>
          <w:rStyle w:val="a6"/>
          <w:sz w:val="20"/>
          <w:szCs w:val="20"/>
        </w:rPr>
        <w:footnoteRef/>
      </w:r>
      <w:r w:rsidRPr="0088305E">
        <w:rPr>
          <w:sz w:val="20"/>
          <w:szCs w:val="20"/>
        </w:rPr>
        <w:t xml:space="preserve"> Дорохина Е.Г. Арбитражное управление в системе банкротства: Монография. </w:t>
      </w:r>
      <w:r w:rsidR="00207ABA">
        <w:rPr>
          <w:sz w:val="20"/>
          <w:szCs w:val="20"/>
          <w:lang w:val="ru-RU"/>
        </w:rPr>
        <w:t xml:space="preserve"> </w:t>
      </w:r>
      <w:r w:rsidR="00BA6A21" w:rsidRPr="00955390">
        <w:rPr>
          <w:bCs/>
        </w:rPr>
        <w:t xml:space="preserve">– </w:t>
      </w:r>
      <w:r w:rsidRPr="0088305E">
        <w:rPr>
          <w:sz w:val="20"/>
          <w:szCs w:val="20"/>
        </w:rPr>
        <w:t xml:space="preserve">М.: Новый индекс, 2008. </w:t>
      </w:r>
      <w:r w:rsidR="00207ABA">
        <w:rPr>
          <w:sz w:val="20"/>
          <w:szCs w:val="20"/>
          <w:lang w:val="ru-RU"/>
        </w:rPr>
        <w:t xml:space="preserve">– С. 114. </w:t>
      </w:r>
    </w:p>
    <w:p w14:paraId="63BE5746" w14:textId="06047CAE" w:rsidR="004D3A09" w:rsidRPr="0088305E" w:rsidRDefault="004D3A09" w:rsidP="00C075F2">
      <w:pPr>
        <w:pStyle w:val="a4"/>
        <w:ind w:firstLine="0"/>
      </w:pPr>
    </w:p>
  </w:footnote>
  <w:footnote w:id="83">
    <w:p w14:paraId="26C6954D" w14:textId="3B603F3F" w:rsidR="0038413A" w:rsidRPr="0088305E" w:rsidRDefault="0038413A" w:rsidP="00C075F2">
      <w:pPr>
        <w:pStyle w:val="a3"/>
        <w:spacing w:before="0" w:beforeAutospacing="0" w:after="0" w:afterAutospacing="0"/>
        <w:jc w:val="both"/>
        <w:rPr>
          <w:sz w:val="20"/>
          <w:szCs w:val="20"/>
          <w:lang w:val="ru-RU"/>
        </w:rPr>
      </w:pPr>
      <w:r w:rsidRPr="0088305E">
        <w:rPr>
          <w:rStyle w:val="a6"/>
          <w:sz w:val="20"/>
          <w:szCs w:val="20"/>
        </w:rPr>
        <w:footnoteRef/>
      </w:r>
      <w:r w:rsidRPr="0088305E">
        <w:rPr>
          <w:sz w:val="20"/>
          <w:szCs w:val="20"/>
        </w:rPr>
        <w:t xml:space="preserve"> Информационное письмо Президиума Высшего Арбитражного Суда РФ от 20 декабря 2005 г. </w:t>
      </w:r>
      <w:r w:rsidR="00C075F2">
        <w:rPr>
          <w:sz w:val="20"/>
          <w:szCs w:val="20"/>
          <w:lang w:val="ru-RU"/>
        </w:rPr>
        <w:t xml:space="preserve">№ </w:t>
      </w:r>
      <w:r w:rsidRPr="0088305E">
        <w:rPr>
          <w:sz w:val="20"/>
          <w:szCs w:val="20"/>
        </w:rPr>
        <w:t>97 «Обзор практики рассмотрения арбитражными судами споров, связанных с заключением, утверждением и расторжением мировых соглашений в делах о несостоятельности (банкротстве)»</w:t>
      </w:r>
      <w:r w:rsidR="00207ABA">
        <w:rPr>
          <w:sz w:val="20"/>
          <w:szCs w:val="20"/>
          <w:lang w:val="ru-RU"/>
        </w:rPr>
        <w:t xml:space="preserve"> </w:t>
      </w:r>
      <w:r w:rsidR="00207ABA" w:rsidRPr="00BD67BD">
        <w:rPr>
          <w:lang w:val="ru-RU"/>
        </w:rPr>
        <w:t>[</w:t>
      </w:r>
      <w:r w:rsidR="00207ABA" w:rsidRPr="0088305E">
        <w:rPr>
          <w:sz w:val="20"/>
          <w:szCs w:val="20"/>
        </w:rPr>
        <w:t xml:space="preserve">Электронный ресурс] </w:t>
      </w:r>
      <w:r w:rsidR="00F36AAD" w:rsidRPr="0088305E">
        <w:rPr>
          <w:sz w:val="20"/>
          <w:szCs w:val="20"/>
          <w:lang w:val="ru-RU"/>
        </w:rPr>
        <w:t xml:space="preserve"> // URL: http://pravo.gov.ru</w:t>
      </w:r>
    </w:p>
  </w:footnote>
  <w:footnote w:id="84">
    <w:p w14:paraId="50E4CDA9" w14:textId="21D15CE9" w:rsidR="0038413A" w:rsidRPr="00207ABA" w:rsidRDefault="0038413A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Свирин Ю.А., Широкова Е.В. Защита прав работников при трансграничном банкротстве в странах континентального права // Ученые труды Российской академии адвокатуры и нотариата. </w:t>
      </w:r>
      <w:r w:rsidR="00207ABA">
        <w:t xml:space="preserve">- </w:t>
      </w:r>
      <w:r w:rsidRPr="00207ABA">
        <w:t>2018.</w:t>
      </w:r>
      <w:r w:rsidR="00207ABA">
        <w:t xml:space="preserve"> - №</w:t>
      </w:r>
      <w:r w:rsidRPr="00207ABA">
        <w:t xml:space="preserve"> 1. </w:t>
      </w:r>
      <w:r w:rsidR="00207ABA">
        <w:t xml:space="preserve">- </w:t>
      </w:r>
      <w:r w:rsidRPr="0088305E">
        <w:t>С</w:t>
      </w:r>
      <w:r w:rsidRPr="00207ABA">
        <w:t>. 79.</w:t>
      </w:r>
    </w:p>
  </w:footnote>
  <w:footnote w:id="85">
    <w:p w14:paraId="675A2452" w14:textId="6622D890" w:rsidR="0038413A" w:rsidRPr="0088305E" w:rsidRDefault="0038413A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rPr>
          <w:lang w:val="en-US"/>
        </w:rPr>
        <w:t xml:space="preserve"> Théry P. The Evolution of Insolvency Law in France // Current Issues in European Financial and Insolvency Law Perspectives from France and the UK. Edited by Wolf-Georg Ringe, Louise Gullifer and Philippe Théry. </w:t>
      </w:r>
      <w:r w:rsidRPr="0088305E">
        <w:t>Oxford and Portland, Oregon, 2009.</w:t>
      </w:r>
      <w:r w:rsidR="00BA6A21">
        <w:t xml:space="preserve"> </w:t>
      </w:r>
      <w:r w:rsidR="00BA6A21" w:rsidRPr="00955390">
        <w:rPr>
          <w:bCs/>
        </w:rPr>
        <w:t xml:space="preserve">– </w:t>
      </w:r>
      <w:r w:rsidRPr="0088305E">
        <w:t>P. 15.</w:t>
      </w:r>
    </w:p>
  </w:footnote>
  <w:footnote w:id="86">
    <w:p w14:paraId="32FD778B" w14:textId="0A5F53A9" w:rsidR="0038413A" w:rsidRPr="0088305E" w:rsidRDefault="0038413A" w:rsidP="00C075F2">
      <w:pPr>
        <w:pStyle w:val="a4"/>
        <w:ind w:firstLine="0"/>
        <w:rPr>
          <w:lang/>
        </w:rPr>
      </w:pPr>
      <w:r w:rsidRPr="0088305E">
        <w:rPr>
          <w:rStyle w:val="a6"/>
        </w:rPr>
        <w:footnoteRef/>
      </w:r>
      <w:r w:rsidRPr="0088305E">
        <w:t xml:space="preserve"> Определение Конституционного Суда РФ от 01 октября 2002 г. </w:t>
      </w:r>
      <w:r w:rsidR="00207ABA">
        <w:t>№</w:t>
      </w:r>
      <w:r w:rsidRPr="0088305E">
        <w:t xml:space="preserve"> 228-О «Об отказе в принятии к рассмотрению жалобы общества с ограниченной ответственностью «Калле Нало Рос Трейдинг» на нарушение конституционных прав и свобод пунктом 5 статьи 120 и пунктом 3 статьи 122 Федерального закона «О несостоятельности (банкротстве)».</w:t>
      </w:r>
      <w:r w:rsidR="00F36AAD" w:rsidRPr="0088305E">
        <w:t xml:space="preserve"> </w:t>
      </w:r>
      <w:r w:rsidR="00207ABA" w:rsidRPr="00BD67BD">
        <w:t>[</w:t>
      </w:r>
      <w:r w:rsidR="00207ABA" w:rsidRPr="0088305E">
        <w:t xml:space="preserve">Электронный ресурс]  </w:t>
      </w:r>
      <w:r w:rsidR="00F36AAD" w:rsidRPr="0088305E">
        <w:t xml:space="preserve">// </w:t>
      </w:r>
      <w:r w:rsidR="00BA6A21">
        <w:t>Режим доступа</w:t>
      </w:r>
      <w:r w:rsidR="00F36AAD" w:rsidRPr="0088305E">
        <w:t>: http://pravo.gov.ru</w:t>
      </w:r>
    </w:p>
  </w:footnote>
  <w:footnote w:id="87">
    <w:p w14:paraId="365ECE9A" w14:textId="36CE5755" w:rsidR="0038413A" w:rsidRPr="00207ABA" w:rsidRDefault="0038413A" w:rsidP="00C075F2">
      <w:pPr>
        <w:pStyle w:val="a3"/>
        <w:spacing w:before="0" w:beforeAutospacing="0"/>
        <w:jc w:val="both"/>
        <w:rPr>
          <w:sz w:val="20"/>
          <w:szCs w:val="20"/>
          <w:lang w:val="ru-RU"/>
        </w:rPr>
      </w:pPr>
      <w:r w:rsidRPr="0088305E">
        <w:rPr>
          <w:rStyle w:val="a6"/>
          <w:sz w:val="20"/>
          <w:szCs w:val="20"/>
        </w:rPr>
        <w:footnoteRef/>
      </w:r>
      <w:r w:rsidRPr="0088305E">
        <w:rPr>
          <w:sz w:val="20"/>
          <w:szCs w:val="20"/>
        </w:rPr>
        <w:t xml:space="preserve"> Постановление Пленума Высшего Арбитражного Суда РФ от 8 апреля 2003 г. </w:t>
      </w:r>
      <w:r w:rsidR="00207ABA">
        <w:rPr>
          <w:sz w:val="20"/>
          <w:szCs w:val="20"/>
          <w:lang w:val="ru-RU"/>
        </w:rPr>
        <w:t>№</w:t>
      </w:r>
      <w:r w:rsidRPr="0088305E">
        <w:rPr>
          <w:sz w:val="20"/>
          <w:szCs w:val="20"/>
        </w:rPr>
        <w:t xml:space="preserve"> 4 «О некоторых вопросах, связанных с введением в действие Федерального закона «О несостоятельности (банкротстве)»</w:t>
      </w:r>
      <w:r w:rsidR="00F36AAD" w:rsidRPr="0088305E">
        <w:rPr>
          <w:sz w:val="20"/>
          <w:szCs w:val="20"/>
          <w:lang w:val="ru-RU"/>
        </w:rPr>
        <w:t xml:space="preserve"> </w:t>
      </w:r>
      <w:r w:rsidR="00207ABA" w:rsidRPr="00BD67BD">
        <w:rPr>
          <w:lang w:val="ru-RU"/>
        </w:rPr>
        <w:t>[</w:t>
      </w:r>
      <w:r w:rsidR="00207ABA" w:rsidRPr="0088305E">
        <w:rPr>
          <w:sz w:val="20"/>
          <w:szCs w:val="20"/>
        </w:rPr>
        <w:t xml:space="preserve">Электронный ресурс]  </w:t>
      </w:r>
      <w:r w:rsidR="00F36AAD" w:rsidRPr="0088305E">
        <w:rPr>
          <w:sz w:val="20"/>
          <w:szCs w:val="20"/>
          <w:lang w:val="ru-RU"/>
        </w:rPr>
        <w:t xml:space="preserve">// </w:t>
      </w:r>
      <w:r w:rsidR="00BA6A21">
        <w:rPr>
          <w:sz w:val="20"/>
          <w:szCs w:val="20"/>
          <w:lang w:val="ru-RU"/>
        </w:rPr>
        <w:t>Режим доступа</w:t>
      </w:r>
      <w:r w:rsidR="00F36AAD" w:rsidRPr="0088305E">
        <w:rPr>
          <w:sz w:val="20"/>
          <w:szCs w:val="20"/>
          <w:lang w:val="ru-RU"/>
        </w:rPr>
        <w:t>: http://pravo.gov.ru</w:t>
      </w:r>
    </w:p>
  </w:footnote>
  <w:footnote w:id="88">
    <w:p w14:paraId="02A98E71" w14:textId="57543CCD" w:rsidR="0038413A" w:rsidRPr="0088305E" w:rsidRDefault="0038413A" w:rsidP="00C075F2">
      <w:pPr>
        <w:pStyle w:val="a4"/>
        <w:ind w:firstLine="0"/>
      </w:pPr>
      <w:r w:rsidRPr="0088305E">
        <w:rPr>
          <w:rStyle w:val="a6"/>
        </w:rPr>
        <w:footnoteRef/>
      </w:r>
      <w:r w:rsidRPr="0088305E">
        <w:t xml:space="preserve"> Карелина С.А. К вопросу о роли судебной практики в системе источников правового регулирования отношений несостоятельности (банкротства) // Право и экономика. </w:t>
      </w:r>
      <w:r w:rsidR="00207ABA">
        <w:t xml:space="preserve"> </w:t>
      </w:r>
      <w:r w:rsidR="00BA6A21" w:rsidRPr="00955390">
        <w:rPr>
          <w:bCs/>
        </w:rPr>
        <w:t xml:space="preserve">– </w:t>
      </w:r>
      <w:r w:rsidR="00BA6A21">
        <w:rPr>
          <w:bCs/>
        </w:rPr>
        <w:t xml:space="preserve"> </w:t>
      </w:r>
      <w:r w:rsidRPr="0088305E">
        <w:t xml:space="preserve">2017. </w:t>
      </w:r>
      <w:r w:rsidR="00BA6A21" w:rsidRPr="00955390">
        <w:rPr>
          <w:bCs/>
        </w:rPr>
        <w:t xml:space="preserve">– </w:t>
      </w:r>
      <w:r w:rsidR="00207ABA">
        <w:t>№</w:t>
      </w:r>
      <w:r w:rsidRPr="0088305E">
        <w:t xml:space="preserve"> 11. </w:t>
      </w:r>
      <w:r w:rsidR="00BA6A21" w:rsidRPr="00955390">
        <w:rPr>
          <w:bCs/>
        </w:rPr>
        <w:t xml:space="preserve">– </w:t>
      </w:r>
      <w:r w:rsidR="00207ABA">
        <w:t xml:space="preserve"> </w:t>
      </w:r>
      <w:r w:rsidRPr="0088305E">
        <w:t>С. 19.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5F576A"/>
    <w:multiLevelType w:val="multilevel"/>
    <w:tmpl w:val="7E6092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5A3FCB"/>
    <w:multiLevelType w:val="hybridMultilevel"/>
    <w:tmpl w:val="428ECE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C99"/>
    <w:rsid w:val="00005EB5"/>
    <w:rsid w:val="00005F9A"/>
    <w:rsid w:val="000347D8"/>
    <w:rsid w:val="00035E02"/>
    <w:rsid w:val="00044A92"/>
    <w:rsid w:val="0006382A"/>
    <w:rsid w:val="0006536D"/>
    <w:rsid w:val="00070D74"/>
    <w:rsid w:val="00076AA0"/>
    <w:rsid w:val="000D0236"/>
    <w:rsid w:val="000E7C5A"/>
    <w:rsid w:val="001230C7"/>
    <w:rsid w:val="00126F83"/>
    <w:rsid w:val="00127346"/>
    <w:rsid w:val="0013006B"/>
    <w:rsid w:val="00151C6A"/>
    <w:rsid w:val="00154EDB"/>
    <w:rsid w:val="00155DD2"/>
    <w:rsid w:val="001954C1"/>
    <w:rsid w:val="00196B85"/>
    <w:rsid w:val="001B2843"/>
    <w:rsid w:val="001E5440"/>
    <w:rsid w:val="00200FB7"/>
    <w:rsid w:val="00205F21"/>
    <w:rsid w:val="00207ABA"/>
    <w:rsid w:val="002152EF"/>
    <w:rsid w:val="00231E7F"/>
    <w:rsid w:val="0024126E"/>
    <w:rsid w:val="0029124C"/>
    <w:rsid w:val="002A3C75"/>
    <w:rsid w:val="002B12C9"/>
    <w:rsid w:val="002B538D"/>
    <w:rsid w:val="002B54C2"/>
    <w:rsid w:val="002D39B4"/>
    <w:rsid w:val="002D3C25"/>
    <w:rsid w:val="002D40C3"/>
    <w:rsid w:val="002E41C5"/>
    <w:rsid w:val="00313A91"/>
    <w:rsid w:val="00333964"/>
    <w:rsid w:val="003438F6"/>
    <w:rsid w:val="0035589D"/>
    <w:rsid w:val="0036795E"/>
    <w:rsid w:val="0038413A"/>
    <w:rsid w:val="003B428E"/>
    <w:rsid w:val="003C4B00"/>
    <w:rsid w:val="003C663E"/>
    <w:rsid w:val="0042340A"/>
    <w:rsid w:val="00471B23"/>
    <w:rsid w:val="00492324"/>
    <w:rsid w:val="004B044D"/>
    <w:rsid w:val="004C0611"/>
    <w:rsid w:val="004D3A09"/>
    <w:rsid w:val="004E22B1"/>
    <w:rsid w:val="00503486"/>
    <w:rsid w:val="00543A83"/>
    <w:rsid w:val="005555E7"/>
    <w:rsid w:val="00565FAC"/>
    <w:rsid w:val="00566E01"/>
    <w:rsid w:val="005C1B99"/>
    <w:rsid w:val="0063407A"/>
    <w:rsid w:val="00643A50"/>
    <w:rsid w:val="00654039"/>
    <w:rsid w:val="00657A87"/>
    <w:rsid w:val="00684A5C"/>
    <w:rsid w:val="006A15DF"/>
    <w:rsid w:val="006A60D4"/>
    <w:rsid w:val="006C26A7"/>
    <w:rsid w:val="006E7C99"/>
    <w:rsid w:val="007031B6"/>
    <w:rsid w:val="00731412"/>
    <w:rsid w:val="00737721"/>
    <w:rsid w:val="00754B04"/>
    <w:rsid w:val="00767B04"/>
    <w:rsid w:val="00791DBF"/>
    <w:rsid w:val="007A745C"/>
    <w:rsid w:val="007B1996"/>
    <w:rsid w:val="007C4926"/>
    <w:rsid w:val="007D1FB7"/>
    <w:rsid w:val="007F2E0B"/>
    <w:rsid w:val="007F35A9"/>
    <w:rsid w:val="008179DE"/>
    <w:rsid w:val="00857C9F"/>
    <w:rsid w:val="00880881"/>
    <w:rsid w:val="00880A2C"/>
    <w:rsid w:val="0088305E"/>
    <w:rsid w:val="008B540C"/>
    <w:rsid w:val="008B733F"/>
    <w:rsid w:val="00907D15"/>
    <w:rsid w:val="009241E5"/>
    <w:rsid w:val="00933F76"/>
    <w:rsid w:val="00937358"/>
    <w:rsid w:val="00953E7A"/>
    <w:rsid w:val="00955BA9"/>
    <w:rsid w:val="00991790"/>
    <w:rsid w:val="009A1D35"/>
    <w:rsid w:val="009F7DB0"/>
    <w:rsid w:val="00A12AC3"/>
    <w:rsid w:val="00A312F7"/>
    <w:rsid w:val="00A3724D"/>
    <w:rsid w:val="00A44873"/>
    <w:rsid w:val="00A453B4"/>
    <w:rsid w:val="00A534E4"/>
    <w:rsid w:val="00A72980"/>
    <w:rsid w:val="00A8662E"/>
    <w:rsid w:val="00A90EF9"/>
    <w:rsid w:val="00AA42CA"/>
    <w:rsid w:val="00AD652D"/>
    <w:rsid w:val="00B17706"/>
    <w:rsid w:val="00B2638D"/>
    <w:rsid w:val="00B30F87"/>
    <w:rsid w:val="00B762DA"/>
    <w:rsid w:val="00B83E30"/>
    <w:rsid w:val="00B8510F"/>
    <w:rsid w:val="00BA5A48"/>
    <w:rsid w:val="00BA6A21"/>
    <w:rsid w:val="00BC15D1"/>
    <w:rsid w:val="00BD34AC"/>
    <w:rsid w:val="00BD67BD"/>
    <w:rsid w:val="00BE362E"/>
    <w:rsid w:val="00C075F2"/>
    <w:rsid w:val="00C12131"/>
    <w:rsid w:val="00C25EE1"/>
    <w:rsid w:val="00C44ED2"/>
    <w:rsid w:val="00C46DBC"/>
    <w:rsid w:val="00C47378"/>
    <w:rsid w:val="00C62AF3"/>
    <w:rsid w:val="00C9641C"/>
    <w:rsid w:val="00CA792D"/>
    <w:rsid w:val="00CB0E8E"/>
    <w:rsid w:val="00CC3697"/>
    <w:rsid w:val="00CD7A37"/>
    <w:rsid w:val="00CF1A86"/>
    <w:rsid w:val="00CF781B"/>
    <w:rsid w:val="00D16BFE"/>
    <w:rsid w:val="00D30BC2"/>
    <w:rsid w:val="00D425BD"/>
    <w:rsid w:val="00D71C02"/>
    <w:rsid w:val="00D77CF3"/>
    <w:rsid w:val="00D834B9"/>
    <w:rsid w:val="00DA0AA1"/>
    <w:rsid w:val="00DA3662"/>
    <w:rsid w:val="00DA3D5D"/>
    <w:rsid w:val="00DA44E9"/>
    <w:rsid w:val="00DB0FF0"/>
    <w:rsid w:val="00E0233B"/>
    <w:rsid w:val="00E12218"/>
    <w:rsid w:val="00E87463"/>
    <w:rsid w:val="00EC702B"/>
    <w:rsid w:val="00EC7146"/>
    <w:rsid w:val="00EE11AD"/>
    <w:rsid w:val="00EE1E22"/>
    <w:rsid w:val="00EF4151"/>
    <w:rsid w:val="00EF72DB"/>
    <w:rsid w:val="00F12275"/>
    <w:rsid w:val="00F13D3C"/>
    <w:rsid w:val="00F16A9F"/>
    <w:rsid w:val="00F348CA"/>
    <w:rsid w:val="00F36AAD"/>
    <w:rsid w:val="00F56769"/>
    <w:rsid w:val="00F651CD"/>
    <w:rsid w:val="00F72FA7"/>
    <w:rsid w:val="00FC3226"/>
    <w:rsid w:val="00FC7C58"/>
    <w:rsid w:val="00FE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0A74E"/>
  <w15:chartTrackingRefBased/>
  <w15:docId w15:val="{4DC720D9-DBA4-D248-A7FB-C9A1E77EA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7C9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4">
    <w:name w:val="footnote text"/>
    <w:basedOn w:val="a"/>
    <w:link w:val="a5"/>
    <w:uiPriority w:val="99"/>
    <w:unhideWhenUsed/>
    <w:rsid w:val="00CF781B"/>
    <w:pPr>
      <w:ind w:firstLine="709"/>
      <w:jc w:val="both"/>
    </w:pPr>
    <w:rPr>
      <w:rFonts w:ascii="Times New Roman" w:hAnsi="Times New Roman"/>
      <w:sz w:val="20"/>
      <w:szCs w:val="20"/>
      <w:lang w:val="ru-RU"/>
    </w:rPr>
  </w:style>
  <w:style w:type="character" w:customStyle="1" w:styleId="a5">
    <w:name w:val="Текст сноски Знак"/>
    <w:basedOn w:val="a0"/>
    <w:link w:val="a4"/>
    <w:uiPriority w:val="99"/>
    <w:rsid w:val="00CF781B"/>
    <w:rPr>
      <w:rFonts w:ascii="Times New Roman" w:hAnsi="Times New Roman"/>
      <w:sz w:val="20"/>
      <w:szCs w:val="20"/>
      <w:lang w:val="ru-RU"/>
    </w:rPr>
  </w:style>
  <w:style w:type="character" w:styleId="a6">
    <w:name w:val="footnote reference"/>
    <w:basedOn w:val="a0"/>
    <w:uiPriority w:val="99"/>
    <w:semiHidden/>
    <w:unhideWhenUsed/>
    <w:rsid w:val="00CF781B"/>
    <w:rPr>
      <w:vertAlign w:val="superscript"/>
    </w:rPr>
  </w:style>
  <w:style w:type="paragraph" w:styleId="a7">
    <w:name w:val="footer"/>
    <w:basedOn w:val="a"/>
    <w:link w:val="a8"/>
    <w:uiPriority w:val="99"/>
    <w:unhideWhenUsed/>
    <w:rsid w:val="007C4926"/>
    <w:pPr>
      <w:tabs>
        <w:tab w:val="center" w:pos="4513"/>
        <w:tab w:val="right" w:pos="902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C4926"/>
  </w:style>
  <w:style w:type="character" w:styleId="a9">
    <w:name w:val="page number"/>
    <w:basedOn w:val="a0"/>
    <w:uiPriority w:val="99"/>
    <w:semiHidden/>
    <w:unhideWhenUsed/>
    <w:rsid w:val="007C4926"/>
  </w:style>
  <w:style w:type="paragraph" w:styleId="aa">
    <w:name w:val="header"/>
    <w:basedOn w:val="a"/>
    <w:link w:val="ab"/>
    <w:uiPriority w:val="99"/>
    <w:unhideWhenUsed/>
    <w:rsid w:val="00DB0FF0"/>
    <w:pPr>
      <w:tabs>
        <w:tab w:val="center" w:pos="4513"/>
        <w:tab w:val="right" w:pos="9026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B0FF0"/>
  </w:style>
  <w:style w:type="paragraph" w:styleId="ac">
    <w:name w:val="List Paragraph"/>
    <w:basedOn w:val="a"/>
    <w:uiPriority w:val="34"/>
    <w:qFormat/>
    <w:rsid w:val="007F2E0B"/>
    <w:pPr>
      <w:widowControl w:val="0"/>
      <w:ind w:left="720"/>
      <w:contextualSpacing/>
    </w:pPr>
    <w:rPr>
      <w:rFonts w:ascii="Microsoft Sans Serif" w:eastAsia="Microsoft Sans Serif" w:hAnsi="Microsoft Sans Serif" w:cs="Microsoft Sans Serif"/>
      <w:color w:val="000000"/>
      <w:lang w:val="ru-RU" w:eastAsia="ru-RU" w:bidi="ru-RU"/>
    </w:rPr>
  </w:style>
  <w:style w:type="character" w:styleId="ad">
    <w:name w:val="Hyperlink"/>
    <w:basedOn w:val="a0"/>
    <w:uiPriority w:val="99"/>
    <w:unhideWhenUsed/>
    <w:rsid w:val="00207AB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07ABA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207ABA"/>
    <w:rPr>
      <w:color w:val="954F72" w:themeColor="followedHyperlink"/>
      <w:u w:val="single"/>
    </w:rPr>
  </w:style>
  <w:style w:type="paragraph" w:styleId="af">
    <w:name w:val="No Spacing"/>
    <w:link w:val="af0"/>
    <w:uiPriority w:val="1"/>
    <w:qFormat/>
    <w:rsid w:val="00F16A9F"/>
    <w:rPr>
      <w:rFonts w:eastAsiaTheme="minorEastAsia"/>
      <w:sz w:val="22"/>
      <w:szCs w:val="22"/>
      <w:lang w:val="ru-RU" w:eastAsia="ru-RU"/>
    </w:rPr>
  </w:style>
  <w:style w:type="character" w:customStyle="1" w:styleId="af0">
    <w:name w:val="Без интервала Знак"/>
    <w:basedOn w:val="a0"/>
    <w:link w:val="af"/>
    <w:uiPriority w:val="1"/>
    <w:rsid w:val="00F16A9F"/>
    <w:rPr>
      <w:rFonts w:eastAsiaTheme="minorEastAsia"/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1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7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18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5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8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7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51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0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0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4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0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8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50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84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57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54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67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50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45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3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3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8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84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64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6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8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6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05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54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9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91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63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58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76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28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2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60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7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99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25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04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25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17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7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64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83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51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99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5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45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68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52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7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4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26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09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8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2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92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1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8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95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7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5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9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29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4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2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9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30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7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26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87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95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51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33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67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22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32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3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81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7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77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66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064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7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14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8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36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5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06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98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6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21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17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01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1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85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84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27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7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87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25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0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45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06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56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0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4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76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27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1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53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8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02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06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91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1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15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8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48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16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43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01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17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8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1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1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6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0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10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10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62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0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8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81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2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8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29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5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0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11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794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7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4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39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0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63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5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42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05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9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30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51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9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47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9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6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31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8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8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1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88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52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13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16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1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8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1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1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09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43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0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8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99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1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19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48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30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1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0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95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6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44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74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50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98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4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53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1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17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34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95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02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4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89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72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84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21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34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7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9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90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35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7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21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9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70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70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6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5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1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73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4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40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18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93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64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59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82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726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95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86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18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0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7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09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62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490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7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5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4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9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3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34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9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93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7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4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77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60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01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5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0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91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07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85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33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5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5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0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15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24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8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50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24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7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49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00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3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98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47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97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76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6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31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01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562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9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1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47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71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5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73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56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9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8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35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26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2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5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49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88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95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79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90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12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27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2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60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59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32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8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16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44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04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43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12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83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2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90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4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0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3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6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41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19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8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37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79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97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29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34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32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96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6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7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8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2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78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72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967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2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1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6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0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2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75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29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40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01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2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62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6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72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8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08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99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7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96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40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67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4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7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68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9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71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20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39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83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8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1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44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40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9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4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96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50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6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30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35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4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86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75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6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24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98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96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86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9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75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09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45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94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0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49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5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6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9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7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1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1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53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77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77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38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20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7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53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12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203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0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95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7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10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3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39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72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6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8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38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4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6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96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99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13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9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7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8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25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81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57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8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0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43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95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7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83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9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1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23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24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05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38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8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35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066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56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67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98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17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7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7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0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94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0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14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25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4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94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299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25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1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07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96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4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16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0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63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70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88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96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6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0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63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17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3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2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9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81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05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74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6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94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56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9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5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3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711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1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5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64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53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27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83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55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49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92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3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25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33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54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4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18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47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61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2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5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7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70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970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7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39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37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06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75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83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5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11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2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14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3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86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24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82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07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93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78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6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693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67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0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24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0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0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63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70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1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55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63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68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21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2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7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5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1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5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54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85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50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1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73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1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86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20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0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360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94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33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2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8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75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26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4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42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46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9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0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59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58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78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88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4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96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8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5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09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66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59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3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5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94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74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04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75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8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77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05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0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4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8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5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8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1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42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18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1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4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33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63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97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18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15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4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3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49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56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0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3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04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61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6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7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39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64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6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63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4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4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6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4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8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54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17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354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4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22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03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53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9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62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3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2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97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0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58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72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92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40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67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41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36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02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014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9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33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0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04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55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00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32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84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0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66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9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8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14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6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68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4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43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67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21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04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45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9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1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72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29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79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7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297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7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49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28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8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9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9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98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6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05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55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95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0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15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1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1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07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05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89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89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9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75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95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9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85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6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83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41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84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95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33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68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76D56D9-B07E-466C-8EBA-9C468B46D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63</Pages>
  <Words>13781</Words>
  <Characters>78556</Characters>
  <Application>Microsoft Office Word</Application>
  <DocSecurity>0</DocSecurity>
  <Lines>654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stedarniko@gmail.com</dc:creator>
  <cp:keywords/>
  <dc:description/>
  <cp:lastModifiedBy>Камачкин Рауф Исмаилович</cp:lastModifiedBy>
  <cp:revision>2</cp:revision>
  <dcterms:created xsi:type="dcterms:W3CDTF">2023-01-13T12:14:00Z</dcterms:created>
  <dcterms:modified xsi:type="dcterms:W3CDTF">2023-01-13T12:14:00Z</dcterms:modified>
</cp:coreProperties>
</file>