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b w:val="0"/>
          <w:bCs w:val="0"/>
        </w:rPr>
        <w:id w:val="46394306"/>
        <w:docPartObj>
          <w:docPartGallery w:val="Cover Pages"/>
          <w:docPartUnique/>
        </w:docPartObj>
      </w:sdtPr>
      <w:sdtEndPr/>
      <w:sdtContent>
        <w:p w:rsidR="00B61F82" w:rsidRPr="00B61F82" w:rsidRDefault="00B61F82" w:rsidP="00B61F82">
          <w:pPr>
            <w:pStyle w:val="60"/>
            <w:shd w:val="clear" w:color="auto" w:fill="auto"/>
            <w:spacing w:before="0"/>
            <w:ind w:right="120"/>
            <w:rPr>
              <w:b w:val="0"/>
              <w:sz w:val="28"/>
              <w:szCs w:val="28"/>
            </w:rPr>
          </w:pPr>
          <w:r w:rsidRPr="00B61F82">
            <w:rPr>
              <w:sz w:val="28"/>
              <w:szCs w:val="28"/>
            </w:rPr>
            <w:t>Пензенский государственный университет</w:t>
          </w:r>
        </w:p>
        <w:p w:rsidR="00B61F82" w:rsidRPr="00B61F82" w:rsidRDefault="00B61F82" w:rsidP="00B61F8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b/>
              <w:sz w:val="28"/>
              <w:szCs w:val="28"/>
            </w:rPr>
            <w:t>Кафедра «Менеджмент и экономическая безопасность»</w:t>
          </w:r>
        </w:p>
        <w:p w:rsidR="00B61F82" w:rsidRDefault="00B61F82" w:rsidP="00B61F82">
          <w:pPr>
            <w:rPr>
              <w:b/>
              <w:sz w:val="28"/>
              <w:szCs w:val="28"/>
            </w:rPr>
          </w:pPr>
        </w:p>
        <w:p w:rsidR="00B61F82" w:rsidRDefault="00B61F82" w:rsidP="00B61F82">
          <w:pPr>
            <w:rPr>
              <w:b/>
              <w:sz w:val="28"/>
              <w:szCs w:val="28"/>
            </w:rPr>
          </w:pPr>
        </w:p>
        <w:p w:rsidR="00B61F82" w:rsidRDefault="00B61F82" w:rsidP="00B61F82">
          <w:pPr>
            <w:rPr>
              <w:b/>
              <w:sz w:val="28"/>
              <w:szCs w:val="28"/>
            </w:rPr>
          </w:pPr>
        </w:p>
        <w:p w:rsidR="00B61F82" w:rsidRDefault="00B61F82" w:rsidP="00B61F82">
          <w:pPr>
            <w:rPr>
              <w:b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b/>
              <w:sz w:val="28"/>
              <w:szCs w:val="28"/>
            </w:rPr>
            <w:t>ОТЧЕТ</w:t>
          </w:r>
        </w:p>
        <w:p w:rsidR="00B61F82" w:rsidRDefault="00B61F82" w:rsidP="00B61F8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b/>
              <w:sz w:val="28"/>
              <w:szCs w:val="28"/>
            </w:rPr>
            <w:t xml:space="preserve">по учебной практике </w:t>
          </w:r>
        </w:p>
        <w:p w:rsidR="00B61F82" w:rsidRPr="00B61F82" w:rsidRDefault="00B61F82" w:rsidP="00B61F8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>Студент</w:t>
          </w:r>
          <w:proofErr w:type="gramStart"/>
          <w:r w:rsidRPr="00B61F82">
            <w:rPr>
              <w:rFonts w:ascii="Times New Roman" w:hAnsi="Times New Roman" w:cs="Times New Roman"/>
              <w:sz w:val="28"/>
              <w:szCs w:val="28"/>
            </w:rPr>
            <w:t>а(</w:t>
          </w:r>
          <w:proofErr w:type="spellStart"/>
          <w:proofErr w:type="gramEnd"/>
          <w:r w:rsidRPr="00B61F82">
            <w:rPr>
              <w:rFonts w:ascii="Times New Roman" w:hAnsi="Times New Roman" w:cs="Times New Roman"/>
              <w:sz w:val="28"/>
              <w:szCs w:val="28"/>
            </w:rPr>
            <w:t>ки</w:t>
          </w:r>
          <w:proofErr w:type="spellEnd"/>
          <w:r w:rsidRPr="00B61F82">
            <w:rPr>
              <w:rFonts w:ascii="Times New Roman" w:hAnsi="Times New Roman" w:cs="Times New Roman"/>
              <w:sz w:val="28"/>
              <w:szCs w:val="28"/>
            </w:rPr>
            <w:t>) _____</w:t>
          </w:r>
          <w:r w:rsidR="00DD5F8E">
            <w:rPr>
              <w:rFonts w:ascii="Times New Roman" w:hAnsi="Times New Roman" w:cs="Times New Roman"/>
              <w:sz w:val="28"/>
              <w:szCs w:val="28"/>
            </w:rPr>
            <w:t xml:space="preserve">Водяновой  Ксении Андреевны </w:t>
          </w:r>
          <w:r w:rsidRPr="00B61F82">
            <w:rPr>
              <w:rFonts w:ascii="Times New Roman" w:hAnsi="Times New Roman" w:cs="Times New Roman"/>
              <w:sz w:val="28"/>
              <w:szCs w:val="28"/>
            </w:rPr>
            <w:t>_________________________________________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i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i/>
              <w:sz w:val="28"/>
              <w:szCs w:val="28"/>
            </w:rPr>
            <w:t xml:space="preserve">                                           </w:t>
          </w:r>
          <w:r w:rsidR="00F400CD">
            <w:rPr>
              <w:rFonts w:ascii="Times New Roman" w:hAnsi="Times New Roman" w:cs="Times New Roman"/>
              <w:i/>
              <w:sz w:val="28"/>
              <w:szCs w:val="28"/>
            </w:rPr>
            <w:t xml:space="preserve">       </w:t>
          </w:r>
          <w:r w:rsidRPr="00B61F82">
            <w:rPr>
              <w:rFonts w:ascii="Times New Roman" w:hAnsi="Times New Roman" w:cs="Times New Roman"/>
              <w:i/>
              <w:sz w:val="28"/>
              <w:szCs w:val="28"/>
            </w:rPr>
            <w:t xml:space="preserve"> (фамилия, имя, отчество)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>1 курса группы 17ЭД2  факультета экономики и управления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  <w:u w:val="single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специальности  </w:t>
          </w:r>
          <w:r w:rsidRPr="00B61F82">
            <w:rPr>
              <w:rFonts w:ascii="Times New Roman" w:hAnsi="Times New Roman" w:cs="Times New Roman"/>
              <w:sz w:val="28"/>
              <w:szCs w:val="28"/>
              <w:u w:val="single"/>
            </w:rPr>
            <w:t>38.05.02 Таможенное дело,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  <w:u w:val="single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>проходившег</w:t>
          </w:r>
          <w:proofErr w:type="gramStart"/>
          <w:r w:rsidRPr="00B61F82">
            <w:rPr>
              <w:rFonts w:ascii="Times New Roman" w:hAnsi="Times New Roman" w:cs="Times New Roman"/>
              <w:sz w:val="28"/>
              <w:szCs w:val="28"/>
            </w:rPr>
            <w:t>о(</w:t>
          </w:r>
          <w:proofErr w:type="gramEnd"/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ей)  учебную практику со «02» июля 2018 г. по «15» июля 2018 г. 2017 - 2018 учебного года в </w:t>
          </w:r>
          <w:r w:rsidRPr="00B61F82">
            <w:rPr>
              <w:rFonts w:ascii="Times New Roman" w:hAnsi="Times New Roman" w:cs="Times New Roman"/>
              <w:sz w:val="28"/>
              <w:szCs w:val="28"/>
              <w:u w:val="single"/>
            </w:rPr>
            <w:t>Пензенском государственном университете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i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i/>
              <w:sz w:val="28"/>
              <w:szCs w:val="28"/>
            </w:rPr>
            <w:t xml:space="preserve">                                        </w:t>
          </w:r>
          <w:r>
            <w:rPr>
              <w:rFonts w:ascii="Times New Roman" w:hAnsi="Times New Roman" w:cs="Times New Roman"/>
              <w:i/>
              <w:sz w:val="28"/>
              <w:szCs w:val="28"/>
            </w:rPr>
            <w:t xml:space="preserve">                   </w:t>
          </w:r>
          <w:r w:rsidRPr="00B61F82">
            <w:rPr>
              <w:rFonts w:ascii="Times New Roman" w:hAnsi="Times New Roman" w:cs="Times New Roman"/>
              <w:i/>
              <w:sz w:val="28"/>
              <w:szCs w:val="28"/>
            </w:rPr>
            <w:t xml:space="preserve"> (наименование организации)            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i/>
              <w:sz w:val="28"/>
              <w:szCs w:val="28"/>
            </w:rPr>
          </w:pP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«16» июля 2018 г.                  _____________ /__________________/                             </w:t>
          </w:r>
        </w:p>
        <w:p w:rsidR="00B61F82" w:rsidRPr="00B61F82" w:rsidRDefault="00B61F82" w:rsidP="00B61F82">
          <w:pPr>
            <w:ind w:left="-284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i/>
              <w:sz w:val="28"/>
              <w:szCs w:val="28"/>
            </w:rPr>
            <w:t xml:space="preserve">                                           </w:t>
          </w:r>
          <w:r w:rsidRPr="00B61F82">
            <w:rPr>
              <w:rFonts w:ascii="Times New Roman" w:hAnsi="Times New Roman" w:cs="Times New Roman"/>
              <w:i/>
              <w:sz w:val="28"/>
              <w:szCs w:val="28"/>
            </w:rPr>
            <w:t xml:space="preserve">  (подпись студента)   (расшифровка подписи) </w:t>
          </w:r>
        </w:p>
        <w:p w:rsidR="00B61F82" w:rsidRPr="00B61F82" w:rsidRDefault="00B61F82" w:rsidP="00B61F82">
          <w:pPr>
            <w:ind w:left="-284"/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>«Отчет УТВЕРЖДАЮ»</w:t>
          </w: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B61F82" w:rsidRPr="00B61F82" w:rsidRDefault="00B61F82" w:rsidP="00B61F82">
          <w:pPr>
            <w:spacing w:line="360" w:lineRule="auto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 Руководитель практики от университета </w:t>
          </w:r>
        </w:p>
        <w:p w:rsidR="00B61F82" w:rsidRPr="00B61F82" w:rsidRDefault="00B61F82" w:rsidP="00B61F82">
          <w:pPr>
            <w:spacing w:line="360" w:lineRule="auto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доцент кафедры «Менеджмент и экономическая безопасность» ПГУ, </w:t>
          </w:r>
          <w:proofErr w:type="spellStart"/>
          <w:r w:rsidRPr="00B61F82">
            <w:rPr>
              <w:rFonts w:ascii="Times New Roman" w:hAnsi="Times New Roman" w:cs="Times New Roman"/>
              <w:sz w:val="28"/>
              <w:szCs w:val="28"/>
            </w:rPr>
            <w:t>к.с.н</w:t>
          </w:r>
          <w:proofErr w:type="spellEnd"/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., доцент               _____________________ / </w:t>
          </w:r>
          <w:proofErr w:type="spellStart"/>
          <w:r w:rsidRPr="00B61F82">
            <w:rPr>
              <w:rFonts w:ascii="Times New Roman" w:hAnsi="Times New Roman" w:cs="Times New Roman"/>
              <w:sz w:val="28"/>
              <w:szCs w:val="28"/>
            </w:rPr>
            <w:t>Агамагомедова</w:t>
          </w:r>
          <w:proofErr w:type="spellEnd"/>
          <w:r w:rsidRPr="00B61F82">
            <w:rPr>
              <w:rFonts w:ascii="Times New Roman" w:hAnsi="Times New Roman" w:cs="Times New Roman"/>
              <w:sz w:val="28"/>
              <w:szCs w:val="28"/>
            </w:rPr>
            <w:t xml:space="preserve"> С.А. /   </w:t>
          </w:r>
        </w:p>
        <w:p w:rsidR="00B61F82" w:rsidRPr="00B61F82" w:rsidRDefault="00B61F82" w:rsidP="00B61F82">
          <w:pPr>
            <w:spacing w:line="360" w:lineRule="auto"/>
            <w:jc w:val="left"/>
            <w:rPr>
              <w:rFonts w:ascii="Times New Roman" w:hAnsi="Times New Roman" w:cs="Times New Roman"/>
              <w:sz w:val="28"/>
              <w:szCs w:val="28"/>
            </w:rPr>
          </w:pPr>
          <w:r w:rsidRPr="00B61F82">
            <w:rPr>
              <w:rFonts w:ascii="Times New Roman" w:hAnsi="Times New Roman" w:cs="Times New Roman"/>
              <w:i/>
              <w:sz w:val="20"/>
              <w:szCs w:val="20"/>
            </w:rPr>
            <w:tab/>
          </w:r>
          <w:r w:rsidRPr="00B61F82">
            <w:rPr>
              <w:rFonts w:ascii="Times New Roman" w:hAnsi="Times New Roman" w:cs="Times New Roman"/>
              <w:i/>
              <w:sz w:val="20"/>
              <w:szCs w:val="20"/>
            </w:rPr>
            <w:tab/>
          </w:r>
          <w:r w:rsidRPr="00B61F82">
            <w:rPr>
              <w:rFonts w:ascii="Times New Roman" w:hAnsi="Times New Roman" w:cs="Times New Roman"/>
              <w:i/>
              <w:sz w:val="20"/>
              <w:szCs w:val="20"/>
            </w:rPr>
            <w:tab/>
          </w:r>
          <w:r>
            <w:rPr>
              <w:rFonts w:ascii="Times New Roman" w:hAnsi="Times New Roman" w:cs="Times New Roman"/>
              <w:i/>
              <w:sz w:val="20"/>
              <w:szCs w:val="20"/>
            </w:rPr>
            <w:t xml:space="preserve">                         </w:t>
          </w:r>
          <w:r w:rsidRPr="00B61F82">
            <w:rPr>
              <w:rFonts w:ascii="Times New Roman" w:hAnsi="Times New Roman" w:cs="Times New Roman"/>
              <w:i/>
              <w:sz w:val="20"/>
              <w:szCs w:val="20"/>
            </w:rPr>
            <w:t xml:space="preserve">(подпись)               (расшифровка подписи) </w:t>
          </w:r>
        </w:p>
        <w:p w:rsidR="0037026C" w:rsidRDefault="0037026C" w:rsidP="0037026C">
          <w:pPr>
            <w:pStyle w:val="60"/>
            <w:shd w:val="clear" w:color="auto" w:fill="auto"/>
            <w:spacing w:before="0"/>
            <w:ind w:right="120"/>
            <w:rPr>
              <w:rFonts w:asciiTheme="minorHAnsi" w:eastAsiaTheme="minorHAnsi" w:hAnsiTheme="minorHAnsi" w:cstheme="minorBidi"/>
              <w:b w:val="0"/>
              <w:bCs w:val="0"/>
            </w:rPr>
          </w:pPr>
        </w:p>
        <w:p w:rsidR="0037026C" w:rsidRDefault="0037026C" w:rsidP="0037026C">
          <w:pPr>
            <w:pStyle w:val="60"/>
            <w:shd w:val="clear" w:color="auto" w:fill="auto"/>
            <w:spacing w:before="0"/>
            <w:ind w:right="120"/>
            <w:rPr>
              <w:rFonts w:asciiTheme="minorHAnsi" w:eastAsiaTheme="minorHAnsi" w:hAnsiTheme="minorHAnsi" w:cstheme="minorBidi"/>
              <w:b w:val="0"/>
              <w:bCs w:val="0"/>
            </w:rPr>
          </w:pPr>
        </w:p>
        <w:p w:rsidR="0037026C" w:rsidRDefault="0037026C" w:rsidP="0037026C">
          <w:pPr>
            <w:pStyle w:val="60"/>
            <w:shd w:val="clear" w:color="auto" w:fill="auto"/>
            <w:spacing w:before="0"/>
            <w:ind w:right="120"/>
            <w:rPr>
              <w:rFonts w:asciiTheme="minorHAnsi" w:eastAsiaTheme="minorHAnsi" w:hAnsiTheme="minorHAnsi" w:cstheme="minorBidi"/>
              <w:b w:val="0"/>
              <w:bCs w:val="0"/>
            </w:rPr>
          </w:pPr>
        </w:p>
        <w:p w:rsidR="0037026C" w:rsidRDefault="0037026C" w:rsidP="0037026C">
          <w:pPr>
            <w:pStyle w:val="60"/>
            <w:shd w:val="clear" w:color="auto" w:fill="auto"/>
            <w:spacing w:before="0"/>
            <w:ind w:right="120"/>
            <w:rPr>
              <w:rFonts w:asciiTheme="minorHAnsi" w:eastAsiaTheme="minorHAnsi" w:hAnsiTheme="minorHAnsi" w:cstheme="minorBidi"/>
              <w:b w:val="0"/>
              <w:bCs w:val="0"/>
            </w:rPr>
          </w:pPr>
        </w:p>
        <w:p w:rsidR="0037026C" w:rsidRPr="0037026C" w:rsidRDefault="0037026C" w:rsidP="0037026C">
          <w:pPr>
            <w:rPr>
              <w:rFonts w:ascii="Times New Roman" w:hAnsi="Times New Roman" w:cs="Times New Roman"/>
              <w:sz w:val="32"/>
              <w:szCs w:val="32"/>
            </w:rPr>
          </w:pPr>
        </w:p>
        <w:p w:rsidR="0037026C" w:rsidRDefault="0037026C" w:rsidP="0037026C">
          <w:pPr>
            <w:rPr>
              <w:rFonts w:ascii="Times New Roman" w:hAnsi="Times New Roman" w:cs="Times New Roman"/>
              <w:color w:val="000000"/>
              <w:sz w:val="32"/>
              <w:szCs w:val="32"/>
            </w:rPr>
          </w:pP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ind w:left="5103"/>
            <w:jc w:val="lef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lastRenderedPageBreak/>
            <w:t>«Согласовано»</w:t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ind w:left="5103"/>
            <w:jc w:val="lef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 xml:space="preserve">Руководитель учебной практики </w:t>
          </w:r>
          <w:proofErr w:type="gramStart"/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>от</w:t>
          </w:r>
          <w:proofErr w:type="gramEnd"/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ab/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ind w:left="5103"/>
            <w:jc w:val="lef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>кафедры «</w:t>
          </w:r>
          <w:proofErr w:type="spellStart"/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>МиЭБ</w:t>
          </w:r>
          <w:proofErr w:type="spellEnd"/>
          <w:r w:rsidRPr="00DD5F8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 xml:space="preserve">» </w:t>
          </w:r>
          <w:r w:rsidRPr="00DD5F8E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>ПГУ</w:t>
          </w:r>
          <w:r w:rsidRPr="00DD5F8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ind w:left="5103"/>
            <w:jc w:val="left"/>
            <w:rPr>
              <w:rFonts w:ascii="Times New Roman" w:eastAsia="Times New Roman" w:hAnsi="Times New Roman" w:cs="Times New Roman"/>
              <w:b/>
              <w:bCs/>
              <w:i/>
              <w:iCs/>
              <w:sz w:val="24"/>
              <w:szCs w:val="24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/>
              <w:iCs/>
              <w:sz w:val="24"/>
              <w:szCs w:val="24"/>
              <w:lang w:eastAsia="ru-RU"/>
            </w:rPr>
            <w:t xml:space="preserve">доцент </w:t>
          </w:r>
          <w:proofErr w:type="spellStart"/>
          <w:r w:rsidRPr="00DD5F8E">
            <w:rPr>
              <w:rFonts w:ascii="Times New Roman" w:eastAsia="Times New Roman" w:hAnsi="Times New Roman" w:cs="Times New Roman"/>
              <w:b/>
              <w:iCs/>
              <w:sz w:val="24"/>
              <w:szCs w:val="24"/>
              <w:lang w:eastAsia="ru-RU"/>
            </w:rPr>
            <w:t>Агамагомедова</w:t>
          </w:r>
          <w:proofErr w:type="spellEnd"/>
          <w:r w:rsidRPr="00DD5F8E">
            <w:rPr>
              <w:rFonts w:ascii="Times New Roman" w:eastAsia="Times New Roman" w:hAnsi="Times New Roman" w:cs="Times New Roman"/>
              <w:b/>
              <w:iCs/>
              <w:sz w:val="24"/>
              <w:szCs w:val="24"/>
              <w:lang w:eastAsia="ru-RU"/>
            </w:rPr>
            <w:t xml:space="preserve"> С.А. </w:t>
          </w:r>
          <w:r w:rsidRPr="00DD5F8E">
            <w:rPr>
              <w:rFonts w:ascii="Times New Roman" w:eastAsia="Times New Roman" w:hAnsi="Times New Roman" w:cs="Times New Roman"/>
              <w:b/>
              <w:iCs/>
              <w:sz w:val="24"/>
              <w:szCs w:val="24"/>
              <w:lang w:eastAsia="ru-RU"/>
            </w:rPr>
            <w:tab/>
            <w:t xml:space="preserve">    </w:t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>_______________________</w:t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0"/>
              <w:szCs w:val="20"/>
              <w:lang w:eastAsia="ru-RU"/>
            </w:rPr>
            <w:t>(подпись)</w:t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ab/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i/>
              <w:iCs/>
              <w:sz w:val="24"/>
              <w:szCs w:val="24"/>
              <w:lang w:eastAsia="ru-RU"/>
            </w:rPr>
            <w:t xml:space="preserve"> </w:t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spacing w:line="36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>Пензенский государственный университет</w:t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spacing w:line="360" w:lineRule="auto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>План (график)</w:t>
          </w:r>
          <w:r w:rsidRPr="00DD5F8E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 </w:t>
          </w:r>
        </w:p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spacing w:line="36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DD5F8E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проведения учебно</w:t>
          </w:r>
          <w:r w:rsidR="000B48AB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й практики </w:t>
          </w:r>
          <w:proofErr w:type="spellStart"/>
          <w:r w:rsidR="000B48AB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студенки</w:t>
          </w:r>
          <w:proofErr w:type="spellEnd"/>
          <w:r w:rsidR="000B48AB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 </w:t>
          </w:r>
          <w:r w:rsidRPr="00DD5F8E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 </w:t>
          </w:r>
          <w:r w:rsidR="000B48AB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группы 17ЭД2</w:t>
          </w:r>
          <w:r w:rsidRPr="00DD5F8E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 1 курса специальности 38.</w:t>
          </w:r>
          <w:r w:rsidRPr="00DD5F8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0</w:t>
          </w:r>
          <w:r w:rsidRPr="00DD5F8E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5</w:t>
          </w:r>
          <w:r w:rsidRPr="00DD5F8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.02 «Таможенное дело» </w:t>
          </w:r>
          <w:r w:rsidR="000B48AB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Водяновой Ксении Андреевны </w:t>
          </w:r>
          <w:r w:rsidRPr="00DD5F8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в Пензенском государственном университете </w:t>
          </w:r>
          <w:r w:rsidRPr="00DD5F8E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со 02.07.2018 г. по 15.07.2018 г.</w:t>
          </w:r>
        </w:p>
        <w:tbl>
          <w:tblPr>
            <w:tblW w:w="10348" w:type="dxa"/>
            <w:tblInd w:w="-572" w:type="dxa"/>
            <w:tblLayout w:type="fixed"/>
            <w:tblLook w:val="0000" w:firstRow="0" w:lastRow="0" w:firstColumn="0" w:lastColumn="0" w:noHBand="0" w:noVBand="0"/>
          </w:tblPr>
          <w:tblGrid>
            <w:gridCol w:w="567"/>
            <w:gridCol w:w="5812"/>
            <w:gridCol w:w="3969"/>
          </w:tblGrid>
          <w:tr w:rsidR="00DD5F8E" w:rsidRPr="00DD5F8E" w:rsidTr="000B48AB"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  <w:t>№</w:t>
                </w:r>
              </w:p>
            </w:tc>
            <w:tc>
              <w:tcPr>
                <w:tcW w:w="581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  <w:t>Раздел (этап) практики</w:t>
                </w:r>
              </w:p>
            </w:tc>
            <w:tc>
              <w:tcPr>
                <w:tcW w:w="39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  <w:t>Вид деятельности студента на практике</w:t>
                </w:r>
              </w:p>
            </w:tc>
          </w:tr>
          <w:tr w:rsidR="00DD5F8E" w:rsidRPr="00DD5F8E" w:rsidTr="000B48AB"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</w:t>
                </w:r>
              </w:p>
            </w:tc>
            <w:tc>
              <w:tcPr>
                <w:tcW w:w="5812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Проведение организационного собрания</w:t>
                </w:r>
              </w:p>
            </w:tc>
            <w:tc>
              <w:tcPr>
                <w:tcW w:w="39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Принял участие в организационном собрании</w:t>
                </w:r>
              </w:p>
            </w:tc>
          </w:tr>
          <w:tr w:rsidR="00DD5F8E" w:rsidRPr="00DD5F8E" w:rsidTr="000B48AB"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</w:t>
                </w:r>
              </w:p>
            </w:tc>
            <w:tc>
              <w:tcPr>
                <w:tcW w:w="5812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 xml:space="preserve">Проведение инструктажа </w:t>
                </w:r>
                <w:proofErr w:type="gramStart"/>
                <w:r w:rsidRPr="00DD5F8E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обучающихся</w:t>
                </w:r>
                <w:proofErr w:type="gramEnd"/>
                <w:r w:rsidRPr="00DD5F8E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 xml:space="preserve"> по ознакомлению с требованиями охраны труда, техники безопасности, пожарной безопасности, а также правилами внутреннего распорядка</w:t>
                </w:r>
              </w:p>
            </w:tc>
            <w:tc>
              <w:tcPr>
                <w:tcW w:w="3969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Прошел инструктаж по охране труда, технике безопасности, пожарной безопасности, ознакомлен с правилами внутреннего распорядка</w:t>
                </w:r>
              </w:p>
            </w:tc>
          </w:tr>
          <w:tr w:rsidR="00DD5F8E" w:rsidRPr="00DD5F8E" w:rsidTr="000B48AB"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</w:t>
                </w:r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Получение индивидуального задания и согласование плана (графика) проведения учебной практики</w:t>
                </w:r>
              </w:p>
            </w:tc>
            <w:tc>
              <w:tcPr>
                <w:tcW w:w="39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Индивидуальное задание получено, план (график) согласован</w:t>
                </w:r>
              </w:p>
            </w:tc>
          </w:tr>
          <w:tr w:rsidR="00DD5F8E" w:rsidRPr="00DD5F8E" w:rsidTr="000B48AB"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</w:t>
                </w:r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1) Составление содержания отчета по учебной практике: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- Введение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- 1 глава «Общая характеристика образовательной деятельности Пензенского государственного университета»</w:t>
                </w:r>
              </w:p>
              <w:p w:rsidR="00DD5F8E" w:rsidRPr="00DD5F8E" w:rsidRDefault="000B48AB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 xml:space="preserve">- 2 глава </w:t>
                </w:r>
                <w:r w:rsidR="00DD5F8E"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 xml:space="preserve">Характеристика 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 xml:space="preserve">Федеральной таможенной службы </w:t>
                </w:r>
                <w:r w:rsidR="00DD5F8E"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- Заключение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- Список использованной литературы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 xml:space="preserve">- Приложения 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2) Сбор материала для составления отчета по учебной практике;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3) Составление списка литературы для отчета по учебной практике;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4) Анализ материала для отчета по учебной практике</w:t>
                </w:r>
              </w:p>
            </w:tc>
            <w:tc>
              <w:tcPr>
                <w:tcW w:w="39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Содержание отчета по учебной практике составлено;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материал для составления отчета по учебной практике собран и изучен;</w:t>
                </w:r>
              </w:p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список литературы составлен</w:t>
                </w:r>
              </w:p>
            </w:tc>
          </w:tr>
          <w:tr w:rsidR="00DD5F8E" w:rsidRPr="00DD5F8E" w:rsidTr="000B48AB"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</w:t>
                </w:r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35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Подготовка и составление отчета по учебной практике, загрузка отчета в ЭИОС</w:t>
                </w:r>
              </w:p>
            </w:tc>
            <w:tc>
              <w:tcPr>
                <w:tcW w:w="39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-112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Отчет по учебной практике подготовлен и загружен в ЭИОС</w:t>
                </w:r>
              </w:p>
            </w:tc>
          </w:tr>
          <w:tr w:rsidR="00DD5F8E" w:rsidRPr="00DD5F8E" w:rsidTr="000B48AB"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</w:t>
                </w:r>
              </w:p>
            </w:tc>
            <w:tc>
              <w:tcPr>
                <w:tcW w:w="58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Защита отчета по учебной практике</w:t>
                </w:r>
              </w:p>
            </w:tc>
            <w:tc>
              <w:tcPr>
                <w:tcW w:w="39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DD5F8E" w:rsidRPr="00DD5F8E" w:rsidRDefault="00DD5F8E" w:rsidP="00DD5F8E">
                <w:pPr>
                  <w:widowControl w:val="0"/>
                  <w:autoSpaceDE w:val="0"/>
                  <w:autoSpaceDN w:val="0"/>
                  <w:adjustRightInd w:val="0"/>
                  <w:ind w:left="-112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DD5F8E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Отчет по учебной практике защищен</w:t>
                </w:r>
              </w:p>
            </w:tc>
          </w:tr>
        </w:tbl>
        <w:p w:rsidR="00DD5F8E" w:rsidRPr="00DD5F8E" w:rsidRDefault="00DD5F8E" w:rsidP="00DD5F8E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37026C" w:rsidRDefault="0037026C" w:rsidP="0037026C">
          <w:pPr>
            <w:rPr>
              <w:rFonts w:ascii="Times New Roman" w:hAnsi="Times New Roman" w:cs="Times New Roman"/>
              <w:color w:val="000000"/>
              <w:sz w:val="32"/>
              <w:szCs w:val="32"/>
            </w:rPr>
          </w:pPr>
        </w:p>
        <w:p w:rsidR="0037026C" w:rsidRDefault="0037026C" w:rsidP="0037026C">
          <w:pPr>
            <w:rPr>
              <w:rFonts w:ascii="Times New Roman" w:hAnsi="Times New Roman" w:cs="Times New Roman"/>
              <w:color w:val="000000"/>
              <w:sz w:val="32"/>
              <w:szCs w:val="32"/>
            </w:rPr>
          </w:pPr>
        </w:p>
        <w:p w:rsidR="00760EBC" w:rsidRPr="00760EBC" w:rsidRDefault="00760EBC" w:rsidP="00760EBC">
          <w:pPr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lastRenderedPageBreak/>
            <w:t>Пензенский государственный университет</w:t>
          </w:r>
        </w:p>
        <w:p w:rsidR="00760EBC" w:rsidRPr="00760EBC" w:rsidRDefault="00760EBC" w:rsidP="00760EBC">
          <w:pPr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Кафедра «Менеджмент и экономическая безопасность»</w:t>
          </w:r>
        </w:p>
        <w:p w:rsidR="00760EBC" w:rsidRPr="00760EBC" w:rsidRDefault="00760EBC" w:rsidP="00760EBC">
          <w:pPr>
            <w:keepNext/>
            <w:ind w:left="6372" w:firstLine="708"/>
            <w:outlineLvl w:val="1"/>
            <w:rPr>
              <w:rFonts w:ascii="Times New Roman" w:eastAsia="Times New Roman" w:hAnsi="Times New Roman" w:cs="Times New Roman"/>
              <w:bCs/>
              <w:sz w:val="20"/>
              <w:szCs w:val="20"/>
              <w:lang w:eastAsia="x-none"/>
            </w:rPr>
          </w:pPr>
        </w:p>
        <w:p w:rsidR="00760EBC" w:rsidRPr="00760EBC" w:rsidRDefault="00760EBC" w:rsidP="00760EBC">
          <w:pPr>
            <w:keepNext/>
            <w:spacing w:line="360" w:lineRule="auto"/>
            <w:outlineLvl w:val="0"/>
            <w:rPr>
              <w:rFonts w:ascii="Times New Roman" w:eastAsia="Times New Roman" w:hAnsi="Times New Roman" w:cs="Times New Roman"/>
              <w:b/>
              <w:sz w:val="28"/>
              <w:szCs w:val="28"/>
              <w:lang w:eastAsia="x-none"/>
            </w:rPr>
          </w:pPr>
        </w:p>
        <w:p w:rsidR="00760EBC" w:rsidRPr="00760EBC" w:rsidRDefault="00760EBC" w:rsidP="00760EBC">
          <w:pPr>
            <w:keepNext/>
            <w:spacing w:line="360" w:lineRule="auto"/>
            <w:outlineLvl w:val="0"/>
            <w:rPr>
              <w:rFonts w:ascii="Times New Roman" w:eastAsia="Times New Roman" w:hAnsi="Times New Roman" w:cs="Times New Roman"/>
              <w:b/>
              <w:sz w:val="28"/>
              <w:szCs w:val="28"/>
              <w:lang w:eastAsia="x-none"/>
            </w:rPr>
          </w:pPr>
          <w:r w:rsidRPr="00760EBC">
            <w:rPr>
              <w:rFonts w:ascii="Times New Roman" w:eastAsia="Times New Roman" w:hAnsi="Times New Roman" w:cs="Times New Roman"/>
              <w:b/>
              <w:sz w:val="28"/>
              <w:szCs w:val="28"/>
              <w:lang w:eastAsia="x-none"/>
            </w:rPr>
            <w:t>Индивидуальное задание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spacing w:line="360" w:lineRule="auto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для прохождения учебной практики</w:t>
          </w:r>
        </w:p>
        <w:p w:rsidR="00760EBC" w:rsidRPr="00760EBC" w:rsidRDefault="00032F92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proofErr w:type="spellStart"/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студенки</w:t>
          </w:r>
          <w:proofErr w:type="spellEnd"/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  <w:r w:rsidR="00760EBC"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1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курса Водяновой  Ксении Андреевны </w:t>
          </w:r>
          <w:r w:rsidR="00760EBC"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________________________________________________________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ab/>
            <w:t xml:space="preserve">                                                            (Ф.И.О., полностью)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специальности </w:t>
          </w:r>
          <w:r w:rsidRPr="00760EBC">
            <w:rPr>
              <w:rFonts w:ascii="Times New Roman" w:eastAsia="Times New Roman" w:hAnsi="Times New Roman" w:cs="Times New Roman"/>
              <w:sz w:val="24"/>
              <w:szCs w:val="24"/>
              <w:u w:val="single"/>
              <w:lang w:eastAsia="ru-RU"/>
            </w:rPr>
            <w:t xml:space="preserve">38.05.02 Таможенное дело </w:t>
          </w: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 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760EBC" w:rsidRPr="00760EBC" w:rsidRDefault="00760EBC" w:rsidP="00760EBC">
          <w:pPr>
            <w:widowControl w:val="0"/>
            <w:tabs>
              <w:tab w:val="left" w:pos="2060"/>
            </w:tabs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Наименование организации  _</w:t>
          </w:r>
          <w:r w:rsidRPr="00760EBC">
            <w:rPr>
              <w:rFonts w:ascii="Times New Roman" w:eastAsia="Times New Roman" w:hAnsi="Times New Roman" w:cs="Times New Roman"/>
              <w:sz w:val="24"/>
              <w:szCs w:val="24"/>
              <w:u w:val="single"/>
              <w:lang w:eastAsia="ru-RU"/>
            </w:rPr>
            <w:t>Пензенский государственный университет</w:t>
          </w:r>
        </w:p>
        <w:p w:rsidR="00760EBC" w:rsidRPr="00760EBC" w:rsidRDefault="00760EBC" w:rsidP="00760EBC">
          <w:pPr>
            <w:widowControl w:val="0"/>
            <w:tabs>
              <w:tab w:val="left" w:pos="2060"/>
            </w:tabs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tbl>
          <w:tblPr>
            <w:tblW w:w="9521" w:type="dxa"/>
            <w:jc w:val="center"/>
            <w:tblLook w:val="0000" w:firstRow="0" w:lastRow="0" w:firstColumn="0" w:lastColumn="0" w:noHBand="0" w:noVBand="0"/>
          </w:tblPr>
          <w:tblGrid>
            <w:gridCol w:w="6229"/>
            <w:gridCol w:w="1661"/>
            <w:gridCol w:w="1631"/>
          </w:tblGrid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iCs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iCs/>
                    <w:sz w:val="24"/>
                    <w:szCs w:val="24"/>
                    <w:lang w:eastAsia="ru-RU"/>
                  </w:rPr>
                  <w:t>Разделы учебной практики</w:t>
                </w:r>
              </w:p>
            </w:tc>
            <w:tc>
              <w:tcPr>
                <w:tcW w:w="1066" w:type="dxa"/>
                <w:vMerge w:val="restart"/>
                <w:tcBorders>
                  <w:top w:val="single" w:sz="8" w:space="0" w:color="auto"/>
                  <w:left w:val="nil"/>
                  <w:bottom w:val="single" w:sz="8" w:space="0" w:color="000000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iCs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iCs/>
                    <w:sz w:val="24"/>
                    <w:szCs w:val="24"/>
                    <w:lang w:eastAsia="ru-RU"/>
                  </w:rPr>
                  <w:t xml:space="preserve">Планируемый период </w:t>
                </w:r>
              </w:p>
            </w:tc>
            <w:tc>
              <w:tcPr>
                <w:tcW w:w="1652" w:type="dxa"/>
                <w:vMerge w:val="restart"/>
                <w:tcBorders>
                  <w:top w:val="single" w:sz="8" w:space="0" w:color="auto"/>
                  <w:left w:val="single" w:sz="4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iCs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iCs/>
                    <w:sz w:val="24"/>
                    <w:szCs w:val="24"/>
                    <w:lang w:eastAsia="ru-RU"/>
                  </w:rPr>
                  <w:t>Отметка о выполнении</w:t>
                </w: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/>
                <w:tcBorders>
                  <w:top w:val="single" w:sz="8" w:space="0" w:color="auto"/>
                  <w:left w:val="single" w:sz="8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i/>
                    <w:iCs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single" w:sz="8" w:space="0" w:color="auto"/>
                  <w:left w:val="nil"/>
                  <w:bottom w:val="single" w:sz="8" w:space="0" w:color="000000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i/>
                    <w:iCs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single" w:sz="8" w:space="0" w:color="auto"/>
                  <w:left w:val="single" w:sz="4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i/>
                    <w:iCs/>
                    <w:sz w:val="24"/>
                    <w:szCs w:val="24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 w:val="restart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1. Проведение организационного собрания</w:t>
                </w:r>
              </w:p>
            </w:tc>
            <w:tc>
              <w:tcPr>
                <w:tcW w:w="1066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26.06.18</w:t>
                </w:r>
              </w:p>
            </w:tc>
            <w:tc>
              <w:tcPr>
                <w:tcW w:w="1652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480"/>
              <w:jc w:val="center"/>
            </w:trPr>
            <w:tc>
              <w:tcPr>
                <w:tcW w:w="680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 w:val="restart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2. Составление индивидуального задания</w:t>
                </w:r>
              </w:p>
            </w:tc>
            <w:tc>
              <w:tcPr>
                <w:tcW w:w="106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02.0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</w:t>
                </w:r>
              </w:p>
            </w:tc>
            <w:tc>
              <w:tcPr>
                <w:tcW w:w="1652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345"/>
              <w:jc w:val="center"/>
            </w:trPr>
            <w:tc>
              <w:tcPr>
                <w:tcW w:w="6803" w:type="dxa"/>
                <w:vMerge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 w:val="restart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3. Составление содержания отчета по учебной практике: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- Введение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- 1 глава </w:t>
                </w:r>
                <w:r w:rsidR="0031510A" w:rsidRPr="0031510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Общая характеристика факультета экономики и управления Пензенского государственного университета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- 2 глава </w:t>
                </w:r>
                <w:r w:rsidR="0031510A" w:rsidRPr="0031510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Характеристика Федеральной таможенной службы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- Заключение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- Список использованной литературы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- Приложения (</w:t>
                </w:r>
                <w:r w:rsidRPr="00760EBC"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  <w:lang w:eastAsia="ru-RU"/>
                  </w:rPr>
                  <w:t>обязательно для тех, кто претендует на «отлично»)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4. Сбор материала для составления отчета по учебной практике;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5. Составление списка литературы для отчета по учебной практике;</w:t>
                </w:r>
              </w:p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6. Анализ материала для отчета по учебной практике</w:t>
                </w:r>
              </w:p>
            </w:tc>
            <w:tc>
              <w:tcPr>
                <w:tcW w:w="106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02.0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.18-13.0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</w:t>
                </w:r>
              </w:p>
            </w:tc>
            <w:tc>
              <w:tcPr>
                <w:tcW w:w="1652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7. Подготовка и составление отчета по учебной практике</w:t>
                </w:r>
              </w:p>
            </w:tc>
            <w:tc>
              <w:tcPr>
                <w:tcW w:w="106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02.0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.18-13.0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</w:t>
                </w:r>
              </w:p>
            </w:tc>
            <w:tc>
              <w:tcPr>
                <w:tcW w:w="1652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76"/>
              <w:jc w:val="center"/>
            </w:trPr>
            <w:tc>
              <w:tcPr>
                <w:tcW w:w="680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8" w:space="0" w:color="000000"/>
                  <w:right w:val="single" w:sz="4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6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8" w:space="0" w:color="000000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52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760EBC" w:rsidRPr="00760EBC" w:rsidTr="00616A66">
            <w:trPr>
              <w:cantSplit/>
              <w:trHeight w:val="230"/>
              <w:jc w:val="center"/>
            </w:trPr>
            <w:tc>
              <w:tcPr>
                <w:tcW w:w="6803" w:type="dxa"/>
                <w:tcBorders>
                  <w:top w:val="single" w:sz="4" w:space="0" w:color="auto"/>
                  <w:left w:val="single" w:sz="4" w:space="0" w:color="auto"/>
                  <w:bottom w:val="single" w:sz="8" w:space="0" w:color="000000"/>
                  <w:right w:val="single" w:sz="4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8. Защита отчета по учебной практике</w:t>
                </w:r>
              </w:p>
            </w:tc>
            <w:tc>
              <w:tcPr>
                <w:tcW w:w="1066" w:type="dxa"/>
                <w:tcBorders>
                  <w:top w:val="single" w:sz="4" w:space="0" w:color="auto"/>
                  <w:left w:val="single" w:sz="4" w:space="0" w:color="auto"/>
                  <w:bottom w:val="single" w:sz="8" w:space="0" w:color="000000"/>
                  <w:right w:val="single" w:sz="4" w:space="0" w:color="auto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16.0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.18-20.0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7</w:t>
                </w:r>
                <w:r w:rsidRPr="00760EBC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.18</w:t>
                </w:r>
              </w:p>
            </w:tc>
            <w:tc>
              <w:tcPr>
                <w:tcW w:w="1652" w:type="dxa"/>
                <w:tcBorders>
                  <w:top w:val="single" w:sz="4" w:space="0" w:color="auto"/>
                  <w:left w:val="single" w:sz="4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:rsidR="00760EBC" w:rsidRPr="00760EBC" w:rsidRDefault="00760EBC" w:rsidP="00760EBC">
                <w:pPr>
                  <w:widowControl w:val="0"/>
                  <w:autoSpaceDE w:val="0"/>
                  <w:autoSpaceDN w:val="0"/>
                  <w:adjustRightInd w:val="0"/>
                  <w:jc w:val="lef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</w:tbl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Подпись студента ___________________________________/</w:t>
          </w:r>
          <w:r w:rsidRPr="00760EBC">
            <w:rPr>
              <w:rFonts w:ascii="Times New Roman" w:eastAsia="Times New Roman" w:hAnsi="Times New Roman" w:cs="Times New Roman"/>
              <w:sz w:val="24"/>
              <w:szCs w:val="24"/>
              <w:u w:val="single"/>
              <w:lang w:eastAsia="ru-RU"/>
            </w:rPr>
            <w:t xml:space="preserve">                                               </w:t>
          </w: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/   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                                                             (подпись)                                 (расшифровка)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Руководитель практики от </w:t>
          </w:r>
          <w:proofErr w:type="gramStart"/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Пензенского</w:t>
          </w:r>
          <w:proofErr w:type="gramEnd"/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</w:p>
        <w:p w:rsidR="00760EBC" w:rsidRPr="00760EBC" w:rsidRDefault="00760EBC" w:rsidP="00760EBC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государственного университета    ____________________________/ </w:t>
          </w:r>
          <w:proofErr w:type="spellStart"/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Агамагомедова</w:t>
          </w:r>
          <w:proofErr w:type="spellEnd"/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С.А./</w:t>
          </w:r>
        </w:p>
        <w:p w:rsidR="00DD5F8E" w:rsidRPr="00032F92" w:rsidRDefault="00760EBC" w:rsidP="00032F92">
          <w:pPr>
            <w:widowControl w:val="0"/>
            <w:autoSpaceDE w:val="0"/>
            <w:autoSpaceDN w:val="0"/>
            <w:adjustRightInd w:val="0"/>
            <w:jc w:val="lef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60EB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                                                                              (подпись)</w:t>
          </w:r>
          <w:r w:rsidR="00032F92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 xml:space="preserve">                    </w:t>
          </w:r>
        </w:p>
        <w:p w:rsidR="00CB1123" w:rsidRDefault="00585E05" w:rsidP="007326FA">
          <w:pPr>
            <w:ind w:firstLine="720"/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8"/>
            </w:rPr>
          </w:pP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4639429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F400CD" w:rsidRPr="00032F92" w:rsidRDefault="00B77E33" w:rsidP="00032F92">
          <w:pPr>
            <w:pStyle w:val="ac"/>
            <w:spacing w:before="0" w:line="360" w:lineRule="auto"/>
            <w:ind w:firstLine="720"/>
            <w:jc w:val="center"/>
            <w:rPr>
              <w:rFonts w:asciiTheme="minorHAnsi" w:eastAsiaTheme="minorHAnsi" w:hAnsiTheme="minorHAnsi" w:cstheme="minorBidi"/>
              <w:b w:val="0"/>
              <w:bCs w:val="0"/>
              <w:color w:val="auto"/>
              <w:sz w:val="22"/>
              <w:szCs w:val="22"/>
            </w:rPr>
          </w:pPr>
          <w:r w:rsidRPr="00077CA5">
            <w:rPr>
              <w:rFonts w:ascii="Times New Roman" w:hAnsi="Times New Roman" w:cs="Times New Roman"/>
              <w:color w:val="000000" w:themeColor="text1"/>
            </w:rPr>
            <w:fldChar w:fldCharType="begin"/>
          </w:r>
          <w:r w:rsidR="00CB1123" w:rsidRPr="00077CA5">
            <w:rPr>
              <w:rFonts w:ascii="Times New Roman" w:hAnsi="Times New Roman" w:cs="Times New Roman"/>
              <w:color w:val="000000" w:themeColor="text1"/>
            </w:rPr>
            <w:instrText xml:space="preserve"> TOC \o "1-3" \h \z \u </w:instrText>
          </w:r>
          <w:r w:rsidRPr="00077CA5">
            <w:rPr>
              <w:rFonts w:ascii="Times New Roman" w:hAnsi="Times New Roman" w:cs="Times New Roman"/>
              <w:color w:val="000000" w:themeColor="text1"/>
            </w:rPr>
            <w:fldChar w:fldCharType="separate"/>
          </w:r>
          <w:hyperlink w:anchor="_Toc518463427" w:history="1">
            <w:r w:rsidR="00F400CD" w:rsidRPr="00760EBC">
              <w:rPr>
                <w:rStyle w:val="aa"/>
                <w:rFonts w:ascii="Times New Roman" w:hAnsi="Times New Roman" w:cs="Times New Roman"/>
                <w:noProof/>
                <w:color w:val="000000" w:themeColor="text1"/>
              </w:rPr>
              <w:t>Введение</w:t>
            </w:r>
            <w:r w:rsidR="00F400CD" w:rsidRPr="00760EBC">
              <w:rPr>
                <w:rFonts w:ascii="Times New Roman" w:hAnsi="Times New Roman" w:cs="Times New Roman"/>
                <w:noProof/>
                <w:webHidden/>
                <w:color w:val="000000" w:themeColor="text1"/>
              </w:rPr>
              <w:tab/>
            </w:r>
          </w:hyperlink>
        </w:p>
        <w:p w:rsidR="00F400CD" w:rsidRPr="00F400CD" w:rsidRDefault="00585E05" w:rsidP="00F400CD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28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 Общая характеристика факультета экономики и управления Пензенского государственного университета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_Toc518463428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21"/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29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1.1 История факультета экономики и управления Пензенского государственного университета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_Toc518463429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21"/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30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1.2 </w:t>
            </w:r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Кафедры факультета экономики и управления Пензенского государственного университета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_Toc518463430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21"/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31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1.3 </w:t>
            </w:r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Кафедра «Менеджмент и экономическая безопасность» факультета экономики и управления Пензенского государственного университета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_Toc518463431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32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2.  </w:t>
            </w:r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Характеристика Федеральной таможенной службы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_Toc518463432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21"/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33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2.1 </w:t>
            </w:r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История создания Федеральной таможенной службы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_Toc518463433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21"/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34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2.2 </w:t>
            </w:r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Современная структура и полномочия Федеральной таможенной службы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_Toc518463434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Pr="00F400CD" w:rsidRDefault="00585E05" w:rsidP="00F400CD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18463435" w:history="1">
            <w:r w:rsidR="00F400CD" w:rsidRPr="00F400CD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Заключение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_Toc518463435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400CD" w:rsidRDefault="00585E05" w:rsidP="00F400CD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eastAsiaTheme="minorEastAsia"/>
              <w:noProof/>
              <w:lang w:eastAsia="ru-RU"/>
            </w:rPr>
          </w:pPr>
          <w:hyperlink w:anchor="_Toc518463436" w:history="1">
            <w:r w:rsidR="00F400CD" w:rsidRPr="00F400CD">
              <w:rPr>
                <w:rStyle w:val="aa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Приложения</w:t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400CD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_Toc518463436 \h </w:instrTex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B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B77E33" w:rsidRPr="00F400C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B1123" w:rsidRPr="00077CA5" w:rsidRDefault="00B77E33" w:rsidP="00077CA5">
          <w:pPr>
            <w:spacing w:line="360" w:lineRule="auto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077CA5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45595E" w:rsidRDefault="0045595E" w:rsidP="007326FA">
      <w:pPr>
        <w:pStyle w:val="1"/>
        <w:spacing w:before="0" w:line="360" w:lineRule="auto"/>
        <w:ind w:firstLine="720"/>
        <w:rPr>
          <w:rFonts w:ascii="Times New Roman" w:hAnsi="Times New Roman" w:cs="Times New Roman"/>
          <w:color w:val="000000" w:themeColor="text1"/>
          <w:lang w:val="en-US"/>
        </w:rPr>
      </w:pPr>
    </w:p>
    <w:p w:rsidR="0045595E" w:rsidRDefault="0045595E" w:rsidP="007326FA">
      <w:pPr>
        <w:pStyle w:val="1"/>
        <w:spacing w:before="0" w:line="360" w:lineRule="auto"/>
        <w:ind w:firstLine="720"/>
        <w:rPr>
          <w:rFonts w:ascii="Times New Roman" w:hAnsi="Times New Roman" w:cs="Times New Roman"/>
          <w:color w:val="000000" w:themeColor="text1"/>
          <w:lang w:val="en-US"/>
        </w:rPr>
      </w:pPr>
    </w:p>
    <w:p w:rsidR="0045595E" w:rsidRDefault="0045595E" w:rsidP="007326FA">
      <w:pPr>
        <w:ind w:firstLine="720"/>
        <w:rPr>
          <w:lang w:val="en-US"/>
        </w:rPr>
      </w:pPr>
    </w:p>
    <w:p w:rsidR="0045595E" w:rsidRDefault="0045595E" w:rsidP="007326FA">
      <w:pPr>
        <w:ind w:firstLine="720"/>
        <w:rPr>
          <w:lang w:val="en-US"/>
        </w:rPr>
      </w:pPr>
    </w:p>
    <w:p w:rsidR="0045595E" w:rsidRDefault="0045595E" w:rsidP="007326FA">
      <w:pPr>
        <w:ind w:firstLine="720"/>
      </w:pPr>
    </w:p>
    <w:p w:rsidR="006B5D89" w:rsidRDefault="006B5D89" w:rsidP="007326FA">
      <w:pPr>
        <w:ind w:firstLine="720"/>
      </w:pPr>
    </w:p>
    <w:p w:rsidR="006B5D89" w:rsidRDefault="006B5D89" w:rsidP="007326FA">
      <w:pPr>
        <w:ind w:firstLine="720"/>
      </w:pPr>
    </w:p>
    <w:p w:rsidR="00305A72" w:rsidRDefault="00305A72" w:rsidP="007326FA">
      <w:pPr>
        <w:ind w:firstLine="720"/>
      </w:pPr>
    </w:p>
    <w:p w:rsidR="00305A72" w:rsidRDefault="00305A72" w:rsidP="007326FA">
      <w:pPr>
        <w:ind w:firstLine="720"/>
      </w:pPr>
    </w:p>
    <w:p w:rsidR="00305A72" w:rsidRDefault="00305A72" w:rsidP="007326FA">
      <w:pPr>
        <w:ind w:firstLine="720"/>
      </w:pPr>
    </w:p>
    <w:p w:rsidR="00305A72" w:rsidRDefault="00305A72" w:rsidP="007326FA">
      <w:pPr>
        <w:ind w:firstLine="720"/>
      </w:pPr>
    </w:p>
    <w:p w:rsidR="00305A72" w:rsidRDefault="00305A72" w:rsidP="007326FA">
      <w:pPr>
        <w:ind w:firstLine="720"/>
      </w:pPr>
    </w:p>
    <w:p w:rsidR="00F15F93" w:rsidRDefault="00F15F93" w:rsidP="007326FA">
      <w:pPr>
        <w:ind w:firstLine="720"/>
      </w:pPr>
    </w:p>
    <w:p w:rsidR="00077CA5" w:rsidRDefault="00077CA5" w:rsidP="007326FA">
      <w:pPr>
        <w:ind w:firstLine="720"/>
      </w:pPr>
    </w:p>
    <w:p w:rsidR="00077CA5" w:rsidRDefault="00077CA5" w:rsidP="007326FA">
      <w:pPr>
        <w:ind w:firstLine="720"/>
      </w:pPr>
    </w:p>
    <w:p w:rsidR="00587C43" w:rsidRDefault="00587C43" w:rsidP="007326FA">
      <w:pPr>
        <w:ind w:firstLine="720"/>
        <w:sectPr w:rsidR="00587C43" w:rsidSect="007326FA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02E54" w:rsidRPr="000B48AB" w:rsidRDefault="00D22072" w:rsidP="00FF6B0E">
      <w:pPr>
        <w:pStyle w:val="1"/>
        <w:spacing w:before="0" w:line="160" w:lineRule="atLeast"/>
        <w:ind w:firstLine="720"/>
        <w:rPr>
          <w:rFonts w:ascii="Times New Roman" w:hAnsi="Times New Roman" w:cs="Times New Roman"/>
          <w:color w:val="000000" w:themeColor="text1"/>
        </w:rPr>
      </w:pPr>
      <w:bookmarkStart w:id="0" w:name="_Toc518463427"/>
      <w:r w:rsidRPr="000B48AB">
        <w:rPr>
          <w:rFonts w:ascii="Times New Roman" w:hAnsi="Times New Roman" w:cs="Times New Roman"/>
          <w:color w:val="000000" w:themeColor="text1"/>
        </w:rPr>
        <w:lastRenderedPageBreak/>
        <w:t>Введение</w:t>
      </w:r>
      <w:bookmarkEnd w:id="0"/>
    </w:p>
    <w:p w:rsidR="00597B3C" w:rsidRPr="007E0B2F" w:rsidRDefault="00597B3C" w:rsidP="007326FA">
      <w:pPr>
        <w:spacing w:line="160" w:lineRule="atLeast"/>
        <w:ind w:firstLine="720"/>
      </w:pPr>
    </w:p>
    <w:p w:rsidR="00337733" w:rsidRDefault="00FF6B0E" w:rsidP="0033773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0E"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я проходила практику </w:t>
      </w:r>
      <w:r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61F82"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02.07.2018 </w:t>
      </w:r>
      <w:r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B61F82"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15.07.</w:t>
      </w:r>
      <w:r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2018 года </w:t>
      </w:r>
      <w:r w:rsidRPr="00FF6B0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Пензенском государственном университете</w:t>
      </w:r>
      <w:r w:rsidR="00337733">
        <w:rPr>
          <w:rFonts w:ascii="Times New Roman" w:hAnsi="Times New Roman" w:cs="Times New Roman"/>
          <w:sz w:val="28"/>
          <w:szCs w:val="28"/>
        </w:rPr>
        <w:t xml:space="preserve"> (ПГУ)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6B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Общая продолжительность учебной практики составила </w:t>
      </w:r>
      <w:r w:rsidR="00B61F82"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B61F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дней.</w:t>
      </w:r>
      <w:r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Описание деятельности по дням пр</w:t>
      </w:r>
      <w:r>
        <w:rPr>
          <w:rFonts w:ascii="Times New Roman" w:hAnsi="Times New Roman" w:cs="Times New Roman"/>
          <w:color w:val="000000"/>
          <w:sz w:val="28"/>
          <w:szCs w:val="28"/>
        </w:rPr>
        <w:t>илагается в дневнике отчета по учебной</w:t>
      </w:r>
      <w:r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практике. </w:t>
      </w:r>
    </w:p>
    <w:p w:rsidR="00337733" w:rsidRPr="002C3747" w:rsidRDefault="00FF6B0E" w:rsidP="00337733">
      <w:pPr>
        <w:pStyle w:val="af4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733">
        <w:rPr>
          <w:rFonts w:ascii="Times New Roman" w:hAnsi="Times New Roman" w:cs="Times New Roman"/>
          <w:color w:val="000000"/>
          <w:sz w:val="28"/>
          <w:szCs w:val="28"/>
        </w:rPr>
        <w:t xml:space="preserve">В отчете </w:t>
      </w:r>
      <w:r w:rsidRPr="003377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</w:t>
      </w:r>
      <w:r w:rsidR="00337733" w:rsidRPr="003377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влено содержание деятельности, осуществленной в процессе прохождения практики</w:t>
      </w:r>
      <w:r w:rsidRPr="003377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37733">
        <w:rPr>
          <w:rFonts w:ascii="Times New Roman" w:hAnsi="Times New Roman" w:cs="Times New Roman"/>
          <w:color w:val="000000"/>
          <w:sz w:val="28"/>
          <w:szCs w:val="28"/>
        </w:rPr>
        <w:t xml:space="preserve"> В отчете рассмотрен</w:t>
      </w:r>
      <w:r w:rsidR="00337733" w:rsidRPr="00337733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337733" w:rsidRPr="00337733">
        <w:rPr>
          <w:rFonts w:ascii="Times New Roman" w:hAnsi="Times New Roman" w:cs="Times New Roman"/>
          <w:sz w:val="28"/>
          <w:szCs w:val="28"/>
        </w:rPr>
        <w:t>история факультета экономики и управления ПГУ, рассмотрены кафедры факультета экономики и управления ПГУ</w:t>
      </w:r>
      <w:r w:rsidR="00337733">
        <w:rPr>
          <w:rFonts w:ascii="Times New Roman" w:hAnsi="Times New Roman" w:cs="Times New Roman"/>
          <w:sz w:val="28"/>
          <w:szCs w:val="28"/>
        </w:rPr>
        <w:t>, в том числе</w:t>
      </w:r>
      <w:r w:rsidR="00337733" w:rsidRPr="00337733">
        <w:rPr>
          <w:rFonts w:ascii="Times New Roman" w:hAnsi="Times New Roman" w:cs="Times New Roman"/>
          <w:sz w:val="28"/>
          <w:szCs w:val="28"/>
        </w:rPr>
        <w:t xml:space="preserve"> </w:t>
      </w:r>
      <w:r w:rsidR="00337733">
        <w:rPr>
          <w:rFonts w:ascii="Times New Roman" w:hAnsi="Times New Roman" w:cs="Times New Roman"/>
          <w:sz w:val="28"/>
          <w:szCs w:val="28"/>
        </w:rPr>
        <w:t>к</w:t>
      </w:r>
      <w:r w:rsidR="00337733" w:rsidRPr="00337733">
        <w:rPr>
          <w:rFonts w:ascii="Times New Roman" w:hAnsi="Times New Roman" w:cs="Times New Roman"/>
          <w:sz w:val="28"/>
          <w:szCs w:val="28"/>
        </w:rPr>
        <w:t>афедра «Менеджмен</w:t>
      </w:r>
      <w:r w:rsidR="00337733">
        <w:rPr>
          <w:rFonts w:ascii="Times New Roman" w:hAnsi="Times New Roman" w:cs="Times New Roman"/>
          <w:sz w:val="28"/>
          <w:szCs w:val="28"/>
        </w:rPr>
        <w:t xml:space="preserve">т и экономическая безопасность». Также в отчете рассмотрена история создания </w:t>
      </w:r>
      <w:r w:rsidR="00337733" w:rsidRPr="002C3747">
        <w:rPr>
          <w:rFonts w:ascii="Times New Roman" w:hAnsi="Times New Roman" w:cs="Times New Roman"/>
          <w:sz w:val="28"/>
          <w:szCs w:val="28"/>
        </w:rPr>
        <w:t>Федеральной таможенной службы</w:t>
      </w:r>
      <w:r w:rsidR="00337733">
        <w:rPr>
          <w:rFonts w:ascii="Times New Roman" w:hAnsi="Times New Roman" w:cs="Times New Roman"/>
          <w:sz w:val="28"/>
          <w:szCs w:val="28"/>
        </w:rPr>
        <w:t xml:space="preserve"> России и Современная структура и полномочия </w:t>
      </w:r>
      <w:r w:rsidR="00337733" w:rsidRPr="002C3747">
        <w:rPr>
          <w:rFonts w:ascii="Times New Roman" w:hAnsi="Times New Roman" w:cs="Times New Roman"/>
          <w:sz w:val="28"/>
          <w:szCs w:val="28"/>
        </w:rPr>
        <w:t>Федеральной таможенной службы</w:t>
      </w:r>
    </w:p>
    <w:p w:rsidR="00FF6B0E" w:rsidRPr="00FF6B0E" w:rsidRDefault="00FF6B0E" w:rsidP="0033773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В процессе прохождения практики особое внимание было уделено вопросам, связанным </w:t>
      </w:r>
      <w:proofErr w:type="gramStart"/>
      <w:r w:rsidRPr="00FF6B0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F6B0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F6B0E" w:rsidRPr="00FF6B0E" w:rsidRDefault="00337733" w:rsidP="00FF6B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>изучением научных, учебных, периодических печатных изданий и иных материалов, связанных с темой практики;</w:t>
      </w:r>
    </w:p>
    <w:p w:rsidR="00FF6B0E" w:rsidRDefault="00337733" w:rsidP="00FF6B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>изучением нормативно-правовой базы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FF6B0E" w:rsidRPr="00FF6B0E" w:rsidRDefault="00337733" w:rsidP="00FF6B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изучением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истории создания Федеральной таможенной службы России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6B0E" w:rsidRPr="00FF6B0E" w:rsidRDefault="00337733" w:rsidP="00FF6B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изучением </w:t>
      </w:r>
      <w:r w:rsidR="00E77F70">
        <w:rPr>
          <w:rFonts w:ascii="Times New Roman" w:hAnsi="Times New Roman" w:cs="Times New Roman"/>
          <w:color w:val="000000"/>
          <w:sz w:val="28"/>
          <w:szCs w:val="28"/>
        </w:rPr>
        <w:t xml:space="preserve">современной 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структуры и </w:t>
      </w:r>
      <w:r w:rsidR="00E77F70">
        <w:rPr>
          <w:rFonts w:ascii="Times New Roman" w:hAnsi="Times New Roman" w:cs="Times New Roman"/>
          <w:color w:val="000000"/>
          <w:sz w:val="28"/>
          <w:szCs w:val="28"/>
        </w:rPr>
        <w:t>полномочий Федеральной таможенной службы России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6B0E" w:rsidRPr="00FF6B0E" w:rsidRDefault="00E77F70" w:rsidP="00FF6B0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>выявление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и разрешение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спорных теоретических и практических вопросов,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возникших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>процессе</w:t>
      </w:r>
      <w:r w:rsidR="00FF6B0E" w:rsidRPr="00FF6B0E">
        <w:rPr>
          <w:rFonts w:ascii="Times New Roman" w:hAnsi="Times New Roman" w:cs="Times New Roman"/>
          <w:color w:val="000000"/>
          <w:sz w:val="28"/>
          <w:szCs w:val="28"/>
        </w:rPr>
        <w:t xml:space="preserve"> прохождения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практики.</w:t>
      </w:r>
    </w:p>
    <w:p w:rsidR="00FF6B0E" w:rsidRPr="00E77F70" w:rsidRDefault="00E77F70" w:rsidP="007326FA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7F70">
        <w:rPr>
          <w:rFonts w:ascii="Times New Roman" w:hAnsi="Times New Roman" w:cs="Times New Roman"/>
          <w:color w:val="000000"/>
          <w:sz w:val="28"/>
          <w:szCs w:val="28"/>
        </w:rPr>
        <w:t xml:space="preserve">Практика является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неотъемлемой частью</w:t>
      </w:r>
      <w:r w:rsidRPr="00E77F70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подготовки квалифицированных специалистов всех специальностей. Во время прохождения практики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Pr="00E77F70">
        <w:rPr>
          <w:rFonts w:ascii="Times New Roman" w:hAnsi="Times New Roman" w:cs="Times New Roman"/>
          <w:color w:val="000000"/>
          <w:sz w:val="28"/>
          <w:szCs w:val="28"/>
        </w:rPr>
        <w:t xml:space="preserve"> закрепление и конкретизация результатов теоретического обучения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>, приобретение студентами умений</w:t>
      </w:r>
      <w:r w:rsidRPr="00E77F70">
        <w:rPr>
          <w:rFonts w:ascii="Times New Roman" w:hAnsi="Times New Roman" w:cs="Times New Roman"/>
          <w:color w:val="000000"/>
          <w:sz w:val="28"/>
          <w:szCs w:val="28"/>
        </w:rPr>
        <w:t xml:space="preserve"> и навыков практической работы по избранной специальности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A0C9C" w:rsidRPr="000B48AB" w:rsidRDefault="007326FA" w:rsidP="00EE1682">
      <w:pPr>
        <w:pStyle w:val="1"/>
        <w:spacing w:before="0" w:line="360" w:lineRule="auto"/>
        <w:ind w:firstLine="709"/>
        <w:rPr>
          <w:rFonts w:ascii="Times New Roman" w:eastAsiaTheme="minorHAnsi" w:hAnsi="Times New Roman" w:cs="Times New Roman"/>
          <w:color w:val="000000" w:themeColor="text1"/>
        </w:rPr>
      </w:pPr>
      <w:bookmarkStart w:id="1" w:name="_Toc518463428"/>
      <w:r w:rsidRPr="000B48AB">
        <w:rPr>
          <w:rFonts w:ascii="Times New Roman" w:hAnsi="Times New Roman" w:cs="Times New Roman"/>
          <w:color w:val="auto"/>
        </w:rPr>
        <w:lastRenderedPageBreak/>
        <w:t>1</w:t>
      </w:r>
      <w:r w:rsidR="002070C4" w:rsidRPr="000B48AB">
        <w:rPr>
          <w:rFonts w:ascii="Times New Roman" w:hAnsi="Times New Roman" w:cs="Times New Roman"/>
          <w:color w:val="auto"/>
        </w:rPr>
        <w:t xml:space="preserve"> </w:t>
      </w:r>
      <w:r w:rsidR="00EE1682" w:rsidRPr="000B48AB">
        <w:rPr>
          <w:rFonts w:ascii="Times New Roman" w:hAnsi="Times New Roman" w:cs="Times New Roman"/>
          <w:color w:val="000000" w:themeColor="text1"/>
        </w:rPr>
        <w:t>Общая характеристика факультета экономики и управления Пензенского государственного университета</w:t>
      </w:r>
      <w:bookmarkEnd w:id="1"/>
    </w:p>
    <w:p w:rsidR="000A473E" w:rsidRPr="00EE1682" w:rsidRDefault="000A473E" w:rsidP="00EE1682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</w:p>
    <w:p w:rsidR="00AA2DA7" w:rsidRPr="00695531" w:rsidRDefault="00AA2DA7" w:rsidP="00EE1682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Toc518463429"/>
      <w:r w:rsidRPr="00695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 </w:t>
      </w:r>
      <w:r w:rsidR="00EE1682" w:rsidRPr="00695531">
        <w:rPr>
          <w:rFonts w:ascii="Times New Roman" w:hAnsi="Times New Roman" w:cs="Times New Roman"/>
          <w:color w:val="000000" w:themeColor="text1"/>
          <w:sz w:val="28"/>
          <w:szCs w:val="28"/>
        </w:rPr>
        <w:t>История факультета экономики и управления Пензенского государственного университета</w:t>
      </w:r>
      <w:bookmarkEnd w:id="2"/>
    </w:p>
    <w:p w:rsidR="007326FA" w:rsidRPr="007326FA" w:rsidRDefault="007326FA" w:rsidP="007326FA">
      <w:pPr>
        <w:spacing w:line="240" w:lineRule="exact"/>
      </w:pP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141"/>
      <w:r w:rsidRPr="00EE1682">
        <w:rPr>
          <w:rFonts w:ascii="Times New Roman" w:hAnsi="Times New Roman" w:cs="Times New Roman"/>
          <w:sz w:val="28"/>
          <w:szCs w:val="28"/>
        </w:rPr>
        <w:t xml:space="preserve">Факультет экономики и управления </w:t>
      </w:r>
      <w:r w:rsidR="00582CF0">
        <w:rPr>
          <w:rFonts w:ascii="Times New Roman" w:hAnsi="Times New Roman" w:cs="Times New Roman"/>
          <w:sz w:val="28"/>
          <w:szCs w:val="28"/>
        </w:rPr>
        <w:t xml:space="preserve">был </w:t>
      </w:r>
      <w:r w:rsidRPr="00EE1682">
        <w:rPr>
          <w:rFonts w:ascii="Times New Roman" w:hAnsi="Times New Roman" w:cs="Times New Roman"/>
          <w:sz w:val="28"/>
          <w:szCs w:val="28"/>
        </w:rPr>
        <w:t>организован приказом ректора Пензенского государственного технического университета профессора Е.А. Л</w:t>
      </w:r>
      <w:r w:rsidR="00582CF0">
        <w:rPr>
          <w:rFonts w:ascii="Times New Roman" w:hAnsi="Times New Roman" w:cs="Times New Roman"/>
          <w:sz w:val="28"/>
          <w:szCs w:val="28"/>
        </w:rPr>
        <w:t>омтева №1/1 от 22.01.1996 года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В создании факультета проявилась активная жизненная позиция его основателей: </w:t>
      </w:r>
      <w:proofErr w:type="spellStart"/>
      <w:r w:rsidRPr="00EE1682">
        <w:rPr>
          <w:rFonts w:ascii="Times New Roman" w:hAnsi="Times New Roman" w:cs="Times New Roman"/>
          <w:sz w:val="28"/>
          <w:szCs w:val="28"/>
        </w:rPr>
        <w:t>Волчихина</w:t>
      </w:r>
      <w:proofErr w:type="spellEnd"/>
      <w:r w:rsidRPr="00EE1682">
        <w:rPr>
          <w:rFonts w:ascii="Times New Roman" w:hAnsi="Times New Roman" w:cs="Times New Roman"/>
          <w:sz w:val="28"/>
          <w:szCs w:val="28"/>
        </w:rPr>
        <w:t xml:space="preserve"> В.И. – ректора университета (в то врем</w:t>
      </w:r>
      <w:r w:rsidR="00582CF0">
        <w:rPr>
          <w:rFonts w:ascii="Times New Roman" w:hAnsi="Times New Roman" w:cs="Times New Roman"/>
          <w:sz w:val="28"/>
          <w:szCs w:val="28"/>
        </w:rPr>
        <w:t>я проректора по учебной работе);</w:t>
      </w:r>
      <w:r w:rsidRPr="00EE1682">
        <w:rPr>
          <w:rFonts w:ascii="Times New Roman" w:hAnsi="Times New Roman" w:cs="Times New Roman"/>
          <w:sz w:val="28"/>
          <w:szCs w:val="28"/>
        </w:rPr>
        <w:t xml:space="preserve"> Мещерякова В.А. – первого проректора ПГУ (в то время декана П</w:t>
      </w:r>
      <w:r w:rsidR="00582CF0">
        <w:rPr>
          <w:rFonts w:ascii="Times New Roman" w:hAnsi="Times New Roman" w:cs="Times New Roman"/>
          <w:sz w:val="28"/>
          <w:szCs w:val="28"/>
        </w:rPr>
        <w:t>риборостроительного факультета); Будиной В.И. – заведующего кафедрой «</w:t>
      </w:r>
      <w:proofErr w:type="spellStart"/>
      <w:r w:rsidR="00582CF0">
        <w:rPr>
          <w:rFonts w:ascii="Times New Roman" w:hAnsi="Times New Roman" w:cs="Times New Roman"/>
          <w:sz w:val="28"/>
          <w:szCs w:val="28"/>
        </w:rPr>
        <w:t>ЭФиМ</w:t>
      </w:r>
      <w:proofErr w:type="spellEnd"/>
      <w:r w:rsidR="00582CF0">
        <w:rPr>
          <w:rFonts w:ascii="Times New Roman" w:hAnsi="Times New Roman" w:cs="Times New Roman"/>
          <w:sz w:val="28"/>
          <w:szCs w:val="28"/>
        </w:rPr>
        <w:t>»;</w:t>
      </w:r>
      <w:r w:rsidRPr="00EE16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682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Pr="00EE1682">
        <w:rPr>
          <w:rFonts w:ascii="Times New Roman" w:hAnsi="Times New Roman" w:cs="Times New Roman"/>
          <w:sz w:val="28"/>
          <w:szCs w:val="28"/>
        </w:rPr>
        <w:t xml:space="preserve"> Б.Л. – первого декана факультета, а также ведущих представителей профессорско-преподавательского состава – </w:t>
      </w:r>
      <w:proofErr w:type="spellStart"/>
      <w:r w:rsidRPr="00EE1682">
        <w:rPr>
          <w:rFonts w:ascii="Times New Roman" w:hAnsi="Times New Roman" w:cs="Times New Roman"/>
          <w:sz w:val="28"/>
          <w:szCs w:val="28"/>
        </w:rPr>
        <w:t>Крутовой</w:t>
      </w:r>
      <w:proofErr w:type="spellEnd"/>
      <w:r w:rsidRPr="00EE1682">
        <w:rPr>
          <w:rFonts w:ascii="Times New Roman" w:hAnsi="Times New Roman" w:cs="Times New Roman"/>
          <w:sz w:val="28"/>
          <w:szCs w:val="28"/>
        </w:rPr>
        <w:t xml:space="preserve"> Л.И., Михневой С.Г. и др</w:t>
      </w:r>
      <w:r w:rsidR="00582CF0">
        <w:rPr>
          <w:rFonts w:ascii="Times New Roman" w:hAnsi="Times New Roman" w:cs="Times New Roman"/>
          <w:sz w:val="28"/>
          <w:szCs w:val="28"/>
        </w:rPr>
        <w:t>угих.</w:t>
      </w:r>
      <w:r w:rsidRPr="00EE1682">
        <w:rPr>
          <w:rFonts w:ascii="Times New Roman" w:hAnsi="Times New Roman" w:cs="Times New Roman"/>
          <w:sz w:val="28"/>
          <w:szCs w:val="28"/>
        </w:rPr>
        <w:t> Первым деканом факультета был</w:t>
      </w:r>
      <w:r w:rsidR="00582CF0">
        <w:rPr>
          <w:rFonts w:ascii="Times New Roman" w:hAnsi="Times New Roman" w:cs="Times New Roman"/>
          <w:sz w:val="28"/>
          <w:szCs w:val="28"/>
        </w:rPr>
        <w:t xml:space="preserve"> заведующий кафедрой «Физика» кандидат технических наук</w:t>
      </w:r>
      <w:r w:rsidRPr="00EE1682">
        <w:rPr>
          <w:rFonts w:ascii="Times New Roman" w:hAnsi="Times New Roman" w:cs="Times New Roman"/>
          <w:sz w:val="28"/>
          <w:szCs w:val="28"/>
        </w:rPr>
        <w:t xml:space="preserve">, профессор Свистунов Б.Л., заместитель декана Лушникова Н.В. Первыми кафедрами факультета, </w:t>
      </w:r>
      <w:r w:rsidR="00582CF0">
        <w:rPr>
          <w:rFonts w:ascii="Times New Roman" w:hAnsi="Times New Roman" w:cs="Times New Roman"/>
          <w:sz w:val="28"/>
          <w:szCs w:val="28"/>
        </w:rPr>
        <w:t xml:space="preserve">которые начали </w:t>
      </w:r>
      <w:r w:rsidRPr="00EE1682">
        <w:rPr>
          <w:rFonts w:ascii="Times New Roman" w:hAnsi="Times New Roman" w:cs="Times New Roman"/>
          <w:sz w:val="28"/>
          <w:szCs w:val="28"/>
        </w:rPr>
        <w:t xml:space="preserve">подготовку </w:t>
      </w:r>
      <w:proofErr w:type="gramStart"/>
      <w:r w:rsidRPr="00EE1682">
        <w:rPr>
          <w:rFonts w:ascii="Times New Roman" w:hAnsi="Times New Roman" w:cs="Times New Roman"/>
          <w:sz w:val="28"/>
          <w:szCs w:val="28"/>
        </w:rPr>
        <w:t>специалистов-экономистов</w:t>
      </w:r>
      <w:proofErr w:type="gramEnd"/>
      <w:r w:rsidRPr="00EE1682">
        <w:rPr>
          <w:rFonts w:ascii="Times New Roman" w:hAnsi="Times New Roman" w:cs="Times New Roman"/>
          <w:sz w:val="28"/>
          <w:szCs w:val="28"/>
        </w:rPr>
        <w:t xml:space="preserve"> </w:t>
      </w:r>
      <w:r w:rsidR="00582CF0">
        <w:rPr>
          <w:rFonts w:ascii="Times New Roman" w:hAnsi="Times New Roman" w:cs="Times New Roman"/>
          <w:sz w:val="28"/>
          <w:szCs w:val="28"/>
        </w:rPr>
        <w:t>являлись</w:t>
      </w:r>
      <w:r w:rsidRPr="00EE1682">
        <w:rPr>
          <w:rFonts w:ascii="Times New Roman" w:hAnsi="Times New Roman" w:cs="Times New Roman"/>
          <w:sz w:val="28"/>
          <w:szCs w:val="28"/>
        </w:rPr>
        <w:t>: кафедра «Эконом</w:t>
      </w:r>
      <w:r w:rsidR="00582CF0">
        <w:rPr>
          <w:rFonts w:ascii="Times New Roman" w:hAnsi="Times New Roman" w:cs="Times New Roman"/>
          <w:sz w:val="28"/>
          <w:szCs w:val="28"/>
        </w:rPr>
        <w:t xml:space="preserve">ика, финансы и менеджмент» (заведующий </w:t>
      </w:r>
      <w:r w:rsidRPr="00EE1682">
        <w:rPr>
          <w:rFonts w:ascii="Times New Roman" w:hAnsi="Times New Roman" w:cs="Times New Roman"/>
          <w:sz w:val="28"/>
          <w:szCs w:val="28"/>
        </w:rPr>
        <w:t>кафедрой Будина В.И.), кафедра «</w:t>
      </w:r>
      <w:r w:rsidR="00582CF0">
        <w:rPr>
          <w:rFonts w:ascii="Times New Roman" w:hAnsi="Times New Roman" w:cs="Times New Roman"/>
          <w:sz w:val="28"/>
          <w:szCs w:val="28"/>
        </w:rPr>
        <w:t xml:space="preserve">Экономическая кибернетика» (заведующий </w:t>
      </w:r>
      <w:r w:rsidRPr="00EE1682">
        <w:rPr>
          <w:rFonts w:ascii="Times New Roman" w:hAnsi="Times New Roman" w:cs="Times New Roman"/>
          <w:sz w:val="28"/>
          <w:szCs w:val="28"/>
        </w:rPr>
        <w:t>кафедрой Федотов Н.Г.).</w:t>
      </w:r>
    </w:p>
    <w:p w:rsidR="00EE1682" w:rsidRPr="00EE1682" w:rsidRDefault="00582CF0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2002 году </w:t>
      </w:r>
      <w:r w:rsidR="00EE1682" w:rsidRPr="00EE1682">
        <w:rPr>
          <w:rFonts w:ascii="Times New Roman" w:hAnsi="Times New Roman" w:cs="Times New Roman"/>
          <w:sz w:val="28"/>
          <w:szCs w:val="28"/>
        </w:rPr>
        <w:t>деканом факультета был избран доктор экономических наук, профессор Виктор Михайлович Володин.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В настоящее время на факультете </w:t>
      </w:r>
      <w:r w:rsidR="00582CF0">
        <w:rPr>
          <w:rFonts w:ascii="Times New Roman" w:hAnsi="Times New Roman" w:cs="Times New Roman"/>
          <w:sz w:val="28"/>
          <w:szCs w:val="28"/>
        </w:rPr>
        <w:t>проходят обучение примерно три тысячи</w:t>
      </w:r>
      <w:r w:rsidRPr="00EE1682">
        <w:rPr>
          <w:rFonts w:ascii="Times New Roman" w:hAnsi="Times New Roman" w:cs="Times New Roman"/>
          <w:sz w:val="28"/>
          <w:szCs w:val="28"/>
        </w:rPr>
        <w:t xml:space="preserve"> студентов.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 За </w:t>
      </w:r>
      <w:r w:rsidR="00582CF0">
        <w:rPr>
          <w:rFonts w:ascii="Times New Roman" w:hAnsi="Times New Roman" w:cs="Times New Roman"/>
          <w:sz w:val="28"/>
          <w:szCs w:val="28"/>
        </w:rPr>
        <w:t>всю историю</w:t>
      </w:r>
      <w:r w:rsidRPr="00EE1682">
        <w:rPr>
          <w:rFonts w:ascii="Times New Roman" w:hAnsi="Times New Roman" w:cs="Times New Roman"/>
          <w:sz w:val="28"/>
          <w:szCs w:val="28"/>
        </w:rPr>
        <w:t xml:space="preserve"> существования факультета подготовлено </w:t>
      </w:r>
      <w:r w:rsidR="00582CF0">
        <w:rPr>
          <w:rFonts w:ascii="Times New Roman" w:hAnsi="Times New Roman" w:cs="Times New Roman"/>
          <w:sz w:val="28"/>
          <w:szCs w:val="28"/>
        </w:rPr>
        <w:t>более четырех с половиной тысяч</w:t>
      </w:r>
      <w:r w:rsidRPr="00EE1682">
        <w:rPr>
          <w:rFonts w:ascii="Times New Roman" w:hAnsi="Times New Roman" w:cs="Times New Roman"/>
          <w:sz w:val="28"/>
          <w:szCs w:val="28"/>
        </w:rPr>
        <w:t xml:space="preserve"> специалистов, </w:t>
      </w:r>
      <w:r w:rsidR="00582CF0">
        <w:rPr>
          <w:rFonts w:ascii="Times New Roman" w:hAnsi="Times New Roman" w:cs="Times New Roman"/>
          <w:sz w:val="28"/>
          <w:szCs w:val="28"/>
        </w:rPr>
        <w:t>восемьдесят девять</w:t>
      </w:r>
      <w:r w:rsidRPr="00EE1682">
        <w:rPr>
          <w:rFonts w:ascii="Times New Roman" w:hAnsi="Times New Roman" w:cs="Times New Roman"/>
          <w:sz w:val="28"/>
          <w:szCs w:val="28"/>
        </w:rPr>
        <w:t xml:space="preserve"> магистров, </w:t>
      </w:r>
      <w:r w:rsidR="00582CF0">
        <w:rPr>
          <w:rFonts w:ascii="Times New Roman" w:hAnsi="Times New Roman" w:cs="Times New Roman"/>
          <w:sz w:val="28"/>
          <w:szCs w:val="28"/>
        </w:rPr>
        <w:t>сорок семь бакалавров, из них более</w:t>
      </w:r>
      <w:proofErr w:type="gramStart"/>
      <w:r w:rsidR="00582CF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82CF0">
        <w:rPr>
          <w:rFonts w:ascii="Times New Roman" w:hAnsi="Times New Roman" w:cs="Times New Roman"/>
          <w:sz w:val="28"/>
          <w:szCs w:val="28"/>
        </w:rPr>
        <w:t xml:space="preserve"> чем тысяча двести человек</w:t>
      </w:r>
      <w:r w:rsidRPr="00EE1682">
        <w:rPr>
          <w:rFonts w:ascii="Times New Roman" w:hAnsi="Times New Roman" w:cs="Times New Roman"/>
          <w:sz w:val="28"/>
          <w:szCs w:val="28"/>
        </w:rPr>
        <w:t xml:space="preserve"> защитили диплом с отличием, </w:t>
      </w:r>
      <w:r w:rsidR="00582CF0">
        <w:rPr>
          <w:rFonts w:ascii="Times New Roman" w:hAnsi="Times New Roman" w:cs="Times New Roman"/>
          <w:sz w:val="28"/>
          <w:szCs w:val="28"/>
        </w:rPr>
        <w:t>восемьсот двенадцать</w:t>
      </w:r>
      <w:r w:rsidRPr="00EE1682">
        <w:rPr>
          <w:rFonts w:ascii="Times New Roman" w:hAnsi="Times New Roman" w:cs="Times New Roman"/>
          <w:sz w:val="28"/>
          <w:szCs w:val="28"/>
        </w:rPr>
        <w:t xml:space="preserve"> дипломных работ рекомендованы </w:t>
      </w:r>
      <w:r w:rsidRPr="00EE1682">
        <w:rPr>
          <w:rFonts w:ascii="Times New Roman" w:hAnsi="Times New Roman" w:cs="Times New Roman"/>
          <w:sz w:val="28"/>
          <w:szCs w:val="28"/>
        </w:rPr>
        <w:lastRenderedPageBreak/>
        <w:t xml:space="preserve">к внедрению в народное хозяйство. </w:t>
      </w:r>
      <w:r w:rsidR="00582CF0">
        <w:rPr>
          <w:rFonts w:ascii="Times New Roman" w:hAnsi="Times New Roman" w:cs="Times New Roman"/>
          <w:sz w:val="28"/>
          <w:szCs w:val="28"/>
        </w:rPr>
        <w:t>Большая часть выпускников осуществляет трудовую деятельность</w:t>
      </w:r>
      <w:r w:rsidRPr="00EE1682">
        <w:rPr>
          <w:rFonts w:ascii="Times New Roman" w:hAnsi="Times New Roman" w:cs="Times New Roman"/>
          <w:sz w:val="28"/>
          <w:szCs w:val="28"/>
        </w:rPr>
        <w:t xml:space="preserve"> на предприятиях и </w:t>
      </w:r>
      <w:r w:rsidR="00582CF0">
        <w:rPr>
          <w:rFonts w:ascii="Times New Roman" w:hAnsi="Times New Roman" w:cs="Times New Roman"/>
          <w:sz w:val="28"/>
          <w:szCs w:val="28"/>
        </w:rPr>
        <w:t xml:space="preserve">в </w:t>
      </w:r>
      <w:r w:rsidRPr="00EE1682">
        <w:rPr>
          <w:rFonts w:ascii="Times New Roman" w:hAnsi="Times New Roman" w:cs="Times New Roman"/>
          <w:sz w:val="28"/>
          <w:szCs w:val="28"/>
        </w:rPr>
        <w:t xml:space="preserve">организациях Пензенской области, а так, же более </w:t>
      </w:r>
      <w:r w:rsidR="00582CF0">
        <w:rPr>
          <w:rFonts w:ascii="Times New Roman" w:hAnsi="Times New Roman" w:cs="Times New Roman"/>
          <w:sz w:val="28"/>
          <w:szCs w:val="28"/>
        </w:rPr>
        <w:t>семисот</w:t>
      </w:r>
      <w:r w:rsidRPr="00EE1682">
        <w:rPr>
          <w:rFonts w:ascii="Times New Roman" w:hAnsi="Times New Roman" w:cs="Times New Roman"/>
          <w:sz w:val="28"/>
          <w:szCs w:val="28"/>
        </w:rPr>
        <w:t xml:space="preserve"> человек успешно работают на различных должностях в </w:t>
      </w:r>
      <w:r w:rsidR="00582CF0">
        <w:rPr>
          <w:rFonts w:ascii="Times New Roman" w:hAnsi="Times New Roman" w:cs="Times New Roman"/>
          <w:sz w:val="28"/>
          <w:szCs w:val="28"/>
        </w:rPr>
        <w:t>городах Москва</w:t>
      </w:r>
      <w:r w:rsidRPr="00EE1682">
        <w:rPr>
          <w:rFonts w:ascii="Times New Roman" w:hAnsi="Times New Roman" w:cs="Times New Roman"/>
          <w:sz w:val="28"/>
          <w:szCs w:val="28"/>
        </w:rPr>
        <w:t xml:space="preserve"> </w:t>
      </w:r>
      <w:r w:rsidR="00582CF0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="00582CF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582CF0">
        <w:rPr>
          <w:rFonts w:ascii="Times New Roman" w:hAnsi="Times New Roman" w:cs="Times New Roman"/>
          <w:sz w:val="28"/>
          <w:szCs w:val="28"/>
        </w:rPr>
        <w:t>анкт – Петербург, а также</w:t>
      </w:r>
      <w:r w:rsidRPr="00EE1682">
        <w:rPr>
          <w:rFonts w:ascii="Times New Roman" w:hAnsi="Times New Roman" w:cs="Times New Roman"/>
          <w:sz w:val="28"/>
          <w:szCs w:val="28"/>
        </w:rPr>
        <w:t xml:space="preserve"> других регионах РФ, СНГ. Более </w:t>
      </w:r>
      <w:r w:rsidR="00582CF0">
        <w:rPr>
          <w:rFonts w:ascii="Times New Roman" w:hAnsi="Times New Roman" w:cs="Times New Roman"/>
          <w:sz w:val="28"/>
          <w:szCs w:val="28"/>
        </w:rPr>
        <w:t xml:space="preserve">четырехсот </w:t>
      </w:r>
      <w:r w:rsidRPr="00EE1682">
        <w:rPr>
          <w:rFonts w:ascii="Times New Roman" w:hAnsi="Times New Roman" w:cs="Times New Roman"/>
          <w:sz w:val="28"/>
          <w:szCs w:val="28"/>
        </w:rPr>
        <w:t xml:space="preserve">человек работают </w:t>
      </w:r>
      <w:r w:rsidR="00582CF0">
        <w:rPr>
          <w:rFonts w:ascii="Times New Roman" w:hAnsi="Times New Roman" w:cs="Times New Roman"/>
          <w:sz w:val="28"/>
          <w:szCs w:val="28"/>
        </w:rPr>
        <w:t>за рубежом</w:t>
      </w:r>
      <w:r w:rsidRPr="00EE1682">
        <w:rPr>
          <w:rFonts w:ascii="Times New Roman" w:hAnsi="Times New Roman" w:cs="Times New Roman"/>
          <w:sz w:val="28"/>
          <w:szCs w:val="28"/>
        </w:rPr>
        <w:t>.</w:t>
      </w:r>
    </w:p>
    <w:p w:rsidR="00EE1682" w:rsidRPr="00EE1682" w:rsidRDefault="00582CF0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изменился кадровый состав факультета. На момент его </w:t>
      </w:r>
      <w:r>
        <w:rPr>
          <w:rFonts w:ascii="Times New Roman" w:hAnsi="Times New Roman" w:cs="Times New Roman"/>
          <w:sz w:val="28"/>
          <w:szCs w:val="28"/>
        </w:rPr>
        <w:t>создания он насчитывал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всего </w:t>
      </w:r>
      <w:r>
        <w:rPr>
          <w:rFonts w:ascii="Times New Roman" w:hAnsi="Times New Roman" w:cs="Times New Roman"/>
          <w:sz w:val="28"/>
          <w:szCs w:val="28"/>
        </w:rPr>
        <w:t>тридцать три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преподавателя, </w:t>
      </w:r>
      <w:r>
        <w:rPr>
          <w:rFonts w:ascii="Times New Roman" w:hAnsi="Times New Roman" w:cs="Times New Roman"/>
          <w:sz w:val="28"/>
          <w:szCs w:val="28"/>
        </w:rPr>
        <w:t>включая одного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доктор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экономических наук и </w:t>
      </w:r>
      <w:r>
        <w:rPr>
          <w:rFonts w:ascii="Times New Roman" w:hAnsi="Times New Roman" w:cs="Times New Roman"/>
          <w:sz w:val="28"/>
          <w:szCs w:val="28"/>
        </w:rPr>
        <w:t>одиннадцать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кандидатов наук. В настоящее время профессорско-преподавательский состав насчитывает около </w:t>
      </w:r>
      <w:r>
        <w:rPr>
          <w:rFonts w:ascii="Times New Roman" w:hAnsi="Times New Roman" w:cs="Times New Roman"/>
          <w:sz w:val="28"/>
          <w:szCs w:val="28"/>
        </w:rPr>
        <w:t>ста сорока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человек,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включая двадцать пять </w:t>
      </w:r>
      <w:r w:rsidR="00EE1682" w:rsidRPr="00EE1682">
        <w:rPr>
          <w:rFonts w:ascii="Times New Roman" w:hAnsi="Times New Roman" w:cs="Times New Roman"/>
          <w:sz w:val="28"/>
          <w:szCs w:val="28"/>
        </w:rPr>
        <w:t>докторов наук</w:t>
      </w:r>
      <w:proofErr w:type="gramEnd"/>
      <w:r w:rsidR="00EE1682" w:rsidRPr="00EE1682">
        <w:rPr>
          <w:rFonts w:ascii="Times New Roman" w:hAnsi="Times New Roman" w:cs="Times New Roman"/>
          <w:sz w:val="28"/>
          <w:szCs w:val="28"/>
        </w:rPr>
        <w:t xml:space="preserve">, профессоров и </w:t>
      </w:r>
      <w:r>
        <w:rPr>
          <w:rFonts w:ascii="Times New Roman" w:hAnsi="Times New Roman" w:cs="Times New Roman"/>
          <w:sz w:val="28"/>
          <w:szCs w:val="28"/>
        </w:rPr>
        <w:t>более ста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кандидатов наук, доцентов (</w:t>
      </w:r>
      <w:proofErr w:type="spellStart"/>
      <w:r w:rsidR="00EE1682" w:rsidRPr="00EE1682">
        <w:rPr>
          <w:rFonts w:ascii="Times New Roman" w:hAnsi="Times New Roman" w:cs="Times New Roman"/>
          <w:sz w:val="28"/>
          <w:szCs w:val="28"/>
        </w:rPr>
        <w:t>остепененность</w:t>
      </w:r>
      <w:proofErr w:type="spellEnd"/>
      <w:r w:rsidR="00EE1682" w:rsidRPr="00EE1682">
        <w:rPr>
          <w:rFonts w:ascii="Times New Roman" w:hAnsi="Times New Roman" w:cs="Times New Roman"/>
          <w:sz w:val="28"/>
          <w:szCs w:val="28"/>
        </w:rPr>
        <w:t xml:space="preserve"> ППС </w:t>
      </w:r>
      <w:r>
        <w:rPr>
          <w:rFonts w:ascii="Times New Roman" w:hAnsi="Times New Roman" w:cs="Times New Roman"/>
          <w:sz w:val="28"/>
          <w:szCs w:val="28"/>
        </w:rPr>
        <w:t>примерно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 85 %).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Факультет экономики и управления является одним из ведущих подразделений университета в области научно-исследовательской деятельности, </w:t>
      </w:r>
      <w:r w:rsidR="00582CF0">
        <w:rPr>
          <w:rFonts w:ascii="Times New Roman" w:hAnsi="Times New Roman" w:cs="Times New Roman"/>
          <w:sz w:val="28"/>
          <w:szCs w:val="28"/>
        </w:rPr>
        <w:t>отличающейся</w:t>
      </w:r>
      <w:r w:rsidRPr="00EE1682">
        <w:rPr>
          <w:rFonts w:ascii="Times New Roman" w:hAnsi="Times New Roman" w:cs="Times New Roman"/>
          <w:sz w:val="28"/>
          <w:szCs w:val="28"/>
        </w:rPr>
        <w:t xml:space="preserve"> многообразием форм и направлений. Одной из наиболее значимых тенденций является расширение области научных исследований, </w:t>
      </w:r>
      <w:r w:rsidR="00582CF0">
        <w:rPr>
          <w:rFonts w:ascii="Times New Roman" w:hAnsi="Times New Roman" w:cs="Times New Roman"/>
          <w:sz w:val="28"/>
          <w:szCs w:val="28"/>
        </w:rPr>
        <w:t>которые проводятся</w:t>
      </w:r>
      <w:r w:rsidRPr="00EE1682">
        <w:rPr>
          <w:rFonts w:ascii="Times New Roman" w:hAnsi="Times New Roman" w:cs="Times New Roman"/>
          <w:sz w:val="28"/>
          <w:szCs w:val="28"/>
        </w:rPr>
        <w:t xml:space="preserve"> коллективом факультета.</w:t>
      </w:r>
    </w:p>
    <w:p w:rsidR="00EE1682" w:rsidRPr="00582CF0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2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r w:rsidRPr="00582CF0">
        <w:rPr>
          <w:rFonts w:ascii="Times New Roman" w:hAnsi="Times New Roman" w:cs="Times New Roman"/>
          <w:color w:val="000000" w:themeColor="text1"/>
          <w:sz w:val="28"/>
          <w:szCs w:val="28"/>
        </w:rPr>
        <w:t>ФЭиУ</w:t>
      </w:r>
      <w:proofErr w:type="spellEnd"/>
      <w:r w:rsidRPr="00582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функционирует</w:t>
      </w:r>
      <w:r w:rsidRPr="00582CF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11" w:tgtFrame="_blank " w:history="1">
        <w:r w:rsidRPr="00582CF0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аспирантура</w:t>
        </w:r>
      </w:hyperlink>
      <w:r w:rsidRPr="00582CF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82CF0">
        <w:rPr>
          <w:rFonts w:ascii="Times New Roman" w:hAnsi="Times New Roman" w:cs="Times New Roman"/>
          <w:color w:val="000000" w:themeColor="text1"/>
          <w:sz w:val="28"/>
          <w:szCs w:val="28"/>
        </w:rPr>
        <w:t>по следующим специальностям: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>- 38.00.00 – экономика и управление  (Экономика);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>- 39.00.00 – Социология и социальная работа</w:t>
      </w:r>
      <w:r w:rsidR="00582CF0">
        <w:rPr>
          <w:rFonts w:ascii="Times New Roman" w:hAnsi="Times New Roman" w:cs="Times New Roman"/>
          <w:sz w:val="28"/>
          <w:szCs w:val="28"/>
        </w:rPr>
        <w:t xml:space="preserve"> </w:t>
      </w:r>
      <w:r w:rsidRPr="00EE1682">
        <w:rPr>
          <w:rFonts w:ascii="Times New Roman" w:hAnsi="Times New Roman" w:cs="Times New Roman"/>
          <w:sz w:val="28"/>
          <w:szCs w:val="28"/>
        </w:rPr>
        <w:t>(социологические науки)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Особое значение для развития научно-исследовательской деятельности уделяется вовлечению студентов в научную работу и создание научных подразделений в рамках факультета. </w:t>
      </w:r>
      <w:r w:rsidR="00582CF0">
        <w:rPr>
          <w:rFonts w:ascii="Times New Roman" w:hAnsi="Times New Roman" w:cs="Times New Roman"/>
          <w:sz w:val="28"/>
          <w:szCs w:val="28"/>
        </w:rPr>
        <w:t>В настоящее время п</w:t>
      </w:r>
      <w:r w:rsidRPr="00EE1682">
        <w:rPr>
          <w:rFonts w:ascii="Times New Roman" w:hAnsi="Times New Roman" w:cs="Times New Roman"/>
          <w:sz w:val="28"/>
          <w:szCs w:val="28"/>
        </w:rPr>
        <w:t xml:space="preserve">ри кафедрах </w:t>
      </w:r>
      <w:proofErr w:type="spellStart"/>
      <w:r w:rsidRPr="00EE1682">
        <w:rPr>
          <w:rFonts w:ascii="Times New Roman" w:hAnsi="Times New Roman" w:cs="Times New Roman"/>
          <w:sz w:val="28"/>
          <w:szCs w:val="28"/>
        </w:rPr>
        <w:t>ФЭиУ</w:t>
      </w:r>
      <w:proofErr w:type="spellEnd"/>
      <w:r w:rsidRPr="00EE1682">
        <w:rPr>
          <w:rFonts w:ascii="Times New Roman" w:hAnsi="Times New Roman" w:cs="Times New Roman"/>
          <w:sz w:val="28"/>
          <w:szCs w:val="28"/>
        </w:rPr>
        <w:t xml:space="preserve"> </w:t>
      </w:r>
      <w:r w:rsidR="00582CF0">
        <w:rPr>
          <w:rFonts w:ascii="Times New Roman" w:hAnsi="Times New Roman" w:cs="Times New Roman"/>
          <w:sz w:val="28"/>
          <w:szCs w:val="28"/>
        </w:rPr>
        <w:t>действуют тридцать пять</w:t>
      </w:r>
      <w:r w:rsidRPr="00EE1682">
        <w:rPr>
          <w:rFonts w:ascii="Times New Roman" w:hAnsi="Times New Roman" w:cs="Times New Roman"/>
          <w:sz w:val="28"/>
          <w:szCs w:val="28"/>
        </w:rPr>
        <w:t xml:space="preserve"> научных кружков.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Результаты исследований, </w:t>
      </w:r>
      <w:r w:rsidR="00AA3659">
        <w:rPr>
          <w:rFonts w:ascii="Times New Roman" w:hAnsi="Times New Roman" w:cs="Times New Roman"/>
          <w:sz w:val="28"/>
          <w:szCs w:val="28"/>
        </w:rPr>
        <w:t>которые проводятся</w:t>
      </w:r>
      <w:r w:rsidRPr="00EE1682">
        <w:rPr>
          <w:rFonts w:ascii="Times New Roman" w:hAnsi="Times New Roman" w:cs="Times New Roman"/>
          <w:sz w:val="28"/>
          <w:szCs w:val="28"/>
        </w:rPr>
        <w:t xml:space="preserve"> преподавателями и студентами </w:t>
      </w:r>
      <w:proofErr w:type="spellStart"/>
      <w:r w:rsidRPr="00EE1682">
        <w:rPr>
          <w:rFonts w:ascii="Times New Roman" w:hAnsi="Times New Roman" w:cs="Times New Roman"/>
          <w:sz w:val="28"/>
          <w:szCs w:val="28"/>
        </w:rPr>
        <w:t>ФЭиУ</w:t>
      </w:r>
      <w:proofErr w:type="spellEnd"/>
      <w:r w:rsidRPr="00EE1682">
        <w:rPr>
          <w:rFonts w:ascii="Times New Roman" w:hAnsi="Times New Roman" w:cs="Times New Roman"/>
          <w:sz w:val="28"/>
          <w:szCs w:val="28"/>
        </w:rPr>
        <w:t>, публикуются в ведущих российских и международных научных изданиях.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>Факультет выпускает научный журнал «Модели, системы, сети в экономике, технике, природе и обществе». Редактор</w:t>
      </w:r>
      <w:r w:rsidR="00AA3659">
        <w:rPr>
          <w:rFonts w:ascii="Times New Roman" w:hAnsi="Times New Roman" w:cs="Times New Roman"/>
          <w:sz w:val="28"/>
          <w:szCs w:val="28"/>
        </w:rPr>
        <w:t>ом</w:t>
      </w:r>
      <w:r w:rsidRPr="00EE1682">
        <w:rPr>
          <w:rFonts w:ascii="Times New Roman" w:hAnsi="Times New Roman" w:cs="Times New Roman"/>
          <w:sz w:val="28"/>
          <w:szCs w:val="28"/>
        </w:rPr>
        <w:t xml:space="preserve"> журнала </w:t>
      </w:r>
      <w:r w:rsidR="00AA3659">
        <w:rPr>
          <w:rFonts w:ascii="Times New Roman" w:hAnsi="Times New Roman" w:cs="Times New Roman"/>
          <w:sz w:val="28"/>
          <w:szCs w:val="28"/>
        </w:rPr>
        <w:t>является</w:t>
      </w:r>
      <w:r w:rsidRPr="00EE1682">
        <w:rPr>
          <w:rFonts w:ascii="Times New Roman" w:hAnsi="Times New Roman" w:cs="Times New Roman"/>
          <w:sz w:val="28"/>
          <w:szCs w:val="28"/>
        </w:rPr>
        <w:t xml:space="preserve"> доктор экономических наук, профессор В.М. Володин, который также </w:t>
      </w:r>
      <w:r w:rsidR="00AA3659">
        <w:rPr>
          <w:rFonts w:ascii="Times New Roman" w:hAnsi="Times New Roman" w:cs="Times New Roman"/>
          <w:sz w:val="28"/>
          <w:szCs w:val="28"/>
        </w:rPr>
        <w:t>занимает должность заместителя</w:t>
      </w:r>
      <w:r w:rsidRPr="00EE1682">
        <w:rPr>
          <w:rFonts w:ascii="Times New Roman" w:hAnsi="Times New Roman" w:cs="Times New Roman"/>
          <w:sz w:val="28"/>
          <w:szCs w:val="28"/>
        </w:rPr>
        <w:t xml:space="preserve"> редактора научного журнала «Известия </w:t>
      </w:r>
      <w:r w:rsidRPr="00EE1682">
        <w:rPr>
          <w:rFonts w:ascii="Times New Roman" w:hAnsi="Times New Roman" w:cs="Times New Roman"/>
          <w:sz w:val="28"/>
          <w:szCs w:val="28"/>
        </w:rPr>
        <w:lastRenderedPageBreak/>
        <w:t xml:space="preserve">высших учебных заведений. Поволжский регион (Общественные науки)», </w:t>
      </w:r>
      <w:r w:rsidR="00AA3659">
        <w:rPr>
          <w:rFonts w:ascii="Times New Roman" w:hAnsi="Times New Roman" w:cs="Times New Roman"/>
          <w:sz w:val="28"/>
          <w:szCs w:val="28"/>
        </w:rPr>
        <w:t>который  издается ПГУ и входит</w:t>
      </w:r>
      <w:r w:rsidRPr="00EE1682">
        <w:rPr>
          <w:rFonts w:ascii="Times New Roman" w:hAnsi="Times New Roman" w:cs="Times New Roman"/>
          <w:sz w:val="28"/>
          <w:szCs w:val="28"/>
        </w:rPr>
        <w:t xml:space="preserve"> в перечень ВАК российских рецензируемых научных журналов.</w:t>
      </w:r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>На факультете организованы и успешно функционируют научные школы по следующим направлениям:</w:t>
      </w:r>
      <w:r w:rsidR="00AA36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1682">
        <w:rPr>
          <w:rFonts w:ascii="Times New Roman" w:hAnsi="Times New Roman" w:cs="Times New Roman"/>
          <w:sz w:val="28"/>
          <w:szCs w:val="28"/>
        </w:rPr>
        <w:t xml:space="preserve">«Кооперация и интеграция в отраслях народного </w:t>
      </w:r>
      <w:r w:rsidR="00AA3659">
        <w:rPr>
          <w:rFonts w:ascii="Times New Roman" w:hAnsi="Times New Roman" w:cs="Times New Roman"/>
          <w:sz w:val="28"/>
          <w:szCs w:val="28"/>
        </w:rPr>
        <w:t>хозяйства» под руководством доктора экономических наук</w:t>
      </w:r>
      <w:r w:rsidRPr="00EE1682">
        <w:rPr>
          <w:rFonts w:ascii="Times New Roman" w:hAnsi="Times New Roman" w:cs="Times New Roman"/>
          <w:sz w:val="28"/>
          <w:szCs w:val="28"/>
        </w:rPr>
        <w:t>, профессора В.М. Володина;</w:t>
      </w:r>
      <w:r w:rsidR="00AA3659">
        <w:rPr>
          <w:rFonts w:ascii="Times New Roman" w:hAnsi="Times New Roman" w:cs="Times New Roman"/>
          <w:sz w:val="28"/>
          <w:szCs w:val="28"/>
        </w:rPr>
        <w:t xml:space="preserve"> </w:t>
      </w:r>
      <w:r w:rsidRPr="00EE1682">
        <w:rPr>
          <w:rFonts w:ascii="Times New Roman" w:hAnsi="Times New Roman" w:cs="Times New Roman"/>
          <w:sz w:val="28"/>
          <w:szCs w:val="28"/>
        </w:rPr>
        <w:t>«Теория распознавания образов на осно</w:t>
      </w:r>
      <w:r w:rsidR="00AA3659">
        <w:rPr>
          <w:rFonts w:ascii="Times New Roman" w:hAnsi="Times New Roman" w:cs="Times New Roman"/>
          <w:sz w:val="28"/>
          <w:szCs w:val="28"/>
        </w:rPr>
        <w:t>ве стохастической геометрии и ее</w:t>
      </w:r>
      <w:r w:rsidRPr="00EE1682">
        <w:rPr>
          <w:rFonts w:ascii="Times New Roman" w:hAnsi="Times New Roman" w:cs="Times New Roman"/>
          <w:sz w:val="28"/>
          <w:szCs w:val="28"/>
        </w:rPr>
        <w:t xml:space="preserve"> приложения» под руководством </w:t>
      </w:r>
      <w:r w:rsidR="00AA3659">
        <w:rPr>
          <w:rFonts w:ascii="Times New Roman" w:hAnsi="Times New Roman" w:cs="Times New Roman"/>
          <w:sz w:val="28"/>
          <w:szCs w:val="28"/>
        </w:rPr>
        <w:t>доктора технических наук</w:t>
      </w:r>
      <w:r w:rsidRPr="00EE1682">
        <w:rPr>
          <w:rFonts w:ascii="Times New Roman" w:hAnsi="Times New Roman" w:cs="Times New Roman"/>
          <w:sz w:val="28"/>
          <w:szCs w:val="28"/>
        </w:rPr>
        <w:t>, профессора, академика РАЕН Н.Г. Федотова</w:t>
      </w:r>
      <w:r w:rsidR="00AA3659">
        <w:rPr>
          <w:rFonts w:ascii="Times New Roman" w:hAnsi="Times New Roman" w:cs="Times New Roman"/>
          <w:sz w:val="28"/>
          <w:szCs w:val="28"/>
        </w:rPr>
        <w:t xml:space="preserve">; </w:t>
      </w:r>
      <w:r w:rsidRPr="00EE1682">
        <w:rPr>
          <w:rFonts w:ascii="Times New Roman" w:hAnsi="Times New Roman" w:cs="Times New Roman"/>
          <w:sz w:val="28"/>
          <w:szCs w:val="28"/>
        </w:rPr>
        <w:t>«Теория и методология маркетингового управления б</w:t>
      </w:r>
      <w:r w:rsidR="00AA3659">
        <w:rPr>
          <w:rFonts w:ascii="Times New Roman" w:hAnsi="Times New Roman" w:cs="Times New Roman"/>
          <w:sz w:val="28"/>
          <w:szCs w:val="28"/>
        </w:rPr>
        <w:t>изнесом» под руководством доктора экономических наук</w:t>
      </w:r>
      <w:r w:rsidRPr="00EE1682">
        <w:rPr>
          <w:rFonts w:ascii="Times New Roman" w:hAnsi="Times New Roman" w:cs="Times New Roman"/>
          <w:sz w:val="28"/>
          <w:szCs w:val="28"/>
        </w:rPr>
        <w:t>, профессора Л.Н.</w:t>
      </w:r>
      <w:r w:rsidR="00AA36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682">
        <w:rPr>
          <w:rFonts w:ascii="Times New Roman" w:hAnsi="Times New Roman" w:cs="Times New Roman"/>
          <w:sz w:val="28"/>
          <w:szCs w:val="28"/>
        </w:rPr>
        <w:t>Семерковой</w:t>
      </w:r>
      <w:proofErr w:type="spellEnd"/>
      <w:r w:rsidRPr="00EE16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1682" w:rsidRPr="00EE1682" w:rsidRDefault="00EE1682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82">
        <w:rPr>
          <w:rFonts w:ascii="Times New Roman" w:hAnsi="Times New Roman" w:cs="Times New Roman"/>
          <w:sz w:val="28"/>
          <w:szCs w:val="28"/>
        </w:rPr>
        <w:t xml:space="preserve">Воспитательная и социальная работа на факультете осуществляется в соответствии с Концепцией в области воспитательной работы ПГУ, по следующим направлениям: </w:t>
      </w:r>
      <w:r w:rsidR="00AA3659">
        <w:rPr>
          <w:rFonts w:ascii="Times New Roman" w:hAnsi="Times New Roman" w:cs="Times New Roman"/>
          <w:sz w:val="28"/>
          <w:szCs w:val="28"/>
        </w:rPr>
        <w:t xml:space="preserve"> </w:t>
      </w:r>
      <w:r w:rsidRPr="00EE1682">
        <w:rPr>
          <w:rFonts w:ascii="Times New Roman" w:hAnsi="Times New Roman" w:cs="Times New Roman"/>
          <w:sz w:val="28"/>
          <w:szCs w:val="28"/>
        </w:rPr>
        <w:t>профессиональное и трудовое воспитание;</w:t>
      </w:r>
      <w:r w:rsidR="00AA3659">
        <w:rPr>
          <w:rFonts w:ascii="Times New Roman" w:hAnsi="Times New Roman" w:cs="Times New Roman"/>
          <w:sz w:val="28"/>
          <w:szCs w:val="28"/>
        </w:rPr>
        <w:t xml:space="preserve"> </w:t>
      </w:r>
      <w:r w:rsidRPr="00EE1682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воспитание; духовно-нравственное и культурно-эстетическое воспитание;</w:t>
      </w:r>
      <w:r w:rsidR="00E77F70">
        <w:rPr>
          <w:rFonts w:ascii="Times New Roman" w:hAnsi="Times New Roman" w:cs="Times New Roman"/>
          <w:sz w:val="28"/>
          <w:szCs w:val="28"/>
        </w:rPr>
        <w:t xml:space="preserve"> с</w:t>
      </w:r>
      <w:r w:rsidRPr="00EE1682">
        <w:rPr>
          <w:rFonts w:ascii="Times New Roman" w:hAnsi="Times New Roman" w:cs="Times New Roman"/>
          <w:sz w:val="28"/>
          <w:szCs w:val="28"/>
        </w:rPr>
        <w:t>портивно-оздоровительное воспитание; формирование информационной культуры; экологическое воспитание.</w:t>
      </w:r>
    </w:p>
    <w:p w:rsidR="00EE1682" w:rsidRPr="00EE1682" w:rsidRDefault="00AA3659" w:rsidP="00EE168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ф</w:t>
      </w:r>
      <w:r w:rsidR="00EE1682" w:rsidRPr="00EE1682">
        <w:rPr>
          <w:rFonts w:ascii="Times New Roman" w:hAnsi="Times New Roman" w:cs="Times New Roman"/>
          <w:sz w:val="28"/>
          <w:szCs w:val="28"/>
        </w:rPr>
        <w:t>акультет экономики и управления является одним из ведущих учебных подразделений университета, известным, авторитетным и динамично развивающимся центром экономического образования Пензенской области. </w:t>
      </w:r>
      <w:r w:rsidR="00E77F70">
        <w:rPr>
          <w:rFonts w:ascii="Times New Roman" w:hAnsi="Times New Roman" w:cs="Times New Roman"/>
          <w:sz w:val="28"/>
          <w:szCs w:val="28"/>
        </w:rPr>
        <w:t xml:space="preserve"> 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ПГУ </w:t>
      </w:r>
      <w:r>
        <w:rPr>
          <w:rFonts w:ascii="Times New Roman" w:hAnsi="Times New Roman" w:cs="Times New Roman"/>
          <w:sz w:val="28"/>
          <w:szCs w:val="28"/>
        </w:rPr>
        <w:t>входит в число ТОП</w:t>
      </w:r>
      <w:r w:rsidR="00EE1682" w:rsidRPr="00EE1682">
        <w:rPr>
          <w:rFonts w:ascii="Times New Roman" w:hAnsi="Times New Roman" w:cs="Times New Roman"/>
          <w:sz w:val="28"/>
          <w:szCs w:val="28"/>
        </w:rPr>
        <w:t>-50 вузов в</w:t>
      </w:r>
      <w:r>
        <w:rPr>
          <w:rFonts w:ascii="Times New Roman" w:hAnsi="Times New Roman" w:cs="Times New Roman"/>
          <w:sz w:val="28"/>
          <w:szCs w:val="28"/>
        </w:rPr>
        <w:t xml:space="preserve"> сфере «Экономика и управление»</w:t>
      </w:r>
      <w:r w:rsidR="00F400CD">
        <w:rPr>
          <w:rStyle w:val="aff0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4F38" w:rsidRPr="00EE5CC6" w:rsidRDefault="00F14F38" w:rsidP="00297B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616A66" w:rsidRDefault="00616A66" w:rsidP="00AA3659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4" w:name="_Toc518463430"/>
    </w:p>
    <w:p w:rsidR="00456948" w:rsidRPr="00695531" w:rsidRDefault="00556B29" w:rsidP="00AA3659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5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1.2 </w:t>
      </w:r>
      <w:r w:rsidR="00AA3659" w:rsidRPr="00695531">
        <w:rPr>
          <w:rFonts w:ascii="Times New Roman" w:hAnsi="Times New Roman" w:cs="Times New Roman"/>
          <w:color w:val="000000" w:themeColor="text1"/>
          <w:sz w:val="28"/>
          <w:szCs w:val="28"/>
        </w:rPr>
        <w:t>Кафедры факультета экономики и управления Пензенского государственного университета</w:t>
      </w:r>
      <w:bookmarkEnd w:id="4"/>
    </w:p>
    <w:p w:rsidR="003D5517" w:rsidRPr="003D5517" w:rsidRDefault="003D5517" w:rsidP="003D5517">
      <w:pPr>
        <w:jc w:val="left"/>
      </w:pPr>
    </w:p>
    <w:p w:rsidR="00695531" w:rsidRDefault="00695531" w:rsidP="007833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517" w:rsidRPr="007833DE" w:rsidRDefault="003D5517" w:rsidP="007833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3DE">
        <w:rPr>
          <w:rFonts w:ascii="Times New Roman" w:hAnsi="Times New Roman" w:cs="Times New Roman"/>
          <w:sz w:val="28"/>
          <w:szCs w:val="28"/>
        </w:rPr>
        <w:t>В настоящее время на факультете экономики и управления функционируют 9 кафедр (Приложение 1).</w:t>
      </w:r>
    </w:p>
    <w:p w:rsidR="000F0460" w:rsidRPr="0056108A" w:rsidRDefault="000F0460" w:rsidP="007833D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двустороннего сотрудничества, развития научных и образовательных проектов, а также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повышения уровня подготовки молодых специалистов при ПГУ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содействии Сбербанка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октябре 2014 года открыта базовая кафедра – </w:t>
      </w:r>
      <w:r w:rsidRPr="005610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«Банковское дело».</w:t>
      </w:r>
    </w:p>
    <w:p w:rsidR="000F0460" w:rsidRPr="007833DE" w:rsidRDefault="000F0460" w:rsidP="007833D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Являясь симбиозом двух направлений – академического образования и практического бизнеса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кафедра призвана обеспечить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качественное и актуальное наполнение учебных программ. Студенты,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получили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образование на этой кафедре, получат не только богатые </w:t>
      </w:r>
      <w:r w:rsidR="0056108A"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теоретические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познания в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сфере банковского дела, но и возможность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закрепить их на практических кейсах, взятых из реальных задач банка, пройти стажировку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практику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структурных подразделениях банка.</w:t>
      </w:r>
    </w:p>
    <w:p w:rsidR="000F0460" w:rsidRPr="007833DE" w:rsidRDefault="000F0460" w:rsidP="007833D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деятельности кафедры является подготовка высококвалифицированных специалистов,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кандидатов наук, для кадрового обеспечения, в первую очередь, банка, а также других организаций, действующих в </w:t>
      </w:r>
      <w:r w:rsidR="0056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высоких технологий.</w:t>
      </w:r>
    </w:p>
    <w:p w:rsidR="0098299F" w:rsidRPr="0056108A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Кафедра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56108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«</w:t>
      </w:r>
      <w:r w:rsidRPr="0056108A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</w:rPr>
        <w:t>Бухгалтерский учет, налогообложение и аудит</w:t>
      </w:r>
      <w:r w:rsidR="0056108A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</w:rPr>
        <w:t>»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является структурным подразделением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12" w:history="1">
        <w:r w:rsidRPr="0056108A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факультета Экономики и управления</w:t>
        </w:r>
      </w:hyperlink>
      <w:r w:rsidRPr="005610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8299F" w:rsidRPr="007833DE" w:rsidRDefault="0056108A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108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Основным</w:t>
      </w:r>
      <w:r w:rsidR="0098299F" w:rsidRPr="0056108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назначение</w:t>
      </w:r>
      <w:r w:rsidRPr="0056108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м</w:t>
      </w:r>
      <w:r w:rsidR="0098299F" w:rsidRPr="0056108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кафедры </w:t>
      </w:r>
      <w:r w:rsidRPr="0056108A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осуществление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учебной и методической работы, обеспечивающей подготовку специалистов в области бухгалтерского учета, налогообложения, анализа и аудита, способных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трудовую деятельность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в коммерческих организациях, налоговых инспекциях, в аудиторских и консалтинговых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компаниях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108A" w:rsidRDefault="0056108A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кафедре осуществляется обучение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направлению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38.03.01 «Экономика»,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профиль «Бухгалтерский учет, анализ и аудит» (квалификация – бакалавр), 38.04.01 «Экономика», магистерская программа «Бухгалтерский учет, налогообложение и аудит» (квалификация – магистр), по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специальности среднего профессионального образования 38.02.01 «Экономика и бухгалтерский учет по отраслям» (квалификация – бухгалтер)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1326D" w:rsidRDefault="0091326D" w:rsidP="0091326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326D"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r w:rsidRPr="0091326D">
        <w:rPr>
          <w:rFonts w:ascii="Times New Roman" w:hAnsi="Times New Roman" w:cs="Times New Roman"/>
          <w:i/>
          <w:color w:val="000000"/>
          <w:sz w:val="28"/>
          <w:szCs w:val="28"/>
        </w:rPr>
        <w:t>«Маркетинг, коммерция и сфера обслуживания»</w:t>
      </w:r>
      <w:r w:rsidRPr="0091326D">
        <w:rPr>
          <w:rFonts w:ascii="Times New Roman" w:hAnsi="Times New Roman" w:cs="Times New Roman"/>
          <w:color w:val="000000"/>
          <w:sz w:val="28"/>
          <w:szCs w:val="28"/>
        </w:rPr>
        <w:t xml:space="preserve"> входит в состав</w:t>
      </w:r>
      <w:r w:rsidRPr="0091326D">
        <w:rPr>
          <w:rFonts w:ascii="Times New Roman" w:hAnsi="Times New Roman" w:cs="Times New Roman"/>
          <w:sz w:val="28"/>
          <w:szCs w:val="28"/>
        </w:rPr>
        <w:t> </w:t>
      </w:r>
      <w:hyperlink r:id="rId13" w:history="1">
        <w:r w:rsidRPr="0091326D">
          <w:rPr>
            <w:rFonts w:ascii="Times New Roman" w:hAnsi="Times New Roman" w:cs="Times New Roman"/>
            <w:bCs/>
            <w:color w:val="000000"/>
            <w:sz w:val="28"/>
            <w:szCs w:val="28"/>
          </w:rPr>
          <w:t>факультета экономики и управления</w:t>
        </w:r>
      </w:hyperlink>
      <w:r w:rsidRPr="0091326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ПГУ</w:t>
      </w:r>
      <w:r w:rsidRPr="0091326D">
        <w:rPr>
          <w:rFonts w:ascii="Times New Roman" w:hAnsi="Times New Roman" w:cs="Times New Roman"/>
          <w:color w:val="000000"/>
          <w:sz w:val="28"/>
          <w:szCs w:val="28"/>
        </w:rPr>
        <w:t>. Она была</w:t>
      </w:r>
      <w:r w:rsidRPr="0091326D">
        <w:rPr>
          <w:rFonts w:ascii="Times New Roman" w:hAnsi="Times New Roman" w:cs="Times New Roman"/>
          <w:sz w:val="28"/>
          <w:szCs w:val="28"/>
        </w:rPr>
        <w:t> </w:t>
      </w:r>
      <w:r w:rsidRPr="0091326D">
        <w:rPr>
          <w:rFonts w:ascii="Times New Roman" w:hAnsi="Times New Roman" w:cs="Times New Roman"/>
          <w:bCs/>
          <w:sz w:val="28"/>
          <w:szCs w:val="28"/>
        </w:rPr>
        <w:t>организована в 1999 году</w:t>
      </w:r>
      <w:r w:rsidRPr="0091326D">
        <w:rPr>
          <w:rFonts w:ascii="Times New Roman" w:hAnsi="Times New Roman" w:cs="Times New Roman"/>
          <w:color w:val="000000"/>
          <w:sz w:val="28"/>
          <w:szCs w:val="28"/>
        </w:rPr>
        <w:t>  как кафедра «Маркетинг». Решение о создании кафедры было принято на Ученом Совете ПГУ</w:t>
      </w:r>
      <w:r w:rsidRPr="0091326D">
        <w:rPr>
          <w:rFonts w:ascii="Times New Roman" w:hAnsi="Times New Roman" w:cs="Times New Roman"/>
          <w:sz w:val="28"/>
          <w:szCs w:val="28"/>
        </w:rPr>
        <w:t> </w:t>
      </w:r>
      <w:r w:rsidRPr="0091326D">
        <w:rPr>
          <w:rFonts w:ascii="Times New Roman" w:hAnsi="Times New Roman" w:cs="Times New Roman"/>
          <w:bCs/>
          <w:sz w:val="28"/>
          <w:szCs w:val="28"/>
        </w:rPr>
        <w:t>14 октября</w:t>
      </w:r>
      <w:r w:rsidRPr="0091326D">
        <w:rPr>
          <w:rFonts w:ascii="Times New Roman" w:hAnsi="Times New Roman" w:cs="Times New Roman"/>
          <w:color w:val="000000"/>
          <w:sz w:val="28"/>
          <w:szCs w:val="28"/>
        </w:rPr>
        <w:t>. Именно эта дата считается официальным днем рождения кафедры.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326D">
        <w:rPr>
          <w:rFonts w:ascii="Times New Roman" w:hAnsi="Times New Roman" w:cs="Times New Roman"/>
          <w:color w:val="000000"/>
          <w:sz w:val="28"/>
          <w:szCs w:val="28"/>
        </w:rPr>
        <w:t>В начале 2011 года в связи с расширением направлений подготовки профессиональных кадров название кафедры изменилось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326D">
        <w:rPr>
          <w:rFonts w:ascii="Times New Roman" w:hAnsi="Times New Roman" w:cs="Times New Roman"/>
          <w:bCs/>
          <w:sz w:val="28"/>
          <w:szCs w:val="28"/>
        </w:rPr>
        <w:t>«Маркетинг, коммерция и сфера обслуживания»</w:t>
      </w:r>
      <w:r w:rsidRPr="0091326D">
        <w:rPr>
          <w:rFonts w:ascii="Times New Roman" w:hAnsi="Times New Roman" w:cs="Times New Roman"/>
          <w:color w:val="000000"/>
          <w:sz w:val="28"/>
          <w:szCs w:val="28"/>
        </w:rPr>
        <w:t>. Заведующим кафедрой является доктор экономических наук, профессор </w:t>
      </w:r>
      <w:hyperlink r:id="rId14" w:history="1">
        <w:r w:rsidRPr="0091326D">
          <w:rPr>
            <w:rFonts w:ascii="Times New Roman" w:hAnsi="Times New Roman" w:cs="Times New Roman"/>
            <w:bCs/>
            <w:color w:val="000000"/>
            <w:sz w:val="28"/>
            <w:szCs w:val="28"/>
          </w:rPr>
          <w:t xml:space="preserve">Любовь Николаевна </w:t>
        </w:r>
        <w:proofErr w:type="spellStart"/>
        <w:r w:rsidRPr="0091326D">
          <w:rPr>
            <w:rFonts w:ascii="Times New Roman" w:hAnsi="Times New Roman" w:cs="Times New Roman"/>
            <w:bCs/>
            <w:color w:val="000000"/>
            <w:sz w:val="28"/>
            <w:szCs w:val="28"/>
          </w:rPr>
          <w:t>Семеркова</w:t>
        </w:r>
        <w:proofErr w:type="spellEnd"/>
      </w:hyperlink>
      <w:r w:rsidRPr="009132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326D" w:rsidRPr="0091326D" w:rsidRDefault="0091326D" w:rsidP="0091326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С 2011 года К</w:t>
      </w:r>
      <w:r w:rsidRPr="0091326D">
        <w:rPr>
          <w:rFonts w:eastAsiaTheme="minorHAnsi"/>
          <w:color w:val="000000"/>
          <w:sz w:val="28"/>
          <w:szCs w:val="28"/>
          <w:lang w:eastAsia="en-US"/>
        </w:rPr>
        <w:t>афедра осуществляет подготовку студентов по</w:t>
      </w:r>
      <w:r w:rsidRPr="0091326D">
        <w:rPr>
          <w:rFonts w:eastAsiaTheme="minorHAnsi"/>
          <w:sz w:val="28"/>
          <w:szCs w:val="28"/>
          <w:lang w:eastAsia="en-US"/>
        </w:rPr>
        <w:t> </w:t>
      </w:r>
      <w:r w:rsidRPr="0091326D">
        <w:rPr>
          <w:rFonts w:eastAsiaTheme="minorHAnsi"/>
          <w:bCs/>
          <w:sz w:val="28"/>
          <w:szCs w:val="28"/>
          <w:lang w:eastAsia="en-US"/>
        </w:rPr>
        <w:t>программам бакалавриата</w:t>
      </w:r>
      <w:r w:rsidRPr="0091326D">
        <w:rPr>
          <w:rFonts w:eastAsiaTheme="minorHAnsi"/>
          <w:color w:val="000000"/>
          <w:sz w:val="28"/>
          <w:szCs w:val="28"/>
          <w:lang w:eastAsia="en-US"/>
        </w:rPr>
        <w:t>:</w:t>
      </w:r>
      <w:hyperlink r:id="rId15" w:history="1"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38.03.02 </w:t>
        </w:r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Менеджмент</w:t>
        </w:r>
        <w:r>
          <w:rPr>
            <w:rFonts w:eastAsiaTheme="minorHAnsi"/>
            <w:color w:val="000000"/>
            <w:sz w:val="28"/>
            <w:szCs w:val="28"/>
            <w:lang w:eastAsia="en-US"/>
          </w:rPr>
          <w:t> (профиль «</w:t>
        </w:r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Маркетинг</w:t>
        </w:r>
        <w:r>
          <w:rPr>
            <w:rFonts w:eastAsiaTheme="minorHAnsi"/>
            <w:color w:val="000000"/>
            <w:sz w:val="28"/>
            <w:szCs w:val="28"/>
            <w:lang w:eastAsia="en-US"/>
          </w:rPr>
          <w:t>»</w:t>
        </w:r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)</w:t>
        </w:r>
      </w:hyperlink>
      <w:r>
        <w:rPr>
          <w:rFonts w:eastAsiaTheme="minorHAnsi"/>
          <w:color w:val="000000"/>
          <w:sz w:val="28"/>
          <w:szCs w:val="28"/>
          <w:lang w:eastAsia="en-US"/>
        </w:rPr>
        <w:t xml:space="preserve">; </w:t>
      </w:r>
      <w:hyperlink r:id="rId16" w:history="1"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43.03.02</w:t>
        </w:r>
        <w:r>
          <w:rPr>
            <w:rFonts w:eastAsiaTheme="minorHAnsi"/>
            <w:color w:val="000000"/>
            <w:sz w:val="28"/>
            <w:szCs w:val="28"/>
            <w:lang w:eastAsia="en-US"/>
          </w:rPr>
          <w:t xml:space="preserve"> </w:t>
        </w:r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 </w:t>
        </w:r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Туризм</w:t>
        </w:r>
        <w:r>
          <w:rPr>
            <w:rFonts w:eastAsiaTheme="minorHAnsi"/>
            <w:bCs/>
            <w:color w:val="000000"/>
            <w:sz w:val="28"/>
            <w:szCs w:val="28"/>
            <w:lang w:eastAsia="en-US"/>
          </w:rPr>
          <w:t xml:space="preserve"> </w:t>
        </w:r>
        <w:r>
          <w:rPr>
            <w:rFonts w:eastAsiaTheme="minorHAnsi"/>
            <w:color w:val="000000"/>
            <w:sz w:val="28"/>
            <w:szCs w:val="28"/>
            <w:lang w:eastAsia="en-US"/>
          </w:rPr>
          <w:t> (профиль «</w:t>
        </w:r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Технология и организация туроператорских и турагентских услуг</w:t>
        </w:r>
        <w:r>
          <w:rPr>
            <w:rFonts w:eastAsiaTheme="minorHAnsi"/>
            <w:bCs/>
            <w:color w:val="000000"/>
            <w:sz w:val="28"/>
            <w:szCs w:val="28"/>
            <w:lang w:eastAsia="en-US"/>
          </w:rPr>
          <w:t>»</w:t>
        </w:r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)</w:t>
        </w:r>
      </w:hyperlink>
      <w:r>
        <w:rPr>
          <w:rFonts w:eastAsiaTheme="minorHAnsi"/>
          <w:color w:val="000000"/>
          <w:sz w:val="28"/>
          <w:szCs w:val="28"/>
          <w:lang w:eastAsia="en-US"/>
        </w:rPr>
        <w:t xml:space="preserve">; </w:t>
      </w:r>
      <w:hyperlink r:id="rId17" w:history="1"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38.03.06 </w:t>
        </w:r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Торговое дело</w:t>
        </w:r>
        <w:r>
          <w:rPr>
            <w:rFonts w:eastAsiaTheme="minorHAnsi"/>
            <w:color w:val="000000"/>
            <w:sz w:val="28"/>
            <w:szCs w:val="28"/>
            <w:lang w:eastAsia="en-US"/>
          </w:rPr>
          <w:t> (профиль «</w:t>
        </w:r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Коммерция</w:t>
        </w:r>
        <w:r>
          <w:rPr>
            <w:rFonts w:eastAsiaTheme="minorHAnsi"/>
            <w:bCs/>
            <w:color w:val="000000"/>
            <w:sz w:val="28"/>
            <w:szCs w:val="28"/>
            <w:lang w:eastAsia="en-US"/>
          </w:rPr>
          <w:t>»</w:t>
        </w:r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)</w:t>
        </w:r>
      </w:hyperlink>
      <w:r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91326D">
        <w:rPr>
          <w:rFonts w:eastAsiaTheme="minorHAnsi"/>
          <w:color w:val="000000"/>
          <w:sz w:val="28"/>
          <w:szCs w:val="28"/>
          <w:lang w:eastAsia="en-US"/>
        </w:rPr>
        <w:t>Выпускники кафедры «Маркетинг, коммерция и сфера обслуживания» имеют возможность продолжения обучения в рамках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hyperlink r:id="rId18" w:history="1">
        <w:r w:rsidRPr="0091326D">
          <w:rPr>
            <w:rFonts w:eastAsiaTheme="minorHAnsi"/>
            <w:color w:val="000000"/>
            <w:sz w:val="28"/>
            <w:szCs w:val="28"/>
            <w:lang w:eastAsia="en-US"/>
          </w:rPr>
          <w:t>магистратуры</w:t>
        </w:r>
      </w:hyperlink>
      <w:r w:rsidRPr="0091326D">
        <w:rPr>
          <w:rFonts w:eastAsiaTheme="minorHAnsi"/>
          <w:color w:val="000000"/>
          <w:sz w:val="28"/>
          <w:szCs w:val="28"/>
          <w:lang w:eastAsia="en-US"/>
        </w:rPr>
        <w:t> и </w:t>
      </w:r>
      <w:hyperlink r:id="rId19" w:history="1">
        <w:r w:rsidRPr="0091326D">
          <w:rPr>
            <w:rFonts w:eastAsiaTheme="minorHAnsi"/>
            <w:bCs/>
            <w:color w:val="000000"/>
            <w:sz w:val="28"/>
            <w:szCs w:val="28"/>
            <w:lang w:eastAsia="en-US"/>
          </w:rPr>
          <w:t>аспирантуры</w:t>
        </w:r>
      </w:hyperlink>
      <w:r w:rsidRPr="0091326D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Кафедра  </w:t>
      </w:r>
      <w:r w:rsidR="0056108A" w:rsidRPr="007833D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6108A" w:rsidRPr="000774B4">
        <w:rPr>
          <w:rFonts w:ascii="Times New Roman" w:hAnsi="Times New Roman" w:cs="Times New Roman"/>
          <w:i/>
          <w:color w:val="000000"/>
          <w:sz w:val="28"/>
          <w:szCs w:val="28"/>
        </w:rPr>
        <w:t>Государственное и муниципальное управление»</w:t>
      </w:r>
      <w:r w:rsidR="005610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создана в 1977 году, является структурным подразделением  факультета экономики и управления.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   Основателем кафед</w:t>
      </w:r>
      <w:r w:rsidR="0056108A">
        <w:rPr>
          <w:rFonts w:ascii="Times New Roman" w:hAnsi="Times New Roman" w:cs="Times New Roman"/>
          <w:color w:val="000000"/>
          <w:sz w:val="28"/>
          <w:szCs w:val="28"/>
        </w:rPr>
        <w:t>ры и ее руководителем до 2007 года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являлся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20" w:history="1">
        <w:r w:rsidRPr="0056108A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В.В. Маркин</w:t>
        </w:r>
      </w:hyperlink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- Почетный работник высшей школы РФ, доктор социологических наук, профессор, вице-президент Академии наук социальных технологий и местного самоуправления, действительный член Российской академии социальных наук, Международной академии корпоративного управления. Член Президиума Совета УМО вузов России по образованию в области менеджмента. В настоящее время является руководителем </w:t>
      </w:r>
      <w:proofErr w:type="gramStart"/>
      <w:r w:rsidRPr="007833DE">
        <w:rPr>
          <w:rFonts w:ascii="Times New Roman" w:hAnsi="Times New Roman" w:cs="Times New Roman"/>
          <w:color w:val="000000"/>
          <w:sz w:val="28"/>
          <w:szCs w:val="28"/>
        </w:rPr>
        <w:t>Центра региональной социологии Института Социологии Российской академии наук</w:t>
      </w:r>
      <w:proofErr w:type="gramEnd"/>
      <w:r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299F" w:rsidRPr="0056108A" w:rsidRDefault="0056108A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 С 2007 года кафедру возглавляет кандидат исторических наук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, доцент, член корреспондент Академии социальных технологий и местного самоуправления, действительный государственный советник 3 класса Пензенской области</w:t>
      </w:r>
      <w:r w:rsidR="0098299F"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="00585E05">
        <w:fldChar w:fldCharType="begin"/>
      </w:r>
      <w:r w:rsidR="00585E05">
        <w:instrText xml:space="preserve"> HYPERLINK "http://dep_guisr.pnzgu.ru/page/3132" </w:instrText>
      </w:r>
      <w:r w:rsidR="00585E05">
        <w:fldChar w:fldCharType="separate"/>
      </w:r>
      <w:r w:rsidR="0098299F" w:rsidRPr="0056108A">
        <w:rPr>
          <w:rStyle w:val="aa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>Неделько</w:t>
      </w:r>
      <w:proofErr w:type="spellEnd"/>
      <w:r w:rsidR="0098299F" w:rsidRPr="0056108A">
        <w:rPr>
          <w:rStyle w:val="aa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 xml:space="preserve"> С.И.</w:t>
      </w:r>
      <w:r w:rsidR="00585E05">
        <w:rPr>
          <w:rStyle w:val="aa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fldChar w:fldCharType="end"/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  В настоящее время Кафедра </w:t>
      </w:r>
      <w:r w:rsidR="0056108A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</w:t>
      </w:r>
      <w:r w:rsidR="0091326D">
        <w:rPr>
          <w:rFonts w:ascii="Times New Roman" w:hAnsi="Times New Roman" w:cs="Times New Roman"/>
          <w:color w:val="000000"/>
          <w:sz w:val="28"/>
          <w:szCs w:val="28"/>
        </w:rPr>
        <w:t>подготовку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бакалавров по направлению 38.03.04. «Государственное и муниципальное управление» по очной, очно-заочной, заочной формам обучения, экстернату. Также с 2011 года на кафедре осуществляется подготовка  маг</w:t>
      </w:r>
      <w:r w:rsidR="0056108A">
        <w:rPr>
          <w:rFonts w:ascii="Times New Roman" w:hAnsi="Times New Roman" w:cs="Times New Roman"/>
          <w:color w:val="000000"/>
          <w:sz w:val="28"/>
          <w:szCs w:val="28"/>
        </w:rPr>
        <w:t>истров по направлению 38.04.04 «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Государстве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нное и муниципальное управление»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E5CC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  Кафедра </w:t>
      </w:r>
      <w:r w:rsidRPr="000774B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«Менеджмент и экономическая безопасность»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входит в состав Факультета экономики и управления 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ПГУ,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образов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ана в 1996 году по инициативе доктора технических наук,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профессо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ра В.Д. Дорофеева.</w:t>
      </w:r>
    </w:p>
    <w:p w:rsidR="00BE5CC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Первый выпус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к специалистов с квалификацией «Менеджер»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 в 2002 году. В 2005-2009 годах произошел перевод подготовки менеджеров на международную двухступенчатую систему обучения </w:t>
      </w:r>
      <w:r w:rsidRPr="00BE5C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BE5CCE" w:rsidRPr="00BE5C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hyperlink r:id="rId21" w:history="1">
        <w:proofErr w:type="spellStart"/>
        <w:r w:rsidRPr="00BE5CCE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бакалавриат</w:t>
        </w:r>
        <w:proofErr w:type="spellEnd"/>
        <w:r w:rsidRPr="007833DE">
          <w:rPr>
            <w:rStyle w:val="apple-converted-space"/>
            <w:rFonts w:ascii="Times New Roman" w:hAnsi="Times New Roman" w:cs="Times New Roman"/>
            <w:color w:val="1D6E9E"/>
            <w:sz w:val="28"/>
            <w:szCs w:val="28"/>
          </w:rPr>
          <w:t> </w:t>
        </w:r>
      </w:hyperlink>
      <w:r w:rsidRPr="007833D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22" w:history="1">
        <w:r w:rsidRPr="00BE5CCE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магистратура</w:t>
        </w:r>
      </w:hyperlink>
      <w:r w:rsidRPr="007833DE">
        <w:rPr>
          <w:rFonts w:ascii="Times New Roman" w:hAnsi="Times New Roman" w:cs="Times New Roman"/>
          <w:color w:val="000000"/>
          <w:sz w:val="28"/>
          <w:szCs w:val="28"/>
        </w:rPr>
        <w:t>. С 1 сентября 2010 года кафедра начала подготовку специалистов по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23" w:history="1">
        <w:r w:rsidRPr="00BE5C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специальности «Таможенное дело»</w:t>
        </w:r>
      </w:hyperlink>
      <w:r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01.09.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2011 года кафедра начала подготовку специалистов по</w:t>
      </w:r>
      <w:r w:rsidRPr="00BE5CC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24" w:history="1">
        <w:r w:rsidRPr="00BE5C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специальности «Экономическая безопасность»</w:t>
        </w:r>
      </w:hyperlink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8299F" w:rsidRPr="007833DE" w:rsidRDefault="00BE5CCE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Также н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а кафедре функционирует</w:t>
      </w:r>
      <w:r w:rsidR="0098299F"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25" w:history="1">
        <w:r w:rsidR="0098299F" w:rsidRPr="00BE5CCE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аспирантура</w:t>
        </w:r>
      </w:hyperlink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 по специаль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ности «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Экономика и управление народным хозяйством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01.09.2016 года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ректора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заведующим кафедрой «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Менеджме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нт и экономическая безопасность» назначена кандидат экономических наук,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доцент </w:t>
      </w:r>
      <w:proofErr w:type="spellStart"/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Тактарова</w:t>
      </w:r>
      <w:proofErr w:type="spellEnd"/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Светлана Викторовна.</w:t>
      </w:r>
    </w:p>
    <w:bookmarkEnd w:id="3"/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r w:rsidRPr="000774B4">
        <w:rPr>
          <w:rFonts w:ascii="Times New Roman" w:hAnsi="Times New Roman" w:cs="Times New Roman"/>
          <w:i/>
          <w:color w:val="000000"/>
          <w:sz w:val="28"/>
          <w:szCs w:val="28"/>
        </w:rPr>
        <w:t>«Социология и управление пе</w:t>
      </w:r>
      <w:r w:rsidR="00BE5CCE" w:rsidRPr="000774B4">
        <w:rPr>
          <w:rFonts w:ascii="Times New Roman" w:hAnsi="Times New Roman" w:cs="Times New Roman"/>
          <w:i/>
          <w:color w:val="000000"/>
          <w:sz w:val="28"/>
          <w:szCs w:val="28"/>
        </w:rPr>
        <w:t>рсоналом»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 была создана в 2001 году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 открытием в 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ПГУ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новой специальности «Управление персоналом». С момента образования и по настоящее время кафедру возглавляет доктор социологических наук, профессор, Почетный работник высшего профессионального образования РФ Галина Борисовна </w:t>
      </w:r>
      <w:proofErr w:type="spellStart"/>
      <w:r w:rsidRPr="007833DE">
        <w:rPr>
          <w:rFonts w:ascii="Times New Roman" w:hAnsi="Times New Roman" w:cs="Times New Roman"/>
          <w:color w:val="000000"/>
          <w:sz w:val="28"/>
          <w:szCs w:val="28"/>
        </w:rPr>
        <w:t>Кошарная</w:t>
      </w:r>
      <w:proofErr w:type="spellEnd"/>
      <w:r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настоящее время кафедра «Социология и управление персоналом» 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высококвалифицированных специалистов по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следующим направлениям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38.03.03 «Управление персоналом» (бакалавр: очная форма обучение - 4 года; заочная форма обучения - 5 лет)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38.04.03 «Управление персоналом в </w:t>
      </w:r>
      <w:proofErr w:type="gramStart"/>
      <w:r w:rsidRPr="007833DE">
        <w:rPr>
          <w:rFonts w:ascii="Times New Roman" w:hAnsi="Times New Roman" w:cs="Times New Roman"/>
          <w:color w:val="000000"/>
          <w:sz w:val="28"/>
          <w:szCs w:val="28"/>
        </w:rPr>
        <w:t>бизнес-организациях</w:t>
      </w:r>
      <w:proofErr w:type="gramEnd"/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и государственном управлении» (магистр: очная форма обучения 2 года обучения и з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>аочная форма обучения 2,5 года);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38.04.03 «Управление персоналом коммерческой организации» (магистр: заочная форма обучения 2,5 года).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С 2013 года на кафедре успешно осуществляется подготовка по программе </w:t>
      </w:r>
      <w:r w:rsidR="00BE5CCE">
        <w:rPr>
          <w:rFonts w:ascii="Times New Roman" w:hAnsi="Times New Roman" w:cs="Times New Roman"/>
          <w:color w:val="000000"/>
          <w:sz w:val="28"/>
          <w:szCs w:val="28"/>
        </w:rPr>
        <w:t xml:space="preserve">второго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высшего образования.</w:t>
      </w:r>
    </w:p>
    <w:p w:rsidR="0098299F" w:rsidRPr="007833DE" w:rsidRDefault="00BE5CCE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r w:rsidRPr="000774B4">
        <w:rPr>
          <w:rFonts w:ascii="Times New Roman" w:hAnsi="Times New Roman" w:cs="Times New Roman"/>
          <w:i/>
          <w:color w:val="000000"/>
          <w:sz w:val="28"/>
          <w:szCs w:val="28"/>
        </w:rPr>
        <w:t>«Экономика и финансы»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одной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из ведущих кафедр Факультета экономики и управления ПГУ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Кафедра является ровесником университета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, с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оздана в 1943 году. 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На Кафедре о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существляет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ся подготовка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специалистов в области экономики и менеджмента. 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В настоящее время выпускники К</w:t>
      </w:r>
      <w:r w:rsidR="0098299F" w:rsidRPr="007833DE">
        <w:rPr>
          <w:rFonts w:ascii="Times New Roman" w:hAnsi="Times New Roman" w:cs="Times New Roman"/>
          <w:color w:val="000000"/>
          <w:sz w:val="28"/>
          <w:szCs w:val="28"/>
        </w:rPr>
        <w:t>афедры занимают руководящие должности в администрациях города и области, управляют крупными промышленными объединениями, банками, страховыми компаниями, руководят предприятиями малого и среднего бизнеса, успешно работают за пределами Пензенского региона, в том числе и за рубежом. </w:t>
      </w:r>
    </w:p>
    <w:p w:rsidR="007833DE" w:rsidRPr="007833DE" w:rsidRDefault="0098299F" w:rsidP="007833D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833DE"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Кафедра </w:t>
      </w:r>
      <w:r w:rsidR="007833DE" w:rsidRPr="009132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экономической кибернетики</w:t>
      </w:r>
      <w:r w:rsidR="007833DE"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основана в 1996 г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 по инициативе доктора технических наук</w:t>
      </w:r>
      <w:r w:rsidR="007833DE"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профессора, академика РАЕН Федотова Николая Га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вриловича, который был избран ее</w:t>
      </w:r>
      <w:r w:rsidR="007833DE"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заведующим.</w:t>
      </w:r>
    </w:p>
    <w:p w:rsidR="007833DE" w:rsidRPr="007833DE" w:rsidRDefault="007833DE" w:rsidP="007833D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марта 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2018 года кафедру возглавляет кандидат экономических наук,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доцент Голдина А.А.</w:t>
      </w:r>
    </w:p>
    <w:p w:rsidR="0098299F" w:rsidRPr="007833DE" w:rsidRDefault="0098299F" w:rsidP="000774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веде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общеобразовательные  дисциплины  в  области  информатики  и кибернетики для всего факультета экономики и управления, и юридического факультета.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2009 года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кафедре открыта магистратура «Математические методы анализа экономики», 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2015 года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кафедре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открыта магистратура 38.04.02 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ионный менеджмент (IT-директор)»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2011 года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кафедре открыта подготовка по направлению 38.03.05 </w:t>
      </w:r>
      <w:r w:rsidR="00077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«Бизнес-информатика»</w:t>
      </w:r>
      <w:r w:rsidRPr="00783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8299F" w:rsidRPr="000774B4" w:rsidRDefault="0098299F" w:rsidP="0091326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Кафедра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0774B4" w:rsidRPr="000774B4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</w:rPr>
        <w:t>«</w:t>
      </w:r>
      <w:r w:rsidRPr="000774B4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</w:rPr>
        <w:t>Экономическая теория и международные отношения</w:t>
      </w:r>
      <w:r w:rsidR="000774B4" w:rsidRPr="000774B4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</w:rPr>
        <w:t>»</w:t>
      </w:r>
      <w:r w:rsidR="0091326D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я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вляется структурным подразделением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26" w:history="1">
        <w:r w:rsidRPr="000774B4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Факультета экономики и управления</w:t>
        </w:r>
      </w:hyperlink>
      <w:r w:rsidRPr="000774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77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Кафедра была образована объединением </w:t>
      </w:r>
      <w:r w:rsidRPr="000774B4">
        <w:rPr>
          <w:rFonts w:ascii="Times New Roman" w:hAnsi="Times New Roman" w:cs="Times New Roman"/>
          <w:color w:val="000000" w:themeColor="text1"/>
          <w:sz w:val="28"/>
          <w:szCs w:val="28"/>
        </w:rPr>
        <w:t>кафедр</w:t>
      </w:r>
      <w:r w:rsidRPr="000774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27" w:history="1">
        <w:r w:rsid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</w:t>
        </w:r>
        <w:r w:rsidRP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Экономическая теория и мировая экономика</w:t>
        </w:r>
      </w:hyperlink>
      <w:r w:rsidR="000774B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774B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774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28" w:history="1">
        <w:r w:rsid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</w:t>
        </w:r>
        <w:r w:rsidRP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Экономическая теория, история и политика</w:t>
        </w:r>
      </w:hyperlink>
      <w:r w:rsidR="000774B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774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774B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0774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29" w:history="1">
        <w:r w:rsid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</w:t>
        </w:r>
        <w:r w:rsidRP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Управление бизнесом</w:t>
        </w:r>
      </w:hyperlink>
      <w:r w:rsidR="00077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в 2014 году. </w:t>
      </w:r>
      <w:r w:rsidRPr="000774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774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17 ноября 2017 года </w:t>
      </w:r>
      <w:proofErr w:type="gramStart"/>
      <w:r w:rsidRPr="007833DE">
        <w:rPr>
          <w:rFonts w:ascii="Times New Roman" w:hAnsi="Times New Roman" w:cs="Times New Roman"/>
          <w:color w:val="000000"/>
          <w:sz w:val="28"/>
          <w:szCs w:val="28"/>
        </w:rPr>
        <w:t>исполняющим</w:t>
      </w:r>
      <w:proofErr w:type="gramEnd"/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заведующего кафедрой 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назначена доктор социологических наук, 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доцент 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0" w:history="1">
        <w:r w:rsidRPr="000774B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Рожкова Лилия Валерьевна</w:t>
        </w:r>
      </w:hyperlink>
      <w:r w:rsidR="000774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8299F" w:rsidRPr="000774B4" w:rsidRDefault="000774B4" w:rsidP="000774B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На кафедре осуществляется подготовка студентов по следующим направлениям: 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- 41.03.05 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 xml:space="preserve"> «Международные отношения», профиль «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Мировая 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политика и международный бизнес»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38.03.01 «Экономика», профиль «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Мировая экономика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- 38.04.01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 xml:space="preserve"> «Экономика», магистерская программа «Международная экономика».</w:t>
      </w:r>
    </w:p>
    <w:p w:rsidR="0098299F" w:rsidRPr="007833DE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3DE">
        <w:rPr>
          <w:rFonts w:ascii="Times New Roman" w:hAnsi="Times New Roman" w:cs="Times New Roman"/>
          <w:color w:val="000000"/>
          <w:sz w:val="28"/>
          <w:szCs w:val="28"/>
        </w:rPr>
        <w:t> На кафедре действует</w:t>
      </w:r>
      <w:r w:rsidRPr="007833DE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0774B4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аспирантура</w:t>
      </w:r>
      <w:r w:rsidRPr="007833D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по специальности 08.00.01 «Экономическая теория», 08.00.05 «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Экономика и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народным хозяйством», 08.00.10 «</w:t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Финан</w:t>
      </w:r>
      <w:r w:rsidR="000774B4">
        <w:rPr>
          <w:rFonts w:ascii="Times New Roman" w:hAnsi="Times New Roman" w:cs="Times New Roman"/>
          <w:color w:val="000000"/>
          <w:sz w:val="28"/>
          <w:szCs w:val="28"/>
        </w:rPr>
        <w:t>сы, денежное обращение и кредит»</w:t>
      </w:r>
      <w:r w:rsidR="00F400CD">
        <w:rPr>
          <w:rStyle w:val="aff0"/>
          <w:rFonts w:ascii="Times New Roman" w:hAnsi="Times New Roman" w:cs="Times New Roman"/>
          <w:color w:val="000000"/>
          <w:sz w:val="28"/>
          <w:szCs w:val="28"/>
        </w:rPr>
        <w:footnoteReference w:id="2"/>
      </w:r>
      <w:r w:rsidRPr="007833D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299F" w:rsidRPr="00616A66" w:rsidRDefault="0098299F" w:rsidP="007833DE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16A66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:rsidR="0091326D" w:rsidRPr="00616A66" w:rsidRDefault="00556B29" w:rsidP="00AD1C73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Toc518463431"/>
      <w:r w:rsidRPr="00616A6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 </w:t>
      </w:r>
      <w:r w:rsidR="0091326D" w:rsidRPr="00616A66">
        <w:rPr>
          <w:rFonts w:ascii="Times New Roman" w:hAnsi="Times New Roman" w:cs="Times New Roman"/>
          <w:color w:val="000000" w:themeColor="text1"/>
          <w:sz w:val="28"/>
          <w:szCs w:val="28"/>
        </w:rPr>
        <w:t>Кафедра «Менеджмент и экономическая безопасность» факультета экономики и управления Пензенского государственного университета</w:t>
      </w:r>
      <w:bookmarkEnd w:id="5"/>
    </w:p>
    <w:p w:rsidR="00F14F38" w:rsidRPr="00F14F38" w:rsidRDefault="00F14F38" w:rsidP="00F14F38">
      <w:pPr>
        <w:spacing w:line="360" w:lineRule="auto"/>
        <w:ind w:firstLine="720"/>
        <w:rPr>
          <w:lang w:eastAsia="ru-RU"/>
        </w:rPr>
      </w:pP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Кафедра «Менеджмент и экономическая безопасность» входит в состав Факультета экономики и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ПГУ, </w:t>
      </w:r>
      <w:r w:rsidRPr="00AD1C73">
        <w:rPr>
          <w:rFonts w:ascii="Times New Roman" w:hAnsi="Times New Roman" w:cs="Times New Roman"/>
          <w:sz w:val="28"/>
          <w:szCs w:val="28"/>
        </w:rPr>
        <w:t>образов</w:t>
      </w:r>
      <w:r>
        <w:rPr>
          <w:rFonts w:ascii="Times New Roman" w:hAnsi="Times New Roman" w:cs="Times New Roman"/>
          <w:sz w:val="28"/>
          <w:szCs w:val="28"/>
        </w:rPr>
        <w:t xml:space="preserve">ана в 1996 году по </w:t>
      </w:r>
      <w:r>
        <w:rPr>
          <w:rFonts w:ascii="Times New Roman" w:hAnsi="Times New Roman" w:cs="Times New Roman"/>
          <w:sz w:val="28"/>
          <w:szCs w:val="28"/>
        </w:rPr>
        <w:lastRenderedPageBreak/>
        <w:t>инициативе доктора технических наук</w:t>
      </w:r>
      <w:r w:rsidRPr="00AD1C73">
        <w:rPr>
          <w:rFonts w:ascii="Times New Roman" w:hAnsi="Times New Roman" w:cs="Times New Roman"/>
          <w:sz w:val="28"/>
          <w:szCs w:val="28"/>
        </w:rPr>
        <w:t xml:space="preserve">, профессора В.Д. Дорофеева и </w:t>
      </w:r>
      <w:r>
        <w:rPr>
          <w:rFonts w:ascii="Times New Roman" w:hAnsi="Times New Roman" w:cs="Times New Roman"/>
          <w:sz w:val="28"/>
          <w:szCs w:val="28"/>
        </w:rPr>
        <w:t>носила название «Менеджмент». С 01.09.</w:t>
      </w:r>
      <w:r w:rsidRPr="00AD1C73">
        <w:rPr>
          <w:rFonts w:ascii="Times New Roman" w:hAnsi="Times New Roman" w:cs="Times New Roman"/>
          <w:sz w:val="28"/>
          <w:szCs w:val="28"/>
        </w:rPr>
        <w:t xml:space="preserve"> 1997 года </w:t>
      </w:r>
      <w:r>
        <w:rPr>
          <w:rFonts w:ascii="Times New Roman" w:hAnsi="Times New Roman" w:cs="Times New Roman"/>
          <w:sz w:val="28"/>
          <w:szCs w:val="28"/>
        </w:rPr>
        <w:t>на Кафедре осуществляется</w:t>
      </w:r>
      <w:r w:rsidRPr="00AD1C73">
        <w:rPr>
          <w:rFonts w:ascii="Times New Roman" w:hAnsi="Times New Roman" w:cs="Times New Roman"/>
          <w:sz w:val="28"/>
          <w:szCs w:val="28"/>
        </w:rPr>
        <w:t xml:space="preserve"> подготовка специалистов - менеджеров по специальности «Менеджмент организации».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>Первый выпус</w:t>
      </w:r>
      <w:r>
        <w:rPr>
          <w:rFonts w:ascii="Times New Roman" w:hAnsi="Times New Roman" w:cs="Times New Roman"/>
          <w:sz w:val="28"/>
          <w:szCs w:val="28"/>
        </w:rPr>
        <w:t>к специалистов с квалификацией «Менеджер»</w:t>
      </w:r>
      <w:r w:rsidRPr="00AD1C73">
        <w:rPr>
          <w:rFonts w:ascii="Times New Roman" w:hAnsi="Times New Roman" w:cs="Times New Roman"/>
          <w:sz w:val="28"/>
          <w:szCs w:val="28"/>
        </w:rPr>
        <w:t xml:space="preserve"> осуществлен в 2002 году. С </w:t>
      </w:r>
      <w:r>
        <w:rPr>
          <w:rFonts w:ascii="Times New Roman" w:hAnsi="Times New Roman" w:cs="Times New Roman"/>
          <w:sz w:val="28"/>
          <w:szCs w:val="28"/>
        </w:rPr>
        <w:t>2002 года на кафедре</w:t>
      </w:r>
      <w:r w:rsidRPr="00AD1C73">
        <w:rPr>
          <w:rFonts w:ascii="Times New Roman" w:hAnsi="Times New Roman" w:cs="Times New Roman"/>
          <w:sz w:val="28"/>
          <w:szCs w:val="28"/>
        </w:rPr>
        <w:t xml:space="preserve"> подготовлено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Pr="00AD1C73">
        <w:rPr>
          <w:rFonts w:ascii="Times New Roman" w:hAnsi="Times New Roman" w:cs="Times New Roman"/>
          <w:sz w:val="28"/>
          <w:szCs w:val="28"/>
        </w:rPr>
        <w:t xml:space="preserve"> 600 специалистов,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осуществляющих трудовую деятельность </w:t>
      </w:r>
      <w:r w:rsidRPr="00AD1C73">
        <w:rPr>
          <w:rFonts w:ascii="Times New Roman" w:hAnsi="Times New Roman" w:cs="Times New Roman"/>
          <w:sz w:val="28"/>
          <w:szCs w:val="28"/>
        </w:rPr>
        <w:t>в банках и финансовых учреждениях (10%), в государственных структурах (15%), на фирмах и предприятиях (70%), в исследовательских центрах и университетах (5%).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>В 2005-2009 годах произошел перевод подготовки менеджеров на международную двухступенчатую систему обучения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proofErr w:type="spellStart"/>
        <w:r w:rsidRPr="00AD1C73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бакалавриат</w:t>
        </w:r>
        <w:proofErr w:type="spellEnd"/>
        <w:r w:rsidRPr="00AD1C73">
          <w:rPr>
            <w:rStyle w:val="apple-converted-space"/>
            <w:rFonts w:ascii="Times New Roman" w:hAnsi="Times New Roman" w:cs="Times New Roman"/>
            <w:b/>
            <w:color w:val="000000" w:themeColor="text1"/>
            <w:sz w:val="28"/>
            <w:szCs w:val="28"/>
          </w:rPr>
          <w:t> </w:t>
        </w:r>
      </w:hyperlink>
      <w:r w:rsidRPr="00AD1C73">
        <w:rPr>
          <w:rFonts w:ascii="Times New Roman" w:hAnsi="Times New Roman" w:cs="Times New Roman"/>
          <w:sz w:val="28"/>
          <w:szCs w:val="28"/>
        </w:rPr>
        <w:t>(4 года) и</w:t>
      </w:r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2" w:history="1">
        <w:r w:rsidRPr="00AD1C73">
          <w:rPr>
            <w:rStyle w:val="a5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магистратура</w:t>
        </w:r>
        <w:r w:rsidRPr="00AD1C73">
          <w:rPr>
            <w:rStyle w:val="apple-converted-space"/>
            <w:rFonts w:ascii="Times New Roman" w:hAnsi="Times New Roman" w:cs="Times New Roman"/>
            <w:color w:val="1D6E9E"/>
            <w:sz w:val="28"/>
            <w:szCs w:val="28"/>
          </w:rPr>
          <w:t> </w:t>
        </w:r>
      </w:hyperlink>
      <w:r w:rsidRPr="00AD1C73">
        <w:rPr>
          <w:rFonts w:ascii="Times New Roman" w:hAnsi="Times New Roman" w:cs="Times New Roman"/>
          <w:sz w:val="28"/>
          <w:szCs w:val="28"/>
        </w:rPr>
        <w:t xml:space="preserve">(2 года). В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AD1C73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 xml:space="preserve">самое </w:t>
      </w:r>
      <w:r w:rsidRPr="00AD1C73">
        <w:rPr>
          <w:rFonts w:ascii="Times New Roman" w:hAnsi="Times New Roman" w:cs="Times New Roman"/>
          <w:sz w:val="28"/>
          <w:szCs w:val="28"/>
        </w:rPr>
        <w:t>время направлению «Менеджмент» был присвоен код 080200 в соответствии с новым кодификатором.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01.09.</w:t>
      </w:r>
      <w:r w:rsidRPr="00AD1C73">
        <w:rPr>
          <w:rFonts w:ascii="Times New Roman" w:hAnsi="Times New Roman" w:cs="Times New Roman"/>
          <w:sz w:val="28"/>
          <w:szCs w:val="28"/>
        </w:rPr>
        <w:t xml:space="preserve">2010 года </w:t>
      </w:r>
      <w:r>
        <w:rPr>
          <w:rFonts w:ascii="Times New Roman" w:hAnsi="Times New Roman" w:cs="Times New Roman"/>
          <w:sz w:val="28"/>
          <w:szCs w:val="28"/>
        </w:rPr>
        <w:t>на Кафедре осуществляется подготовка</w:t>
      </w:r>
      <w:r w:rsidRPr="00AD1C73">
        <w:rPr>
          <w:rFonts w:ascii="Times New Roman" w:hAnsi="Times New Roman" w:cs="Times New Roman"/>
          <w:sz w:val="28"/>
          <w:szCs w:val="28"/>
        </w:rPr>
        <w:t xml:space="preserve"> специалистов по</w:t>
      </w:r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3" w:history="1">
        <w:r w:rsidRPr="00AD1C73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специальности «Таможенное дело»</w:t>
        </w:r>
      </w:hyperlink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1C73">
        <w:rPr>
          <w:rFonts w:ascii="Times New Roman" w:hAnsi="Times New Roman" w:cs="Times New Roman"/>
          <w:sz w:val="28"/>
          <w:szCs w:val="28"/>
        </w:rPr>
        <w:t>со сроком обучения 5 лет. Первый выпуск специалистов-таможенников состоялся в 2015 году.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С </w:t>
      </w:r>
      <w:r w:rsidR="00290446">
        <w:rPr>
          <w:rFonts w:ascii="Times New Roman" w:hAnsi="Times New Roman" w:cs="Times New Roman"/>
          <w:sz w:val="28"/>
          <w:szCs w:val="28"/>
        </w:rPr>
        <w:t>01.09.2011</w:t>
      </w:r>
      <w:r w:rsidRPr="00AD1C7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90446">
        <w:rPr>
          <w:rFonts w:ascii="Times New Roman" w:hAnsi="Times New Roman" w:cs="Times New Roman"/>
          <w:sz w:val="28"/>
          <w:szCs w:val="28"/>
        </w:rPr>
        <w:t>на Кафедре осуществляется подготовка</w:t>
      </w:r>
      <w:r w:rsidRPr="00AD1C73">
        <w:rPr>
          <w:rFonts w:ascii="Times New Roman" w:hAnsi="Times New Roman" w:cs="Times New Roman"/>
          <w:sz w:val="28"/>
          <w:szCs w:val="28"/>
        </w:rPr>
        <w:t xml:space="preserve"> специалистов по</w:t>
      </w:r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4" w:history="1">
        <w:r w:rsidRPr="00290446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специальности «Экономическая безопасность»</w:t>
        </w:r>
      </w:hyperlink>
      <w:r w:rsidRPr="0029044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D1C73">
        <w:rPr>
          <w:rFonts w:ascii="Times New Roman" w:hAnsi="Times New Roman" w:cs="Times New Roman"/>
          <w:sz w:val="28"/>
          <w:szCs w:val="28"/>
        </w:rPr>
        <w:t>со сроком обучения 5 лет. Первый выпуск специалистов по экономической безопасности состоялся в 2016 году.</w:t>
      </w:r>
    </w:p>
    <w:p w:rsidR="00AD1C73" w:rsidRPr="00AD1C73" w:rsidRDefault="00290446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</w:t>
      </w:r>
      <w:r w:rsidR="00AD1C73" w:rsidRPr="00AD1C73">
        <w:rPr>
          <w:rFonts w:ascii="Times New Roman" w:hAnsi="Times New Roman" w:cs="Times New Roman"/>
          <w:sz w:val="28"/>
          <w:szCs w:val="28"/>
        </w:rPr>
        <w:t>афедре также функционирует</w:t>
      </w:r>
      <w:r w:rsidR="00AD1C73"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5" w:history="1">
        <w:r w:rsidR="00AD1C73" w:rsidRPr="0029044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аспирантура</w:t>
        </w:r>
      </w:hyperlink>
      <w:r w:rsidR="00AD1C73" w:rsidRPr="0029044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специальности «</w:t>
      </w:r>
      <w:r w:rsidR="00AD1C73" w:rsidRPr="00AD1C73">
        <w:rPr>
          <w:rFonts w:ascii="Times New Roman" w:hAnsi="Times New Roman" w:cs="Times New Roman"/>
          <w:sz w:val="28"/>
          <w:szCs w:val="28"/>
        </w:rPr>
        <w:t>Экономика и</w:t>
      </w:r>
      <w:r>
        <w:rPr>
          <w:rFonts w:ascii="Times New Roman" w:hAnsi="Times New Roman" w:cs="Times New Roman"/>
          <w:sz w:val="28"/>
          <w:szCs w:val="28"/>
        </w:rPr>
        <w:t xml:space="preserve"> управление народным хозяйством»</w:t>
      </w:r>
      <w:r w:rsidR="00AD1C73" w:rsidRPr="00AD1C73">
        <w:rPr>
          <w:rFonts w:ascii="Times New Roman" w:hAnsi="Times New Roman" w:cs="Times New Roman"/>
          <w:sz w:val="28"/>
          <w:szCs w:val="28"/>
        </w:rPr>
        <w:t>.</w:t>
      </w:r>
    </w:p>
    <w:p w:rsidR="00AD1C73" w:rsidRPr="00AD1C73" w:rsidRDefault="00290446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01.09. 2016 года приказом ректора, заведующим кафедрой «</w:t>
      </w:r>
      <w:r w:rsidR="00AD1C73" w:rsidRPr="00AD1C73">
        <w:rPr>
          <w:rFonts w:ascii="Times New Roman" w:hAnsi="Times New Roman" w:cs="Times New Roman"/>
          <w:sz w:val="28"/>
          <w:szCs w:val="28"/>
        </w:rPr>
        <w:t>Менеджмент и экономическая безопасность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D1C73" w:rsidRPr="00AD1C73">
        <w:rPr>
          <w:rFonts w:ascii="Times New Roman" w:hAnsi="Times New Roman" w:cs="Times New Roman"/>
          <w:sz w:val="28"/>
          <w:szCs w:val="28"/>
        </w:rPr>
        <w:t xml:space="preserve"> назначена </w:t>
      </w:r>
      <w:r>
        <w:rPr>
          <w:rFonts w:ascii="Times New Roman" w:hAnsi="Times New Roman" w:cs="Times New Roman"/>
          <w:sz w:val="28"/>
          <w:szCs w:val="28"/>
        </w:rPr>
        <w:t>кандидат экономических наук</w:t>
      </w:r>
      <w:r w:rsidR="00AD1C73" w:rsidRPr="00AD1C73">
        <w:rPr>
          <w:rFonts w:ascii="Times New Roman" w:hAnsi="Times New Roman" w:cs="Times New Roman"/>
          <w:sz w:val="28"/>
          <w:szCs w:val="28"/>
        </w:rPr>
        <w:t xml:space="preserve">, доцент </w:t>
      </w:r>
      <w:proofErr w:type="spellStart"/>
      <w:r w:rsidR="00AD1C73" w:rsidRPr="00AD1C73">
        <w:rPr>
          <w:rFonts w:ascii="Times New Roman" w:hAnsi="Times New Roman" w:cs="Times New Roman"/>
          <w:sz w:val="28"/>
          <w:szCs w:val="28"/>
        </w:rPr>
        <w:t>Тактарова</w:t>
      </w:r>
      <w:proofErr w:type="spellEnd"/>
      <w:r w:rsidR="00AD1C73" w:rsidRPr="00AD1C73">
        <w:rPr>
          <w:rFonts w:ascii="Times New Roman" w:hAnsi="Times New Roman" w:cs="Times New Roman"/>
          <w:sz w:val="28"/>
          <w:szCs w:val="28"/>
        </w:rPr>
        <w:t xml:space="preserve"> Светлана Викторовна.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>За годы работы на кафедре сформировался опытный</w:t>
      </w:r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6" w:history="1">
        <w:r w:rsidRPr="0029044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профессорско-преподавательский состав</w:t>
        </w:r>
      </w:hyperlink>
      <w:r w:rsidRPr="00AD1C73">
        <w:rPr>
          <w:rFonts w:ascii="Times New Roman" w:hAnsi="Times New Roman" w:cs="Times New Roman"/>
          <w:sz w:val="28"/>
          <w:szCs w:val="28"/>
        </w:rPr>
        <w:t xml:space="preserve">, </w:t>
      </w:r>
      <w:r w:rsidR="00290446">
        <w:rPr>
          <w:rFonts w:ascii="Times New Roman" w:hAnsi="Times New Roman" w:cs="Times New Roman"/>
          <w:sz w:val="28"/>
          <w:szCs w:val="28"/>
        </w:rPr>
        <w:t>имеющий</w:t>
      </w:r>
      <w:r w:rsidRPr="00AD1C73">
        <w:rPr>
          <w:rFonts w:ascii="Times New Roman" w:hAnsi="Times New Roman" w:cs="Times New Roman"/>
          <w:sz w:val="28"/>
          <w:szCs w:val="28"/>
        </w:rPr>
        <w:t xml:space="preserve"> высокий уровень подготовки и перспективы дальнейшего профессионального роста.</w:t>
      </w:r>
    </w:p>
    <w:p w:rsidR="00AD1C73" w:rsidRPr="00290446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44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Материально-техническое обеспечение образовательного процесса</w:t>
      </w:r>
      <w:r w:rsidRPr="00290446">
        <w:rPr>
          <w:rFonts w:ascii="Times New Roman" w:hAnsi="Times New Roman" w:cs="Times New Roman"/>
          <w:sz w:val="28"/>
          <w:szCs w:val="28"/>
        </w:rPr>
        <w:t>: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lastRenderedPageBreak/>
        <w:t xml:space="preserve">– лабораторные занятия проводятся в компьютерных классах, </w:t>
      </w:r>
      <w:r w:rsidR="00290446">
        <w:rPr>
          <w:rFonts w:ascii="Times New Roman" w:hAnsi="Times New Roman" w:cs="Times New Roman"/>
          <w:sz w:val="28"/>
          <w:szCs w:val="28"/>
        </w:rPr>
        <w:t>которые оснащены</w:t>
      </w:r>
      <w:r w:rsidRPr="00AD1C73">
        <w:rPr>
          <w:rFonts w:ascii="Times New Roman" w:hAnsi="Times New Roman" w:cs="Times New Roman"/>
          <w:sz w:val="28"/>
          <w:szCs w:val="28"/>
        </w:rPr>
        <w:t xml:space="preserve"> современным оборудованием. На кафедре работает вычислительный центр, </w:t>
      </w:r>
      <w:r w:rsidR="00290446">
        <w:rPr>
          <w:rFonts w:ascii="Times New Roman" w:hAnsi="Times New Roman" w:cs="Times New Roman"/>
          <w:sz w:val="28"/>
          <w:szCs w:val="28"/>
        </w:rPr>
        <w:t>который оснащен</w:t>
      </w:r>
      <w:r w:rsidRPr="00AD1C73">
        <w:rPr>
          <w:rFonts w:ascii="Times New Roman" w:hAnsi="Times New Roman" w:cs="Times New Roman"/>
          <w:sz w:val="28"/>
          <w:szCs w:val="28"/>
        </w:rPr>
        <w:t xml:space="preserve"> 12 компьютеризированными рабочими местами.</w:t>
      </w:r>
    </w:p>
    <w:p w:rsidR="00AD1C73" w:rsidRPr="00290446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  – </w:t>
      </w:r>
      <w:proofErr w:type="gramStart"/>
      <w:r w:rsidRPr="00AD1C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D1C73">
        <w:rPr>
          <w:rFonts w:ascii="Times New Roman" w:hAnsi="Times New Roman" w:cs="Times New Roman"/>
          <w:sz w:val="28"/>
          <w:szCs w:val="28"/>
        </w:rPr>
        <w:t xml:space="preserve">се дисциплины, </w:t>
      </w:r>
      <w:r w:rsidR="00290446">
        <w:rPr>
          <w:rFonts w:ascii="Times New Roman" w:hAnsi="Times New Roman" w:cs="Times New Roman"/>
          <w:sz w:val="28"/>
          <w:szCs w:val="28"/>
        </w:rPr>
        <w:t xml:space="preserve">которые преподают </w:t>
      </w:r>
      <w:r w:rsidRPr="00AD1C73">
        <w:rPr>
          <w:rFonts w:ascii="Times New Roman" w:hAnsi="Times New Roman" w:cs="Times New Roman"/>
          <w:sz w:val="28"/>
          <w:szCs w:val="28"/>
        </w:rPr>
        <w:t>на кафедре</w:t>
      </w:r>
      <w:r w:rsidR="00290446">
        <w:rPr>
          <w:rFonts w:ascii="Times New Roman" w:hAnsi="Times New Roman" w:cs="Times New Roman"/>
          <w:sz w:val="28"/>
          <w:szCs w:val="28"/>
        </w:rPr>
        <w:t>,</w:t>
      </w:r>
      <w:r w:rsidRPr="00AD1C73">
        <w:rPr>
          <w:rFonts w:ascii="Times New Roman" w:hAnsi="Times New Roman" w:cs="Times New Roman"/>
          <w:sz w:val="28"/>
          <w:szCs w:val="28"/>
        </w:rPr>
        <w:t xml:space="preserve"> обеспечены</w:t>
      </w:r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7" w:history="1">
        <w:r w:rsidRPr="0029044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учебно-методическими пособиями</w:t>
        </w:r>
      </w:hyperlink>
      <w:r w:rsidRPr="0029044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– в процессе преподавания широко применяются мультимедийные технологии и интерактивные формы обучения. Для этого на кафедре </w:t>
      </w:r>
      <w:r w:rsidR="00290446" w:rsidRPr="00AD1C73">
        <w:rPr>
          <w:rFonts w:ascii="Times New Roman" w:hAnsi="Times New Roman" w:cs="Times New Roman"/>
          <w:sz w:val="28"/>
          <w:szCs w:val="28"/>
        </w:rPr>
        <w:t>оборудовано</w:t>
      </w:r>
      <w:r w:rsidRPr="00AD1C73">
        <w:rPr>
          <w:rFonts w:ascii="Times New Roman" w:hAnsi="Times New Roman" w:cs="Times New Roman"/>
          <w:sz w:val="28"/>
          <w:szCs w:val="28"/>
        </w:rPr>
        <w:t xml:space="preserve"> четыре аудитории: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мультимедийные аудитории, </w:t>
      </w:r>
      <w:r w:rsidR="00290446">
        <w:rPr>
          <w:rFonts w:ascii="Times New Roman" w:hAnsi="Times New Roman" w:cs="Times New Roman"/>
          <w:sz w:val="28"/>
          <w:szCs w:val="28"/>
        </w:rPr>
        <w:t>которые оснащены</w:t>
      </w:r>
      <w:r w:rsidRPr="00AD1C73">
        <w:rPr>
          <w:rFonts w:ascii="Times New Roman" w:hAnsi="Times New Roman" w:cs="Times New Roman"/>
          <w:sz w:val="28"/>
          <w:szCs w:val="28"/>
        </w:rPr>
        <w:t xml:space="preserve"> проектором, ноутбуком, экраном, используются </w:t>
      </w:r>
      <w:r w:rsidR="00290446">
        <w:rPr>
          <w:rFonts w:ascii="Times New Roman" w:hAnsi="Times New Roman" w:cs="Times New Roman"/>
          <w:sz w:val="28"/>
          <w:szCs w:val="28"/>
        </w:rPr>
        <w:t>с целью</w:t>
      </w:r>
      <w:r w:rsidRPr="00AD1C73">
        <w:rPr>
          <w:rFonts w:ascii="Times New Roman" w:hAnsi="Times New Roman" w:cs="Times New Roman"/>
          <w:sz w:val="28"/>
          <w:szCs w:val="28"/>
        </w:rPr>
        <w:t xml:space="preserve"> проведения лекций и практических занятий с презентациями и применением видео-кейсов, мастер-классов потенциальных работодателей;</w:t>
      </w:r>
    </w:p>
    <w:p w:rsidR="00AD1C73" w:rsidRP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   лекционные залы, </w:t>
      </w:r>
      <w:r w:rsidR="00290446">
        <w:rPr>
          <w:rFonts w:ascii="Times New Roman" w:hAnsi="Times New Roman" w:cs="Times New Roman"/>
          <w:sz w:val="28"/>
          <w:szCs w:val="28"/>
        </w:rPr>
        <w:t>которые оборудованы</w:t>
      </w:r>
      <w:r w:rsidRPr="00AD1C73">
        <w:rPr>
          <w:rFonts w:ascii="Times New Roman" w:hAnsi="Times New Roman" w:cs="Times New Roman"/>
          <w:sz w:val="28"/>
          <w:szCs w:val="28"/>
        </w:rPr>
        <w:t xml:space="preserve"> мультимедийной техникой. Используются для проведения лекций, защиты выпускных квалификационных работ и проведения заседаний научно</w:t>
      </w:r>
      <w:r w:rsidR="00290446">
        <w:rPr>
          <w:rFonts w:ascii="Times New Roman" w:hAnsi="Times New Roman" w:cs="Times New Roman"/>
          <w:sz w:val="28"/>
          <w:szCs w:val="28"/>
        </w:rPr>
        <w:t xml:space="preserve"> </w:t>
      </w:r>
      <w:r w:rsidRPr="00AD1C73">
        <w:rPr>
          <w:rFonts w:ascii="Times New Roman" w:hAnsi="Times New Roman" w:cs="Times New Roman"/>
          <w:sz w:val="28"/>
          <w:szCs w:val="28"/>
        </w:rPr>
        <w:t>-</w:t>
      </w:r>
      <w:r w:rsidR="00290446">
        <w:rPr>
          <w:rFonts w:ascii="Times New Roman" w:hAnsi="Times New Roman" w:cs="Times New Roman"/>
          <w:sz w:val="28"/>
          <w:szCs w:val="28"/>
        </w:rPr>
        <w:t xml:space="preserve"> </w:t>
      </w:r>
      <w:r w:rsidR="00290446" w:rsidRPr="00AD1C73">
        <w:rPr>
          <w:rFonts w:ascii="Times New Roman" w:hAnsi="Times New Roman" w:cs="Times New Roman"/>
          <w:sz w:val="28"/>
          <w:szCs w:val="28"/>
        </w:rPr>
        <w:t>практических</w:t>
      </w:r>
      <w:r w:rsidRPr="00AD1C73">
        <w:rPr>
          <w:rFonts w:ascii="Times New Roman" w:hAnsi="Times New Roman" w:cs="Times New Roman"/>
          <w:sz w:val="28"/>
          <w:szCs w:val="28"/>
        </w:rPr>
        <w:t xml:space="preserve"> конференций.</w:t>
      </w:r>
    </w:p>
    <w:p w:rsidR="00AD1C73" w:rsidRPr="00AD1C73" w:rsidRDefault="00290446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</w:t>
      </w:r>
      <w:r w:rsidR="00AD1C73" w:rsidRPr="00AD1C73">
        <w:rPr>
          <w:rFonts w:ascii="Times New Roman" w:hAnsi="Times New Roman" w:cs="Times New Roman"/>
          <w:sz w:val="28"/>
          <w:szCs w:val="28"/>
        </w:rPr>
        <w:t>Менеджме</w:t>
      </w:r>
      <w:r>
        <w:rPr>
          <w:rFonts w:ascii="Times New Roman" w:hAnsi="Times New Roman" w:cs="Times New Roman"/>
          <w:sz w:val="28"/>
          <w:szCs w:val="28"/>
        </w:rPr>
        <w:t>нт и экономическая безопасность»</w:t>
      </w:r>
      <w:r w:rsidR="00AD1C73" w:rsidRPr="00AD1C73">
        <w:rPr>
          <w:rFonts w:ascii="Times New Roman" w:hAnsi="Times New Roman" w:cs="Times New Roman"/>
          <w:sz w:val="28"/>
          <w:szCs w:val="28"/>
        </w:rPr>
        <w:t xml:space="preserve"> обладает высоким </w:t>
      </w:r>
      <w:r>
        <w:rPr>
          <w:rFonts w:ascii="Times New Roman" w:hAnsi="Times New Roman" w:cs="Times New Roman"/>
          <w:sz w:val="28"/>
          <w:szCs w:val="28"/>
        </w:rPr>
        <w:t>уровнем научного потенциала</w:t>
      </w:r>
      <w:r w:rsidR="00AD1C73" w:rsidRPr="00AD1C7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Настоящее время на К</w:t>
      </w:r>
      <w:r w:rsidR="00AD1C73" w:rsidRPr="00AD1C73">
        <w:rPr>
          <w:rFonts w:ascii="Times New Roman" w:hAnsi="Times New Roman" w:cs="Times New Roman"/>
          <w:sz w:val="28"/>
          <w:szCs w:val="28"/>
        </w:rPr>
        <w:t>афедре раб</w:t>
      </w:r>
      <w:r>
        <w:rPr>
          <w:rFonts w:ascii="Times New Roman" w:hAnsi="Times New Roman" w:cs="Times New Roman"/>
          <w:sz w:val="28"/>
          <w:szCs w:val="28"/>
        </w:rPr>
        <w:t>отают 27 штатных преподавателей, включая</w:t>
      </w:r>
      <w:r w:rsidR="00AD1C73" w:rsidRPr="00AD1C73">
        <w:rPr>
          <w:rFonts w:ascii="Times New Roman" w:hAnsi="Times New Roman" w:cs="Times New Roman"/>
          <w:sz w:val="28"/>
          <w:szCs w:val="28"/>
        </w:rPr>
        <w:t xml:space="preserve"> 6 человек (22%) с ученой степенью доктора наук, 14 человек (52%) с ученой степенью кандидата наук. Также к проведению занятий привлекаются представители организаций, предприятий, </w:t>
      </w:r>
      <w:r>
        <w:rPr>
          <w:rFonts w:ascii="Times New Roman" w:hAnsi="Times New Roman" w:cs="Times New Roman"/>
          <w:sz w:val="28"/>
          <w:szCs w:val="28"/>
        </w:rPr>
        <w:t>которые имеют</w:t>
      </w:r>
      <w:r w:rsidR="00AD1C73" w:rsidRPr="00AD1C73">
        <w:rPr>
          <w:rFonts w:ascii="Times New Roman" w:hAnsi="Times New Roman" w:cs="Times New Roman"/>
          <w:sz w:val="28"/>
          <w:szCs w:val="28"/>
        </w:rPr>
        <w:t xml:space="preserve"> опыт работы по получаемо</w:t>
      </w:r>
      <w:r>
        <w:rPr>
          <w:rFonts w:ascii="Times New Roman" w:hAnsi="Times New Roman" w:cs="Times New Roman"/>
          <w:sz w:val="28"/>
          <w:szCs w:val="28"/>
        </w:rPr>
        <w:t>й студентами специальности.</w:t>
      </w:r>
    </w:p>
    <w:p w:rsidR="00AD1C73" w:rsidRDefault="00AD1C73" w:rsidP="00AD1C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C73">
        <w:rPr>
          <w:rFonts w:ascii="Times New Roman" w:hAnsi="Times New Roman" w:cs="Times New Roman"/>
          <w:sz w:val="28"/>
          <w:szCs w:val="28"/>
        </w:rPr>
        <w:t xml:space="preserve">Преподаватели кафедры </w:t>
      </w:r>
      <w:r w:rsidR="00290446">
        <w:rPr>
          <w:rFonts w:ascii="Times New Roman" w:hAnsi="Times New Roman" w:cs="Times New Roman"/>
          <w:sz w:val="28"/>
          <w:szCs w:val="28"/>
        </w:rPr>
        <w:t xml:space="preserve">принимают </w:t>
      </w:r>
      <w:r w:rsidRPr="00AD1C73">
        <w:rPr>
          <w:rFonts w:ascii="Times New Roman" w:hAnsi="Times New Roman" w:cs="Times New Roman"/>
          <w:sz w:val="28"/>
          <w:szCs w:val="28"/>
        </w:rPr>
        <w:t>активно</w:t>
      </w:r>
      <w:r w:rsidR="00290446">
        <w:rPr>
          <w:rFonts w:ascii="Times New Roman" w:hAnsi="Times New Roman" w:cs="Times New Roman"/>
          <w:sz w:val="28"/>
          <w:szCs w:val="28"/>
        </w:rPr>
        <w:t>е участие</w:t>
      </w:r>
      <w:r w:rsidRPr="00AD1C73">
        <w:rPr>
          <w:rFonts w:ascii="Times New Roman" w:hAnsi="Times New Roman" w:cs="Times New Roman"/>
          <w:sz w:val="28"/>
          <w:szCs w:val="28"/>
        </w:rPr>
        <w:t xml:space="preserve"> в организации и проведении ежегодных научно-практических конференций, привлекают</w:t>
      </w:r>
      <w:r w:rsidRPr="00AD1C7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38" w:history="1">
        <w:r w:rsidRPr="0029044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студентов к научно-исследовательской деятельности</w:t>
        </w:r>
      </w:hyperlink>
      <w:r w:rsidRPr="002904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D1C73">
        <w:rPr>
          <w:rFonts w:ascii="Times New Roman" w:hAnsi="Times New Roman" w:cs="Times New Roman"/>
          <w:sz w:val="28"/>
          <w:szCs w:val="28"/>
        </w:rPr>
        <w:t xml:space="preserve"> По </w:t>
      </w:r>
      <w:r w:rsidRPr="00AD1C73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результатам исследований выходят публикации в центральных изданиях, в журналах из </w:t>
      </w:r>
      <w:r w:rsidR="00290446" w:rsidRPr="00AD1C73">
        <w:rPr>
          <w:rFonts w:ascii="Times New Roman" w:hAnsi="Times New Roman" w:cs="Times New Roman"/>
          <w:sz w:val="28"/>
          <w:szCs w:val="28"/>
        </w:rPr>
        <w:t>списка</w:t>
      </w:r>
      <w:r w:rsidRPr="00AD1C73">
        <w:rPr>
          <w:rFonts w:ascii="Times New Roman" w:hAnsi="Times New Roman" w:cs="Times New Roman"/>
          <w:sz w:val="28"/>
          <w:szCs w:val="28"/>
        </w:rPr>
        <w:t xml:space="preserve"> рекомендованных ВАК</w:t>
      </w:r>
      <w:r w:rsidR="00F400CD">
        <w:rPr>
          <w:rStyle w:val="aff0"/>
          <w:rFonts w:ascii="Times New Roman" w:hAnsi="Times New Roman" w:cs="Times New Roman"/>
          <w:sz w:val="28"/>
          <w:szCs w:val="28"/>
        </w:rPr>
        <w:footnoteReference w:id="3"/>
      </w:r>
      <w:r w:rsidRPr="00AD1C73">
        <w:rPr>
          <w:rFonts w:ascii="Times New Roman" w:hAnsi="Times New Roman" w:cs="Times New Roman"/>
          <w:sz w:val="28"/>
          <w:szCs w:val="28"/>
        </w:rPr>
        <w:t>.</w:t>
      </w:r>
    </w:p>
    <w:p w:rsidR="001A417F" w:rsidRDefault="00AD1C73" w:rsidP="00E434E7">
      <w:pPr>
        <w:pStyle w:val="a3"/>
        <w:shd w:val="clear" w:color="auto" w:fill="FFFFFF"/>
        <w:spacing w:before="240" w:beforeAutospacing="0" w:after="240" w:afterAutospacing="0"/>
        <w:jc w:val="center"/>
      </w:pPr>
      <w:r>
        <w:rPr>
          <w:rFonts w:ascii="Arial" w:hAnsi="Arial" w:cs="Arial"/>
          <w:color w:val="000000"/>
          <w:sz w:val="27"/>
          <w:szCs w:val="27"/>
        </w:rPr>
        <w:t>  </w:t>
      </w:r>
    </w:p>
    <w:p w:rsidR="003872CC" w:rsidRDefault="003872CC">
      <w:pPr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6" w:name="_Toc518463432"/>
      <w:r>
        <w:rPr>
          <w:rFonts w:ascii="Times New Roman" w:hAnsi="Times New Roman" w:cs="Times New Roman"/>
          <w:b/>
          <w:color w:val="000000" w:themeColor="text1"/>
          <w:lang w:eastAsia="ru-RU"/>
        </w:rPr>
        <w:br w:type="page"/>
      </w:r>
    </w:p>
    <w:p w:rsidR="00556B29" w:rsidRPr="00760EBC" w:rsidRDefault="00556B29" w:rsidP="00E77F70">
      <w:pPr>
        <w:pStyle w:val="1"/>
        <w:spacing w:before="0" w:line="360" w:lineRule="auto"/>
        <w:ind w:left="720" w:hanging="12"/>
        <w:rPr>
          <w:rFonts w:ascii="Times New Roman" w:hAnsi="Times New Roman" w:cs="Times New Roman"/>
          <w:color w:val="000000" w:themeColor="text1"/>
          <w:lang w:eastAsia="ru-RU"/>
        </w:rPr>
      </w:pPr>
      <w:r w:rsidRPr="00760EBC">
        <w:rPr>
          <w:rFonts w:ascii="Times New Roman" w:hAnsi="Times New Roman" w:cs="Times New Roman"/>
          <w:color w:val="000000" w:themeColor="text1"/>
          <w:lang w:eastAsia="ru-RU"/>
        </w:rPr>
        <w:lastRenderedPageBreak/>
        <w:t>2</w:t>
      </w:r>
      <w:r w:rsidR="00290446" w:rsidRPr="00760EBC">
        <w:rPr>
          <w:rFonts w:ascii="Times New Roman" w:hAnsi="Times New Roman" w:cs="Times New Roman"/>
          <w:color w:val="000000" w:themeColor="text1"/>
          <w:lang w:eastAsia="ru-RU"/>
        </w:rPr>
        <w:t xml:space="preserve">. </w:t>
      </w:r>
      <w:r w:rsidRPr="00760EBC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r w:rsidR="00290446" w:rsidRPr="00760EBC">
        <w:rPr>
          <w:rFonts w:ascii="Times New Roman" w:hAnsi="Times New Roman" w:cs="Times New Roman"/>
          <w:color w:val="000000" w:themeColor="text1"/>
        </w:rPr>
        <w:t>Характеристика Федеральной таможенной службы</w:t>
      </w:r>
      <w:bookmarkEnd w:id="6"/>
    </w:p>
    <w:p w:rsidR="00556B29" w:rsidRPr="00695531" w:rsidRDefault="00556B29" w:rsidP="00E77F70">
      <w:pPr>
        <w:pStyle w:val="2"/>
        <w:spacing w:before="0" w:line="360" w:lineRule="auto"/>
        <w:ind w:left="720" w:hanging="12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_Toc518463433"/>
      <w:r w:rsidRPr="006955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 </w:t>
      </w:r>
      <w:r w:rsidR="00E62494" w:rsidRPr="00695531">
        <w:rPr>
          <w:rFonts w:ascii="Times New Roman" w:hAnsi="Times New Roman" w:cs="Times New Roman"/>
          <w:color w:val="000000" w:themeColor="text1"/>
          <w:sz w:val="28"/>
          <w:szCs w:val="28"/>
        </w:rPr>
        <w:t>История создания Федеральной таможенной службы</w:t>
      </w:r>
      <w:bookmarkEnd w:id="7"/>
    </w:p>
    <w:p w:rsidR="008B6DC0" w:rsidRPr="00695531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DC0" w:rsidRPr="008B6DC0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B6DC0">
        <w:rPr>
          <w:rFonts w:ascii="Times New Roman" w:hAnsi="Times New Roman" w:cs="Times New Roman"/>
          <w:sz w:val="28"/>
          <w:szCs w:val="28"/>
        </w:rPr>
        <w:t xml:space="preserve">аможенная служба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8B6DC0">
        <w:rPr>
          <w:rFonts w:ascii="Times New Roman" w:hAnsi="Times New Roman" w:cs="Times New Roman"/>
          <w:sz w:val="28"/>
          <w:szCs w:val="28"/>
        </w:rPr>
        <w:t xml:space="preserve">имеет многовековую историю, что </w:t>
      </w:r>
      <w:r>
        <w:rPr>
          <w:rFonts w:ascii="Times New Roman" w:hAnsi="Times New Roman" w:cs="Times New Roman"/>
          <w:sz w:val="28"/>
          <w:szCs w:val="28"/>
        </w:rPr>
        <w:t>является вполне закономерным</w:t>
      </w:r>
      <w:r w:rsidRPr="008B6D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так как основной функцией</w:t>
      </w:r>
      <w:r w:rsidRPr="008B6DC0">
        <w:rPr>
          <w:rFonts w:ascii="Times New Roman" w:hAnsi="Times New Roman" w:cs="Times New Roman"/>
          <w:sz w:val="28"/>
          <w:szCs w:val="28"/>
        </w:rPr>
        <w:t xml:space="preserve"> таможни </w:t>
      </w:r>
      <w:r>
        <w:rPr>
          <w:rFonts w:ascii="Times New Roman" w:hAnsi="Times New Roman" w:cs="Times New Roman"/>
          <w:sz w:val="28"/>
          <w:szCs w:val="28"/>
        </w:rPr>
        <w:t xml:space="preserve">выступает </w:t>
      </w:r>
      <w:r w:rsidRPr="008B6DC0">
        <w:rPr>
          <w:rFonts w:ascii="Times New Roman" w:hAnsi="Times New Roman" w:cs="Times New Roman"/>
          <w:sz w:val="28"/>
          <w:szCs w:val="28"/>
        </w:rPr>
        <w:t>защита экономических интересов государства. Еще в</w:t>
      </w:r>
      <w:r>
        <w:rPr>
          <w:rFonts w:ascii="Times New Roman" w:hAnsi="Times New Roman" w:cs="Times New Roman"/>
          <w:sz w:val="28"/>
          <w:szCs w:val="28"/>
        </w:rPr>
        <w:t>о времена</w:t>
      </w:r>
      <w:r w:rsidRPr="008B6DC0">
        <w:rPr>
          <w:rFonts w:ascii="Times New Roman" w:hAnsi="Times New Roman" w:cs="Times New Roman"/>
          <w:sz w:val="28"/>
          <w:szCs w:val="28"/>
        </w:rPr>
        <w:t xml:space="preserve"> Киевской Руси </w:t>
      </w:r>
      <w:r>
        <w:rPr>
          <w:rFonts w:ascii="Times New Roman" w:hAnsi="Times New Roman" w:cs="Times New Roman"/>
          <w:sz w:val="28"/>
          <w:szCs w:val="28"/>
        </w:rPr>
        <w:t>осуществлялось взимание сборов</w:t>
      </w:r>
      <w:r w:rsidRPr="008B6DC0">
        <w:rPr>
          <w:rFonts w:ascii="Times New Roman" w:hAnsi="Times New Roman" w:cs="Times New Roman"/>
          <w:sz w:val="28"/>
          <w:szCs w:val="28"/>
        </w:rPr>
        <w:t xml:space="preserve"> за провоз товаров через внешние и внутренние заставы. Слово «таможня» происходит от тюркского слова «тамга»</w:t>
      </w:r>
      <w:r>
        <w:rPr>
          <w:rFonts w:ascii="Times New Roman" w:hAnsi="Times New Roman" w:cs="Times New Roman"/>
          <w:sz w:val="28"/>
          <w:szCs w:val="28"/>
        </w:rPr>
        <w:t>, то есть,</w:t>
      </w:r>
      <w:r w:rsidRPr="008B6DC0">
        <w:rPr>
          <w:rFonts w:ascii="Times New Roman" w:hAnsi="Times New Roman" w:cs="Times New Roman"/>
          <w:sz w:val="28"/>
          <w:szCs w:val="28"/>
        </w:rPr>
        <w:t xml:space="preserve"> пошлина. </w:t>
      </w:r>
      <w:r w:rsidR="008E5AA9">
        <w:rPr>
          <w:rFonts w:ascii="Times New Roman" w:hAnsi="Times New Roman" w:cs="Times New Roman"/>
          <w:sz w:val="28"/>
          <w:szCs w:val="28"/>
        </w:rPr>
        <w:t>Изначально</w:t>
      </w:r>
      <w:r w:rsidRPr="008B6DC0">
        <w:rPr>
          <w:rFonts w:ascii="Times New Roman" w:hAnsi="Times New Roman" w:cs="Times New Roman"/>
          <w:sz w:val="28"/>
          <w:szCs w:val="28"/>
        </w:rPr>
        <w:t xml:space="preserve"> так называли место на рынке </w:t>
      </w:r>
      <w:r w:rsidR="008E5AA9">
        <w:rPr>
          <w:rFonts w:ascii="Times New Roman" w:hAnsi="Times New Roman" w:cs="Times New Roman"/>
          <w:sz w:val="28"/>
          <w:szCs w:val="28"/>
        </w:rPr>
        <w:t>либо</w:t>
      </w:r>
      <w:r w:rsidRPr="008B6DC0">
        <w:rPr>
          <w:rFonts w:ascii="Times New Roman" w:hAnsi="Times New Roman" w:cs="Times New Roman"/>
          <w:sz w:val="28"/>
          <w:szCs w:val="28"/>
        </w:rPr>
        <w:t xml:space="preserve"> </w:t>
      </w:r>
      <w:r w:rsidR="008E5AA9">
        <w:rPr>
          <w:rFonts w:ascii="Times New Roman" w:hAnsi="Times New Roman" w:cs="Times New Roman"/>
          <w:sz w:val="28"/>
          <w:szCs w:val="28"/>
        </w:rPr>
        <w:t xml:space="preserve">ярмарке, где взыскивали пошлины </w:t>
      </w:r>
      <w:r w:rsidRPr="008B6DC0">
        <w:rPr>
          <w:rFonts w:ascii="Times New Roman" w:hAnsi="Times New Roman" w:cs="Times New Roman"/>
          <w:sz w:val="28"/>
          <w:szCs w:val="28"/>
        </w:rPr>
        <w:t>– «</w:t>
      </w:r>
      <w:proofErr w:type="spellStart"/>
      <w:r w:rsidRPr="008B6DC0">
        <w:rPr>
          <w:rFonts w:ascii="Times New Roman" w:hAnsi="Times New Roman" w:cs="Times New Roman"/>
          <w:sz w:val="28"/>
          <w:szCs w:val="28"/>
        </w:rPr>
        <w:t>тамжили</w:t>
      </w:r>
      <w:proofErr w:type="spellEnd"/>
      <w:r w:rsidRPr="008B6DC0">
        <w:rPr>
          <w:rFonts w:ascii="Times New Roman" w:hAnsi="Times New Roman" w:cs="Times New Roman"/>
          <w:sz w:val="28"/>
          <w:szCs w:val="28"/>
        </w:rPr>
        <w:t>» товар.</w:t>
      </w:r>
    </w:p>
    <w:p w:rsidR="008B6DC0" w:rsidRPr="008B6DC0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DC0">
        <w:rPr>
          <w:rFonts w:ascii="Times New Roman" w:hAnsi="Times New Roman" w:cs="Times New Roman"/>
          <w:sz w:val="28"/>
          <w:szCs w:val="28"/>
        </w:rPr>
        <w:t xml:space="preserve">По мере становления и укрепления Российского государства развивалось и таможенное дело. С </w:t>
      </w:r>
      <w:r w:rsidR="008E5AA9">
        <w:rPr>
          <w:rFonts w:ascii="Times New Roman" w:hAnsi="Times New Roman" w:cs="Times New Roman"/>
          <w:sz w:val="28"/>
          <w:szCs w:val="28"/>
        </w:rPr>
        <w:t>13</w:t>
      </w:r>
      <w:r w:rsidRPr="008B6DC0">
        <w:rPr>
          <w:rFonts w:ascii="Times New Roman" w:hAnsi="Times New Roman" w:cs="Times New Roman"/>
          <w:sz w:val="28"/>
          <w:szCs w:val="28"/>
        </w:rPr>
        <w:t xml:space="preserve"> века </w:t>
      </w:r>
      <w:r w:rsidR="008E5AA9">
        <w:rPr>
          <w:rFonts w:ascii="Times New Roman" w:hAnsi="Times New Roman" w:cs="Times New Roman"/>
          <w:sz w:val="28"/>
          <w:szCs w:val="28"/>
        </w:rPr>
        <w:t>взимание платежей осуществлялось</w:t>
      </w:r>
      <w:r w:rsidRPr="008B6DC0">
        <w:rPr>
          <w:rFonts w:ascii="Times New Roman" w:hAnsi="Times New Roman" w:cs="Times New Roman"/>
          <w:sz w:val="28"/>
          <w:szCs w:val="28"/>
        </w:rPr>
        <w:t xml:space="preserve"> уже в зависимости не только от количества, но и ценности товаров. Начиная с </w:t>
      </w:r>
      <w:r w:rsidR="008E5AA9">
        <w:rPr>
          <w:rFonts w:ascii="Times New Roman" w:hAnsi="Times New Roman" w:cs="Times New Roman"/>
          <w:sz w:val="28"/>
          <w:szCs w:val="28"/>
        </w:rPr>
        <w:t xml:space="preserve">17 </w:t>
      </w:r>
      <w:r w:rsidRPr="008B6DC0">
        <w:rPr>
          <w:rFonts w:ascii="Times New Roman" w:hAnsi="Times New Roman" w:cs="Times New Roman"/>
          <w:sz w:val="28"/>
          <w:szCs w:val="28"/>
        </w:rPr>
        <w:t xml:space="preserve">века государственный контроль сферы внешнеэкономических отношений </w:t>
      </w:r>
      <w:r w:rsidR="008E5AA9">
        <w:rPr>
          <w:rFonts w:ascii="Times New Roman" w:hAnsi="Times New Roman" w:cs="Times New Roman"/>
          <w:sz w:val="28"/>
          <w:szCs w:val="28"/>
        </w:rPr>
        <w:t xml:space="preserve">начал </w:t>
      </w:r>
      <w:r w:rsidR="008E5AA9" w:rsidRPr="008B6DC0">
        <w:rPr>
          <w:rFonts w:ascii="Times New Roman" w:hAnsi="Times New Roman" w:cs="Times New Roman"/>
          <w:sz w:val="28"/>
          <w:szCs w:val="28"/>
        </w:rPr>
        <w:t>усиливать</w:t>
      </w:r>
      <w:r w:rsidR="008E5AA9">
        <w:rPr>
          <w:rFonts w:ascii="Times New Roman" w:hAnsi="Times New Roman" w:cs="Times New Roman"/>
          <w:sz w:val="28"/>
          <w:szCs w:val="28"/>
        </w:rPr>
        <w:t>с</w:t>
      </w:r>
      <w:r w:rsidR="008E5AA9" w:rsidRPr="008B6DC0">
        <w:rPr>
          <w:rFonts w:ascii="Times New Roman" w:hAnsi="Times New Roman" w:cs="Times New Roman"/>
          <w:sz w:val="28"/>
          <w:szCs w:val="28"/>
        </w:rPr>
        <w:t>я</w:t>
      </w:r>
      <w:r w:rsidR="008E5AA9">
        <w:rPr>
          <w:rFonts w:ascii="Times New Roman" w:hAnsi="Times New Roman" w:cs="Times New Roman"/>
          <w:sz w:val="28"/>
          <w:szCs w:val="28"/>
        </w:rPr>
        <w:t>: запрещены</w:t>
      </w:r>
      <w:r w:rsidRPr="008B6DC0">
        <w:rPr>
          <w:rFonts w:ascii="Times New Roman" w:hAnsi="Times New Roman" w:cs="Times New Roman"/>
          <w:sz w:val="28"/>
          <w:szCs w:val="28"/>
        </w:rPr>
        <w:t xml:space="preserve"> к вывозу отдельные товары, </w:t>
      </w:r>
      <w:r w:rsidR="008E5AA9">
        <w:rPr>
          <w:rFonts w:ascii="Times New Roman" w:hAnsi="Times New Roman" w:cs="Times New Roman"/>
          <w:sz w:val="28"/>
          <w:szCs w:val="28"/>
        </w:rPr>
        <w:t xml:space="preserve">вводятся </w:t>
      </w:r>
      <w:r w:rsidRPr="008B6DC0">
        <w:rPr>
          <w:rFonts w:ascii="Times New Roman" w:hAnsi="Times New Roman" w:cs="Times New Roman"/>
          <w:sz w:val="28"/>
          <w:szCs w:val="28"/>
        </w:rPr>
        <w:t>огранич</w:t>
      </w:r>
      <w:r w:rsidR="008E5AA9">
        <w:rPr>
          <w:rFonts w:ascii="Times New Roman" w:hAnsi="Times New Roman" w:cs="Times New Roman"/>
          <w:sz w:val="28"/>
          <w:szCs w:val="28"/>
        </w:rPr>
        <w:t>ение привилегий</w:t>
      </w:r>
      <w:r w:rsidRPr="008B6DC0">
        <w:rPr>
          <w:rFonts w:ascii="Times New Roman" w:hAnsi="Times New Roman" w:cs="Times New Roman"/>
          <w:sz w:val="28"/>
          <w:szCs w:val="28"/>
        </w:rPr>
        <w:t xml:space="preserve"> купцов</w:t>
      </w:r>
      <w:r w:rsidR="008E5AA9">
        <w:rPr>
          <w:rFonts w:ascii="Times New Roman" w:hAnsi="Times New Roman" w:cs="Times New Roman"/>
          <w:sz w:val="28"/>
          <w:szCs w:val="28"/>
        </w:rPr>
        <w:t xml:space="preserve"> иностранных государств</w:t>
      </w:r>
      <w:r w:rsidRPr="008B6DC0">
        <w:rPr>
          <w:rFonts w:ascii="Times New Roman" w:hAnsi="Times New Roman" w:cs="Times New Roman"/>
          <w:sz w:val="28"/>
          <w:szCs w:val="28"/>
        </w:rPr>
        <w:t xml:space="preserve">. Торговым уставом 1653 года </w:t>
      </w:r>
      <w:r w:rsidR="008E5AA9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8B6DC0">
        <w:rPr>
          <w:rFonts w:ascii="Times New Roman" w:hAnsi="Times New Roman" w:cs="Times New Roman"/>
          <w:sz w:val="28"/>
          <w:szCs w:val="28"/>
        </w:rPr>
        <w:t xml:space="preserve"> единая рублевая пошлина, а первым таможенным тарифом России считается </w:t>
      </w:r>
      <w:r w:rsidR="008E5AA9" w:rsidRPr="008B6DC0">
        <w:rPr>
          <w:rFonts w:ascii="Times New Roman" w:hAnsi="Times New Roman" w:cs="Times New Roman"/>
          <w:sz w:val="28"/>
          <w:szCs w:val="28"/>
        </w:rPr>
        <w:t>Новоторговый устав</w:t>
      </w:r>
      <w:r w:rsidR="008E5AA9">
        <w:rPr>
          <w:rFonts w:ascii="Times New Roman" w:hAnsi="Times New Roman" w:cs="Times New Roman"/>
          <w:sz w:val="28"/>
          <w:szCs w:val="28"/>
        </w:rPr>
        <w:t xml:space="preserve">, </w:t>
      </w:r>
      <w:r w:rsidRPr="008B6DC0">
        <w:rPr>
          <w:rFonts w:ascii="Times New Roman" w:hAnsi="Times New Roman" w:cs="Times New Roman"/>
          <w:sz w:val="28"/>
          <w:szCs w:val="28"/>
        </w:rPr>
        <w:t xml:space="preserve">принятый в 1667 году, </w:t>
      </w:r>
      <w:r w:rsidR="008E5AA9">
        <w:rPr>
          <w:rFonts w:ascii="Times New Roman" w:hAnsi="Times New Roman" w:cs="Times New Roman"/>
          <w:sz w:val="28"/>
          <w:szCs w:val="28"/>
        </w:rPr>
        <w:t xml:space="preserve">в котором определены </w:t>
      </w:r>
      <w:r w:rsidRPr="008B6DC0">
        <w:rPr>
          <w:rFonts w:ascii="Times New Roman" w:hAnsi="Times New Roman" w:cs="Times New Roman"/>
          <w:sz w:val="28"/>
          <w:szCs w:val="28"/>
        </w:rPr>
        <w:t>виды и размеры таможенных сборов</w:t>
      </w:r>
      <w:r w:rsidR="008E5AA9">
        <w:rPr>
          <w:rFonts w:ascii="Times New Roman" w:hAnsi="Times New Roman" w:cs="Times New Roman"/>
          <w:sz w:val="28"/>
          <w:szCs w:val="28"/>
        </w:rPr>
        <w:t>. П</w:t>
      </w:r>
      <w:r w:rsidRPr="008B6DC0">
        <w:rPr>
          <w:rFonts w:ascii="Times New Roman" w:hAnsi="Times New Roman" w:cs="Times New Roman"/>
          <w:sz w:val="28"/>
          <w:szCs w:val="28"/>
        </w:rPr>
        <w:t xml:space="preserve">ри этом </w:t>
      </w:r>
      <w:r w:rsidR="008E5AA9">
        <w:rPr>
          <w:rFonts w:ascii="Times New Roman" w:hAnsi="Times New Roman" w:cs="Times New Roman"/>
          <w:sz w:val="28"/>
          <w:szCs w:val="28"/>
        </w:rPr>
        <w:t>завершается</w:t>
      </w:r>
      <w:r w:rsidRPr="008B6DC0">
        <w:rPr>
          <w:rFonts w:ascii="Times New Roman" w:hAnsi="Times New Roman" w:cs="Times New Roman"/>
          <w:sz w:val="28"/>
          <w:szCs w:val="28"/>
        </w:rPr>
        <w:t xml:space="preserve"> разграничение внешних и внутренних пошлин, а внешние пошлины р</w:t>
      </w:r>
      <w:r w:rsidR="008E5AA9">
        <w:rPr>
          <w:rFonts w:ascii="Times New Roman" w:hAnsi="Times New Roman" w:cs="Times New Roman"/>
          <w:sz w:val="28"/>
          <w:szCs w:val="28"/>
        </w:rPr>
        <w:t>азделяются на ввозные и отпускные</w:t>
      </w:r>
      <w:r w:rsidR="00076B56">
        <w:rPr>
          <w:rStyle w:val="aff0"/>
          <w:rFonts w:ascii="Times New Roman" w:hAnsi="Times New Roman" w:cs="Times New Roman"/>
          <w:sz w:val="28"/>
          <w:szCs w:val="28"/>
        </w:rPr>
        <w:footnoteReference w:id="4"/>
      </w:r>
      <w:r w:rsidRPr="008B6DC0">
        <w:rPr>
          <w:rFonts w:ascii="Times New Roman" w:hAnsi="Times New Roman" w:cs="Times New Roman"/>
          <w:sz w:val="28"/>
          <w:szCs w:val="28"/>
        </w:rPr>
        <w:t>.</w:t>
      </w:r>
    </w:p>
    <w:p w:rsidR="008E5AA9" w:rsidRDefault="008E5AA9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различные периоды истории России т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аможенная политика балансировала между жестко-протекционистским курсом (до утверждения охранно-запретительного таможенного тарифа 1822 года) и мерами, </w:t>
      </w:r>
      <w:r>
        <w:rPr>
          <w:rFonts w:ascii="Times New Roman" w:hAnsi="Times New Roman" w:cs="Times New Roman"/>
          <w:sz w:val="28"/>
          <w:szCs w:val="28"/>
        </w:rPr>
        <w:t>которые способствовали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либерализации внешней торговли</w:t>
      </w:r>
      <w:r w:rsidR="00F400CD">
        <w:rPr>
          <w:rStyle w:val="aff0"/>
          <w:rFonts w:ascii="Times New Roman" w:hAnsi="Times New Roman" w:cs="Times New Roman"/>
          <w:sz w:val="28"/>
          <w:szCs w:val="28"/>
        </w:rPr>
        <w:footnoteReference w:id="5"/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5AA9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DC0">
        <w:rPr>
          <w:rFonts w:ascii="Times New Roman" w:hAnsi="Times New Roman" w:cs="Times New Roman"/>
          <w:sz w:val="28"/>
          <w:szCs w:val="28"/>
        </w:rPr>
        <w:lastRenderedPageBreak/>
        <w:t xml:space="preserve">Наиболее эффективными, в том числе с </w:t>
      </w:r>
      <w:r w:rsidR="008E5AA9">
        <w:rPr>
          <w:rFonts w:ascii="Times New Roman" w:hAnsi="Times New Roman" w:cs="Times New Roman"/>
          <w:sz w:val="28"/>
          <w:szCs w:val="28"/>
        </w:rPr>
        <w:t>позиции государственных</w:t>
      </w:r>
      <w:r w:rsidRPr="008B6DC0">
        <w:rPr>
          <w:rFonts w:ascii="Times New Roman" w:hAnsi="Times New Roman" w:cs="Times New Roman"/>
          <w:sz w:val="28"/>
          <w:szCs w:val="28"/>
        </w:rPr>
        <w:t xml:space="preserve"> фискальных интересов, </w:t>
      </w:r>
      <w:r w:rsidR="008E5AA9">
        <w:rPr>
          <w:rFonts w:ascii="Times New Roman" w:hAnsi="Times New Roman" w:cs="Times New Roman"/>
          <w:sz w:val="28"/>
          <w:szCs w:val="28"/>
        </w:rPr>
        <w:t>можно</w:t>
      </w:r>
      <w:r w:rsidRPr="008B6DC0">
        <w:rPr>
          <w:rFonts w:ascii="Times New Roman" w:hAnsi="Times New Roman" w:cs="Times New Roman"/>
          <w:sz w:val="28"/>
          <w:szCs w:val="28"/>
        </w:rPr>
        <w:t xml:space="preserve"> признать периоды действия таможенных тарифов, </w:t>
      </w:r>
      <w:r w:rsidR="008E5AA9">
        <w:rPr>
          <w:rFonts w:ascii="Times New Roman" w:hAnsi="Times New Roman" w:cs="Times New Roman"/>
          <w:sz w:val="28"/>
          <w:szCs w:val="28"/>
        </w:rPr>
        <w:t>которые сочетали</w:t>
      </w:r>
      <w:r w:rsidRPr="008B6DC0">
        <w:rPr>
          <w:rFonts w:ascii="Times New Roman" w:hAnsi="Times New Roman" w:cs="Times New Roman"/>
          <w:sz w:val="28"/>
          <w:szCs w:val="28"/>
        </w:rPr>
        <w:t xml:space="preserve"> принципы свободной торговли с умеренно-протекционистской направленностью (тариф 1868 года). Образцом государственного покровительства отечественному производству </w:t>
      </w:r>
      <w:r w:rsidR="008E5AA9">
        <w:rPr>
          <w:rFonts w:ascii="Times New Roman" w:hAnsi="Times New Roman" w:cs="Times New Roman"/>
          <w:sz w:val="28"/>
          <w:szCs w:val="28"/>
        </w:rPr>
        <w:t>является</w:t>
      </w:r>
      <w:r w:rsidRPr="008B6DC0">
        <w:rPr>
          <w:rFonts w:ascii="Times New Roman" w:hAnsi="Times New Roman" w:cs="Times New Roman"/>
          <w:sz w:val="28"/>
          <w:szCs w:val="28"/>
        </w:rPr>
        <w:t xml:space="preserve"> тариф 1891 года, в создании которого </w:t>
      </w:r>
      <w:r w:rsidR="008E5AA9">
        <w:rPr>
          <w:rFonts w:ascii="Times New Roman" w:hAnsi="Times New Roman" w:cs="Times New Roman"/>
          <w:sz w:val="28"/>
          <w:szCs w:val="28"/>
        </w:rPr>
        <w:t>учувствовали</w:t>
      </w:r>
      <w:r w:rsidRPr="008B6DC0">
        <w:rPr>
          <w:rFonts w:ascii="Times New Roman" w:hAnsi="Times New Roman" w:cs="Times New Roman"/>
          <w:sz w:val="28"/>
          <w:szCs w:val="28"/>
        </w:rPr>
        <w:t xml:space="preserve"> крупные ученые, </w:t>
      </w:r>
      <w:r w:rsidR="008E5AA9">
        <w:rPr>
          <w:rFonts w:ascii="Times New Roman" w:hAnsi="Times New Roman" w:cs="Times New Roman"/>
          <w:sz w:val="28"/>
          <w:szCs w:val="28"/>
        </w:rPr>
        <w:t>включая Д.</w:t>
      </w:r>
      <w:r w:rsidRPr="008B6DC0">
        <w:rPr>
          <w:rFonts w:ascii="Times New Roman" w:hAnsi="Times New Roman" w:cs="Times New Roman"/>
          <w:sz w:val="28"/>
          <w:szCs w:val="28"/>
        </w:rPr>
        <w:t>И. Менделеев</w:t>
      </w:r>
      <w:r w:rsidR="008E5AA9">
        <w:rPr>
          <w:rFonts w:ascii="Times New Roman" w:hAnsi="Times New Roman" w:cs="Times New Roman"/>
          <w:sz w:val="28"/>
          <w:szCs w:val="28"/>
        </w:rPr>
        <w:t>а</w:t>
      </w:r>
      <w:r w:rsidRPr="008B6D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5AA9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DC0">
        <w:rPr>
          <w:rFonts w:ascii="Times New Roman" w:hAnsi="Times New Roman" w:cs="Times New Roman"/>
          <w:sz w:val="28"/>
          <w:szCs w:val="28"/>
        </w:rPr>
        <w:t xml:space="preserve">Приоритетами таможенной политики </w:t>
      </w:r>
      <w:r w:rsidR="008E5AA9">
        <w:rPr>
          <w:rFonts w:ascii="Times New Roman" w:hAnsi="Times New Roman" w:cs="Times New Roman"/>
          <w:sz w:val="28"/>
          <w:szCs w:val="28"/>
        </w:rPr>
        <w:t>провозглашались</w:t>
      </w:r>
      <w:r w:rsidRPr="008B6DC0">
        <w:rPr>
          <w:rFonts w:ascii="Times New Roman" w:hAnsi="Times New Roman" w:cs="Times New Roman"/>
          <w:sz w:val="28"/>
          <w:szCs w:val="28"/>
        </w:rPr>
        <w:t xml:space="preserve"> преимущество промышленных интересов </w:t>
      </w:r>
      <w:proofErr w:type="gramStart"/>
      <w:r w:rsidRPr="008B6DC0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8B6DC0">
        <w:rPr>
          <w:rFonts w:ascii="Times New Roman" w:hAnsi="Times New Roman" w:cs="Times New Roman"/>
          <w:sz w:val="28"/>
          <w:szCs w:val="28"/>
        </w:rPr>
        <w:t xml:space="preserve"> фискальными, равная поддержка всех отраслей промышленности,</w:t>
      </w:r>
      <w:r w:rsidR="008E5AA9" w:rsidRPr="008E5AA9">
        <w:rPr>
          <w:rFonts w:ascii="Times New Roman" w:hAnsi="Times New Roman" w:cs="Times New Roman"/>
          <w:sz w:val="28"/>
          <w:szCs w:val="28"/>
        </w:rPr>
        <w:t xml:space="preserve"> </w:t>
      </w:r>
      <w:r w:rsidR="008E5AA9" w:rsidRPr="008B6DC0">
        <w:rPr>
          <w:rFonts w:ascii="Times New Roman" w:hAnsi="Times New Roman" w:cs="Times New Roman"/>
          <w:sz w:val="28"/>
          <w:szCs w:val="28"/>
        </w:rPr>
        <w:t>нуждающихся в этом</w:t>
      </w:r>
      <w:r w:rsidR="008E5AA9">
        <w:rPr>
          <w:rFonts w:ascii="Times New Roman" w:hAnsi="Times New Roman" w:cs="Times New Roman"/>
          <w:sz w:val="28"/>
          <w:szCs w:val="28"/>
        </w:rPr>
        <w:t>,</w:t>
      </w:r>
      <w:r w:rsidRPr="008B6DC0">
        <w:rPr>
          <w:rFonts w:ascii="Times New Roman" w:hAnsi="Times New Roman" w:cs="Times New Roman"/>
          <w:sz w:val="28"/>
          <w:szCs w:val="28"/>
        </w:rPr>
        <w:t xml:space="preserve"> а также поддержка российских производителей </w:t>
      </w:r>
      <w:r w:rsidR="008E5AA9">
        <w:rPr>
          <w:rFonts w:ascii="Times New Roman" w:hAnsi="Times New Roman" w:cs="Times New Roman"/>
          <w:sz w:val="28"/>
          <w:szCs w:val="28"/>
        </w:rPr>
        <w:t xml:space="preserve">товаров </w:t>
      </w:r>
      <w:r w:rsidRPr="008B6DC0">
        <w:rPr>
          <w:rFonts w:ascii="Times New Roman" w:hAnsi="Times New Roman" w:cs="Times New Roman"/>
          <w:sz w:val="28"/>
          <w:szCs w:val="28"/>
        </w:rPr>
        <w:t xml:space="preserve">на внутреннем рынке. </w:t>
      </w:r>
    </w:p>
    <w:p w:rsidR="004604F5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DC0">
        <w:rPr>
          <w:rFonts w:ascii="Times New Roman" w:hAnsi="Times New Roman" w:cs="Times New Roman"/>
          <w:sz w:val="28"/>
          <w:szCs w:val="28"/>
        </w:rPr>
        <w:t xml:space="preserve">В советский период таможенное дело практически не развивалось </w:t>
      </w:r>
      <w:r w:rsidR="008E5AA9">
        <w:rPr>
          <w:rFonts w:ascii="Times New Roman" w:hAnsi="Times New Roman" w:cs="Times New Roman"/>
          <w:sz w:val="28"/>
          <w:szCs w:val="28"/>
        </w:rPr>
        <w:t>по причине имеющей место</w:t>
      </w:r>
      <w:r w:rsidRPr="008B6DC0">
        <w:rPr>
          <w:rFonts w:ascii="Times New Roman" w:hAnsi="Times New Roman" w:cs="Times New Roman"/>
          <w:sz w:val="28"/>
          <w:szCs w:val="28"/>
        </w:rPr>
        <w:t xml:space="preserve"> государстве</w:t>
      </w:r>
      <w:r w:rsidR="004604F5">
        <w:rPr>
          <w:rFonts w:ascii="Times New Roman" w:hAnsi="Times New Roman" w:cs="Times New Roman"/>
          <w:sz w:val="28"/>
          <w:szCs w:val="28"/>
        </w:rPr>
        <w:t>нной монополии</w:t>
      </w:r>
      <w:r w:rsidRPr="008B6DC0">
        <w:rPr>
          <w:rFonts w:ascii="Times New Roman" w:hAnsi="Times New Roman" w:cs="Times New Roman"/>
          <w:sz w:val="28"/>
          <w:szCs w:val="28"/>
        </w:rPr>
        <w:t xml:space="preserve"> на внешнюю торговлю. </w:t>
      </w:r>
    </w:p>
    <w:p w:rsidR="004604F5" w:rsidRDefault="004604F5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Новым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в истории таможенной службы России </w:t>
      </w:r>
      <w:r>
        <w:rPr>
          <w:rFonts w:ascii="Times New Roman" w:hAnsi="Times New Roman" w:cs="Times New Roman"/>
          <w:sz w:val="28"/>
          <w:szCs w:val="28"/>
        </w:rPr>
        <w:t>считаются 90-е годы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, когда был взят курс на либерализацию внешнеэкономической деятельности. 25 октября 1991 года был </w:t>
      </w:r>
      <w:r>
        <w:rPr>
          <w:rFonts w:ascii="Times New Roman" w:hAnsi="Times New Roman" w:cs="Times New Roman"/>
          <w:sz w:val="28"/>
          <w:szCs w:val="28"/>
        </w:rPr>
        <w:t>создан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Государственный таможенный комитет РФ, а с 1995 года </w:t>
      </w:r>
      <w:r w:rsidRPr="004604F5">
        <w:rPr>
          <w:rFonts w:ascii="Times New Roman" w:hAnsi="Times New Roman" w:cs="Times New Roman"/>
          <w:color w:val="000000" w:themeColor="text1"/>
          <w:sz w:val="28"/>
          <w:szCs w:val="28"/>
        </w:rPr>
        <w:t>25 октября</w:t>
      </w:r>
      <w:r w:rsidRPr="008B6DC0">
        <w:rPr>
          <w:rFonts w:ascii="Times New Roman" w:hAnsi="Times New Roman" w:cs="Times New Roman"/>
          <w:sz w:val="28"/>
          <w:szCs w:val="28"/>
        </w:rPr>
        <w:t xml:space="preserve"> отмечается День таможенника </w:t>
      </w:r>
      <w:r>
        <w:rPr>
          <w:rFonts w:ascii="Times New Roman" w:hAnsi="Times New Roman" w:cs="Times New Roman"/>
          <w:sz w:val="28"/>
          <w:szCs w:val="28"/>
        </w:rPr>
        <w:t>РФ,</w:t>
      </w:r>
      <w:r w:rsidRPr="008B6DC0">
        <w:rPr>
          <w:rFonts w:ascii="Times New Roman" w:hAnsi="Times New Roman" w:cs="Times New Roman"/>
          <w:sz w:val="28"/>
          <w:szCs w:val="28"/>
        </w:rPr>
        <w:t xml:space="preserve"> 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B6DC0" w:rsidRPr="004604F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B6DC0" w:rsidRPr="004604F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B6DC0" w:rsidRPr="004604F5">
        <w:rPr>
          <w:rFonts w:ascii="Times New Roman" w:hAnsi="Times New Roman" w:cs="Times New Roman"/>
          <w:color w:val="000000" w:themeColor="text1"/>
          <w:sz w:val="28"/>
          <w:szCs w:val="28"/>
        </w:rPr>
        <w:t>указом Президента РФ</w:t>
      </w:r>
      <w:r w:rsidR="00F400CD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6"/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04F5" w:rsidRDefault="008B6DC0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DC0">
        <w:rPr>
          <w:rFonts w:ascii="Times New Roman" w:hAnsi="Times New Roman" w:cs="Times New Roman"/>
          <w:sz w:val="28"/>
          <w:szCs w:val="28"/>
        </w:rPr>
        <w:t>В 1993 году приняты </w:t>
      </w:r>
      <w:hyperlink r:id="rId39" w:history="1">
        <w:r w:rsidRPr="004604F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Таможенный кодекс России</w:t>
        </w:r>
        <w:r w:rsidRPr="004604F5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8"/>
          </w:rPr>
          <w:t> </w:t>
        </w:r>
      </w:hyperlink>
      <w:r w:rsidRPr="004604F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hyperlink r:id="rId40" w:history="1">
        <w:r w:rsidRPr="004604F5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8"/>
          </w:rPr>
          <w:t> </w:t>
        </w:r>
        <w:r w:rsidRPr="004604F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 РФ «О таможенном тарифе»</w:t>
        </w:r>
      </w:hyperlink>
      <w:r w:rsidRPr="008B6D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6DC0" w:rsidRDefault="004604F5" w:rsidP="008B6DC0">
      <w:pPr>
        <w:spacing w:line="360" w:lineRule="auto"/>
        <w:ind w:firstLine="709"/>
        <w:jc w:val="both"/>
        <w:rPr>
          <w:rStyle w:val="td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Президента РФ от 09.03.</w:t>
      </w:r>
      <w:r w:rsidR="008B6DC0" w:rsidRPr="008B6DC0">
        <w:rPr>
          <w:rFonts w:ascii="Times New Roman" w:hAnsi="Times New Roman" w:cs="Times New Roman"/>
          <w:sz w:val="28"/>
          <w:szCs w:val="28"/>
        </w:rPr>
        <w:t>2004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DC0" w:rsidRPr="008B6DC0">
        <w:rPr>
          <w:rFonts w:ascii="Times New Roman" w:hAnsi="Times New Roman" w:cs="Times New Roman"/>
          <w:sz w:val="28"/>
          <w:szCs w:val="28"/>
        </w:rPr>
        <w:t>314</w:t>
      </w:r>
      <w:r w:rsidR="008B6DC0" w:rsidRPr="008B6DC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 xml:space="preserve">Государственный таможенный комитет Российской Федерации </w:t>
      </w:r>
      <w:r>
        <w:rPr>
          <w:rStyle w:val="td"/>
          <w:rFonts w:ascii="Times New Roman" w:hAnsi="Times New Roman" w:cs="Times New Roman"/>
          <w:sz w:val="28"/>
          <w:szCs w:val="28"/>
        </w:rPr>
        <w:t>преобразован</w:t>
      </w:r>
      <w:r w:rsidR="008B6DC0" w:rsidRPr="008B6DC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>в</w:t>
      </w:r>
      <w:r w:rsidR="008B6DC0" w:rsidRPr="008B6DC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41" w:history="1">
        <w:r w:rsidR="008B6DC0" w:rsidRPr="004604F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Федеральную таможенную службу</w:t>
        </w:r>
      </w:hyperlink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 xml:space="preserve">. С </w:t>
      </w:r>
      <w:r>
        <w:rPr>
          <w:rStyle w:val="td"/>
          <w:rFonts w:ascii="Times New Roman" w:hAnsi="Times New Roman" w:cs="Times New Roman"/>
          <w:sz w:val="28"/>
          <w:szCs w:val="28"/>
        </w:rPr>
        <w:t>0</w:t>
      </w:r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>6</w:t>
      </w:r>
      <w:r>
        <w:rPr>
          <w:rStyle w:val="td"/>
          <w:rFonts w:ascii="Times New Roman" w:hAnsi="Times New Roman" w:cs="Times New Roman"/>
          <w:sz w:val="28"/>
          <w:szCs w:val="28"/>
        </w:rPr>
        <w:t>.07.2010 года</w:t>
      </w:r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 xml:space="preserve"> на единой </w:t>
      </w:r>
      <w:r>
        <w:rPr>
          <w:rStyle w:val="td"/>
          <w:rFonts w:ascii="Times New Roman" w:hAnsi="Times New Roman" w:cs="Times New Roman"/>
          <w:sz w:val="28"/>
          <w:szCs w:val="28"/>
        </w:rPr>
        <w:t>таможенной территории Республик Беларусь,</w:t>
      </w:r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 xml:space="preserve"> Казахстан</w:t>
      </w:r>
      <w:r>
        <w:rPr>
          <w:rStyle w:val="td"/>
          <w:rFonts w:ascii="Times New Roman" w:hAnsi="Times New Roman" w:cs="Times New Roman"/>
          <w:sz w:val="28"/>
          <w:szCs w:val="28"/>
        </w:rPr>
        <w:t>,</w:t>
      </w:r>
      <w:r w:rsidR="008B6DC0" w:rsidRPr="008B6DC0">
        <w:rPr>
          <w:rStyle w:val="td"/>
          <w:rFonts w:ascii="Times New Roman" w:hAnsi="Times New Roman" w:cs="Times New Roman"/>
          <w:sz w:val="28"/>
          <w:szCs w:val="28"/>
        </w:rPr>
        <w:t xml:space="preserve"> и Российской Федерации </w:t>
      </w:r>
      <w:r w:rsidR="008B6DC0" w:rsidRPr="004604F5">
        <w:rPr>
          <w:rStyle w:val="td"/>
          <w:rFonts w:ascii="Times New Roman" w:hAnsi="Times New Roman" w:cs="Times New Roman"/>
          <w:color w:val="000000" w:themeColor="text1"/>
          <w:sz w:val="28"/>
          <w:szCs w:val="28"/>
        </w:rPr>
        <w:t>применяется</w:t>
      </w:r>
      <w:r w:rsidR="008B6DC0" w:rsidRPr="004604F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42" w:history="1">
        <w:r w:rsidR="008B6DC0" w:rsidRPr="004604F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Таможенный кодекс Таможенного Союза</w:t>
        </w:r>
      </w:hyperlink>
      <w:r w:rsidR="00076B56">
        <w:rPr>
          <w:rStyle w:val="aff0"/>
        </w:rPr>
        <w:footnoteReference w:id="7"/>
      </w:r>
      <w:r w:rsidR="008B6DC0" w:rsidRPr="004604F5">
        <w:rPr>
          <w:rStyle w:val="td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604F5" w:rsidRPr="004604F5" w:rsidRDefault="004604F5" w:rsidP="00F400C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4F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 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4604F5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.01.</w:t>
      </w:r>
      <w:r w:rsidRPr="004604F5">
        <w:rPr>
          <w:rFonts w:ascii="Times New Roman" w:hAnsi="Times New Roman" w:cs="Times New Roman"/>
          <w:bCs/>
          <w:sz w:val="28"/>
          <w:szCs w:val="28"/>
        </w:rPr>
        <w:t xml:space="preserve">2018 года вступает в силу Таможенный </w:t>
      </w:r>
      <w:hyperlink r:id="rId43" w:history="1">
        <w:r w:rsidRPr="004604F5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кодекс</w:t>
        </w:r>
      </w:hyperlink>
      <w:r w:rsidRPr="004604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604F5">
        <w:rPr>
          <w:rFonts w:ascii="Times New Roman" w:hAnsi="Times New Roman" w:cs="Times New Roman"/>
          <w:bCs/>
          <w:sz w:val="28"/>
          <w:szCs w:val="28"/>
        </w:rPr>
        <w:t>Евразийского экономического союза</w:t>
      </w:r>
      <w:r w:rsidR="00F400CD">
        <w:rPr>
          <w:rStyle w:val="aff0"/>
          <w:rFonts w:ascii="Times New Roman" w:hAnsi="Times New Roman" w:cs="Times New Roman"/>
          <w:bCs/>
          <w:sz w:val="28"/>
          <w:szCs w:val="28"/>
        </w:rPr>
        <w:footnoteReference w:id="8"/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77F70" w:rsidRDefault="004604F5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время т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аможенная служба России </w:t>
      </w:r>
      <w:r>
        <w:rPr>
          <w:rFonts w:ascii="Times New Roman" w:hAnsi="Times New Roman" w:cs="Times New Roman"/>
          <w:sz w:val="28"/>
          <w:szCs w:val="28"/>
        </w:rPr>
        <w:t xml:space="preserve">является одним 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наиболее важных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государственных институтов, </w:t>
      </w:r>
      <w:r>
        <w:rPr>
          <w:rFonts w:ascii="Times New Roman" w:hAnsi="Times New Roman" w:cs="Times New Roman"/>
          <w:sz w:val="28"/>
          <w:szCs w:val="28"/>
        </w:rPr>
        <w:t>который обеспечивает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защиту экономической безопасности страны, а также </w:t>
      </w: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8B6DC0" w:rsidRPr="008B6DC0">
        <w:rPr>
          <w:rFonts w:ascii="Times New Roman" w:hAnsi="Times New Roman" w:cs="Times New Roman"/>
          <w:sz w:val="28"/>
          <w:szCs w:val="28"/>
        </w:rPr>
        <w:t>наполнение доходной части федерального бюджета</w:t>
      </w:r>
      <w:r w:rsidR="00076B56">
        <w:rPr>
          <w:rStyle w:val="aff0"/>
          <w:rFonts w:ascii="Times New Roman" w:hAnsi="Times New Roman" w:cs="Times New Roman"/>
          <w:sz w:val="28"/>
          <w:szCs w:val="28"/>
        </w:rPr>
        <w:footnoteReference w:id="9"/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F38" w:rsidRDefault="004604F5" w:rsidP="008B6DC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д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ве </w:t>
      </w:r>
      <w:r w:rsidR="00E77F70">
        <w:rPr>
          <w:rFonts w:ascii="Times New Roman" w:hAnsi="Times New Roman" w:cs="Times New Roman"/>
          <w:sz w:val="28"/>
          <w:szCs w:val="28"/>
        </w:rPr>
        <w:t>указанные выше</w:t>
      </w:r>
      <w:r w:rsidR="008B6DC0" w:rsidRPr="008B6DC0">
        <w:rPr>
          <w:rFonts w:ascii="Times New Roman" w:hAnsi="Times New Roman" w:cs="Times New Roman"/>
          <w:sz w:val="28"/>
          <w:szCs w:val="28"/>
        </w:rPr>
        <w:t xml:space="preserve"> задачи </w:t>
      </w:r>
      <w:r>
        <w:rPr>
          <w:rFonts w:ascii="Times New Roman" w:hAnsi="Times New Roman" w:cs="Times New Roman"/>
          <w:sz w:val="28"/>
          <w:szCs w:val="28"/>
        </w:rPr>
        <w:t>и выступают в качестве постоянных и приоритетных направлений</w:t>
      </w:r>
      <w:r w:rsidR="00F55C7D">
        <w:rPr>
          <w:rFonts w:ascii="Times New Roman" w:hAnsi="Times New Roman" w:cs="Times New Roman"/>
          <w:sz w:val="28"/>
          <w:szCs w:val="28"/>
        </w:rPr>
        <w:t xml:space="preserve"> таможенной </w:t>
      </w:r>
      <w:r w:rsidR="008B6DC0" w:rsidRPr="008B6DC0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E77F70" w:rsidRPr="008B6DC0" w:rsidRDefault="00E77F70" w:rsidP="008B6DC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55C7D" w:rsidRPr="00695531" w:rsidRDefault="008248BF" w:rsidP="00F55C7D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_Toc518463434"/>
      <w:r w:rsidRPr="006955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 </w:t>
      </w:r>
      <w:r w:rsidR="00F55C7D" w:rsidRPr="00695531">
        <w:rPr>
          <w:rFonts w:ascii="Times New Roman" w:hAnsi="Times New Roman" w:cs="Times New Roman"/>
          <w:color w:val="000000" w:themeColor="text1"/>
          <w:sz w:val="28"/>
          <w:szCs w:val="28"/>
        </w:rPr>
        <w:t>Современная структура и полномочия Федеральной таможенной службы</w:t>
      </w:r>
      <w:bookmarkEnd w:id="8"/>
    </w:p>
    <w:p w:rsidR="00E77F70" w:rsidRPr="00695531" w:rsidRDefault="00E77F70" w:rsidP="00E77F70">
      <w:pPr>
        <w:rPr>
          <w:b/>
        </w:rPr>
      </w:pPr>
    </w:p>
    <w:p w:rsidR="00F55C7D" w:rsidRDefault="00F55C7D" w:rsidP="00F55C7D">
      <w:pPr>
        <w:tabs>
          <w:tab w:val="left" w:pos="1038"/>
        </w:tabs>
        <w:spacing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30"/>
        </w:rPr>
      </w:pPr>
      <w:r w:rsidRPr="00F55C7D">
        <w:rPr>
          <w:rFonts w:ascii="Times New Roman" w:hAnsi="Times New Roman" w:cs="Times New Roman"/>
          <w:bCs/>
          <w:sz w:val="28"/>
          <w:szCs w:val="30"/>
        </w:rPr>
        <w:t xml:space="preserve">Федеральная таможенная служба (ФТС России) </w:t>
      </w:r>
      <w:r w:rsidR="002B39A4">
        <w:rPr>
          <w:rFonts w:ascii="Times New Roman" w:hAnsi="Times New Roman" w:cs="Times New Roman"/>
          <w:bCs/>
          <w:sz w:val="28"/>
          <w:szCs w:val="30"/>
        </w:rPr>
        <w:t>представляет собой федеральный орган</w:t>
      </w:r>
      <w:r w:rsidR="00E55643">
        <w:rPr>
          <w:rFonts w:ascii="Times New Roman" w:hAnsi="Times New Roman" w:cs="Times New Roman"/>
          <w:bCs/>
          <w:sz w:val="28"/>
          <w:szCs w:val="30"/>
        </w:rPr>
        <w:t xml:space="preserve"> исполнительной власти. Ф</w:t>
      </w:r>
      <w:r w:rsidRPr="00F55C7D">
        <w:rPr>
          <w:rFonts w:ascii="Times New Roman" w:hAnsi="Times New Roman" w:cs="Times New Roman"/>
          <w:bCs/>
          <w:sz w:val="28"/>
          <w:szCs w:val="30"/>
        </w:rPr>
        <w:t xml:space="preserve">едеральная таможенная служба находится в ведении Министерства финансов </w:t>
      </w:r>
      <w:r w:rsidR="002B39A4">
        <w:rPr>
          <w:rFonts w:ascii="Times New Roman" w:hAnsi="Times New Roman" w:cs="Times New Roman"/>
          <w:bCs/>
          <w:sz w:val="28"/>
          <w:szCs w:val="30"/>
        </w:rPr>
        <w:t>РФ</w:t>
      </w:r>
      <w:r w:rsidR="00076B56">
        <w:rPr>
          <w:rStyle w:val="aff0"/>
          <w:rFonts w:ascii="Times New Roman" w:hAnsi="Times New Roman" w:cs="Times New Roman"/>
          <w:bCs/>
          <w:sz w:val="28"/>
          <w:szCs w:val="30"/>
        </w:rPr>
        <w:footnoteReference w:id="10"/>
      </w:r>
      <w:r w:rsidRPr="00F55C7D">
        <w:rPr>
          <w:rFonts w:ascii="Times New Roman" w:hAnsi="Times New Roman" w:cs="Times New Roman"/>
          <w:bCs/>
          <w:sz w:val="28"/>
          <w:szCs w:val="30"/>
        </w:rPr>
        <w:t>.</w:t>
      </w:r>
      <w:r w:rsidR="002B39A4">
        <w:rPr>
          <w:rFonts w:ascii="Times New Roman" w:hAnsi="Times New Roman" w:cs="Times New Roman"/>
          <w:bCs/>
          <w:sz w:val="28"/>
          <w:szCs w:val="30"/>
        </w:rPr>
        <w:t xml:space="preserve"> </w:t>
      </w:r>
      <w:r w:rsidRPr="00F55C7D">
        <w:rPr>
          <w:rFonts w:ascii="Times New Roman" w:hAnsi="Times New Roman" w:cs="Times New Roman"/>
          <w:bCs/>
          <w:sz w:val="28"/>
          <w:szCs w:val="30"/>
        </w:rPr>
        <w:t>В непосредственном подчинении Федеральной таможенной службы находятся таможни прямого подчинения, а также региональные таможенные управления, которые, в свою очередь, управляют региональными таможнями.</w:t>
      </w:r>
      <w:r w:rsidR="002B39A4">
        <w:rPr>
          <w:rFonts w:ascii="Times New Roman" w:hAnsi="Times New Roman" w:cs="Times New Roman"/>
          <w:bCs/>
          <w:sz w:val="28"/>
          <w:szCs w:val="30"/>
        </w:rPr>
        <w:t xml:space="preserve"> </w:t>
      </w:r>
      <w:r w:rsidRPr="00F55C7D">
        <w:rPr>
          <w:rFonts w:ascii="Times New Roman" w:hAnsi="Times New Roman" w:cs="Times New Roman"/>
          <w:bCs/>
          <w:sz w:val="28"/>
          <w:szCs w:val="30"/>
        </w:rPr>
        <w:t>Пункты пропуска через государственную границу находятся в подчинении таможен, к которым они прикреплены</w:t>
      </w:r>
      <w:r w:rsidR="00F400CD">
        <w:rPr>
          <w:rStyle w:val="aff0"/>
          <w:rFonts w:ascii="Times New Roman" w:hAnsi="Times New Roman" w:cs="Times New Roman"/>
          <w:bCs/>
          <w:sz w:val="28"/>
          <w:szCs w:val="30"/>
        </w:rPr>
        <w:footnoteReference w:id="11"/>
      </w:r>
      <w:r w:rsidRPr="00F55C7D">
        <w:rPr>
          <w:rFonts w:ascii="Times New Roman" w:hAnsi="Times New Roman" w:cs="Times New Roman"/>
          <w:bCs/>
          <w:sz w:val="28"/>
          <w:szCs w:val="30"/>
        </w:rPr>
        <w:t>.</w:t>
      </w:r>
    </w:p>
    <w:p w:rsidR="002B39A4" w:rsidRDefault="002B39A4" w:rsidP="00F55C7D">
      <w:pPr>
        <w:tabs>
          <w:tab w:val="left" w:pos="1038"/>
        </w:tabs>
        <w:spacing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30"/>
        </w:rPr>
      </w:pPr>
      <w:r>
        <w:rPr>
          <w:rFonts w:ascii="Times New Roman" w:hAnsi="Times New Roman" w:cs="Times New Roman"/>
          <w:bCs/>
          <w:sz w:val="28"/>
          <w:szCs w:val="30"/>
        </w:rPr>
        <w:t>Структура Таможенных органов РФ представлена в Приложении 2.</w:t>
      </w:r>
    </w:p>
    <w:p w:rsidR="00456845" w:rsidRPr="00E55643" w:rsidRDefault="00585E05" w:rsidP="00E5564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4" w:history="1">
        <w:r w:rsidR="00456845" w:rsidRPr="00E55643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Центральный аппарат Федеральной таможенной службы</w:t>
        </w:r>
      </w:hyperlink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включает Главные управления, а именно: </w:t>
      </w:r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организационно-инспекторское управление; организации таможенного оформления и таможенного контроля; федеральных таможенных доходов и тарифного регулирования; таможенного контроля после выпуска товаров; информационных технологий;</w:t>
      </w:r>
      <w:r w:rsid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борьбе с контрабандой и др.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(торговых ограничений, валютного и экспортного контроля; таможенных расследований и дознания; правовое; </w:t>
      </w:r>
      <w:proofErr w:type="gramStart"/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аналитическое</w:t>
      </w:r>
      <w:proofErr w:type="gramEnd"/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; государственной службы и кадров; по связям с общественностью; по противодействию коррупции; таможенного сотрудничества; таможенной статистики и анализа; товарной номенклатуры и др.)</w:t>
      </w:r>
      <w:r w:rsidR="00F400C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400CD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12"/>
      </w:r>
    </w:p>
    <w:p w:rsidR="00456845" w:rsidRPr="00E55643" w:rsidRDefault="00456845" w:rsidP="00E5564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едеральной таможенной службе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России подчинены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556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региональные таможенные управления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(территориальные и специализированные) и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56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таможни непосредственного подчинения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56845" w:rsidRPr="00E55643" w:rsidRDefault="00E77F70" w:rsidP="00E5564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Существуют</w:t>
      </w:r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восемь территориальных региональных таможенных управлений (РТУ), сфера деятельности которых совпадает с одноименным федеральным округом: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45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Дальневосточное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46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Приволжское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47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Северо-Западное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453E1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Северо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453E1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-к</w:t>
      </w:r>
      <w:proofErr w:type="gramEnd"/>
      <w:r w:rsidR="008453E1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авказское</w:t>
      </w:r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48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Сибирское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49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Уральское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50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56845"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51" w:history="1">
        <w:r w:rsidR="00456845"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Южное таможенное управление</w:t>
        </w:r>
      </w:hyperlink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>Этим управлением</w:t>
      </w:r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подчинены таможни, в состав которых входят таможенные посты</w:t>
      </w:r>
      <w:r w:rsidR="00076B56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13"/>
      </w:r>
      <w:r w:rsidR="00456845"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56845" w:rsidRPr="00E55643" w:rsidRDefault="00456845" w:rsidP="00E5564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Специализированные таможенные управления осуществляют деятельность на всей территории 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52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Центральное информационно-техническое таможенное управление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53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Центральное экспертно-криминалистическое таможенное управление</w:t>
        </w:r>
      </w:hyperlink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и др.</w:t>
      </w:r>
    </w:p>
    <w:p w:rsidR="00456845" w:rsidRDefault="00456845" w:rsidP="00E5564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Таможни, непосредственно подчиненные 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Федеральной таможенной службе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России, можно разделить на авиационные (</w:t>
      </w:r>
      <w:proofErr w:type="spellStart"/>
      <w:r w:rsidR="00585E05">
        <w:fldChar w:fldCharType="begin"/>
      </w:r>
      <w:r w:rsidR="00585E05">
        <w:instrText xml:space="preserve"> HYPERLINK "http://vnk.customs.ru/" </w:instrText>
      </w:r>
      <w:r w:rsidR="00585E05">
        <w:fldChar w:fldCharType="separate"/>
      </w:r>
      <w:r w:rsidRPr="00E55643"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Внуковская</w:t>
      </w:r>
      <w:proofErr w:type="spellEnd"/>
      <w:r w:rsidR="00585E05">
        <w:rPr>
          <w:rStyle w:val="aa"/>
          <w:rFonts w:ascii="Times New Roman" w:hAnsi="Times New Roman" w:cs="Times New Roman"/>
          <w:color w:val="000000" w:themeColor="text1"/>
          <w:sz w:val="28"/>
          <w:szCs w:val="28"/>
          <w:u w:val="none"/>
        </w:rPr>
        <w:fldChar w:fldCharType="end"/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54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Домодедовская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453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5" w:history="1">
        <w:r w:rsidR="008453E1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Шереметьевская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), специализированные (</w:t>
      </w:r>
      <w:hyperlink r:id="rId56" w:history="1">
        <w:r w:rsidR="008453E1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Центральная А</w:t>
        </w:r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кцизная таможня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8453E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7" w:history="1">
        <w:r w:rsidR="008453E1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Центральная Э</w:t>
        </w:r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нергетическая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), территориальные (</w:t>
      </w:r>
      <w:hyperlink r:id="rId58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Калининградская областная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9" w:history="1">
        <w:r w:rsidR="008453E1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Крымская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0" w:history="1">
        <w:r w:rsidR="00B2121A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Московская областная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1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Севастопольская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обеспечивающие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62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Центральная базовая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3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Центральная таможня (Кинологический центр ФТС России)</w:t>
        </w:r>
      </w:hyperlink>
      <w:r w:rsidR="00F400CD">
        <w:rPr>
          <w:rStyle w:val="aff0"/>
        </w:rPr>
        <w:footnoteReference w:id="14"/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456845" w:rsidRDefault="00456845" w:rsidP="00E5564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В рамках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2121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реализации </w:t>
      </w:r>
      <w:r w:rsidRPr="00E556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международного таможенного сотрудничества</w:t>
      </w:r>
      <w:r w:rsidR="00B2121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едеральная таможенная служба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России имеет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4" w:history="1">
        <w:r w:rsidRPr="00E55643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представительства и представителей</w:t>
        </w:r>
      </w:hyperlink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>в 20 странах мира. И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меет в ведении</w:t>
      </w:r>
      <w:r w:rsidRPr="00E5564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5" w:history="1">
        <w:r w:rsidRPr="00E55643">
          <w:rPr>
            <w:rStyle w:val="aa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</w:rPr>
          <w:t>Российскую таможенную академию</w:t>
        </w:r>
      </w:hyperlink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которая имеет 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филиалы во Владивостоке, Ростове-на-Дону и Санкт-Петербурге, а также ряд </w:t>
      </w:r>
      <w:r w:rsidR="00B2121A">
        <w:rPr>
          <w:rFonts w:ascii="Times New Roman" w:hAnsi="Times New Roman" w:cs="Times New Roman"/>
          <w:color w:val="000000" w:themeColor="text1"/>
          <w:sz w:val="28"/>
          <w:szCs w:val="28"/>
        </w:rPr>
        <w:t>других</w:t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подведомственных организаций</w:t>
      </w:r>
      <w:r w:rsidR="00076B56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15"/>
      </w:r>
      <w:r w:rsidRPr="00E556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D7A16" w:rsidRPr="008D7A16" w:rsidRDefault="008D7A16" w:rsidP="008D7A16">
      <w:pPr>
        <w:spacing w:line="36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Федеральная таможенная служба</w:t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России </w:t>
      </w: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для</w:t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решения таможенных задач может создавать вспомогательные структуры в форме специализированных таможенных органов, учреждений и унитарных предприятий, представительств таможенной службы РФ за рубежом</w:t>
      </w:r>
      <w:r w:rsidR="00F400CD">
        <w:rPr>
          <w:rStyle w:val="aff0"/>
          <w:rFonts w:ascii="Times New Roman" w:hAnsi="Times New Roman"/>
          <w:color w:val="000000" w:themeColor="text1"/>
          <w:sz w:val="28"/>
          <w:szCs w:val="28"/>
        </w:rPr>
        <w:footnoteReference w:id="16"/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.</w:t>
      </w:r>
    </w:p>
    <w:p w:rsidR="008D7A16" w:rsidRPr="008D7A16" w:rsidRDefault="005072D5" w:rsidP="008D7A16">
      <w:pPr>
        <w:spacing w:line="36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Каждый элемент</w:t>
      </w:r>
      <w:r w:rsidR="008D7A16"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системы таможенных органов имеет границы личной </w:t>
      </w:r>
      <w:proofErr w:type="gramStart"/>
      <w:r w:rsidR="008D7A16"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ответственности</w:t>
      </w:r>
      <w:proofErr w:type="gramEnd"/>
      <w:r w:rsidR="008D7A16"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в рамках установленной законом компетенции, при этом все функциональные элементы системы подчинены реализации единых целей и задачам деятельности в </w:t>
      </w: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области</w:t>
      </w:r>
      <w:r w:rsidR="008D7A16"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таможенного управления</w:t>
      </w:r>
      <w:r w:rsidR="00076B56">
        <w:rPr>
          <w:rStyle w:val="aff0"/>
          <w:rFonts w:ascii="Times New Roman" w:hAnsi="Times New Roman"/>
          <w:color w:val="000000" w:themeColor="text1"/>
          <w:sz w:val="28"/>
          <w:szCs w:val="28"/>
        </w:rPr>
        <w:footnoteReference w:id="17"/>
      </w:r>
      <w:r w:rsidR="008D7A16"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.</w:t>
      </w:r>
    </w:p>
    <w:p w:rsidR="00B2121A" w:rsidRPr="00B2121A" w:rsidRDefault="00B2121A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Функции и полномочия органов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таможни </w:t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определены международными договорами (правом </w:t>
      </w:r>
      <w:r w:rsidR="008D7A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Евразийского экономического союза - </w:t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ЕАЭС), таможенным законодательством, валютным законодательством, </w:t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уголовным законодательством (УПК РФ), административным законодатель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ством (КоАП РФ)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др</w:t>
      </w:r>
      <w:proofErr w:type="spellEnd"/>
      <w:r w:rsidR="00F400CD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18"/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2121A" w:rsidRPr="00B2121A" w:rsidRDefault="00B2121A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8D7A1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8D7A16" w:rsidRPr="008D7A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8D7A16">
        <w:rPr>
          <w:rFonts w:ascii="Times New Roman" w:hAnsi="Times New Roman" w:cs="Times New Roman"/>
          <w:color w:val="000000" w:themeColor="text1"/>
          <w:sz w:val="28"/>
          <w:szCs w:val="28"/>
        </w:rPr>
        <w:t>ом от 27.11.2010 №</w:t>
      </w:r>
      <w:r w:rsidR="008D7A16" w:rsidRPr="008D7A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311-ФЗ </w:t>
      </w:r>
      <w:r w:rsidR="008D7A1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D7A16" w:rsidRPr="008D7A16">
        <w:rPr>
          <w:rFonts w:ascii="Times New Roman" w:hAnsi="Times New Roman" w:cs="Times New Roman"/>
          <w:color w:val="000000" w:themeColor="text1"/>
          <w:sz w:val="28"/>
          <w:szCs w:val="28"/>
        </w:rPr>
        <w:t>О таможенном регул</w:t>
      </w:r>
      <w:r w:rsidR="008D7A16">
        <w:rPr>
          <w:rFonts w:ascii="Times New Roman" w:hAnsi="Times New Roman" w:cs="Times New Roman"/>
          <w:color w:val="000000" w:themeColor="text1"/>
          <w:sz w:val="28"/>
          <w:szCs w:val="28"/>
        </w:rPr>
        <w:t>ировании в Российской Федерации»</w:t>
      </w:r>
      <w:r w:rsidR="00F400CD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19"/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 таможенные органы</w:t>
      </w:r>
      <w:r w:rsidR="008D7A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осуществляют</w:t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проведение таможенного контроля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взимание таможенных пошлин, налогов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ведение таможенной статистики внешней торговли, статистики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взаимной торговли с государствами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которые являются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членами ЕАЭС;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соблюдения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запретов и ограничений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относительно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ввозимых и вывозимых товаров;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защиту прав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объекты интеллектуальной собственности;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соблюдения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 перемещения товаров и транспортных средств через таможенную границу;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выявление и пресечение административных правонарушений и преступлений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контрол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proofErr w:type="gramEnd"/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валютн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ыми операциями, противодействие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легализации (отмыванию) доходов,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которые получены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преступным путем</w:t>
      </w:r>
      <w:r w:rsidR="00076B56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20"/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2121A" w:rsidRPr="00B2121A" w:rsidRDefault="00B2121A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таможенные органы: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содействуют развитию внешней торговли, экспортного и транзитного потенциала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, защищают интересы отечественных производителей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осуществляют защиту государственной безопасности, общественного поряд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а, нравственности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населения, жиз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 и здоровья людей, животных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растений, интересов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потребите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лей ввозимых товаров, окружающей природной среды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оказывают содействие участникам внешнеэкономической деятельности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ими своих прав;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обеспечивают выполнение международных обязательств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РФ 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таможенного дела,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сотрудничают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таможенными и иными компетентными органами иностранных государств, международными организациями;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обеспечивают доступ к информации по вопросам таможенного дела;</w:t>
      </w:r>
    </w:p>
    <w:p w:rsidR="00B2121A" w:rsidRPr="00B2121A" w:rsidRDefault="008D7A16" w:rsidP="00B2121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проводят научно-исследовательские и опытно-конструкторские разработки</w:t>
      </w:r>
      <w:r w:rsidR="00076B56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21"/>
      </w:r>
      <w:r w:rsidR="00B2121A"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D73AC" w:rsidRPr="001D73AC" w:rsidRDefault="001D73AC" w:rsidP="001D73AC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> Федеральная таможенная служба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при осуществлении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своей деятельности руководствуется Конституцией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="00076B56">
        <w:rPr>
          <w:rStyle w:val="aff0"/>
          <w:rFonts w:ascii="Times New Roman" w:hAnsi="Times New Roman" w:cs="Times New Roman"/>
          <w:color w:val="000000" w:themeColor="text1"/>
          <w:sz w:val="28"/>
          <w:szCs w:val="28"/>
        </w:rPr>
        <w:footnoteReference w:id="22"/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федеральными конституционными законами, федеральными законами, указами и распоряжениями Президента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постановлениями и распоряжениями Правительства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международными договорами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актами, составляющими право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ЕАЭС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нормативными правовыми актами Министерства финансов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нормативными актами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ЦБ 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76B56" w:rsidRDefault="00076B56" w:rsidP="00A4093E">
      <w:pPr>
        <w:pStyle w:val="1"/>
        <w:spacing w:line="160" w:lineRule="atLeast"/>
        <w:ind w:firstLine="720"/>
        <w:rPr>
          <w:rFonts w:ascii="Times New Roman" w:hAnsi="Times New Roman" w:cs="Times New Roman"/>
          <w:b w:val="0"/>
          <w:color w:val="auto"/>
          <w:lang w:eastAsia="ru-RU"/>
        </w:rPr>
      </w:pPr>
      <w:bookmarkStart w:id="9" w:name="_Toc518463435"/>
    </w:p>
    <w:p w:rsidR="00076B56" w:rsidRPr="00076B56" w:rsidRDefault="00076B56" w:rsidP="00076B56">
      <w:pPr>
        <w:rPr>
          <w:lang w:eastAsia="ru-RU"/>
        </w:rPr>
      </w:pPr>
    </w:p>
    <w:p w:rsidR="003872CC" w:rsidRDefault="003872CC">
      <w:pP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br w:type="page"/>
      </w:r>
    </w:p>
    <w:p w:rsidR="002070C4" w:rsidRPr="00760EBC" w:rsidRDefault="00014F11" w:rsidP="00A4093E">
      <w:pPr>
        <w:pStyle w:val="1"/>
        <w:spacing w:line="160" w:lineRule="atLeast"/>
        <w:ind w:firstLine="720"/>
        <w:rPr>
          <w:rFonts w:ascii="Times New Roman" w:hAnsi="Times New Roman" w:cs="Times New Roman"/>
          <w:i/>
          <w:color w:val="auto"/>
          <w:lang w:eastAsia="ru-RU"/>
        </w:rPr>
      </w:pPr>
      <w:r w:rsidRPr="00760EBC">
        <w:rPr>
          <w:rFonts w:ascii="Times New Roman" w:hAnsi="Times New Roman" w:cs="Times New Roman"/>
          <w:i/>
          <w:color w:val="auto"/>
          <w:lang w:eastAsia="ru-RU"/>
        </w:rPr>
        <w:lastRenderedPageBreak/>
        <w:t>Заключение</w:t>
      </w:r>
      <w:bookmarkEnd w:id="9"/>
    </w:p>
    <w:p w:rsidR="002070C4" w:rsidRPr="00504A9F" w:rsidRDefault="002070C4" w:rsidP="007326FA">
      <w:pPr>
        <w:spacing w:line="160" w:lineRule="atLeast"/>
        <w:ind w:firstLine="720"/>
        <w:rPr>
          <w:lang w:eastAsia="ru-RU"/>
        </w:rPr>
      </w:pPr>
    </w:p>
    <w:p w:rsidR="00A4093E" w:rsidRPr="00A4093E" w:rsidRDefault="00585E05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6" w:tgtFrame="_blank" w:tooltip="актуальность темы дипломной работы пример" w:history="1">
        <w:r w:rsidR="00A4093E" w:rsidRPr="00A4093E">
          <w:rPr>
            <w:rStyle w:val="aa"/>
            <w:rFonts w:ascii="Times New Roman" w:eastAsia="Arial Unicode MS" w:hAnsi="Times New Roman" w:cs="Times New Roman"/>
            <w:color w:val="000000" w:themeColor="text1"/>
            <w:sz w:val="28"/>
            <w:szCs w:val="28"/>
            <w:u w:val="none"/>
          </w:rPr>
          <w:t>Актуальность</w:t>
        </w:r>
      </w:hyperlink>
      <w:r w:rsidR="00A4093E" w:rsidRPr="00A4093E">
        <w:rPr>
          <w:rStyle w:val="apple-converted-space"/>
          <w:rFonts w:ascii="Times New Roman" w:eastAsia="Arial Unicode MS" w:hAnsi="Times New Roman" w:cs="Times New Roman"/>
          <w:color w:val="000000" w:themeColor="text1"/>
          <w:sz w:val="28"/>
          <w:szCs w:val="28"/>
        </w:rPr>
        <w:t> </w:t>
      </w:r>
      <w:r w:rsidR="00A4093E"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прохождения </w:t>
      </w:r>
      <w:r w:rsid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учебной </w:t>
      </w:r>
      <w:r w:rsidR="00A4093E"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>практики</w:t>
      </w:r>
      <w:r w:rsidR="00A4093E" w:rsidRPr="00A4093E">
        <w:rPr>
          <w:rStyle w:val="apple-converted-space"/>
          <w:rFonts w:ascii="Times New Roman" w:eastAsia="Arial Unicode MS" w:hAnsi="Times New Roman" w:cs="Times New Roman"/>
          <w:color w:val="000000" w:themeColor="text1"/>
          <w:sz w:val="28"/>
          <w:szCs w:val="28"/>
        </w:rPr>
        <w:t> </w:t>
      </w:r>
      <w:r w:rsidR="00A4093E"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заключается в закреплении 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>знаний и</w:t>
      </w:r>
      <w:r w:rsidR="00A4093E"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навыков по 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>специальности «Таможенное дело».</w:t>
      </w:r>
    </w:p>
    <w:p w:rsidR="00A4093E" w:rsidRPr="00A4093E" w:rsidRDefault="00A4093E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>Практика началась с</w:t>
      </w:r>
      <w:r w:rsidRPr="00A4093E">
        <w:rPr>
          <w:rStyle w:val="apple-converted-space"/>
          <w:rFonts w:ascii="Times New Roman" w:eastAsia="Arial Unicode MS" w:hAnsi="Times New Roman" w:cs="Times New Roman"/>
          <w:color w:val="000000" w:themeColor="text1"/>
          <w:sz w:val="28"/>
          <w:szCs w:val="28"/>
        </w:rPr>
        <w:t> 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>вводного инструктажа, изучения т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>ребований к организации определе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нного рабочего места, ознакомления с санитарно-гигиеническими нормами и безопасностью работы. Далее осуществлялось знакомство с 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факультетом экономики и управления, 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направлением 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изучение</w:t>
      </w:r>
      <w:r w:rsidR="00C84479">
        <w:rPr>
          <w:rFonts w:ascii="Times New Roman" w:hAnsi="Times New Roman" w:cs="Times New Roman"/>
          <w:color w:val="000000" w:themeColor="text1"/>
          <w:sz w:val="28"/>
          <w:szCs w:val="28"/>
        </w:rPr>
        <w:t>м его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нормативно-правовой базы.</w:t>
      </w:r>
    </w:p>
    <w:p w:rsidR="000D45E9" w:rsidRDefault="00A4093E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>Последующие дни практики были посвящены изучению</w:t>
      </w:r>
      <w:r w:rsidRPr="00A4093E">
        <w:rPr>
          <w:rStyle w:val="apple-converted-space"/>
          <w:rFonts w:ascii="Times New Roman" w:eastAsia="Arial Unicode MS" w:hAnsi="Times New Roman" w:cs="Times New Roman"/>
          <w:color w:val="000000" w:themeColor="text1"/>
          <w:sz w:val="28"/>
          <w:szCs w:val="28"/>
        </w:rPr>
        <w:t> </w:t>
      </w:r>
      <w:r w:rsidR="000D45E9">
        <w:rPr>
          <w:rStyle w:val="apple-converted-space"/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истории создания, 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особенностей структуры, </w:t>
      </w:r>
      <w:r w:rsidR="000D45E9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государственных полномочий Федеральной таможенной службы России.</w:t>
      </w:r>
      <w:r w:rsidRPr="00A40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45E9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процессе прохождения практики была изучена нормативно-правовая база, регулирующая деятельность Федеральной Таможенной службы России. Также рассмотрена история создания Федеральной таможенной службы и развитие таможенного дела в России.</w:t>
      </w: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Рассмотрена структура Федеральной таможенной службы России, а также структура ее центрального аппарата управления. </w:t>
      </w: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Изучены отдельные функции и полномочия Федеральной таможенной службы России.</w:t>
      </w:r>
    </w:p>
    <w:p w:rsidR="00E434E7" w:rsidRDefault="00E434E7" w:rsidP="00E434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Таможенная служба России имеет многовековую историю и является на сегодняшний день важнейшим </w:t>
      </w:r>
      <w:r>
        <w:rPr>
          <w:rFonts w:ascii="Times New Roman" w:hAnsi="Times New Roman" w:cs="Times New Roman"/>
          <w:sz w:val="28"/>
          <w:szCs w:val="28"/>
        </w:rPr>
        <w:t>государственным институтом</w:t>
      </w:r>
      <w:r w:rsidRPr="008B6D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позволяющим обеспечить</w:t>
      </w:r>
      <w:r w:rsidRPr="008B6DC0">
        <w:rPr>
          <w:rFonts w:ascii="Times New Roman" w:hAnsi="Times New Roman" w:cs="Times New Roman"/>
          <w:sz w:val="28"/>
          <w:szCs w:val="28"/>
        </w:rPr>
        <w:t xml:space="preserve"> защиту экономической безопасности страны, а также наполнение доход</w:t>
      </w:r>
      <w:r>
        <w:rPr>
          <w:rFonts w:ascii="Times New Roman" w:hAnsi="Times New Roman" w:cs="Times New Roman"/>
          <w:sz w:val="28"/>
          <w:szCs w:val="28"/>
        </w:rPr>
        <w:t xml:space="preserve">ной части федерального бюджета, что и является </w:t>
      </w:r>
      <w:r w:rsidR="00654A24"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="009052C8">
        <w:rPr>
          <w:rFonts w:ascii="Times New Roman" w:hAnsi="Times New Roman" w:cs="Times New Roman"/>
          <w:sz w:val="28"/>
          <w:szCs w:val="28"/>
        </w:rPr>
        <w:t>задачами.</w:t>
      </w:r>
    </w:p>
    <w:p w:rsidR="009052C8" w:rsidRDefault="00654A24" w:rsidP="00654A24">
      <w:pPr>
        <w:tabs>
          <w:tab w:val="left" w:pos="1038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5C7D">
        <w:rPr>
          <w:rFonts w:ascii="Times New Roman" w:hAnsi="Times New Roman" w:cs="Times New Roman"/>
          <w:bCs/>
          <w:sz w:val="28"/>
          <w:szCs w:val="30"/>
        </w:rPr>
        <w:t xml:space="preserve">Федеральная таможенная служба </w:t>
      </w:r>
      <w:r>
        <w:rPr>
          <w:rFonts w:ascii="Times New Roman" w:hAnsi="Times New Roman" w:cs="Times New Roman"/>
          <w:bCs/>
          <w:sz w:val="28"/>
          <w:szCs w:val="30"/>
        </w:rPr>
        <w:t xml:space="preserve">является федеральным органом исполнительной власти,  </w:t>
      </w:r>
      <w:r w:rsidRPr="00F55C7D">
        <w:rPr>
          <w:rFonts w:ascii="Times New Roman" w:hAnsi="Times New Roman" w:cs="Times New Roman"/>
          <w:bCs/>
          <w:sz w:val="28"/>
          <w:szCs w:val="30"/>
        </w:rPr>
        <w:t xml:space="preserve">находится в ведении Министерства финансов </w:t>
      </w:r>
      <w:r>
        <w:rPr>
          <w:rFonts w:ascii="Times New Roman" w:hAnsi="Times New Roman" w:cs="Times New Roman"/>
          <w:bCs/>
          <w:sz w:val="28"/>
          <w:szCs w:val="30"/>
        </w:rPr>
        <w:t>РФ</w:t>
      </w:r>
      <w:r w:rsidRPr="00F55C7D">
        <w:rPr>
          <w:rFonts w:ascii="Times New Roman" w:hAnsi="Times New Roman" w:cs="Times New Roman"/>
          <w:bCs/>
          <w:sz w:val="28"/>
          <w:szCs w:val="30"/>
        </w:rPr>
        <w:t>.</w:t>
      </w:r>
      <w:r>
        <w:rPr>
          <w:rFonts w:ascii="Times New Roman" w:hAnsi="Times New Roman" w:cs="Times New Roman"/>
          <w:bCs/>
          <w:sz w:val="28"/>
          <w:szCs w:val="30"/>
        </w:rPr>
        <w:t xml:space="preserve"> </w:t>
      </w:r>
      <w:r w:rsidRPr="00F55C7D">
        <w:rPr>
          <w:rFonts w:ascii="Times New Roman" w:hAnsi="Times New Roman" w:cs="Times New Roman"/>
          <w:bCs/>
          <w:sz w:val="28"/>
          <w:szCs w:val="30"/>
        </w:rPr>
        <w:t xml:space="preserve">В </w:t>
      </w:r>
      <w:r>
        <w:rPr>
          <w:rFonts w:ascii="Times New Roman" w:hAnsi="Times New Roman" w:cs="Times New Roman"/>
          <w:bCs/>
          <w:sz w:val="28"/>
          <w:szCs w:val="30"/>
        </w:rPr>
        <w:t xml:space="preserve">структуру </w:t>
      </w:r>
      <w:r w:rsidRPr="00F55C7D">
        <w:rPr>
          <w:rFonts w:ascii="Times New Roman" w:hAnsi="Times New Roman" w:cs="Times New Roman"/>
          <w:bCs/>
          <w:sz w:val="28"/>
          <w:szCs w:val="30"/>
        </w:rPr>
        <w:t xml:space="preserve">Федеральной таможенной службы </w:t>
      </w:r>
      <w:r>
        <w:rPr>
          <w:rFonts w:ascii="Times New Roman" w:hAnsi="Times New Roman" w:cs="Times New Roman"/>
          <w:bCs/>
          <w:sz w:val="28"/>
          <w:szCs w:val="30"/>
        </w:rPr>
        <w:t xml:space="preserve">России входят </w:t>
      </w:r>
      <w:r w:rsidRPr="00F55C7D">
        <w:rPr>
          <w:rFonts w:ascii="Times New Roman" w:hAnsi="Times New Roman" w:cs="Times New Roman"/>
          <w:bCs/>
          <w:sz w:val="28"/>
          <w:szCs w:val="30"/>
        </w:rPr>
        <w:t xml:space="preserve">прямого подчинения, таможенные управления, </w:t>
      </w:r>
      <w:r>
        <w:rPr>
          <w:rFonts w:ascii="Times New Roman" w:hAnsi="Times New Roman" w:cs="Times New Roman"/>
          <w:bCs/>
          <w:sz w:val="28"/>
          <w:szCs w:val="30"/>
        </w:rPr>
        <w:t>управляющие</w:t>
      </w:r>
      <w:r w:rsidRPr="00F55C7D">
        <w:rPr>
          <w:rFonts w:ascii="Times New Roman" w:hAnsi="Times New Roman" w:cs="Times New Roman"/>
          <w:bCs/>
          <w:sz w:val="28"/>
          <w:szCs w:val="30"/>
        </w:rPr>
        <w:t xml:space="preserve"> региональными таможнями.</w:t>
      </w:r>
      <w:r>
        <w:rPr>
          <w:rFonts w:ascii="Times New Roman" w:hAnsi="Times New Roman" w:cs="Times New Roman"/>
          <w:bCs/>
          <w:sz w:val="28"/>
          <w:szCs w:val="30"/>
        </w:rPr>
        <w:t xml:space="preserve"> </w:t>
      </w:r>
    </w:p>
    <w:p w:rsidR="00E434E7" w:rsidRDefault="00654A24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lastRenderedPageBreak/>
        <w:t>Для</w:t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решения таможенных задач </w:t>
      </w: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Федеральная таможенная служба</w:t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России может создавать вспомогательные структуры в форме специализированных таможенных органов, учреждений и унитарных предприятий, </w:t>
      </w: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а также </w:t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представительств за рубежом.</w:t>
      </w: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 Каждое звено системы органов Федеральной таможенной службы </w:t>
      </w:r>
      <w:r w:rsidRPr="008D7A1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имеет границы личной ответственности в рамках компетенции, </w:t>
      </w:r>
      <w:r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 xml:space="preserve">установленной законом. </w:t>
      </w:r>
    </w:p>
    <w:p w:rsidR="00E86B71" w:rsidRPr="00B2121A" w:rsidRDefault="00E86B71" w:rsidP="00E86B7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Функции и полномочия органов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таможни </w:t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определены международными договорами (правом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Евразийского экономического союза - </w:t>
      </w:r>
      <w:r w:rsidRPr="00B2121A">
        <w:rPr>
          <w:rFonts w:ascii="Times New Roman" w:hAnsi="Times New Roman" w:cs="Times New Roman"/>
          <w:color w:val="000000" w:themeColor="text1"/>
          <w:sz w:val="28"/>
          <w:szCs w:val="28"/>
        </w:rPr>
        <w:t>ЕАЭС), таможенным законодательством, валютным законодательством, уголовным законодательством (УПК РФ), административным законодатель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ством (КоАП РФ) и другими нормативными правовыми актами.</w:t>
      </w:r>
    </w:p>
    <w:p w:rsidR="00E86B71" w:rsidRPr="001D73AC" w:rsidRDefault="00E86B71" w:rsidP="00E86B7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осуществлении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своей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Федеральная таможенная служба нормативными правовыми актами РФ, 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международными договорами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актами, составляющими право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ЕАЭС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нормативными правовыми актами Министерства финансов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РФ и 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ЦБ РФ</w:t>
      </w:r>
      <w:r w:rsidRPr="001D73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B71" w:rsidRDefault="00E86B71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4E7" w:rsidRDefault="00E434E7" w:rsidP="00A4093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4E7" w:rsidRDefault="00CF79F6" w:rsidP="00E86B71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Список использованной литературы</w:t>
      </w:r>
    </w:p>
    <w:p w:rsidR="003872CC" w:rsidRDefault="003872CC" w:rsidP="00E86B71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5517" w:rsidRDefault="00283B11" w:rsidP="00747797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нституция Российской Федерации Доступ предоставлен справочной правовой системой «Консультант Плюс». – Режим доступа</w:t>
      </w:r>
      <w:r w:rsid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67" w:history="1">
        <w:r w:rsidR="003C4CAD" w:rsidRPr="00760EBC">
          <w:rPr>
            <w:rStyle w:val="a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http://www.consultant.ru</w:t>
        </w:r>
      </w:hyperlink>
      <w:r w:rsid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(Дата обращения: 02.07.2018)</w:t>
      </w:r>
    </w:p>
    <w:p w:rsidR="003C4CAD" w:rsidRDefault="003C4CAD" w:rsidP="003C4CAD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Таможенный кодекс 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разийского экономического союза</w:t>
      </w:r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N 1 к Договору о Таможенном кодексе Евразийского экономического союза) </w:t>
      </w: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</w:t>
      </w: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Доступ предоставлен справочной правовой системой «Консультант Плюс». – Режим доступа: </w:t>
      </w:r>
      <w:hyperlink r:id="rId68" w:history="1">
        <w:r w:rsidRPr="006E327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http://www.consultant.ru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(Дата обращения: 02.07.2018)</w:t>
      </w:r>
    </w:p>
    <w:p w:rsidR="003C4CAD" w:rsidRDefault="003C4CAD" w:rsidP="003C4CAD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от 27.11.2010 N 311-ФЗ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таможенном регул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ировании в Российской Федерации»</w:t>
      </w:r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</w:t>
      </w: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Доступ предоставлен справочной правовой системой «Консультант Плюс». – Режим доступа: </w:t>
      </w:r>
      <w:hyperlink r:id="rId69" w:history="1">
        <w:r w:rsidRPr="006E327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http://www.consultant.ru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(Дата обращения: 02.07.2018)</w:t>
      </w:r>
    </w:p>
    <w:p w:rsidR="00AF4024" w:rsidRPr="00AF4024" w:rsidRDefault="00AF4024" w:rsidP="003C4CAD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№79-ФЗ от 27июля 2004 «О государственной гражданской службе Российской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М.:Собрание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законодательства Российской Федерации от 2 августа 2004 г.№31 ст.3215 СПС Гарант.</w:t>
      </w:r>
    </w:p>
    <w:p w:rsidR="005A349C" w:rsidRDefault="005A349C" w:rsidP="003C4CAD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Андриашин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Х. А. Таможенное право / Х.А. </w:t>
      </w: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Андриашин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В.Г. </w:t>
      </w: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Свинухов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Юстицинформ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A34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A34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2016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- 264 c.</w:t>
      </w:r>
    </w:p>
    <w:p w:rsidR="005A349C" w:rsidRDefault="005A349C" w:rsidP="003C4CAD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Бакаева, О. Ю. Таможенное право / О.Ю. Бакаева, Г.В. Матвиенко. - М.: ЮРИСТЪ,</w:t>
      </w:r>
      <w:r w:rsidRPr="005A34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A34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2017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- 428 c.</w:t>
      </w:r>
    </w:p>
    <w:p w:rsidR="003C4CAD" w:rsidRDefault="003C4CAD" w:rsidP="00747797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Бекяшев</w:t>
      </w:r>
      <w:proofErr w:type="spellEnd"/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К.А., Моисеев Е.Г. Таможенное право. - М.: Проспект, 2015. - 336 с.</w:t>
      </w:r>
    </w:p>
    <w:p w:rsidR="009448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Войналович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Я.С., Панченко В.И.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Федеральная таможенная служба Р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оссии: от агента к органу валютного контроля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</w:t>
      </w:r>
      <w:hyperlink r:id="rId71" w:history="1"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Академический вестник Ростовского филиала Российской таможенной академии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72" w:history="1"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 1 (26)</w:t>
        </w:r>
      </w:hyperlink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59-63.</w:t>
      </w:r>
    </w:p>
    <w:p w:rsidR="00AF4024" w:rsidRPr="003C4CAD" w:rsidRDefault="00AF4024" w:rsidP="00AF4024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Фоминская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3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едеральная таможенная служба как субъект обеспече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ния экономической безопасности Р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оссии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74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Наука. Технологии. И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нновации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сборн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 научных трудов: в 10 частях,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563-567.</w:t>
      </w:r>
    </w:p>
    <w:p w:rsidR="00AF4024" w:rsidRDefault="00AF4024" w:rsidP="00AF4024">
      <w:pPr>
        <w:pStyle w:val="af4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024" w:rsidRPr="00AF4024" w:rsidRDefault="00AF4024" w:rsidP="00AF402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48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Дибиров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5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вопросу об адми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нистративно - правовом статусе Федеральной таможенной службы Российской Ф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едерации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76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азвитие науки и техники: механизм выбора и реализации приоритетов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статей Международной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аучно-практической конференции,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132-135.</w:t>
      </w:r>
    </w:p>
    <w:p w:rsidR="009448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Ефименко Д.Л.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7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Таможенная служба Российской Ф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едерации: перспективы развития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</w:t>
      </w:r>
      <w:hyperlink r:id="rId78" w:history="1"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Аллея науки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4.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79" w:history="1"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 15</w:t>
        </w:r>
      </w:hyperlink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244-247.</w:t>
      </w:r>
    </w:p>
    <w:p w:rsidR="0094489C" w:rsidRPr="005A34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Жданова В.П.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И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стор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ия развития таможенного дела в Р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оссии в период XIX - XXI </w:t>
        </w:r>
        <w:proofErr w:type="spellStart"/>
        <w:proofErr w:type="gramStart"/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вв</w:t>
        </w:r>
        <w:proofErr w:type="spellEnd"/>
        <w:proofErr w:type="gramEnd"/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hyperlink r:id="rId81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роблемы и перспективы развития мировой научной мысли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сборник статей по итогам международной научно-практ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ической конференции: в 2 частях,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111-114.</w:t>
      </w:r>
    </w:p>
    <w:p w:rsidR="003C4CAD" w:rsidRDefault="003C4CAD" w:rsidP="00747797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Кобзарь-Фролова М.Н. Особенности и специфика таможенного регулирования в Российской Федерации: ретроспективный анализ и современное состояние /// Финансовое право. - 2015. - № 5. - С. 21 - 26.</w:t>
      </w:r>
    </w:p>
    <w:p w:rsidR="005A349C" w:rsidRDefault="005A349C" w:rsidP="00747797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Косаренко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Н. Таможенное право. - М.: </w:t>
      </w:r>
      <w:proofErr w:type="spellStart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A34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A34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2017</w:t>
      </w: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- 320 c.</w:t>
      </w:r>
    </w:p>
    <w:p w:rsidR="005A349C" w:rsidRDefault="00F45546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Климанов И.Н.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2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Ц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ель,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задачи и функции деятельности Ф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едеральной таможенной службы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r w:rsidR="005A349C"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83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</w:t>
        </w:r>
        <w:r w:rsidRPr="005A34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оль инноваций в трансформации современной науки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A349C"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сборник статей Международной научно-практической конференции: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6 частях,</w:t>
      </w:r>
      <w:r w:rsidR="005A349C"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A349C"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157-158.</w:t>
      </w:r>
    </w:p>
    <w:p w:rsidR="0094489C" w:rsidRDefault="00B61F82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Климанов И.Н. </w:t>
      </w:r>
      <w:hyperlink r:id="rId84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Статус Федеральной таможенной службы и его значение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hyperlink r:id="rId85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Современные технологии в мировом научном пространстве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A349C"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сборник статей Международной научно-практи</w:t>
      </w:r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ческой конференции: в 6 частях, </w:t>
      </w:r>
      <w:r w:rsidR="005A349C"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2017. </w:t>
      </w:r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A349C"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160-162.</w:t>
      </w:r>
    </w:p>
    <w:p w:rsidR="0094489C" w:rsidRPr="009448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Клюева Е.Г., Панкратова А.В., Зализняк Е.Р. </w:t>
      </w:r>
      <w:hyperlink r:id="rId86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Управление таможенным делом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</w:t>
      </w:r>
      <w:hyperlink r:id="rId87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Поиск (Волгоград)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2017. - </w:t>
      </w:r>
      <w:hyperlink r:id="rId88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 1 (6)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С. 107-111.</w:t>
      </w:r>
    </w:p>
    <w:p w:rsidR="0094489C" w:rsidRPr="009448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Кобзарь-Фролова М.Н. </w:t>
      </w:r>
      <w:hyperlink r:id="rId89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Сравнительно-правовая характеристика полномочий и функции таможенных органов Российской Федерации и таможенных органов в Европейском союзе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</w:t>
      </w:r>
      <w:hyperlink r:id="rId90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Вопросы правоведения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2016. - </w:t>
      </w:r>
      <w:hyperlink r:id="rId91" w:history="1">
        <w:r w:rsidRPr="009448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 2</w:t>
        </w:r>
      </w:hyperlink>
      <w:r w:rsidRPr="0094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С. 332-342.</w:t>
      </w:r>
    </w:p>
    <w:p w:rsidR="0094489C" w:rsidRDefault="0094489C" w:rsidP="0094489C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Официальный сайт Федеральной таможенной службы 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</w:t>
      </w:r>
      <w:r w:rsidRPr="00283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Доступ предоставлен справочной правовой системой «». – Режим доступа: </w:t>
      </w:r>
      <w:hyperlink r:id="rId92" w:history="1">
        <w:r w:rsidRPr="006E327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http://www.customs.ru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(Дата обращения: 03.07.2018)</w:t>
      </w:r>
    </w:p>
    <w:p w:rsidR="00AF4024" w:rsidRPr="00AF4024" w:rsidRDefault="00AF4024" w:rsidP="00AF4024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AF4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Официальный сайт Пензенского государственного университета [Электронный ресурс]. Доступ предоставлен справочной правовой системой – Режим доступа: </w:t>
      </w:r>
      <w:hyperlink r:id="rId93" w:history="1">
        <w:r w:rsidRPr="00AF402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https://pnzgu.ru</w:t>
        </w:r>
      </w:hyperlink>
      <w:r w:rsidRPr="00AF4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(Дата обращения: 03.07.2018)</w:t>
      </w:r>
    </w:p>
    <w:p w:rsidR="00B61F82" w:rsidRDefault="00B61F82" w:rsidP="009448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9448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94489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82" w:rsidRDefault="00B61F82" w:rsidP="007477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612F" w:rsidRDefault="00A6612F" w:rsidP="003D5517">
      <w:pPr>
        <w:pStyle w:val="1"/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</w:pPr>
      <w:bookmarkStart w:id="10" w:name="_Toc518463436"/>
      <w:bookmarkStart w:id="11" w:name="_GoBack"/>
      <w:bookmarkEnd w:id="11"/>
    </w:p>
    <w:p w:rsidR="003D5517" w:rsidRDefault="003D5517" w:rsidP="003D5517">
      <w:pPr>
        <w:pStyle w:val="1"/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</w:pPr>
      <w:r w:rsidRPr="003D551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Приложения</w:t>
      </w:r>
      <w:bookmarkEnd w:id="10"/>
    </w:p>
    <w:p w:rsidR="003D5517" w:rsidRDefault="003D5517" w:rsidP="00A6612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5517">
        <w:rPr>
          <w:rFonts w:ascii="Times New Roman" w:hAnsi="Times New Roman" w:cs="Times New Roman"/>
          <w:sz w:val="28"/>
          <w:szCs w:val="28"/>
          <w:lang w:eastAsia="ru-RU"/>
        </w:rPr>
        <w:t>Приложение 1</w:t>
      </w:r>
    </w:p>
    <w:p w:rsidR="003D5517" w:rsidRDefault="003D5517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5517" w:rsidRPr="003D5517" w:rsidRDefault="003D5517" w:rsidP="003D55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5517">
        <w:rPr>
          <w:rFonts w:ascii="Times New Roman" w:hAnsi="Times New Roman" w:cs="Times New Roman"/>
          <w:sz w:val="28"/>
          <w:szCs w:val="28"/>
          <w:lang w:eastAsia="ru-RU"/>
        </w:rPr>
        <w:t xml:space="preserve">Кафедры </w:t>
      </w:r>
      <w:r w:rsidRPr="003D5517">
        <w:rPr>
          <w:rFonts w:ascii="Times New Roman" w:hAnsi="Times New Roman" w:cs="Times New Roman"/>
          <w:sz w:val="28"/>
          <w:szCs w:val="28"/>
        </w:rPr>
        <w:t>факультета экономики и управления Пензенского государственного университета</w:t>
      </w: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3225"/>
        <w:gridCol w:w="6346"/>
      </w:tblGrid>
      <w:tr w:rsidR="003D5517" w:rsidRPr="003D5517" w:rsidTr="003D5517">
        <w:tc>
          <w:tcPr>
            <w:tcW w:w="0" w:type="auto"/>
            <w:hideMark/>
          </w:tcPr>
          <w:p w:rsidR="003D5517" w:rsidRPr="003D5517" w:rsidRDefault="003D5517" w:rsidP="001D73A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 w:rsidR="001D73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кафедры</w:t>
            </w:r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</w:t>
            </w:r>
          </w:p>
        </w:tc>
      </w:tr>
      <w:tr w:rsidR="003D5517" w:rsidRP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4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Банковское дело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            Адрес: 440026,г. 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68, 9 корпус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ПГУ,ауд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 9-428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                    Телефоны:(8412)36-84-68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             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e-mail:bankovskoedelo@pnzgu.ru</w:t>
            </w:r>
            <w:proofErr w:type="spellEnd"/>
          </w:p>
        </w:tc>
      </w:tr>
      <w:tr w:rsidR="003D5517" w:rsidRP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5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Бухгалтерский учет, налогообложение и аудит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Адрес: 440026, г. 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68, 9 корпус ПГУ, 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ауд. 9-424, 9-423, 9-422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Телефоны:(8412) 36-80-09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 e-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: kafbunia@rambler.ru.</w:t>
            </w:r>
          </w:p>
        </w:tc>
      </w:tr>
      <w:tr w:rsidR="003D5517" w:rsidRP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6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Государственное управление и социология региона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Адрес: 440026,г. 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68, 9 корпус ПГУ, ауд. 9-426, 9-427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Телефоны: 56-65-88, 36-80-10 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: gmu_08@mail.ru, gmu@pnzgu.ru</w:t>
            </w:r>
          </w:p>
        </w:tc>
      </w:tr>
      <w:tr w:rsidR="003D5517" w:rsidRPr="00695531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7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Маркетинг, коммерция и сфера обслуживания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Адрес: 440026,г.</w:t>
            </w:r>
            <w:r w:rsidRPr="003D551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68, 9 корпус ПГУ, ауд. 323 - 325.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Тел./факс: 8 (8-412) 36-82-79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Тел.: 8 (8-412) 36-84-29</w:t>
            </w:r>
          </w:p>
          <w:p w:rsidR="003D5517" w:rsidRPr="00A6612F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A66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6612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penzamarketing</w:t>
            </w:r>
            <w:proofErr w:type="spellEnd"/>
            <w:r w:rsidRPr="00A6612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66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661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penzamarketing</w:t>
            </w:r>
            <w:proofErr w:type="spellEnd"/>
            <w:r w:rsidRPr="00A6612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pnzgu</w:t>
            </w:r>
            <w:proofErr w:type="spellEnd"/>
            <w:r w:rsidRPr="00A66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585E05">
              <w:fldChar w:fldCharType="begin"/>
            </w:r>
            <w:r w:rsidR="00585E05">
              <w:instrText xml:space="preserve"> HYPERLINK "http://dep_mkiso.pnzgu.ru/" </w:instrText>
            </w:r>
            <w:r w:rsidR="00585E05">
              <w:fldChar w:fldCharType="separate"/>
            </w:r>
            <w:r w:rsidRPr="00A6612F">
              <w:rPr>
                <w:rFonts w:ascii="Times New Roman" w:hAnsi="Times New Roman" w:cs="Times New Roman"/>
                <w:color w:val="1D6E9E"/>
                <w:sz w:val="24"/>
                <w:szCs w:val="24"/>
              </w:rPr>
              <w:br/>
            </w:r>
            <w:r w:rsidR="00585E05">
              <w:rPr>
                <w:rFonts w:ascii="Times New Roman" w:hAnsi="Times New Roman" w:cs="Times New Roman"/>
                <w:color w:val="1D6E9E"/>
                <w:sz w:val="24"/>
                <w:szCs w:val="24"/>
                <w:lang w:val="en-US"/>
              </w:rPr>
              <w:fldChar w:fldCharType="end"/>
            </w:r>
          </w:p>
        </w:tc>
      </w:tr>
      <w:tr w:rsidR="003D5517" w:rsidRP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8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Менеджмент и экономическая безопасность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Адрес: 440026,г. 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68, 9 корпус ПГУ, аудитория 9-328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Телефон: 8 (8412) 56-37-39</w:t>
            </w:r>
            <w:r w:rsidRPr="003D5517">
              <w:rPr>
                <w:rFonts w:ascii="Times New Roman" w:hAnsi="Times New Roman" w:cs="Times New Roman"/>
                <w:sz w:val="24"/>
                <w:szCs w:val="24"/>
              </w:rPr>
              <w:br/>
              <w:t>E-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:    </w:t>
            </w:r>
            <w:r w:rsidRPr="003D551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kaf_eop@rambler.ru</w:t>
            </w:r>
          </w:p>
        </w:tc>
      </w:tr>
      <w:tr w:rsidR="003D5517" w:rsidRPr="00695531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99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Социология и управление персоналом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Адрес: 440026,г. 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68, 9 корпус ПГУ, аудитория 417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тел.: 8 (8412) 36-82-15</w:t>
            </w:r>
          </w:p>
          <w:p w:rsidR="003D5517" w:rsidRPr="0031510A" w:rsidRDefault="003D5517" w:rsidP="003D55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315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-mail:  k-siup@mail.ru</w:t>
            </w:r>
          </w:p>
        </w:tc>
      </w:tr>
      <w:tr w:rsidR="003D5517" w:rsidRP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00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Экономика и  финансы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Адрес: 440026, г. Пенза, ул. Красная, 40, корп.9 (ул. Чкалова,68), 3-й этаж (над деканатом ФЭУ) аудитории 305-309.</w:t>
            </w:r>
            <w:proofErr w:type="gramEnd"/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Тел: (8412) 36-84-33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hyperlink r:id="rId101" w:history="1">
              <w:r w:rsidRPr="003D5517">
                <w:rPr>
                  <w:rStyle w:val="aa"/>
                  <w:rFonts w:ascii="Times New Roman" w:hAnsi="Times New Roman" w:cs="Times New Roman"/>
                  <w:color w:val="1D6E9E"/>
                  <w:sz w:val="24"/>
                  <w:szCs w:val="24"/>
                </w:rPr>
                <w:t>em@pnzgu.ru</w:t>
              </w:r>
            </w:hyperlink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D5517" w:rsidRP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02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Экономическая кибернетика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Адрес: 440026, г. Пенза, ул. Красная, 40, корп.9 (ул. Чкалова 68)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Телефон: (841-2) 36-80-56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-mail:</w:t>
            </w:r>
            <w:hyperlink r:id="rId103" w:history="1">
              <w:r w:rsidRPr="003D5517">
                <w:rPr>
                  <w:rStyle w:val="aa"/>
                  <w:rFonts w:ascii="Times New Roman" w:hAnsi="Times New Roman" w:cs="Times New Roman"/>
                  <w:color w:val="1D6E9E"/>
                  <w:sz w:val="24"/>
                  <w:szCs w:val="24"/>
                </w:rPr>
                <w:t>ec@pnzgu.ru</w:t>
              </w:r>
              <w:proofErr w:type="spellEnd"/>
            </w:hyperlink>
          </w:p>
        </w:tc>
      </w:tr>
      <w:tr w:rsidR="003D5517" w:rsidTr="003D5517">
        <w:tc>
          <w:tcPr>
            <w:tcW w:w="0" w:type="auto"/>
            <w:hideMark/>
          </w:tcPr>
          <w:p w:rsidR="003D5517" w:rsidRPr="003D5517" w:rsidRDefault="00585E05" w:rsidP="003D551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04" w:tgtFrame="_blank" w:history="1">
              <w:r w:rsidR="003D5517" w:rsidRPr="003D5517">
                <w:rPr>
                  <w:rStyle w:val="a5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</w:rPr>
                <w:t>Экономическая теория и международные отношения</w:t>
              </w:r>
            </w:hyperlink>
          </w:p>
        </w:tc>
        <w:tc>
          <w:tcPr>
            <w:tcW w:w="0" w:type="auto"/>
            <w:hideMark/>
          </w:tcPr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Адрес: г. Пенза, 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расная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40, учебный корпус № 9 (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ул.Чкалова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 xml:space="preserve"> 68), 3 этаж, ауд. 314-322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Телефон: (8412) 36-82-14,  (841-2) 36-84-54</w:t>
            </w:r>
          </w:p>
          <w:p w:rsidR="003D5517" w:rsidRPr="003D5517" w:rsidRDefault="003D5517" w:rsidP="003D5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3D5517">
              <w:rPr>
                <w:rFonts w:ascii="Times New Roman" w:hAnsi="Times New Roman" w:cs="Times New Roman"/>
                <w:sz w:val="24"/>
                <w:szCs w:val="24"/>
              </w:rPr>
              <w:t>: econm@pnzgu.ru</w:t>
            </w:r>
          </w:p>
        </w:tc>
      </w:tr>
    </w:tbl>
    <w:p w:rsidR="003D5517" w:rsidRDefault="003D5517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39A4" w:rsidRDefault="002B39A4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39A4" w:rsidRDefault="002B39A4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Default="008453E1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39A4" w:rsidRDefault="002B39A4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2</w:t>
      </w:r>
    </w:p>
    <w:p w:rsidR="00456845" w:rsidRDefault="00456845" w:rsidP="003D5517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845" w:rsidRDefault="00456845" w:rsidP="00456845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Структура таможенных органов РФ</w:t>
      </w:r>
    </w:p>
    <w:p w:rsidR="008453E1" w:rsidRDefault="008453E1" w:rsidP="0045684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3872CC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186055</wp:posOffset>
                </wp:positionV>
                <wp:extent cx="6096000" cy="6896735"/>
                <wp:effectExtent l="5715" t="5080" r="13335" b="13335"/>
                <wp:wrapNone/>
                <wp:docPr id="1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6896735"/>
                          <a:chOff x="1470" y="3149"/>
                          <a:chExt cx="9600" cy="10861"/>
                        </a:xfrm>
                      </wpg:grpSpPr>
                      <wps:wsp>
                        <wps:cNvPr id="2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2160" y="3149"/>
                            <a:ext cx="8385" cy="124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2B39A4" w:rsidRDefault="000B48A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39A4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ПРЕЗИДЕНТ РОССИИ</w:t>
                              </w:r>
                            </w:p>
                            <w:p w:rsidR="000B48AB" w:rsidRDefault="000B48A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</w:p>
                            <w:p w:rsidR="000B48AB" w:rsidRPr="002B39A4" w:rsidRDefault="000B48A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B39A4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ПРАВИТЕЛЬСТВО РОССИИ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2160" y="5009"/>
                            <a:ext cx="8385" cy="7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2B39A4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МИНИСТЕРСТВО ФИНАНСОВ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2160" y="6314"/>
                            <a:ext cx="8385" cy="6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2B39A4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ФЕДЕРАЛЬНАЯ ТАМОЖЕННАЯ СЛУЖБА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76"/>
                        <wps:cNvSpPr>
                          <a:spLocks noChangeArrowheads="1"/>
                        </wps:cNvSpPr>
                        <wps:spPr bwMode="auto">
                          <a:xfrm>
                            <a:off x="5910" y="4394"/>
                            <a:ext cx="930" cy="61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7"/>
                        <wps:cNvSpPr>
                          <a:spLocks noChangeArrowheads="1"/>
                        </wps:cNvSpPr>
                        <wps:spPr bwMode="auto">
                          <a:xfrm>
                            <a:off x="5910" y="5729"/>
                            <a:ext cx="1035" cy="58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085" y="7364"/>
                            <a:ext cx="3075" cy="136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2B39A4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Региональные таможенные управления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085" y="9629"/>
                            <a:ext cx="3075" cy="7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2B39A4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Таможни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135" y="7364"/>
                            <a:ext cx="4410" cy="46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Таможни: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Шереметьевская;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Домодедовская;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Внуковская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Центральная акцизная;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Центральная энергетическая;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Московская областная;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Калининградская областная;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Крымская;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Севастопольская;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-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Центральная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(Кинологический центр ФТС России);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Центральная базовая;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- Абхазский таможенный пост</w:t>
                              </w: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</w:p>
                            <w:p w:rsidR="000B48AB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</w:p>
                            <w:p w:rsidR="000B48AB" w:rsidRPr="002B39A4" w:rsidRDefault="000B48AB" w:rsidP="002B39A4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81"/>
                        <wps:cNvSpPr>
                          <a:spLocks noChangeArrowheads="1"/>
                        </wps:cNvSpPr>
                        <wps:spPr bwMode="auto">
                          <a:xfrm>
                            <a:off x="1875" y="12885"/>
                            <a:ext cx="2250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456845" w:rsidRDefault="000B48A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45684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Таможенные посты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82"/>
                        <wps:cNvSpPr>
                          <a:spLocks noChangeArrowheads="1"/>
                        </wps:cNvSpPr>
                        <wps:spPr bwMode="auto">
                          <a:xfrm>
                            <a:off x="5160" y="12885"/>
                            <a:ext cx="2175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456845" w:rsidRDefault="000B48AB" w:rsidP="00456845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45684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Таможенные посты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83"/>
                        <wps:cNvSpPr>
                          <a:spLocks noChangeArrowheads="1"/>
                        </wps:cNvSpPr>
                        <wps:spPr bwMode="auto">
                          <a:xfrm>
                            <a:off x="8285" y="12885"/>
                            <a:ext cx="2175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B48AB" w:rsidRPr="00456845" w:rsidRDefault="000B48AB" w:rsidP="00456845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45684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Таможенные посты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84"/>
                        <wps:cNvSpPr>
                          <a:spLocks noChangeArrowheads="1"/>
                        </wps:cNvSpPr>
                        <wps:spPr bwMode="auto">
                          <a:xfrm>
                            <a:off x="1470" y="12600"/>
                            <a:ext cx="9600" cy="14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85"/>
                        <wps:cNvCnPr>
                          <a:cxnSpLocks noChangeShapeType="1"/>
                        </wps:cNvCnPr>
                        <wps:spPr bwMode="auto">
                          <a:xfrm>
                            <a:off x="3720" y="6989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8525" y="6989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3615" y="10349"/>
                            <a:ext cx="1" cy="225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3615" y="8729"/>
                            <a:ext cx="0" cy="90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8430" y="12030"/>
                            <a:ext cx="0" cy="57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8" o:spid="_x0000_s1026" style="position:absolute;left:0;text-align:left;margin-left:-11.55pt;margin-top:14.65pt;width:480pt;height:543.05pt;z-index:251694080" coordorigin="1470,3149" coordsize="9600,1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">
                <v:rect id="Rectangle 72" o:spid="_x0000_s1027" style="position:absolute;left:2160;top:3149;width:8385;height:1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qLr4A&#10;AADaAAAADwAAAGRycy9kb3ducmV2LnhtbESPzQrCMBCE74LvEFbwpqkeRKpRqiLo0foD3pZmbYvN&#10;pjRR69sbQfA4zMw3zHzZmko8qXGlZQWjYQSCOLO65FzB6bgdTEE4j6yxskwK3uRgueh25hhr++ID&#10;PVOfiwBhF6OCwvs6ltJlBRl0Q1sTB+9mG4M+yCaXusFXgJtKjqNoIg2WHBYKrGldUHZPH0bB/uqT&#10;TO+Q0lUZnW+jpN3Yy0Gpfq9NZiA8tf4f/rV3WsEYvlfCDZ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/Tai6+AAAA2gAAAA8AAAAAAAAAAAAAAAAAmAIAAGRycy9kb3ducmV2&#10;LnhtbFBLBQYAAAAABAAEAPUAAACDAwAAAAA=&#10;" fillcolor="#a5a5a5 [2092]">
                  <v:textbox>
                    <w:txbxContent>
                      <w:p w:rsidR="000B48AB" w:rsidRPr="002B39A4" w:rsidRDefault="000B48AB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39A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ПРЕЗИДЕНТ РОССИИ</w:t>
                        </w:r>
                      </w:p>
                      <w:p w:rsidR="000B48AB" w:rsidRDefault="000B48AB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0B48AB" w:rsidRPr="002B39A4" w:rsidRDefault="000B48AB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39A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ПРАВИТЕЛЬСТВО РОССИИ</w:t>
                        </w:r>
                      </w:p>
                    </w:txbxContent>
                  </v:textbox>
                </v:rect>
                <v:rect id="Rectangle 73" o:spid="_x0000_s1028" style="position:absolute;left:2160;top:5009;width:838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/PtcAA&#10;AADaAAAADwAAAGRycy9kb3ducmV2LnhtbESPzarCMBSE94LvEI5wdzZVQaQapSqCd2n9AXeH5tgW&#10;m5PSRO19+xtBcDnMzDfMYtWZWjypdZVlBaMoBkGcW11xoeB03A1nIJxH1lhbJgV/5GC17PcWmGj7&#10;4gM9M1+IAGGXoILS+yaR0uUlGXSRbYiDd7OtQR9kW0jd4ivATS3HcTyVBisOCyU2tCkpv2cPo+D3&#10;6tNc75GydRWfb6O029rLQamfQZfOQXjq/Df8ae+1ggm8r4Qb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J/PtcAAAADaAAAADwAAAAAAAAAAAAAAAACYAgAAZHJzL2Rvd25y&#10;ZXYueG1sUEsFBgAAAAAEAAQA9QAAAIUDAAAAAA==&#10;" fillcolor="#a5a5a5 [2092]">
                  <v:textbox>
                    <w:txbxContent>
                      <w:p w:rsidR="000B48AB" w:rsidRPr="002B39A4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МИНИСТЕРСТВО ФИНАНСОВ РФ</w:t>
                        </w:r>
                      </w:p>
                    </w:txbxContent>
                  </v:textbox>
                </v:rect>
                <v:rect id="Rectangle 74" o:spid="_x0000_s1029" style="position:absolute;left:2160;top:6314;width:8385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ZXwcAA&#10;AADaAAAADwAAAGRycy9kb3ducmV2LnhtbESPzarCMBSE94LvEI5wdzZVRKQapSqCd2n9AXeH5tgW&#10;m5PSRO19+xtBcDnMzDfMYtWZWjypdZVlBaMoBkGcW11xoeB03A1nIJxH1lhbJgV/5GC17PcWmGj7&#10;4gM9M1+IAGGXoILS+yaR0uUlGXSRbYiDd7OtQR9kW0jd4ivATS3HcTyVBisOCyU2tCkpv2cPo+D3&#10;6tNc75GydRWfb6O029rLQamfQZfOQXjq/Df8ae+1ggm8r4Qb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3ZXwcAAAADaAAAADwAAAAAAAAAAAAAAAACYAgAAZHJzL2Rvd25y&#10;ZXYueG1sUEsFBgAAAAAEAAQA9QAAAIUDAAAAAA==&#10;" fillcolor="#a5a5a5 [2092]">
                  <v:textbox>
                    <w:txbxContent>
                      <w:p w:rsidR="000B48AB" w:rsidRPr="002B39A4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ФЕДЕРАЛЬНАЯ ТАМОЖЕННАЯ СЛУЖБА</w:t>
                        </w:r>
                      </w:p>
                    </w:txbxContent>
                  </v:textbox>
                </v: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76" o:spid="_x0000_s1030" type="#_x0000_t67" style="position:absolute;left:5910;top:4394;width:930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mak8IA&#10;AADaAAAADwAAAGRycy9kb3ducmV2LnhtbESPQWvCQBSE7wX/w/IEb3VjsEGjqwRBaKFQGgWvj+wz&#10;iWbfhuzWTf99t1DocZiZb5jtfjSdeNDgWssKFvMEBHFldcu1gvPp+LwC4Tyyxs4yKfgmB/vd5GmL&#10;ubaBP+lR+lpECLscFTTe97mUrmrIoJvbnjh6VzsY9FEOtdQDhgg3nUyTJJMGW44LDfZ0aKi6l19G&#10;QbvmorvcLsUS3z9CmWYhzd6CUrPpWGxAeBr9f/iv/aoVvMDvlXg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6ZqTwgAAANoAAAAPAAAAAAAAAAAAAAAAAJgCAABkcnMvZG93&#10;bnJldi54bWxQSwUGAAAAAAQABAD1AAAAhwMAAAAA&#10;" fillcolor="black [3213]"/>
                <v:shape id="AutoShape 77" o:spid="_x0000_s1031" type="#_x0000_t67" style="position:absolute;left:5910;top:5729;width:103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sE5MIA&#10;AADaAAAADwAAAGRycy9kb3ducmV2LnhtbESPQWvCQBSE74L/YXlCb7ppkKDRVYIgVChIo+D1kX1N&#10;0mbfhuzWTf99Vyh4HGbmG2a7H00n7jS41rKC10UCgriyuuVawfVynK9AOI+ssbNMCn7JwX43nWwx&#10;1zbwB91LX4sIYZejgsb7PpfSVQ0ZdAvbE0fv0w4GfZRDLfWAIcJNJ9MkyaTBluNCgz0dGqq+yx+j&#10;oF1z0d2+bsUS38+hTLOQZqeg1MtsLDYgPI3+Gf5vv2kFGTyuxBs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wTkwgAAANoAAAAPAAAAAAAAAAAAAAAAAJgCAABkcnMvZG93&#10;bnJldi54bWxQSwUGAAAAAAQABAD1AAAAhwMAAAAA&#10;" fillcolor="black [3213]"/>
                <v:rect id="Rectangle 78" o:spid="_x0000_s1032" style="position:absolute;left:2085;top:7364;width:3075;height:1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dXxsMA&#10;AADaAAAADwAAAGRycy9kb3ducmV2LnhtbESPQWsCMRSE7wX/Q3hCbzVrwbZsjaJCtWA9uJZ6fW6e&#10;u4vJy7JJNf57Uyh4HGbmG2Y8jdaIM3W+caxgOMhAEJdON1wp+N59PL2B8AFZo3FMCq7kYTrpPYwx&#10;1+7CWzoXoRIJwj5HBXUIbS6lL2uy6AeuJU7e0XUWQ5JdJXWHlwS3Rj5n2Yu02HBaqLGlRU3lqfi1&#10;Cg5m/bObX0fL0yo2GL/Mar8xe6Ue+3H2DiJQDPfwf/tTK3iFvyvpBsjJ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dXxsMAAADaAAAADwAAAAAAAAAAAAAAAACYAgAAZHJzL2Rv&#10;d25yZXYueG1sUEsFBgAAAAAEAAQA9QAAAIgDAAAAAA==&#10;" fillcolor="#d8d8d8 [2732]">
                  <v:textbox>
                    <w:txbxContent>
                      <w:p w:rsidR="000B48AB" w:rsidRPr="002B39A4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Региональные таможенные управления</w:t>
                        </w:r>
                      </w:p>
                    </w:txbxContent>
                  </v:textbox>
                </v:rect>
                <v:rect id="Rectangle 79" o:spid="_x0000_s1033" style="position:absolute;left:2085;top:9629;width:307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jDtMAA&#10;AADaAAAADwAAAGRycy9kb3ducmV2LnhtbERPy2oCMRTdC/5DuAV3mqmglKlRWsEHaBfVUrfXyXVm&#10;MLkZJlHj35uF4PJw3pNZtEZcqfW1YwXvgwwEceF0zaWCv/2i/wHCB2SNxjEpuJOH2bTbmWCu3Y1/&#10;6boLpUgh7HNUUIXQ5FL6oiKLfuAa4sSdXGsxJNiWUrd4S+HWyGGWjaXFmlNDhQ3NKyrOu4tVcDSb&#10;//33fbQ8r2KNcWtWhx9zUKr3Fr8+QQSK4SV+utdaQdqarqQbIK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jDtMAAAADaAAAADwAAAAAAAAAAAAAAAACYAgAAZHJzL2Rvd25y&#10;ZXYueG1sUEsFBgAAAAAEAAQA9QAAAIUDAAAAAA==&#10;" fillcolor="#d8d8d8 [2732]">
                  <v:textbox>
                    <w:txbxContent>
                      <w:p w:rsidR="000B48AB" w:rsidRPr="002B39A4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Таможни</w:t>
                        </w:r>
                      </w:p>
                    </w:txbxContent>
                  </v:textbox>
                </v:rect>
                <v:rect id="Rectangle 80" o:spid="_x0000_s1034" style="position:absolute;left:6135;top:7364;width:4410;height:4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RmL8MA&#10;AADaAAAADwAAAGRycy9kb3ducmV2LnhtbESPQWsCMRSE7wX/Q3hCbzVrwdJujaJCtWA9uJZ6fW6e&#10;u4vJy7JJNf57Uyh4HGbmG2Y8jdaIM3W+caxgOMhAEJdON1wp+N59PL2C8AFZo3FMCq7kYTrpPYwx&#10;1+7CWzoXoRIJwj5HBXUIbS6lL2uy6AeuJU7e0XUWQ5JdJXWHlwS3Rj5n2Yu02HBaqLGlRU3lqfi1&#10;Cg5m/bObX0fL0yo2GL/Mar8xe6Ue+3H2DiJQDPfwf/tTK3iDvyvpBsjJ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RmL8MAAADaAAAADwAAAAAAAAAAAAAAAACYAgAAZHJzL2Rv&#10;d25yZXYueG1sUEsFBgAAAAAEAAQA9QAAAIgDAAAAAA==&#10;" fillcolor="#d8d8d8 [2732]">
                  <v:textbox>
                    <w:txbxContent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Таможни: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Шереметьевская;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Домодедовская;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Внуковская;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Центральная акцизная;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Центральная энергетическая;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Московская областная;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Калининградская областная;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Крымская;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Севастопольская;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Центральная (Кинологический центр ФТС России);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Центральная базовая;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- Абхазский таможенный пост</w:t>
                        </w: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0B48AB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0B48AB" w:rsidRPr="002B39A4" w:rsidRDefault="000B48AB" w:rsidP="002B39A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oundrect id="AutoShape 81" o:spid="_x0000_s1035" style="position:absolute;left:1875;top:12885;width:2250;height:82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knsUA&#10;AADbAAAADwAAAGRycy9kb3ducmV2LnhtbESPQWvCQBCF7wX/wzKFXqRubEVNzCpaKPSgB7Xeh+yY&#10;hGZnQ3bV1F/vHAq9zfDevPdNvupdo67UhdqzgfEoAUVceFtzaeD7+Pk6BxUissXGMxn4pQCr5eAp&#10;x8z6G+/peoilkhAOGRqoYmwzrUNRkcMw8i2xaGffOYyydqW2Hd4k3DX6LUmm2mHN0lBhSx8VFT+H&#10;izNQb7dxHFI9vNNkczme3ndrmqXGvDz36wWoSH38N/9df1nBF3r5RQb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NuSexQAAANsAAAAPAAAAAAAAAAAAAAAAAJgCAABkcnMv&#10;ZG93bnJldi54bWxQSwUGAAAAAAQABAD1AAAAigMAAAAA&#10;" fillcolor="#d8d8d8 [2732]" strokecolor="black [3213]">
                  <v:textbox>
                    <w:txbxContent>
                      <w:p w:rsidR="000B48AB" w:rsidRPr="00456845" w:rsidRDefault="000B48AB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5684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Таможенные посты</w:t>
                        </w:r>
                      </w:p>
                    </w:txbxContent>
                  </v:textbox>
                </v:roundrect>
                <v:roundrect id="AutoShape 82" o:spid="_x0000_s1036" style="position:absolute;left:5160;top:12885;width:2175;height:82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pBBcMA&#10;AADbAAAADwAAAGRycy9kb3ducmV2LnhtbERPTWvCQBC9F/oflin0Is0mWmxNXUULBQ96MNH7kJ0m&#10;odnZkF2T1F/vFoTe5vE+Z7keTSN66lxtWUESxSCIC6trLhWc8q+XdxDOI2tsLJOCX3KwXj0+LDHV&#10;duAj9ZkvRQhhl6KCyvs2ldIVFRl0kW2JA/dtO4M+wK6UusMhhJtGTuN4Lg3WHBoqbOmzouInuxgF&#10;9X7vE7eQkyu9bi/5eXbY0NtCqeencfMBwtPo/8V3906H+Qn8/RIO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pBBcMAAADbAAAADwAAAAAAAAAAAAAAAACYAgAAZHJzL2Rv&#10;d25yZXYueG1sUEsFBgAAAAAEAAQA9QAAAIgDAAAAAA==&#10;" fillcolor="#d8d8d8 [2732]" strokecolor="black [3213]">
                  <v:textbox>
                    <w:txbxContent>
                      <w:p w:rsidR="000B48AB" w:rsidRPr="00456845" w:rsidRDefault="000B48AB" w:rsidP="0045684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5684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Таможенные посты</w:t>
                        </w:r>
                      </w:p>
                    </w:txbxContent>
                  </v:textbox>
                </v:roundrect>
                <v:roundrect id="AutoShape 83" o:spid="_x0000_s1037" style="position:absolute;left:8285;top:12885;width:2175;height:82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jfcsIA&#10;AADbAAAADwAAAGRycy9kb3ducmV2LnhtbERPS2vCQBC+F/oflhG8iG600mrqKqkgeEgP9XEfstMk&#10;mJ0N2Y2J/fWuIPQ2H99zVpveVOJKjSstK5hOIhDEmdUl5wpOx914AcJ5ZI2VZVJwIweb9evLCmNt&#10;O/6h68HnIoSwi1FB4X0dS+myggy6ia2JA/drG4M+wCaXusEuhJtKzqLoXRosOTQUWNO2oOxyaI2C&#10;Mk391C3l6I/mX+3x/Pad0MdSqeGgTz5BeOr9v/jp3uswfwaPX8IB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N9ywgAAANsAAAAPAAAAAAAAAAAAAAAAAJgCAABkcnMvZG93&#10;bnJldi54bWxQSwUGAAAAAAQABAD1AAAAhwMAAAAA&#10;" fillcolor="#d8d8d8 [2732]" strokecolor="black [3213]">
                  <v:textbox>
                    <w:txbxContent>
                      <w:p w:rsidR="000B48AB" w:rsidRPr="00456845" w:rsidRDefault="000B48AB" w:rsidP="0045684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5684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Таможенные посты</w:t>
                        </w:r>
                      </w:p>
                    </w:txbxContent>
                  </v:textbox>
                </v:roundrect>
                <v:roundrect id="AutoShape 84" o:spid="_x0000_s1038" style="position:absolute;left:1470;top:12600;width:9600;height:14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u028IA&#10;AADbAAAADwAAAGRycy9kb3ducmV2LnhtbERPS2sCMRC+F/wPYYTeNKvSpWyNIkJBPNUHlr0Nm2l2&#10;dTPZJlHXf98UCr3Nx/ec+bK3rbiRD41jBZNxBoK4crpho+B4eB+9gggRWWPrmBQ8KMByMXiaY6Hd&#10;nXd020cjUgiHAhXUMXaFlKGqyWIYu444cV/OW4wJeiO1x3sKt62cZlkuLTacGmrsaF1TddlfrYLy&#10;lE/9S/nJ2+263PR592HO30ap52G/egMRqY//4j/3Rqf5M/j9JR0gF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O7TbwgAAANsAAAAPAAAAAAAAAAAAAAAAAJgCAABkcnMvZG93&#10;bnJldi54bWxQSwUGAAAAAAQABAD1AAAAhwMAAAAA&#10;" filled="f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5" o:spid="_x0000_s1039" type="#_x0000_t32" style="position:absolute;left:3720;top:6989;width:0;height:3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xMrMIAAADbAAAADwAAAGRycy9kb3ducmV2LnhtbERPTWvCQBC9F/wPywi91Y2lBEndBBGU&#10;Hkql2kOPk+w0Ce7Oht1tTP+9KxS8zeN9zrqarBEj+dA7VrBcZCCIG6d7bhV8nXZPKxAhIms0jknB&#10;HwWoytnDGgvtLvxJ4zG2IoVwKFBBF+NQSBmajiyGhRuIE/fjvMWYoG+l9nhJ4dbI5yzLpcWeU0OH&#10;A207as7HX6sgb74Ppn6fqN5vD752uRn1x06px/m0eQURaYp38b/7Taf5L3D7JR0gyy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jxMrMIAAADbAAAADwAAAAAAAAAAAAAA&#10;AAChAgAAZHJzL2Rvd25yZXYueG1sUEsFBgAAAAAEAAQA+QAAAJADAAAAAA==&#10;" strokeweight="3pt">
                  <v:stroke endarrow="block"/>
                </v:shape>
                <v:shape id="AutoShape 86" o:spid="_x0000_s1040" type="#_x0000_t32" style="position:absolute;left:8525;top:6989;width:0;height:3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DpN8IAAADbAAAADwAAAGRycy9kb3ducmV2LnhtbERPTWvCQBC9F/wPywi91Y2FBkndBBGU&#10;Hkql2kOPk+w0Ce7Oht1tTP+9KxS8zeN9zrqarBEj+dA7VrBcZCCIG6d7bhV8nXZPKxAhIms0jknB&#10;HwWoytnDGgvtLvxJ4zG2IoVwKFBBF+NQSBmajiyGhRuIE/fjvMWYoG+l9nhJ4dbI5yzLpcWeU0OH&#10;A207as7HX6sgb74Ppn6fqN5vD752uRn1x06px/m0eQURaYp38b/7Taf5L3D7JR0gyy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XDpN8IAAADbAAAADwAAAAAAAAAAAAAA&#10;AAChAgAAZHJzL2Rvd25yZXYueG1sUEsFBgAAAAAEAAQA+QAAAJADAAAAAA==&#10;" strokeweight="3pt">
                  <v:stroke endarrow="block"/>
                </v:shape>
                <v:shape id="AutoShape 87" o:spid="_x0000_s1041" type="#_x0000_t32" style="position:absolute;left:3615;top:10349;width:1;height:22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J3QMEAAADbAAAADwAAAGRycy9kb3ducmV2LnhtbERPTWvCQBC9F/oflin01mzqIUh0FREs&#10;Hkql6sHjJDsmwd3ZsLuN8d+7BcHbPN7nzJejNWIgHzrHCj6zHARx7XTHjYLjYfMxBREiskbjmBTc&#10;KMBy8foyx1K7K//SsI+NSCEcSlTQxtiXUoa6JYshcz1x4s7OW4wJ+kZqj9cUbo2c5HkhLXacGlrs&#10;ad1Sfdn/WQVFfdqZ6nuk6mu985UrzKB/Nkq9v42rGYhIY3yKH+6tTvML+P8lHS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ondAwQAAANsAAAAPAAAAAAAAAAAAAAAA&#10;AKECAABkcnMvZG93bnJldi54bWxQSwUGAAAAAAQABAD5AAAAjwMAAAAA&#10;" strokeweight="3pt">
                  <v:stroke endarrow="block"/>
                </v:shape>
                <v:shape id="AutoShape 88" o:spid="_x0000_s1042" type="#_x0000_t32" style="position:absolute;left:3615;top:8729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HswcAAAADbAAAADwAAAGRycy9kb3ducmV2LnhtbERPTUsDMRC9F/ofwgheis3Wg9W1aWkr&#10;giepa70PybhZ3EyWzXS7/nsjFHqbx/uc1WYMrRqoT01kA4t5AYrYRtdwbeD4+Xr3CCoJssM2Mhn4&#10;pQSb9XSywtLFM3/QUEmtcginEg14ka7UOllPAdM8dsSZ+459QMmwr7Xr8ZzDQ6vvi+JBB2w4N3js&#10;aO/J/lSnYCDar5d6p482LZ5OMvjDe5oJGXN7M26fQQmNchVf3G8uz1/C/y/5AL3+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bh7MHAAAAA2wAAAA8AAAAAAAAAAAAAAAAA&#10;oQIAAGRycy9kb3ducmV2LnhtbFBLBQYAAAAABAAEAPkAAACOAwAAAAA=&#10;" strokecolor="black [3213]" strokeweight="3pt">
                  <v:stroke endarrow="block"/>
                </v:shape>
                <v:shape id="AutoShape 89" o:spid="_x0000_s1043" type="#_x0000_t32" style="position:absolute;left:8430;top:12030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41/MIAAADbAAAADwAAAGRycy9kb3ducmV2LnhtbESPMWvDQAyF90L/w6FAt+acDME4uYRQ&#10;KO2QJWmHjsKn2m58OnOnOva/j4ZCN4n39N6n3WEKvRkp5S6yg9WyAENcR99x4+Dz4/W5BJMF2WMf&#10;mRzMlOGwf3zYYeXjjc80XqQxGsK5QgetyFBZm+uWAuZlHIhV+44poOiaGusT3jQ89HZdFBsbsGNt&#10;aHGgl5bq6+U3OBgHOb3R/FX+nKIkT+W4ns/WuafFdNyCEZrk3/x3/e4VX2H1Fx3A7u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E41/MIAAADbAAAADwAAAAAAAAAAAAAA&#10;AAChAgAAZHJzL2Rvd25yZXYueG1sUEsFBgAAAAAEAAQA+QAAAJADAAAAAA==&#10;" strokeweight="2.25pt">
                  <v:stroke endarrow="block"/>
                </v:shape>
              </v:group>
            </w:pict>
          </mc:Fallback>
        </mc:AlternateContent>
      </w: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P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453E1" w:rsidRDefault="008453E1" w:rsidP="008453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B39A4" w:rsidRPr="008453E1" w:rsidRDefault="008453E1" w:rsidP="008453E1">
      <w:pPr>
        <w:tabs>
          <w:tab w:val="left" w:pos="5625"/>
        </w:tabs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sectPr w:rsidR="002B39A4" w:rsidRPr="008453E1" w:rsidSect="00760EBC">
      <w:footerReference w:type="default" r:id="rId10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E05" w:rsidRDefault="00585E05" w:rsidP="00243FB2">
      <w:r>
        <w:separator/>
      </w:r>
    </w:p>
  </w:endnote>
  <w:endnote w:type="continuationSeparator" w:id="0">
    <w:p w:rsidR="00585E05" w:rsidRDefault="00585E05" w:rsidP="0024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8AB" w:rsidRDefault="000B48AB" w:rsidP="004E1D62">
    <w:pPr>
      <w:pStyle w:val="a8"/>
      <w:jc w:val="right"/>
    </w:pPr>
  </w:p>
  <w:p w:rsidR="000B48AB" w:rsidRDefault="000B48A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68926"/>
      <w:docPartObj>
        <w:docPartGallery w:val="Page Numbers (Bottom of Page)"/>
        <w:docPartUnique/>
      </w:docPartObj>
    </w:sdtPr>
    <w:sdtEndPr/>
    <w:sdtContent>
      <w:p w:rsidR="000B48AB" w:rsidRDefault="000B48AB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12F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0B48AB" w:rsidRDefault="000B48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E05" w:rsidRDefault="00585E05" w:rsidP="00243FB2">
      <w:r>
        <w:separator/>
      </w:r>
    </w:p>
  </w:footnote>
  <w:footnote w:type="continuationSeparator" w:id="0">
    <w:p w:rsidR="00585E05" w:rsidRDefault="00585E05" w:rsidP="00243FB2">
      <w:r>
        <w:continuationSeparator/>
      </w:r>
    </w:p>
  </w:footnote>
  <w:footnote w:id="1">
    <w:p w:rsidR="00616A66" w:rsidRPr="00616A66" w:rsidRDefault="000B48AB" w:rsidP="00616A66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16A66">
        <w:rPr>
          <w:rStyle w:val="aff0"/>
          <w:sz w:val="18"/>
          <w:szCs w:val="18"/>
        </w:rPr>
        <w:footnoteRef/>
      </w:r>
      <w:r w:rsidRPr="00616A66">
        <w:rPr>
          <w:sz w:val="18"/>
          <w:szCs w:val="18"/>
        </w:rPr>
        <w:t xml:space="preserve"> </w:t>
      </w:r>
      <w:r w:rsidR="00616A66" w:rsidRPr="00616A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Кобзарь-Фролова М.Н. Особенности и специфика таможенного регулирования в Российской Федерации: ретроспективный анализ и современное состояние /// Финансовое право. - 2015. - № 5. - С. 21 - 26.</w:t>
      </w:r>
    </w:p>
    <w:p w:rsidR="000B48AB" w:rsidRDefault="000B48AB" w:rsidP="00616A66">
      <w:pPr>
        <w:pStyle w:val="af4"/>
        <w:spacing w:after="0" w:line="360" w:lineRule="auto"/>
        <w:ind w:left="709"/>
        <w:jc w:val="both"/>
      </w:pPr>
    </w:p>
  </w:footnote>
  <w:footnote w:id="2">
    <w:p w:rsidR="00616A66" w:rsidRDefault="000B48AB" w:rsidP="00616A66">
      <w:pPr>
        <w:pStyle w:val="af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A66">
        <w:rPr>
          <w:rStyle w:val="aff0"/>
          <w:sz w:val="18"/>
          <w:szCs w:val="18"/>
        </w:rPr>
        <w:footnoteRef/>
      </w:r>
      <w:proofErr w:type="gramStart"/>
      <w:r w:rsidRPr="00616A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="00616A66" w:rsidRPr="00616A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Кобзарь-Фролова М.Н. Особенности и специфика таможенного регулирования в Российской Федерации: ретроспективный анализ и современное состояние /// Финансовое право. - 2015. - № 5.</w:t>
      </w:r>
      <w:proofErr w:type="gramEnd"/>
      <w:r w:rsidR="00616A66" w:rsidRPr="00616A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- С. 21 - 26</w:t>
      </w:r>
      <w:r w:rsidR="00616A66" w:rsidRPr="003C4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48AB" w:rsidRDefault="000B48AB" w:rsidP="00616A66">
      <w:pPr>
        <w:pStyle w:val="af4"/>
        <w:spacing w:after="0" w:line="360" w:lineRule="auto"/>
        <w:ind w:left="709"/>
        <w:jc w:val="both"/>
      </w:pPr>
    </w:p>
  </w:footnote>
  <w:footnote w:id="3">
    <w:p w:rsidR="00AF4024" w:rsidRPr="00F400CD" w:rsidRDefault="000B48AB" w:rsidP="00AF402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r w:rsidR="00AF4024"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Жданова В.П. </w:t>
      </w:r>
      <w:hyperlink r:id="rId1" w:history="1">
        <w:r w:rsidR="00AF4024"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 xml:space="preserve">История развития таможенного дела в России в период XIX - XXI </w:t>
        </w:r>
        <w:proofErr w:type="spellStart"/>
        <w:proofErr w:type="gramStart"/>
        <w:r w:rsidR="00AF4024"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вв</w:t>
        </w:r>
        <w:proofErr w:type="spellEnd"/>
        <w:proofErr w:type="gramEnd"/>
      </w:hyperlink>
      <w:r w:rsidR="00AF4024"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</w:t>
      </w:r>
      <w:hyperlink r:id="rId2" w:history="1">
        <w:r w:rsidR="00AF4024"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Проблемы и перспективы развития мировой научной мысли</w:t>
        </w:r>
      </w:hyperlink>
      <w:r w:rsidR="00AF4024"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 сборник статей по итогам международной научно-практической конференции: в 2 частях, 2017. - </w:t>
      </w:r>
      <w:r w:rsidR="00AF40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112</w:t>
      </w:r>
      <w:r w:rsidR="00AF4024"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48AB" w:rsidRDefault="000B48AB">
      <w:pPr>
        <w:pStyle w:val="afe"/>
      </w:pPr>
    </w:p>
  </w:footnote>
  <w:footnote w:id="4">
    <w:p w:rsidR="000B48AB" w:rsidRPr="00076B56" w:rsidRDefault="000B48AB" w:rsidP="003872C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proofErr w:type="spellStart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Бекяшев</w:t>
      </w:r>
      <w:proofErr w:type="spellEnd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К.А., Моисеев Е.Г. Таможенное право. - М.: Проспект, 2015. - 336 с.</w:t>
      </w:r>
    </w:p>
    <w:p w:rsidR="000B48AB" w:rsidRDefault="000B48AB" w:rsidP="003872CC">
      <w:pPr>
        <w:pStyle w:val="afe"/>
        <w:jc w:val="both"/>
      </w:pPr>
    </w:p>
  </w:footnote>
  <w:footnote w:id="5">
    <w:p w:rsidR="000B48AB" w:rsidRPr="00F400CD" w:rsidRDefault="000B48AB" w:rsidP="003872C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Жданова В.П. </w:t>
      </w:r>
      <w:hyperlink r:id="rId3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 xml:space="preserve">История развития таможенного дела в России в период XIX - XXI </w:t>
        </w:r>
        <w:proofErr w:type="spellStart"/>
        <w:proofErr w:type="gramStart"/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вв</w:t>
        </w:r>
        <w:proofErr w:type="spellEnd"/>
        <w:proofErr w:type="gramEnd"/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</w:t>
      </w:r>
      <w:hyperlink r:id="rId4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Проблемы и перспективы развития мировой научной мысли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 сборник статей по итогам международной научно-практической конференции: в 2 частях, 2017.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112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Default="000B48AB">
      <w:pPr>
        <w:pStyle w:val="afe"/>
      </w:pPr>
    </w:p>
  </w:footnote>
  <w:footnote w:id="6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400CD">
        <w:rPr>
          <w:rStyle w:val="aff0"/>
          <w:sz w:val="20"/>
          <w:szCs w:val="20"/>
        </w:rPr>
        <w:footnoteRef/>
      </w:r>
      <w:r w:rsidRPr="00F400CD">
        <w:rPr>
          <w:sz w:val="20"/>
          <w:szCs w:val="20"/>
        </w:rP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Кобзарь-Фролова М.Н. Особенности и специфика таможенного регулирования в Российской Федерации: ретроспективный анализ и современное состояние /// Финансовое пр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аво. - 2015. - № 5. - С. 24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Pr="00F400CD" w:rsidRDefault="000B48AB" w:rsidP="00F400CD">
      <w:pPr>
        <w:pStyle w:val="afe"/>
        <w:ind w:firstLine="709"/>
        <w:jc w:val="both"/>
      </w:pPr>
    </w:p>
  </w:footnote>
  <w:footnote w:id="7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6B56">
        <w:rPr>
          <w:rStyle w:val="aff0"/>
          <w:sz w:val="20"/>
          <w:szCs w:val="20"/>
        </w:rPr>
        <w:footnoteRef/>
      </w:r>
      <w:r w:rsidRPr="00076B56">
        <w:rPr>
          <w:sz w:val="20"/>
          <w:szCs w:val="20"/>
        </w:rP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Косаренко Н. Н. Таможенное право. - М.: </w:t>
      </w:r>
      <w:proofErr w:type="spellStart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КноРус</w:t>
      </w:r>
      <w:proofErr w:type="spellEnd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076B5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076B5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2017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С.121</w:t>
      </w:r>
    </w:p>
    <w:p w:rsidR="000B48AB" w:rsidRPr="00076B56" w:rsidRDefault="000B48AB" w:rsidP="00076B56">
      <w:pPr>
        <w:pStyle w:val="afe"/>
        <w:ind w:firstLine="709"/>
        <w:jc w:val="both"/>
      </w:pPr>
    </w:p>
  </w:footnote>
  <w:footnote w:id="8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400CD">
        <w:rPr>
          <w:rStyle w:val="aff0"/>
          <w:sz w:val="20"/>
          <w:szCs w:val="20"/>
        </w:rPr>
        <w:footnoteRef/>
      </w:r>
      <w:r w:rsidRPr="00F400CD">
        <w:rPr>
          <w:sz w:val="20"/>
          <w:szCs w:val="20"/>
        </w:rP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Таможенный кодекс Евразийского экономического союза (приложение N 1 к Договору о Таможенном кодексе Евразийского экономического союза) [Электронный ресурс]. Доступ предоставлен справочной правовой системой «Консультант Плюс». – Режим доступа: </w:t>
      </w:r>
      <w:hyperlink r:id="rId5" w:history="1">
        <w:r w:rsidRPr="00F400CD">
          <w:rPr>
            <w:rStyle w:val="aa"/>
            <w:rFonts w:ascii="Times New Roman" w:eastAsia="Times New Roman" w:hAnsi="Times New Roman" w:cs="Times New Roman"/>
            <w:sz w:val="20"/>
            <w:szCs w:val="20"/>
            <w:lang w:eastAsia="ru-RU"/>
          </w:rPr>
          <w:t>http://www.consultant.ru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(Дата обращения: 02.07.2018)</w:t>
      </w:r>
    </w:p>
    <w:p w:rsidR="000B48AB" w:rsidRPr="00F400CD" w:rsidRDefault="000B48AB" w:rsidP="00F400CD">
      <w:pPr>
        <w:pStyle w:val="afe"/>
        <w:ind w:firstLine="709"/>
        <w:jc w:val="both"/>
      </w:pPr>
    </w:p>
  </w:footnote>
  <w:footnote w:id="9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proofErr w:type="spellStart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Фоминская</w:t>
      </w:r>
      <w:proofErr w:type="spellEnd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Е.А. </w:t>
      </w:r>
      <w:hyperlink r:id="rId6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Федеральная таможенная служба как субъект обеспечения экономической безопасности России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 </w:t>
      </w:r>
      <w:hyperlink r:id="rId7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Наука. Технологии. Инновации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 сборник научных трудов: в 10 частях, 2017.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565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Pr="0060337E" w:rsidRDefault="000B48AB" w:rsidP="00076B56"/>
    <w:p w:rsidR="000B48AB" w:rsidRDefault="000B48AB">
      <w:pPr>
        <w:pStyle w:val="afe"/>
      </w:pPr>
    </w:p>
  </w:footnote>
  <w:footnote w:id="10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6B56">
        <w:rPr>
          <w:rStyle w:val="aff0"/>
          <w:sz w:val="20"/>
          <w:szCs w:val="20"/>
        </w:rPr>
        <w:footnoteRef/>
      </w:r>
      <w:r w:rsidRPr="00076B56">
        <w:rPr>
          <w:sz w:val="20"/>
          <w:szCs w:val="20"/>
        </w:rP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Климанов И.Н. </w:t>
      </w:r>
      <w:hyperlink r:id="rId8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Статус Федеральной таможенной службы и его значение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</w:t>
      </w:r>
      <w:hyperlink r:id="rId9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Современные технологии в мировом научном пространстве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 сборник статей Международной научно-практической конференции: в 6 частях, 2017.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160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Default="000B48AB">
      <w:pPr>
        <w:pStyle w:val="afe"/>
      </w:pPr>
    </w:p>
  </w:footnote>
  <w:footnote w:id="11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proofErr w:type="spellStart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Дибиров</w:t>
      </w:r>
      <w:proofErr w:type="spellEnd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Ю.С. </w:t>
      </w:r>
      <w:hyperlink r:id="rId10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К вопросу об административно - правовом статусе Федеральной таможенной службы Российской Федерации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 </w:t>
      </w:r>
      <w:hyperlink r:id="rId11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Развитие науки и техники: механизм выбора и реализации приоритетов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сборник статей Международной научно-практической конференции, 2017.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133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Pr="00F400CD" w:rsidRDefault="000B48AB" w:rsidP="00F400CD">
      <w:pPr>
        <w:pStyle w:val="afe"/>
        <w:ind w:firstLine="709"/>
        <w:jc w:val="both"/>
      </w:pPr>
    </w:p>
  </w:footnote>
  <w:footnote w:id="12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400CD">
        <w:rPr>
          <w:rStyle w:val="aff0"/>
          <w:sz w:val="20"/>
          <w:szCs w:val="20"/>
        </w:rPr>
        <w:footnoteRef/>
      </w:r>
      <w:r w:rsidRPr="00F400CD">
        <w:rPr>
          <w:sz w:val="20"/>
          <w:szCs w:val="20"/>
        </w:rP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Ефименко Д.Л. </w:t>
      </w:r>
      <w:hyperlink r:id="rId12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Таможенная служба Российской Федерации: перспективы развития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// </w:t>
      </w:r>
      <w:hyperlink r:id="rId13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Аллея науки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2017. - Т. 4.  - </w:t>
      </w:r>
      <w:hyperlink r:id="rId14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№ 15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244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Default="000B48AB">
      <w:pPr>
        <w:pStyle w:val="afe"/>
      </w:pPr>
    </w:p>
  </w:footnote>
  <w:footnote w:id="13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6B56">
        <w:rPr>
          <w:rStyle w:val="aff0"/>
          <w:sz w:val="20"/>
          <w:szCs w:val="20"/>
        </w:rPr>
        <w:footnoteRef/>
      </w:r>
      <w:r w:rsidRPr="00076B56">
        <w:rPr>
          <w:sz w:val="20"/>
          <w:szCs w:val="20"/>
        </w:rP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Официальный сайт Федеральной таможенной службы России [Электронный ресурс]. Доступ предоставлен справочной правовой системой «Консультант Плюс». – Режим доступа: </w:t>
      </w:r>
      <w:hyperlink r:id="rId15" w:history="1">
        <w:r w:rsidRPr="00076B56">
          <w:rPr>
            <w:rStyle w:val="aa"/>
            <w:rFonts w:ascii="Times New Roman" w:eastAsia="Times New Roman" w:hAnsi="Times New Roman" w:cs="Times New Roman"/>
            <w:sz w:val="20"/>
            <w:szCs w:val="20"/>
            <w:lang w:eastAsia="ru-RU"/>
          </w:rPr>
          <w:t>http://www.customs.ru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(Дата обращения: 03.07.2018)</w:t>
      </w:r>
    </w:p>
    <w:p w:rsidR="000B48AB" w:rsidRDefault="000B48AB">
      <w:pPr>
        <w:pStyle w:val="afe"/>
      </w:pPr>
    </w:p>
  </w:footnote>
  <w:footnote w:id="14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400CD">
        <w:rPr>
          <w:rStyle w:val="aff0"/>
          <w:sz w:val="20"/>
          <w:szCs w:val="20"/>
        </w:rPr>
        <w:footnoteRef/>
      </w:r>
      <w:r w:rsidRPr="00F400CD">
        <w:rPr>
          <w:sz w:val="20"/>
          <w:szCs w:val="20"/>
        </w:rP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Клюева Е.Г., Панкратова А.В., Зализняк Е.Р. </w:t>
      </w:r>
      <w:hyperlink r:id="rId16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Управление таможенным делом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// </w:t>
      </w:r>
      <w:hyperlink r:id="rId17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Поиск (Волгоград)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2017. - </w:t>
      </w:r>
      <w:hyperlink r:id="rId18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№ 1 (6)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108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Default="000B48AB">
      <w:pPr>
        <w:pStyle w:val="afe"/>
      </w:pPr>
    </w:p>
  </w:footnote>
  <w:footnote w:id="15">
    <w:p w:rsidR="000B48AB" w:rsidRPr="00076B56" w:rsidRDefault="000B48AB" w:rsidP="00076B56">
      <w:pPr>
        <w:spacing w:line="360" w:lineRule="auto"/>
        <w:ind w:left="34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6B56">
        <w:rPr>
          <w:rStyle w:val="aff0"/>
          <w:sz w:val="20"/>
          <w:szCs w:val="20"/>
        </w:rPr>
        <w:footnoteRef/>
      </w:r>
      <w:r w:rsidRPr="00076B56">
        <w:rPr>
          <w:sz w:val="20"/>
          <w:szCs w:val="20"/>
        </w:rP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Бакаева, О. Ю. Таможенное право / О.Ю. Бакаева, Г.В. Матвиенко. - М.: ЮРИСТЪ,</w:t>
      </w:r>
      <w:r w:rsidRPr="00076B5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076B5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2017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141</w:t>
      </w:r>
    </w:p>
    <w:p w:rsidR="000B48AB" w:rsidRDefault="000B48AB">
      <w:pPr>
        <w:pStyle w:val="afe"/>
      </w:pPr>
    </w:p>
  </w:footnote>
  <w:footnote w:id="16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400CD">
        <w:rPr>
          <w:rStyle w:val="aff0"/>
          <w:sz w:val="20"/>
          <w:szCs w:val="20"/>
        </w:rPr>
        <w:footnoteRef/>
      </w:r>
      <w:r w:rsidRPr="00F400CD">
        <w:rPr>
          <w:sz w:val="20"/>
          <w:szCs w:val="20"/>
        </w:rPr>
        <w:t xml:space="preserve"> </w:t>
      </w:r>
      <w:proofErr w:type="spellStart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Андриашин</w:t>
      </w:r>
      <w:proofErr w:type="spellEnd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Х. А. Таможенное право / Х.А. </w:t>
      </w:r>
      <w:proofErr w:type="spellStart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Андриашин</w:t>
      </w:r>
      <w:proofErr w:type="spellEnd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В.Г. </w:t>
      </w:r>
      <w:proofErr w:type="spellStart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Свинухов</w:t>
      </w:r>
      <w:proofErr w:type="spellEnd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- М.: </w:t>
      </w:r>
      <w:proofErr w:type="spellStart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Юстицинформ</w:t>
      </w:r>
      <w:proofErr w:type="spellEnd"/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F400C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400C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2016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- 114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c.</w:t>
      </w:r>
    </w:p>
    <w:p w:rsidR="000B48AB" w:rsidRPr="00F400CD" w:rsidRDefault="000B48AB" w:rsidP="00F400CD">
      <w:pPr>
        <w:pStyle w:val="afe"/>
        <w:ind w:firstLine="709"/>
      </w:pPr>
    </w:p>
  </w:footnote>
  <w:footnote w:id="17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6B56">
        <w:rPr>
          <w:rStyle w:val="aff0"/>
          <w:sz w:val="20"/>
          <w:szCs w:val="20"/>
        </w:rPr>
        <w:footnoteRef/>
      </w:r>
      <w:r w:rsidRPr="00076B56">
        <w:rPr>
          <w:sz w:val="20"/>
          <w:szCs w:val="20"/>
        </w:rPr>
        <w:t xml:space="preserve"> </w:t>
      </w:r>
      <w:proofErr w:type="spellStart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Войналович</w:t>
      </w:r>
      <w:proofErr w:type="spellEnd"/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Я.С., Панченко В.И. </w:t>
      </w:r>
      <w:hyperlink r:id="rId19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Федеральная таможенная служба России: от агента к органу валютного контроля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// </w:t>
      </w:r>
      <w:hyperlink r:id="rId20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Академический вестник Ростовского филиала Российской таможенной академии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2017. - </w:t>
      </w:r>
      <w:hyperlink r:id="rId21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№ 1 (26)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60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Default="000B48AB">
      <w:pPr>
        <w:pStyle w:val="afe"/>
      </w:pPr>
    </w:p>
  </w:footnote>
  <w:footnote w:id="18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Климанов И.Н. </w:t>
      </w:r>
      <w:hyperlink r:id="rId22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Цель, задачи и функции деятельности Федеральной таможенной службы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 </w:t>
      </w:r>
      <w:hyperlink r:id="rId23" w:history="1">
        <w:r w:rsidRPr="00F400CD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Роль инноваций в трансформации современной науки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 сборник статей Международной научно-практической конференции: в 6 частях, 2017.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157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Pr="00F400CD" w:rsidRDefault="000B48AB" w:rsidP="00F400CD">
      <w:pPr>
        <w:pStyle w:val="afe"/>
        <w:ind w:firstLine="709"/>
        <w:jc w:val="both"/>
      </w:pPr>
    </w:p>
  </w:footnote>
  <w:footnote w:id="19">
    <w:p w:rsidR="000B48AB" w:rsidRPr="00F400CD" w:rsidRDefault="000B48AB" w:rsidP="00F400C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400CD">
        <w:rPr>
          <w:rStyle w:val="aff0"/>
          <w:sz w:val="20"/>
          <w:szCs w:val="20"/>
        </w:rPr>
        <w:footnoteRef/>
      </w:r>
      <w:r w:rsidRPr="00F400CD">
        <w:rPr>
          <w:sz w:val="20"/>
          <w:szCs w:val="20"/>
        </w:rPr>
        <w:t xml:space="preserve"> </w:t>
      </w:r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Федеральный закон от 27.11.2010 N 311-ФЗ «О таможенном регулировании в Российской Федерации» [Электронный ресурс]. Доступ предоставлен справочной правовой системой «Консультант Плюс». – Режим доступа: </w:t>
      </w:r>
      <w:hyperlink r:id="rId24" w:history="1">
        <w:r w:rsidRPr="00F400CD">
          <w:rPr>
            <w:rStyle w:val="aa"/>
            <w:rFonts w:ascii="Times New Roman" w:eastAsia="Times New Roman" w:hAnsi="Times New Roman" w:cs="Times New Roman"/>
            <w:sz w:val="20"/>
            <w:szCs w:val="20"/>
            <w:lang w:eastAsia="ru-RU"/>
          </w:rPr>
          <w:t>http://www.consultant.ru</w:t>
        </w:r>
      </w:hyperlink>
      <w:r w:rsidRPr="00F40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(Дата обращения: 02.07.2018)</w:t>
      </w:r>
    </w:p>
    <w:p w:rsidR="000B48AB" w:rsidRDefault="000B48AB">
      <w:pPr>
        <w:pStyle w:val="afe"/>
      </w:pPr>
    </w:p>
  </w:footnote>
  <w:footnote w:id="20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Кобзарь-Фролова М.Н. </w:t>
      </w:r>
      <w:hyperlink r:id="rId25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Сравнительно-правовая характеристика полномочий и функции таможенных органов Российской Федерации и таможенных органов в Европейском союзе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// </w:t>
      </w:r>
      <w:hyperlink r:id="rId26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Вопросы правоведения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2016. - </w:t>
      </w:r>
      <w:hyperlink r:id="rId27" w:history="1">
        <w:r w:rsidRPr="00076B5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№ 2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336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B48AB" w:rsidRDefault="000B48AB">
      <w:pPr>
        <w:pStyle w:val="afe"/>
      </w:pPr>
    </w:p>
  </w:footnote>
  <w:footnote w:id="21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76B56">
        <w:rPr>
          <w:rStyle w:val="aff0"/>
          <w:sz w:val="20"/>
          <w:szCs w:val="20"/>
        </w:rPr>
        <w:footnoteRef/>
      </w:r>
      <w:r w:rsidRPr="00076B56">
        <w:rPr>
          <w:sz w:val="20"/>
          <w:szCs w:val="20"/>
        </w:rP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Постановление Правительства РФ от 16.09.2013 N 809 «О Федеральной таможенной службе» (вместе с «Положением о Федеральной таможенной службе») [Электронный ресурс]. Доступ предоставлен справочной правовой системой «Консультант Плюс». – Режим доступа: </w:t>
      </w:r>
      <w:hyperlink r:id="rId28" w:history="1">
        <w:r w:rsidRPr="00076B56">
          <w:rPr>
            <w:rStyle w:val="aa"/>
            <w:rFonts w:ascii="Times New Roman" w:eastAsia="Times New Roman" w:hAnsi="Times New Roman" w:cs="Times New Roman"/>
            <w:sz w:val="20"/>
            <w:szCs w:val="20"/>
            <w:lang w:eastAsia="ru-RU"/>
          </w:rPr>
          <w:t>http://www.consultant.ru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(Дата обращения: 02.07.2018)</w:t>
      </w:r>
    </w:p>
    <w:p w:rsidR="000B48AB" w:rsidRPr="00076B56" w:rsidRDefault="000B48AB" w:rsidP="00076B56">
      <w:pPr>
        <w:pStyle w:val="afe"/>
        <w:ind w:firstLine="709"/>
      </w:pPr>
    </w:p>
  </w:footnote>
  <w:footnote w:id="22">
    <w:p w:rsidR="000B48AB" w:rsidRPr="00076B56" w:rsidRDefault="000B48AB" w:rsidP="00076B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ff0"/>
        </w:rPr>
        <w:footnoteRef/>
      </w:r>
      <w:r>
        <w:t xml:space="preserve"> </w:t>
      </w:r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Конституция Российской Федерации [Электронный ресурс]. Доступ предоставлен справочной правовой системой «Консультант Плюс». – Режим доступа: </w:t>
      </w:r>
      <w:hyperlink r:id="rId29" w:history="1">
        <w:r w:rsidRPr="00076B56">
          <w:rPr>
            <w:rStyle w:val="aa"/>
            <w:rFonts w:ascii="Times New Roman" w:eastAsia="Times New Roman" w:hAnsi="Times New Roman" w:cs="Times New Roman"/>
            <w:sz w:val="20"/>
            <w:szCs w:val="20"/>
            <w:lang w:eastAsia="ru-RU"/>
          </w:rPr>
          <w:t>http://www.consultant.ru</w:t>
        </w:r>
      </w:hyperlink>
      <w:r w:rsidRPr="00076B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(Дата обращения: 02.07.2018)</w:t>
      </w:r>
    </w:p>
    <w:p w:rsidR="000B48AB" w:rsidRDefault="000B48AB">
      <w:pPr>
        <w:pStyle w:val="af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8AB" w:rsidRDefault="000B48AB">
    <w:pPr>
      <w:pStyle w:val="a6"/>
    </w:pPr>
  </w:p>
  <w:p w:rsidR="000B48AB" w:rsidRDefault="000B48A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B0FC7"/>
    <w:multiLevelType w:val="multilevel"/>
    <w:tmpl w:val="E36C2F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44F37"/>
    <w:multiLevelType w:val="multilevel"/>
    <w:tmpl w:val="879036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72" w:hanging="2160"/>
      </w:pPr>
      <w:rPr>
        <w:rFonts w:hint="default"/>
      </w:rPr>
    </w:lvl>
  </w:abstractNum>
  <w:abstractNum w:abstractNumId="2">
    <w:nsid w:val="37EF007A"/>
    <w:multiLevelType w:val="hybridMultilevel"/>
    <w:tmpl w:val="F490F7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317554"/>
    <w:multiLevelType w:val="multilevel"/>
    <w:tmpl w:val="BC048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39A7B6F"/>
    <w:multiLevelType w:val="multilevel"/>
    <w:tmpl w:val="259E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7C14C00"/>
    <w:multiLevelType w:val="multilevel"/>
    <w:tmpl w:val="DA38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EFE0479"/>
    <w:multiLevelType w:val="multilevel"/>
    <w:tmpl w:val="98B4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DC205E"/>
    <w:multiLevelType w:val="multilevel"/>
    <w:tmpl w:val="C26C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8A6C2A"/>
    <w:multiLevelType w:val="multilevel"/>
    <w:tmpl w:val="971E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8A5DF7"/>
    <w:multiLevelType w:val="multilevel"/>
    <w:tmpl w:val="50B0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9E"/>
    <w:rsid w:val="00002E54"/>
    <w:rsid w:val="00005A7B"/>
    <w:rsid w:val="000060B7"/>
    <w:rsid w:val="00010D25"/>
    <w:rsid w:val="00012825"/>
    <w:rsid w:val="00013930"/>
    <w:rsid w:val="00013A66"/>
    <w:rsid w:val="00014F11"/>
    <w:rsid w:val="00015649"/>
    <w:rsid w:val="00017CA8"/>
    <w:rsid w:val="00024194"/>
    <w:rsid w:val="000270E5"/>
    <w:rsid w:val="000314E9"/>
    <w:rsid w:val="00032F92"/>
    <w:rsid w:val="00041394"/>
    <w:rsid w:val="00045486"/>
    <w:rsid w:val="00047B69"/>
    <w:rsid w:val="000565D6"/>
    <w:rsid w:val="00061445"/>
    <w:rsid w:val="00062350"/>
    <w:rsid w:val="00063AB4"/>
    <w:rsid w:val="000713E0"/>
    <w:rsid w:val="000722F4"/>
    <w:rsid w:val="00076B56"/>
    <w:rsid w:val="000774B4"/>
    <w:rsid w:val="000774DD"/>
    <w:rsid w:val="00077CA5"/>
    <w:rsid w:val="00082CD8"/>
    <w:rsid w:val="00090A6E"/>
    <w:rsid w:val="00096535"/>
    <w:rsid w:val="000A14AD"/>
    <w:rsid w:val="000A473E"/>
    <w:rsid w:val="000A4823"/>
    <w:rsid w:val="000B2566"/>
    <w:rsid w:val="000B48AB"/>
    <w:rsid w:val="000B5478"/>
    <w:rsid w:val="000B59FF"/>
    <w:rsid w:val="000B5EE4"/>
    <w:rsid w:val="000C267C"/>
    <w:rsid w:val="000C38E0"/>
    <w:rsid w:val="000C3D74"/>
    <w:rsid w:val="000C51E6"/>
    <w:rsid w:val="000D28DE"/>
    <w:rsid w:val="000D3B9F"/>
    <w:rsid w:val="000D45E9"/>
    <w:rsid w:val="000F0460"/>
    <w:rsid w:val="0010371F"/>
    <w:rsid w:val="00104C93"/>
    <w:rsid w:val="001074BE"/>
    <w:rsid w:val="00107547"/>
    <w:rsid w:val="00111892"/>
    <w:rsid w:val="00125A4C"/>
    <w:rsid w:val="00132B4A"/>
    <w:rsid w:val="001447C5"/>
    <w:rsid w:val="00147AC6"/>
    <w:rsid w:val="00151CC1"/>
    <w:rsid w:val="001521CA"/>
    <w:rsid w:val="00154791"/>
    <w:rsid w:val="001600E8"/>
    <w:rsid w:val="001606D1"/>
    <w:rsid w:val="00162A06"/>
    <w:rsid w:val="00162FA5"/>
    <w:rsid w:val="00164DA2"/>
    <w:rsid w:val="00173233"/>
    <w:rsid w:val="001771B5"/>
    <w:rsid w:val="0017749B"/>
    <w:rsid w:val="00182840"/>
    <w:rsid w:val="00184790"/>
    <w:rsid w:val="00185690"/>
    <w:rsid w:val="00186A67"/>
    <w:rsid w:val="00187EFD"/>
    <w:rsid w:val="0019770F"/>
    <w:rsid w:val="001A0B8E"/>
    <w:rsid w:val="001A0C9C"/>
    <w:rsid w:val="001A385B"/>
    <w:rsid w:val="001A417F"/>
    <w:rsid w:val="001A72E3"/>
    <w:rsid w:val="001A7D1E"/>
    <w:rsid w:val="001B111F"/>
    <w:rsid w:val="001B57AA"/>
    <w:rsid w:val="001B61BD"/>
    <w:rsid w:val="001B683F"/>
    <w:rsid w:val="001C30ED"/>
    <w:rsid w:val="001C40A0"/>
    <w:rsid w:val="001C46F0"/>
    <w:rsid w:val="001D13DA"/>
    <w:rsid w:val="001D3317"/>
    <w:rsid w:val="001D415E"/>
    <w:rsid w:val="001D73AC"/>
    <w:rsid w:val="001E0844"/>
    <w:rsid w:val="001E087B"/>
    <w:rsid w:val="001E505D"/>
    <w:rsid w:val="001E6723"/>
    <w:rsid w:val="001F13D2"/>
    <w:rsid w:val="001F2507"/>
    <w:rsid w:val="001F5F9D"/>
    <w:rsid w:val="0020154B"/>
    <w:rsid w:val="00204F33"/>
    <w:rsid w:val="002070C4"/>
    <w:rsid w:val="002125A1"/>
    <w:rsid w:val="0021268A"/>
    <w:rsid w:val="00212C9D"/>
    <w:rsid w:val="00215025"/>
    <w:rsid w:val="00223574"/>
    <w:rsid w:val="002238F0"/>
    <w:rsid w:val="00226E2D"/>
    <w:rsid w:val="002279A1"/>
    <w:rsid w:val="00227B15"/>
    <w:rsid w:val="00235272"/>
    <w:rsid w:val="00235595"/>
    <w:rsid w:val="00243FB2"/>
    <w:rsid w:val="00244884"/>
    <w:rsid w:val="002546DB"/>
    <w:rsid w:val="002555EF"/>
    <w:rsid w:val="002575DB"/>
    <w:rsid w:val="00261D3A"/>
    <w:rsid w:val="00262EDB"/>
    <w:rsid w:val="00266A93"/>
    <w:rsid w:val="002717F5"/>
    <w:rsid w:val="00273CE3"/>
    <w:rsid w:val="00277C77"/>
    <w:rsid w:val="0028160D"/>
    <w:rsid w:val="0028332E"/>
    <w:rsid w:val="00283B11"/>
    <w:rsid w:val="00290446"/>
    <w:rsid w:val="00292132"/>
    <w:rsid w:val="002945F3"/>
    <w:rsid w:val="00297B65"/>
    <w:rsid w:val="002A04F0"/>
    <w:rsid w:val="002B2800"/>
    <w:rsid w:val="002B2BB4"/>
    <w:rsid w:val="002B39A4"/>
    <w:rsid w:val="002B55A6"/>
    <w:rsid w:val="002C4756"/>
    <w:rsid w:val="002C67FB"/>
    <w:rsid w:val="002D1E47"/>
    <w:rsid w:val="002D3480"/>
    <w:rsid w:val="002D77FC"/>
    <w:rsid w:val="002E44FD"/>
    <w:rsid w:val="002F3E0A"/>
    <w:rsid w:val="00300A7F"/>
    <w:rsid w:val="00305A72"/>
    <w:rsid w:val="00312087"/>
    <w:rsid w:val="0031510A"/>
    <w:rsid w:val="0031584F"/>
    <w:rsid w:val="0031613E"/>
    <w:rsid w:val="0032131B"/>
    <w:rsid w:val="00321FF5"/>
    <w:rsid w:val="00326C5A"/>
    <w:rsid w:val="003301C6"/>
    <w:rsid w:val="003322D8"/>
    <w:rsid w:val="00336F82"/>
    <w:rsid w:val="00337733"/>
    <w:rsid w:val="003412FC"/>
    <w:rsid w:val="003465E2"/>
    <w:rsid w:val="003506A9"/>
    <w:rsid w:val="00351A2F"/>
    <w:rsid w:val="00355D76"/>
    <w:rsid w:val="00356155"/>
    <w:rsid w:val="00362EA3"/>
    <w:rsid w:val="003653C1"/>
    <w:rsid w:val="00365479"/>
    <w:rsid w:val="0037026C"/>
    <w:rsid w:val="00372344"/>
    <w:rsid w:val="00372B5F"/>
    <w:rsid w:val="003745AD"/>
    <w:rsid w:val="00375651"/>
    <w:rsid w:val="00386576"/>
    <w:rsid w:val="003872CC"/>
    <w:rsid w:val="003878B9"/>
    <w:rsid w:val="003A027C"/>
    <w:rsid w:val="003A4382"/>
    <w:rsid w:val="003A6435"/>
    <w:rsid w:val="003B05C0"/>
    <w:rsid w:val="003B5530"/>
    <w:rsid w:val="003B61C3"/>
    <w:rsid w:val="003C23A6"/>
    <w:rsid w:val="003C3969"/>
    <w:rsid w:val="003C4B0E"/>
    <w:rsid w:val="003C4CAD"/>
    <w:rsid w:val="003D3349"/>
    <w:rsid w:val="003D3710"/>
    <w:rsid w:val="003D378C"/>
    <w:rsid w:val="003D44B6"/>
    <w:rsid w:val="003D4612"/>
    <w:rsid w:val="003D5517"/>
    <w:rsid w:val="003E6DC3"/>
    <w:rsid w:val="003F741B"/>
    <w:rsid w:val="003F79E4"/>
    <w:rsid w:val="004036E5"/>
    <w:rsid w:val="00404EE3"/>
    <w:rsid w:val="004115C7"/>
    <w:rsid w:val="00411D01"/>
    <w:rsid w:val="00412812"/>
    <w:rsid w:val="00414136"/>
    <w:rsid w:val="00423C21"/>
    <w:rsid w:val="00431BFB"/>
    <w:rsid w:val="00433779"/>
    <w:rsid w:val="004364F9"/>
    <w:rsid w:val="00441522"/>
    <w:rsid w:val="004420B4"/>
    <w:rsid w:val="00442984"/>
    <w:rsid w:val="00445836"/>
    <w:rsid w:val="0045595E"/>
    <w:rsid w:val="0045683F"/>
    <w:rsid w:val="00456845"/>
    <w:rsid w:val="00456948"/>
    <w:rsid w:val="004604F5"/>
    <w:rsid w:val="0046127A"/>
    <w:rsid w:val="00461876"/>
    <w:rsid w:val="0046458D"/>
    <w:rsid w:val="0047265F"/>
    <w:rsid w:val="004736AF"/>
    <w:rsid w:val="004775D2"/>
    <w:rsid w:val="00486391"/>
    <w:rsid w:val="004911E7"/>
    <w:rsid w:val="00496128"/>
    <w:rsid w:val="004A27D4"/>
    <w:rsid w:val="004A3ED7"/>
    <w:rsid w:val="004A67B5"/>
    <w:rsid w:val="004A7417"/>
    <w:rsid w:val="004B32C0"/>
    <w:rsid w:val="004C2D8C"/>
    <w:rsid w:val="004C3205"/>
    <w:rsid w:val="004C4F47"/>
    <w:rsid w:val="004C54E3"/>
    <w:rsid w:val="004C55AF"/>
    <w:rsid w:val="004C755F"/>
    <w:rsid w:val="004C787E"/>
    <w:rsid w:val="004D6510"/>
    <w:rsid w:val="004D6574"/>
    <w:rsid w:val="004E1D62"/>
    <w:rsid w:val="004E4157"/>
    <w:rsid w:val="004E52F3"/>
    <w:rsid w:val="004F0871"/>
    <w:rsid w:val="00504A9F"/>
    <w:rsid w:val="005072D5"/>
    <w:rsid w:val="00512173"/>
    <w:rsid w:val="005130D8"/>
    <w:rsid w:val="00516E9D"/>
    <w:rsid w:val="0051750E"/>
    <w:rsid w:val="00520248"/>
    <w:rsid w:val="00521BBD"/>
    <w:rsid w:val="00523461"/>
    <w:rsid w:val="00531F64"/>
    <w:rsid w:val="00535192"/>
    <w:rsid w:val="005416D9"/>
    <w:rsid w:val="005428FD"/>
    <w:rsid w:val="005510CF"/>
    <w:rsid w:val="00552F19"/>
    <w:rsid w:val="00556B29"/>
    <w:rsid w:val="005573AE"/>
    <w:rsid w:val="005577C8"/>
    <w:rsid w:val="00560154"/>
    <w:rsid w:val="0056108A"/>
    <w:rsid w:val="00565816"/>
    <w:rsid w:val="00565ADD"/>
    <w:rsid w:val="00565C41"/>
    <w:rsid w:val="00581396"/>
    <w:rsid w:val="00582CF0"/>
    <w:rsid w:val="00583FC4"/>
    <w:rsid w:val="00585E05"/>
    <w:rsid w:val="00587C43"/>
    <w:rsid w:val="0059730E"/>
    <w:rsid w:val="00597B3C"/>
    <w:rsid w:val="005A349C"/>
    <w:rsid w:val="005A3674"/>
    <w:rsid w:val="005A5B63"/>
    <w:rsid w:val="005A5E91"/>
    <w:rsid w:val="005A6A39"/>
    <w:rsid w:val="005C118A"/>
    <w:rsid w:val="005D0B73"/>
    <w:rsid w:val="005D39CE"/>
    <w:rsid w:val="005D4E7B"/>
    <w:rsid w:val="005D531B"/>
    <w:rsid w:val="005D7099"/>
    <w:rsid w:val="005F2604"/>
    <w:rsid w:val="00601CCA"/>
    <w:rsid w:val="0060232C"/>
    <w:rsid w:val="00605C9B"/>
    <w:rsid w:val="0061358B"/>
    <w:rsid w:val="00616A66"/>
    <w:rsid w:val="006213D3"/>
    <w:rsid w:val="0062195C"/>
    <w:rsid w:val="00626C9E"/>
    <w:rsid w:val="0062733F"/>
    <w:rsid w:val="00627F8F"/>
    <w:rsid w:val="00632504"/>
    <w:rsid w:val="00635E18"/>
    <w:rsid w:val="00640041"/>
    <w:rsid w:val="00641172"/>
    <w:rsid w:val="006513EF"/>
    <w:rsid w:val="006522C7"/>
    <w:rsid w:val="00654A24"/>
    <w:rsid w:val="0066172E"/>
    <w:rsid w:val="00663B4E"/>
    <w:rsid w:val="00664E4E"/>
    <w:rsid w:val="00664FBC"/>
    <w:rsid w:val="00672C5E"/>
    <w:rsid w:val="00685DF2"/>
    <w:rsid w:val="00686F29"/>
    <w:rsid w:val="00695531"/>
    <w:rsid w:val="006A24C5"/>
    <w:rsid w:val="006A56A3"/>
    <w:rsid w:val="006A7DDA"/>
    <w:rsid w:val="006B2E12"/>
    <w:rsid w:val="006B5D89"/>
    <w:rsid w:val="006B6652"/>
    <w:rsid w:val="006C3D16"/>
    <w:rsid w:val="006D0FCB"/>
    <w:rsid w:val="006D3E3E"/>
    <w:rsid w:val="006D5EB2"/>
    <w:rsid w:val="006E35CD"/>
    <w:rsid w:val="006E3D0A"/>
    <w:rsid w:val="006E4F79"/>
    <w:rsid w:val="006E514D"/>
    <w:rsid w:val="006E5C85"/>
    <w:rsid w:val="006E6178"/>
    <w:rsid w:val="006F04BE"/>
    <w:rsid w:val="006F131D"/>
    <w:rsid w:val="006F36DA"/>
    <w:rsid w:val="006F4198"/>
    <w:rsid w:val="006F510C"/>
    <w:rsid w:val="006F661C"/>
    <w:rsid w:val="007016AB"/>
    <w:rsid w:val="007018A2"/>
    <w:rsid w:val="00702C80"/>
    <w:rsid w:val="0070431F"/>
    <w:rsid w:val="00707AD1"/>
    <w:rsid w:val="0072051F"/>
    <w:rsid w:val="00722E83"/>
    <w:rsid w:val="0072476C"/>
    <w:rsid w:val="007326FA"/>
    <w:rsid w:val="007346A0"/>
    <w:rsid w:val="00736E6A"/>
    <w:rsid w:val="00742F0D"/>
    <w:rsid w:val="00747797"/>
    <w:rsid w:val="00755EC5"/>
    <w:rsid w:val="0076033E"/>
    <w:rsid w:val="00760BF9"/>
    <w:rsid w:val="00760EBC"/>
    <w:rsid w:val="007613D9"/>
    <w:rsid w:val="007623C1"/>
    <w:rsid w:val="00763EDA"/>
    <w:rsid w:val="007833DE"/>
    <w:rsid w:val="00784DBE"/>
    <w:rsid w:val="007933E5"/>
    <w:rsid w:val="00794E43"/>
    <w:rsid w:val="00796C20"/>
    <w:rsid w:val="007A2F7C"/>
    <w:rsid w:val="007A685D"/>
    <w:rsid w:val="007A7CC2"/>
    <w:rsid w:val="007B1315"/>
    <w:rsid w:val="007C0DF1"/>
    <w:rsid w:val="007C7063"/>
    <w:rsid w:val="007C7377"/>
    <w:rsid w:val="007D4CB3"/>
    <w:rsid w:val="007E0B2F"/>
    <w:rsid w:val="007E0D2B"/>
    <w:rsid w:val="007E1B0B"/>
    <w:rsid w:val="007E2E3A"/>
    <w:rsid w:val="007E4436"/>
    <w:rsid w:val="007F2081"/>
    <w:rsid w:val="007F73AC"/>
    <w:rsid w:val="00805316"/>
    <w:rsid w:val="0080795B"/>
    <w:rsid w:val="00813335"/>
    <w:rsid w:val="00820CAA"/>
    <w:rsid w:val="00821AC6"/>
    <w:rsid w:val="00822860"/>
    <w:rsid w:val="008248BF"/>
    <w:rsid w:val="0082730D"/>
    <w:rsid w:val="00831062"/>
    <w:rsid w:val="008341C4"/>
    <w:rsid w:val="008413F5"/>
    <w:rsid w:val="00843B8D"/>
    <w:rsid w:val="008453E1"/>
    <w:rsid w:val="008477EE"/>
    <w:rsid w:val="00851A2E"/>
    <w:rsid w:val="00851B91"/>
    <w:rsid w:val="008549AC"/>
    <w:rsid w:val="00864C20"/>
    <w:rsid w:val="00867F5F"/>
    <w:rsid w:val="00870920"/>
    <w:rsid w:val="00873B8F"/>
    <w:rsid w:val="00874206"/>
    <w:rsid w:val="00884F4D"/>
    <w:rsid w:val="0089688F"/>
    <w:rsid w:val="008A02C9"/>
    <w:rsid w:val="008A0F69"/>
    <w:rsid w:val="008A3384"/>
    <w:rsid w:val="008A73A6"/>
    <w:rsid w:val="008B3616"/>
    <w:rsid w:val="008B6CE9"/>
    <w:rsid w:val="008B6DC0"/>
    <w:rsid w:val="008C2AFA"/>
    <w:rsid w:val="008C68B5"/>
    <w:rsid w:val="008D1282"/>
    <w:rsid w:val="008D4864"/>
    <w:rsid w:val="008D7A16"/>
    <w:rsid w:val="008E3E7B"/>
    <w:rsid w:val="008E5AA9"/>
    <w:rsid w:val="008F01A5"/>
    <w:rsid w:val="008F0CC9"/>
    <w:rsid w:val="008F591A"/>
    <w:rsid w:val="008F7C26"/>
    <w:rsid w:val="009023F0"/>
    <w:rsid w:val="00902CC6"/>
    <w:rsid w:val="00904197"/>
    <w:rsid w:val="009052C8"/>
    <w:rsid w:val="00906850"/>
    <w:rsid w:val="00906DD6"/>
    <w:rsid w:val="00910752"/>
    <w:rsid w:val="00911FCA"/>
    <w:rsid w:val="0091326D"/>
    <w:rsid w:val="009207EC"/>
    <w:rsid w:val="00926C69"/>
    <w:rsid w:val="009311F8"/>
    <w:rsid w:val="00931EFB"/>
    <w:rsid w:val="009424A2"/>
    <w:rsid w:val="00942882"/>
    <w:rsid w:val="0094489C"/>
    <w:rsid w:val="009506E8"/>
    <w:rsid w:val="00950F7E"/>
    <w:rsid w:val="00960F80"/>
    <w:rsid w:val="00965FDF"/>
    <w:rsid w:val="00970B2C"/>
    <w:rsid w:val="00977E69"/>
    <w:rsid w:val="009802C7"/>
    <w:rsid w:val="009810DC"/>
    <w:rsid w:val="0098299F"/>
    <w:rsid w:val="00986C79"/>
    <w:rsid w:val="009A0559"/>
    <w:rsid w:val="009A13C6"/>
    <w:rsid w:val="009A5993"/>
    <w:rsid w:val="009B21A5"/>
    <w:rsid w:val="009B29F6"/>
    <w:rsid w:val="009B2AB9"/>
    <w:rsid w:val="009B3B43"/>
    <w:rsid w:val="009D2590"/>
    <w:rsid w:val="009D4370"/>
    <w:rsid w:val="009D702C"/>
    <w:rsid w:val="009E1E1B"/>
    <w:rsid w:val="009E7B9E"/>
    <w:rsid w:val="009F2505"/>
    <w:rsid w:val="009F4AEC"/>
    <w:rsid w:val="00A06054"/>
    <w:rsid w:val="00A124AC"/>
    <w:rsid w:val="00A12FCC"/>
    <w:rsid w:val="00A1400E"/>
    <w:rsid w:val="00A170AB"/>
    <w:rsid w:val="00A23ACE"/>
    <w:rsid w:val="00A3164B"/>
    <w:rsid w:val="00A31CA2"/>
    <w:rsid w:val="00A32E95"/>
    <w:rsid w:val="00A3451F"/>
    <w:rsid w:val="00A36C33"/>
    <w:rsid w:val="00A36E1B"/>
    <w:rsid w:val="00A4093E"/>
    <w:rsid w:val="00A40F4B"/>
    <w:rsid w:val="00A47C0F"/>
    <w:rsid w:val="00A54452"/>
    <w:rsid w:val="00A56AE0"/>
    <w:rsid w:val="00A56CEF"/>
    <w:rsid w:val="00A62C9D"/>
    <w:rsid w:val="00A6612F"/>
    <w:rsid w:val="00A74AAF"/>
    <w:rsid w:val="00A77D01"/>
    <w:rsid w:val="00A81CB1"/>
    <w:rsid w:val="00A84ACB"/>
    <w:rsid w:val="00A90169"/>
    <w:rsid w:val="00A93AFA"/>
    <w:rsid w:val="00A94032"/>
    <w:rsid w:val="00A9544C"/>
    <w:rsid w:val="00AA036C"/>
    <w:rsid w:val="00AA0BAB"/>
    <w:rsid w:val="00AA2DA7"/>
    <w:rsid w:val="00AA3659"/>
    <w:rsid w:val="00AA391B"/>
    <w:rsid w:val="00AA6DDC"/>
    <w:rsid w:val="00AB1524"/>
    <w:rsid w:val="00AB52AF"/>
    <w:rsid w:val="00AB7FB0"/>
    <w:rsid w:val="00AC6584"/>
    <w:rsid w:val="00AD1C73"/>
    <w:rsid w:val="00AD2723"/>
    <w:rsid w:val="00AD7CCE"/>
    <w:rsid w:val="00AE2576"/>
    <w:rsid w:val="00AF4024"/>
    <w:rsid w:val="00AF417C"/>
    <w:rsid w:val="00AF6933"/>
    <w:rsid w:val="00B0112B"/>
    <w:rsid w:val="00B06F12"/>
    <w:rsid w:val="00B1133E"/>
    <w:rsid w:val="00B15BD3"/>
    <w:rsid w:val="00B2067B"/>
    <w:rsid w:val="00B2121A"/>
    <w:rsid w:val="00B24374"/>
    <w:rsid w:val="00B2468A"/>
    <w:rsid w:val="00B24A5A"/>
    <w:rsid w:val="00B36DAD"/>
    <w:rsid w:val="00B374FA"/>
    <w:rsid w:val="00B37599"/>
    <w:rsid w:val="00B51D8B"/>
    <w:rsid w:val="00B51DEC"/>
    <w:rsid w:val="00B60106"/>
    <w:rsid w:val="00B60512"/>
    <w:rsid w:val="00B61F82"/>
    <w:rsid w:val="00B6221E"/>
    <w:rsid w:val="00B67B31"/>
    <w:rsid w:val="00B70907"/>
    <w:rsid w:val="00B73028"/>
    <w:rsid w:val="00B77E33"/>
    <w:rsid w:val="00B82764"/>
    <w:rsid w:val="00B837F8"/>
    <w:rsid w:val="00B95AF8"/>
    <w:rsid w:val="00BA1B68"/>
    <w:rsid w:val="00BA6DB5"/>
    <w:rsid w:val="00BC16A0"/>
    <w:rsid w:val="00BC362E"/>
    <w:rsid w:val="00BC557A"/>
    <w:rsid w:val="00BC7920"/>
    <w:rsid w:val="00BD42F4"/>
    <w:rsid w:val="00BE0032"/>
    <w:rsid w:val="00BE5CCE"/>
    <w:rsid w:val="00BF1676"/>
    <w:rsid w:val="00C05539"/>
    <w:rsid w:val="00C10BB7"/>
    <w:rsid w:val="00C10C1A"/>
    <w:rsid w:val="00C3114F"/>
    <w:rsid w:val="00C31D39"/>
    <w:rsid w:val="00C348D5"/>
    <w:rsid w:val="00C34D95"/>
    <w:rsid w:val="00C35F1D"/>
    <w:rsid w:val="00C42973"/>
    <w:rsid w:val="00C42D5E"/>
    <w:rsid w:val="00C504E0"/>
    <w:rsid w:val="00C50620"/>
    <w:rsid w:val="00C520C6"/>
    <w:rsid w:val="00C563BE"/>
    <w:rsid w:val="00C56805"/>
    <w:rsid w:val="00C61AE4"/>
    <w:rsid w:val="00C628C7"/>
    <w:rsid w:val="00C665D2"/>
    <w:rsid w:val="00C67E00"/>
    <w:rsid w:val="00C745AD"/>
    <w:rsid w:val="00C83CF6"/>
    <w:rsid w:val="00C84479"/>
    <w:rsid w:val="00C868F5"/>
    <w:rsid w:val="00C87928"/>
    <w:rsid w:val="00C9106B"/>
    <w:rsid w:val="00C95BB6"/>
    <w:rsid w:val="00C961E8"/>
    <w:rsid w:val="00C969CB"/>
    <w:rsid w:val="00CA27A5"/>
    <w:rsid w:val="00CA49E1"/>
    <w:rsid w:val="00CA5DCA"/>
    <w:rsid w:val="00CB1123"/>
    <w:rsid w:val="00CB16CC"/>
    <w:rsid w:val="00CB4ACA"/>
    <w:rsid w:val="00CB4BF2"/>
    <w:rsid w:val="00CB7423"/>
    <w:rsid w:val="00CD2A84"/>
    <w:rsid w:val="00CE26BC"/>
    <w:rsid w:val="00CE7E08"/>
    <w:rsid w:val="00CF3F1B"/>
    <w:rsid w:val="00CF52B5"/>
    <w:rsid w:val="00CF549A"/>
    <w:rsid w:val="00CF58F0"/>
    <w:rsid w:val="00CF79F6"/>
    <w:rsid w:val="00CF7B15"/>
    <w:rsid w:val="00D00365"/>
    <w:rsid w:val="00D00939"/>
    <w:rsid w:val="00D10CAB"/>
    <w:rsid w:val="00D150F2"/>
    <w:rsid w:val="00D21826"/>
    <w:rsid w:val="00D22072"/>
    <w:rsid w:val="00D25FDE"/>
    <w:rsid w:val="00D2631D"/>
    <w:rsid w:val="00D32A5D"/>
    <w:rsid w:val="00D375F3"/>
    <w:rsid w:val="00D40D79"/>
    <w:rsid w:val="00D42846"/>
    <w:rsid w:val="00D42AB2"/>
    <w:rsid w:val="00D5385B"/>
    <w:rsid w:val="00D55CC1"/>
    <w:rsid w:val="00D575E6"/>
    <w:rsid w:val="00D6517B"/>
    <w:rsid w:val="00D6670C"/>
    <w:rsid w:val="00D711AB"/>
    <w:rsid w:val="00D7194B"/>
    <w:rsid w:val="00D72482"/>
    <w:rsid w:val="00D74CD2"/>
    <w:rsid w:val="00D75AA0"/>
    <w:rsid w:val="00D77BCC"/>
    <w:rsid w:val="00D80E38"/>
    <w:rsid w:val="00D838BE"/>
    <w:rsid w:val="00D94203"/>
    <w:rsid w:val="00D94BE3"/>
    <w:rsid w:val="00DA3C49"/>
    <w:rsid w:val="00DB16C0"/>
    <w:rsid w:val="00DB25FA"/>
    <w:rsid w:val="00DB2BCA"/>
    <w:rsid w:val="00DB5EB8"/>
    <w:rsid w:val="00DB5F48"/>
    <w:rsid w:val="00DB6090"/>
    <w:rsid w:val="00DB6576"/>
    <w:rsid w:val="00DC5C94"/>
    <w:rsid w:val="00DD5F8E"/>
    <w:rsid w:val="00DD62CC"/>
    <w:rsid w:val="00DF069A"/>
    <w:rsid w:val="00DF2B8C"/>
    <w:rsid w:val="00DF5774"/>
    <w:rsid w:val="00E12B21"/>
    <w:rsid w:val="00E21A9C"/>
    <w:rsid w:val="00E23924"/>
    <w:rsid w:val="00E25698"/>
    <w:rsid w:val="00E327F6"/>
    <w:rsid w:val="00E369E2"/>
    <w:rsid w:val="00E415F2"/>
    <w:rsid w:val="00E434E7"/>
    <w:rsid w:val="00E468C0"/>
    <w:rsid w:val="00E46ADC"/>
    <w:rsid w:val="00E5148F"/>
    <w:rsid w:val="00E51E0A"/>
    <w:rsid w:val="00E532A4"/>
    <w:rsid w:val="00E554F0"/>
    <w:rsid w:val="00E55643"/>
    <w:rsid w:val="00E557A4"/>
    <w:rsid w:val="00E61E10"/>
    <w:rsid w:val="00E62494"/>
    <w:rsid w:val="00E6399C"/>
    <w:rsid w:val="00E74BD8"/>
    <w:rsid w:val="00E7759B"/>
    <w:rsid w:val="00E77F70"/>
    <w:rsid w:val="00E81776"/>
    <w:rsid w:val="00E829F7"/>
    <w:rsid w:val="00E82D9E"/>
    <w:rsid w:val="00E86B71"/>
    <w:rsid w:val="00E87254"/>
    <w:rsid w:val="00E92AE2"/>
    <w:rsid w:val="00E956BE"/>
    <w:rsid w:val="00E960FF"/>
    <w:rsid w:val="00EA2791"/>
    <w:rsid w:val="00EB2530"/>
    <w:rsid w:val="00EB3CC9"/>
    <w:rsid w:val="00EB550C"/>
    <w:rsid w:val="00EC1072"/>
    <w:rsid w:val="00EC1EFE"/>
    <w:rsid w:val="00EC44BE"/>
    <w:rsid w:val="00EC4929"/>
    <w:rsid w:val="00EC5F64"/>
    <w:rsid w:val="00ED0F79"/>
    <w:rsid w:val="00ED327F"/>
    <w:rsid w:val="00ED482B"/>
    <w:rsid w:val="00ED5844"/>
    <w:rsid w:val="00EE1682"/>
    <w:rsid w:val="00EE5A74"/>
    <w:rsid w:val="00EE5CC6"/>
    <w:rsid w:val="00EF1EE8"/>
    <w:rsid w:val="00EF30F7"/>
    <w:rsid w:val="00EF4E62"/>
    <w:rsid w:val="00F06ACD"/>
    <w:rsid w:val="00F14F38"/>
    <w:rsid w:val="00F15C5A"/>
    <w:rsid w:val="00F15F93"/>
    <w:rsid w:val="00F20BC1"/>
    <w:rsid w:val="00F251D8"/>
    <w:rsid w:val="00F252AD"/>
    <w:rsid w:val="00F3403A"/>
    <w:rsid w:val="00F36EAF"/>
    <w:rsid w:val="00F37FC1"/>
    <w:rsid w:val="00F400CD"/>
    <w:rsid w:val="00F42B28"/>
    <w:rsid w:val="00F42F00"/>
    <w:rsid w:val="00F45546"/>
    <w:rsid w:val="00F457EC"/>
    <w:rsid w:val="00F539E8"/>
    <w:rsid w:val="00F55C7D"/>
    <w:rsid w:val="00F5684E"/>
    <w:rsid w:val="00F617BE"/>
    <w:rsid w:val="00F74DBE"/>
    <w:rsid w:val="00F76712"/>
    <w:rsid w:val="00F8586D"/>
    <w:rsid w:val="00F86614"/>
    <w:rsid w:val="00F90B0D"/>
    <w:rsid w:val="00F91156"/>
    <w:rsid w:val="00F92512"/>
    <w:rsid w:val="00F9261B"/>
    <w:rsid w:val="00F936E1"/>
    <w:rsid w:val="00F9571D"/>
    <w:rsid w:val="00F96DA4"/>
    <w:rsid w:val="00FA68C1"/>
    <w:rsid w:val="00FB1F76"/>
    <w:rsid w:val="00FC1FA6"/>
    <w:rsid w:val="00FD5039"/>
    <w:rsid w:val="00FE05FF"/>
    <w:rsid w:val="00FE127B"/>
    <w:rsid w:val="00FE2FDF"/>
    <w:rsid w:val="00FE6117"/>
    <w:rsid w:val="00FF0768"/>
    <w:rsid w:val="00FF4145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5A1"/>
  </w:style>
  <w:style w:type="paragraph" w:styleId="1">
    <w:name w:val="heading 1"/>
    <w:basedOn w:val="a"/>
    <w:next w:val="a"/>
    <w:link w:val="10"/>
    <w:uiPriority w:val="9"/>
    <w:qFormat/>
    <w:rsid w:val="00E82D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3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549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F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0F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2D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link w:val="a4"/>
    <w:uiPriority w:val="99"/>
    <w:unhideWhenUsed/>
    <w:rsid w:val="00E82D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2D9E"/>
  </w:style>
  <w:style w:type="character" w:styleId="a5">
    <w:name w:val="Strong"/>
    <w:basedOn w:val="a0"/>
    <w:uiPriority w:val="22"/>
    <w:qFormat/>
    <w:rsid w:val="001E087B"/>
    <w:rPr>
      <w:b/>
      <w:bCs/>
    </w:rPr>
  </w:style>
  <w:style w:type="paragraph" w:styleId="a6">
    <w:name w:val="header"/>
    <w:basedOn w:val="a"/>
    <w:link w:val="a7"/>
    <w:uiPriority w:val="99"/>
    <w:unhideWhenUsed/>
    <w:rsid w:val="00243F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3FB2"/>
  </w:style>
  <w:style w:type="paragraph" w:styleId="a8">
    <w:name w:val="footer"/>
    <w:basedOn w:val="a"/>
    <w:link w:val="a9"/>
    <w:uiPriority w:val="99"/>
    <w:unhideWhenUsed/>
    <w:rsid w:val="00243F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3FB2"/>
  </w:style>
  <w:style w:type="character" w:styleId="aa">
    <w:name w:val="Hyperlink"/>
    <w:basedOn w:val="a0"/>
    <w:uiPriority w:val="99"/>
    <w:unhideWhenUsed/>
    <w:rsid w:val="00243FB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549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150F2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b">
    <w:name w:val="Emphasis"/>
    <w:basedOn w:val="a0"/>
    <w:uiPriority w:val="20"/>
    <w:qFormat/>
    <w:rsid w:val="00372B5F"/>
    <w:rPr>
      <w:i/>
      <w:iCs/>
    </w:rPr>
  </w:style>
  <w:style w:type="character" w:customStyle="1" w:styleId="a4">
    <w:name w:val="Обычный (веб) Знак"/>
    <w:link w:val="a3"/>
    <w:uiPriority w:val="99"/>
    <w:locked/>
    <w:rsid w:val="00D65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D6517B"/>
  </w:style>
  <w:style w:type="character" w:customStyle="1" w:styleId="20">
    <w:name w:val="Заголовок 2 Знак"/>
    <w:basedOn w:val="a0"/>
    <w:link w:val="2"/>
    <w:uiPriority w:val="9"/>
    <w:rsid w:val="00793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C1F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TOC Heading"/>
    <w:basedOn w:val="1"/>
    <w:next w:val="a"/>
    <w:uiPriority w:val="39"/>
    <w:unhideWhenUsed/>
    <w:qFormat/>
    <w:rsid w:val="00CB1123"/>
    <w:pPr>
      <w:spacing w:line="276" w:lineRule="auto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B1123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CB1123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CB112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1123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CB1123"/>
    <w:pPr>
      <w:jc w:val="left"/>
    </w:pPr>
    <w:rPr>
      <w:rFonts w:eastAsiaTheme="minorEastAsia"/>
    </w:rPr>
  </w:style>
  <w:style w:type="character" w:customStyle="1" w:styleId="af0">
    <w:name w:val="Без интервала Знак"/>
    <w:basedOn w:val="a0"/>
    <w:link w:val="af"/>
    <w:uiPriority w:val="1"/>
    <w:rsid w:val="00CB1123"/>
    <w:rPr>
      <w:rFonts w:eastAsiaTheme="minorEastAsia"/>
    </w:rPr>
  </w:style>
  <w:style w:type="paragraph" w:styleId="af1">
    <w:name w:val="Body Text"/>
    <w:basedOn w:val="a"/>
    <w:link w:val="af2"/>
    <w:uiPriority w:val="99"/>
    <w:semiHidden/>
    <w:unhideWhenUsed/>
    <w:rsid w:val="000A14A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0A14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osefont">
    <w:name w:val="rosefont"/>
    <w:basedOn w:val="a0"/>
    <w:rsid w:val="00523461"/>
  </w:style>
  <w:style w:type="character" w:customStyle="1" w:styleId="brownfont">
    <w:name w:val="brownfont"/>
    <w:basedOn w:val="a0"/>
    <w:rsid w:val="00523461"/>
  </w:style>
  <w:style w:type="character" w:styleId="af3">
    <w:name w:val="Placeholder Text"/>
    <w:basedOn w:val="a0"/>
    <w:uiPriority w:val="99"/>
    <w:semiHidden/>
    <w:rsid w:val="00E23924"/>
    <w:rPr>
      <w:color w:val="808080"/>
    </w:rPr>
  </w:style>
  <w:style w:type="character" w:customStyle="1" w:styleId="ert">
    <w:name w:val="ert"/>
    <w:basedOn w:val="a0"/>
    <w:rsid w:val="00E415F2"/>
  </w:style>
  <w:style w:type="character" w:customStyle="1" w:styleId="ert1">
    <w:name w:val="ert1"/>
    <w:basedOn w:val="a0"/>
    <w:rsid w:val="00E415F2"/>
  </w:style>
  <w:style w:type="paragraph" w:styleId="af4">
    <w:name w:val="List Paragraph"/>
    <w:basedOn w:val="a"/>
    <w:uiPriority w:val="34"/>
    <w:qFormat/>
    <w:rsid w:val="00186A67"/>
    <w:pPr>
      <w:spacing w:after="160" w:line="259" w:lineRule="auto"/>
      <w:ind w:left="720"/>
      <w:contextualSpacing/>
      <w:jc w:val="left"/>
    </w:pPr>
  </w:style>
  <w:style w:type="character" w:customStyle="1" w:styleId="blk">
    <w:name w:val="blk"/>
    <w:basedOn w:val="a0"/>
    <w:rsid w:val="001D3317"/>
  </w:style>
  <w:style w:type="paragraph" w:styleId="21">
    <w:name w:val="toc 2"/>
    <w:basedOn w:val="a"/>
    <w:next w:val="a"/>
    <w:autoRedefine/>
    <w:uiPriority w:val="39"/>
    <w:unhideWhenUsed/>
    <w:rsid w:val="0045595E"/>
    <w:pPr>
      <w:tabs>
        <w:tab w:val="right" w:leader="dot" w:pos="9628"/>
      </w:tabs>
      <w:spacing w:after="100"/>
      <w:ind w:left="220"/>
      <w:jc w:val="both"/>
    </w:pPr>
  </w:style>
  <w:style w:type="paragraph" w:customStyle="1" w:styleId="af5">
    <w:name w:val="Стиль"/>
    <w:rsid w:val="004A3ED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0C3D7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C0DF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7C0DF1"/>
    <w:pPr>
      <w:spacing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0774DD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0774DD"/>
  </w:style>
  <w:style w:type="character" w:customStyle="1" w:styleId="keyword">
    <w:name w:val="keyword"/>
    <w:basedOn w:val="a0"/>
    <w:rsid w:val="0010371F"/>
  </w:style>
  <w:style w:type="paragraph" w:customStyle="1" w:styleId="a60">
    <w:name w:val="a6"/>
    <w:basedOn w:val="a"/>
    <w:rsid w:val="002279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basedOn w:val="a0"/>
    <w:link w:val="23"/>
    <w:rsid w:val="007326F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326F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326F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326F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326F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326FA"/>
    <w:pPr>
      <w:widowControl w:val="0"/>
      <w:shd w:val="clear" w:color="auto" w:fill="FFFFFF"/>
      <w:spacing w:after="960" w:line="34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rsid w:val="007326FA"/>
    <w:pPr>
      <w:widowControl w:val="0"/>
      <w:shd w:val="clear" w:color="auto" w:fill="FFFFFF"/>
      <w:spacing w:before="30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7326FA"/>
    <w:pPr>
      <w:widowControl w:val="0"/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rsid w:val="007326FA"/>
    <w:pPr>
      <w:widowControl w:val="0"/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1">
    <w:name w:val="Основной текст (10)"/>
    <w:basedOn w:val="a"/>
    <w:link w:val="100"/>
    <w:rsid w:val="007326FA"/>
    <w:pPr>
      <w:widowControl w:val="0"/>
      <w:shd w:val="clear" w:color="auto" w:fill="FFFFFF"/>
      <w:spacing w:before="480" w:after="960" w:line="0" w:lineRule="atLeast"/>
      <w:jc w:val="lef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f8">
    <w:name w:val="annotation reference"/>
    <w:basedOn w:val="a0"/>
    <w:uiPriority w:val="99"/>
    <w:semiHidden/>
    <w:unhideWhenUsed/>
    <w:rsid w:val="0021268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21268A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21268A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1268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1268A"/>
    <w:rPr>
      <w:b/>
      <w:bCs/>
      <w:sz w:val="20"/>
      <w:szCs w:val="20"/>
    </w:rPr>
  </w:style>
  <w:style w:type="table" w:styleId="afd">
    <w:name w:val="Table Grid"/>
    <w:basedOn w:val="a1"/>
    <w:uiPriority w:val="59"/>
    <w:rsid w:val="00261D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footnote text"/>
    <w:basedOn w:val="a"/>
    <w:link w:val="aff"/>
    <w:uiPriority w:val="99"/>
    <w:semiHidden/>
    <w:unhideWhenUsed/>
    <w:rsid w:val="000270E5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0270E5"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0270E5"/>
    <w:rPr>
      <w:vertAlign w:val="superscript"/>
    </w:rPr>
  </w:style>
  <w:style w:type="character" w:customStyle="1" w:styleId="td">
    <w:name w:val="td"/>
    <w:basedOn w:val="a0"/>
    <w:rsid w:val="008B6D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5A1"/>
  </w:style>
  <w:style w:type="paragraph" w:styleId="1">
    <w:name w:val="heading 1"/>
    <w:basedOn w:val="a"/>
    <w:next w:val="a"/>
    <w:link w:val="10"/>
    <w:uiPriority w:val="9"/>
    <w:qFormat/>
    <w:rsid w:val="00E82D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3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549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F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0F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2D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link w:val="a4"/>
    <w:uiPriority w:val="99"/>
    <w:unhideWhenUsed/>
    <w:rsid w:val="00E82D9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2D9E"/>
  </w:style>
  <w:style w:type="character" w:styleId="a5">
    <w:name w:val="Strong"/>
    <w:basedOn w:val="a0"/>
    <w:uiPriority w:val="22"/>
    <w:qFormat/>
    <w:rsid w:val="001E087B"/>
    <w:rPr>
      <w:b/>
      <w:bCs/>
    </w:rPr>
  </w:style>
  <w:style w:type="paragraph" w:styleId="a6">
    <w:name w:val="header"/>
    <w:basedOn w:val="a"/>
    <w:link w:val="a7"/>
    <w:uiPriority w:val="99"/>
    <w:unhideWhenUsed/>
    <w:rsid w:val="00243F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3FB2"/>
  </w:style>
  <w:style w:type="paragraph" w:styleId="a8">
    <w:name w:val="footer"/>
    <w:basedOn w:val="a"/>
    <w:link w:val="a9"/>
    <w:uiPriority w:val="99"/>
    <w:unhideWhenUsed/>
    <w:rsid w:val="00243F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3FB2"/>
  </w:style>
  <w:style w:type="character" w:styleId="aa">
    <w:name w:val="Hyperlink"/>
    <w:basedOn w:val="a0"/>
    <w:uiPriority w:val="99"/>
    <w:unhideWhenUsed/>
    <w:rsid w:val="00243FB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549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150F2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b">
    <w:name w:val="Emphasis"/>
    <w:basedOn w:val="a0"/>
    <w:uiPriority w:val="20"/>
    <w:qFormat/>
    <w:rsid w:val="00372B5F"/>
    <w:rPr>
      <w:i/>
      <w:iCs/>
    </w:rPr>
  </w:style>
  <w:style w:type="character" w:customStyle="1" w:styleId="a4">
    <w:name w:val="Обычный (веб) Знак"/>
    <w:link w:val="a3"/>
    <w:uiPriority w:val="99"/>
    <w:locked/>
    <w:rsid w:val="00D65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D6517B"/>
  </w:style>
  <w:style w:type="character" w:customStyle="1" w:styleId="20">
    <w:name w:val="Заголовок 2 Знак"/>
    <w:basedOn w:val="a0"/>
    <w:link w:val="2"/>
    <w:uiPriority w:val="9"/>
    <w:rsid w:val="00793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C1F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TOC Heading"/>
    <w:basedOn w:val="1"/>
    <w:next w:val="a"/>
    <w:uiPriority w:val="39"/>
    <w:unhideWhenUsed/>
    <w:qFormat/>
    <w:rsid w:val="00CB1123"/>
    <w:pPr>
      <w:spacing w:line="276" w:lineRule="auto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B1123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CB1123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CB112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1123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CB1123"/>
    <w:pPr>
      <w:jc w:val="left"/>
    </w:pPr>
    <w:rPr>
      <w:rFonts w:eastAsiaTheme="minorEastAsia"/>
    </w:rPr>
  </w:style>
  <w:style w:type="character" w:customStyle="1" w:styleId="af0">
    <w:name w:val="Без интервала Знак"/>
    <w:basedOn w:val="a0"/>
    <w:link w:val="af"/>
    <w:uiPriority w:val="1"/>
    <w:rsid w:val="00CB1123"/>
    <w:rPr>
      <w:rFonts w:eastAsiaTheme="minorEastAsia"/>
    </w:rPr>
  </w:style>
  <w:style w:type="paragraph" w:styleId="af1">
    <w:name w:val="Body Text"/>
    <w:basedOn w:val="a"/>
    <w:link w:val="af2"/>
    <w:uiPriority w:val="99"/>
    <w:semiHidden/>
    <w:unhideWhenUsed/>
    <w:rsid w:val="000A14A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0A14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osefont">
    <w:name w:val="rosefont"/>
    <w:basedOn w:val="a0"/>
    <w:rsid w:val="00523461"/>
  </w:style>
  <w:style w:type="character" w:customStyle="1" w:styleId="brownfont">
    <w:name w:val="brownfont"/>
    <w:basedOn w:val="a0"/>
    <w:rsid w:val="00523461"/>
  </w:style>
  <w:style w:type="character" w:styleId="af3">
    <w:name w:val="Placeholder Text"/>
    <w:basedOn w:val="a0"/>
    <w:uiPriority w:val="99"/>
    <w:semiHidden/>
    <w:rsid w:val="00E23924"/>
    <w:rPr>
      <w:color w:val="808080"/>
    </w:rPr>
  </w:style>
  <w:style w:type="character" w:customStyle="1" w:styleId="ert">
    <w:name w:val="ert"/>
    <w:basedOn w:val="a0"/>
    <w:rsid w:val="00E415F2"/>
  </w:style>
  <w:style w:type="character" w:customStyle="1" w:styleId="ert1">
    <w:name w:val="ert1"/>
    <w:basedOn w:val="a0"/>
    <w:rsid w:val="00E415F2"/>
  </w:style>
  <w:style w:type="paragraph" w:styleId="af4">
    <w:name w:val="List Paragraph"/>
    <w:basedOn w:val="a"/>
    <w:uiPriority w:val="34"/>
    <w:qFormat/>
    <w:rsid w:val="00186A67"/>
    <w:pPr>
      <w:spacing w:after="160" w:line="259" w:lineRule="auto"/>
      <w:ind w:left="720"/>
      <w:contextualSpacing/>
      <w:jc w:val="left"/>
    </w:pPr>
  </w:style>
  <w:style w:type="character" w:customStyle="1" w:styleId="blk">
    <w:name w:val="blk"/>
    <w:basedOn w:val="a0"/>
    <w:rsid w:val="001D3317"/>
  </w:style>
  <w:style w:type="paragraph" w:styleId="21">
    <w:name w:val="toc 2"/>
    <w:basedOn w:val="a"/>
    <w:next w:val="a"/>
    <w:autoRedefine/>
    <w:uiPriority w:val="39"/>
    <w:unhideWhenUsed/>
    <w:rsid w:val="0045595E"/>
    <w:pPr>
      <w:tabs>
        <w:tab w:val="right" w:leader="dot" w:pos="9628"/>
      </w:tabs>
      <w:spacing w:after="100"/>
      <w:ind w:left="220"/>
      <w:jc w:val="both"/>
    </w:pPr>
  </w:style>
  <w:style w:type="paragraph" w:customStyle="1" w:styleId="af5">
    <w:name w:val="Стиль"/>
    <w:rsid w:val="004A3ED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0C3D7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C0DF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7C0DF1"/>
    <w:pPr>
      <w:spacing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0774DD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0774DD"/>
  </w:style>
  <w:style w:type="character" w:customStyle="1" w:styleId="keyword">
    <w:name w:val="keyword"/>
    <w:basedOn w:val="a0"/>
    <w:rsid w:val="0010371F"/>
  </w:style>
  <w:style w:type="paragraph" w:customStyle="1" w:styleId="a60">
    <w:name w:val="a6"/>
    <w:basedOn w:val="a"/>
    <w:rsid w:val="002279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basedOn w:val="a0"/>
    <w:link w:val="23"/>
    <w:rsid w:val="007326F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326F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326F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326F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326F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326FA"/>
    <w:pPr>
      <w:widowControl w:val="0"/>
      <w:shd w:val="clear" w:color="auto" w:fill="FFFFFF"/>
      <w:spacing w:after="960" w:line="34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rsid w:val="007326FA"/>
    <w:pPr>
      <w:widowControl w:val="0"/>
      <w:shd w:val="clear" w:color="auto" w:fill="FFFFFF"/>
      <w:spacing w:before="30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7326FA"/>
    <w:pPr>
      <w:widowControl w:val="0"/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rsid w:val="007326FA"/>
    <w:pPr>
      <w:widowControl w:val="0"/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1">
    <w:name w:val="Основной текст (10)"/>
    <w:basedOn w:val="a"/>
    <w:link w:val="100"/>
    <w:rsid w:val="007326FA"/>
    <w:pPr>
      <w:widowControl w:val="0"/>
      <w:shd w:val="clear" w:color="auto" w:fill="FFFFFF"/>
      <w:spacing w:before="480" w:after="960" w:line="0" w:lineRule="atLeast"/>
      <w:jc w:val="lef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f8">
    <w:name w:val="annotation reference"/>
    <w:basedOn w:val="a0"/>
    <w:uiPriority w:val="99"/>
    <w:semiHidden/>
    <w:unhideWhenUsed/>
    <w:rsid w:val="0021268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21268A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21268A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1268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1268A"/>
    <w:rPr>
      <w:b/>
      <w:bCs/>
      <w:sz w:val="20"/>
      <w:szCs w:val="20"/>
    </w:rPr>
  </w:style>
  <w:style w:type="table" w:styleId="afd">
    <w:name w:val="Table Grid"/>
    <w:basedOn w:val="a1"/>
    <w:uiPriority w:val="59"/>
    <w:rsid w:val="00261D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footnote text"/>
    <w:basedOn w:val="a"/>
    <w:link w:val="aff"/>
    <w:uiPriority w:val="99"/>
    <w:semiHidden/>
    <w:unhideWhenUsed/>
    <w:rsid w:val="000270E5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0270E5"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0270E5"/>
    <w:rPr>
      <w:vertAlign w:val="superscript"/>
    </w:rPr>
  </w:style>
  <w:style w:type="character" w:customStyle="1" w:styleId="td">
    <w:name w:val="td"/>
    <w:basedOn w:val="a0"/>
    <w:rsid w:val="008B6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77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842">
              <w:marLeft w:val="0"/>
              <w:marRight w:val="0"/>
              <w:marTop w:val="0"/>
              <w:marBottom w:val="150"/>
              <w:divBdr>
                <w:top w:val="single" w:sz="12" w:space="0" w:color="4DB956"/>
                <w:left w:val="single" w:sz="12" w:space="0" w:color="4DB956"/>
                <w:bottom w:val="single" w:sz="12" w:space="0" w:color="4DB956"/>
                <w:right w:val="single" w:sz="12" w:space="0" w:color="4DB956"/>
              </w:divBdr>
              <w:divsChild>
                <w:div w:id="201117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71919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44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04539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53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95980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12309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3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3856">
          <w:blockQuote w:val="1"/>
          <w:marLeft w:val="0"/>
          <w:marRight w:val="0"/>
          <w:marTop w:val="105"/>
          <w:marBottom w:val="105"/>
          <w:divBdr>
            <w:top w:val="single" w:sz="6" w:space="0" w:color="DDDDDD"/>
            <w:left w:val="single" w:sz="6" w:space="15" w:color="DDDDDD"/>
            <w:bottom w:val="single" w:sz="6" w:space="4" w:color="DDDDDD"/>
            <w:right w:val="single" w:sz="6" w:space="4" w:color="DDDDDD"/>
          </w:divBdr>
        </w:div>
      </w:divsChild>
    </w:div>
    <w:div w:id="16654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feiu.pnzgu.ru/" TargetMode="External"/><Relationship Id="rId21" Type="http://schemas.openxmlformats.org/officeDocument/2006/relationships/hyperlink" Target="http://dep_mng.pnzgu.ru/ABT/Bakalavr_menedgmenta" TargetMode="External"/><Relationship Id="rId42" Type="http://schemas.openxmlformats.org/officeDocument/2006/relationships/hyperlink" Target="http://base.consultant.ru/cons/cgi/online.cgi?req=doc;base=LAW;n=100808;fld=134;from=107197-6;rnd=0.701835836729489" TargetMode="External"/><Relationship Id="rId47" Type="http://schemas.openxmlformats.org/officeDocument/2006/relationships/hyperlink" Target="http://sztu.customs.ru/" TargetMode="External"/><Relationship Id="rId63" Type="http://schemas.openxmlformats.org/officeDocument/2006/relationships/hyperlink" Target="http://kinolog-customs.ru/" TargetMode="External"/><Relationship Id="rId68" Type="http://schemas.openxmlformats.org/officeDocument/2006/relationships/hyperlink" Target="http://www.consultant.ru" TargetMode="External"/><Relationship Id="rId84" Type="http://schemas.openxmlformats.org/officeDocument/2006/relationships/hyperlink" Target="https://elibrary.ru/item.asp?id=29227923" TargetMode="External"/><Relationship Id="rId89" Type="http://schemas.openxmlformats.org/officeDocument/2006/relationships/hyperlink" Target="https://elibrary.ru/item.asp?id=27726248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elibrary.ru/contents.asp?id=34470078" TargetMode="External"/><Relationship Id="rId92" Type="http://schemas.openxmlformats.org/officeDocument/2006/relationships/hyperlink" Target="http://www.custom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ep_mkiso.pnzgu.ru/napravlenie_turizm" TargetMode="External"/><Relationship Id="rId29" Type="http://schemas.openxmlformats.org/officeDocument/2006/relationships/hyperlink" Target="http://dep_etme.pnzgu.ru/history%20UP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://science.pnzgu.ru/page/2153" TargetMode="External"/><Relationship Id="rId24" Type="http://schemas.openxmlformats.org/officeDocument/2006/relationships/hyperlink" Target="http://dep_mng.pnzgu.ru/page/2557" TargetMode="External"/><Relationship Id="rId32" Type="http://schemas.openxmlformats.org/officeDocument/2006/relationships/hyperlink" Target="http://dep_mng.pnzgu.ru/ABT/Magistratura_po_napravleniyu_" TargetMode="External"/><Relationship Id="rId37" Type="http://schemas.openxmlformats.org/officeDocument/2006/relationships/hyperlink" Target="http://dep_mng.pnzgu.ru/Uchebno___metodicheskaya_rabota" TargetMode="External"/><Relationship Id="rId40" Type="http://schemas.openxmlformats.org/officeDocument/2006/relationships/hyperlink" Target="http://base.consultant.ru/cons/cgi/online.cgi?req=doc;base=LAW;n=159781" TargetMode="External"/><Relationship Id="rId45" Type="http://schemas.openxmlformats.org/officeDocument/2006/relationships/hyperlink" Target="http://dvtu.customs.ru/" TargetMode="External"/><Relationship Id="rId53" Type="http://schemas.openxmlformats.org/officeDocument/2006/relationships/hyperlink" Target="http://cektu.customs.ru/" TargetMode="External"/><Relationship Id="rId58" Type="http://schemas.openxmlformats.org/officeDocument/2006/relationships/hyperlink" Target="http://koblt.customs.ru/" TargetMode="External"/><Relationship Id="rId66" Type="http://schemas.openxmlformats.org/officeDocument/2006/relationships/hyperlink" Target="http://www.xn-----8kcodrdcygecwgg0byh.xn--p1ai/aktualnost-diplomnoi-raboty" TargetMode="External"/><Relationship Id="rId74" Type="http://schemas.openxmlformats.org/officeDocument/2006/relationships/hyperlink" Target="https://elibrary.ru/item.asp?id=32493591" TargetMode="External"/><Relationship Id="rId79" Type="http://schemas.openxmlformats.org/officeDocument/2006/relationships/hyperlink" Target="https://elibrary.ru/contents.asp?id=34827314&amp;selid=32300295" TargetMode="External"/><Relationship Id="rId87" Type="http://schemas.openxmlformats.org/officeDocument/2006/relationships/hyperlink" Target="https://elibrary.ru/contents.asp?id=34827152" TargetMode="External"/><Relationship Id="rId102" Type="http://schemas.openxmlformats.org/officeDocument/2006/relationships/hyperlink" Target="http://dep_ec.pnzgu.ru/" TargetMode="External"/><Relationship Id="rId5" Type="http://schemas.openxmlformats.org/officeDocument/2006/relationships/settings" Target="settings.xml"/><Relationship Id="rId61" Type="http://schemas.openxmlformats.org/officeDocument/2006/relationships/hyperlink" Target="http://sevastopol.customs.ru/" TargetMode="External"/><Relationship Id="rId82" Type="http://schemas.openxmlformats.org/officeDocument/2006/relationships/hyperlink" Target="https://elibrary.ru/item.asp?id=29260624" TargetMode="External"/><Relationship Id="rId90" Type="http://schemas.openxmlformats.org/officeDocument/2006/relationships/hyperlink" Target="https://elibrary.ru/contents.asp?id=34348229" TargetMode="External"/><Relationship Id="rId95" Type="http://schemas.openxmlformats.org/officeDocument/2006/relationships/hyperlink" Target="http://dep_bunia.pnzgu.ru/" TargetMode="External"/><Relationship Id="rId19" Type="http://schemas.openxmlformats.org/officeDocument/2006/relationships/hyperlink" Target="http://dep_mkiso.pnzgu.ru/page/3496" TargetMode="External"/><Relationship Id="rId14" Type="http://schemas.openxmlformats.org/officeDocument/2006/relationships/hyperlink" Target="http://dep_mkiso.pnzgu.ru/%D0%9A%D0%BE%D0%BB%D0%BB%D0%B5%D0%BA%D1%82%D0%B8%D0%B2%D0%BA%D0%B0%D1%84%D0%B5%D0%B4%D1%80%D1%8B/Semerkova_L_N" TargetMode="External"/><Relationship Id="rId22" Type="http://schemas.openxmlformats.org/officeDocument/2006/relationships/hyperlink" Target="http://dep_mng.pnzgu.ru/ABT/Magistratura_po_napravleniyu_" TargetMode="External"/><Relationship Id="rId27" Type="http://schemas.openxmlformats.org/officeDocument/2006/relationships/hyperlink" Target="http://dep_etme.pnzgu.ru/history%20etime" TargetMode="External"/><Relationship Id="rId30" Type="http://schemas.openxmlformats.org/officeDocument/2006/relationships/hyperlink" Target="http://dep_etme.pnzgu.ru/PPSETiMO/rojkova" TargetMode="External"/><Relationship Id="rId35" Type="http://schemas.openxmlformats.org/officeDocument/2006/relationships/hyperlink" Target="http://dep_mng.pnzgu.ru/ru/page/9359" TargetMode="External"/><Relationship Id="rId43" Type="http://schemas.openxmlformats.org/officeDocument/2006/relationships/hyperlink" Target="consultantplus://offline/ref=F9E0886B6B3A73F46C9A0A03704806A50E177F0F0F41FD77D3963ABFE3R8jFI" TargetMode="External"/><Relationship Id="rId48" Type="http://schemas.openxmlformats.org/officeDocument/2006/relationships/hyperlink" Target="http://stu.customs.ru/" TargetMode="External"/><Relationship Id="rId56" Type="http://schemas.openxmlformats.org/officeDocument/2006/relationships/hyperlink" Target="http://cat.customs.ru/" TargetMode="External"/><Relationship Id="rId64" Type="http://schemas.openxmlformats.org/officeDocument/2006/relationships/hyperlink" Target="http://www.customs.ru/index.php?option=com_content&amp;view=category&amp;id=179&amp;Itemid=2088" TargetMode="External"/><Relationship Id="rId69" Type="http://schemas.openxmlformats.org/officeDocument/2006/relationships/hyperlink" Target="http://www.consultant.ru" TargetMode="External"/><Relationship Id="rId77" Type="http://schemas.openxmlformats.org/officeDocument/2006/relationships/hyperlink" Target="https://elibrary.ru/item.asp?id=32300295" TargetMode="External"/><Relationship Id="rId100" Type="http://schemas.openxmlformats.org/officeDocument/2006/relationships/hyperlink" Target="http://dep_efim.pnzgu.ru/" TargetMode="External"/><Relationship Id="rId105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hyperlink" Target="http://yutu.customs.ru/" TargetMode="External"/><Relationship Id="rId72" Type="http://schemas.openxmlformats.org/officeDocument/2006/relationships/hyperlink" Target="https://elibrary.ru/contents.asp?id=34470078&amp;selid=28928283" TargetMode="External"/><Relationship Id="rId80" Type="http://schemas.openxmlformats.org/officeDocument/2006/relationships/hyperlink" Target="https://elibrary.ru/item.asp?id=29234636" TargetMode="External"/><Relationship Id="rId85" Type="http://schemas.openxmlformats.org/officeDocument/2006/relationships/hyperlink" Target="https://elibrary.ru/item.asp?id=29227875" TargetMode="External"/><Relationship Id="rId93" Type="http://schemas.openxmlformats.org/officeDocument/2006/relationships/hyperlink" Target="https://pnzgu.ru" TargetMode="External"/><Relationship Id="rId98" Type="http://schemas.openxmlformats.org/officeDocument/2006/relationships/hyperlink" Target="http://dep_mng.pnzgu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feiu.pnzgu.ru/" TargetMode="External"/><Relationship Id="rId17" Type="http://schemas.openxmlformats.org/officeDocument/2006/relationships/hyperlink" Target="http://dep_mkiso.pnzgu.ru/page/19559" TargetMode="External"/><Relationship Id="rId25" Type="http://schemas.openxmlformats.org/officeDocument/2006/relationships/hyperlink" Target="http://dep_mng.pnzgu.ru/ru/page/9359" TargetMode="External"/><Relationship Id="rId33" Type="http://schemas.openxmlformats.org/officeDocument/2006/relationships/hyperlink" Target="http://dep_mng.pnzgu.ru/ABT/page/2556" TargetMode="External"/><Relationship Id="rId38" Type="http://schemas.openxmlformats.org/officeDocument/2006/relationships/hyperlink" Target="http://dep_mng.pnzgu.ru/page/15122" TargetMode="External"/><Relationship Id="rId46" Type="http://schemas.openxmlformats.org/officeDocument/2006/relationships/hyperlink" Target="http://ptu.customs.ru/" TargetMode="External"/><Relationship Id="rId59" Type="http://schemas.openxmlformats.org/officeDocument/2006/relationships/hyperlink" Target="http://crimea.customs.ru/" TargetMode="External"/><Relationship Id="rId67" Type="http://schemas.openxmlformats.org/officeDocument/2006/relationships/hyperlink" Target="http://www.consultant.ru" TargetMode="External"/><Relationship Id="rId103" Type="http://schemas.openxmlformats.org/officeDocument/2006/relationships/hyperlink" Target="mailto:ec@pnzgu.ru" TargetMode="External"/><Relationship Id="rId20" Type="http://schemas.openxmlformats.org/officeDocument/2006/relationships/hyperlink" Target="http://www.isras.ru/pers_about.html?id=267" TargetMode="External"/><Relationship Id="rId41" Type="http://schemas.openxmlformats.org/officeDocument/2006/relationships/hyperlink" Target="http://www.customs.ru/index.php" TargetMode="External"/><Relationship Id="rId54" Type="http://schemas.openxmlformats.org/officeDocument/2006/relationships/hyperlink" Target="http://domodedovo.customs.ru/" TargetMode="External"/><Relationship Id="rId62" Type="http://schemas.openxmlformats.org/officeDocument/2006/relationships/hyperlink" Target="http://www.customs.ru/index.php?option=com_content&amp;view=article&amp;id=15466&amp;Itemid=2211" TargetMode="External"/><Relationship Id="rId70" Type="http://schemas.openxmlformats.org/officeDocument/2006/relationships/hyperlink" Target="https://elibrary.ru/item.asp?id=28928283" TargetMode="External"/><Relationship Id="rId75" Type="http://schemas.openxmlformats.org/officeDocument/2006/relationships/hyperlink" Target="https://elibrary.ru/item.asp?id=31636104" TargetMode="External"/><Relationship Id="rId83" Type="http://schemas.openxmlformats.org/officeDocument/2006/relationships/hyperlink" Target="https://elibrary.ru/item.asp?id=29260574" TargetMode="External"/><Relationship Id="rId88" Type="http://schemas.openxmlformats.org/officeDocument/2006/relationships/hyperlink" Target="https://elibrary.ru/contents.asp?id=34827152&amp;selid=32296450" TargetMode="External"/><Relationship Id="rId91" Type="http://schemas.openxmlformats.org/officeDocument/2006/relationships/hyperlink" Target="https://elibrary.ru/contents.asp?id=34348229&amp;selid=27726248" TargetMode="External"/><Relationship Id="rId96" Type="http://schemas.openxmlformats.org/officeDocument/2006/relationships/hyperlink" Target="http://dep_guisr.pnzg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dep_mkiso.pnzgu.ru/napravlenie_menedgment" TargetMode="External"/><Relationship Id="rId23" Type="http://schemas.openxmlformats.org/officeDocument/2006/relationships/hyperlink" Target="http://dep_mng.pnzgu.ru/ABT/page/2556" TargetMode="External"/><Relationship Id="rId28" Type="http://schemas.openxmlformats.org/officeDocument/2006/relationships/hyperlink" Target="https://dep_etme.pnzgu.ru/historyetip" TargetMode="External"/><Relationship Id="rId36" Type="http://schemas.openxmlformats.org/officeDocument/2006/relationships/hyperlink" Target="http://dep_mng.pnzgu.ru/SOTR" TargetMode="External"/><Relationship Id="rId49" Type="http://schemas.openxmlformats.org/officeDocument/2006/relationships/hyperlink" Target="http://utu.customs.ru/" TargetMode="External"/><Relationship Id="rId57" Type="http://schemas.openxmlformats.org/officeDocument/2006/relationships/hyperlink" Target="http://cet.customs.ru/" TargetMode="External"/><Relationship Id="rId106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hyperlink" Target="http://dep_mng.pnzgu.ru/ABT/Bakalavr_menedgmenta" TargetMode="External"/><Relationship Id="rId44" Type="http://schemas.openxmlformats.org/officeDocument/2006/relationships/hyperlink" Target="http://www.customs.ru/index.php?option=com_content&amp;view=article&amp;id=22&amp;Itemid=1822" TargetMode="External"/><Relationship Id="rId52" Type="http://schemas.openxmlformats.org/officeDocument/2006/relationships/hyperlink" Target="http://edpc.customs.ru/edpc/index.php" TargetMode="External"/><Relationship Id="rId60" Type="http://schemas.openxmlformats.org/officeDocument/2006/relationships/hyperlink" Target="http://mot.customs.ru/" TargetMode="External"/><Relationship Id="rId65" Type="http://schemas.openxmlformats.org/officeDocument/2006/relationships/hyperlink" Target="http://rta.customs.ru/nrta/index.php" TargetMode="External"/><Relationship Id="rId73" Type="http://schemas.openxmlformats.org/officeDocument/2006/relationships/hyperlink" Target="https://elibrary.ru/item.asp?id=32494084" TargetMode="External"/><Relationship Id="rId78" Type="http://schemas.openxmlformats.org/officeDocument/2006/relationships/hyperlink" Target="https://elibrary.ru/contents.asp?id=34827314" TargetMode="External"/><Relationship Id="rId81" Type="http://schemas.openxmlformats.org/officeDocument/2006/relationships/hyperlink" Target="https://elibrary.ru/item.asp?id=29234568" TargetMode="External"/><Relationship Id="rId86" Type="http://schemas.openxmlformats.org/officeDocument/2006/relationships/hyperlink" Target="https://elibrary.ru/item.asp?id=32296450" TargetMode="External"/><Relationship Id="rId94" Type="http://schemas.openxmlformats.org/officeDocument/2006/relationships/hyperlink" Target="http://dep_bd.pnzgu.ru/" TargetMode="External"/><Relationship Id="rId99" Type="http://schemas.openxmlformats.org/officeDocument/2006/relationships/hyperlink" Target="http://dep_siup.pnzgu.ru/" TargetMode="External"/><Relationship Id="rId101" Type="http://schemas.openxmlformats.org/officeDocument/2006/relationships/hyperlink" Target="mailto:em@pnzgu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yperlink" Target="http://feiu.pnzgu.ru/" TargetMode="External"/><Relationship Id="rId18" Type="http://schemas.openxmlformats.org/officeDocument/2006/relationships/hyperlink" Target="http://dep_mkiso.pnzgu.ru/magistratura_kaf_mark" TargetMode="External"/><Relationship Id="rId39" Type="http://schemas.openxmlformats.org/officeDocument/2006/relationships/hyperlink" Target="http://base.consultant.ru/cons/cgi/online.cgi?req=doc;base=LAW;n=107197;fld=134;from=42438-6;rnd=0.4698683639940036" TargetMode="External"/><Relationship Id="rId34" Type="http://schemas.openxmlformats.org/officeDocument/2006/relationships/hyperlink" Target="http://dep_mng.pnzgu.ru/page/2557" TargetMode="External"/><Relationship Id="rId50" Type="http://schemas.openxmlformats.org/officeDocument/2006/relationships/hyperlink" Target="http://ctu.customs.ru/" TargetMode="External"/><Relationship Id="rId55" Type="http://schemas.openxmlformats.org/officeDocument/2006/relationships/hyperlink" Target="http://sh.customs.ru/" TargetMode="External"/><Relationship Id="rId76" Type="http://schemas.openxmlformats.org/officeDocument/2006/relationships/hyperlink" Target="https://elibrary.ru/item.asp?id=31634214" TargetMode="External"/><Relationship Id="rId97" Type="http://schemas.openxmlformats.org/officeDocument/2006/relationships/hyperlink" Target="http://dep_mkiso.pnzgu.ru/" TargetMode="External"/><Relationship Id="rId104" Type="http://schemas.openxmlformats.org/officeDocument/2006/relationships/hyperlink" Target="http://dep_etme.pnzgu.ru/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9227923" TargetMode="External"/><Relationship Id="rId13" Type="http://schemas.openxmlformats.org/officeDocument/2006/relationships/hyperlink" Target="https://elibrary.ru/contents.asp?id=34827314" TargetMode="External"/><Relationship Id="rId18" Type="http://schemas.openxmlformats.org/officeDocument/2006/relationships/hyperlink" Target="https://elibrary.ru/contents.asp?id=34827152&amp;selid=32296450" TargetMode="External"/><Relationship Id="rId26" Type="http://schemas.openxmlformats.org/officeDocument/2006/relationships/hyperlink" Target="https://elibrary.ru/contents.asp?id=34348229" TargetMode="External"/><Relationship Id="rId3" Type="http://schemas.openxmlformats.org/officeDocument/2006/relationships/hyperlink" Target="https://elibrary.ru/item.asp?id=29234636" TargetMode="External"/><Relationship Id="rId21" Type="http://schemas.openxmlformats.org/officeDocument/2006/relationships/hyperlink" Target="https://elibrary.ru/contents.asp?id=34470078&amp;selid=28928283" TargetMode="External"/><Relationship Id="rId7" Type="http://schemas.openxmlformats.org/officeDocument/2006/relationships/hyperlink" Target="https://elibrary.ru/item.asp?id=32493591" TargetMode="External"/><Relationship Id="rId12" Type="http://schemas.openxmlformats.org/officeDocument/2006/relationships/hyperlink" Target="https://elibrary.ru/item.asp?id=32300295" TargetMode="External"/><Relationship Id="rId17" Type="http://schemas.openxmlformats.org/officeDocument/2006/relationships/hyperlink" Target="https://elibrary.ru/contents.asp?id=34827152" TargetMode="External"/><Relationship Id="rId25" Type="http://schemas.openxmlformats.org/officeDocument/2006/relationships/hyperlink" Target="https://elibrary.ru/item.asp?id=27726248" TargetMode="External"/><Relationship Id="rId2" Type="http://schemas.openxmlformats.org/officeDocument/2006/relationships/hyperlink" Target="https://elibrary.ru/item.asp?id=29234568" TargetMode="External"/><Relationship Id="rId16" Type="http://schemas.openxmlformats.org/officeDocument/2006/relationships/hyperlink" Target="https://elibrary.ru/item.asp?id=32296450" TargetMode="External"/><Relationship Id="rId20" Type="http://schemas.openxmlformats.org/officeDocument/2006/relationships/hyperlink" Target="https://elibrary.ru/contents.asp?id=34470078" TargetMode="External"/><Relationship Id="rId29" Type="http://schemas.openxmlformats.org/officeDocument/2006/relationships/hyperlink" Target="http://www.consultant.ru" TargetMode="External"/><Relationship Id="rId1" Type="http://schemas.openxmlformats.org/officeDocument/2006/relationships/hyperlink" Target="https://elibrary.ru/item.asp?id=29234636" TargetMode="External"/><Relationship Id="rId6" Type="http://schemas.openxmlformats.org/officeDocument/2006/relationships/hyperlink" Target="https://elibrary.ru/item.asp?id=32494084" TargetMode="External"/><Relationship Id="rId11" Type="http://schemas.openxmlformats.org/officeDocument/2006/relationships/hyperlink" Target="https://elibrary.ru/item.asp?id=31634214" TargetMode="External"/><Relationship Id="rId24" Type="http://schemas.openxmlformats.org/officeDocument/2006/relationships/hyperlink" Target="http://www.consultant.ru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http://www.customs.ru" TargetMode="External"/><Relationship Id="rId23" Type="http://schemas.openxmlformats.org/officeDocument/2006/relationships/hyperlink" Target="https://elibrary.ru/item.asp?id=29260574" TargetMode="External"/><Relationship Id="rId28" Type="http://schemas.openxmlformats.org/officeDocument/2006/relationships/hyperlink" Target="http://www.consultant.ru" TargetMode="External"/><Relationship Id="rId10" Type="http://schemas.openxmlformats.org/officeDocument/2006/relationships/hyperlink" Target="https://elibrary.ru/item.asp?id=31636104" TargetMode="External"/><Relationship Id="rId19" Type="http://schemas.openxmlformats.org/officeDocument/2006/relationships/hyperlink" Target="https://elibrary.ru/item.asp?id=28928283" TargetMode="External"/><Relationship Id="rId4" Type="http://schemas.openxmlformats.org/officeDocument/2006/relationships/hyperlink" Target="https://elibrary.ru/item.asp?id=29234568" TargetMode="External"/><Relationship Id="rId9" Type="http://schemas.openxmlformats.org/officeDocument/2006/relationships/hyperlink" Target="https://elibrary.ru/item.asp?id=29227875" TargetMode="External"/><Relationship Id="rId14" Type="http://schemas.openxmlformats.org/officeDocument/2006/relationships/hyperlink" Target="https://elibrary.ru/contents.asp?id=34827314&amp;selid=32300295" TargetMode="External"/><Relationship Id="rId22" Type="http://schemas.openxmlformats.org/officeDocument/2006/relationships/hyperlink" Target="https://elibrary.ru/item.asp?id=29260624" TargetMode="External"/><Relationship Id="rId27" Type="http://schemas.openxmlformats.org/officeDocument/2006/relationships/hyperlink" Target="https://elibrary.ru/contents.asp?id=34348229&amp;selid=277262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B2256F-6177-43AF-8EA8-083BAB5A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7033</Words>
  <Characters>40093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Pc</cp:lastModifiedBy>
  <cp:revision>4</cp:revision>
  <cp:lastPrinted>2018-03-03T19:39:00Z</cp:lastPrinted>
  <dcterms:created xsi:type="dcterms:W3CDTF">2018-09-06T19:10:00Z</dcterms:created>
  <dcterms:modified xsi:type="dcterms:W3CDTF">2018-09-06T19:14:00Z</dcterms:modified>
</cp:coreProperties>
</file>